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BE6BE" w14:textId="242EE94F" w:rsidR="00F0180E" w:rsidRDefault="00F0180E" w:rsidP="00D24A1B">
      <w:pPr>
        <w:spacing w:line="360" w:lineRule="auto"/>
        <w:jc w:val="center"/>
        <w:rPr>
          <w:rFonts w:ascii="Times New Roman" w:hAnsi="Times New Roman"/>
          <w:sz w:val="28"/>
          <w:szCs w:val="28"/>
        </w:rPr>
      </w:pPr>
      <w:bookmarkStart w:id="0" w:name="_Hlk136868302"/>
      <w:bookmarkEnd w:id="0"/>
      <w:r>
        <w:rPr>
          <w:rFonts w:ascii="Times New Roman" w:hAnsi="Times New Roman"/>
          <w:noProof/>
          <w:sz w:val="28"/>
          <w:szCs w:val="28"/>
        </w:rPr>
        <w:drawing>
          <wp:inline distT="0" distB="0" distL="0" distR="0" wp14:anchorId="36B930D3" wp14:editId="41EB9DF0">
            <wp:extent cx="6337300" cy="9230576"/>
            <wp:effectExtent l="0" t="0" r="6350" b="8890"/>
            <wp:docPr id="151887219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72199" name="Рисунок 1518872199"/>
                    <pic:cNvPicPr/>
                  </pic:nvPicPr>
                  <pic:blipFill>
                    <a:blip r:embed="rId8">
                      <a:extLst>
                        <a:ext uri="{28A0092B-C50C-407E-A947-70E740481C1C}">
                          <a14:useLocalDpi xmlns:a14="http://schemas.microsoft.com/office/drawing/2010/main" val="0"/>
                        </a:ext>
                      </a:extLst>
                    </a:blip>
                    <a:stretch>
                      <a:fillRect/>
                    </a:stretch>
                  </pic:blipFill>
                  <pic:spPr>
                    <a:xfrm>
                      <a:off x="0" y="0"/>
                      <a:ext cx="6350604" cy="9249953"/>
                    </a:xfrm>
                    <a:prstGeom prst="rect">
                      <a:avLst/>
                    </a:prstGeom>
                  </pic:spPr>
                </pic:pic>
              </a:graphicData>
            </a:graphic>
          </wp:inline>
        </w:drawing>
      </w:r>
      <w:r>
        <w:rPr>
          <w:rFonts w:ascii="Times New Roman" w:hAnsi="Times New Roman"/>
          <w:sz w:val="28"/>
          <w:szCs w:val="28"/>
        </w:rPr>
        <w:br w:type="page"/>
      </w:r>
    </w:p>
    <w:p w14:paraId="57AF737A" w14:textId="5860E2DC" w:rsidR="006F3493" w:rsidRPr="00D24A1B" w:rsidRDefault="006F3493" w:rsidP="00D24A1B">
      <w:pPr>
        <w:spacing w:line="360" w:lineRule="auto"/>
        <w:jc w:val="center"/>
        <w:rPr>
          <w:rFonts w:ascii="Times New Roman" w:hAnsi="Times New Roman"/>
          <w:sz w:val="28"/>
          <w:szCs w:val="28"/>
        </w:rPr>
      </w:pPr>
      <w:r w:rsidRPr="00D24A1B">
        <w:rPr>
          <w:rFonts w:ascii="Times New Roman" w:hAnsi="Times New Roman"/>
          <w:sz w:val="28"/>
          <w:szCs w:val="28"/>
        </w:rPr>
        <w:lastRenderedPageBreak/>
        <w:t xml:space="preserve">Содержание </w:t>
      </w:r>
    </w:p>
    <w:p w14:paraId="04DF256B" w14:textId="5FD096AD" w:rsidR="006B2D2A" w:rsidRPr="00D24A1B" w:rsidRDefault="006B2D2A" w:rsidP="00E6020F">
      <w:pPr>
        <w:spacing w:line="360" w:lineRule="auto"/>
        <w:jc w:val="both"/>
        <w:rPr>
          <w:rFonts w:ascii="Times New Roman" w:hAnsi="Times New Roman"/>
          <w:sz w:val="28"/>
          <w:szCs w:val="28"/>
        </w:rPr>
      </w:pPr>
      <w:r w:rsidRPr="00D24A1B">
        <w:rPr>
          <w:rFonts w:ascii="Times New Roman" w:hAnsi="Times New Roman"/>
          <w:sz w:val="28"/>
          <w:szCs w:val="28"/>
        </w:rPr>
        <w:t>ВВЕДЕНИЕ……………………………………………………</w:t>
      </w:r>
      <w:r w:rsidR="00D24A1B">
        <w:rPr>
          <w:rFonts w:ascii="Times New Roman" w:hAnsi="Times New Roman"/>
          <w:sz w:val="28"/>
          <w:szCs w:val="28"/>
        </w:rPr>
        <w:t>……</w:t>
      </w:r>
      <w:proofErr w:type="gramStart"/>
      <w:r w:rsidR="00D24A1B">
        <w:rPr>
          <w:rFonts w:ascii="Times New Roman" w:hAnsi="Times New Roman"/>
          <w:sz w:val="28"/>
          <w:szCs w:val="28"/>
        </w:rPr>
        <w:t>…….</w:t>
      </w:r>
      <w:proofErr w:type="gramEnd"/>
      <w:r w:rsidR="00D24A1B">
        <w:rPr>
          <w:rFonts w:ascii="Times New Roman" w:hAnsi="Times New Roman"/>
          <w:sz w:val="28"/>
          <w:szCs w:val="28"/>
        </w:rPr>
        <w:t>.3</w:t>
      </w:r>
    </w:p>
    <w:p w14:paraId="38B19C0D" w14:textId="56CC6338" w:rsidR="006B2D2A" w:rsidRPr="00D24A1B" w:rsidRDefault="006B2D2A" w:rsidP="00E6020F">
      <w:pPr>
        <w:spacing w:line="360" w:lineRule="auto"/>
        <w:jc w:val="both"/>
        <w:rPr>
          <w:rFonts w:ascii="Times New Roman" w:hAnsi="Times New Roman"/>
          <w:sz w:val="28"/>
          <w:szCs w:val="28"/>
        </w:rPr>
      </w:pPr>
      <w:r w:rsidRPr="00D24A1B">
        <w:rPr>
          <w:rFonts w:ascii="Times New Roman" w:hAnsi="Times New Roman"/>
          <w:sz w:val="28"/>
          <w:szCs w:val="28"/>
        </w:rPr>
        <w:t>1 Организационно – экономическая характеристика ООО «Агро-Белогорье Краснодар» ………</w:t>
      </w:r>
      <w:r w:rsidR="00D24A1B">
        <w:rPr>
          <w:rFonts w:ascii="Times New Roman" w:hAnsi="Times New Roman"/>
          <w:sz w:val="28"/>
          <w:szCs w:val="28"/>
        </w:rPr>
        <w:t>………………………………………………………...5</w:t>
      </w:r>
    </w:p>
    <w:p w14:paraId="08F4AD6E" w14:textId="11FEB057" w:rsidR="006B2D2A" w:rsidRPr="00D24A1B" w:rsidRDefault="006B2D2A" w:rsidP="00E6020F">
      <w:pPr>
        <w:spacing w:line="360" w:lineRule="auto"/>
        <w:jc w:val="both"/>
        <w:rPr>
          <w:rFonts w:ascii="Times New Roman" w:hAnsi="Times New Roman"/>
          <w:sz w:val="28"/>
          <w:szCs w:val="28"/>
        </w:rPr>
      </w:pPr>
      <w:r w:rsidRPr="00D24A1B">
        <w:rPr>
          <w:rFonts w:ascii="Times New Roman" w:hAnsi="Times New Roman"/>
          <w:sz w:val="28"/>
          <w:szCs w:val="28"/>
        </w:rPr>
        <w:t xml:space="preserve">2 </w:t>
      </w:r>
      <w:bookmarkStart w:id="1" w:name="_Hlk136867044"/>
      <w:r w:rsidRPr="00D24A1B">
        <w:rPr>
          <w:rFonts w:ascii="Times New Roman" w:hAnsi="Times New Roman"/>
          <w:sz w:val="28"/>
          <w:szCs w:val="28"/>
        </w:rPr>
        <w:t>Оценка финансового состояния предприятия</w:t>
      </w:r>
      <w:bookmarkEnd w:id="1"/>
      <w:r w:rsidRPr="00D24A1B">
        <w:rPr>
          <w:rFonts w:ascii="Times New Roman" w:hAnsi="Times New Roman"/>
          <w:sz w:val="28"/>
          <w:szCs w:val="28"/>
        </w:rPr>
        <w:t>…………</w:t>
      </w:r>
      <w:proofErr w:type="gramStart"/>
      <w:r w:rsidRPr="00D24A1B">
        <w:rPr>
          <w:rFonts w:ascii="Times New Roman" w:hAnsi="Times New Roman"/>
          <w:sz w:val="28"/>
          <w:szCs w:val="28"/>
        </w:rPr>
        <w:t>……</w:t>
      </w:r>
      <w:r w:rsidR="00FF42E0">
        <w:rPr>
          <w:rFonts w:ascii="Times New Roman" w:hAnsi="Times New Roman"/>
          <w:sz w:val="28"/>
          <w:szCs w:val="28"/>
        </w:rPr>
        <w:t>.</w:t>
      </w:r>
      <w:proofErr w:type="gramEnd"/>
      <w:r w:rsidR="00FF42E0">
        <w:rPr>
          <w:rFonts w:ascii="Times New Roman" w:hAnsi="Times New Roman"/>
          <w:sz w:val="28"/>
          <w:szCs w:val="28"/>
        </w:rPr>
        <w:t>.</w:t>
      </w:r>
      <w:r w:rsidRPr="00D24A1B">
        <w:rPr>
          <w:rFonts w:ascii="Times New Roman" w:hAnsi="Times New Roman"/>
          <w:sz w:val="28"/>
          <w:szCs w:val="28"/>
        </w:rPr>
        <w:t>……</w:t>
      </w:r>
      <w:r w:rsidR="0091222D">
        <w:rPr>
          <w:rFonts w:ascii="Times New Roman" w:hAnsi="Times New Roman"/>
          <w:sz w:val="28"/>
          <w:szCs w:val="28"/>
        </w:rPr>
        <w:t>….</w:t>
      </w:r>
      <w:r w:rsidR="002B14C0">
        <w:rPr>
          <w:rFonts w:ascii="Times New Roman" w:hAnsi="Times New Roman"/>
          <w:sz w:val="28"/>
          <w:szCs w:val="28"/>
        </w:rPr>
        <w:t>10</w:t>
      </w:r>
    </w:p>
    <w:p w14:paraId="62022F78" w14:textId="31BAD4FF" w:rsidR="006B2D2A" w:rsidRPr="00D24A1B" w:rsidRDefault="006B2D2A" w:rsidP="00E6020F">
      <w:pPr>
        <w:spacing w:line="360" w:lineRule="auto"/>
        <w:jc w:val="both"/>
        <w:rPr>
          <w:rFonts w:ascii="Times New Roman" w:hAnsi="Times New Roman"/>
          <w:sz w:val="28"/>
          <w:szCs w:val="28"/>
        </w:rPr>
      </w:pPr>
      <w:r w:rsidRPr="00D24A1B">
        <w:rPr>
          <w:rFonts w:ascii="Times New Roman" w:hAnsi="Times New Roman"/>
          <w:sz w:val="28"/>
          <w:szCs w:val="28"/>
        </w:rPr>
        <w:t xml:space="preserve">3 </w:t>
      </w:r>
      <w:bookmarkStart w:id="2" w:name="_Hlk136867080"/>
      <w:r w:rsidRPr="00D24A1B">
        <w:rPr>
          <w:rFonts w:ascii="Times New Roman" w:hAnsi="Times New Roman"/>
          <w:sz w:val="28"/>
          <w:szCs w:val="28"/>
        </w:rPr>
        <w:t xml:space="preserve">Оценка </w:t>
      </w:r>
      <w:r w:rsidR="0091172B" w:rsidRPr="00D24A1B">
        <w:rPr>
          <w:rFonts w:ascii="Times New Roman" w:hAnsi="Times New Roman"/>
          <w:sz w:val="28"/>
          <w:szCs w:val="28"/>
        </w:rPr>
        <w:t>внутренних</w:t>
      </w:r>
      <w:r w:rsidRPr="00D24A1B">
        <w:rPr>
          <w:rFonts w:ascii="Times New Roman" w:hAnsi="Times New Roman"/>
          <w:sz w:val="28"/>
          <w:szCs w:val="28"/>
        </w:rPr>
        <w:t xml:space="preserve"> и внешних угроз на основе </w:t>
      </w:r>
      <w:r w:rsidRPr="00D24A1B">
        <w:rPr>
          <w:rFonts w:ascii="Times New Roman" w:hAnsi="Times New Roman"/>
          <w:sz w:val="28"/>
          <w:szCs w:val="28"/>
          <w:lang w:val="en-US"/>
        </w:rPr>
        <w:t>SWOT</w:t>
      </w:r>
      <w:r w:rsidRPr="00D24A1B">
        <w:rPr>
          <w:rFonts w:ascii="Times New Roman" w:hAnsi="Times New Roman"/>
          <w:sz w:val="28"/>
          <w:szCs w:val="28"/>
        </w:rPr>
        <w:t>-анали</w:t>
      </w:r>
      <w:r w:rsidR="00D24A1B">
        <w:rPr>
          <w:rFonts w:ascii="Times New Roman" w:hAnsi="Times New Roman"/>
          <w:sz w:val="28"/>
          <w:szCs w:val="28"/>
        </w:rPr>
        <w:t>за</w:t>
      </w:r>
      <w:bookmarkEnd w:id="2"/>
      <w:proofErr w:type="gramStart"/>
      <w:r w:rsidRPr="00D24A1B">
        <w:rPr>
          <w:rFonts w:ascii="Times New Roman" w:hAnsi="Times New Roman"/>
          <w:sz w:val="28"/>
          <w:szCs w:val="28"/>
        </w:rPr>
        <w:t>…</w:t>
      </w:r>
      <w:r w:rsidR="00FF42E0">
        <w:rPr>
          <w:rFonts w:ascii="Times New Roman" w:hAnsi="Times New Roman"/>
          <w:sz w:val="28"/>
          <w:szCs w:val="28"/>
        </w:rPr>
        <w:t>..</w:t>
      </w:r>
      <w:r w:rsidR="0091222D">
        <w:rPr>
          <w:rFonts w:ascii="Times New Roman" w:hAnsi="Times New Roman"/>
          <w:sz w:val="28"/>
          <w:szCs w:val="28"/>
        </w:rPr>
        <w:t>..</w:t>
      </w:r>
      <w:proofErr w:type="gramEnd"/>
      <w:r w:rsidR="0091222D">
        <w:rPr>
          <w:rFonts w:ascii="Times New Roman" w:hAnsi="Times New Roman"/>
          <w:sz w:val="28"/>
          <w:szCs w:val="28"/>
        </w:rPr>
        <w:t>.</w:t>
      </w:r>
      <w:r w:rsidR="002B14C0">
        <w:rPr>
          <w:rFonts w:ascii="Times New Roman" w:hAnsi="Times New Roman"/>
          <w:sz w:val="28"/>
          <w:szCs w:val="28"/>
        </w:rPr>
        <w:t>1</w:t>
      </w:r>
      <w:r w:rsidR="00EA2F05">
        <w:rPr>
          <w:rFonts w:ascii="Times New Roman" w:hAnsi="Times New Roman"/>
          <w:sz w:val="28"/>
          <w:szCs w:val="28"/>
        </w:rPr>
        <w:t>7</w:t>
      </w:r>
    </w:p>
    <w:p w14:paraId="66F64D0A" w14:textId="18CB5DF7" w:rsidR="006B2D2A" w:rsidRPr="00D24A1B" w:rsidRDefault="006B2D2A" w:rsidP="00E6020F">
      <w:pPr>
        <w:spacing w:line="360" w:lineRule="auto"/>
        <w:jc w:val="both"/>
        <w:rPr>
          <w:rFonts w:ascii="Times New Roman" w:hAnsi="Times New Roman"/>
          <w:sz w:val="28"/>
          <w:szCs w:val="28"/>
        </w:rPr>
      </w:pPr>
      <w:r w:rsidRPr="00D24A1B">
        <w:rPr>
          <w:rFonts w:ascii="Times New Roman" w:hAnsi="Times New Roman"/>
          <w:sz w:val="28"/>
          <w:szCs w:val="28"/>
        </w:rPr>
        <w:t xml:space="preserve">4 Мероприятия по повышению </w:t>
      </w:r>
      <w:r w:rsidR="00D24A1B" w:rsidRPr="00D24A1B">
        <w:rPr>
          <w:rFonts w:ascii="Times New Roman" w:hAnsi="Times New Roman"/>
          <w:sz w:val="28"/>
          <w:szCs w:val="28"/>
        </w:rPr>
        <w:t>финансовой</w:t>
      </w:r>
      <w:r w:rsidRPr="00D24A1B">
        <w:rPr>
          <w:rFonts w:ascii="Times New Roman" w:hAnsi="Times New Roman"/>
          <w:sz w:val="28"/>
          <w:szCs w:val="28"/>
        </w:rPr>
        <w:t xml:space="preserve"> безопасности ООО «Агро-Белогорье </w:t>
      </w:r>
      <w:proofErr w:type="gramStart"/>
      <w:r w:rsidRPr="00D24A1B">
        <w:rPr>
          <w:rFonts w:ascii="Times New Roman" w:hAnsi="Times New Roman"/>
          <w:sz w:val="28"/>
          <w:szCs w:val="28"/>
        </w:rPr>
        <w:t>Краснодар»…</w:t>
      </w:r>
      <w:proofErr w:type="gramEnd"/>
      <w:r w:rsidR="0091222D">
        <w:rPr>
          <w:rFonts w:ascii="Times New Roman" w:hAnsi="Times New Roman"/>
          <w:sz w:val="28"/>
          <w:szCs w:val="28"/>
        </w:rPr>
        <w:t>…………………………………………………</w:t>
      </w:r>
      <w:r w:rsidR="00DF161D">
        <w:rPr>
          <w:rFonts w:ascii="Times New Roman" w:hAnsi="Times New Roman"/>
          <w:sz w:val="28"/>
          <w:szCs w:val="28"/>
        </w:rPr>
        <w:t>………</w:t>
      </w:r>
      <w:r w:rsidR="0091222D">
        <w:rPr>
          <w:rFonts w:ascii="Times New Roman" w:hAnsi="Times New Roman"/>
          <w:sz w:val="28"/>
          <w:szCs w:val="28"/>
        </w:rPr>
        <w:t>..</w:t>
      </w:r>
      <w:r w:rsidR="002B14C0">
        <w:rPr>
          <w:rFonts w:ascii="Times New Roman" w:hAnsi="Times New Roman"/>
          <w:sz w:val="28"/>
          <w:szCs w:val="28"/>
        </w:rPr>
        <w:t>2</w:t>
      </w:r>
      <w:r w:rsidR="00EA2F05">
        <w:rPr>
          <w:rFonts w:ascii="Times New Roman" w:hAnsi="Times New Roman"/>
          <w:sz w:val="28"/>
          <w:szCs w:val="28"/>
        </w:rPr>
        <w:t>1</w:t>
      </w:r>
    </w:p>
    <w:p w14:paraId="06B622EA" w14:textId="3D6BA235" w:rsidR="006B2D2A" w:rsidRPr="00D24A1B" w:rsidRDefault="00D24A1B" w:rsidP="00E6020F">
      <w:pPr>
        <w:spacing w:line="360" w:lineRule="auto"/>
        <w:jc w:val="both"/>
        <w:rPr>
          <w:rFonts w:ascii="Times New Roman" w:hAnsi="Times New Roman"/>
          <w:sz w:val="28"/>
          <w:szCs w:val="28"/>
        </w:rPr>
      </w:pPr>
      <w:r w:rsidRPr="00D24A1B">
        <w:rPr>
          <w:rFonts w:ascii="Times New Roman" w:hAnsi="Times New Roman"/>
          <w:sz w:val="28"/>
          <w:szCs w:val="28"/>
        </w:rPr>
        <w:t xml:space="preserve">5 </w:t>
      </w:r>
      <w:bookmarkStart w:id="3" w:name="_Hlk136867134"/>
      <w:r w:rsidRPr="00D24A1B">
        <w:rPr>
          <w:rFonts w:ascii="Times New Roman" w:hAnsi="Times New Roman"/>
          <w:sz w:val="28"/>
          <w:szCs w:val="28"/>
        </w:rPr>
        <w:t xml:space="preserve">Оценка эффективности мероприятий, направленных на </w:t>
      </w:r>
      <w:r w:rsidR="0076508C">
        <w:rPr>
          <w:rFonts w:ascii="Times New Roman" w:hAnsi="Times New Roman"/>
          <w:sz w:val="28"/>
          <w:szCs w:val="28"/>
        </w:rPr>
        <w:t>повышение</w:t>
      </w:r>
      <w:r w:rsidRPr="00D24A1B">
        <w:rPr>
          <w:rFonts w:ascii="Times New Roman" w:hAnsi="Times New Roman"/>
          <w:sz w:val="28"/>
          <w:szCs w:val="28"/>
        </w:rPr>
        <w:t xml:space="preserve"> финансовой безопасности</w:t>
      </w:r>
      <w:bookmarkEnd w:id="3"/>
      <w:r w:rsidRPr="00D24A1B">
        <w:rPr>
          <w:rFonts w:ascii="Times New Roman" w:hAnsi="Times New Roman"/>
          <w:sz w:val="28"/>
          <w:szCs w:val="28"/>
        </w:rPr>
        <w:t xml:space="preserve"> ООО «Агро-Белогорье </w:t>
      </w:r>
      <w:proofErr w:type="gramStart"/>
      <w:r w:rsidRPr="00D24A1B">
        <w:rPr>
          <w:rFonts w:ascii="Times New Roman" w:hAnsi="Times New Roman"/>
          <w:sz w:val="28"/>
          <w:szCs w:val="28"/>
        </w:rPr>
        <w:t>Краснодар»</w:t>
      </w:r>
      <w:r w:rsidR="0091222D">
        <w:rPr>
          <w:rFonts w:ascii="Times New Roman" w:hAnsi="Times New Roman"/>
          <w:sz w:val="28"/>
          <w:szCs w:val="28"/>
        </w:rPr>
        <w:t>…</w:t>
      </w:r>
      <w:proofErr w:type="gramEnd"/>
      <w:r w:rsidR="0091222D">
        <w:rPr>
          <w:rFonts w:ascii="Times New Roman" w:hAnsi="Times New Roman"/>
          <w:sz w:val="28"/>
          <w:szCs w:val="28"/>
        </w:rPr>
        <w:t>……</w:t>
      </w:r>
      <w:r w:rsidR="00DF161D">
        <w:rPr>
          <w:rFonts w:ascii="Times New Roman" w:hAnsi="Times New Roman"/>
          <w:sz w:val="28"/>
          <w:szCs w:val="28"/>
        </w:rPr>
        <w:t>………</w:t>
      </w:r>
      <w:r w:rsidR="00FF42E0">
        <w:rPr>
          <w:rFonts w:ascii="Times New Roman" w:hAnsi="Times New Roman"/>
          <w:sz w:val="28"/>
          <w:szCs w:val="28"/>
        </w:rPr>
        <w:t>.</w:t>
      </w:r>
      <w:r w:rsidR="0091222D">
        <w:rPr>
          <w:rFonts w:ascii="Times New Roman" w:hAnsi="Times New Roman"/>
          <w:sz w:val="28"/>
          <w:szCs w:val="28"/>
        </w:rPr>
        <w:t>.</w:t>
      </w:r>
      <w:r w:rsidR="002B14C0">
        <w:rPr>
          <w:rFonts w:ascii="Times New Roman" w:hAnsi="Times New Roman"/>
          <w:sz w:val="28"/>
          <w:szCs w:val="28"/>
        </w:rPr>
        <w:t>24</w:t>
      </w:r>
    </w:p>
    <w:p w14:paraId="717D2C06" w14:textId="7A200CB0" w:rsidR="00D24A1B" w:rsidRPr="00D24A1B" w:rsidRDefault="00D24A1B" w:rsidP="00E6020F">
      <w:pPr>
        <w:spacing w:line="360" w:lineRule="auto"/>
        <w:jc w:val="both"/>
        <w:rPr>
          <w:rFonts w:ascii="Times New Roman" w:hAnsi="Times New Roman"/>
          <w:sz w:val="28"/>
          <w:szCs w:val="28"/>
        </w:rPr>
      </w:pPr>
      <w:r w:rsidRPr="00D24A1B">
        <w:rPr>
          <w:rFonts w:ascii="Times New Roman" w:hAnsi="Times New Roman"/>
          <w:sz w:val="28"/>
          <w:szCs w:val="28"/>
        </w:rPr>
        <w:t>ЗАКЛЮЧЕНИЕ………</w:t>
      </w:r>
      <w:r w:rsidR="0091222D">
        <w:rPr>
          <w:rFonts w:ascii="Times New Roman" w:hAnsi="Times New Roman"/>
          <w:sz w:val="28"/>
          <w:szCs w:val="28"/>
        </w:rPr>
        <w:t>………………………………………………</w:t>
      </w:r>
      <w:proofErr w:type="gramStart"/>
      <w:r w:rsidR="0091222D">
        <w:rPr>
          <w:rFonts w:ascii="Times New Roman" w:hAnsi="Times New Roman"/>
          <w:sz w:val="28"/>
          <w:szCs w:val="28"/>
        </w:rPr>
        <w:t>…….</w:t>
      </w:r>
      <w:proofErr w:type="gramEnd"/>
      <w:r w:rsidR="002B14C0">
        <w:rPr>
          <w:rFonts w:ascii="Times New Roman" w:hAnsi="Times New Roman"/>
          <w:sz w:val="28"/>
          <w:szCs w:val="28"/>
        </w:rPr>
        <w:t>2</w:t>
      </w:r>
      <w:r w:rsidR="00EA2F05">
        <w:rPr>
          <w:rFonts w:ascii="Times New Roman" w:hAnsi="Times New Roman"/>
          <w:sz w:val="28"/>
          <w:szCs w:val="28"/>
        </w:rPr>
        <w:t>9</w:t>
      </w:r>
    </w:p>
    <w:p w14:paraId="578C725D" w14:textId="52351C50" w:rsidR="00D24A1B" w:rsidRPr="00D24A1B" w:rsidRDefault="00D24A1B" w:rsidP="00E6020F">
      <w:pPr>
        <w:spacing w:line="360" w:lineRule="auto"/>
        <w:jc w:val="both"/>
        <w:rPr>
          <w:rFonts w:ascii="Times New Roman" w:hAnsi="Times New Roman"/>
          <w:sz w:val="28"/>
          <w:szCs w:val="28"/>
        </w:rPr>
      </w:pPr>
      <w:r w:rsidRPr="00D24A1B">
        <w:rPr>
          <w:rFonts w:ascii="Times New Roman" w:hAnsi="Times New Roman"/>
          <w:sz w:val="28"/>
          <w:szCs w:val="28"/>
        </w:rPr>
        <w:t>СПИСОК ИСПОЛЬЗОВАННЫХ ИСТОЧНИКОВ…………</w:t>
      </w:r>
      <w:r w:rsidR="0091222D">
        <w:rPr>
          <w:rFonts w:ascii="Times New Roman" w:hAnsi="Times New Roman"/>
          <w:sz w:val="28"/>
          <w:szCs w:val="28"/>
        </w:rPr>
        <w:t>……………</w:t>
      </w:r>
      <w:r w:rsidR="002B14C0">
        <w:rPr>
          <w:rFonts w:ascii="Times New Roman" w:hAnsi="Times New Roman"/>
          <w:sz w:val="28"/>
          <w:szCs w:val="28"/>
        </w:rPr>
        <w:t>3</w:t>
      </w:r>
      <w:r w:rsidR="00EA2F05">
        <w:rPr>
          <w:rFonts w:ascii="Times New Roman" w:hAnsi="Times New Roman"/>
          <w:sz w:val="28"/>
          <w:szCs w:val="28"/>
        </w:rPr>
        <w:t>2</w:t>
      </w:r>
    </w:p>
    <w:p w14:paraId="38C7F276" w14:textId="488347A6" w:rsidR="00D24A1B" w:rsidRPr="00D24A1B" w:rsidRDefault="00D24A1B" w:rsidP="00E6020F">
      <w:pPr>
        <w:spacing w:line="360" w:lineRule="auto"/>
        <w:jc w:val="both"/>
        <w:rPr>
          <w:rFonts w:ascii="Times New Roman" w:hAnsi="Times New Roman"/>
          <w:sz w:val="28"/>
          <w:szCs w:val="28"/>
        </w:rPr>
      </w:pPr>
      <w:r w:rsidRPr="00D24A1B">
        <w:rPr>
          <w:rFonts w:ascii="Times New Roman" w:hAnsi="Times New Roman"/>
          <w:sz w:val="28"/>
          <w:szCs w:val="28"/>
        </w:rPr>
        <w:t>ПРИЛОЖЕНИЯ…………</w:t>
      </w:r>
      <w:r w:rsidR="0091222D">
        <w:rPr>
          <w:rFonts w:ascii="Times New Roman" w:hAnsi="Times New Roman"/>
          <w:sz w:val="28"/>
          <w:szCs w:val="28"/>
        </w:rPr>
        <w:t>……………………………………………</w:t>
      </w:r>
      <w:proofErr w:type="gramStart"/>
      <w:r w:rsidR="0091222D">
        <w:rPr>
          <w:rFonts w:ascii="Times New Roman" w:hAnsi="Times New Roman"/>
          <w:sz w:val="28"/>
          <w:szCs w:val="28"/>
        </w:rPr>
        <w:t>…….</w:t>
      </w:r>
      <w:proofErr w:type="gramEnd"/>
      <w:r w:rsidR="00FF42E0">
        <w:rPr>
          <w:rFonts w:ascii="Times New Roman" w:hAnsi="Times New Roman"/>
          <w:sz w:val="28"/>
          <w:szCs w:val="28"/>
        </w:rPr>
        <w:t>3</w:t>
      </w:r>
      <w:r w:rsidR="00EA2F05">
        <w:rPr>
          <w:rFonts w:ascii="Times New Roman" w:hAnsi="Times New Roman"/>
          <w:sz w:val="28"/>
          <w:szCs w:val="28"/>
        </w:rPr>
        <w:t>6</w:t>
      </w:r>
    </w:p>
    <w:p w14:paraId="06012CEC" w14:textId="77777777" w:rsidR="006F3493" w:rsidRPr="00D24A1B" w:rsidRDefault="006F3493" w:rsidP="00D24A1B">
      <w:pPr>
        <w:spacing w:line="360" w:lineRule="auto"/>
        <w:rPr>
          <w:rFonts w:ascii="Times New Roman" w:hAnsi="Times New Roman"/>
          <w:sz w:val="28"/>
          <w:szCs w:val="28"/>
        </w:rPr>
      </w:pPr>
    </w:p>
    <w:p w14:paraId="0767378F" w14:textId="77777777" w:rsidR="006F3493" w:rsidRPr="006F3493" w:rsidRDefault="006F3493" w:rsidP="006F3493"/>
    <w:p w14:paraId="147B8E5C" w14:textId="77777777" w:rsidR="006F3493" w:rsidRPr="006F3493" w:rsidRDefault="006F3493" w:rsidP="006F3493"/>
    <w:p w14:paraId="2084D970" w14:textId="77777777" w:rsidR="006F3493" w:rsidRPr="006F3493" w:rsidRDefault="006F3493" w:rsidP="006F3493"/>
    <w:p w14:paraId="5989405C" w14:textId="77777777" w:rsidR="006F3493" w:rsidRPr="006F3493" w:rsidRDefault="006F3493" w:rsidP="006F3493"/>
    <w:p w14:paraId="4932D06D" w14:textId="77777777" w:rsidR="006F3493" w:rsidRPr="006F3493" w:rsidRDefault="006F3493" w:rsidP="006F3493"/>
    <w:p w14:paraId="753B536D" w14:textId="77777777" w:rsidR="006F3493" w:rsidRPr="006F3493" w:rsidRDefault="006F3493" w:rsidP="006F3493"/>
    <w:p w14:paraId="11EE116F" w14:textId="77777777" w:rsidR="006F3493" w:rsidRPr="006F3493" w:rsidRDefault="006F3493" w:rsidP="006F3493"/>
    <w:p w14:paraId="58AF98B1" w14:textId="77777777" w:rsidR="006F3493" w:rsidRPr="006F3493" w:rsidRDefault="006F3493" w:rsidP="006F3493"/>
    <w:p w14:paraId="7D20F579" w14:textId="77777777" w:rsidR="006F3493" w:rsidRPr="006F3493" w:rsidRDefault="006F3493" w:rsidP="006F3493"/>
    <w:p w14:paraId="70BD09D5" w14:textId="77777777" w:rsidR="006F3493" w:rsidRPr="006F3493" w:rsidRDefault="006F3493" w:rsidP="006F3493"/>
    <w:p w14:paraId="6E0BF108" w14:textId="77777777" w:rsidR="006F3493" w:rsidRPr="006F3493" w:rsidRDefault="006F3493" w:rsidP="006F3493"/>
    <w:p w14:paraId="3F232BB7" w14:textId="0D828FB6" w:rsidR="006F3493" w:rsidRPr="00D24A1B" w:rsidRDefault="006F3493" w:rsidP="006F3493">
      <w:pPr>
        <w:ind w:firstLine="708"/>
        <w:jc w:val="center"/>
        <w:rPr>
          <w:rFonts w:ascii="Times New Roman" w:hAnsi="Times New Roman"/>
          <w:b/>
          <w:bCs/>
          <w:sz w:val="28"/>
          <w:szCs w:val="28"/>
        </w:rPr>
      </w:pPr>
      <w:r w:rsidRPr="00D24A1B">
        <w:rPr>
          <w:rFonts w:ascii="Times New Roman" w:hAnsi="Times New Roman"/>
          <w:b/>
          <w:bCs/>
          <w:sz w:val="28"/>
          <w:szCs w:val="28"/>
        </w:rPr>
        <w:lastRenderedPageBreak/>
        <w:t>ВВЕДЕНИЕ</w:t>
      </w:r>
    </w:p>
    <w:p w14:paraId="503302E1" w14:textId="77777777" w:rsidR="006F3493" w:rsidRPr="00D24A1B" w:rsidRDefault="006F3493" w:rsidP="00737CDD">
      <w:pPr>
        <w:spacing w:after="0" w:line="360" w:lineRule="auto"/>
        <w:ind w:firstLine="709"/>
        <w:jc w:val="both"/>
        <w:rPr>
          <w:rFonts w:ascii="Times New Roman" w:hAnsi="Times New Roman"/>
          <w:sz w:val="28"/>
          <w:szCs w:val="28"/>
          <w:lang w:eastAsia="ru-RU"/>
        </w:rPr>
      </w:pPr>
      <w:r w:rsidRPr="00D24A1B">
        <w:rPr>
          <w:rFonts w:ascii="Times New Roman" w:hAnsi="Times New Roman"/>
          <w:sz w:val="28"/>
          <w:szCs w:val="28"/>
          <w:lang w:eastAsia="ru-RU"/>
        </w:rPr>
        <w:t>Производственная (преддипломная) практика (практика по получению профессиональных умений и опыта профессиональной деятельности) является одной из неотъемлемых частей подготовки квалифицированных специалистов всех специальностей. Во время прохождения практики происходит закрепление и конкретизация результатов теоретического обучения, приобретение студентами умения и навыков практической работы по избранной специальности и присваиваемой квалификации.</w:t>
      </w:r>
    </w:p>
    <w:p w14:paraId="176C7820" w14:textId="500255EB" w:rsidR="006F3493" w:rsidRPr="00D24A1B" w:rsidRDefault="006F3493" w:rsidP="00737CDD">
      <w:pPr>
        <w:spacing w:after="0" w:line="360" w:lineRule="auto"/>
        <w:ind w:firstLine="709"/>
        <w:jc w:val="both"/>
        <w:rPr>
          <w:rFonts w:ascii="Times New Roman" w:hAnsi="Times New Roman"/>
          <w:sz w:val="28"/>
          <w:szCs w:val="28"/>
          <w:lang w:eastAsia="ru-RU"/>
        </w:rPr>
      </w:pPr>
      <w:r w:rsidRPr="00D24A1B">
        <w:rPr>
          <w:rFonts w:ascii="Times New Roman" w:hAnsi="Times New Roman"/>
          <w:sz w:val="28"/>
          <w:szCs w:val="28"/>
          <w:lang w:eastAsia="ru-RU"/>
        </w:rPr>
        <w:t xml:space="preserve">Актуальность прохождения практики в сегодняшнее время заключается в том, что студенты должны научиться применять на практике теоретические знания, приобретенные за пять лет обучения в </w:t>
      </w:r>
      <w:proofErr w:type="spellStart"/>
      <w:r w:rsidRPr="00D24A1B">
        <w:rPr>
          <w:rFonts w:ascii="Times New Roman" w:hAnsi="Times New Roman"/>
          <w:sz w:val="28"/>
          <w:szCs w:val="28"/>
          <w:lang w:eastAsia="ru-RU"/>
        </w:rPr>
        <w:t>КубГУ</w:t>
      </w:r>
      <w:proofErr w:type="spellEnd"/>
      <w:r w:rsidRPr="00D24A1B">
        <w:rPr>
          <w:rFonts w:ascii="Times New Roman" w:hAnsi="Times New Roman"/>
          <w:sz w:val="28"/>
          <w:szCs w:val="28"/>
          <w:lang w:eastAsia="ru-RU"/>
        </w:rPr>
        <w:t>. Практика помогает перейти от теоретической базы к практическим аспектам труда.</w:t>
      </w:r>
    </w:p>
    <w:p w14:paraId="3EBD6CB3" w14:textId="2A1E5EC3" w:rsidR="006F3493" w:rsidRPr="00D24A1B" w:rsidRDefault="006F3493" w:rsidP="00737CDD">
      <w:pPr>
        <w:spacing w:after="0" w:line="360" w:lineRule="auto"/>
        <w:ind w:firstLine="709"/>
        <w:jc w:val="both"/>
        <w:rPr>
          <w:rFonts w:ascii="Times New Roman" w:hAnsi="Times New Roman"/>
          <w:sz w:val="28"/>
          <w:szCs w:val="28"/>
          <w:lang w:eastAsia="ru-RU"/>
        </w:rPr>
      </w:pPr>
      <w:r w:rsidRPr="00D24A1B">
        <w:rPr>
          <w:rFonts w:ascii="Times New Roman" w:hAnsi="Times New Roman"/>
          <w:sz w:val="28"/>
          <w:szCs w:val="28"/>
          <w:lang w:eastAsia="ru-RU"/>
        </w:rPr>
        <w:t>Баз</w:t>
      </w:r>
      <w:r w:rsidR="00D24A1B">
        <w:rPr>
          <w:rFonts w:ascii="Times New Roman" w:hAnsi="Times New Roman"/>
          <w:sz w:val="28"/>
          <w:szCs w:val="28"/>
          <w:lang w:eastAsia="ru-RU"/>
        </w:rPr>
        <w:t>а</w:t>
      </w:r>
      <w:r w:rsidRPr="00D24A1B">
        <w:rPr>
          <w:rFonts w:ascii="Times New Roman" w:hAnsi="Times New Roman"/>
          <w:sz w:val="28"/>
          <w:szCs w:val="28"/>
          <w:lang w:eastAsia="ru-RU"/>
        </w:rPr>
        <w:t xml:space="preserve"> прохождения практики</w:t>
      </w:r>
      <w:r w:rsidR="00D24A1B">
        <w:rPr>
          <w:rFonts w:ascii="Times New Roman" w:hAnsi="Times New Roman"/>
          <w:sz w:val="28"/>
          <w:szCs w:val="28"/>
          <w:lang w:eastAsia="ru-RU"/>
        </w:rPr>
        <w:t xml:space="preserve"> </w:t>
      </w:r>
      <w:r w:rsidRPr="00D24A1B">
        <w:rPr>
          <w:rFonts w:ascii="Times New Roman" w:hAnsi="Times New Roman"/>
          <w:sz w:val="28"/>
          <w:szCs w:val="28"/>
          <w:lang w:eastAsia="ru-RU"/>
        </w:rPr>
        <w:t>кафедра экономического анализа, статистики и финансов. Производственная (преддипломная) практика пройдена с 22.04.2023 г. по 05.06.2023 г.</w:t>
      </w:r>
    </w:p>
    <w:p w14:paraId="4AB33DEC" w14:textId="667D8374" w:rsidR="006F3493" w:rsidRPr="00D24A1B" w:rsidRDefault="006F3493" w:rsidP="00E6020F">
      <w:pPr>
        <w:spacing w:after="0" w:line="360" w:lineRule="auto"/>
        <w:ind w:firstLine="709"/>
        <w:jc w:val="both"/>
        <w:rPr>
          <w:rFonts w:ascii="Times New Roman" w:hAnsi="Times New Roman"/>
          <w:sz w:val="28"/>
          <w:szCs w:val="28"/>
          <w:lang w:eastAsia="ru-RU"/>
        </w:rPr>
      </w:pPr>
      <w:r w:rsidRPr="00D24A1B">
        <w:rPr>
          <w:rFonts w:ascii="Times New Roman" w:hAnsi="Times New Roman"/>
          <w:sz w:val="28"/>
          <w:szCs w:val="28"/>
          <w:lang w:eastAsia="ru-RU"/>
        </w:rPr>
        <w:t>Целью практики является расширение, углубление и систематизаци</w:t>
      </w:r>
      <w:r w:rsidR="008561EA" w:rsidRPr="00D24A1B">
        <w:rPr>
          <w:rFonts w:ascii="Times New Roman" w:hAnsi="Times New Roman"/>
          <w:sz w:val="28"/>
          <w:szCs w:val="28"/>
          <w:lang w:eastAsia="ru-RU"/>
        </w:rPr>
        <w:t>я</w:t>
      </w:r>
      <w:r w:rsidRPr="00D24A1B">
        <w:rPr>
          <w:rFonts w:ascii="Times New Roman" w:hAnsi="Times New Roman"/>
          <w:sz w:val="28"/>
          <w:szCs w:val="28"/>
          <w:lang w:eastAsia="ru-RU"/>
        </w:rPr>
        <w:t xml:space="preserve"> умений и навыков, полученных при изучении профессиональных дисциплин и закреплении практических навыков поиска и обработки исходных данных в процессе подготовки теоретических материалов</w:t>
      </w:r>
      <w:r w:rsidR="008561EA" w:rsidRPr="00D24A1B">
        <w:rPr>
          <w:rFonts w:ascii="Times New Roman" w:hAnsi="Times New Roman"/>
          <w:sz w:val="28"/>
          <w:szCs w:val="28"/>
          <w:lang w:eastAsia="ru-RU"/>
        </w:rPr>
        <w:t>.</w:t>
      </w:r>
    </w:p>
    <w:p w14:paraId="56FB1640" w14:textId="797BAC60" w:rsidR="008561EA" w:rsidRPr="00D24A1B" w:rsidRDefault="008561EA" w:rsidP="00E6020F">
      <w:pPr>
        <w:spacing w:after="0" w:line="360" w:lineRule="auto"/>
        <w:ind w:firstLine="709"/>
        <w:jc w:val="both"/>
        <w:rPr>
          <w:rFonts w:ascii="Times New Roman" w:hAnsi="Times New Roman"/>
          <w:sz w:val="28"/>
          <w:szCs w:val="28"/>
          <w:lang w:eastAsia="ru-RU"/>
        </w:rPr>
      </w:pPr>
      <w:r w:rsidRPr="00D24A1B">
        <w:rPr>
          <w:rFonts w:ascii="Times New Roman" w:hAnsi="Times New Roman"/>
          <w:sz w:val="28"/>
          <w:szCs w:val="28"/>
          <w:lang w:eastAsia="ru-RU"/>
        </w:rPr>
        <w:t>Задачи практики:</w:t>
      </w:r>
    </w:p>
    <w:p w14:paraId="0829DB42" w14:textId="4CB0FFDD" w:rsidR="008561EA" w:rsidRDefault="008561EA" w:rsidP="00E6020F">
      <w:pPr>
        <w:spacing w:after="0" w:line="360" w:lineRule="auto"/>
        <w:ind w:firstLine="709"/>
        <w:jc w:val="both"/>
        <w:rPr>
          <w:rFonts w:ascii="Times New Roman" w:hAnsi="Times New Roman"/>
          <w:sz w:val="28"/>
          <w:szCs w:val="28"/>
          <w:lang w:eastAsia="ru-RU"/>
        </w:rPr>
      </w:pPr>
      <w:r w:rsidRPr="00E55CCB">
        <w:rPr>
          <w:rFonts w:ascii="Times New Roman" w:hAnsi="Times New Roman"/>
          <w:sz w:val="28"/>
          <w:szCs w:val="28"/>
          <w:lang w:eastAsia="ru-RU"/>
        </w:rPr>
        <w:t>—</w:t>
      </w:r>
      <w:r>
        <w:rPr>
          <w:rFonts w:ascii="Times New Roman" w:hAnsi="Times New Roman"/>
          <w:sz w:val="28"/>
          <w:szCs w:val="28"/>
          <w:lang w:eastAsia="ru-RU"/>
        </w:rPr>
        <w:t xml:space="preserve"> </w:t>
      </w:r>
      <w:r w:rsidRPr="00E55CCB">
        <w:rPr>
          <w:rFonts w:ascii="Times New Roman" w:hAnsi="Times New Roman"/>
          <w:sz w:val="28"/>
          <w:szCs w:val="28"/>
          <w:lang w:eastAsia="ru-RU"/>
        </w:rPr>
        <w:t xml:space="preserve">ознакомление с деятельностью, организационно-правовой формой и системой управления </w:t>
      </w:r>
      <w:r>
        <w:rPr>
          <w:rFonts w:ascii="Times New Roman" w:hAnsi="Times New Roman"/>
          <w:sz w:val="28"/>
          <w:szCs w:val="28"/>
          <w:lang w:eastAsia="ru-RU"/>
        </w:rPr>
        <w:t>в профильной организации</w:t>
      </w:r>
      <w:r w:rsidRPr="00E55CCB">
        <w:rPr>
          <w:rFonts w:ascii="Times New Roman" w:hAnsi="Times New Roman"/>
          <w:sz w:val="28"/>
          <w:szCs w:val="28"/>
          <w:lang w:eastAsia="ru-RU"/>
        </w:rPr>
        <w:t>, изучение е</w:t>
      </w:r>
      <w:r>
        <w:rPr>
          <w:rFonts w:ascii="Times New Roman" w:hAnsi="Times New Roman"/>
          <w:sz w:val="28"/>
          <w:szCs w:val="28"/>
          <w:lang w:eastAsia="ru-RU"/>
        </w:rPr>
        <w:t>ё</w:t>
      </w:r>
      <w:r w:rsidRPr="00E55CCB">
        <w:rPr>
          <w:rFonts w:ascii="Times New Roman" w:hAnsi="Times New Roman"/>
          <w:sz w:val="28"/>
          <w:szCs w:val="28"/>
          <w:lang w:eastAsia="ru-RU"/>
        </w:rPr>
        <w:t xml:space="preserve"> организационной структуры, функций для обеспечения экономической безопасности хозяйствующего субъекта;</w:t>
      </w:r>
    </w:p>
    <w:p w14:paraId="78796275" w14:textId="3CBA7FA0" w:rsidR="008561EA" w:rsidRDefault="008561EA" w:rsidP="00E6020F">
      <w:pPr>
        <w:spacing w:after="0" w:line="360" w:lineRule="auto"/>
        <w:ind w:firstLine="709"/>
        <w:jc w:val="both"/>
        <w:rPr>
          <w:rFonts w:ascii="Times New Roman" w:hAnsi="Times New Roman"/>
          <w:sz w:val="28"/>
          <w:szCs w:val="28"/>
          <w:lang w:eastAsia="ru-RU"/>
        </w:rPr>
      </w:pPr>
      <w:r w:rsidRPr="00E55CCB">
        <w:rPr>
          <w:rFonts w:ascii="Times New Roman" w:hAnsi="Times New Roman"/>
          <w:sz w:val="28"/>
          <w:szCs w:val="28"/>
          <w:lang w:eastAsia="ru-RU"/>
        </w:rPr>
        <w:t>—</w:t>
      </w:r>
      <w:r w:rsidRPr="00D24A1B">
        <w:rPr>
          <w:rFonts w:ascii="Times New Roman" w:hAnsi="Times New Roman"/>
          <w:sz w:val="28"/>
          <w:szCs w:val="28"/>
          <w:lang w:eastAsia="ru-RU"/>
        </w:rPr>
        <w:t xml:space="preserve"> приобретение профессиональных навыков осуществлять расчеты по финансовым операциям, инвестиционным проектам, финансовой результативности и устойчивости деятельности организации для эффективного финансово-экономического обеспечения экономических субъектов в условиях неопределенности и внешних угроз</w:t>
      </w:r>
      <w:r w:rsidR="0078367E" w:rsidRPr="00D24A1B">
        <w:rPr>
          <w:rFonts w:ascii="Times New Roman" w:hAnsi="Times New Roman"/>
          <w:sz w:val="28"/>
          <w:szCs w:val="28"/>
          <w:lang w:eastAsia="ru-RU"/>
        </w:rPr>
        <w:t>;</w:t>
      </w:r>
    </w:p>
    <w:p w14:paraId="47BDCE5B" w14:textId="082DE06C" w:rsidR="0078367E" w:rsidRPr="00E55CCB" w:rsidRDefault="008561EA" w:rsidP="00E6020F">
      <w:pPr>
        <w:spacing w:after="0" w:line="360" w:lineRule="auto"/>
        <w:ind w:firstLine="709"/>
        <w:jc w:val="both"/>
        <w:rPr>
          <w:rFonts w:ascii="Times New Roman" w:hAnsi="Times New Roman"/>
          <w:sz w:val="28"/>
          <w:szCs w:val="28"/>
          <w:lang w:eastAsia="ru-RU"/>
        </w:rPr>
      </w:pPr>
      <w:r w:rsidRPr="00E55CCB">
        <w:rPr>
          <w:rFonts w:ascii="Times New Roman" w:hAnsi="Times New Roman"/>
          <w:sz w:val="28"/>
          <w:szCs w:val="28"/>
          <w:lang w:eastAsia="ru-RU"/>
        </w:rPr>
        <w:lastRenderedPageBreak/>
        <w:t>—</w:t>
      </w:r>
      <w:r w:rsidR="0078367E" w:rsidRPr="00E55CCB">
        <w:rPr>
          <w:rFonts w:ascii="Times New Roman" w:hAnsi="Times New Roman"/>
          <w:sz w:val="28"/>
          <w:szCs w:val="28"/>
          <w:lang w:eastAsia="ru-RU"/>
        </w:rPr>
        <w:t>приобретение опыта расчета экономических показателей, характеризующих деятельность экономического субъекта и обоснования методов их расчета;</w:t>
      </w:r>
    </w:p>
    <w:p w14:paraId="5B18A36A" w14:textId="320E8A54" w:rsidR="008561EA" w:rsidRDefault="008561EA" w:rsidP="00E6020F">
      <w:pPr>
        <w:spacing w:after="0" w:line="360" w:lineRule="auto"/>
        <w:ind w:firstLine="709"/>
        <w:jc w:val="both"/>
        <w:rPr>
          <w:rFonts w:ascii="Times New Roman" w:hAnsi="Times New Roman"/>
          <w:sz w:val="28"/>
          <w:szCs w:val="28"/>
          <w:lang w:eastAsia="ru-RU"/>
        </w:rPr>
      </w:pPr>
      <w:r w:rsidRPr="00E55CCB">
        <w:rPr>
          <w:rFonts w:ascii="Times New Roman" w:hAnsi="Times New Roman"/>
          <w:sz w:val="28"/>
          <w:szCs w:val="28"/>
          <w:lang w:eastAsia="ru-RU"/>
        </w:rPr>
        <w:t>—</w:t>
      </w:r>
      <w:r w:rsidRPr="00D24A1B">
        <w:rPr>
          <w:rFonts w:ascii="Times New Roman" w:hAnsi="Times New Roman"/>
          <w:sz w:val="28"/>
          <w:szCs w:val="28"/>
          <w:lang w:eastAsia="ru-RU"/>
        </w:rPr>
        <w:t xml:space="preserve"> </w:t>
      </w:r>
      <w:r w:rsidR="0078367E" w:rsidRPr="00D24A1B">
        <w:rPr>
          <w:rFonts w:ascii="Times New Roman" w:hAnsi="Times New Roman"/>
          <w:sz w:val="28"/>
          <w:szCs w:val="28"/>
          <w:lang w:eastAsia="ru-RU"/>
        </w:rPr>
        <w:t xml:space="preserve">приобретение </w:t>
      </w:r>
      <w:r w:rsidRPr="00D24A1B">
        <w:rPr>
          <w:rFonts w:ascii="Times New Roman" w:hAnsi="Times New Roman"/>
          <w:sz w:val="28"/>
          <w:szCs w:val="28"/>
          <w:lang w:eastAsia="ru-RU"/>
        </w:rPr>
        <w:t>способност</w:t>
      </w:r>
      <w:r w:rsidR="0078367E" w:rsidRPr="00D24A1B">
        <w:rPr>
          <w:rFonts w:ascii="Times New Roman" w:hAnsi="Times New Roman"/>
          <w:sz w:val="28"/>
          <w:szCs w:val="28"/>
          <w:lang w:eastAsia="ru-RU"/>
        </w:rPr>
        <w:t>и</w:t>
      </w:r>
      <w:r w:rsidRPr="00D24A1B">
        <w:rPr>
          <w:rFonts w:ascii="Times New Roman" w:hAnsi="Times New Roman"/>
          <w:sz w:val="28"/>
          <w:szCs w:val="28"/>
          <w:lang w:eastAsia="ru-RU"/>
        </w:rPr>
        <w:t xml:space="preserve"> применять методы осуществления контроля финансово-хозяйственной деятельности хозяйствующих субъектов</w:t>
      </w:r>
      <w:r w:rsidR="0078367E" w:rsidRPr="00D24A1B">
        <w:rPr>
          <w:rFonts w:ascii="Times New Roman" w:hAnsi="Times New Roman"/>
          <w:sz w:val="28"/>
          <w:szCs w:val="28"/>
          <w:lang w:eastAsia="ru-RU"/>
        </w:rPr>
        <w:t>;</w:t>
      </w:r>
    </w:p>
    <w:p w14:paraId="5F7D60A3" w14:textId="5C88A933" w:rsidR="008561EA" w:rsidRDefault="008561EA" w:rsidP="00E6020F">
      <w:pPr>
        <w:spacing w:after="0" w:line="360" w:lineRule="auto"/>
        <w:ind w:firstLine="709"/>
        <w:jc w:val="both"/>
        <w:rPr>
          <w:rFonts w:ascii="Times New Roman" w:hAnsi="Times New Roman"/>
          <w:sz w:val="28"/>
          <w:szCs w:val="28"/>
          <w:lang w:eastAsia="ru-RU"/>
        </w:rPr>
      </w:pPr>
      <w:r w:rsidRPr="00E55CCB">
        <w:rPr>
          <w:rFonts w:ascii="Times New Roman" w:hAnsi="Times New Roman"/>
          <w:sz w:val="28"/>
          <w:szCs w:val="28"/>
          <w:lang w:eastAsia="ru-RU"/>
        </w:rPr>
        <w:t>—</w:t>
      </w:r>
      <w:r w:rsidRPr="00D24A1B">
        <w:rPr>
          <w:rFonts w:ascii="Times New Roman" w:hAnsi="Times New Roman"/>
          <w:sz w:val="28"/>
          <w:szCs w:val="28"/>
          <w:lang w:eastAsia="ru-RU"/>
        </w:rPr>
        <w:t xml:space="preserve"> </w:t>
      </w:r>
      <w:r w:rsidR="0078367E" w:rsidRPr="00D24A1B">
        <w:rPr>
          <w:rFonts w:ascii="Times New Roman" w:hAnsi="Times New Roman"/>
          <w:sz w:val="28"/>
          <w:szCs w:val="28"/>
          <w:lang w:eastAsia="ru-RU"/>
        </w:rPr>
        <w:t>проведение</w:t>
      </w:r>
      <w:r w:rsidRPr="00D24A1B">
        <w:rPr>
          <w:rFonts w:ascii="Times New Roman" w:hAnsi="Times New Roman"/>
          <w:sz w:val="28"/>
          <w:szCs w:val="28"/>
          <w:lang w:eastAsia="ru-RU"/>
        </w:rPr>
        <w:t xml:space="preserve"> анализ</w:t>
      </w:r>
      <w:r w:rsidR="0078367E" w:rsidRPr="00D24A1B">
        <w:rPr>
          <w:rFonts w:ascii="Times New Roman" w:hAnsi="Times New Roman"/>
          <w:sz w:val="28"/>
          <w:szCs w:val="28"/>
          <w:lang w:eastAsia="ru-RU"/>
        </w:rPr>
        <w:t>а</w:t>
      </w:r>
      <w:r w:rsidRPr="00D24A1B">
        <w:rPr>
          <w:rFonts w:ascii="Times New Roman" w:hAnsi="Times New Roman"/>
          <w:sz w:val="28"/>
          <w:szCs w:val="28"/>
          <w:lang w:eastAsia="ru-RU"/>
        </w:rPr>
        <w:t xml:space="preserve"> возможных экономических рисков и давать им оценку, составлять и обосновывать прогнозы динамики развития основных угроз экономической безопасности</w:t>
      </w:r>
      <w:r w:rsidR="0078367E" w:rsidRPr="00D24A1B">
        <w:rPr>
          <w:rFonts w:ascii="Times New Roman" w:hAnsi="Times New Roman"/>
          <w:sz w:val="28"/>
          <w:szCs w:val="28"/>
          <w:lang w:eastAsia="ru-RU"/>
        </w:rPr>
        <w:t>;</w:t>
      </w:r>
    </w:p>
    <w:p w14:paraId="1918F37B" w14:textId="134ADEA7" w:rsidR="0078367E" w:rsidRPr="00FB76C4" w:rsidRDefault="008561EA" w:rsidP="00E6020F">
      <w:pPr>
        <w:spacing w:after="0" w:line="360" w:lineRule="auto"/>
        <w:ind w:firstLine="709"/>
        <w:jc w:val="both"/>
        <w:rPr>
          <w:rFonts w:ascii="Times New Roman" w:hAnsi="Times New Roman"/>
          <w:sz w:val="28"/>
          <w:szCs w:val="28"/>
          <w:lang w:eastAsia="ru-RU"/>
        </w:rPr>
      </w:pPr>
      <w:r w:rsidRPr="00E55CCB">
        <w:rPr>
          <w:rFonts w:ascii="Times New Roman" w:hAnsi="Times New Roman"/>
          <w:sz w:val="28"/>
          <w:szCs w:val="28"/>
          <w:lang w:eastAsia="ru-RU"/>
        </w:rPr>
        <w:t>—</w:t>
      </w:r>
      <w:r w:rsidR="0078367E" w:rsidRPr="00FB76C4">
        <w:rPr>
          <w:rFonts w:ascii="Times New Roman" w:hAnsi="Times New Roman"/>
          <w:sz w:val="28"/>
          <w:szCs w:val="28"/>
          <w:lang w:eastAsia="ru-RU"/>
        </w:rPr>
        <w:t>приобретение профессиональных навыков осуществлять бухгалтерский, финансовый, оперативный, управленческий и статистические</w:t>
      </w:r>
      <w:r w:rsidR="00D24A1B">
        <w:rPr>
          <w:rFonts w:ascii="Times New Roman" w:hAnsi="Times New Roman"/>
          <w:sz w:val="28"/>
          <w:szCs w:val="28"/>
          <w:lang w:eastAsia="ru-RU"/>
        </w:rPr>
        <w:t xml:space="preserve"> </w:t>
      </w:r>
      <w:r w:rsidR="0078367E" w:rsidRPr="00FB76C4">
        <w:rPr>
          <w:rFonts w:ascii="Times New Roman" w:hAnsi="Times New Roman"/>
          <w:sz w:val="28"/>
          <w:szCs w:val="28"/>
          <w:lang w:eastAsia="ru-RU"/>
        </w:rPr>
        <w:t>учеты хозяйствующих субъектов с целью проверки их финансово-хозяйственной деятельности;</w:t>
      </w:r>
    </w:p>
    <w:p w14:paraId="0A00F853" w14:textId="438F1168" w:rsidR="008561EA" w:rsidRDefault="008561EA" w:rsidP="00E6020F">
      <w:pPr>
        <w:spacing w:after="0" w:line="360" w:lineRule="auto"/>
        <w:ind w:firstLine="709"/>
        <w:jc w:val="both"/>
        <w:rPr>
          <w:rFonts w:ascii="Times New Roman" w:hAnsi="Times New Roman"/>
          <w:sz w:val="28"/>
          <w:szCs w:val="28"/>
          <w:lang w:eastAsia="ru-RU"/>
        </w:rPr>
      </w:pPr>
      <w:r w:rsidRPr="00E55CCB">
        <w:rPr>
          <w:rFonts w:ascii="Times New Roman" w:hAnsi="Times New Roman"/>
          <w:sz w:val="28"/>
          <w:szCs w:val="28"/>
          <w:lang w:eastAsia="ru-RU"/>
        </w:rPr>
        <w:t>—</w:t>
      </w:r>
      <w:r w:rsidR="0078367E" w:rsidRPr="0078367E">
        <w:rPr>
          <w:rFonts w:ascii="Times New Roman" w:hAnsi="Times New Roman"/>
          <w:sz w:val="28"/>
          <w:szCs w:val="28"/>
          <w:lang w:eastAsia="ru-RU"/>
        </w:rPr>
        <w:t xml:space="preserve"> </w:t>
      </w:r>
      <w:r w:rsidR="0078367E" w:rsidRPr="00E55CCB">
        <w:rPr>
          <w:rFonts w:ascii="Times New Roman" w:hAnsi="Times New Roman"/>
          <w:sz w:val="28"/>
          <w:szCs w:val="28"/>
          <w:lang w:eastAsia="ru-RU"/>
        </w:rPr>
        <w:t>исследование нормативных документов, регламентирующих деятельность предприятия или организации;</w:t>
      </w:r>
    </w:p>
    <w:p w14:paraId="4DC82534" w14:textId="6F047493" w:rsidR="008561EA" w:rsidRDefault="008561EA" w:rsidP="00E6020F">
      <w:pPr>
        <w:spacing w:after="0" w:line="360" w:lineRule="auto"/>
        <w:ind w:firstLine="709"/>
        <w:jc w:val="both"/>
        <w:rPr>
          <w:rFonts w:ascii="Times New Roman" w:hAnsi="Times New Roman"/>
          <w:sz w:val="28"/>
          <w:szCs w:val="28"/>
          <w:lang w:eastAsia="ru-RU"/>
        </w:rPr>
      </w:pPr>
      <w:r w:rsidRPr="00E55CCB">
        <w:rPr>
          <w:rFonts w:ascii="Times New Roman" w:hAnsi="Times New Roman"/>
          <w:sz w:val="28"/>
          <w:szCs w:val="28"/>
          <w:lang w:eastAsia="ru-RU"/>
        </w:rPr>
        <w:t>—</w:t>
      </w:r>
      <w:r w:rsidR="0078367E" w:rsidRPr="0078367E">
        <w:rPr>
          <w:rFonts w:ascii="Times New Roman" w:hAnsi="Times New Roman"/>
          <w:sz w:val="28"/>
          <w:szCs w:val="28"/>
          <w:lang w:eastAsia="ru-RU"/>
        </w:rPr>
        <w:t xml:space="preserve"> </w:t>
      </w:r>
      <w:r w:rsidR="0078367E" w:rsidRPr="00E55CCB">
        <w:rPr>
          <w:rFonts w:ascii="Times New Roman" w:hAnsi="Times New Roman"/>
          <w:sz w:val="28"/>
          <w:szCs w:val="28"/>
          <w:lang w:eastAsia="ru-RU"/>
        </w:rPr>
        <w:t>приобретение практических навыков и компетенций в области обеспечения экономической безопасности экономических субъектов различных организационно-правовых форм и видов деятельности</w:t>
      </w:r>
      <w:r w:rsidR="0078367E">
        <w:rPr>
          <w:rFonts w:ascii="Times New Roman" w:hAnsi="Times New Roman"/>
          <w:sz w:val="28"/>
          <w:szCs w:val="28"/>
          <w:lang w:eastAsia="ru-RU"/>
        </w:rPr>
        <w:t>;</w:t>
      </w:r>
    </w:p>
    <w:p w14:paraId="36422164" w14:textId="0C7A61A7" w:rsidR="0078367E" w:rsidRDefault="0078367E" w:rsidP="00E6020F">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Объектом исследования является </w:t>
      </w:r>
      <w:r w:rsidRPr="0078367E">
        <w:rPr>
          <w:rFonts w:ascii="Times New Roman" w:hAnsi="Times New Roman"/>
          <w:sz w:val="28"/>
          <w:szCs w:val="28"/>
          <w:lang w:eastAsia="ru-RU"/>
        </w:rPr>
        <w:t>ООО «Агро-Белогорье Краснодар»</w:t>
      </w:r>
      <w:r>
        <w:rPr>
          <w:rFonts w:ascii="Times New Roman" w:hAnsi="Times New Roman"/>
          <w:sz w:val="28"/>
          <w:szCs w:val="28"/>
          <w:lang w:eastAsia="ru-RU"/>
        </w:rPr>
        <w:t>.</w:t>
      </w:r>
    </w:p>
    <w:p w14:paraId="15EDD9ED" w14:textId="29EF1206" w:rsidR="0078367E" w:rsidRDefault="0078367E" w:rsidP="00E6020F">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Предметом исследования – деятельность организации.</w:t>
      </w:r>
      <w:r>
        <w:rPr>
          <w:rFonts w:ascii="Times New Roman" w:hAnsi="Times New Roman"/>
          <w:sz w:val="28"/>
          <w:szCs w:val="28"/>
          <w:lang w:eastAsia="ru-RU"/>
        </w:rPr>
        <w:br w:type="page"/>
      </w:r>
    </w:p>
    <w:p w14:paraId="53934645" w14:textId="44419F7F" w:rsidR="0078367E" w:rsidRDefault="0078367E" w:rsidP="00E6020F">
      <w:pPr>
        <w:jc w:val="center"/>
        <w:rPr>
          <w:rFonts w:ascii="Times New Roman" w:hAnsi="Times New Roman"/>
          <w:b/>
          <w:bCs/>
          <w:sz w:val="28"/>
          <w:szCs w:val="28"/>
          <w14:ligatures w14:val="none"/>
        </w:rPr>
      </w:pPr>
      <w:r w:rsidRPr="001A6020">
        <w:rPr>
          <w:rFonts w:ascii="Times New Roman" w:hAnsi="Times New Roman"/>
          <w:b/>
          <w:bCs/>
          <w:sz w:val="28"/>
          <w:szCs w:val="28"/>
          <w14:ligatures w14:val="none"/>
        </w:rPr>
        <w:lastRenderedPageBreak/>
        <w:t xml:space="preserve">1 </w:t>
      </w:r>
      <w:r w:rsidR="00D24A1B" w:rsidRPr="001A6020">
        <w:rPr>
          <w:rFonts w:ascii="Times New Roman" w:hAnsi="Times New Roman"/>
          <w:b/>
          <w:bCs/>
          <w:sz w:val="28"/>
          <w:szCs w:val="28"/>
          <w14:ligatures w14:val="none"/>
        </w:rPr>
        <w:t>Организационно – экономическая характеристика ООО «Агро-Белогорье Краснодар»</w:t>
      </w:r>
    </w:p>
    <w:p w14:paraId="06DF8D7C" w14:textId="77777777" w:rsidR="001A6020" w:rsidRPr="00E6020F" w:rsidRDefault="001A6020" w:rsidP="00E6020F">
      <w:pPr>
        <w:spacing w:after="0" w:line="360" w:lineRule="auto"/>
        <w:ind w:firstLine="709"/>
        <w:jc w:val="both"/>
        <w:rPr>
          <w:rFonts w:ascii="Times New Roman" w:hAnsi="Times New Roman"/>
          <w:sz w:val="28"/>
          <w:szCs w:val="28"/>
          <w:lang w:eastAsia="ru-RU"/>
        </w:rPr>
      </w:pPr>
      <w:r w:rsidRPr="00E6020F">
        <w:rPr>
          <w:rFonts w:ascii="Times New Roman" w:hAnsi="Times New Roman"/>
          <w:sz w:val="28"/>
          <w:szCs w:val="28"/>
          <w:lang w:eastAsia="ru-RU"/>
        </w:rPr>
        <w:t>Группа компаний «Агро-Белогорье» основана в 2007 году. Холдинг входит в число ведущих производителей мяса свиней в России с ежегодным объёмом производства 250 тыс. тонн. Производственные активы расположены на территории Белгородской области.</w:t>
      </w:r>
    </w:p>
    <w:p w14:paraId="23FAB40B" w14:textId="77777777" w:rsidR="006E54C6" w:rsidRPr="00E6020F" w:rsidRDefault="006E54C6" w:rsidP="00E6020F">
      <w:pPr>
        <w:spacing w:after="0" w:line="360" w:lineRule="auto"/>
        <w:ind w:firstLine="709"/>
        <w:jc w:val="both"/>
        <w:rPr>
          <w:rFonts w:ascii="Times New Roman" w:hAnsi="Times New Roman"/>
          <w:sz w:val="28"/>
          <w:szCs w:val="28"/>
          <w:lang w:eastAsia="ru-RU"/>
        </w:rPr>
      </w:pPr>
      <w:r w:rsidRPr="00E6020F">
        <w:rPr>
          <w:rFonts w:ascii="Times New Roman" w:hAnsi="Times New Roman"/>
          <w:sz w:val="28"/>
          <w:szCs w:val="28"/>
          <w:lang w:eastAsia="ru-RU"/>
        </w:rPr>
        <w:t>20 свинокомплексов расположены в 9 районах Белгородской области. Среднемесячная численность поголовья составляет более 1 млн 200 тысяч голов.</w:t>
      </w:r>
    </w:p>
    <w:p w14:paraId="63D9D226" w14:textId="77777777" w:rsidR="006E54C6" w:rsidRPr="00E6020F" w:rsidRDefault="006E54C6" w:rsidP="00E6020F">
      <w:pPr>
        <w:spacing w:after="0" w:line="360" w:lineRule="auto"/>
        <w:ind w:firstLine="709"/>
        <w:jc w:val="both"/>
        <w:rPr>
          <w:rFonts w:ascii="Times New Roman" w:hAnsi="Times New Roman"/>
          <w:sz w:val="28"/>
          <w:szCs w:val="28"/>
          <w:lang w:eastAsia="ru-RU"/>
        </w:rPr>
      </w:pPr>
      <w:r w:rsidRPr="00E6020F">
        <w:rPr>
          <w:rFonts w:ascii="Times New Roman" w:hAnsi="Times New Roman"/>
          <w:sz w:val="28"/>
          <w:szCs w:val="28"/>
          <w:lang w:eastAsia="ru-RU"/>
        </w:rPr>
        <w:t>Зерновые и масличные культуры для кормов выращиваются на собственных полях агрохолдинга.</w:t>
      </w:r>
    </w:p>
    <w:p w14:paraId="365FF8F0" w14:textId="77777777" w:rsidR="006E54C6" w:rsidRPr="00E6020F" w:rsidRDefault="006E54C6" w:rsidP="00E6020F">
      <w:pPr>
        <w:spacing w:after="0" w:line="360" w:lineRule="auto"/>
        <w:ind w:firstLine="709"/>
        <w:jc w:val="both"/>
        <w:rPr>
          <w:rFonts w:ascii="Times New Roman" w:hAnsi="Times New Roman"/>
          <w:sz w:val="28"/>
          <w:szCs w:val="28"/>
          <w:lang w:eastAsia="ru-RU"/>
        </w:rPr>
      </w:pPr>
      <w:r w:rsidRPr="00E6020F">
        <w:rPr>
          <w:rFonts w:ascii="Times New Roman" w:hAnsi="Times New Roman"/>
          <w:sz w:val="28"/>
          <w:szCs w:val="28"/>
          <w:lang w:eastAsia="ru-RU"/>
        </w:rPr>
        <w:t>Корма для животных изготавливаются на собственных заводах. Совокупная производственная мощность составляет 777 тыс. тонн в год.</w:t>
      </w:r>
    </w:p>
    <w:p w14:paraId="1ADDCFB4" w14:textId="77777777" w:rsidR="006E54C6" w:rsidRPr="00E6020F" w:rsidRDefault="006E54C6" w:rsidP="00E6020F">
      <w:pPr>
        <w:spacing w:after="0" w:line="360" w:lineRule="auto"/>
        <w:ind w:firstLine="709"/>
        <w:jc w:val="both"/>
        <w:rPr>
          <w:rFonts w:ascii="Times New Roman" w:hAnsi="Times New Roman"/>
          <w:sz w:val="28"/>
          <w:szCs w:val="28"/>
          <w:lang w:eastAsia="ru-RU"/>
        </w:rPr>
      </w:pPr>
      <w:r w:rsidRPr="00E6020F">
        <w:rPr>
          <w:rFonts w:ascii="Times New Roman" w:hAnsi="Times New Roman"/>
          <w:sz w:val="28"/>
          <w:szCs w:val="28"/>
          <w:lang w:eastAsia="ru-RU"/>
        </w:rPr>
        <w:t>Мясоперерабатывающий завод «Агро-Белогорье» осуществляет весь комплекс технологических операций по убою, первичной и глубокой переработке мяса свиней. Глубина переработки позволяет практически полностью использовать свиную тушу.</w:t>
      </w:r>
    </w:p>
    <w:p w14:paraId="4A75EEED" w14:textId="77777777" w:rsidR="006E54C6" w:rsidRPr="00E6020F" w:rsidRDefault="006E54C6" w:rsidP="00E6020F">
      <w:pPr>
        <w:spacing w:after="0" w:line="360" w:lineRule="auto"/>
        <w:ind w:firstLine="709"/>
        <w:jc w:val="both"/>
        <w:rPr>
          <w:rFonts w:ascii="Times New Roman" w:hAnsi="Times New Roman"/>
          <w:sz w:val="28"/>
          <w:szCs w:val="28"/>
          <w:lang w:eastAsia="ru-RU"/>
        </w:rPr>
      </w:pPr>
      <w:r w:rsidRPr="00E6020F">
        <w:rPr>
          <w:rFonts w:ascii="Times New Roman" w:hAnsi="Times New Roman"/>
          <w:sz w:val="28"/>
          <w:szCs w:val="28"/>
          <w:lang w:eastAsia="ru-RU"/>
        </w:rPr>
        <w:t>ООО «ТД Агро-Белогорье» отвечает за хранение, логистику и реализацию мясной продукции холдинга «Агро-Белогорье». Ассортимент продукции насчитывает более 200 наименований.</w:t>
      </w:r>
    </w:p>
    <w:p w14:paraId="295BDF54" w14:textId="77777777" w:rsidR="006E54C6" w:rsidRPr="006E54C6" w:rsidRDefault="006E54C6" w:rsidP="006E54C6">
      <w:pPr>
        <w:pStyle w:val="a5"/>
        <w:spacing w:line="360" w:lineRule="auto"/>
        <w:ind w:firstLine="708"/>
        <w:jc w:val="both"/>
      </w:pPr>
      <w:r w:rsidRPr="006E54C6">
        <w:t>Непрофильный бизнес:</w:t>
      </w:r>
    </w:p>
    <w:p w14:paraId="44935C34" w14:textId="77777777" w:rsidR="006E54C6" w:rsidRPr="006E54C6" w:rsidRDefault="006E54C6" w:rsidP="006E54C6">
      <w:pPr>
        <w:pStyle w:val="a5"/>
        <w:numPr>
          <w:ilvl w:val="0"/>
          <w:numId w:val="2"/>
        </w:numPr>
        <w:spacing w:line="360" w:lineRule="auto"/>
        <w:jc w:val="both"/>
      </w:pPr>
      <w:r w:rsidRPr="006E54C6">
        <w:t>ООО «ГРАЙВОРОНСКАЯ МОЛОЧНАЯ КОМПАНИЯ»;</w:t>
      </w:r>
    </w:p>
    <w:p w14:paraId="644503B1" w14:textId="77777777" w:rsidR="006E54C6" w:rsidRPr="00C34F33" w:rsidRDefault="006E54C6" w:rsidP="006E54C6">
      <w:pPr>
        <w:pStyle w:val="a5"/>
        <w:numPr>
          <w:ilvl w:val="0"/>
          <w:numId w:val="2"/>
        </w:numPr>
        <w:spacing w:line="360" w:lineRule="auto"/>
        <w:jc w:val="both"/>
        <w:rPr>
          <w:lang w:val="en-US"/>
        </w:rPr>
      </w:pPr>
      <w:r w:rsidRPr="006E54C6">
        <w:t>курортный</w:t>
      </w:r>
      <w:r w:rsidRPr="00C34F33">
        <w:rPr>
          <w:lang w:val="en-US"/>
        </w:rPr>
        <w:t xml:space="preserve"> </w:t>
      </w:r>
      <w:r w:rsidRPr="006E54C6">
        <w:t>комплекс</w:t>
      </w:r>
      <w:r w:rsidRPr="00C34F33">
        <w:rPr>
          <w:lang w:val="en-US"/>
        </w:rPr>
        <w:t xml:space="preserve"> RIVIERA WELLNESS RESORT;</w:t>
      </w:r>
    </w:p>
    <w:p w14:paraId="46AB7E1C" w14:textId="77777777" w:rsidR="006E54C6" w:rsidRPr="006E54C6" w:rsidRDefault="006E54C6" w:rsidP="006E54C6">
      <w:pPr>
        <w:pStyle w:val="a5"/>
        <w:numPr>
          <w:ilvl w:val="0"/>
          <w:numId w:val="2"/>
        </w:numPr>
        <w:spacing w:line="360" w:lineRule="auto"/>
        <w:jc w:val="both"/>
      </w:pPr>
      <w:r w:rsidRPr="006E54C6">
        <w:t>клиника «ЕВРОМЕД».</w:t>
      </w:r>
    </w:p>
    <w:p w14:paraId="3C11C5B9" w14:textId="77777777" w:rsidR="006E54C6" w:rsidRPr="006E54C6" w:rsidRDefault="006E54C6" w:rsidP="006E54C6">
      <w:pPr>
        <w:pStyle w:val="a5"/>
        <w:numPr>
          <w:ilvl w:val="0"/>
          <w:numId w:val="2"/>
        </w:numPr>
        <w:spacing w:line="360" w:lineRule="auto"/>
        <w:jc w:val="both"/>
      </w:pPr>
      <w:r w:rsidRPr="006E54C6">
        <w:t>Проекты социальной направленности:</w:t>
      </w:r>
    </w:p>
    <w:p w14:paraId="10DB23F9" w14:textId="77777777" w:rsidR="006E54C6" w:rsidRPr="006E54C6" w:rsidRDefault="006E54C6" w:rsidP="006E54C6">
      <w:pPr>
        <w:pStyle w:val="a5"/>
        <w:numPr>
          <w:ilvl w:val="0"/>
          <w:numId w:val="2"/>
        </w:numPr>
        <w:spacing w:line="360" w:lineRule="auto"/>
        <w:jc w:val="both"/>
      </w:pPr>
      <w:r w:rsidRPr="006E54C6">
        <w:t>белгородский зоопарк;</w:t>
      </w:r>
    </w:p>
    <w:p w14:paraId="41FFD229" w14:textId="77777777" w:rsidR="006E54C6" w:rsidRPr="006E54C6" w:rsidRDefault="006E54C6" w:rsidP="006E54C6">
      <w:pPr>
        <w:pStyle w:val="a5"/>
        <w:numPr>
          <w:ilvl w:val="0"/>
          <w:numId w:val="2"/>
        </w:numPr>
        <w:spacing w:line="360" w:lineRule="auto"/>
        <w:jc w:val="both"/>
      </w:pPr>
      <w:proofErr w:type="spellStart"/>
      <w:r w:rsidRPr="006E54C6">
        <w:t>динопарк</w:t>
      </w:r>
      <w:proofErr w:type="spellEnd"/>
      <w:r w:rsidRPr="006E54C6">
        <w:t>;</w:t>
      </w:r>
    </w:p>
    <w:p w14:paraId="0E2E4C69" w14:textId="77777777" w:rsidR="006E54C6" w:rsidRPr="006E54C6" w:rsidRDefault="006E54C6" w:rsidP="006E54C6">
      <w:pPr>
        <w:pStyle w:val="a5"/>
        <w:numPr>
          <w:ilvl w:val="0"/>
          <w:numId w:val="2"/>
        </w:numPr>
        <w:spacing w:line="360" w:lineRule="auto"/>
        <w:jc w:val="both"/>
      </w:pPr>
      <w:r w:rsidRPr="006E54C6">
        <w:t>пикник-парк;</w:t>
      </w:r>
    </w:p>
    <w:p w14:paraId="2135FFA2" w14:textId="77777777" w:rsidR="006E54C6" w:rsidRPr="006E54C6" w:rsidRDefault="006E54C6" w:rsidP="006E54C6">
      <w:pPr>
        <w:pStyle w:val="a5"/>
        <w:numPr>
          <w:ilvl w:val="0"/>
          <w:numId w:val="2"/>
        </w:numPr>
        <w:spacing w:line="360" w:lineRule="auto"/>
        <w:jc w:val="both"/>
      </w:pPr>
      <w:r w:rsidRPr="006E54C6">
        <w:t>белгородский аквапарк;</w:t>
      </w:r>
    </w:p>
    <w:p w14:paraId="2F9CB921" w14:textId="77777777" w:rsidR="006E54C6" w:rsidRPr="006E54C6" w:rsidRDefault="006E54C6" w:rsidP="006E54C6">
      <w:pPr>
        <w:pStyle w:val="a5"/>
        <w:numPr>
          <w:ilvl w:val="0"/>
          <w:numId w:val="2"/>
        </w:numPr>
        <w:spacing w:line="360" w:lineRule="auto"/>
        <w:jc w:val="both"/>
      </w:pPr>
      <w:r w:rsidRPr="006E54C6">
        <w:lastRenderedPageBreak/>
        <w:t>парк Ривьера;</w:t>
      </w:r>
    </w:p>
    <w:p w14:paraId="2A76E136" w14:textId="77777777" w:rsidR="006E54C6" w:rsidRPr="006E54C6" w:rsidRDefault="006E54C6" w:rsidP="006E54C6">
      <w:pPr>
        <w:pStyle w:val="a5"/>
        <w:numPr>
          <w:ilvl w:val="0"/>
          <w:numId w:val="2"/>
        </w:numPr>
        <w:spacing w:line="360" w:lineRule="auto"/>
        <w:jc w:val="both"/>
      </w:pPr>
      <w:r w:rsidRPr="006E54C6">
        <w:t>парк роз;</w:t>
      </w:r>
    </w:p>
    <w:p w14:paraId="2DAA8D44" w14:textId="77777777" w:rsidR="006E54C6" w:rsidRPr="006E54C6" w:rsidRDefault="006E54C6" w:rsidP="006E54C6">
      <w:pPr>
        <w:pStyle w:val="a5"/>
        <w:numPr>
          <w:ilvl w:val="0"/>
          <w:numId w:val="2"/>
        </w:numPr>
        <w:spacing w:line="360" w:lineRule="auto"/>
        <w:jc w:val="both"/>
      </w:pPr>
      <w:r w:rsidRPr="006E54C6">
        <w:t>Сретенский парк.</w:t>
      </w:r>
    </w:p>
    <w:p w14:paraId="02FA2979" w14:textId="77777777" w:rsidR="006E54C6" w:rsidRPr="00E6020F" w:rsidRDefault="006E54C6" w:rsidP="00E6020F">
      <w:pPr>
        <w:spacing w:after="0" w:line="360" w:lineRule="auto"/>
        <w:ind w:firstLine="709"/>
        <w:jc w:val="both"/>
        <w:rPr>
          <w:rFonts w:ascii="Times New Roman" w:hAnsi="Times New Roman"/>
          <w:sz w:val="28"/>
          <w:szCs w:val="28"/>
          <w:lang w:eastAsia="ru-RU"/>
        </w:rPr>
      </w:pPr>
      <w:r w:rsidRPr="00E6020F">
        <w:rPr>
          <w:rFonts w:ascii="Times New Roman" w:hAnsi="Times New Roman"/>
          <w:sz w:val="28"/>
          <w:szCs w:val="28"/>
          <w:lang w:eastAsia="ru-RU"/>
        </w:rPr>
        <w:t>Предприятия группы компаний работают на собственном сырье по замкнутому производственному циклу. Непрерывная технологическая цепочка обеспечивает контроль качества и биобезопасности на всех этапах производства</w:t>
      </w:r>
      <w:r w:rsidRPr="00E6020F">
        <w:rPr>
          <w:rFonts w:ascii="Times New Roman" w:hAnsi="Times New Roman"/>
          <w:sz w:val="28"/>
          <w:szCs w:val="28"/>
          <w:lang w:eastAsia="ru-RU"/>
        </w:rPr>
        <w:footnoteReference w:id="1"/>
      </w:r>
      <w:r w:rsidRPr="00E6020F">
        <w:rPr>
          <w:rFonts w:ascii="Times New Roman" w:hAnsi="Times New Roman"/>
          <w:sz w:val="28"/>
          <w:szCs w:val="28"/>
          <w:lang w:eastAsia="ru-RU"/>
        </w:rPr>
        <w:t>.</w:t>
      </w:r>
    </w:p>
    <w:p w14:paraId="5215AA2C" w14:textId="77777777" w:rsidR="006E54C6" w:rsidRDefault="006E54C6" w:rsidP="006E54C6">
      <w:pPr>
        <w:pStyle w:val="a5"/>
        <w:spacing w:line="360" w:lineRule="auto"/>
        <w:ind w:firstLine="708"/>
        <w:jc w:val="both"/>
      </w:pPr>
      <w:r w:rsidRPr="00EB3C9D">
        <w:t xml:space="preserve">Общество с ограниченной ответственностью «Агро-Белогорье Краснодар», краткое наименование ООО «Агро-Белогорье Краснодар», действует с 22.11.2012г., </w:t>
      </w:r>
      <w:r>
        <w:t>входит в состав</w:t>
      </w:r>
      <w:r w:rsidRPr="00335DD6">
        <w:t xml:space="preserve"> </w:t>
      </w:r>
      <w:r w:rsidRPr="00EB3C9D">
        <w:t>Групп</w:t>
      </w:r>
      <w:r>
        <w:t>ы</w:t>
      </w:r>
      <w:r w:rsidRPr="00EB3C9D">
        <w:t xml:space="preserve"> компаний «Агро-Белогорье»</w:t>
      </w:r>
      <w:r>
        <w:t>,</w:t>
      </w:r>
      <w:r w:rsidRPr="00EB3C9D">
        <w:t xml:space="preserve"> </w:t>
      </w:r>
      <w:r>
        <w:t xml:space="preserve"> </w:t>
      </w:r>
      <w:r w:rsidRPr="00EB3C9D">
        <w:t xml:space="preserve">присвоены ИНН 2317065138, КПП 231201001, ОГРН 1122367005749, ОКПО 10108796, основной ОКВЭД - </w:t>
      </w:r>
      <w:hyperlink r:id="rId9" w:history="1">
        <w:r w:rsidRPr="006E54C6">
          <w:t>торговля оптовая мясом и мясными продуктами</w:t>
        </w:r>
      </w:hyperlink>
      <w:r w:rsidRPr="00EB3C9D">
        <w:t xml:space="preserve">. Работает </w:t>
      </w:r>
      <w:r w:rsidRPr="006E54C6">
        <w:t>по 17 направлениям</w:t>
      </w:r>
      <w:r>
        <w:t>:</w:t>
      </w:r>
    </w:p>
    <w:p w14:paraId="242E4210" w14:textId="77777777" w:rsidR="006E54C6" w:rsidRDefault="006E54C6" w:rsidP="006E54C6">
      <w:pPr>
        <w:pStyle w:val="a5"/>
        <w:spacing w:line="360" w:lineRule="auto"/>
        <w:jc w:val="both"/>
      </w:pPr>
      <w:r w:rsidRPr="006E54C6">
        <w:t>Таблица 1 – Направления деятельности ООО «Агро-Белогорье Краснодар»</w:t>
      </w:r>
    </w:p>
    <w:tbl>
      <w:tblPr>
        <w:tblW w:w="9353" w:type="dxa"/>
        <w:shd w:val="clear" w:color="auto" w:fill="FFFFFF"/>
        <w:tblCellMar>
          <w:top w:w="15" w:type="dxa"/>
          <w:left w:w="15" w:type="dxa"/>
          <w:bottom w:w="15" w:type="dxa"/>
          <w:right w:w="15" w:type="dxa"/>
        </w:tblCellMar>
        <w:tblLook w:val="04A0" w:firstRow="1" w:lastRow="0" w:firstColumn="1" w:lastColumn="0" w:noHBand="0" w:noVBand="1"/>
      </w:tblPr>
      <w:tblGrid>
        <w:gridCol w:w="1132"/>
        <w:gridCol w:w="8221"/>
      </w:tblGrid>
      <w:tr w:rsidR="006E54C6" w:rsidRPr="00335DD6" w14:paraId="6F8E99AE" w14:textId="77777777" w:rsidTr="00D62574">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DA935C2" w14:textId="77777777" w:rsidR="006E54C6" w:rsidRPr="00335DD6" w:rsidRDefault="006E54C6" w:rsidP="00D62574">
            <w:pPr>
              <w:pStyle w:val="1"/>
              <w:jc w:val="center"/>
            </w:pPr>
            <w:r w:rsidRPr="00335DD6">
              <w:t>46.32</w:t>
            </w:r>
          </w:p>
        </w:tc>
        <w:tc>
          <w:tcPr>
            <w:tcW w:w="822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7F801410" w14:textId="77777777" w:rsidR="006E54C6" w:rsidRPr="006E54C6" w:rsidRDefault="00000000" w:rsidP="00D62574">
            <w:pPr>
              <w:pStyle w:val="1"/>
              <w:jc w:val="center"/>
            </w:pPr>
            <w:hyperlink r:id="rId10" w:history="1">
              <w:r w:rsidR="006E54C6" w:rsidRPr="006E54C6">
                <w:rPr>
                  <w:rStyle w:val="aa"/>
                  <w:color w:val="auto"/>
                  <w:u w:val="none"/>
                </w:rPr>
                <w:t>Торговля оптовая мясом и мясными продуктами</w:t>
              </w:r>
            </w:hyperlink>
          </w:p>
        </w:tc>
      </w:tr>
      <w:tr w:rsidR="006E54C6" w:rsidRPr="00335DD6" w14:paraId="6962AB3C" w14:textId="77777777" w:rsidTr="00D62574">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CAA8964" w14:textId="77777777" w:rsidR="006E54C6" w:rsidRPr="00335DD6" w:rsidRDefault="006E54C6" w:rsidP="00D62574">
            <w:pPr>
              <w:pStyle w:val="1"/>
              <w:jc w:val="center"/>
            </w:pPr>
            <w:r w:rsidRPr="00335DD6">
              <w:t>68.10.23</w:t>
            </w:r>
          </w:p>
        </w:tc>
        <w:tc>
          <w:tcPr>
            <w:tcW w:w="822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4565B1CC" w14:textId="77777777" w:rsidR="006E54C6" w:rsidRPr="006E54C6" w:rsidRDefault="00000000" w:rsidP="00D62574">
            <w:pPr>
              <w:pStyle w:val="1"/>
              <w:jc w:val="center"/>
            </w:pPr>
            <w:hyperlink r:id="rId11" w:history="1">
              <w:r w:rsidR="006E54C6" w:rsidRPr="006E54C6">
                <w:rPr>
                  <w:rStyle w:val="aa"/>
                  <w:color w:val="auto"/>
                  <w:u w:val="none"/>
                </w:rPr>
                <w:t>Покупка и продажа земельных участков</w:t>
              </w:r>
            </w:hyperlink>
          </w:p>
        </w:tc>
      </w:tr>
      <w:tr w:rsidR="006E54C6" w:rsidRPr="00335DD6" w14:paraId="7E545B3D" w14:textId="77777777" w:rsidTr="00D62574">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9500B9F" w14:textId="77777777" w:rsidR="006E54C6" w:rsidRPr="00335DD6" w:rsidRDefault="006E54C6" w:rsidP="00D62574">
            <w:pPr>
              <w:pStyle w:val="1"/>
              <w:jc w:val="center"/>
            </w:pPr>
            <w:r w:rsidRPr="00335DD6">
              <w:t>47.22.2</w:t>
            </w:r>
          </w:p>
        </w:tc>
        <w:tc>
          <w:tcPr>
            <w:tcW w:w="822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5EDA78AD" w14:textId="77777777" w:rsidR="006E54C6" w:rsidRPr="006E54C6" w:rsidRDefault="00000000" w:rsidP="00D62574">
            <w:pPr>
              <w:pStyle w:val="1"/>
              <w:jc w:val="center"/>
            </w:pPr>
            <w:hyperlink r:id="rId12" w:history="1">
              <w:r w:rsidR="006E54C6" w:rsidRPr="006E54C6">
                <w:rPr>
                  <w:rStyle w:val="aa"/>
                  <w:color w:val="auto"/>
                  <w:u w:val="none"/>
                </w:rPr>
                <w:t>Торговля розничная продуктами из мяса и мяса птицы в специализированных магазинах</w:t>
              </w:r>
            </w:hyperlink>
          </w:p>
        </w:tc>
      </w:tr>
      <w:tr w:rsidR="006E54C6" w:rsidRPr="00335DD6" w14:paraId="6B262BB5" w14:textId="77777777" w:rsidTr="00D62574">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53D1D90" w14:textId="77777777" w:rsidR="006E54C6" w:rsidRPr="00335DD6" w:rsidRDefault="006E54C6" w:rsidP="00D62574">
            <w:pPr>
              <w:pStyle w:val="1"/>
              <w:jc w:val="center"/>
            </w:pPr>
            <w:r w:rsidRPr="00335DD6">
              <w:t>46.31</w:t>
            </w:r>
          </w:p>
        </w:tc>
        <w:tc>
          <w:tcPr>
            <w:tcW w:w="822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14A3CE18" w14:textId="77777777" w:rsidR="006E54C6" w:rsidRPr="006E54C6" w:rsidRDefault="00000000" w:rsidP="00D62574">
            <w:pPr>
              <w:pStyle w:val="1"/>
              <w:jc w:val="center"/>
            </w:pPr>
            <w:hyperlink r:id="rId13" w:history="1">
              <w:r w:rsidR="006E54C6" w:rsidRPr="006E54C6">
                <w:rPr>
                  <w:rStyle w:val="aa"/>
                  <w:color w:val="auto"/>
                  <w:u w:val="none"/>
                </w:rPr>
                <w:t>Торговля оптовая фруктами и овощами</w:t>
              </w:r>
            </w:hyperlink>
          </w:p>
        </w:tc>
      </w:tr>
      <w:tr w:rsidR="006E54C6" w:rsidRPr="00335DD6" w14:paraId="62B7A032" w14:textId="77777777" w:rsidTr="00D62574">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267B96A" w14:textId="77777777" w:rsidR="006E54C6" w:rsidRPr="00335DD6" w:rsidRDefault="006E54C6" w:rsidP="00D62574">
            <w:pPr>
              <w:pStyle w:val="1"/>
              <w:jc w:val="center"/>
            </w:pPr>
            <w:r w:rsidRPr="00335DD6">
              <w:t>10.1</w:t>
            </w:r>
          </w:p>
        </w:tc>
        <w:tc>
          <w:tcPr>
            <w:tcW w:w="822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5040D852" w14:textId="77777777" w:rsidR="006E54C6" w:rsidRPr="006E54C6" w:rsidRDefault="00000000" w:rsidP="00D62574">
            <w:pPr>
              <w:pStyle w:val="1"/>
              <w:jc w:val="center"/>
            </w:pPr>
            <w:hyperlink r:id="rId14" w:history="1">
              <w:r w:rsidR="006E54C6" w:rsidRPr="006E54C6">
                <w:rPr>
                  <w:rStyle w:val="aa"/>
                  <w:color w:val="auto"/>
                  <w:u w:val="none"/>
                </w:rPr>
                <w:t>Переработка и консервирование мяса и мясной пищевой продукции</w:t>
              </w:r>
            </w:hyperlink>
          </w:p>
        </w:tc>
      </w:tr>
      <w:tr w:rsidR="006E54C6" w:rsidRPr="00335DD6" w14:paraId="503B2A1D" w14:textId="77777777" w:rsidTr="00D62574">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9899946" w14:textId="77777777" w:rsidR="006E54C6" w:rsidRPr="00335DD6" w:rsidRDefault="006E54C6" w:rsidP="00D62574">
            <w:pPr>
              <w:pStyle w:val="1"/>
              <w:jc w:val="center"/>
            </w:pPr>
            <w:r w:rsidRPr="00335DD6">
              <w:t>70.22</w:t>
            </w:r>
          </w:p>
        </w:tc>
        <w:tc>
          <w:tcPr>
            <w:tcW w:w="822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6EC9D69D" w14:textId="77777777" w:rsidR="006E54C6" w:rsidRPr="006E54C6" w:rsidRDefault="00000000" w:rsidP="00D62574">
            <w:pPr>
              <w:pStyle w:val="1"/>
              <w:jc w:val="center"/>
            </w:pPr>
            <w:hyperlink r:id="rId15" w:history="1">
              <w:r w:rsidR="006E54C6" w:rsidRPr="006E54C6">
                <w:rPr>
                  <w:rStyle w:val="aa"/>
                  <w:color w:val="auto"/>
                  <w:u w:val="none"/>
                </w:rPr>
                <w:t>Консультирование по вопросам коммерческой деятельности и управления</w:t>
              </w:r>
            </w:hyperlink>
          </w:p>
        </w:tc>
      </w:tr>
      <w:tr w:rsidR="006E54C6" w:rsidRPr="00335DD6" w14:paraId="67113E47" w14:textId="77777777" w:rsidTr="00D62574">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8CB75BA" w14:textId="77777777" w:rsidR="006E54C6" w:rsidRPr="00335DD6" w:rsidRDefault="006E54C6" w:rsidP="00D62574">
            <w:pPr>
              <w:pStyle w:val="1"/>
              <w:jc w:val="center"/>
            </w:pPr>
            <w:r w:rsidRPr="00335DD6">
              <w:t>45.1</w:t>
            </w:r>
          </w:p>
        </w:tc>
        <w:tc>
          <w:tcPr>
            <w:tcW w:w="822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00701639" w14:textId="77777777" w:rsidR="006E54C6" w:rsidRPr="006E54C6" w:rsidRDefault="00000000" w:rsidP="00D62574">
            <w:pPr>
              <w:pStyle w:val="1"/>
              <w:jc w:val="center"/>
            </w:pPr>
            <w:hyperlink r:id="rId16" w:history="1">
              <w:r w:rsidR="006E54C6" w:rsidRPr="006E54C6">
                <w:rPr>
                  <w:rStyle w:val="aa"/>
                  <w:color w:val="auto"/>
                  <w:u w:val="none"/>
                </w:rPr>
                <w:t>Торговля автотранспортными средствами</w:t>
              </w:r>
            </w:hyperlink>
          </w:p>
        </w:tc>
      </w:tr>
      <w:tr w:rsidR="006E54C6" w:rsidRPr="00335DD6" w14:paraId="7D55B268" w14:textId="77777777" w:rsidTr="00D62574">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B8F2521" w14:textId="77777777" w:rsidR="006E54C6" w:rsidRPr="00335DD6" w:rsidRDefault="006E54C6" w:rsidP="00D62574">
            <w:pPr>
              <w:pStyle w:val="1"/>
              <w:jc w:val="center"/>
            </w:pPr>
            <w:r w:rsidRPr="00335DD6">
              <w:t>56.10</w:t>
            </w:r>
          </w:p>
        </w:tc>
        <w:tc>
          <w:tcPr>
            <w:tcW w:w="822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5D90212D" w14:textId="77777777" w:rsidR="006E54C6" w:rsidRPr="006E54C6" w:rsidRDefault="00000000" w:rsidP="00D62574">
            <w:pPr>
              <w:pStyle w:val="1"/>
              <w:jc w:val="center"/>
            </w:pPr>
            <w:hyperlink r:id="rId17" w:history="1">
              <w:r w:rsidR="006E54C6" w:rsidRPr="006E54C6">
                <w:rPr>
                  <w:rStyle w:val="aa"/>
                  <w:color w:val="auto"/>
                  <w:u w:val="none"/>
                </w:rPr>
                <w:t>Деятельность ресторанов и услуги по доставке продуктов питания</w:t>
              </w:r>
            </w:hyperlink>
          </w:p>
        </w:tc>
      </w:tr>
      <w:tr w:rsidR="006E54C6" w:rsidRPr="00335DD6" w14:paraId="6238D49D" w14:textId="77777777" w:rsidTr="00D62574">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BAA31AC" w14:textId="77777777" w:rsidR="006E54C6" w:rsidRPr="00335DD6" w:rsidRDefault="006E54C6" w:rsidP="00D62574">
            <w:pPr>
              <w:pStyle w:val="1"/>
              <w:jc w:val="center"/>
            </w:pPr>
            <w:r w:rsidRPr="00335DD6">
              <w:t>56.10.1</w:t>
            </w:r>
          </w:p>
        </w:tc>
        <w:tc>
          <w:tcPr>
            <w:tcW w:w="822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2B4070EC" w14:textId="77777777" w:rsidR="006E54C6" w:rsidRPr="006E54C6" w:rsidRDefault="00000000" w:rsidP="00D62574">
            <w:pPr>
              <w:pStyle w:val="1"/>
              <w:jc w:val="center"/>
            </w:pPr>
            <w:hyperlink r:id="rId18" w:history="1">
              <w:r w:rsidR="006E54C6" w:rsidRPr="006E54C6">
                <w:rPr>
                  <w:rStyle w:val="aa"/>
                  <w:color w:val="auto"/>
                  <w:u w:val="none"/>
                </w:rPr>
                <w:t>Деятельность ресторанов и кафе с полным ресторанным обслуживанием, кафетериев, ресторанов быстрого питания и самообслуживания</w:t>
              </w:r>
            </w:hyperlink>
          </w:p>
        </w:tc>
      </w:tr>
      <w:tr w:rsidR="006E54C6" w:rsidRPr="00335DD6" w14:paraId="35F2562C" w14:textId="77777777" w:rsidTr="00D62574">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94184CB" w14:textId="77777777" w:rsidR="006E54C6" w:rsidRPr="00335DD6" w:rsidRDefault="006E54C6" w:rsidP="00D62574">
            <w:pPr>
              <w:pStyle w:val="1"/>
              <w:jc w:val="center"/>
            </w:pPr>
            <w:r w:rsidRPr="00335DD6">
              <w:t>47.29.11</w:t>
            </w:r>
          </w:p>
        </w:tc>
        <w:tc>
          <w:tcPr>
            <w:tcW w:w="822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21903FF5" w14:textId="77777777" w:rsidR="006E54C6" w:rsidRPr="006E54C6" w:rsidRDefault="00000000" w:rsidP="00D62574">
            <w:pPr>
              <w:pStyle w:val="1"/>
              <w:jc w:val="center"/>
            </w:pPr>
            <w:hyperlink r:id="rId19" w:history="1">
              <w:r w:rsidR="006E54C6" w:rsidRPr="006E54C6">
                <w:rPr>
                  <w:rStyle w:val="aa"/>
                  <w:color w:val="auto"/>
                  <w:u w:val="none"/>
                </w:rPr>
                <w:t>Торговля розничная молочными продуктами в специализированных магазинах</w:t>
              </w:r>
            </w:hyperlink>
          </w:p>
        </w:tc>
      </w:tr>
      <w:tr w:rsidR="006E54C6" w:rsidRPr="00335DD6" w14:paraId="4F662E86" w14:textId="77777777" w:rsidTr="00D62574">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CE0AA5B" w14:textId="77777777" w:rsidR="006E54C6" w:rsidRPr="00335DD6" w:rsidRDefault="006E54C6" w:rsidP="00D62574">
            <w:pPr>
              <w:pStyle w:val="1"/>
              <w:jc w:val="center"/>
            </w:pPr>
            <w:r w:rsidRPr="00335DD6">
              <w:t>68.3</w:t>
            </w:r>
          </w:p>
        </w:tc>
        <w:tc>
          <w:tcPr>
            <w:tcW w:w="822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41F42CC4" w14:textId="77777777" w:rsidR="006E54C6" w:rsidRPr="006E54C6" w:rsidRDefault="00000000" w:rsidP="00D62574">
            <w:pPr>
              <w:pStyle w:val="1"/>
              <w:jc w:val="center"/>
            </w:pPr>
            <w:hyperlink r:id="rId20" w:history="1">
              <w:r w:rsidR="006E54C6" w:rsidRPr="006E54C6">
                <w:rPr>
                  <w:rStyle w:val="aa"/>
                  <w:color w:val="auto"/>
                  <w:u w:val="none"/>
                </w:rPr>
                <w:t>Операции с недвижимым имуществом за вознаграждение или на договорной основе</w:t>
              </w:r>
            </w:hyperlink>
          </w:p>
        </w:tc>
      </w:tr>
      <w:tr w:rsidR="006E54C6" w:rsidRPr="00335DD6" w14:paraId="59BE9B2C" w14:textId="77777777" w:rsidTr="00D62574">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E13A3EC" w14:textId="77777777" w:rsidR="006E54C6" w:rsidRPr="00335DD6" w:rsidRDefault="006E54C6" w:rsidP="00D62574">
            <w:pPr>
              <w:pStyle w:val="1"/>
              <w:jc w:val="center"/>
            </w:pPr>
            <w:r w:rsidRPr="00335DD6">
              <w:t>46.2</w:t>
            </w:r>
          </w:p>
        </w:tc>
        <w:tc>
          <w:tcPr>
            <w:tcW w:w="822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72845505" w14:textId="77777777" w:rsidR="006E54C6" w:rsidRPr="006E54C6" w:rsidRDefault="00000000" w:rsidP="00D62574">
            <w:pPr>
              <w:pStyle w:val="1"/>
              <w:jc w:val="center"/>
            </w:pPr>
            <w:hyperlink r:id="rId21" w:history="1">
              <w:r w:rsidR="006E54C6" w:rsidRPr="006E54C6">
                <w:rPr>
                  <w:rStyle w:val="aa"/>
                  <w:color w:val="auto"/>
                  <w:u w:val="none"/>
                </w:rPr>
                <w:t>Торговля оптовая сельскохозяйственным сырьем и живыми животными</w:t>
              </w:r>
            </w:hyperlink>
          </w:p>
        </w:tc>
      </w:tr>
      <w:tr w:rsidR="006E54C6" w:rsidRPr="00335DD6" w14:paraId="64D742C6" w14:textId="77777777" w:rsidTr="00D62574">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053D8A8" w14:textId="77777777" w:rsidR="006E54C6" w:rsidRPr="00335DD6" w:rsidRDefault="006E54C6" w:rsidP="00D62574">
            <w:pPr>
              <w:pStyle w:val="1"/>
              <w:jc w:val="center"/>
            </w:pPr>
            <w:r w:rsidRPr="00335DD6">
              <w:t>46.32.3</w:t>
            </w:r>
          </w:p>
        </w:tc>
        <w:tc>
          <w:tcPr>
            <w:tcW w:w="822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2BAB4733" w14:textId="77777777" w:rsidR="006E54C6" w:rsidRPr="006E54C6" w:rsidRDefault="00000000" w:rsidP="00D62574">
            <w:pPr>
              <w:pStyle w:val="1"/>
              <w:jc w:val="center"/>
            </w:pPr>
            <w:hyperlink r:id="rId22" w:history="1">
              <w:r w:rsidR="006E54C6" w:rsidRPr="006E54C6">
                <w:rPr>
                  <w:rStyle w:val="aa"/>
                  <w:color w:val="auto"/>
                  <w:u w:val="none"/>
                </w:rPr>
                <w:t>Торговля оптовая консервами из мяса и мяса птицы</w:t>
              </w:r>
            </w:hyperlink>
          </w:p>
        </w:tc>
      </w:tr>
      <w:tr w:rsidR="006E54C6" w:rsidRPr="00335DD6" w14:paraId="72C0F399" w14:textId="77777777" w:rsidTr="00D62574">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1298697" w14:textId="77777777" w:rsidR="006E54C6" w:rsidRPr="00335DD6" w:rsidRDefault="006E54C6" w:rsidP="00D62574">
            <w:pPr>
              <w:pStyle w:val="1"/>
              <w:jc w:val="center"/>
            </w:pPr>
            <w:r w:rsidRPr="00335DD6">
              <w:t>47.21</w:t>
            </w:r>
          </w:p>
        </w:tc>
        <w:tc>
          <w:tcPr>
            <w:tcW w:w="822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211D0E79" w14:textId="77777777" w:rsidR="006E54C6" w:rsidRPr="006E54C6" w:rsidRDefault="00000000" w:rsidP="00D62574">
            <w:pPr>
              <w:pStyle w:val="1"/>
              <w:jc w:val="center"/>
            </w:pPr>
            <w:hyperlink r:id="rId23" w:history="1">
              <w:r w:rsidR="006E54C6" w:rsidRPr="006E54C6">
                <w:rPr>
                  <w:rStyle w:val="aa"/>
                  <w:color w:val="auto"/>
                  <w:u w:val="none"/>
                </w:rPr>
                <w:t>Торговля розничная фруктами и овощами в специализированных магазинах</w:t>
              </w:r>
            </w:hyperlink>
          </w:p>
        </w:tc>
      </w:tr>
      <w:tr w:rsidR="006E54C6" w:rsidRPr="00335DD6" w14:paraId="73DE92D0" w14:textId="77777777" w:rsidTr="00D62574">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F4E24E6" w14:textId="77777777" w:rsidR="006E54C6" w:rsidRPr="00335DD6" w:rsidRDefault="006E54C6" w:rsidP="00D62574">
            <w:pPr>
              <w:pStyle w:val="1"/>
              <w:jc w:val="center"/>
            </w:pPr>
            <w:r w:rsidRPr="00335DD6">
              <w:t>46.33.1</w:t>
            </w:r>
          </w:p>
        </w:tc>
        <w:tc>
          <w:tcPr>
            <w:tcW w:w="822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23EA702F" w14:textId="77777777" w:rsidR="006E54C6" w:rsidRPr="006E54C6" w:rsidRDefault="00000000" w:rsidP="00D62574">
            <w:pPr>
              <w:pStyle w:val="1"/>
              <w:jc w:val="center"/>
            </w:pPr>
            <w:hyperlink r:id="rId24" w:history="1">
              <w:r w:rsidR="006E54C6" w:rsidRPr="006E54C6">
                <w:rPr>
                  <w:rStyle w:val="aa"/>
                  <w:color w:val="auto"/>
                  <w:u w:val="none"/>
                </w:rPr>
                <w:t>Торговля оптовая молочными продуктами</w:t>
              </w:r>
            </w:hyperlink>
          </w:p>
        </w:tc>
      </w:tr>
      <w:tr w:rsidR="006E54C6" w:rsidRPr="00335DD6" w14:paraId="5667EE3C" w14:textId="77777777" w:rsidTr="00D62574">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CB32A4D" w14:textId="77777777" w:rsidR="006E54C6" w:rsidRPr="00335DD6" w:rsidRDefault="006E54C6" w:rsidP="00D62574">
            <w:pPr>
              <w:pStyle w:val="1"/>
              <w:jc w:val="center"/>
            </w:pPr>
            <w:r w:rsidRPr="00335DD6">
              <w:t>47.29</w:t>
            </w:r>
          </w:p>
        </w:tc>
        <w:tc>
          <w:tcPr>
            <w:tcW w:w="822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406AA5D0" w14:textId="77777777" w:rsidR="006E54C6" w:rsidRPr="006E54C6" w:rsidRDefault="00000000" w:rsidP="00D62574">
            <w:pPr>
              <w:pStyle w:val="1"/>
              <w:jc w:val="center"/>
            </w:pPr>
            <w:hyperlink r:id="rId25" w:history="1">
              <w:r w:rsidR="006E54C6" w:rsidRPr="006E54C6">
                <w:rPr>
                  <w:rStyle w:val="aa"/>
                  <w:color w:val="auto"/>
                  <w:u w:val="none"/>
                </w:rPr>
                <w:t>Торговля розничная прочими пищевыми продуктами в специализированных магазинах</w:t>
              </w:r>
            </w:hyperlink>
          </w:p>
        </w:tc>
      </w:tr>
      <w:tr w:rsidR="006E54C6" w:rsidRPr="00335DD6" w14:paraId="421C5D83" w14:textId="77777777" w:rsidTr="00D62574">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C2B4D2F" w14:textId="77777777" w:rsidR="006E54C6" w:rsidRPr="00335DD6" w:rsidRDefault="006E54C6" w:rsidP="00D62574">
            <w:pPr>
              <w:pStyle w:val="1"/>
              <w:jc w:val="center"/>
            </w:pPr>
            <w:r w:rsidRPr="00335DD6">
              <w:t>56.10.3</w:t>
            </w:r>
          </w:p>
        </w:tc>
        <w:tc>
          <w:tcPr>
            <w:tcW w:w="822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543CF8A9" w14:textId="77777777" w:rsidR="006E54C6" w:rsidRPr="006E54C6" w:rsidRDefault="00000000" w:rsidP="00D62574">
            <w:pPr>
              <w:pStyle w:val="1"/>
              <w:jc w:val="center"/>
            </w:pPr>
            <w:hyperlink r:id="rId26" w:history="1">
              <w:r w:rsidR="006E54C6" w:rsidRPr="006E54C6">
                <w:rPr>
                  <w:rStyle w:val="aa"/>
                  <w:color w:val="auto"/>
                  <w:u w:val="none"/>
                </w:rPr>
                <w:t>Деятельность ресторанов и баров по обеспечению питанием в железнодорожных вагонах-ресторанах и на судах</w:t>
              </w:r>
            </w:hyperlink>
          </w:p>
        </w:tc>
      </w:tr>
      <w:tr w:rsidR="006E54C6" w:rsidRPr="00335DD6" w14:paraId="43DAF778" w14:textId="77777777" w:rsidTr="00D62574">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53C3691" w14:textId="77777777" w:rsidR="006E54C6" w:rsidRPr="00335DD6" w:rsidRDefault="006E54C6" w:rsidP="00D62574">
            <w:pPr>
              <w:pStyle w:val="1"/>
              <w:jc w:val="center"/>
            </w:pPr>
            <w:r w:rsidRPr="00335DD6">
              <w:t>47.8</w:t>
            </w:r>
          </w:p>
        </w:tc>
        <w:tc>
          <w:tcPr>
            <w:tcW w:w="822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02063990" w14:textId="77777777" w:rsidR="006E54C6" w:rsidRPr="006E54C6" w:rsidRDefault="00000000" w:rsidP="00D62574">
            <w:pPr>
              <w:pStyle w:val="1"/>
              <w:jc w:val="center"/>
            </w:pPr>
            <w:hyperlink r:id="rId27" w:history="1">
              <w:r w:rsidR="006E54C6" w:rsidRPr="006E54C6">
                <w:rPr>
                  <w:rStyle w:val="aa"/>
                  <w:color w:val="auto"/>
                  <w:u w:val="none"/>
                </w:rPr>
                <w:t>Торговля розничная в нестационарных торговых объектах и на рынках</w:t>
              </w:r>
            </w:hyperlink>
          </w:p>
        </w:tc>
      </w:tr>
    </w:tbl>
    <w:p w14:paraId="308D9B81" w14:textId="77777777" w:rsidR="006E54C6" w:rsidRDefault="006E54C6" w:rsidP="006E54C6">
      <w:pPr>
        <w:pStyle w:val="a5"/>
        <w:spacing w:line="360" w:lineRule="auto"/>
        <w:ind w:firstLine="708"/>
        <w:jc w:val="both"/>
      </w:pPr>
      <w:r>
        <w:lastRenderedPageBreak/>
        <w:t>Проанализируем результаты деятельности предприятия.</w:t>
      </w:r>
    </w:p>
    <w:p w14:paraId="439360C8" w14:textId="77777777" w:rsidR="006E54C6" w:rsidRPr="00EB3C9D" w:rsidRDefault="006E54C6" w:rsidP="006E54C6">
      <w:pPr>
        <w:pStyle w:val="a5"/>
        <w:spacing w:line="360" w:lineRule="auto"/>
        <w:jc w:val="both"/>
      </w:pPr>
      <w:r w:rsidRPr="006E54C6">
        <w:t>Таблица 2 – Динамика финансовых результатов ООО «Агро-Белогорье Краснодар»</w:t>
      </w:r>
    </w:p>
    <w:tbl>
      <w:tblPr>
        <w:tblW w:w="5000" w:type="pct"/>
        <w:jc w:val="center"/>
        <w:tblBorders>
          <w:top w:val="outset" w:sz="6" w:space="0" w:color="000000"/>
          <w:left w:val="outset" w:sz="6" w:space="0" w:color="000000"/>
          <w:bottom w:val="outset" w:sz="6" w:space="0" w:color="000000"/>
          <w:right w:val="outset" w:sz="6" w:space="0" w:color="000000"/>
        </w:tblBorders>
        <w:tblCellMar>
          <w:top w:w="24" w:type="dxa"/>
          <w:left w:w="24" w:type="dxa"/>
          <w:bottom w:w="24" w:type="dxa"/>
          <w:right w:w="24" w:type="dxa"/>
        </w:tblCellMar>
        <w:tblLook w:val="04A0" w:firstRow="1" w:lastRow="0" w:firstColumn="1" w:lastColumn="0" w:noHBand="0" w:noVBand="1"/>
      </w:tblPr>
      <w:tblGrid>
        <w:gridCol w:w="3176"/>
        <w:gridCol w:w="907"/>
        <w:gridCol w:w="908"/>
        <w:gridCol w:w="908"/>
        <w:gridCol w:w="908"/>
        <w:gridCol w:w="1266"/>
        <w:gridCol w:w="1266"/>
      </w:tblGrid>
      <w:tr w:rsidR="006E54C6" w:rsidRPr="00EB3C9D" w14:paraId="154C9E39" w14:textId="77777777" w:rsidTr="0035539C">
        <w:trPr>
          <w:jc w:val="center"/>
        </w:trPr>
        <w:tc>
          <w:tcPr>
            <w:tcW w:w="1700" w:type="pct"/>
            <w:vMerge w:val="restart"/>
            <w:tcBorders>
              <w:top w:val="outset" w:sz="6" w:space="0" w:color="000000"/>
              <w:left w:val="outset" w:sz="6" w:space="0" w:color="000000"/>
              <w:bottom w:val="outset" w:sz="6" w:space="0" w:color="000000"/>
              <w:right w:val="outset" w:sz="6" w:space="0" w:color="000000"/>
            </w:tcBorders>
            <w:vAlign w:val="center"/>
            <w:hideMark/>
          </w:tcPr>
          <w:p w14:paraId="07F4A5FC" w14:textId="77777777" w:rsidR="006E54C6" w:rsidRPr="00C3479B" w:rsidRDefault="006E54C6" w:rsidP="00D62574">
            <w:pPr>
              <w:spacing w:line="240" w:lineRule="auto"/>
              <w:jc w:val="center"/>
              <w:rPr>
                <w:rFonts w:ascii="Times New Roman" w:hAnsi="Times New Roman"/>
                <w:sz w:val="24"/>
                <w:szCs w:val="24"/>
              </w:rPr>
            </w:pPr>
            <w:r w:rsidRPr="00C3479B">
              <w:rPr>
                <w:rFonts w:ascii="Times New Roman" w:hAnsi="Times New Roman"/>
                <w:sz w:val="24"/>
                <w:szCs w:val="24"/>
              </w:rPr>
              <w:t>Показатель</w:t>
            </w:r>
          </w:p>
        </w:tc>
        <w:tc>
          <w:tcPr>
            <w:tcW w:w="1943" w:type="pct"/>
            <w:gridSpan w:val="4"/>
            <w:tcBorders>
              <w:top w:val="outset" w:sz="6" w:space="0" w:color="000000"/>
              <w:left w:val="outset" w:sz="6" w:space="0" w:color="000000"/>
              <w:bottom w:val="outset" w:sz="6" w:space="0" w:color="000000"/>
              <w:right w:val="outset" w:sz="6" w:space="0" w:color="000000"/>
            </w:tcBorders>
          </w:tcPr>
          <w:p w14:paraId="4F907968" w14:textId="77777777" w:rsidR="006E54C6" w:rsidRPr="00C3479B" w:rsidRDefault="006E54C6" w:rsidP="00D62574">
            <w:pPr>
              <w:spacing w:line="240" w:lineRule="auto"/>
              <w:jc w:val="center"/>
              <w:rPr>
                <w:rFonts w:ascii="Times New Roman" w:hAnsi="Times New Roman"/>
                <w:sz w:val="24"/>
                <w:szCs w:val="24"/>
              </w:rPr>
            </w:pPr>
            <w:r w:rsidRPr="00C3479B">
              <w:rPr>
                <w:rFonts w:ascii="Times New Roman" w:hAnsi="Times New Roman"/>
                <w:sz w:val="24"/>
                <w:szCs w:val="24"/>
              </w:rPr>
              <w:t>Значение показателя, тыс. руб.</w:t>
            </w:r>
          </w:p>
        </w:tc>
        <w:tc>
          <w:tcPr>
            <w:tcW w:w="1356" w:type="pct"/>
            <w:gridSpan w:val="2"/>
            <w:tcBorders>
              <w:top w:val="outset" w:sz="6" w:space="0" w:color="000000"/>
              <w:left w:val="outset" w:sz="6" w:space="0" w:color="000000"/>
              <w:bottom w:val="outset" w:sz="6" w:space="0" w:color="000000"/>
              <w:right w:val="outset" w:sz="6" w:space="0" w:color="000000"/>
            </w:tcBorders>
            <w:vAlign w:val="center"/>
            <w:hideMark/>
          </w:tcPr>
          <w:p w14:paraId="748E61D8" w14:textId="77777777" w:rsidR="006E54C6" w:rsidRPr="00C3479B" w:rsidRDefault="006E54C6" w:rsidP="00D62574">
            <w:pPr>
              <w:spacing w:line="240" w:lineRule="auto"/>
              <w:jc w:val="center"/>
              <w:rPr>
                <w:rFonts w:ascii="Times New Roman" w:hAnsi="Times New Roman"/>
                <w:sz w:val="24"/>
                <w:szCs w:val="24"/>
              </w:rPr>
            </w:pPr>
            <w:r w:rsidRPr="00C3479B">
              <w:rPr>
                <w:rFonts w:ascii="Times New Roman" w:hAnsi="Times New Roman"/>
                <w:sz w:val="24"/>
                <w:szCs w:val="24"/>
              </w:rPr>
              <w:t>Изменение показателя 2022 к 2019г</w:t>
            </w:r>
          </w:p>
        </w:tc>
      </w:tr>
      <w:tr w:rsidR="006E54C6" w:rsidRPr="00EB3C9D" w14:paraId="70C3FDA5" w14:textId="77777777" w:rsidTr="0035539C">
        <w:trPr>
          <w:jc w:val="center"/>
        </w:trPr>
        <w:tc>
          <w:tcPr>
            <w:tcW w:w="1700" w:type="pct"/>
            <w:vMerge/>
            <w:tcBorders>
              <w:top w:val="outset" w:sz="6" w:space="0" w:color="000000"/>
              <w:left w:val="outset" w:sz="6" w:space="0" w:color="000000"/>
              <w:bottom w:val="outset" w:sz="6" w:space="0" w:color="000000"/>
              <w:right w:val="outset" w:sz="6" w:space="0" w:color="000000"/>
            </w:tcBorders>
            <w:vAlign w:val="center"/>
            <w:hideMark/>
          </w:tcPr>
          <w:p w14:paraId="375EA2D6" w14:textId="77777777" w:rsidR="006E54C6" w:rsidRPr="00C3479B" w:rsidRDefault="006E54C6" w:rsidP="00D62574">
            <w:pPr>
              <w:spacing w:line="240" w:lineRule="auto"/>
              <w:jc w:val="center"/>
              <w:rPr>
                <w:rFonts w:ascii="Times New Roman" w:hAnsi="Times New Roman"/>
                <w:sz w:val="24"/>
                <w:szCs w:val="24"/>
              </w:rPr>
            </w:pPr>
          </w:p>
        </w:tc>
        <w:tc>
          <w:tcPr>
            <w:tcW w:w="485" w:type="pct"/>
            <w:tcBorders>
              <w:top w:val="outset" w:sz="6" w:space="0" w:color="000000"/>
              <w:left w:val="outset" w:sz="6" w:space="0" w:color="000000"/>
              <w:bottom w:val="outset" w:sz="6" w:space="0" w:color="000000"/>
              <w:right w:val="outset" w:sz="6" w:space="0" w:color="000000"/>
            </w:tcBorders>
            <w:vAlign w:val="center"/>
          </w:tcPr>
          <w:p w14:paraId="4499B313" w14:textId="77777777" w:rsidR="006E54C6" w:rsidRPr="00C3479B" w:rsidRDefault="006E54C6" w:rsidP="00D62574">
            <w:pPr>
              <w:spacing w:line="240" w:lineRule="auto"/>
              <w:jc w:val="center"/>
              <w:rPr>
                <w:rFonts w:ascii="Times New Roman" w:hAnsi="Times New Roman"/>
                <w:sz w:val="24"/>
                <w:szCs w:val="24"/>
              </w:rPr>
            </w:pPr>
            <w:r w:rsidRPr="00C3479B">
              <w:rPr>
                <w:rFonts w:ascii="Times New Roman" w:hAnsi="Times New Roman"/>
                <w:sz w:val="24"/>
                <w:szCs w:val="24"/>
              </w:rPr>
              <w:t>2019 г.</w:t>
            </w:r>
          </w:p>
        </w:tc>
        <w:tc>
          <w:tcPr>
            <w:tcW w:w="486" w:type="pct"/>
            <w:tcBorders>
              <w:top w:val="outset" w:sz="6" w:space="0" w:color="000000"/>
              <w:left w:val="outset" w:sz="6" w:space="0" w:color="000000"/>
              <w:bottom w:val="outset" w:sz="6" w:space="0" w:color="000000"/>
              <w:right w:val="outset" w:sz="6" w:space="0" w:color="000000"/>
            </w:tcBorders>
            <w:vAlign w:val="center"/>
          </w:tcPr>
          <w:p w14:paraId="5777B6BE" w14:textId="77777777" w:rsidR="006E54C6" w:rsidRPr="00C3479B" w:rsidRDefault="006E54C6" w:rsidP="00D62574">
            <w:pPr>
              <w:spacing w:line="240" w:lineRule="auto"/>
              <w:jc w:val="center"/>
              <w:rPr>
                <w:rFonts w:ascii="Times New Roman" w:hAnsi="Times New Roman"/>
                <w:sz w:val="24"/>
                <w:szCs w:val="24"/>
              </w:rPr>
            </w:pPr>
            <w:r w:rsidRPr="00C3479B">
              <w:rPr>
                <w:rFonts w:ascii="Times New Roman" w:hAnsi="Times New Roman"/>
                <w:sz w:val="24"/>
                <w:szCs w:val="24"/>
              </w:rPr>
              <w:t>2020 г.</w:t>
            </w:r>
          </w:p>
        </w:tc>
        <w:tc>
          <w:tcPr>
            <w:tcW w:w="486" w:type="pct"/>
            <w:tcBorders>
              <w:top w:val="outset" w:sz="6" w:space="0" w:color="000000"/>
              <w:left w:val="outset" w:sz="6" w:space="0" w:color="000000"/>
              <w:bottom w:val="outset" w:sz="6" w:space="0" w:color="000000"/>
              <w:right w:val="outset" w:sz="6" w:space="0" w:color="000000"/>
            </w:tcBorders>
            <w:vAlign w:val="center"/>
            <w:hideMark/>
          </w:tcPr>
          <w:p w14:paraId="26AA84DF" w14:textId="77777777" w:rsidR="006E54C6" w:rsidRPr="00C3479B" w:rsidRDefault="006E54C6" w:rsidP="00D62574">
            <w:pPr>
              <w:spacing w:line="240" w:lineRule="auto"/>
              <w:jc w:val="center"/>
              <w:rPr>
                <w:rFonts w:ascii="Times New Roman" w:hAnsi="Times New Roman"/>
                <w:sz w:val="24"/>
                <w:szCs w:val="24"/>
              </w:rPr>
            </w:pPr>
            <w:r w:rsidRPr="00C3479B">
              <w:rPr>
                <w:rFonts w:ascii="Times New Roman" w:hAnsi="Times New Roman"/>
                <w:sz w:val="24"/>
                <w:szCs w:val="24"/>
              </w:rPr>
              <w:t>2021 г.</w:t>
            </w:r>
          </w:p>
        </w:tc>
        <w:tc>
          <w:tcPr>
            <w:tcW w:w="486" w:type="pct"/>
            <w:tcBorders>
              <w:top w:val="outset" w:sz="6" w:space="0" w:color="000000"/>
              <w:left w:val="outset" w:sz="6" w:space="0" w:color="000000"/>
              <w:bottom w:val="outset" w:sz="6" w:space="0" w:color="000000"/>
              <w:right w:val="outset" w:sz="6" w:space="0" w:color="000000"/>
            </w:tcBorders>
            <w:vAlign w:val="center"/>
            <w:hideMark/>
          </w:tcPr>
          <w:p w14:paraId="76B81D6D" w14:textId="77777777" w:rsidR="006E54C6" w:rsidRPr="00C3479B" w:rsidRDefault="006E54C6" w:rsidP="00D62574">
            <w:pPr>
              <w:spacing w:line="240" w:lineRule="auto"/>
              <w:jc w:val="center"/>
              <w:rPr>
                <w:rFonts w:ascii="Times New Roman" w:hAnsi="Times New Roman"/>
                <w:sz w:val="24"/>
                <w:szCs w:val="24"/>
              </w:rPr>
            </w:pPr>
            <w:r w:rsidRPr="00C3479B">
              <w:rPr>
                <w:rFonts w:ascii="Times New Roman" w:hAnsi="Times New Roman"/>
                <w:sz w:val="24"/>
                <w:szCs w:val="24"/>
              </w:rPr>
              <w:t>2022 г.</w:t>
            </w:r>
          </w:p>
        </w:tc>
        <w:tc>
          <w:tcPr>
            <w:tcW w:w="678" w:type="pct"/>
            <w:tcBorders>
              <w:top w:val="outset" w:sz="6" w:space="0" w:color="000000"/>
              <w:left w:val="outset" w:sz="6" w:space="0" w:color="000000"/>
              <w:bottom w:val="outset" w:sz="6" w:space="0" w:color="000000"/>
              <w:right w:val="outset" w:sz="6" w:space="0" w:color="000000"/>
            </w:tcBorders>
            <w:vAlign w:val="center"/>
            <w:hideMark/>
          </w:tcPr>
          <w:p w14:paraId="104DC434" w14:textId="77777777" w:rsidR="006E54C6" w:rsidRPr="00C3479B" w:rsidRDefault="006E54C6" w:rsidP="00D62574">
            <w:pPr>
              <w:spacing w:line="240" w:lineRule="auto"/>
              <w:jc w:val="center"/>
              <w:rPr>
                <w:rFonts w:ascii="Times New Roman" w:hAnsi="Times New Roman"/>
                <w:sz w:val="24"/>
                <w:szCs w:val="24"/>
              </w:rPr>
            </w:pPr>
            <w:r w:rsidRPr="00C3479B">
              <w:rPr>
                <w:rFonts w:ascii="Times New Roman" w:hAnsi="Times New Roman"/>
                <w:sz w:val="24"/>
                <w:szCs w:val="24"/>
              </w:rPr>
              <w:t xml:space="preserve">тыс. руб. </w:t>
            </w:r>
          </w:p>
        </w:tc>
        <w:tc>
          <w:tcPr>
            <w:tcW w:w="678" w:type="pct"/>
            <w:tcBorders>
              <w:top w:val="outset" w:sz="6" w:space="0" w:color="000000"/>
              <w:left w:val="outset" w:sz="6" w:space="0" w:color="000000"/>
              <w:bottom w:val="outset" w:sz="6" w:space="0" w:color="000000"/>
              <w:right w:val="outset" w:sz="6" w:space="0" w:color="000000"/>
            </w:tcBorders>
            <w:vAlign w:val="center"/>
            <w:hideMark/>
          </w:tcPr>
          <w:p w14:paraId="126CBE0F" w14:textId="77777777" w:rsidR="006E54C6" w:rsidRPr="00C3479B" w:rsidRDefault="006E54C6" w:rsidP="00D62574">
            <w:pPr>
              <w:spacing w:line="240" w:lineRule="auto"/>
              <w:jc w:val="center"/>
              <w:rPr>
                <w:rFonts w:ascii="Times New Roman" w:hAnsi="Times New Roman"/>
                <w:sz w:val="24"/>
                <w:szCs w:val="24"/>
              </w:rPr>
            </w:pPr>
            <w:r w:rsidRPr="00C3479B">
              <w:rPr>
                <w:rFonts w:ascii="Times New Roman" w:hAnsi="Times New Roman"/>
                <w:sz w:val="24"/>
                <w:szCs w:val="24"/>
              </w:rPr>
              <w:t>± %</w:t>
            </w:r>
          </w:p>
        </w:tc>
      </w:tr>
      <w:tr w:rsidR="006E54C6" w:rsidRPr="00EB3C9D" w14:paraId="6AA896E4" w14:textId="77777777" w:rsidTr="00AA7399">
        <w:trPr>
          <w:jc w:val="center"/>
        </w:trPr>
        <w:tc>
          <w:tcPr>
            <w:tcW w:w="170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9E685A0" w14:textId="77777777" w:rsidR="006E54C6" w:rsidRPr="00AA7399" w:rsidRDefault="006E54C6" w:rsidP="00AA7399">
            <w:pPr>
              <w:spacing w:line="240" w:lineRule="auto"/>
              <w:rPr>
                <w:rFonts w:ascii="Times New Roman" w:hAnsi="Times New Roman"/>
                <w:sz w:val="24"/>
                <w:szCs w:val="24"/>
              </w:rPr>
            </w:pPr>
            <w:r w:rsidRPr="00AA7399">
              <w:rPr>
                <w:rFonts w:ascii="Times New Roman" w:hAnsi="Times New Roman"/>
                <w:sz w:val="24"/>
                <w:szCs w:val="24"/>
              </w:rPr>
              <w:t>Выручка</w:t>
            </w:r>
          </w:p>
        </w:tc>
        <w:tc>
          <w:tcPr>
            <w:tcW w:w="485" w:type="pct"/>
            <w:tcBorders>
              <w:top w:val="outset" w:sz="6" w:space="0" w:color="000000"/>
              <w:left w:val="outset" w:sz="6" w:space="0" w:color="000000"/>
              <w:bottom w:val="outset" w:sz="6" w:space="0" w:color="000000"/>
              <w:right w:val="outset" w:sz="6" w:space="0" w:color="000000"/>
            </w:tcBorders>
          </w:tcPr>
          <w:p w14:paraId="0BA10725" w14:textId="77777777" w:rsidR="006E54C6" w:rsidRPr="00C3479B" w:rsidRDefault="006E54C6" w:rsidP="00D62574">
            <w:pPr>
              <w:spacing w:line="240" w:lineRule="auto"/>
              <w:jc w:val="center"/>
              <w:rPr>
                <w:rFonts w:ascii="Times New Roman" w:hAnsi="Times New Roman"/>
                <w:sz w:val="24"/>
                <w:szCs w:val="24"/>
              </w:rPr>
            </w:pPr>
            <w:r w:rsidRPr="00C3479B">
              <w:rPr>
                <w:rFonts w:ascii="Times New Roman" w:hAnsi="Times New Roman"/>
                <w:sz w:val="24"/>
                <w:szCs w:val="24"/>
              </w:rPr>
              <w:t>704964</w:t>
            </w:r>
          </w:p>
        </w:tc>
        <w:tc>
          <w:tcPr>
            <w:tcW w:w="486" w:type="pct"/>
            <w:tcBorders>
              <w:top w:val="outset" w:sz="6" w:space="0" w:color="000000"/>
              <w:left w:val="outset" w:sz="6" w:space="0" w:color="000000"/>
              <w:bottom w:val="outset" w:sz="6" w:space="0" w:color="000000"/>
              <w:right w:val="outset" w:sz="6" w:space="0" w:color="000000"/>
            </w:tcBorders>
          </w:tcPr>
          <w:p w14:paraId="3B9BDCE0" w14:textId="77777777" w:rsidR="006E54C6" w:rsidRPr="00C3479B" w:rsidRDefault="006E54C6" w:rsidP="00D62574">
            <w:pPr>
              <w:spacing w:line="240" w:lineRule="auto"/>
              <w:jc w:val="center"/>
              <w:rPr>
                <w:rFonts w:ascii="Times New Roman" w:hAnsi="Times New Roman"/>
                <w:sz w:val="24"/>
                <w:szCs w:val="24"/>
              </w:rPr>
            </w:pPr>
            <w:r w:rsidRPr="00C3479B">
              <w:rPr>
                <w:rFonts w:ascii="Times New Roman" w:hAnsi="Times New Roman"/>
                <w:sz w:val="24"/>
                <w:szCs w:val="24"/>
              </w:rPr>
              <w:t>556635</w:t>
            </w:r>
          </w:p>
        </w:tc>
        <w:tc>
          <w:tcPr>
            <w:tcW w:w="486" w:type="pct"/>
            <w:tcBorders>
              <w:top w:val="outset" w:sz="6" w:space="0" w:color="000000"/>
              <w:left w:val="outset" w:sz="6" w:space="0" w:color="000000"/>
              <w:bottom w:val="outset" w:sz="6" w:space="0" w:color="000000"/>
              <w:right w:val="outset" w:sz="6" w:space="0" w:color="000000"/>
            </w:tcBorders>
            <w:noWrap/>
            <w:vAlign w:val="center"/>
          </w:tcPr>
          <w:p w14:paraId="65754D52" w14:textId="77777777" w:rsidR="006E54C6" w:rsidRPr="00C3479B" w:rsidRDefault="006E54C6" w:rsidP="00D62574">
            <w:pPr>
              <w:spacing w:line="240" w:lineRule="auto"/>
              <w:jc w:val="center"/>
              <w:rPr>
                <w:rFonts w:ascii="Times New Roman" w:hAnsi="Times New Roman"/>
                <w:sz w:val="24"/>
                <w:szCs w:val="24"/>
              </w:rPr>
            </w:pPr>
            <w:r w:rsidRPr="00C3479B">
              <w:rPr>
                <w:rFonts w:ascii="Times New Roman" w:hAnsi="Times New Roman"/>
                <w:sz w:val="24"/>
                <w:szCs w:val="24"/>
              </w:rPr>
              <w:t>776556</w:t>
            </w:r>
          </w:p>
        </w:tc>
        <w:tc>
          <w:tcPr>
            <w:tcW w:w="486" w:type="pct"/>
            <w:tcBorders>
              <w:top w:val="outset" w:sz="6" w:space="0" w:color="000000"/>
              <w:left w:val="outset" w:sz="6" w:space="0" w:color="000000"/>
              <w:bottom w:val="outset" w:sz="6" w:space="0" w:color="000000"/>
              <w:right w:val="outset" w:sz="6" w:space="0" w:color="000000"/>
            </w:tcBorders>
            <w:noWrap/>
            <w:vAlign w:val="center"/>
          </w:tcPr>
          <w:p w14:paraId="60243BB9" w14:textId="77777777" w:rsidR="006E54C6" w:rsidRPr="00C3479B" w:rsidRDefault="006E54C6" w:rsidP="00D62574">
            <w:pPr>
              <w:spacing w:line="240" w:lineRule="auto"/>
              <w:jc w:val="center"/>
              <w:rPr>
                <w:rFonts w:ascii="Times New Roman" w:hAnsi="Times New Roman"/>
                <w:sz w:val="24"/>
                <w:szCs w:val="24"/>
              </w:rPr>
            </w:pPr>
            <w:r w:rsidRPr="00C3479B">
              <w:rPr>
                <w:rFonts w:ascii="Times New Roman" w:hAnsi="Times New Roman"/>
                <w:sz w:val="24"/>
                <w:szCs w:val="24"/>
              </w:rPr>
              <w:t>814501</w:t>
            </w:r>
          </w:p>
        </w:tc>
        <w:tc>
          <w:tcPr>
            <w:tcW w:w="678" w:type="pct"/>
            <w:tcBorders>
              <w:top w:val="outset" w:sz="6" w:space="0" w:color="000000"/>
              <w:left w:val="outset" w:sz="6" w:space="0" w:color="000000"/>
              <w:bottom w:val="outset" w:sz="6" w:space="0" w:color="000000"/>
              <w:right w:val="outset" w:sz="6" w:space="0" w:color="000000"/>
            </w:tcBorders>
            <w:noWrap/>
            <w:vAlign w:val="center"/>
          </w:tcPr>
          <w:p w14:paraId="6914087D" w14:textId="77777777" w:rsidR="006E54C6" w:rsidRPr="00C3479B" w:rsidRDefault="006E54C6" w:rsidP="00D62574">
            <w:pPr>
              <w:spacing w:line="240" w:lineRule="auto"/>
              <w:jc w:val="center"/>
              <w:rPr>
                <w:rFonts w:ascii="Times New Roman" w:hAnsi="Times New Roman"/>
                <w:sz w:val="24"/>
                <w:szCs w:val="24"/>
              </w:rPr>
            </w:pPr>
            <w:r w:rsidRPr="00C3479B">
              <w:rPr>
                <w:rFonts w:ascii="Times New Roman" w:hAnsi="Times New Roman"/>
                <w:color w:val="000000"/>
                <w:sz w:val="24"/>
                <w:szCs w:val="24"/>
              </w:rPr>
              <w:t>109537</w:t>
            </w:r>
          </w:p>
        </w:tc>
        <w:tc>
          <w:tcPr>
            <w:tcW w:w="678" w:type="pct"/>
            <w:tcBorders>
              <w:top w:val="outset" w:sz="6" w:space="0" w:color="000000"/>
              <w:left w:val="outset" w:sz="6" w:space="0" w:color="000000"/>
              <w:bottom w:val="outset" w:sz="6" w:space="0" w:color="000000"/>
              <w:right w:val="outset" w:sz="6" w:space="0" w:color="000000"/>
            </w:tcBorders>
            <w:noWrap/>
            <w:vAlign w:val="center"/>
          </w:tcPr>
          <w:p w14:paraId="40968CE9" w14:textId="77777777" w:rsidR="006E54C6" w:rsidRPr="00C3479B" w:rsidRDefault="006E54C6" w:rsidP="00D62574">
            <w:pPr>
              <w:spacing w:line="240" w:lineRule="auto"/>
              <w:jc w:val="center"/>
              <w:rPr>
                <w:rFonts w:ascii="Times New Roman" w:hAnsi="Times New Roman"/>
                <w:sz w:val="24"/>
                <w:szCs w:val="24"/>
              </w:rPr>
            </w:pPr>
            <w:r w:rsidRPr="00C3479B">
              <w:rPr>
                <w:rFonts w:ascii="Times New Roman" w:hAnsi="Times New Roman"/>
                <w:color w:val="000000"/>
                <w:sz w:val="24"/>
                <w:szCs w:val="24"/>
              </w:rPr>
              <w:t>15,54</w:t>
            </w:r>
          </w:p>
        </w:tc>
      </w:tr>
      <w:tr w:rsidR="006E54C6" w:rsidRPr="00EB3C9D" w14:paraId="6A296C49" w14:textId="77777777" w:rsidTr="00AA7399">
        <w:trPr>
          <w:jc w:val="center"/>
        </w:trPr>
        <w:tc>
          <w:tcPr>
            <w:tcW w:w="170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0B19745" w14:textId="77777777" w:rsidR="006E54C6" w:rsidRPr="00AA7399" w:rsidRDefault="006E54C6" w:rsidP="00AA7399">
            <w:pPr>
              <w:spacing w:line="240" w:lineRule="auto"/>
              <w:rPr>
                <w:rFonts w:ascii="Times New Roman" w:hAnsi="Times New Roman"/>
                <w:sz w:val="24"/>
                <w:szCs w:val="24"/>
              </w:rPr>
            </w:pPr>
            <w:r w:rsidRPr="00AA7399">
              <w:rPr>
                <w:rFonts w:ascii="Times New Roman" w:hAnsi="Times New Roman"/>
                <w:sz w:val="24"/>
                <w:szCs w:val="24"/>
              </w:rPr>
              <w:t>Прибыль (убыток) от продаж</w:t>
            </w:r>
          </w:p>
        </w:tc>
        <w:tc>
          <w:tcPr>
            <w:tcW w:w="485" w:type="pct"/>
            <w:tcBorders>
              <w:top w:val="outset" w:sz="6" w:space="0" w:color="000000"/>
              <w:left w:val="outset" w:sz="6" w:space="0" w:color="000000"/>
              <w:bottom w:val="outset" w:sz="6" w:space="0" w:color="000000"/>
              <w:right w:val="outset" w:sz="6" w:space="0" w:color="000000"/>
            </w:tcBorders>
          </w:tcPr>
          <w:p w14:paraId="1805283B" w14:textId="77777777" w:rsidR="006E54C6" w:rsidRPr="00C3479B" w:rsidRDefault="006E54C6" w:rsidP="00D62574">
            <w:pPr>
              <w:spacing w:line="240" w:lineRule="auto"/>
              <w:jc w:val="center"/>
              <w:rPr>
                <w:rFonts w:ascii="Times New Roman" w:hAnsi="Times New Roman"/>
                <w:sz w:val="24"/>
                <w:szCs w:val="24"/>
              </w:rPr>
            </w:pPr>
            <w:r w:rsidRPr="00C3479B">
              <w:rPr>
                <w:rFonts w:ascii="Times New Roman" w:hAnsi="Times New Roman"/>
                <w:sz w:val="24"/>
                <w:szCs w:val="24"/>
              </w:rPr>
              <w:t>1619</w:t>
            </w:r>
          </w:p>
        </w:tc>
        <w:tc>
          <w:tcPr>
            <w:tcW w:w="486" w:type="pct"/>
            <w:tcBorders>
              <w:top w:val="outset" w:sz="6" w:space="0" w:color="000000"/>
              <w:left w:val="outset" w:sz="6" w:space="0" w:color="000000"/>
              <w:bottom w:val="outset" w:sz="6" w:space="0" w:color="000000"/>
              <w:right w:val="outset" w:sz="6" w:space="0" w:color="000000"/>
            </w:tcBorders>
          </w:tcPr>
          <w:p w14:paraId="18E52412" w14:textId="77777777" w:rsidR="006E54C6" w:rsidRPr="00C3479B" w:rsidRDefault="006E54C6" w:rsidP="00D62574">
            <w:pPr>
              <w:spacing w:line="240" w:lineRule="auto"/>
              <w:jc w:val="center"/>
              <w:rPr>
                <w:rFonts w:ascii="Times New Roman" w:hAnsi="Times New Roman"/>
                <w:sz w:val="24"/>
                <w:szCs w:val="24"/>
              </w:rPr>
            </w:pPr>
            <w:r w:rsidRPr="00C3479B">
              <w:rPr>
                <w:rFonts w:ascii="Times New Roman" w:hAnsi="Times New Roman"/>
                <w:sz w:val="24"/>
                <w:szCs w:val="24"/>
              </w:rPr>
              <w:t>1394</w:t>
            </w:r>
          </w:p>
        </w:tc>
        <w:tc>
          <w:tcPr>
            <w:tcW w:w="486" w:type="pct"/>
            <w:tcBorders>
              <w:top w:val="outset" w:sz="6" w:space="0" w:color="000000"/>
              <w:left w:val="outset" w:sz="6" w:space="0" w:color="000000"/>
              <w:bottom w:val="outset" w:sz="6" w:space="0" w:color="000000"/>
              <w:right w:val="outset" w:sz="6" w:space="0" w:color="000000"/>
            </w:tcBorders>
            <w:noWrap/>
            <w:vAlign w:val="center"/>
          </w:tcPr>
          <w:p w14:paraId="29A588B4" w14:textId="77777777" w:rsidR="006E54C6" w:rsidRPr="00C3479B" w:rsidRDefault="006E54C6" w:rsidP="00D62574">
            <w:pPr>
              <w:spacing w:line="240" w:lineRule="auto"/>
              <w:jc w:val="center"/>
              <w:rPr>
                <w:rFonts w:ascii="Times New Roman" w:hAnsi="Times New Roman"/>
                <w:sz w:val="24"/>
                <w:szCs w:val="24"/>
              </w:rPr>
            </w:pPr>
            <w:r w:rsidRPr="00C3479B">
              <w:rPr>
                <w:rFonts w:ascii="Times New Roman" w:hAnsi="Times New Roman"/>
                <w:sz w:val="24"/>
                <w:szCs w:val="24"/>
              </w:rPr>
              <w:t>6439</w:t>
            </w:r>
          </w:p>
        </w:tc>
        <w:tc>
          <w:tcPr>
            <w:tcW w:w="486" w:type="pct"/>
            <w:tcBorders>
              <w:top w:val="outset" w:sz="6" w:space="0" w:color="000000"/>
              <w:left w:val="outset" w:sz="6" w:space="0" w:color="000000"/>
              <w:bottom w:val="outset" w:sz="6" w:space="0" w:color="000000"/>
              <w:right w:val="outset" w:sz="6" w:space="0" w:color="000000"/>
            </w:tcBorders>
            <w:noWrap/>
            <w:vAlign w:val="center"/>
          </w:tcPr>
          <w:p w14:paraId="4E7A23C7" w14:textId="77777777" w:rsidR="006E54C6" w:rsidRPr="00C3479B" w:rsidRDefault="006E54C6" w:rsidP="00D62574">
            <w:pPr>
              <w:spacing w:line="240" w:lineRule="auto"/>
              <w:jc w:val="center"/>
              <w:rPr>
                <w:rFonts w:ascii="Times New Roman" w:hAnsi="Times New Roman"/>
                <w:sz w:val="24"/>
                <w:szCs w:val="24"/>
              </w:rPr>
            </w:pPr>
            <w:r w:rsidRPr="00C3479B">
              <w:rPr>
                <w:rFonts w:ascii="Times New Roman" w:hAnsi="Times New Roman"/>
                <w:sz w:val="24"/>
                <w:szCs w:val="24"/>
              </w:rPr>
              <w:t>5061</w:t>
            </w:r>
          </w:p>
        </w:tc>
        <w:tc>
          <w:tcPr>
            <w:tcW w:w="678" w:type="pct"/>
            <w:tcBorders>
              <w:top w:val="outset" w:sz="6" w:space="0" w:color="000000"/>
              <w:left w:val="outset" w:sz="6" w:space="0" w:color="000000"/>
              <w:bottom w:val="outset" w:sz="6" w:space="0" w:color="000000"/>
              <w:right w:val="outset" w:sz="6" w:space="0" w:color="000000"/>
            </w:tcBorders>
            <w:noWrap/>
            <w:vAlign w:val="center"/>
          </w:tcPr>
          <w:p w14:paraId="3EBB6096" w14:textId="77777777" w:rsidR="006E54C6" w:rsidRPr="00C3479B" w:rsidRDefault="006E54C6" w:rsidP="00D62574">
            <w:pPr>
              <w:spacing w:line="240" w:lineRule="auto"/>
              <w:jc w:val="center"/>
              <w:rPr>
                <w:rFonts w:ascii="Times New Roman" w:hAnsi="Times New Roman"/>
                <w:sz w:val="24"/>
                <w:szCs w:val="24"/>
              </w:rPr>
            </w:pPr>
            <w:r w:rsidRPr="00C3479B">
              <w:rPr>
                <w:rFonts w:ascii="Times New Roman" w:hAnsi="Times New Roman"/>
                <w:color w:val="000000"/>
                <w:sz w:val="24"/>
                <w:szCs w:val="24"/>
              </w:rPr>
              <w:t>3442</w:t>
            </w:r>
          </w:p>
        </w:tc>
        <w:tc>
          <w:tcPr>
            <w:tcW w:w="678" w:type="pct"/>
            <w:tcBorders>
              <w:top w:val="outset" w:sz="6" w:space="0" w:color="000000"/>
              <w:left w:val="outset" w:sz="6" w:space="0" w:color="000000"/>
              <w:bottom w:val="outset" w:sz="6" w:space="0" w:color="000000"/>
              <w:right w:val="outset" w:sz="6" w:space="0" w:color="000000"/>
            </w:tcBorders>
            <w:noWrap/>
            <w:vAlign w:val="center"/>
          </w:tcPr>
          <w:p w14:paraId="3575256C" w14:textId="77777777" w:rsidR="006E54C6" w:rsidRPr="00C3479B" w:rsidRDefault="006E54C6" w:rsidP="00D62574">
            <w:pPr>
              <w:spacing w:line="240" w:lineRule="auto"/>
              <w:jc w:val="center"/>
              <w:rPr>
                <w:rFonts w:ascii="Times New Roman" w:hAnsi="Times New Roman"/>
                <w:sz w:val="24"/>
                <w:szCs w:val="24"/>
              </w:rPr>
            </w:pPr>
            <w:r w:rsidRPr="00C3479B">
              <w:rPr>
                <w:rFonts w:ascii="Times New Roman" w:hAnsi="Times New Roman"/>
                <w:color w:val="000000"/>
                <w:sz w:val="24"/>
                <w:szCs w:val="24"/>
              </w:rPr>
              <w:t>212,60</w:t>
            </w:r>
          </w:p>
        </w:tc>
      </w:tr>
      <w:tr w:rsidR="006E54C6" w:rsidRPr="00EB3C9D" w14:paraId="4783BCAE" w14:textId="77777777" w:rsidTr="00AA7399">
        <w:trPr>
          <w:jc w:val="center"/>
        </w:trPr>
        <w:tc>
          <w:tcPr>
            <w:tcW w:w="170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22C145F" w14:textId="77777777" w:rsidR="006E54C6" w:rsidRPr="00AA7399" w:rsidRDefault="006E54C6" w:rsidP="00AA7399">
            <w:pPr>
              <w:spacing w:line="240" w:lineRule="auto"/>
              <w:rPr>
                <w:rFonts w:ascii="Times New Roman" w:hAnsi="Times New Roman"/>
                <w:sz w:val="24"/>
                <w:szCs w:val="24"/>
              </w:rPr>
            </w:pPr>
            <w:r w:rsidRPr="00AA7399">
              <w:rPr>
                <w:rFonts w:ascii="Times New Roman" w:hAnsi="Times New Roman"/>
                <w:sz w:val="24"/>
                <w:szCs w:val="24"/>
              </w:rPr>
              <w:t>Прибыль до налогообложения</w:t>
            </w:r>
          </w:p>
        </w:tc>
        <w:tc>
          <w:tcPr>
            <w:tcW w:w="485" w:type="pct"/>
            <w:tcBorders>
              <w:top w:val="outset" w:sz="6" w:space="0" w:color="000000"/>
              <w:left w:val="outset" w:sz="6" w:space="0" w:color="000000"/>
              <w:bottom w:val="outset" w:sz="6" w:space="0" w:color="000000"/>
              <w:right w:val="outset" w:sz="6" w:space="0" w:color="000000"/>
            </w:tcBorders>
          </w:tcPr>
          <w:p w14:paraId="001650EA" w14:textId="77777777" w:rsidR="006E54C6" w:rsidRPr="00C3479B" w:rsidRDefault="006E54C6" w:rsidP="00D62574">
            <w:pPr>
              <w:spacing w:line="240" w:lineRule="auto"/>
              <w:jc w:val="center"/>
              <w:rPr>
                <w:rFonts w:ascii="Times New Roman" w:hAnsi="Times New Roman"/>
                <w:sz w:val="24"/>
                <w:szCs w:val="24"/>
              </w:rPr>
            </w:pPr>
            <w:r w:rsidRPr="00C3479B">
              <w:rPr>
                <w:rFonts w:ascii="Times New Roman" w:hAnsi="Times New Roman"/>
                <w:sz w:val="24"/>
                <w:szCs w:val="24"/>
              </w:rPr>
              <w:t>407</w:t>
            </w:r>
          </w:p>
        </w:tc>
        <w:tc>
          <w:tcPr>
            <w:tcW w:w="486" w:type="pct"/>
            <w:tcBorders>
              <w:top w:val="outset" w:sz="6" w:space="0" w:color="000000"/>
              <w:left w:val="outset" w:sz="6" w:space="0" w:color="000000"/>
              <w:bottom w:val="outset" w:sz="6" w:space="0" w:color="000000"/>
              <w:right w:val="outset" w:sz="6" w:space="0" w:color="000000"/>
            </w:tcBorders>
          </w:tcPr>
          <w:p w14:paraId="732AD0A9" w14:textId="77777777" w:rsidR="006E54C6" w:rsidRPr="00C3479B" w:rsidRDefault="006E54C6" w:rsidP="00D62574">
            <w:pPr>
              <w:spacing w:line="240" w:lineRule="auto"/>
              <w:jc w:val="center"/>
              <w:rPr>
                <w:rFonts w:ascii="Times New Roman" w:hAnsi="Times New Roman"/>
                <w:sz w:val="24"/>
                <w:szCs w:val="24"/>
              </w:rPr>
            </w:pPr>
            <w:r w:rsidRPr="00C3479B">
              <w:rPr>
                <w:rFonts w:ascii="Times New Roman" w:hAnsi="Times New Roman"/>
                <w:sz w:val="24"/>
                <w:szCs w:val="24"/>
              </w:rPr>
              <w:t>470</w:t>
            </w:r>
          </w:p>
        </w:tc>
        <w:tc>
          <w:tcPr>
            <w:tcW w:w="486" w:type="pct"/>
            <w:tcBorders>
              <w:top w:val="outset" w:sz="6" w:space="0" w:color="000000"/>
              <w:left w:val="outset" w:sz="6" w:space="0" w:color="000000"/>
              <w:bottom w:val="outset" w:sz="6" w:space="0" w:color="000000"/>
              <w:right w:val="outset" w:sz="6" w:space="0" w:color="000000"/>
            </w:tcBorders>
            <w:noWrap/>
            <w:vAlign w:val="center"/>
          </w:tcPr>
          <w:p w14:paraId="4C93D151" w14:textId="77777777" w:rsidR="006E54C6" w:rsidRPr="00C3479B" w:rsidRDefault="006E54C6" w:rsidP="00D62574">
            <w:pPr>
              <w:spacing w:line="240" w:lineRule="auto"/>
              <w:jc w:val="center"/>
              <w:rPr>
                <w:rFonts w:ascii="Times New Roman" w:hAnsi="Times New Roman"/>
                <w:sz w:val="24"/>
                <w:szCs w:val="24"/>
              </w:rPr>
            </w:pPr>
            <w:r w:rsidRPr="00C3479B">
              <w:rPr>
                <w:rFonts w:ascii="Times New Roman" w:hAnsi="Times New Roman"/>
                <w:sz w:val="24"/>
                <w:szCs w:val="24"/>
              </w:rPr>
              <w:t>4726</w:t>
            </w:r>
          </w:p>
        </w:tc>
        <w:tc>
          <w:tcPr>
            <w:tcW w:w="486" w:type="pct"/>
            <w:tcBorders>
              <w:top w:val="outset" w:sz="6" w:space="0" w:color="000000"/>
              <w:left w:val="outset" w:sz="6" w:space="0" w:color="000000"/>
              <w:bottom w:val="outset" w:sz="6" w:space="0" w:color="000000"/>
              <w:right w:val="outset" w:sz="6" w:space="0" w:color="000000"/>
            </w:tcBorders>
            <w:noWrap/>
            <w:vAlign w:val="center"/>
          </w:tcPr>
          <w:p w14:paraId="5DD1E385" w14:textId="77777777" w:rsidR="006E54C6" w:rsidRPr="00C3479B" w:rsidRDefault="006E54C6" w:rsidP="00D62574">
            <w:pPr>
              <w:spacing w:line="240" w:lineRule="auto"/>
              <w:jc w:val="center"/>
              <w:rPr>
                <w:rFonts w:ascii="Times New Roman" w:hAnsi="Times New Roman"/>
                <w:sz w:val="24"/>
                <w:szCs w:val="24"/>
              </w:rPr>
            </w:pPr>
            <w:r w:rsidRPr="00C3479B">
              <w:rPr>
                <w:rFonts w:ascii="Times New Roman" w:hAnsi="Times New Roman"/>
                <w:sz w:val="24"/>
                <w:szCs w:val="24"/>
              </w:rPr>
              <w:t>2335</w:t>
            </w:r>
          </w:p>
        </w:tc>
        <w:tc>
          <w:tcPr>
            <w:tcW w:w="678" w:type="pct"/>
            <w:tcBorders>
              <w:top w:val="outset" w:sz="6" w:space="0" w:color="000000"/>
              <w:left w:val="outset" w:sz="6" w:space="0" w:color="000000"/>
              <w:bottom w:val="outset" w:sz="6" w:space="0" w:color="000000"/>
              <w:right w:val="outset" w:sz="6" w:space="0" w:color="000000"/>
            </w:tcBorders>
            <w:noWrap/>
            <w:vAlign w:val="center"/>
          </w:tcPr>
          <w:p w14:paraId="58125003" w14:textId="77777777" w:rsidR="006E54C6" w:rsidRPr="00C3479B" w:rsidRDefault="006E54C6" w:rsidP="00D62574">
            <w:pPr>
              <w:spacing w:line="240" w:lineRule="auto"/>
              <w:jc w:val="center"/>
              <w:rPr>
                <w:rFonts w:ascii="Times New Roman" w:hAnsi="Times New Roman"/>
                <w:sz w:val="24"/>
                <w:szCs w:val="24"/>
              </w:rPr>
            </w:pPr>
            <w:r w:rsidRPr="00C3479B">
              <w:rPr>
                <w:rFonts w:ascii="Times New Roman" w:hAnsi="Times New Roman"/>
                <w:color w:val="000000"/>
                <w:sz w:val="24"/>
                <w:szCs w:val="24"/>
              </w:rPr>
              <w:t>1928</w:t>
            </w:r>
          </w:p>
        </w:tc>
        <w:tc>
          <w:tcPr>
            <w:tcW w:w="678" w:type="pct"/>
            <w:tcBorders>
              <w:top w:val="outset" w:sz="6" w:space="0" w:color="000000"/>
              <w:left w:val="outset" w:sz="6" w:space="0" w:color="000000"/>
              <w:bottom w:val="outset" w:sz="6" w:space="0" w:color="000000"/>
              <w:right w:val="outset" w:sz="6" w:space="0" w:color="000000"/>
            </w:tcBorders>
            <w:noWrap/>
            <w:vAlign w:val="center"/>
          </w:tcPr>
          <w:p w14:paraId="5194761B" w14:textId="77777777" w:rsidR="006E54C6" w:rsidRPr="00C3479B" w:rsidRDefault="006E54C6" w:rsidP="00D62574">
            <w:pPr>
              <w:spacing w:line="240" w:lineRule="auto"/>
              <w:jc w:val="center"/>
              <w:rPr>
                <w:rFonts w:ascii="Times New Roman" w:hAnsi="Times New Roman"/>
                <w:sz w:val="24"/>
                <w:szCs w:val="24"/>
              </w:rPr>
            </w:pPr>
            <w:r w:rsidRPr="00C3479B">
              <w:rPr>
                <w:rFonts w:ascii="Times New Roman" w:hAnsi="Times New Roman"/>
                <w:color w:val="000000"/>
                <w:sz w:val="24"/>
                <w:szCs w:val="24"/>
              </w:rPr>
              <w:t>473,71</w:t>
            </w:r>
          </w:p>
        </w:tc>
      </w:tr>
      <w:tr w:rsidR="006E54C6" w:rsidRPr="00EB3C9D" w14:paraId="3D210FC7" w14:textId="77777777" w:rsidTr="00AA7399">
        <w:trPr>
          <w:jc w:val="center"/>
        </w:trPr>
        <w:tc>
          <w:tcPr>
            <w:tcW w:w="170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3EA3502" w14:textId="77777777" w:rsidR="006E54C6" w:rsidRPr="00AA7399" w:rsidRDefault="006E54C6" w:rsidP="00AA7399">
            <w:pPr>
              <w:spacing w:line="240" w:lineRule="auto"/>
              <w:rPr>
                <w:rFonts w:ascii="Times New Roman" w:hAnsi="Times New Roman"/>
                <w:sz w:val="24"/>
                <w:szCs w:val="24"/>
              </w:rPr>
            </w:pPr>
            <w:r w:rsidRPr="00AA7399">
              <w:rPr>
                <w:rFonts w:ascii="Times New Roman" w:hAnsi="Times New Roman"/>
                <w:sz w:val="24"/>
                <w:szCs w:val="24"/>
              </w:rPr>
              <w:t>Чистая прибыль (убыток)</w:t>
            </w:r>
          </w:p>
        </w:tc>
        <w:tc>
          <w:tcPr>
            <w:tcW w:w="485" w:type="pct"/>
            <w:tcBorders>
              <w:top w:val="outset" w:sz="6" w:space="0" w:color="000000"/>
              <w:left w:val="outset" w:sz="6" w:space="0" w:color="000000"/>
              <w:bottom w:val="outset" w:sz="6" w:space="0" w:color="000000"/>
              <w:right w:val="outset" w:sz="6" w:space="0" w:color="000000"/>
            </w:tcBorders>
          </w:tcPr>
          <w:p w14:paraId="6B004060" w14:textId="77777777" w:rsidR="006E54C6" w:rsidRPr="00C3479B" w:rsidRDefault="006E54C6" w:rsidP="00D62574">
            <w:pPr>
              <w:spacing w:line="240" w:lineRule="auto"/>
              <w:jc w:val="center"/>
              <w:rPr>
                <w:rFonts w:ascii="Times New Roman" w:hAnsi="Times New Roman"/>
                <w:sz w:val="24"/>
                <w:szCs w:val="24"/>
              </w:rPr>
            </w:pPr>
            <w:r w:rsidRPr="00C3479B">
              <w:rPr>
                <w:rFonts w:ascii="Times New Roman" w:hAnsi="Times New Roman"/>
                <w:sz w:val="24"/>
                <w:szCs w:val="24"/>
              </w:rPr>
              <w:t>134</w:t>
            </w:r>
          </w:p>
        </w:tc>
        <w:tc>
          <w:tcPr>
            <w:tcW w:w="486" w:type="pct"/>
            <w:tcBorders>
              <w:top w:val="outset" w:sz="6" w:space="0" w:color="000000"/>
              <w:left w:val="outset" w:sz="6" w:space="0" w:color="000000"/>
              <w:bottom w:val="outset" w:sz="6" w:space="0" w:color="000000"/>
              <w:right w:val="outset" w:sz="6" w:space="0" w:color="000000"/>
            </w:tcBorders>
          </w:tcPr>
          <w:p w14:paraId="03B29AFD" w14:textId="77777777" w:rsidR="006E54C6" w:rsidRPr="00C3479B" w:rsidRDefault="006E54C6" w:rsidP="00D62574">
            <w:pPr>
              <w:spacing w:line="240" w:lineRule="auto"/>
              <w:jc w:val="center"/>
              <w:rPr>
                <w:rFonts w:ascii="Times New Roman" w:hAnsi="Times New Roman"/>
                <w:sz w:val="24"/>
                <w:szCs w:val="24"/>
              </w:rPr>
            </w:pPr>
            <w:r w:rsidRPr="00C3479B">
              <w:rPr>
                <w:rFonts w:ascii="Times New Roman" w:hAnsi="Times New Roman"/>
                <w:sz w:val="24"/>
                <w:szCs w:val="24"/>
              </w:rPr>
              <w:t>255</w:t>
            </w:r>
          </w:p>
        </w:tc>
        <w:tc>
          <w:tcPr>
            <w:tcW w:w="486" w:type="pct"/>
            <w:tcBorders>
              <w:top w:val="outset" w:sz="6" w:space="0" w:color="000000"/>
              <w:left w:val="outset" w:sz="6" w:space="0" w:color="000000"/>
              <w:bottom w:val="outset" w:sz="6" w:space="0" w:color="000000"/>
              <w:right w:val="outset" w:sz="6" w:space="0" w:color="000000"/>
            </w:tcBorders>
            <w:noWrap/>
            <w:vAlign w:val="center"/>
          </w:tcPr>
          <w:p w14:paraId="75F095FA" w14:textId="77777777" w:rsidR="006E54C6" w:rsidRPr="00C3479B" w:rsidRDefault="006E54C6" w:rsidP="00D62574">
            <w:pPr>
              <w:spacing w:line="240" w:lineRule="auto"/>
              <w:jc w:val="center"/>
              <w:rPr>
                <w:rFonts w:ascii="Times New Roman" w:hAnsi="Times New Roman"/>
                <w:sz w:val="24"/>
                <w:szCs w:val="24"/>
              </w:rPr>
            </w:pPr>
            <w:r w:rsidRPr="00C3479B">
              <w:rPr>
                <w:rFonts w:ascii="Times New Roman" w:hAnsi="Times New Roman"/>
                <w:sz w:val="24"/>
                <w:szCs w:val="24"/>
              </w:rPr>
              <w:t>3608</w:t>
            </w:r>
          </w:p>
        </w:tc>
        <w:tc>
          <w:tcPr>
            <w:tcW w:w="486" w:type="pct"/>
            <w:tcBorders>
              <w:top w:val="outset" w:sz="6" w:space="0" w:color="000000"/>
              <w:left w:val="outset" w:sz="6" w:space="0" w:color="000000"/>
              <w:bottom w:val="outset" w:sz="6" w:space="0" w:color="000000"/>
              <w:right w:val="outset" w:sz="6" w:space="0" w:color="000000"/>
            </w:tcBorders>
            <w:noWrap/>
            <w:vAlign w:val="center"/>
          </w:tcPr>
          <w:p w14:paraId="29B68F42" w14:textId="77777777" w:rsidR="006E54C6" w:rsidRPr="00C3479B" w:rsidRDefault="006E54C6" w:rsidP="00D62574">
            <w:pPr>
              <w:spacing w:line="240" w:lineRule="auto"/>
              <w:jc w:val="center"/>
              <w:rPr>
                <w:rFonts w:ascii="Times New Roman" w:hAnsi="Times New Roman"/>
                <w:sz w:val="24"/>
                <w:szCs w:val="24"/>
              </w:rPr>
            </w:pPr>
            <w:r w:rsidRPr="00C3479B">
              <w:rPr>
                <w:rFonts w:ascii="Times New Roman" w:hAnsi="Times New Roman"/>
                <w:sz w:val="24"/>
                <w:szCs w:val="24"/>
              </w:rPr>
              <w:t>1621</w:t>
            </w:r>
          </w:p>
        </w:tc>
        <w:tc>
          <w:tcPr>
            <w:tcW w:w="678" w:type="pct"/>
            <w:tcBorders>
              <w:top w:val="outset" w:sz="6" w:space="0" w:color="000000"/>
              <w:left w:val="outset" w:sz="6" w:space="0" w:color="000000"/>
              <w:bottom w:val="outset" w:sz="6" w:space="0" w:color="000000"/>
              <w:right w:val="outset" w:sz="6" w:space="0" w:color="000000"/>
            </w:tcBorders>
            <w:noWrap/>
            <w:vAlign w:val="center"/>
          </w:tcPr>
          <w:p w14:paraId="5BA29F22" w14:textId="77777777" w:rsidR="006E54C6" w:rsidRPr="00C3479B" w:rsidRDefault="006E54C6" w:rsidP="00D62574">
            <w:pPr>
              <w:spacing w:line="240" w:lineRule="auto"/>
              <w:jc w:val="center"/>
              <w:rPr>
                <w:rFonts w:ascii="Times New Roman" w:hAnsi="Times New Roman"/>
                <w:sz w:val="24"/>
                <w:szCs w:val="24"/>
              </w:rPr>
            </w:pPr>
            <w:r w:rsidRPr="00C3479B">
              <w:rPr>
                <w:rFonts w:ascii="Times New Roman" w:hAnsi="Times New Roman"/>
                <w:color w:val="000000"/>
                <w:sz w:val="24"/>
                <w:szCs w:val="24"/>
              </w:rPr>
              <w:t>1487</w:t>
            </w:r>
          </w:p>
        </w:tc>
        <w:tc>
          <w:tcPr>
            <w:tcW w:w="678" w:type="pct"/>
            <w:tcBorders>
              <w:top w:val="outset" w:sz="6" w:space="0" w:color="000000"/>
              <w:left w:val="outset" w:sz="6" w:space="0" w:color="000000"/>
              <w:bottom w:val="outset" w:sz="6" w:space="0" w:color="000000"/>
              <w:right w:val="outset" w:sz="6" w:space="0" w:color="000000"/>
            </w:tcBorders>
            <w:noWrap/>
            <w:vAlign w:val="center"/>
          </w:tcPr>
          <w:p w14:paraId="08BFB21F" w14:textId="77777777" w:rsidR="006E54C6" w:rsidRPr="00C3479B" w:rsidRDefault="006E54C6" w:rsidP="00D62574">
            <w:pPr>
              <w:spacing w:line="240" w:lineRule="auto"/>
              <w:jc w:val="center"/>
              <w:rPr>
                <w:rFonts w:ascii="Times New Roman" w:hAnsi="Times New Roman"/>
                <w:sz w:val="24"/>
                <w:szCs w:val="24"/>
              </w:rPr>
            </w:pPr>
            <w:r w:rsidRPr="00C3479B">
              <w:rPr>
                <w:rFonts w:ascii="Times New Roman" w:hAnsi="Times New Roman"/>
                <w:color w:val="000000"/>
                <w:sz w:val="24"/>
                <w:szCs w:val="24"/>
              </w:rPr>
              <w:t>1109,70</w:t>
            </w:r>
          </w:p>
        </w:tc>
      </w:tr>
    </w:tbl>
    <w:p w14:paraId="386707D5" w14:textId="77777777" w:rsidR="006E54C6" w:rsidRPr="00EB3C9D" w:rsidRDefault="006E54C6" w:rsidP="006E54C6">
      <w:pPr>
        <w:pStyle w:val="a5"/>
        <w:spacing w:line="360" w:lineRule="auto"/>
        <w:jc w:val="both"/>
      </w:pPr>
    </w:p>
    <w:p w14:paraId="63A4353E" w14:textId="6AF9F255" w:rsidR="006E54C6" w:rsidRDefault="006E54C6" w:rsidP="006E54C6">
      <w:pPr>
        <w:pStyle w:val="a5"/>
        <w:spacing w:line="360" w:lineRule="auto"/>
        <w:ind w:firstLine="708"/>
        <w:jc w:val="both"/>
      </w:pPr>
      <w:r>
        <w:t>Выручка предприятия за исследуемый период увеличилась на 109537 тыс. руб., или на 15,54%. При этом прибыль от продаж увеличилась на 3442 тыс. руб., или на 212,6%. Существенный рост прибыли от продаж говорит о том, что затраты по основной деятельности увеличивались меньшими темпами, чем выручка. Прибыль до налогообложения увеличилась на 1928 тыс. руб., или на 473,71%. Поскольку прибыль до налогообложения меньше прибыли от продаж, то можно сделать вывод об убыточной неосновной деятельности, т. е. прочие расходы превышали прочие доходы предприятия. В результате чистая прибыль увеличилась на 1487 тыс. руб., или в 12 раз.</w:t>
      </w:r>
    </w:p>
    <w:p w14:paraId="2D9B7493" w14:textId="77777777" w:rsidR="006E54C6" w:rsidRPr="00EB3C9D" w:rsidRDefault="006E54C6" w:rsidP="006E54C6">
      <w:pPr>
        <w:pStyle w:val="a5"/>
        <w:spacing w:line="360" w:lineRule="auto"/>
        <w:ind w:firstLine="708"/>
        <w:jc w:val="both"/>
      </w:pPr>
      <w:r w:rsidRPr="00EB3C9D">
        <w:t>На рост продаж мясной продукции ООО «Агро-Белогорье Краснодар» повлияло несколько факторов:</w:t>
      </w:r>
    </w:p>
    <w:p w14:paraId="3FD3F834" w14:textId="77777777" w:rsidR="006E54C6" w:rsidRDefault="006E54C6" w:rsidP="006E54C6">
      <w:pPr>
        <w:pStyle w:val="a5"/>
        <w:spacing w:line="360" w:lineRule="auto"/>
        <w:ind w:firstLine="708"/>
        <w:jc w:val="both"/>
      </w:pPr>
      <w:r w:rsidRPr="006E54C6">
        <w:t>1. Рост цен на товары. Поскольку ежегодно цены на сырье растут, то и цены на реализацию продукции увеличиваются, отсюда рост выручки предприятия.</w:t>
      </w:r>
    </w:p>
    <w:p w14:paraId="41E5C3B3" w14:textId="77777777" w:rsidR="006E54C6" w:rsidRPr="00EB3C9D" w:rsidRDefault="006E54C6" w:rsidP="006E54C6">
      <w:pPr>
        <w:pStyle w:val="a5"/>
        <w:spacing w:line="360" w:lineRule="auto"/>
        <w:ind w:firstLine="708"/>
        <w:jc w:val="both"/>
      </w:pPr>
      <w:r>
        <w:t xml:space="preserve">2. </w:t>
      </w:r>
      <w:r w:rsidRPr="00EB3C9D">
        <w:t xml:space="preserve">Рост располагаемого </w:t>
      </w:r>
      <w:r w:rsidRPr="00902783">
        <w:t xml:space="preserve">дохода у населения. Увеличение </w:t>
      </w:r>
      <w:r w:rsidRPr="00EB3C9D">
        <w:t xml:space="preserve">располагаемого дохода потребителей привело к повышению покупательной способности и увеличению спроса на мясные продукты. По мере роста уровня доходов людей </w:t>
      </w:r>
      <w:r w:rsidRPr="00EB3C9D">
        <w:lastRenderedPageBreak/>
        <w:t>у них часто появляется больше денег, которые они могут потратить на качественные продукты питания, включая мясо.</w:t>
      </w:r>
    </w:p>
    <w:p w14:paraId="26917794" w14:textId="77777777" w:rsidR="006E54C6" w:rsidRPr="00EB3C9D" w:rsidRDefault="006E54C6" w:rsidP="006E54C6">
      <w:pPr>
        <w:pStyle w:val="a5"/>
        <w:spacing w:line="360" w:lineRule="auto"/>
        <w:ind w:firstLine="708"/>
        <w:jc w:val="both"/>
      </w:pPr>
      <w:r>
        <w:t>3</w:t>
      </w:r>
      <w:r w:rsidRPr="00EB3C9D">
        <w:t>. Изменение потребительских предпочтений. Изменения потребительских предпочтений в отношении потребления мяса могут повлиять на продажи. Например, сдвиг в сторону диет с более высоким содержанием белка или повышенное предпочтение мясных блюд, могло способствовать росту продаж.</w:t>
      </w:r>
    </w:p>
    <w:p w14:paraId="35A54288" w14:textId="77777777" w:rsidR="006E54C6" w:rsidRPr="00EB3C9D" w:rsidRDefault="006E54C6" w:rsidP="006E54C6">
      <w:pPr>
        <w:pStyle w:val="a5"/>
        <w:spacing w:line="360" w:lineRule="auto"/>
        <w:ind w:firstLine="708"/>
        <w:jc w:val="both"/>
      </w:pPr>
      <w:r>
        <w:t>4</w:t>
      </w:r>
      <w:r w:rsidRPr="00EB3C9D">
        <w:t>. Урбанизация и изменение образа жизни. Урбанизация и изменение образа жизни также могли повлиять на спрос на мясные продукты. По мере того, как все больше людей переезжает в городские районы, растет спрос на переработанные и удобные мясные продукты, такие как колбасы, готовые к употреблению блюда и упакованное мясо.</w:t>
      </w:r>
    </w:p>
    <w:p w14:paraId="1FF6261D" w14:textId="77777777" w:rsidR="006E54C6" w:rsidRPr="00EB3C9D" w:rsidRDefault="006E54C6" w:rsidP="006E54C6">
      <w:pPr>
        <w:pStyle w:val="a5"/>
        <w:spacing w:line="360" w:lineRule="auto"/>
        <w:ind w:firstLine="708"/>
        <w:jc w:val="both"/>
      </w:pPr>
      <w:r>
        <w:t>5</w:t>
      </w:r>
      <w:r w:rsidRPr="00EB3C9D">
        <w:t>. Расширение современных розничных каналов. Расширение современных розничных каналов, таких как супермаркеты и гипермаркеты, обеспечивает потребителей широким ассортиментом мясных продуктов и удобством совершения покупок. Это способствовало увеличению продаж, поскольку потребители имеют более легкий доступ к разнообразным мясным продуктам.</w:t>
      </w:r>
    </w:p>
    <w:p w14:paraId="4120DDAF" w14:textId="77777777" w:rsidR="006E54C6" w:rsidRPr="00EB3C9D" w:rsidRDefault="006E54C6" w:rsidP="006E54C6">
      <w:pPr>
        <w:pStyle w:val="a5"/>
        <w:spacing w:line="360" w:lineRule="auto"/>
        <w:ind w:firstLine="708"/>
        <w:jc w:val="both"/>
      </w:pPr>
      <w:r>
        <w:t>6</w:t>
      </w:r>
      <w:r w:rsidRPr="00EB3C9D">
        <w:t>. Маркетинг и продвижение. Эффективные стратегии маркетинга и продвижения сыграли важную роль в стимулировании роста продаж. ООО «Агро-Белогорье Краснодар» инвестировало в рекламу, брендинг и продвижение продукции, что повысило осведомленность и привлекло потребителей к его мясным продуктам.</w:t>
      </w:r>
    </w:p>
    <w:p w14:paraId="24E5506D" w14:textId="77777777" w:rsidR="006E54C6" w:rsidRPr="00EB3C9D" w:rsidRDefault="006E54C6" w:rsidP="006E54C6">
      <w:pPr>
        <w:pStyle w:val="a5"/>
        <w:spacing w:line="360" w:lineRule="auto"/>
        <w:ind w:firstLine="708"/>
        <w:jc w:val="both"/>
      </w:pPr>
      <w:r>
        <w:t>7</w:t>
      </w:r>
      <w:r w:rsidRPr="00EB3C9D">
        <w:t>. Стандарты безопасности и качества пищевых продуктов. Потребители все больше обеспокоены безопасностью и качеством потребляемых ими пищевых продуктов, в том числе мясных продуктов. ООО «Агро-Белогорье Краснодар» уделяет первостепенное внимание безопасности пищевых продуктов, внедряет меры контроля качества и соблюдает правила гигиены, что завоевывает доверие потребителей и ведет к росту продаж.</w:t>
      </w:r>
    </w:p>
    <w:p w14:paraId="0C4B34E0" w14:textId="77777777" w:rsidR="006E54C6" w:rsidRPr="00EB3C9D" w:rsidRDefault="006E54C6" w:rsidP="006E54C6">
      <w:pPr>
        <w:pStyle w:val="a5"/>
        <w:spacing w:line="360" w:lineRule="auto"/>
        <w:ind w:firstLine="708"/>
        <w:jc w:val="both"/>
      </w:pPr>
      <w:r w:rsidRPr="00EB3C9D">
        <w:t>Причины увеличения себестоимости ООО «Агро-Белогорье Краснодар»:</w:t>
      </w:r>
    </w:p>
    <w:p w14:paraId="3C382F98" w14:textId="77777777" w:rsidR="006E54C6" w:rsidRPr="00EB3C9D" w:rsidRDefault="006E54C6" w:rsidP="006E54C6">
      <w:pPr>
        <w:pStyle w:val="a5"/>
        <w:spacing w:line="360" w:lineRule="auto"/>
        <w:ind w:firstLine="708"/>
        <w:jc w:val="both"/>
      </w:pPr>
      <w:r w:rsidRPr="00EB3C9D">
        <w:lastRenderedPageBreak/>
        <w:t>1. Цены на корма: стоимость кормов для животных, таких как кукуруза и соевые бобы, оказывает значительное влияние на себестоимость производства мяса. Когда цены на корма растут из-за таких факторов, как засуха, плохой урожай или повышенный спрос на биотопливо, стоимость содержания скота увеличивается, что приводит к повышению цен на мясо.</w:t>
      </w:r>
    </w:p>
    <w:p w14:paraId="5286B93A" w14:textId="77777777" w:rsidR="006E54C6" w:rsidRPr="00EB3C9D" w:rsidRDefault="006E54C6" w:rsidP="006E54C6">
      <w:pPr>
        <w:pStyle w:val="a5"/>
        <w:spacing w:line="360" w:lineRule="auto"/>
        <w:ind w:firstLine="708"/>
        <w:jc w:val="both"/>
      </w:pPr>
      <w:r w:rsidRPr="00EB3C9D">
        <w:t>2. Затраты на энергию: стоимость энергии, включая топливо и электроэнергию, является основным компонентом затрат на производство мяса. Если цены на энергоносители растут, это напрямую влияет на стоимость транспортировки кормов, систем отопления, вентиляции и охлаждения в животноводческих комплексах, перерабатывающих заводах и на транспортировку конечного продукта.</w:t>
      </w:r>
    </w:p>
    <w:p w14:paraId="157CCC33" w14:textId="77777777" w:rsidR="006E54C6" w:rsidRPr="00EB3C9D" w:rsidRDefault="006E54C6" w:rsidP="006E54C6">
      <w:pPr>
        <w:pStyle w:val="a5"/>
        <w:spacing w:line="360" w:lineRule="auto"/>
        <w:ind w:firstLine="708"/>
        <w:jc w:val="both"/>
      </w:pPr>
      <w:r w:rsidRPr="00EB3C9D">
        <w:t>3. Затраты на рабочую силу: рабочая сила, необходимая для различных этапов производства мяса, включая уход за животными, переработку и упаковку, вносит свой вклад в общую стоимость. Если заработная плата увеличивается, это приводит к повышению себестоимости продукции и, как следствие, к повышению цен на мясо.</w:t>
      </w:r>
    </w:p>
    <w:p w14:paraId="6FB28A1B" w14:textId="77777777" w:rsidR="006E54C6" w:rsidRPr="00EB3C9D" w:rsidRDefault="006E54C6" w:rsidP="006E54C6">
      <w:pPr>
        <w:pStyle w:val="a5"/>
        <w:spacing w:line="360" w:lineRule="auto"/>
        <w:ind w:firstLine="708"/>
        <w:jc w:val="both"/>
      </w:pPr>
      <w:r w:rsidRPr="00EB3C9D">
        <w:t>4. Соблюдение нормативных требований: соблюдение нормативных требований, касающихся безопасности пищевых продуктов, благополучия животных и экологических стандартов, может увеличить стоимость производства мяса. Эти правила могут потребовать дополнительных инвестиций в инфраструктуру, оборудование и процессы, что может увеличить общие производственные затраты.</w:t>
      </w:r>
    </w:p>
    <w:p w14:paraId="65D26C35" w14:textId="77777777" w:rsidR="00E6020F" w:rsidRDefault="00E6020F" w:rsidP="00D10705">
      <w:pPr>
        <w:pStyle w:val="a5"/>
        <w:spacing w:line="360" w:lineRule="auto"/>
        <w:ind w:firstLine="708"/>
        <w:jc w:val="both"/>
      </w:pPr>
    </w:p>
    <w:p w14:paraId="5D937F88" w14:textId="77777777" w:rsidR="006E54C6" w:rsidRPr="00EB3C9D" w:rsidRDefault="006E54C6" w:rsidP="006E54C6">
      <w:pPr>
        <w:pStyle w:val="a5"/>
        <w:spacing w:line="360" w:lineRule="auto"/>
        <w:jc w:val="both"/>
      </w:pPr>
      <w:r w:rsidRPr="006E54C6">
        <w:t>Таблица 3 – Динамика рентабельности</w:t>
      </w:r>
    </w:p>
    <w:tbl>
      <w:tblPr>
        <w:tblW w:w="5000" w:type="pct"/>
        <w:jc w:val="center"/>
        <w:tblBorders>
          <w:top w:val="outset" w:sz="6" w:space="0" w:color="000000"/>
          <w:left w:val="outset" w:sz="6" w:space="0" w:color="000000"/>
          <w:bottom w:val="outset" w:sz="6" w:space="0" w:color="000000"/>
          <w:right w:val="outset" w:sz="6" w:space="0" w:color="000000"/>
        </w:tblBorders>
        <w:tblCellMar>
          <w:top w:w="24" w:type="dxa"/>
          <w:left w:w="24" w:type="dxa"/>
          <w:bottom w:w="24" w:type="dxa"/>
          <w:right w:w="24" w:type="dxa"/>
        </w:tblCellMar>
        <w:tblLook w:val="04A0" w:firstRow="1" w:lastRow="0" w:firstColumn="1" w:lastColumn="0" w:noHBand="0" w:noVBand="1"/>
      </w:tblPr>
      <w:tblGrid>
        <w:gridCol w:w="2404"/>
        <w:gridCol w:w="889"/>
        <w:gridCol w:w="891"/>
        <w:gridCol w:w="891"/>
        <w:gridCol w:w="893"/>
        <w:gridCol w:w="3371"/>
      </w:tblGrid>
      <w:tr w:rsidR="0085435A" w:rsidRPr="00902783" w14:paraId="0044DE56" w14:textId="77777777" w:rsidTr="00D62574">
        <w:trPr>
          <w:jc w:val="center"/>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14:paraId="7E907146" w14:textId="3C44BE6D" w:rsidR="006E54C6" w:rsidRPr="00902783" w:rsidRDefault="006E54C6" w:rsidP="00D62574">
            <w:pPr>
              <w:pStyle w:val="a5"/>
              <w:jc w:val="center"/>
              <w:rPr>
                <w:rFonts w:eastAsia="Times New Roman"/>
                <w:sz w:val="24"/>
                <w:szCs w:val="24"/>
              </w:rPr>
            </w:pPr>
            <w:r w:rsidRPr="00902783">
              <w:rPr>
                <w:sz w:val="24"/>
                <w:szCs w:val="24"/>
              </w:rPr>
              <w:t xml:space="preserve">Показатели </w:t>
            </w:r>
            <w:r w:rsidR="0021697A">
              <w:rPr>
                <w:sz w:val="24"/>
                <w:szCs w:val="24"/>
              </w:rPr>
              <w:br/>
            </w:r>
            <w:r w:rsidRPr="00902783">
              <w:rPr>
                <w:sz w:val="24"/>
                <w:szCs w:val="24"/>
              </w:rPr>
              <w:t>рентабельности</w:t>
            </w:r>
          </w:p>
        </w:tc>
        <w:tc>
          <w:tcPr>
            <w:tcW w:w="0" w:type="auto"/>
            <w:gridSpan w:val="4"/>
            <w:tcBorders>
              <w:top w:val="outset" w:sz="6" w:space="0" w:color="000000"/>
              <w:left w:val="outset" w:sz="6" w:space="0" w:color="000000"/>
              <w:bottom w:val="outset" w:sz="6" w:space="0" w:color="000000"/>
              <w:right w:val="outset" w:sz="6" w:space="0" w:color="000000"/>
            </w:tcBorders>
            <w:vAlign w:val="center"/>
          </w:tcPr>
          <w:p w14:paraId="065687B7" w14:textId="23D41644" w:rsidR="006E54C6" w:rsidRPr="00902783" w:rsidRDefault="006E54C6" w:rsidP="00D62574">
            <w:pPr>
              <w:pStyle w:val="a5"/>
              <w:jc w:val="center"/>
              <w:rPr>
                <w:sz w:val="24"/>
                <w:szCs w:val="24"/>
              </w:rPr>
            </w:pPr>
            <w:r w:rsidRPr="00902783">
              <w:rPr>
                <w:sz w:val="24"/>
                <w:szCs w:val="24"/>
              </w:rPr>
              <w:t>Значения показателя (в %)</w:t>
            </w:r>
          </w:p>
        </w:tc>
        <w:tc>
          <w:tcPr>
            <w:tcW w:w="0" w:type="auto"/>
            <w:vMerge w:val="restart"/>
            <w:tcBorders>
              <w:top w:val="outset" w:sz="6" w:space="0" w:color="000000"/>
              <w:left w:val="outset" w:sz="6" w:space="0" w:color="000000"/>
              <w:right w:val="outset" w:sz="6" w:space="0" w:color="000000"/>
            </w:tcBorders>
            <w:vAlign w:val="center"/>
            <w:hideMark/>
          </w:tcPr>
          <w:p w14:paraId="40A11F91" w14:textId="344A240E" w:rsidR="006E54C6" w:rsidRPr="00902783" w:rsidRDefault="006E54C6" w:rsidP="00D62574">
            <w:pPr>
              <w:pStyle w:val="a5"/>
              <w:jc w:val="center"/>
              <w:rPr>
                <w:sz w:val="24"/>
                <w:szCs w:val="24"/>
              </w:rPr>
            </w:pPr>
            <w:r w:rsidRPr="00902783">
              <w:rPr>
                <w:sz w:val="24"/>
                <w:szCs w:val="24"/>
              </w:rPr>
              <w:t>Изменение показателя</w:t>
            </w:r>
            <w:r>
              <w:rPr>
                <w:sz w:val="24"/>
                <w:szCs w:val="24"/>
              </w:rPr>
              <w:t xml:space="preserve"> </w:t>
            </w:r>
            <w:r w:rsidR="0021697A">
              <w:rPr>
                <w:sz w:val="24"/>
                <w:szCs w:val="24"/>
              </w:rPr>
              <w:br/>
            </w:r>
            <w:r>
              <w:rPr>
                <w:sz w:val="24"/>
                <w:szCs w:val="24"/>
              </w:rPr>
              <w:t>2022 к 2019</w:t>
            </w:r>
            <w:r w:rsidR="0085435A">
              <w:rPr>
                <w:sz w:val="24"/>
                <w:szCs w:val="24"/>
              </w:rPr>
              <w:t xml:space="preserve"> </w:t>
            </w:r>
          </w:p>
        </w:tc>
      </w:tr>
      <w:tr w:rsidR="0085435A" w:rsidRPr="00902783" w14:paraId="2E9DA607" w14:textId="77777777" w:rsidTr="00D62574">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6D1248DB" w14:textId="77777777" w:rsidR="006E54C6" w:rsidRPr="00902783" w:rsidRDefault="006E54C6" w:rsidP="00D62574">
            <w:pPr>
              <w:pStyle w:val="a5"/>
              <w:jc w:val="center"/>
              <w:rPr>
                <w:sz w:val="24"/>
                <w:szCs w:val="24"/>
              </w:rPr>
            </w:pPr>
          </w:p>
        </w:tc>
        <w:tc>
          <w:tcPr>
            <w:tcW w:w="0" w:type="auto"/>
            <w:tcBorders>
              <w:top w:val="outset" w:sz="6" w:space="0" w:color="000000"/>
              <w:left w:val="outset" w:sz="6" w:space="0" w:color="000000"/>
              <w:bottom w:val="outset" w:sz="6" w:space="0" w:color="000000"/>
              <w:right w:val="outset" w:sz="6" w:space="0" w:color="000000"/>
            </w:tcBorders>
            <w:vAlign w:val="center"/>
          </w:tcPr>
          <w:p w14:paraId="7181DB90" w14:textId="77777777" w:rsidR="006E54C6" w:rsidRPr="00902783" w:rsidRDefault="006E54C6" w:rsidP="00D62574">
            <w:pPr>
              <w:pStyle w:val="a5"/>
              <w:jc w:val="center"/>
              <w:rPr>
                <w:sz w:val="24"/>
                <w:szCs w:val="24"/>
              </w:rPr>
            </w:pPr>
            <w:r w:rsidRPr="00902783">
              <w:rPr>
                <w:sz w:val="24"/>
                <w:szCs w:val="24"/>
              </w:rPr>
              <w:t>2019 г.</w:t>
            </w:r>
          </w:p>
        </w:tc>
        <w:tc>
          <w:tcPr>
            <w:tcW w:w="0" w:type="auto"/>
            <w:tcBorders>
              <w:top w:val="outset" w:sz="6" w:space="0" w:color="000000"/>
              <w:left w:val="outset" w:sz="6" w:space="0" w:color="000000"/>
              <w:bottom w:val="outset" w:sz="6" w:space="0" w:color="000000"/>
              <w:right w:val="outset" w:sz="6" w:space="0" w:color="000000"/>
            </w:tcBorders>
            <w:vAlign w:val="center"/>
          </w:tcPr>
          <w:p w14:paraId="1DD12205" w14:textId="77777777" w:rsidR="006E54C6" w:rsidRPr="00902783" w:rsidRDefault="006E54C6" w:rsidP="00D62574">
            <w:pPr>
              <w:pStyle w:val="a5"/>
              <w:jc w:val="center"/>
              <w:rPr>
                <w:sz w:val="24"/>
                <w:szCs w:val="24"/>
              </w:rPr>
            </w:pPr>
            <w:r w:rsidRPr="00902783">
              <w:rPr>
                <w:sz w:val="24"/>
                <w:szCs w:val="24"/>
              </w:rPr>
              <w:t>2020 г.</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B12D348" w14:textId="77777777" w:rsidR="006E54C6" w:rsidRPr="00902783" w:rsidRDefault="006E54C6" w:rsidP="00D62574">
            <w:pPr>
              <w:pStyle w:val="a5"/>
              <w:jc w:val="center"/>
              <w:rPr>
                <w:sz w:val="24"/>
                <w:szCs w:val="24"/>
              </w:rPr>
            </w:pPr>
            <w:r w:rsidRPr="00902783">
              <w:rPr>
                <w:sz w:val="24"/>
                <w:szCs w:val="24"/>
              </w:rPr>
              <w:t>2021 г.</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C407D93" w14:textId="77777777" w:rsidR="006E54C6" w:rsidRPr="00902783" w:rsidRDefault="006E54C6" w:rsidP="00D62574">
            <w:pPr>
              <w:pStyle w:val="a5"/>
              <w:jc w:val="center"/>
              <w:rPr>
                <w:sz w:val="24"/>
                <w:szCs w:val="24"/>
              </w:rPr>
            </w:pPr>
            <w:r w:rsidRPr="00902783">
              <w:rPr>
                <w:sz w:val="24"/>
                <w:szCs w:val="24"/>
              </w:rPr>
              <w:t>2022 г.</w:t>
            </w:r>
          </w:p>
        </w:tc>
        <w:tc>
          <w:tcPr>
            <w:tcW w:w="0" w:type="auto"/>
            <w:vMerge/>
            <w:tcBorders>
              <w:left w:val="outset" w:sz="6" w:space="0" w:color="000000"/>
              <w:bottom w:val="outset" w:sz="6" w:space="0" w:color="000000"/>
              <w:right w:val="outset" w:sz="6" w:space="0" w:color="000000"/>
            </w:tcBorders>
            <w:vAlign w:val="center"/>
            <w:hideMark/>
          </w:tcPr>
          <w:p w14:paraId="711E3329" w14:textId="77777777" w:rsidR="006E54C6" w:rsidRPr="00902783" w:rsidRDefault="006E54C6" w:rsidP="00D62574">
            <w:pPr>
              <w:pStyle w:val="a5"/>
              <w:jc w:val="center"/>
              <w:rPr>
                <w:sz w:val="24"/>
                <w:szCs w:val="24"/>
              </w:rPr>
            </w:pPr>
          </w:p>
        </w:tc>
      </w:tr>
      <w:tr w:rsidR="0085435A" w:rsidRPr="00902783" w14:paraId="25F35A9B" w14:textId="77777777" w:rsidTr="0021697A">
        <w:trPr>
          <w:jc w:val="center"/>
        </w:trPr>
        <w:tc>
          <w:tcPr>
            <w:tcW w:w="0" w:type="auto"/>
            <w:tcBorders>
              <w:top w:val="outset" w:sz="6" w:space="0" w:color="000000"/>
              <w:left w:val="outset" w:sz="6" w:space="0" w:color="000000"/>
              <w:bottom w:val="outset" w:sz="6" w:space="0" w:color="000000"/>
              <w:right w:val="outset" w:sz="6" w:space="0" w:color="000000"/>
            </w:tcBorders>
            <w:hideMark/>
          </w:tcPr>
          <w:p w14:paraId="70F73760" w14:textId="2F827EBC" w:rsidR="006E54C6" w:rsidRPr="00902783" w:rsidRDefault="006E54C6" w:rsidP="0021697A">
            <w:pPr>
              <w:pStyle w:val="a5"/>
              <w:rPr>
                <w:sz w:val="24"/>
                <w:szCs w:val="24"/>
              </w:rPr>
            </w:pPr>
            <w:r w:rsidRPr="00902783">
              <w:rPr>
                <w:color w:val="111111"/>
                <w:sz w:val="24"/>
                <w:szCs w:val="24"/>
                <w:shd w:val="clear" w:color="auto" w:fill="FFFFFF"/>
              </w:rPr>
              <w:t xml:space="preserve">Рентабельность </w:t>
            </w:r>
            <w:r w:rsidR="0021697A">
              <w:rPr>
                <w:color w:val="111111"/>
                <w:sz w:val="24"/>
                <w:szCs w:val="24"/>
                <w:shd w:val="clear" w:color="auto" w:fill="FFFFFF"/>
              </w:rPr>
              <w:br/>
            </w:r>
            <w:r w:rsidRPr="00902783">
              <w:rPr>
                <w:color w:val="111111"/>
                <w:sz w:val="24"/>
                <w:szCs w:val="24"/>
                <w:shd w:val="clear" w:color="auto" w:fill="FFFFFF"/>
              </w:rPr>
              <w:t>продаж</w:t>
            </w:r>
          </w:p>
        </w:tc>
        <w:tc>
          <w:tcPr>
            <w:tcW w:w="0" w:type="auto"/>
            <w:tcBorders>
              <w:top w:val="outset" w:sz="6" w:space="0" w:color="000000"/>
              <w:left w:val="outset" w:sz="6" w:space="0" w:color="000000"/>
              <w:bottom w:val="outset" w:sz="6" w:space="0" w:color="000000"/>
              <w:right w:val="outset" w:sz="6" w:space="0" w:color="000000"/>
            </w:tcBorders>
            <w:vAlign w:val="center"/>
          </w:tcPr>
          <w:p w14:paraId="57146019" w14:textId="15BC580E" w:rsidR="006E54C6" w:rsidRPr="00902783" w:rsidRDefault="006E54C6" w:rsidP="0021697A">
            <w:pPr>
              <w:pStyle w:val="a5"/>
              <w:jc w:val="center"/>
              <w:rPr>
                <w:sz w:val="24"/>
                <w:szCs w:val="24"/>
              </w:rPr>
            </w:pPr>
            <w:r>
              <w:rPr>
                <w:sz w:val="24"/>
                <w:szCs w:val="24"/>
              </w:rPr>
              <w:t>0,</w:t>
            </w:r>
            <w:r w:rsidR="006C6BCB">
              <w:rPr>
                <w:sz w:val="24"/>
                <w:szCs w:val="24"/>
              </w:rPr>
              <w:t>23</w:t>
            </w:r>
          </w:p>
        </w:tc>
        <w:tc>
          <w:tcPr>
            <w:tcW w:w="0" w:type="auto"/>
            <w:tcBorders>
              <w:top w:val="outset" w:sz="6" w:space="0" w:color="000000"/>
              <w:left w:val="outset" w:sz="6" w:space="0" w:color="000000"/>
              <w:bottom w:val="outset" w:sz="6" w:space="0" w:color="000000"/>
              <w:right w:val="outset" w:sz="6" w:space="0" w:color="000000"/>
            </w:tcBorders>
            <w:vAlign w:val="center"/>
          </w:tcPr>
          <w:p w14:paraId="43B79398" w14:textId="1B55F95E" w:rsidR="006E54C6" w:rsidRPr="00902783" w:rsidRDefault="006E54C6" w:rsidP="0021697A">
            <w:pPr>
              <w:pStyle w:val="a5"/>
              <w:jc w:val="center"/>
              <w:rPr>
                <w:sz w:val="24"/>
                <w:szCs w:val="24"/>
              </w:rPr>
            </w:pPr>
            <w:r>
              <w:rPr>
                <w:sz w:val="24"/>
                <w:szCs w:val="24"/>
              </w:rPr>
              <w:t>0,</w:t>
            </w:r>
            <w:r w:rsidR="006C6BCB">
              <w:rPr>
                <w:sz w:val="24"/>
                <w:szCs w:val="24"/>
              </w:rPr>
              <w:t>25</w:t>
            </w:r>
          </w:p>
        </w:tc>
        <w:tc>
          <w:tcPr>
            <w:tcW w:w="0" w:type="auto"/>
            <w:tcBorders>
              <w:top w:val="outset" w:sz="6" w:space="0" w:color="000000"/>
              <w:left w:val="outset" w:sz="6" w:space="0" w:color="000000"/>
              <w:bottom w:val="outset" w:sz="6" w:space="0" w:color="000000"/>
              <w:right w:val="outset" w:sz="6" w:space="0" w:color="000000"/>
            </w:tcBorders>
            <w:shd w:val="clear" w:color="auto" w:fill="auto"/>
            <w:noWrap/>
            <w:vAlign w:val="center"/>
          </w:tcPr>
          <w:p w14:paraId="74A6195D" w14:textId="6D9235D7" w:rsidR="006E54C6" w:rsidRPr="00A51019" w:rsidRDefault="006C6BCB" w:rsidP="0021697A">
            <w:pPr>
              <w:pStyle w:val="a5"/>
              <w:jc w:val="center"/>
              <w:rPr>
                <w:sz w:val="24"/>
                <w:szCs w:val="24"/>
                <w:highlight w:val="red"/>
              </w:rPr>
            </w:pPr>
            <w:r w:rsidRPr="00E6020F">
              <w:rPr>
                <w:sz w:val="24"/>
                <w:szCs w:val="24"/>
              </w:rPr>
              <w:t>0,83</w:t>
            </w:r>
          </w:p>
        </w:tc>
        <w:tc>
          <w:tcPr>
            <w:tcW w:w="0" w:type="auto"/>
            <w:tcBorders>
              <w:top w:val="outset" w:sz="6" w:space="0" w:color="000000"/>
              <w:left w:val="outset" w:sz="6" w:space="0" w:color="000000"/>
              <w:bottom w:val="outset" w:sz="6" w:space="0" w:color="000000"/>
              <w:right w:val="outset" w:sz="6" w:space="0" w:color="000000"/>
            </w:tcBorders>
            <w:noWrap/>
            <w:vAlign w:val="center"/>
          </w:tcPr>
          <w:p w14:paraId="2327FB40" w14:textId="4EBBD8D5" w:rsidR="006E54C6" w:rsidRPr="00A51019" w:rsidRDefault="006E54C6" w:rsidP="0021697A">
            <w:pPr>
              <w:pStyle w:val="a5"/>
              <w:jc w:val="center"/>
              <w:rPr>
                <w:sz w:val="24"/>
                <w:szCs w:val="24"/>
                <w:highlight w:val="red"/>
              </w:rPr>
            </w:pPr>
            <w:r w:rsidRPr="00E6020F">
              <w:rPr>
                <w:sz w:val="24"/>
                <w:szCs w:val="24"/>
              </w:rPr>
              <w:t>0,</w:t>
            </w:r>
            <w:r w:rsidR="006C6BCB" w:rsidRPr="00E6020F">
              <w:rPr>
                <w:sz w:val="24"/>
                <w:szCs w:val="24"/>
              </w:rPr>
              <w:t>62</w:t>
            </w:r>
          </w:p>
        </w:tc>
        <w:tc>
          <w:tcPr>
            <w:tcW w:w="0" w:type="auto"/>
            <w:tcBorders>
              <w:top w:val="outset" w:sz="6" w:space="0" w:color="000000"/>
              <w:left w:val="outset" w:sz="6" w:space="0" w:color="000000"/>
              <w:bottom w:val="outset" w:sz="6" w:space="0" w:color="000000"/>
              <w:right w:val="outset" w:sz="6" w:space="0" w:color="000000"/>
            </w:tcBorders>
            <w:noWrap/>
            <w:vAlign w:val="center"/>
          </w:tcPr>
          <w:p w14:paraId="4FDE8078" w14:textId="0A75F07C" w:rsidR="006E54C6" w:rsidRPr="00902783" w:rsidRDefault="0085435A" w:rsidP="00D62574">
            <w:pPr>
              <w:pStyle w:val="a5"/>
              <w:jc w:val="center"/>
              <w:rPr>
                <w:sz w:val="24"/>
                <w:szCs w:val="24"/>
              </w:rPr>
            </w:pPr>
            <w:r>
              <w:rPr>
                <w:sz w:val="24"/>
                <w:szCs w:val="24"/>
              </w:rPr>
              <w:t>0,39</w:t>
            </w:r>
          </w:p>
        </w:tc>
      </w:tr>
      <w:tr w:rsidR="0021697A" w:rsidRPr="00902783" w14:paraId="47FD0C5B" w14:textId="77777777" w:rsidTr="0021697A">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14:paraId="19B114B2" w14:textId="2615DB15" w:rsidR="0021697A" w:rsidRPr="0021697A" w:rsidRDefault="0021697A" w:rsidP="0021697A">
            <w:pPr>
              <w:pStyle w:val="a5"/>
              <w:rPr>
                <w:color w:val="000000" w:themeColor="text1"/>
                <w:sz w:val="24"/>
                <w:szCs w:val="24"/>
              </w:rPr>
            </w:pPr>
            <w:r w:rsidRPr="0021697A">
              <w:rPr>
                <w:color w:val="000000" w:themeColor="text1"/>
                <w:sz w:val="24"/>
                <w:szCs w:val="24"/>
                <w:shd w:val="clear" w:color="auto" w:fill="FFFFFF"/>
              </w:rPr>
              <w:t>Рентабельность</w:t>
            </w:r>
            <w:r>
              <w:rPr>
                <w:color w:val="000000" w:themeColor="text1"/>
                <w:sz w:val="24"/>
                <w:szCs w:val="24"/>
                <w:shd w:val="clear" w:color="auto" w:fill="FFFFFF"/>
              </w:rPr>
              <w:br/>
            </w:r>
            <w:r w:rsidRPr="0021697A">
              <w:rPr>
                <w:color w:val="000000" w:themeColor="text1"/>
                <w:sz w:val="24"/>
                <w:szCs w:val="24"/>
                <w:shd w:val="clear" w:color="auto" w:fill="FFFFFF"/>
              </w:rPr>
              <w:t>активов</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14:paraId="03E7AC14" w14:textId="37752200" w:rsidR="0021697A" w:rsidRPr="0021697A" w:rsidRDefault="0021697A" w:rsidP="0021697A">
            <w:pPr>
              <w:pStyle w:val="a5"/>
              <w:jc w:val="center"/>
              <w:rPr>
                <w:color w:val="000000" w:themeColor="text1"/>
                <w:sz w:val="24"/>
                <w:szCs w:val="24"/>
              </w:rPr>
            </w:pPr>
            <w:r w:rsidRPr="0021697A">
              <w:rPr>
                <w:color w:val="000000" w:themeColor="text1"/>
                <w:sz w:val="24"/>
                <w:szCs w:val="24"/>
              </w:rPr>
              <w:t>0,38</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14:paraId="69C11E7B" w14:textId="23A62395" w:rsidR="0021697A" w:rsidRPr="0021697A" w:rsidRDefault="0021697A" w:rsidP="0021697A">
            <w:pPr>
              <w:pStyle w:val="a5"/>
              <w:jc w:val="center"/>
              <w:rPr>
                <w:color w:val="000000" w:themeColor="text1"/>
                <w:sz w:val="24"/>
                <w:szCs w:val="24"/>
              </w:rPr>
            </w:pPr>
            <w:r w:rsidRPr="0021697A">
              <w:rPr>
                <w:color w:val="000000" w:themeColor="text1"/>
                <w:sz w:val="24"/>
                <w:szCs w:val="24"/>
              </w:rPr>
              <w:t>0,76</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14:paraId="30BB3CC3" w14:textId="0AF855A8" w:rsidR="0021697A" w:rsidRPr="0021697A" w:rsidRDefault="0021697A" w:rsidP="0021697A">
            <w:pPr>
              <w:pStyle w:val="a5"/>
              <w:jc w:val="center"/>
              <w:rPr>
                <w:color w:val="000000" w:themeColor="text1"/>
                <w:sz w:val="24"/>
                <w:szCs w:val="24"/>
              </w:rPr>
            </w:pPr>
            <w:r w:rsidRPr="0021697A">
              <w:rPr>
                <w:color w:val="000000" w:themeColor="text1"/>
                <w:sz w:val="24"/>
                <w:szCs w:val="24"/>
              </w:rPr>
              <w:t>8,67</w:t>
            </w:r>
          </w:p>
        </w:tc>
        <w:tc>
          <w:tcPr>
            <w:tcW w:w="0" w:type="auto"/>
            <w:tcBorders>
              <w:top w:val="outset" w:sz="6" w:space="0" w:color="000000"/>
              <w:left w:val="outset" w:sz="6" w:space="0" w:color="000000"/>
              <w:bottom w:val="outset" w:sz="6" w:space="0" w:color="000000"/>
              <w:right w:val="outset" w:sz="6" w:space="0" w:color="000000"/>
            </w:tcBorders>
            <w:shd w:val="clear" w:color="auto" w:fill="auto"/>
            <w:noWrap/>
            <w:vAlign w:val="center"/>
          </w:tcPr>
          <w:p w14:paraId="7661994F" w14:textId="25440324" w:rsidR="0021697A" w:rsidRPr="0021697A" w:rsidRDefault="0021697A" w:rsidP="0021697A">
            <w:pPr>
              <w:pStyle w:val="a5"/>
              <w:jc w:val="center"/>
              <w:rPr>
                <w:color w:val="000000" w:themeColor="text1"/>
                <w:sz w:val="24"/>
                <w:szCs w:val="24"/>
              </w:rPr>
            </w:pPr>
            <w:r w:rsidRPr="0021697A">
              <w:rPr>
                <w:color w:val="000000" w:themeColor="text1"/>
                <w:sz w:val="24"/>
                <w:szCs w:val="24"/>
              </w:rPr>
              <w:t>3,10</w:t>
            </w:r>
          </w:p>
        </w:tc>
        <w:tc>
          <w:tcPr>
            <w:tcW w:w="0" w:type="auto"/>
            <w:tcBorders>
              <w:top w:val="outset" w:sz="6" w:space="0" w:color="000000"/>
              <w:left w:val="outset" w:sz="6" w:space="0" w:color="000000"/>
              <w:bottom w:val="outset" w:sz="6" w:space="0" w:color="000000"/>
              <w:right w:val="outset" w:sz="6" w:space="0" w:color="000000"/>
            </w:tcBorders>
            <w:shd w:val="clear" w:color="auto" w:fill="auto"/>
            <w:noWrap/>
            <w:vAlign w:val="center"/>
          </w:tcPr>
          <w:p w14:paraId="19435ABF" w14:textId="2F783184" w:rsidR="0021697A" w:rsidRPr="0021697A" w:rsidRDefault="0021697A" w:rsidP="0021697A">
            <w:pPr>
              <w:pStyle w:val="a5"/>
              <w:jc w:val="center"/>
              <w:rPr>
                <w:color w:val="000000" w:themeColor="text1"/>
                <w:sz w:val="24"/>
                <w:szCs w:val="24"/>
              </w:rPr>
            </w:pPr>
            <w:r w:rsidRPr="0021697A">
              <w:rPr>
                <w:color w:val="000000" w:themeColor="text1"/>
                <w:sz w:val="24"/>
                <w:szCs w:val="24"/>
              </w:rPr>
              <w:t>2,72</w:t>
            </w:r>
          </w:p>
        </w:tc>
      </w:tr>
      <w:tr w:rsidR="00C83202" w:rsidRPr="00902783" w14:paraId="7BD152D7" w14:textId="77777777" w:rsidTr="00C83202">
        <w:trPr>
          <w:jc w:val="center"/>
        </w:trPr>
        <w:tc>
          <w:tcPr>
            <w:tcW w:w="1287" w:type="pct"/>
            <w:tcBorders>
              <w:top w:val="outset" w:sz="6" w:space="0" w:color="000000"/>
              <w:left w:val="outset" w:sz="6" w:space="0" w:color="000000"/>
              <w:bottom w:val="outset" w:sz="6" w:space="0" w:color="000000"/>
              <w:right w:val="outset" w:sz="6" w:space="0" w:color="000000"/>
            </w:tcBorders>
            <w:shd w:val="clear" w:color="auto" w:fill="auto"/>
            <w:hideMark/>
          </w:tcPr>
          <w:p w14:paraId="3524CD9E" w14:textId="77777777" w:rsidR="00C83202" w:rsidRPr="0021697A" w:rsidRDefault="00C83202" w:rsidP="0021697A">
            <w:pPr>
              <w:pStyle w:val="a5"/>
              <w:rPr>
                <w:color w:val="000000" w:themeColor="text1"/>
                <w:sz w:val="24"/>
                <w:szCs w:val="24"/>
              </w:rPr>
            </w:pPr>
            <w:r w:rsidRPr="0021697A">
              <w:rPr>
                <w:color w:val="000000" w:themeColor="text1"/>
                <w:sz w:val="24"/>
                <w:szCs w:val="24"/>
                <w:shd w:val="clear" w:color="auto" w:fill="FFFFFF"/>
              </w:rPr>
              <w:t xml:space="preserve">Рентабельность </w:t>
            </w:r>
            <w:r w:rsidRPr="0021697A">
              <w:rPr>
                <w:color w:val="000000" w:themeColor="text1"/>
                <w:sz w:val="24"/>
                <w:szCs w:val="24"/>
                <w:shd w:val="clear" w:color="auto" w:fill="FFFFFF"/>
              </w:rPr>
              <w:br/>
              <w:t>собственного капитала</w:t>
            </w:r>
          </w:p>
        </w:tc>
        <w:tc>
          <w:tcPr>
            <w:tcW w:w="476" w:type="pct"/>
            <w:tcBorders>
              <w:top w:val="outset" w:sz="6" w:space="0" w:color="000000"/>
              <w:left w:val="outset" w:sz="6" w:space="0" w:color="000000"/>
              <w:bottom w:val="outset" w:sz="6" w:space="0" w:color="000000"/>
              <w:right w:val="outset" w:sz="6" w:space="0" w:color="000000"/>
            </w:tcBorders>
            <w:shd w:val="clear" w:color="auto" w:fill="auto"/>
            <w:vAlign w:val="center"/>
          </w:tcPr>
          <w:p w14:paraId="25AE2266" w14:textId="1599DEB2" w:rsidR="00C83202" w:rsidRPr="0021697A" w:rsidRDefault="00C83202" w:rsidP="00C83202">
            <w:pPr>
              <w:pStyle w:val="a5"/>
              <w:jc w:val="center"/>
              <w:rPr>
                <w:color w:val="000000" w:themeColor="text1"/>
                <w:sz w:val="24"/>
                <w:szCs w:val="24"/>
              </w:rPr>
            </w:pPr>
            <w:r w:rsidRPr="0021697A">
              <w:rPr>
                <w:color w:val="000000" w:themeColor="text1"/>
                <w:sz w:val="24"/>
                <w:szCs w:val="24"/>
              </w:rPr>
              <w:t>-0,05</w:t>
            </w:r>
          </w:p>
        </w:tc>
        <w:tc>
          <w:tcPr>
            <w:tcW w:w="477" w:type="pct"/>
            <w:tcBorders>
              <w:top w:val="outset" w:sz="6" w:space="0" w:color="000000"/>
              <w:left w:val="outset" w:sz="6" w:space="0" w:color="000000"/>
              <w:bottom w:val="outset" w:sz="6" w:space="0" w:color="000000"/>
              <w:right w:val="outset" w:sz="6" w:space="0" w:color="000000"/>
            </w:tcBorders>
            <w:shd w:val="clear" w:color="auto" w:fill="auto"/>
            <w:vAlign w:val="center"/>
          </w:tcPr>
          <w:p w14:paraId="246A5841" w14:textId="4B011008" w:rsidR="00C83202" w:rsidRPr="0021697A" w:rsidRDefault="00C83202" w:rsidP="00C83202">
            <w:pPr>
              <w:pStyle w:val="a5"/>
              <w:jc w:val="center"/>
              <w:rPr>
                <w:color w:val="000000" w:themeColor="text1"/>
                <w:sz w:val="24"/>
                <w:szCs w:val="24"/>
              </w:rPr>
            </w:pPr>
            <w:r w:rsidRPr="0021697A">
              <w:rPr>
                <w:color w:val="000000" w:themeColor="text1"/>
                <w:sz w:val="24"/>
                <w:szCs w:val="24"/>
              </w:rPr>
              <w:t>-0,10</w:t>
            </w:r>
          </w:p>
        </w:tc>
        <w:tc>
          <w:tcPr>
            <w:tcW w:w="477" w:type="pct"/>
            <w:tcBorders>
              <w:top w:val="outset" w:sz="6" w:space="0" w:color="000000"/>
              <w:left w:val="outset" w:sz="6" w:space="0" w:color="000000"/>
              <w:bottom w:val="outset" w:sz="6" w:space="0" w:color="000000"/>
              <w:right w:val="outset" w:sz="6" w:space="0" w:color="000000"/>
            </w:tcBorders>
            <w:shd w:val="clear" w:color="auto" w:fill="auto"/>
            <w:vAlign w:val="center"/>
          </w:tcPr>
          <w:p w14:paraId="1EC88E1B" w14:textId="02D0D3AF" w:rsidR="00C83202" w:rsidRPr="0021697A" w:rsidRDefault="00C83202" w:rsidP="00C83202">
            <w:pPr>
              <w:pStyle w:val="a5"/>
              <w:jc w:val="center"/>
              <w:rPr>
                <w:color w:val="000000" w:themeColor="text1"/>
                <w:sz w:val="24"/>
                <w:szCs w:val="24"/>
              </w:rPr>
            </w:pPr>
            <w:r w:rsidRPr="0021697A">
              <w:rPr>
                <w:color w:val="000000" w:themeColor="text1"/>
                <w:sz w:val="24"/>
                <w:szCs w:val="24"/>
              </w:rPr>
              <w:t>2,91</w:t>
            </w:r>
          </w:p>
        </w:tc>
        <w:tc>
          <w:tcPr>
            <w:tcW w:w="478" w:type="pct"/>
            <w:tcBorders>
              <w:top w:val="outset" w:sz="6" w:space="0" w:color="000000"/>
              <w:left w:val="outset" w:sz="6" w:space="0" w:color="000000"/>
              <w:bottom w:val="outset" w:sz="6" w:space="0" w:color="000000"/>
              <w:right w:val="outset" w:sz="6" w:space="0" w:color="000000"/>
            </w:tcBorders>
            <w:shd w:val="clear" w:color="auto" w:fill="auto"/>
            <w:vAlign w:val="center"/>
          </w:tcPr>
          <w:p w14:paraId="51CFD706" w14:textId="20558CB6" w:rsidR="00C83202" w:rsidRPr="0021697A" w:rsidRDefault="00C83202" w:rsidP="00C83202">
            <w:pPr>
              <w:pStyle w:val="a5"/>
              <w:jc w:val="center"/>
              <w:rPr>
                <w:color w:val="000000" w:themeColor="text1"/>
                <w:sz w:val="24"/>
                <w:szCs w:val="24"/>
              </w:rPr>
            </w:pPr>
            <w:r w:rsidRPr="0021697A">
              <w:rPr>
                <w:color w:val="000000" w:themeColor="text1"/>
                <w:sz w:val="24"/>
                <w:szCs w:val="24"/>
              </w:rPr>
              <w:t>0,57</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14:paraId="7E682145" w14:textId="77777777" w:rsidR="00C83202" w:rsidRPr="0021697A" w:rsidRDefault="00C83202" w:rsidP="0021697A">
            <w:pPr>
              <w:pStyle w:val="a5"/>
              <w:jc w:val="center"/>
              <w:rPr>
                <w:color w:val="000000" w:themeColor="text1"/>
                <w:sz w:val="24"/>
                <w:szCs w:val="24"/>
              </w:rPr>
            </w:pPr>
            <w:r w:rsidRPr="0021697A">
              <w:rPr>
                <w:color w:val="000000" w:themeColor="text1"/>
                <w:sz w:val="24"/>
                <w:szCs w:val="24"/>
              </w:rPr>
              <w:t>0,62</w:t>
            </w:r>
          </w:p>
        </w:tc>
      </w:tr>
    </w:tbl>
    <w:p w14:paraId="7D9785D6" w14:textId="77777777" w:rsidR="0021697A" w:rsidRDefault="0021697A" w:rsidP="0021697A">
      <w:pPr>
        <w:pStyle w:val="a5"/>
        <w:spacing w:line="360" w:lineRule="auto"/>
        <w:ind w:firstLine="708"/>
        <w:jc w:val="both"/>
      </w:pPr>
      <w:r w:rsidRPr="00EB3C9D">
        <w:lastRenderedPageBreak/>
        <w:t xml:space="preserve">В табл. </w:t>
      </w:r>
      <w:r>
        <w:t>3</w:t>
      </w:r>
      <w:r w:rsidRPr="00EB3C9D">
        <w:t xml:space="preserve"> представлена динамика показателей рентабельности.</w:t>
      </w:r>
      <w:r w:rsidRPr="00E6020F">
        <w:t xml:space="preserve"> </w:t>
      </w:r>
      <w:r w:rsidRPr="00EB3C9D">
        <w:t>Все три показателя рентабельности имеют положительные значения</w:t>
      </w:r>
      <w:r>
        <w:t xml:space="preserve"> в 2021-2022гг.</w:t>
      </w:r>
      <w:r w:rsidRPr="00EB3C9D">
        <w:t>, поскольку организацией получена как прибыль от продаж, так и в целом прибыль от финансово-хозяйственной деятельности за данный период.</w:t>
      </w:r>
    </w:p>
    <w:p w14:paraId="21A7CC34" w14:textId="53A1E300" w:rsidR="006E54C6" w:rsidRPr="00EB3C9D" w:rsidRDefault="006E54C6" w:rsidP="006E54C6">
      <w:pPr>
        <w:pStyle w:val="a5"/>
        <w:spacing w:line="360" w:lineRule="auto"/>
        <w:ind w:firstLine="708"/>
        <w:jc w:val="both"/>
      </w:pPr>
      <w:r>
        <w:t>Наблюдается увеличение рентабельности активов и собственного капитала, что положительно характеризует эффективность использования активов и собственного капитала. Отрицательные значения 2019-2020гг. обусловлены отрицательной величиной собственного капитала предприятия.</w:t>
      </w:r>
    </w:p>
    <w:p w14:paraId="3B9B464A" w14:textId="77777777" w:rsidR="00A51019" w:rsidRDefault="00A51019" w:rsidP="006E54C6">
      <w:pPr>
        <w:jc w:val="center"/>
        <w:rPr>
          <w:rFonts w:ascii="Times New Roman" w:hAnsi="Times New Roman"/>
          <w:b/>
          <w:bCs/>
          <w:sz w:val="28"/>
          <w:szCs w:val="28"/>
          <w14:ligatures w14:val="none"/>
        </w:rPr>
      </w:pPr>
    </w:p>
    <w:p w14:paraId="5D3B18E7" w14:textId="7F09F224" w:rsidR="006E54C6" w:rsidRDefault="006E54C6" w:rsidP="006E54C6">
      <w:pPr>
        <w:jc w:val="center"/>
        <w:rPr>
          <w:rFonts w:ascii="Times New Roman" w:hAnsi="Times New Roman"/>
          <w:b/>
          <w:bCs/>
          <w:sz w:val="28"/>
          <w:szCs w:val="28"/>
          <w14:ligatures w14:val="none"/>
        </w:rPr>
      </w:pPr>
      <w:r w:rsidRPr="006E54C6">
        <w:rPr>
          <w:rFonts w:ascii="Times New Roman" w:hAnsi="Times New Roman"/>
          <w:b/>
          <w:bCs/>
          <w:sz w:val="28"/>
          <w:szCs w:val="28"/>
          <w14:ligatures w14:val="none"/>
        </w:rPr>
        <w:t>2 Оценка финансового состояния предприятия</w:t>
      </w:r>
    </w:p>
    <w:p w14:paraId="0D554876" w14:textId="77777777" w:rsidR="006E54C6" w:rsidRPr="00EB3C9D" w:rsidRDefault="006E54C6" w:rsidP="006E54C6">
      <w:pPr>
        <w:pStyle w:val="a5"/>
        <w:spacing w:line="360" w:lineRule="auto"/>
        <w:ind w:firstLine="708"/>
        <w:jc w:val="both"/>
      </w:pPr>
      <w:r w:rsidRPr="00EB3C9D">
        <w:t>Анализ финансового состояния начнем с анализа динамики и структуры баланса.</w:t>
      </w:r>
    </w:p>
    <w:p w14:paraId="1BC97DC2" w14:textId="77777777" w:rsidR="006E54C6" w:rsidRPr="006E54C6" w:rsidRDefault="006E54C6" w:rsidP="006E54C6">
      <w:pPr>
        <w:jc w:val="both"/>
        <w:rPr>
          <w:rFonts w:ascii="Times New Roman" w:hAnsi="Times New Roman"/>
          <w:sz w:val="28"/>
          <w:szCs w:val="28"/>
        </w:rPr>
      </w:pPr>
      <w:r w:rsidRPr="006E54C6">
        <w:rPr>
          <w:rFonts w:ascii="Times New Roman" w:hAnsi="Times New Roman"/>
          <w:sz w:val="28"/>
          <w:szCs w:val="28"/>
        </w:rPr>
        <w:t>Таблица 4 – Структура баланса</w:t>
      </w:r>
    </w:p>
    <w:tbl>
      <w:tblPr>
        <w:tblStyle w:val="ae"/>
        <w:tblW w:w="5000" w:type="pct"/>
        <w:tblLook w:val="04A0" w:firstRow="1" w:lastRow="0" w:firstColumn="1" w:lastColumn="0" w:noHBand="0" w:noVBand="1"/>
      </w:tblPr>
      <w:tblGrid>
        <w:gridCol w:w="1953"/>
        <w:gridCol w:w="924"/>
        <w:gridCol w:w="924"/>
        <w:gridCol w:w="924"/>
        <w:gridCol w:w="924"/>
        <w:gridCol w:w="924"/>
        <w:gridCol w:w="924"/>
        <w:gridCol w:w="924"/>
        <w:gridCol w:w="924"/>
      </w:tblGrid>
      <w:tr w:rsidR="006E54C6" w:rsidRPr="00E448F9" w14:paraId="51A50D41" w14:textId="77777777" w:rsidTr="00D62574">
        <w:tc>
          <w:tcPr>
            <w:tcW w:w="0" w:type="auto"/>
            <w:vMerge w:val="restart"/>
            <w:hideMark/>
          </w:tcPr>
          <w:p w14:paraId="1BEA395F" w14:textId="77777777" w:rsidR="006E54C6" w:rsidRPr="00E448F9" w:rsidRDefault="006E54C6" w:rsidP="00D62574">
            <w:pPr>
              <w:pStyle w:val="a5"/>
              <w:jc w:val="center"/>
              <w:rPr>
                <w:rFonts w:eastAsia="Times New Roman"/>
                <w:sz w:val="24"/>
                <w:szCs w:val="24"/>
              </w:rPr>
            </w:pPr>
            <w:r w:rsidRPr="00E448F9">
              <w:rPr>
                <w:sz w:val="24"/>
                <w:szCs w:val="24"/>
              </w:rPr>
              <w:t>Показатель</w:t>
            </w:r>
          </w:p>
        </w:tc>
        <w:tc>
          <w:tcPr>
            <w:tcW w:w="0" w:type="auto"/>
            <w:gridSpan w:val="8"/>
          </w:tcPr>
          <w:p w14:paraId="03A7A657" w14:textId="77777777" w:rsidR="006E54C6" w:rsidRPr="00E448F9" w:rsidRDefault="006E54C6" w:rsidP="00D62574">
            <w:pPr>
              <w:pStyle w:val="a5"/>
              <w:jc w:val="center"/>
              <w:rPr>
                <w:sz w:val="24"/>
                <w:szCs w:val="24"/>
              </w:rPr>
            </w:pPr>
            <w:r w:rsidRPr="00E448F9">
              <w:rPr>
                <w:sz w:val="24"/>
                <w:szCs w:val="24"/>
              </w:rPr>
              <w:t>Значение показателя</w:t>
            </w:r>
          </w:p>
        </w:tc>
      </w:tr>
      <w:tr w:rsidR="006E54C6" w:rsidRPr="00E448F9" w14:paraId="54E0339E" w14:textId="77777777" w:rsidTr="00D62574">
        <w:tc>
          <w:tcPr>
            <w:tcW w:w="0" w:type="auto"/>
            <w:vMerge/>
            <w:hideMark/>
          </w:tcPr>
          <w:p w14:paraId="43FA528D" w14:textId="77777777" w:rsidR="006E54C6" w:rsidRPr="00E448F9" w:rsidRDefault="006E54C6" w:rsidP="00D62574">
            <w:pPr>
              <w:pStyle w:val="a5"/>
              <w:jc w:val="center"/>
              <w:rPr>
                <w:sz w:val="24"/>
                <w:szCs w:val="24"/>
              </w:rPr>
            </w:pPr>
          </w:p>
        </w:tc>
        <w:tc>
          <w:tcPr>
            <w:tcW w:w="0" w:type="auto"/>
            <w:gridSpan w:val="4"/>
          </w:tcPr>
          <w:p w14:paraId="753DC030" w14:textId="77777777" w:rsidR="006E54C6" w:rsidRPr="00E448F9" w:rsidRDefault="006E54C6" w:rsidP="00D62574">
            <w:pPr>
              <w:pStyle w:val="a5"/>
              <w:jc w:val="center"/>
              <w:rPr>
                <w:sz w:val="24"/>
                <w:szCs w:val="24"/>
              </w:rPr>
            </w:pPr>
            <w:r w:rsidRPr="00E448F9">
              <w:rPr>
                <w:sz w:val="24"/>
                <w:szCs w:val="24"/>
              </w:rPr>
              <w:t>в тыс. руб.</w:t>
            </w:r>
          </w:p>
        </w:tc>
        <w:tc>
          <w:tcPr>
            <w:tcW w:w="0" w:type="auto"/>
            <w:gridSpan w:val="4"/>
            <w:hideMark/>
          </w:tcPr>
          <w:p w14:paraId="5D02F0E4" w14:textId="77777777" w:rsidR="006E54C6" w:rsidRPr="00E448F9" w:rsidRDefault="006E54C6" w:rsidP="00D62574">
            <w:pPr>
              <w:pStyle w:val="a5"/>
              <w:jc w:val="center"/>
              <w:rPr>
                <w:sz w:val="24"/>
                <w:szCs w:val="24"/>
              </w:rPr>
            </w:pPr>
            <w:r w:rsidRPr="00E448F9">
              <w:rPr>
                <w:sz w:val="24"/>
                <w:szCs w:val="24"/>
              </w:rPr>
              <w:t>в % к валюте баланса</w:t>
            </w:r>
          </w:p>
        </w:tc>
      </w:tr>
      <w:tr w:rsidR="006E54C6" w:rsidRPr="00E448F9" w14:paraId="5C5057E3" w14:textId="77777777" w:rsidTr="00D62574">
        <w:tc>
          <w:tcPr>
            <w:tcW w:w="0" w:type="auto"/>
            <w:vMerge/>
            <w:hideMark/>
          </w:tcPr>
          <w:p w14:paraId="3829179B" w14:textId="77777777" w:rsidR="006E54C6" w:rsidRPr="00E448F9" w:rsidRDefault="006E54C6" w:rsidP="00D62574">
            <w:pPr>
              <w:pStyle w:val="a5"/>
              <w:jc w:val="center"/>
              <w:rPr>
                <w:sz w:val="24"/>
                <w:szCs w:val="24"/>
              </w:rPr>
            </w:pPr>
          </w:p>
        </w:tc>
        <w:tc>
          <w:tcPr>
            <w:tcW w:w="0" w:type="auto"/>
          </w:tcPr>
          <w:p w14:paraId="1B7B5BAB" w14:textId="77777777" w:rsidR="006E54C6" w:rsidRPr="00E448F9" w:rsidRDefault="006E54C6" w:rsidP="00D62574">
            <w:pPr>
              <w:pStyle w:val="a5"/>
              <w:jc w:val="center"/>
              <w:rPr>
                <w:sz w:val="24"/>
                <w:szCs w:val="24"/>
              </w:rPr>
            </w:pPr>
            <w:r w:rsidRPr="00E448F9">
              <w:rPr>
                <w:sz w:val="24"/>
                <w:szCs w:val="24"/>
              </w:rPr>
              <w:t>31.12. 2019</w:t>
            </w:r>
          </w:p>
        </w:tc>
        <w:tc>
          <w:tcPr>
            <w:tcW w:w="0" w:type="auto"/>
          </w:tcPr>
          <w:p w14:paraId="66787819" w14:textId="77777777" w:rsidR="006E54C6" w:rsidRPr="00E448F9" w:rsidRDefault="006E54C6" w:rsidP="00D62574">
            <w:pPr>
              <w:pStyle w:val="a5"/>
              <w:jc w:val="center"/>
              <w:rPr>
                <w:sz w:val="24"/>
                <w:szCs w:val="24"/>
              </w:rPr>
            </w:pPr>
            <w:r w:rsidRPr="00E448F9">
              <w:rPr>
                <w:sz w:val="24"/>
                <w:szCs w:val="24"/>
              </w:rPr>
              <w:t>31.12. 2020</w:t>
            </w:r>
          </w:p>
        </w:tc>
        <w:tc>
          <w:tcPr>
            <w:tcW w:w="0" w:type="auto"/>
            <w:hideMark/>
          </w:tcPr>
          <w:p w14:paraId="36A45423" w14:textId="77777777" w:rsidR="006E54C6" w:rsidRPr="00E448F9" w:rsidRDefault="006E54C6" w:rsidP="00D62574">
            <w:pPr>
              <w:pStyle w:val="a5"/>
              <w:jc w:val="center"/>
              <w:rPr>
                <w:sz w:val="24"/>
                <w:szCs w:val="24"/>
              </w:rPr>
            </w:pPr>
            <w:r w:rsidRPr="00E448F9">
              <w:rPr>
                <w:sz w:val="24"/>
                <w:szCs w:val="24"/>
              </w:rPr>
              <w:t>31.12. 2021</w:t>
            </w:r>
          </w:p>
        </w:tc>
        <w:tc>
          <w:tcPr>
            <w:tcW w:w="0" w:type="auto"/>
            <w:hideMark/>
          </w:tcPr>
          <w:p w14:paraId="593CA29F" w14:textId="77777777" w:rsidR="006E54C6" w:rsidRPr="00E448F9" w:rsidRDefault="006E54C6" w:rsidP="00D62574">
            <w:pPr>
              <w:pStyle w:val="a5"/>
              <w:jc w:val="center"/>
              <w:rPr>
                <w:sz w:val="24"/>
                <w:szCs w:val="24"/>
              </w:rPr>
            </w:pPr>
            <w:r w:rsidRPr="00E448F9">
              <w:rPr>
                <w:sz w:val="24"/>
                <w:szCs w:val="24"/>
              </w:rPr>
              <w:t>31.12. 2022</w:t>
            </w:r>
          </w:p>
        </w:tc>
        <w:tc>
          <w:tcPr>
            <w:tcW w:w="0" w:type="auto"/>
            <w:hideMark/>
          </w:tcPr>
          <w:p w14:paraId="06379AC9" w14:textId="77777777" w:rsidR="006E54C6" w:rsidRPr="00E448F9" w:rsidRDefault="006E54C6" w:rsidP="00D62574">
            <w:pPr>
              <w:pStyle w:val="a5"/>
              <w:jc w:val="center"/>
              <w:rPr>
                <w:sz w:val="24"/>
                <w:szCs w:val="24"/>
              </w:rPr>
            </w:pPr>
            <w:r w:rsidRPr="00E448F9">
              <w:rPr>
                <w:sz w:val="24"/>
                <w:szCs w:val="24"/>
              </w:rPr>
              <w:t>31.12. 2019</w:t>
            </w:r>
          </w:p>
        </w:tc>
        <w:tc>
          <w:tcPr>
            <w:tcW w:w="0" w:type="auto"/>
            <w:hideMark/>
          </w:tcPr>
          <w:p w14:paraId="1E39CF83" w14:textId="77777777" w:rsidR="006E54C6" w:rsidRPr="00E448F9" w:rsidRDefault="006E54C6" w:rsidP="00D62574">
            <w:pPr>
              <w:pStyle w:val="a5"/>
              <w:jc w:val="center"/>
              <w:rPr>
                <w:sz w:val="24"/>
                <w:szCs w:val="24"/>
              </w:rPr>
            </w:pPr>
            <w:r w:rsidRPr="00E448F9">
              <w:rPr>
                <w:sz w:val="24"/>
                <w:szCs w:val="24"/>
              </w:rPr>
              <w:t>31.12. 2020</w:t>
            </w:r>
          </w:p>
        </w:tc>
        <w:tc>
          <w:tcPr>
            <w:tcW w:w="0" w:type="auto"/>
          </w:tcPr>
          <w:p w14:paraId="2ADA9ACD" w14:textId="77777777" w:rsidR="006E54C6" w:rsidRPr="00E448F9" w:rsidRDefault="006E54C6" w:rsidP="00D62574">
            <w:pPr>
              <w:pStyle w:val="a5"/>
              <w:jc w:val="center"/>
              <w:rPr>
                <w:sz w:val="24"/>
                <w:szCs w:val="24"/>
              </w:rPr>
            </w:pPr>
            <w:r w:rsidRPr="00E448F9">
              <w:rPr>
                <w:sz w:val="24"/>
                <w:szCs w:val="24"/>
              </w:rPr>
              <w:t>31.12. 2021</w:t>
            </w:r>
          </w:p>
        </w:tc>
        <w:tc>
          <w:tcPr>
            <w:tcW w:w="0" w:type="auto"/>
          </w:tcPr>
          <w:p w14:paraId="1F716585" w14:textId="77777777" w:rsidR="006E54C6" w:rsidRPr="00E448F9" w:rsidRDefault="006E54C6" w:rsidP="00D62574">
            <w:pPr>
              <w:pStyle w:val="a5"/>
              <w:jc w:val="center"/>
              <w:rPr>
                <w:sz w:val="24"/>
                <w:szCs w:val="24"/>
              </w:rPr>
            </w:pPr>
            <w:r w:rsidRPr="00E448F9">
              <w:rPr>
                <w:sz w:val="24"/>
                <w:szCs w:val="24"/>
              </w:rPr>
              <w:t>31.12. 2022</w:t>
            </w:r>
          </w:p>
        </w:tc>
      </w:tr>
      <w:tr w:rsidR="006E54C6" w:rsidRPr="00E448F9" w14:paraId="252E8DD4" w14:textId="77777777" w:rsidTr="00D62574">
        <w:tc>
          <w:tcPr>
            <w:tcW w:w="0" w:type="auto"/>
            <w:gridSpan w:val="9"/>
          </w:tcPr>
          <w:p w14:paraId="11487EA0" w14:textId="77777777" w:rsidR="006E54C6" w:rsidRPr="00E448F9" w:rsidRDefault="006E54C6" w:rsidP="00D62574">
            <w:pPr>
              <w:pStyle w:val="a5"/>
              <w:jc w:val="center"/>
              <w:rPr>
                <w:sz w:val="24"/>
                <w:szCs w:val="24"/>
              </w:rPr>
            </w:pPr>
            <w:r w:rsidRPr="00E448F9">
              <w:rPr>
                <w:sz w:val="24"/>
                <w:szCs w:val="24"/>
              </w:rPr>
              <w:t>Активы</w:t>
            </w:r>
          </w:p>
        </w:tc>
      </w:tr>
      <w:tr w:rsidR="006E54C6" w:rsidRPr="00E448F9" w14:paraId="060F9327" w14:textId="77777777" w:rsidTr="00D62574">
        <w:tc>
          <w:tcPr>
            <w:tcW w:w="0" w:type="auto"/>
            <w:hideMark/>
          </w:tcPr>
          <w:p w14:paraId="0603BF5B" w14:textId="77777777" w:rsidR="006E54C6" w:rsidRPr="00E448F9" w:rsidRDefault="006E54C6" w:rsidP="0021697A">
            <w:pPr>
              <w:pStyle w:val="a5"/>
              <w:jc w:val="left"/>
              <w:rPr>
                <w:sz w:val="24"/>
                <w:szCs w:val="24"/>
              </w:rPr>
            </w:pPr>
            <w:r w:rsidRPr="00E448F9">
              <w:rPr>
                <w:sz w:val="24"/>
                <w:szCs w:val="24"/>
              </w:rPr>
              <w:t>1. Внеоборотные активы</w:t>
            </w:r>
          </w:p>
        </w:tc>
        <w:tc>
          <w:tcPr>
            <w:tcW w:w="0" w:type="auto"/>
            <w:vAlign w:val="center"/>
          </w:tcPr>
          <w:p w14:paraId="58D0C885" w14:textId="77777777" w:rsidR="006E54C6" w:rsidRPr="00E448F9" w:rsidRDefault="006E54C6" w:rsidP="00D62574">
            <w:pPr>
              <w:pStyle w:val="a5"/>
              <w:jc w:val="center"/>
              <w:rPr>
                <w:sz w:val="24"/>
                <w:szCs w:val="24"/>
              </w:rPr>
            </w:pPr>
            <w:r w:rsidRPr="00E448F9">
              <w:rPr>
                <w:color w:val="000000"/>
                <w:sz w:val="24"/>
                <w:szCs w:val="24"/>
              </w:rPr>
              <w:t>803</w:t>
            </w:r>
          </w:p>
        </w:tc>
        <w:tc>
          <w:tcPr>
            <w:tcW w:w="0" w:type="auto"/>
            <w:vAlign w:val="center"/>
          </w:tcPr>
          <w:p w14:paraId="5CA97493" w14:textId="77777777" w:rsidR="006E54C6" w:rsidRPr="00E448F9" w:rsidRDefault="006E54C6" w:rsidP="00D62574">
            <w:pPr>
              <w:pStyle w:val="a5"/>
              <w:jc w:val="center"/>
              <w:rPr>
                <w:sz w:val="24"/>
                <w:szCs w:val="24"/>
              </w:rPr>
            </w:pPr>
            <w:r w:rsidRPr="00E448F9">
              <w:rPr>
                <w:color w:val="000000"/>
                <w:sz w:val="24"/>
                <w:szCs w:val="24"/>
              </w:rPr>
              <w:t>319</w:t>
            </w:r>
          </w:p>
        </w:tc>
        <w:tc>
          <w:tcPr>
            <w:tcW w:w="0" w:type="auto"/>
            <w:vAlign w:val="center"/>
            <w:hideMark/>
          </w:tcPr>
          <w:p w14:paraId="6BEA1892" w14:textId="77777777" w:rsidR="006E54C6" w:rsidRPr="00E448F9" w:rsidRDefault="006E54C6" w:rsidP="00D62574">
            <w:pPr>
              <w:pStyle w:val="a5"/>
              <w:jc w:val="center"/>
              <w:rPr>
                <w:sz w:val="24"/>
                <w:szCs w:val="24"/>
              </w:rPr>
            </w:pPr>
            <w:r w:rsidRPr="00E448F9">
              <w:rPr>
                <w:color w:val="000000"/>
                <w:sz w:val="24"/>
                <w:szCs w:val="24"/>
              </w:rPr>
              <w:t>19914</w:t>
            </w:r>
          </w:p>
        </w:tc>
        <w:tc>
          <w:tcPr>
            <w:tcW w:w="0" w:type="auto"/>
            <w:vAlign w:val="center"/>
            <w:hideMark/>
          </w:tcPr>
          <w:p w14:paraId="0EBD8BD5" w14:textId="77777777" w:rsidR="006E54C6" w:rsidRPr="00E448F9" w:rsidRDefault="006E54C6" w:rsidP="00D62574">
            <w:pPr>
              <w:pStyle w:val="a5"/>
              <w:jc w:val="center"/>
              <w:rPr>
                <w:sz w:val="24"/>
                <w:szCs w:val="24"/>
              </w:rPr>
            </w:pPr>
            <w:r w:rsidRPr="00E448F9">
              <w:rPr>
                <w:color w:val="000000"/>
                <w:sz w:val="24"/>
                <w:szCs w:val="24"/>
              </w:rPr>
              <w:t>12909</w:t>
            </w:r>
          </w:p>
        </w:tc>
        <w:tc>
          <w:tcPr>
            <w:tcW w:w="0" w:type="auto"/>
            <w:vAlign w:val="center"/>
          </w:tcPr>
          <w:p w14:paraId="18AA2859" w14:textId="77777777" w:rsidR="006E54C6" w:rsidRPr="00E448F9" w:rsidRDefault="006E54C6" w:rsidP="00D62574">
            <w:pPr>
              <w:pStyle w:val="a5"/>
              <w:jc w:val="center"/>
              <w:rPr>
                <w:sz w:val="24"/>
                <w:szCs w:val="24"/>
              </w:rPr>
            </w:pPr>
            <w:r w:rsidRPr="00E448F9">
              <w:rPr>
                <w:color w:val="000000"/>
                <w:sz w:val="24"/>
                <w:szCs w:val="24"/>
              </w:rPr>
              <w:t>2,0</w:t>
            </w:r>
          </w:p>
        </w:tc>
        <w:tc>
          <w:tcPr>
            <w:tcW w:w="0" w:type="auto"/>
            <w:vAlign w:val="center"/>
          </w:tcPr>
          <w:p w14:paraId="52DA9A20" w14:textId="77777777" w:rsidR="006E54C6" w:rsidRPr="00E448F9" w:rsidRDefault="006E54C6" w:rsidP="00D62574">
            <w:pPr>
              <w:pStyle w:val="a5"/>
              <w:jc w:val="center"/>
              <w:rPr>
                <w:sz w:val="24"/>
                <w:szCs w:val="24"/>
              </w:rPr>
            </w:pPr>
            <w:r w:rsidRPr="00E448F9">
              <w:rPr>
                <w:color w:val="000000"/>
                <w:sz w:val="24"/>
                <w:szCs w:val="24"/>
              </w:rPr>
              <w:t>1,1</w:t>
            </w:r>
          </w:p>
        </w:tc>
        <w:tc>
          <w:tcPr>
            <w:tcW w:w="0" w:type="auto"/>
            <w:vAlign w:val="center"/>
          </w:tcPr>
          <w:p w14:paraId="27579585" w14:textId="77777777" w:rsidR="006E54C6" w:rsidRPr="00E448F9" w:rsidRDefault="006E54C6" w:rsidP="00D62574">
            <w:pPr>
              <w:pStyle w:val="a5"/>
              <w:jc w:val="center"/>
              <w:rPr>
                <w:sz w:val="24"/>
                <w:szCs w:val="24"/>
              </w:rPr>
            </w:pPr>
            <w:r w:rsidRPr="00E448F9">
              <w:rPr>
                <w:color w:val="000000"/>
                <w:sz w:val="24"/>
                <w:szCs w:val="24"/>
              </w:rPr>
              <w:t>35,9</w:t>
            </w:r>
          </w:p>
        </w:tc>
        <w:tc>
          <w:tcPr>
            <w:tcW w:w="0" w:type="auto"/>
            <w:vAlign w:val="center"/>
          </w:tcPr>
          <w:p w14:paraId="660FC543" w14:textId="77777777" w:rsidR="006E54C6" w:rsidRPr="00E448F9" w:rsidRDefault="006E54C6" w:rsidP="00D62574">
            <w:pPr>
              <w:pStyle w:val="a5"/>
              <w:jc w:val="center"/>
              <w:rPr>
                <w:sz w:val="24"/>
                <w:szCs w:val="24"/>
              </w:rPr>
            </w:pPr>
            <w:r w:rsidRPr="00E448F9">
              <w:rPr>
                <w:color w:val="000000"/>
                <w:sz w:val="24"/>
                <w:szCs w:val="24"/>
              </w:rPr>
              <w:t>26,4</w:t>
            </w:r>
          </w:p>
        </w:tc>
      </w:tr>
      <w:tr w:rsidR="006E54C6" w:rsidRPr="00E448F9" w14:paraId="03265A12" w14:textId="77777777" w:rsidTr="00D62574">
        <w:tc>
          <w:tcPr>
            <w:tcW w:w="0" w:type="auto"/>
            <w:hideMark/>
          </w:tcPr>
          <w:p w14:paraId="1E8D03A8" w14:textId="77777777" w:rsidR="006E54C6" w:rsidRPr="00E448F9" w:rsidRDefault="006E54C6" w:rsidP="0021697A">
            <w:pPr>
              <w:pStyle w:val="a5"/>
              <w:jc w:val="left"/>
              <w:rPr>
                <w:sz w:val="24"/>
                <w:szCs w:val="24"/>
              </w:rPr>
            </w:pPr>
            <w:r w:rsidRPr="00E448F9">
              <w:rPr>
                <w:sz w:val="24"/>
                <w:szCs w:val="24"/>
              </w:rPr>
              <w:t>в том числе основные средства</w:t>
            </w:r>
          </w:p>
        </w:tc>
        <w:tc>
          <w:tcPr>
            <w:tcW w:w="0" w:type="auto"/>
            <w:vAlign w:val="center"/>
          </w:tcPr>
          <w:p w14:paraId="22D1F842" w14:textId="77777777" w:rsidR="006E54C6" w:rsidRPr="00E448F9" w:rsidRDefault="006E54C6" w:rsidP="00D62574">
            <w:pPr>
              <w:pStyle w:val="a5"/>
              <w:jc w:val="center"/>
              <w:rPr>
                <w:sz w:val="24"/>
                <w:szCs w:val="24"/>
              </w:rPr>
            </w:pPr>
            <w:r w:rsidRPr="00E448F9">
              <w:rPr>
                <w:color w:val="000000"/>
                <w:sz w:val="24"/>
                <w:szCs w:val="24"/>
              </w:rPr>
              <w:t>672</w:t>
            </w:r>
          </w:p>
        </w:tc>
        <w:tc>
          <w:tcPr>
            <w:tcW w:w="0" w:type="auto"/>
            <w:vAlign w:val="center"/>
          </w:tcPr>
          <w:p w14:paraId="6C2DC69A" w14:textId="77777777" w:rsidR="006E54C6" w:rsidRPr="00E448F9" w:rsidRDefault="006E54C6" w:rsidP="00D62574">
            <w:pPr>
              <w:pStyle w:val="a5"/>
              <w:jc w:val="center"/>
              <w:rPr>
                <w:sz w:val="24"/>
                <w:szCs w:val="24"/>
              </w:rPr>
            </w:pPr>
            <w:r w:rsidRPr="00E448F9">
              <w:rPr>
                <w:color w:val="000000"/>
                <w:sz w:val="24"/>
                <w:szCs w:val="24"/>
              </w:rPr>
              <w:t>156</w:t>
            </w:r>
          </w:p>
        </w:tc>
        <w:tc>
          <w:tcPr>
            <w:tcW w:w="0" w:type="auto"/>
            <w:vAlign w:val="center"/>
            <w:hideMark/>
          </w:tcPr>
          <w:p w14:paraId="3328FEDA" w14:textId="77777777" w:rsidR="006E54C6" w:rsidRPr="00E448F9" w:rsidRDefault="006E54C6" w:rsidP="00D62574">
            <w:pPr>
              <w:pStyle w:val="a5"/>
              <w:jc w:val="center"/>
              <w:rPr>
                <w:sz w:val="24"/>
                <w:szCs w:val="24"/>
              </w:rPr>
            </w:pPr>
            <w:r w:rsidRPr="00E448F9">
              <w:rPr>
                <w:color w:val="000000"/>
                <w:sz w:val="24"/>
                <w:szCs w:val="24"/>
              </w:rPr>
              <w:t>16023</w:t>
            </w:r>
          </w:p>
        </w:tc>
        <w:tc>
          <w:tcPr>
            <w:tcW w:w="0" w:type="auto"/>
            <w:vAlign w:val="center"/>
            <w:hideMark/>
          </w:tcPr>
          <w:p w14:paraId="46C5C33E" w14:textId="77777777" w:rsidR="006E54C6" w:rsidRPr="00E448F9" w:rsidRDefault="006E54C6" w:rsidP="00D62574">
            <w:pPr>
              <w:pStyle w:val="a5"/>
              <w:jc w:val="center"/>
              <w:rPr>
                <w:sz w:val="24"/>
                <w:szCs w:val="24"/>
              </w:rPr>
            </w:pPr>
            <w:r w:rsidRPr="00E448F9">
              <w:rPr>
                <w:color w:val="000000"/>
                <w:sz w:val="24"/>
                <w:szCs w:val="24"/>
              </w:rPr>
              <w:t>10205</w:t>
            </w:r>
          </w:p>
        </w:tc>
        <w:tc>
          <w:tcPr>
            <w:tcW w:w="0" w:type="auto"/>
            <w:vAlign w:val="center"/>
          </w:tcPr>
          <w:p w14:paraId="2BDFF765" w14:textId="77777777" w:rsidR="006E54C6" w:rsidRPr="00E448F9" w:rsidRDefault="006E54C6" w:rsidP="00D62574">
            <w:pPr>
              <w:pStyle w:val="a5"/>
              <w:jc w:val="center"/>
              <w:rPr>
                <w:sz w:val="24"/>
                <w:szCs w:val="24"/>
              </w:rPr>
            </w:pPr>
            <w:r w:rsidRPr="00E448F9">
              <w:rPr>
                <w:color w:val="000000"/>
                <w:sz w:val="24"/>
                <w:szCs w:val="24"/>
              </w:rPr>
              <w:t>1,7</w:t>
            </w:r>
          </w:p>
        </w:tc>
        <w:tc>
          <w:tcPr>
            <w:tcW w:w="0" w:type="auto"/>
            <w:vAlign w:val="center"/>
          </w:tcPr>
          <w:p w14:paraId="4A229750" w14:textId="77777777" w:rsidR="006E54C6" w:rsidRPr="00E448F9" w:rsidRDefault="006E54C6" w:rsidP="00D62574">
            <w:pPr>
              <w:pStyle w:val="a5"/>
              <w:jc w:val="center"/>
              <w:rPr>
                <w:sz w:val="24"/>
                <w:szCs w:val="24"/>
              </w:rPr>
            </w:pPr>
            <w:r w:rsidRPr="00E448F9">
              <w:rPr>
                <w:color w:val="000000"/>
                <w:sz w:val="24"/>
                <w:szCs w:val="24"/>
              </w:rPr>
              <w:t>0,6</w:t>
            </w:r>
          </w:p>
        </w:tc>
        <w:tc>
          <w:tcPr>
            <w:tcW w:w="0" w:type="auto"/>
            <w:vAlign w:val="center"/>
          </w:tcPr>
          <w:p w14:paraId="2C13A5B1" w14:textId="77777777" w:rsidR="006E54C6" w:rsidRPr="00E448F9" w:rsidRDefault="006E54C6" w:rsidP="00D62574">
            <w:pPr>
              <w:pStyle w:val="a5"/>
              <w:jc w:val="center"/>
              <w:rPr>
                <w:sz w:val="24"/>
                <w:szCs w:val="24"/>
              </w:rPr>
            </w:pPr>
            <w:r w:rsidRPr="00E448F9">
              <w:rPr>
                <w:color w:val="000000"/>
                <w:sz w:val="24"/>
                <w:szCs w:val="24"/>
              </w:rPr>
              <w:t>28,9</w:t>
            </w:r>
          </w:p>
        </w:tc>
        <w:tc>
          <w:tcPr>
            <w:tcW w:w="0" w:type="auto"/>
            <w:vAlign w:val="center"/>
          </w:tcPr>
          <w:p w14:paraId="08C831AC" w14:textId="77777777" w:rsidR="006E54C6" w:rsidRPr="00E448F9" w:rsidRDefault="006E54C6" w:rsidP="00D62574">
            <w:pPr>
              <w:pStyle w:val="a5"/>
              <w:jc w:val="center"/>
              <w:rPr>
                <w:sz w:val="24"/>
                <w:szCs w:val="24"/>
              </w:rPr>
            </w:pPr>
            <w:r w:rsidRPr="00E448F9">
              <w:rPr>
                <w:color w:val="000000"/>
                <w:sz w:val="24"/>
                <w:szCs w:val="24"/>
              </w:rPr>
              <w:t>20,8</w:t>
            </w:r>
          </w:p>
        </w:tc>
      </w:tr>
      <w:tr w:rsidR="006E54C6" w:rsidRPr="00E448F9" w14:paraId="53C39C9E" w14:textId="77777777" w:rsidTr="00D62574">
        <w:tc>
          <w:tcPr>
            <w:tcW w:w="0" w:type="auto"/>
            <w:hideMark/>
          </w:tcPr>
          <w:p w14:paraId="715A1C0F" w14:textId="77777777" w:rsidR="006E54C6" w:rsidRPr="00E448F9" w:rsidRDefault="006E54C6" w:rsidP="0021697A">
            <w:pPr>
              <w:pStyle w:val="a5"/>
              <w:jc w:val="left"/>
              <w:rPr>
                <w:sz w:val="24"/>
                <w:szCs w:val="24"/>
              </w:rPr>
            </w:pPr>
            <w:r w:rsidRPr="00E448F9">
              <w:rPr>
                <w:sz w:val="24"/>
                <w:szCs w:val="24"/>
              </w:rPr>
              <w:t>2. Оборотные активы, всего</w:t>
            </w:r>
          </w:p>
        </w:tc>
        <w:tc>
          <w:tcPr>
            <w:tcW w:w="0" w:type="auto"/>
            <w:vAlign w:val="center"/>
          </w:tcPr>
          <w:p w14:paraId="28F35C25" w14:textId="77777777" w:rsidR="006E54C6" w:rsidRPr="00E448F9" w:rsidRDefault="006E54C6" w:rsidP="00D62574">
            <w:pPr>
              <w:pStyle w:val="a5"/>
              <w:jc w:val="center"/>
              <w:rPr>
                <w:sz w:val="24"/>
                <w:szCs w:val="24"/>
              </w:rPr>
            </w:pPr>
            <w:r w:rsidRPr="00E448F9">
              <w:rPr>
                <w:color w:val="000000"/>
                <w:sz w:val="24"/>
                <w:szCs w:val="24"/>
              </w:rPr>
              <w:t>38686</w:t>
            </w:r>
          </w:p>
        </w:tc>
        <w:tc>
          <w:tcPr>
            <w:tcW w:w="0" w:type="auto"/>
            <w:vAlign w:val="center"/>
          </w:tcPr>
          <w:p w14:paraId="1B22C931" w14:textId="77777777" w:rsidR="006E54C6" w:rsidRPr="00E448F9" w:rsidRDefault="006E54C6" w:rsidP="00D62574">
            <w:pPr>
              <w:pStyle w:val="a5"/>
              <w:jc w:val="center"/>
              <w:rPr>
                <w:sz w:val="24"/>
                <w:szCs w:val="24"/>
              </w:rPr>
            </w:pPr>
            <w:r w:rsidRPr="00E448F9">
              <w:rPr>
                <w:color w:val="000000"/>
                <w:sz w:val="24"/>
                <w:szCs w:val="24"/>
              </w:rPr>
              <w:t>27466</w:t>
            </w:r>
          </w:p>
        </w:tc>
        <w:tc>
          <w:tcPr>
            <w:tcW w:w="0" w:type="auto"/>
            <w:vAlign w:val="center"/>
            <w:hideMark/>
          </w:tcPr>
          <w:p w14:paraId="208D16CC" w14:textId="77777777" w:rsidR="006E54C6" w:rsidRPr="00E448F9" w:rsidRDefault="006E54C6" w:rsidP="00D62574">
            <w:pPr>
              <w:pStyle w:val="a5"/>
              <w:jc w:val="center"/>
              <w:rPr>
                <w:sz w:val="24"/>
                <w:szCs w:val="24"/>
              </w:rPr>
            </w:pPr>
            <w:r w:rsidRPr="00E448F9">
              <w:rPr>
                <w:color w:val="000000"/>
                <w:sz w:val="24"/>
                <w:szCs w:val="24"/>
              </w:rPr>
              <w:t>35538</w:t>
            </w:r>
          </w:p>
        </w:tc>
        <w:tc>
          <w:tcPr>
            <w:tcW w:w="0" w:type="auto"/>
            <w:vAlign w:val="center"/>
            <w:hideMark/>
          </w:tcPr>
          <w:p w14:paraId="5FB05A36" w14:textId="77777777" w:rsidR="006E54C6" w:rsidRPr="00E448F9" w:rsidRDefault="006E54C6" w:rsidP="00D62574">
            <w:pPr>
              <w:pStyle w:val="a5"/>
              <w:jc w:val="center"/>
              <w:rPr>
                <w:sz w:val="24"/>
                <w:szCs w:val="24"/>
              </w:rPr>
            </w:pPr>
            <w:r w:rsidRPr="00E448F9">
              <w:rPr>
                <w:color w:val="000000"/>
                <w:sz w:val="24"/>
                <w:szCs w:val="24"/>
              </w:rPr>
              <w:t>36052</w:t>
            </w:r>
          </w:p>
        </w:tc>
        <w:tc>
          <w:tcPr>
            <w:tcW w:w="0" w:type="auto"/>
            <w:vAlign w:val="center"/>
          </w:tcPr>
          <w:p w14:paraId="0B81BC1C" w14:textId="77777777" w:rsidR="006E54C6" w:rsidRPr="00E448F9" w:rsidRDefault="006E54C6" w:rsidP="00D62574">
            <w:pPr>
              <w:pStyle w:val="a5"/>
              <w:jc w:val="center"/>
              <w:rPr>
                <w:sz w:val="24"/>
                <w:szCs w:val="24"/>
              </w:rPr>
            </w:pPr>
            <w:r w:rsidRPr="00E448F9">
              <w:rPr>
                <w:color w:val="000000"/>
                <w:sz w:val="24"/>
                <w:szCs w:val="24"/>
              </w:rPr>
              <w:t>98,0</w:t>
            </w:r>
          </w:p>
        </w:tc>
        <w:tc>
          <w:tcPr>
            <w:tcW w:w="0" w:type="auto"/>
            <w:vAlign w:val="center"/>
          </w:tcPr>
          <w:p w14:paraId="0B1A46A2" w14:textId="77777777" w:rsidR="006E54C6" w:rsidRPr="00E448F9" w:rsidRDefault="006E54C6" w:rsidP="00D62574">
            <w:pPr>
              <w:pStyle w:val="a5"/>
              <w:jc w:val="center"/>
              <w:rPr>
                <w:sz w:val="24"/>
                <w:szCs w:val="24"/>
              </w:rPr>
            </w:pPr>
            <w:r w:rsidRPr="00E448F9">
              <w:rPr>
                <w:color w:val="000000"/>
                <w:sz w:val="24"/>
                <w:szCs w:val="24"/>
              </w:rPr>
              <w:t>98,9</w:t>
            </w:r>
          </w:p>
        </w:tc>
        <w:tc>
          <w:tcPr>
            <w:tcW w:w="0" w:type="auto"/>
            <w:vAlign w:val="center"/>
          </w:tcPr>
          <w:p w14:paraId="0A145AC5" w14:textId="77777777" w:rsidR="006E54C6" w:rsidRPr="00E448F9" w:rsidRDefault="006E54C6" w:rsidP="00D62574">
            <w:pPr>
              <w:pStyle w:val="a5"/>
              <w:jc w:val="center"/>
              <w:rPr>
                <w:sz w:val="24"/>
                <w:szCs w:val="24"/>
              </w:rPr>
            </w:pPr>
            <w:r w:rsidRPr="00E448F9">
              <w:rPr>
                <w:color w:val="000000"/>
                <w:sz w:val="24"/>
                <w:szCs w:val="24"/>
              </w:rPr>
              <w:t>64,1</w:t>
            </w:r>
          </w:p>
        </w:tc>
        <w:tc>
          <w:tcPr>
            <w:tcW w:w="0" w:type="auto"/>
            <w:vAlign w:val="center"/>
          </w:tcPr>
          <w:p w14:paraId="49EAE798" w14:textId="77777777" w:rsidR="006E54C6" w:rsidRPr="00E448F9" w:rsidRDefault="006E54C6" w:rsidP="00D62574">
            <w:pPr>
              <w:pStyle w:val="a5"/>
              <w:jc w:val="center"/>
              <w:rPr>
                <w:sz w:val="24"/>
                <w:szCs w:val="24"/>
              </w:rPr>
            </w:pPr>
            <w:r w:rsidRPr="00E448F9">
              <w:rPr>
                <w:color w:val="000000"/>
                <w:sz w:val="24"/>
                <w:szCs w:val="24"/>
              </w:rPr>
              <w:t>73,6</w:t>
            </w:r>
          </w:p>
        </w:tc>
      </w:tr>
      <w:tr w:rsidR="006E54C6" w:rsidRPr="00E448F9" w14:paraId="0A1A9081" w14:textId="77777777" w:rsidTr="00D62574">
        <w:tc>
          <w:tcPr>
            <w:tcW w:w="0" w:type="auto"/>
            <w:hideMark/>
          </w:tcPr>
          <w:p w14:paraId="125C308B" w14:textId="77777777" w:rsidR="006E54C6" w:rsidRPr="00E448F9" w:rsidRDefault="006E54C6" w:rsidP="0021697A">
            <w:pPr>
              <w:pStyle w:val="a5"/>
              <w:jc w:val="left"/>
              <w:rPr>
                <w:sz w:val="24"/>
                <w:szCs w:val="24"/>
              </w:rPr>
            </w:pPr>
            <w:r w:rsidRPr="00E448F9">
              <w:rPr>
                <w:sz w:val="24"/>
                <w:szCs w:val="24"/>
              </w:rPr>
              <w:t>в том числе запасы</w:t>
            </w:r>
          </w:p>
        </w:tc>
        <w:tc>
          <w:tcPr>
            <w:tcW w:w="0" w:type="auto"/>
            <w:vAlign w:val="center"/>
          </w:tcPr>
          <w:p w14:paraId="75BF017C" w14:textId="77777777" w:rsidR="006E54C6" w:rsidRPr="00E448F9" w:rsidRDefault="006E54C6" w:rsidP="00D62574">
            <w:pPr>
              <w:pStyle w:val="a5"/>
              <w:jc w:val="center"/>
              <w:rPr>
                <w:sz w:val="24"/>
                <w:szCs w:val="24"/>
              </w:rPr>
            </w:pPr>
            <w:r w:rsidRPr="00E448F9">
              <w:rPr>
                <w:color w:val="000000"/>
                <w:sz w:val="24"/>
                <w:szCs w:val="24"/>
              </w:rPr>
              <w:t>10557</w:t>
            </w:r>
          </w:p>
        </w:tc>
        <w:tc>
          <w:tcPr>
            <w:tcW w:w="0" w:type="auto"/>
            <w:vAlign w:val="center"/>
          </w:tcPr>
          <w:p w14:paraId="3BA8ECB5" w14:textId="77777777" w:rsidR="006E54C6" w:rsidRPr="00E448F9" w:rsidRDefault="006E54C6" w:rsidP="00D62574">
            <w:pPr>
              <w:pStyle w:val="a5"/>
              <w:jc w:val="center"/>
              <w:rPr>
                <w:sz w:val="24"/>
                <w:szCs w:val="24"/>
              </w:rPr>
            </w:pPr>
            <w:r w:rsidRPr="00E448F9">
              <w:rPr>
                <w:color w:val="000000"/>
                <w:sz w:val="24"/>
                <w:szCs w:val="24"/>
              </w:rPr>
              <w:t>10987</w:t>
            </w:r>
          </w:p>
        </w:tc>
        <w:tc>
          <w:tcPr>
            <w:tcW w:w="0" w:type="auto"/>
            <w:vAlign w:val="center"/>
            <w:hideMark/>
          </w:tcPr>
          <w:p w14:paraId="5A8D9C91" w14:textId="77777777" w:rsidR="006E54C6" w:rsidRPr="00E448F9" w:rsidRDefault="006E54C6" w:rsidP="00D62574">
            <w:pPr>
              <w:pStyle w:val="a5"/>
              <w:jc w:val="center"/>
              <w:rPr>
                <w:sz w:val="24"/>
                <w:szCs w:val="24"/>
              </w:rPr>
            </w:pPr>
            <w:r w:rsidRPr="00E448F9">
              <w:rPr>
                <w:color w:val="000000"/>
                <w:sz w:val="24"/>
                <w:szCs w:val="24"/>
              </w:rPr>
              <w:t>15230</w:t>
            </w:r>
          </w:p>
        </w:tc>
        <w:tc>
          <w:tcPr>
            <w:tcW w:w="0" w:type="auto"/>
            <w:vAlign w:val="center"/>
            <w:hideMark/>
          </w:tcPr>
          <w:p w14:paraId="05BC4517" w14:textId="77777777" w:rsidR="006E54C6" w:rsidRPr="00E448F9" w:rsidRDefault="006E54C6" w:rsidP="00D62574">
            <w:pPr>
              <w:pStyle w:val="a5"/>
              <w:jc w:val="center"/>
              <w:rPr>
                <w:sz w:val="24"/>
                <w:szCs w:val="24"/>
              </w:rPr>
            </w:pPr>
            <w:r w:rsidRPr="00E448F9">
              <w:rPr>
                <w:color w:val="000000"/>
                <w:sz w:val="24"/>
                <w:szCs w:val="24"/>
              </w:rPr>
              <w:t>16074</w:t>
            </w:r>
          </w:p>
        </w:tc>
        <w:tc>
          <w:tcPr>
            <w:tcW w:w="0" w:type="auto"/>
            <w:vAlign w:val="center"/>
          </w:tcPr>
          <w:p w14:paraId="22B331BD" w14:textId="77777777" w:rsidR="006E54C6" w:rsidRPr="00E448F9" w:rsidRDefault="006E54C6" w:rsidP="00D62574">
            <w:pPr>
              <w:pStyle w:val="a5"/>
              <w:jc w:val="center"/>
              <w:rPr>
                <w:sz w:val="24"/>
                <w:szCs w:val="24"/>
              </w:rPr>
            </w:pPr>
            <w:r w:rsidRPr="00E448F9">
              <w:rPr>
                <w:color w:val="000000"/>
                <w:sz w:val="24"/>
                <w:szCs w:val="24"/>
              </w:rPr>
              <w:t>26,7</w:t>
            </w:r>
          </w:p>
        </w:tc>
        <w:tc>
          <w:tcPr>
            <w:tcW w:w="0" w:type="auto"/>
            <w:vAlign w:val="center"/>
          </w:tcPr>
          <w:p w14:paraId="4F87E3D8" w14:textId="77777777" w:rsidR="006E54C6" w:rsidRPr="00E448F9" w:rsidRDefault="006E54C6" w:rsidP="00D62574">
            <w:pPr>
              <w:pStyle w:val="a5"/>
              <w:jc w:val="center"/>
              <w:rPr>
                <w:sz w:val="24"/>
                <w:szCs w:val="24"/>
              </w:rPr>
            </w:pPr>
            <w:r w:rsidRPr="00E448F9">
              <w:rPr>
                <w:color w:val="000000"/>
                <w:sz w:val="24"/>
                <w:szCs w:val="24"/>
              </w:rPr>
              <w:t>39,5</w:t>
            </w:r>
          </w:p>
        </w:tc>
        <w:tc>
          <w:tcPr>
            <w:tcW w:w="0" w:type="auto"/>
            <w:vAlign w:val="center"/>
          </w:tcPr>
          <w:p w14:paraId="2B3CBA8C" w14:textId="77777777" w:rsidR="006E54C6" w:rsidRPr="00E448F9" w:rsidRDefault="006E54C6" w:rsidP="00D62574">
            <w:pPr>
              <w:pStyle w:val="a5"/>
              <w:jc w:val="center"/>
              <w:rPr>
                <w:sz w:val="24"/>
                <w:szCs w:val="24"/>
              </w:rPr>
            </w:pPr>
            <w:r w:rsidRPr="00E448F9">
              <w:rPr>
                <w:color w:val="000000"/>
                <w:sz w:val="24"/>
                <w:szCs w:val="24"/>
              </w:rPr>
              <w:t>27,5</w:t>
            </w:r>
          </w:p>
        </w:tc>
        <w:tc>
          <w:tcPr>
            <w:tcW w:w="0" w:type="auto"/>
            <w:vAlign w:val="center"/>
          </w:tcPr>
          <w:p w14:paraId="53CD67F9" w14:textId="77777777" w:rsidR="006E54C6" w:rsidRPr="00E448F9" w:rsidRDefault="006E54C6" w:rsidP="00D62574">
            <w:pPr>
              <w:pStyle w:val="a5"/>
              <w:jc w:val="center"/>
              <w:rPr>
                <w:sz w:val="24"/>
                <w:szCs w:val="24"/>
              </w:rPr>
            </w:pPr>
            <w:r w:rsidRPr="00E448F9">
              <w:rPr>
                <w:color w:val="000000"/>
                <w:sz w:val="24"/>
                <w:szCs w:val="24"/>
              </w:rPr>
              <w:t>32,8</w:t>
            </w:r>
          </w:p>
        </w:tc>
      </w:tr>
      <w:tr w:rsidR="006E54C6" w:rsidRPr="00E448F9" w14:paraId="698E4A7C" w14:textId="77777777" w:rsidTr="00D62574">
        <w:tc>
          <w:tcPr>
            <w:tcW w:w="0" w:type="auto"/>
            <w:hideMark/>
          </w:tcPr>
          <w:p w14:paraId="38265E8F" w14:textId="77777777" w:rsidR="006E54C6" w:rsidRPr="00E448F9" w:rsidRDefault="006E54C6" w:rsidP="0021697A">
            <w:pPr>
              <w:pStyle w:val="a5"/>
              <w:jc w:val="left"/>
              <w:rPr>
                <w:sz w:val="24"/>
                <w:szCs w:val="24"/>
              </w:rPr>
            </w:pPr>
            <w:r w:rsidRPr="00E448F9">
              <w:rPr>
                <w:sz w:val="24"/>
                <w:szCs w:val="24"/>
              </w:rPr>
              <w:t>дебиторская задолженность</w:t>
            </w:r>
          </w:p>
        </w:tc>
        <w:tc>
          <w:tcPr>
            <w:tcW w:w="0" w:type="auto"/>
            <w:vAlign w:val="center"/>
          </w:tcPr>
          <w:p w14:paraId="3306688B" w14:textId="77777777" w:rsidR="006E54C6" w:rsidRPr="00E448F9" w:rsidRDefault="006E54C6" w:rsidP="00D62574">
            <w:pPr>
              <w:pStyle w:val="a5"/>
              <w:jc w:val="center"/>
              <w:rPr>
                <w:sz w:val="24"/>
                <w:szCs w:val="24"/>
              </w:rPr>
            </w:pPr>
            <w:r w:rsidRPr="00E448F9">
              <w:rPr>
                <w:color w:val="000000"/>
                <w:sz w:val="24"/>
                <w:szCs w:val="24"/>
              </w:rPr>
              <w:t>22320</w:t>
            </w:r>
          </w:p>
        </w:tc>
        <w:tc>
          <w:tcPr>
            <w:tcW w:w="0" w:type="auto"/>
            <w:vAlign w:val="center"/>
          </w:tcPr>
          <w:p w14:paraId="17E5791C" w14:textId="77777777" w:rsidR="006E54C6" w:rsidRPr="00E448F9" w:rsidRDefault="006E54C6" w:rsidP="00D62574">
            <w:pPr>
              <w:pStyle w:val="a5"/>
              <w:jc w:val="center"/>
              <w:rPr>
                <w:sz w:val="24"/>
                <w:szCs w:val="24"/>
              </w:rPr>
            </w:pPr>
            <w:r w:rsidRPr="00E448F9">
              <w:rPr>
                <w:color w:val="000000"/>
                <w:sz w:val="24"/>
                <w:szCs w:val="24"/>
              </w:rPr>
              <w:t>15270</w:t>
            </w:r>
          </w:p>
        </w:tc>
        <w:tc>
          <w:tcPr>
            <w:tcW w:w="0" w:type="auto"/>
            <w:vAlign w:val="center"/>
            <w:hideMark/>
          </w:tcPr>
          <w:p w14:paraId="5963EE21" w14:textId="77777777" w:rsidR="006E54C6" w:rsidRPr="00E448F9" w:rsidRDefault="006E54C6" w:rsidP="00D62574">
            <w:pPr>
              <w:pStyle w:val="a5"/>
              <w:jc w:val="center"/>
              <w:rPr>
                <w:sz w:val="24"/>
                <w:szCs w:val="24"/>
              </w:rPr>
            </w:pPr>
            <w:r w:rsidRPr="00E448F9">
              <w:rPr>
                <w:color w:val="000000"/>
                <w:sz w:val="24"/>
                <w:szCs w:val="24"/>
              </w:rPr>
              <w:t>17356</w:t>
            </w:r>
          </w:p>
        </w:tc>
        <w:tc>
          <w:tcPr>
            <w:tcW w:w="0" w:type="auto"/>
            <w:vAlign w:val="center"/>
            <w:hideMark/>
          </w:tcPr>
          <w:p w14:paraId="69B34259" w14:textId="77777777" w:rsidR="006E54C6" w:rsidRPr="00E448F9" w:rsidRDefault="006E54C6" w:rsidP="00D62574">
            <w:pPr>
              <w:pStyle w:val="a5"/>
              <w:jc w:val="center"/>
              <w:rPr>
                <w:sz w:val="24"/>
                <w:szCs w:val="24"/>
              </w:rPr>
            </w:pPr>
            <w:r w:rsidRPr="00E448F9">
              <w:rPr>
                <w:color w:val="000000"/>
                <w:sz w:val="24"/>
                <w:szCs w:val="24"/>
              </w:rPr>
              <w:t>18059</w:t>
            </w:r>
          </w:p>
        </w:tc>
        <w:tc>
          <w:tcPr>
            <w:tcW w:w="0" w:type="auto"/>
            <w:vAlign w:val="center"/>
          </w:tcPr>
          <w:p w14:paraId="1D0552C9" w14:textId="77777777" w:rsidR="006E54C6" w:rsidRPr="00E448F9" w:rsidRDefault="006E54C6" w:rsidP="00D62574">
            <w:pPr>
              <w:pStyle w:val="a5"/>
              <w:jc w:val="center"/>
              <w:rPr>
                <w:sz w:val="24"/>
                <w:szCs w:val="24"/>
              </w:rPr>
            </w:pPr>
            <w:r w:rsidRPr="00E448F9">
              <w:rPr>
                <w:color w:val="000000"/>
                <w:sz w:val="24"/>
                <w:szCs w:val="24"/>
              </w:rPr>
              <w:t>56,5</w:t>
            </w:r>
          </w:p>
        </w:tc>
        <w:tc>
          <w:tcPr>
            <w:tcW w:w="0" w:type="auto"/>
            <w:vAlign w:val="center"/>
          </w:tcPr>
          <w:p w14:paraId="7045A58F" w14:textId="77777777" w:rsidR="006E54C6" w:rsidRPr="00E448F9" w:rsidRDefault="006E54C6" w:rsidP="00D62574">
            <w:pPr>
              <w:pStyle w:val="a5"/>
              <w:jc w:val="center"/>
              <w:rPr>
                <w:sz w:val="24"/>
                <w:szCs w:val="24"/>
              </w:rPr>
            </w:pPr>
            <w:r w:rsidRPr="00E448F9">
              <w:rPr>
                <w:color w:val="000000"/>
                <w:sz w:val="24"/>
                <w:szCs w:val="24"/>
              </w:rPr>
              <w:t>55,0</w:t>
            </w:r>
          </w:p>
        </w:tc>
        <w:tc>
          <w:tcPr>
            <w:tcW w:w="0" w:type="auto"/>
            <w:vAlign w:val="center"/>
          </w:tcPr>
          <w:p w14:paraId="3AED5629" w14:textId="77777777" w:rsidR="006E54C6" w:rsidRPr="00E448F9" w:rsidRDefault="006E54C6" w:rsidP="00D62574">
            <w:pPr>
              <w:pStyle w:val="a5"/>
              <w:jc w:val="center"/>
              <w:rPr>
                <w:sz w:val="24"/>
                <w:szCs w:val="24"/>
              </w:rPr>
            </w:pPr>
            <w:r w:rsidRPr="00E448F9">
              <w:rPr>
                <w:color w:val="000000"/>
                <w:sz w:val="24"/>
                <w:szCs w:val="24"/>
              </w:rPr>
              <w:t>31,3</w:t>
            </w:r>
          </w:p>
        </w:tc>
        <w:tc>
          <w:tcPr>
            <w:tcW w:w="0" w:type="auto"/>
            <w:vAlign w:val="center"/>
          </w:tcPr>
          <w:p w14:paraId="3E0F3C6F" w14:textId="77777777" w:rsidR="006E54C6" w:rsidRPr="00E448F9" w:rsidRDefault="006E54C6" w:rsidP="00D62574">
            <w:pPr>
              <w:pStyle w:val="a5"/>
              <w:jc w:val="center"/>
              <w:rPr>
                <w:sz w:val="24"/>
                <w:szCs w:val="24"/>
              </w:rPr>
            </w:pPr>
            <w:r w:rsidRPr="00E448F9">
              <w:rPr>
                <w:color w:val="000000"/>
                <w:sz w:val="24"/>
                <w:szCs w:val="24"/>
              </w:rPr>
              <w:t>36,9</w:t>
            </w:r>
          </w:p>
        </w:tc>
      </w:tr>
      <w:tr w:rsidR="006E54C6" w:rsidRPr="00E448F9" w14:paraId="42ECF34B" w14:textId="77777777" w:rsidTr="00D62574">
        <w:tc>
          <w:tcPr>
            <w:tcW w:w="0" w:type="auto"/>
            <w:hideMark/>
          </w:tcPr>
          <w:p w14:paraId="12CC60EC" w14:textId="77777777" w:rsidR="006E54C6" w:rsidRPr="00E448F9" w:rsidRDefault="006E54C6" w:rsidP="0021697A">
            <w:pPr>
              <w:pStyle w:val="a5"/>
              <w:jc w:val="left"/>
              <w:rPr>
                <w:sz w:val="24"/>
                <w:szCs w:val="24"/>
              </w:rPr>
            </w:pPr>
            <w:r w:rsidRPr="00E448F9">
              <w:rPr>
                <w:sz w:val="24"/>
                <w:szCs w:val="24"/>
              </w:rPr>
              <w:t>денежные средства и краткосрочные финансовые вложения</w:t>
            </w:r>
          </w:p>
        </w:tc>
        <w:tc>
          <w:tcPr>
            <w:tcW w:w="0" w:type="auto"/>
            <w:vAlign w:val="center"/>
          </w:tcPr>
          <w:p w14:paraId="45AF0A76" w14:textId="77777777" w:rsidR="006E54C6" w:rsidRPr="00E448F9" w:rsidRDefault="006E54C6" w:rsidP="00D62574">
            <w:pPr>
              <w:pStyle w:val="a5"/>
              <w:jc w:val="center"/>
              <w:rPr>
                <w:sz w:val="24"/>
                <w:szCs w:val="24"/>
              </w:rPr>
            </w:pPr>
            <w:r w:rsidRPr="00E448F9">
              <w:rPr>
                <w:color w:val="000000"/>
                <w:sz w:val="24"/>
                <w:szCs w:val="24"/>
              </w:rPr>
              <w:t>5810</w:t>
            </w:r>
          </w:p>
        </w:tc>
        <w:tc>
          <w:tcPr>
            <w:tcW w:w="0" w:type="auto"/>
            <w:vAlign w:val="center"/>
          </w:tcPr>
          <w:p w14:paraId="67312AB4" w14:textId="77777777" w:rsidR="006E54C6" w:rsidRPr="00E448F9" w:rsidRDefault="006E54C6" w:rsidP="00D62574">
            <w:pPr>
              <w:pStyle w:val="a5"/>
              <w:jc w:val="center"/>
              <w:rPr>
                <w:sz w:val="24"/>
                <w:szCs w:val="24"/>
              </w:rPr>
            </w:pPr>
            <w:r w:rsidRPr="00E448F9">
              <w:rPr>
                <w:color w:val="000000"/>
                <w:sz w:val="24"/>
                <w:szCs w:val="24"/>
              </w:rPr>
              <w:t>1209</w:t>
            </w:r>
          </w:p>
        </w:tc>
        <w:tc>
          <w:tcPr>
            <w:tcW w:w="0" w:type="auto"/>
            <w:vAlign w:val="center"/>
            <w:hideMark/>
          </w:tcPr>
          <w:p w14:paraId="6440336D" w14:textId="77777777" w:rsidR="006E54C6" w:rsidRPr="00E448F9" w:rsidRDefault="006E54C6" w:rsidP="00D62574">
            <w:pPr>
              <w:pStyle w:val="a5"/>
              <w:jc w:val="center"/>
              <w:rPr>
                <w:sz w:val="24"/>
                <w:szCs w:val="24"/>
              </w:rPr>
            </w:pPr>
            <w:r w:rsidRPr="00E448F9">
              <w:rPr>
                <w:color w:val="000000"/>
                <w:sz w:val="24"/>
                <w:szCs w:val="24"/>
              </w:rPr>
              <w:t>2952</w:t>
            </w:r>
          </w:p>
        </w:tc>
        <w:tc>
          <w:tcPr>
            <w:tcW w:w="0" w:type="auto"/>
            <w:vAlign w:val="center"/>
            <w:hideMark/>
          </w:tcPr>
          <w:p w14:paraId="0E01B5FE" w14:textId="77777777" w:rsidR="006E54C6" w:rsidRPr="00E448F9" w:rsidRDefault="006E54C6" w:rsidP="00D62574">
            <w:pPr>
              <w:pStyle w:val="a5"/>
              <w:jc w:val="center"/>
              <w:rPr>
                <w:sz w:val="24"/>
                <w:szCs w:val="24"/>
              </w:rPr>
            </w:pPr>
            <w:r w:rsidRPr="00E448F9">
              <w:rPr>
                <w:color w:val="000000"/>
                <w:sz w:val="24"/>
                <w:szCs w:val="24"/>
              </w:rPr>
              <w:t>1919</w:t>
            </w:r>
          </w:p>
        </w:tc>
        <w:tc>
          <w:tcPr>
            <w:tcW w:w="0" w:type="auto"/>
            <w:vAlign w:val="center"/>
          </w:tcPr>
          <w:p w14:paraId="72AF7922" w14:textId="77777777" w:rsidR="006E54C6" w:rsidRPr="00E448F9" w:rsidRDefault="006E54C6" w:rsidP="00D62574">
            <w:pPr>
              <w:pStyle w:val="a5"/>
              <w:jc w:val="center"/>
              <w:rPr>
                <w:sz w:val="24"/>
                <w:szCs w:val="24"/>
              </w:rPr>
            </w:pPr>
            <w:r w:rsidRPr="00E448F9">
              <w:rPr>
                <w:color w:val="000000"/>
                <w:sz w:val="24"/>
                <w:szCs w:val="24"/>
              </w:rPr>
              <w:t>14,7</w:t>
            </w:r>
          </w:p>
        </w:tc>
        <w:tc>
          <w:tcPr>
            <w:tcW w:w="0" w:type="auto"/>
            <w:vAlign w:val="center"/>
          </w:tcPr>
          <w:p w14:paraId="50C6FF77" w14:textId="77777777" w:rsidR="006E54C6" w:rsidRPr="00E448F9" w:rsidRDefault="006E54C6" w:rsidP="00D62574">
            <w:pPr>
              <w:pStyle w:val="a5"/>
              <w:jc w:val="center"/>
              <w:rPr>
                <w:sz w:val="24"/>
                <w:szCs w:val="24"/>
              </w:rPr>
            </w:pPr>
            <w:r w:rsidRPr="00E448F9">
              <w:rPr>
                <w:color w:val="000000"/>
                <w:sz w:val="24"/>
                <w:szCs w:val="24"/>
              </w:rPr>
              <w:t>4,4</w:t>
            </w:r>
          </w:p>
        </w:tc>
        <w:tc>
          <w:tcPr>
            <w:tcW w:w="0" w:type="auto"/>
            <w:vAlign w:val="center"/>
          </w:tcPr>
          <w:p w14:paraId="7D436AA4" w14:textId="77777777" w:rsidR="006E54C6" w:rsidRPr="00E448F9" w:rsidRDefault="006E54C6" w:rsidP="00D62574">
            <w:pPr>
              <w:pStyle w:val="a5"/>
              <w:jc w:val="center"/>
              <w:rPr>
                <w:sz w:val="24"/>
                <w:szCs w:val="24"/>
              </w:rPr>
            </w:pPr>
            <w:r w:rsidRPr="00E448F9">
              <w:rPr>
                <w:color w:val="000000"/>
                <w:sz w:val="24"/>
                <w:szCs w:val="24"/>
              </w:rPr>
              <w:t>5,3</w:t>
            </w:r>
          </w:p>
        </w:tc>
        <w:tc>
          <w:tcPr>
            <w:tcW w:w="0" w:type="auto"/>
            <w:vAlign w:val="center"/>
          </w:tcPr>
          <w:p w14:paraId="1E5F23CB" w14:textId="77777777" w:rsidR="006E54C6" w:rsidRPr="00E448F9" w:rsidRDefault="006E54C6" w:rsidP="00D62574">
            <w:pPr>
              <w:pStyle w:val="a5"/>
              <w:jc w:val="center"/>
              <w:rPr>
                <w:sz w:val="24"/>
                <w:szCs w:val="24"/>
              </w:rPr>
            </w:pPr>
            <w:r w:rsidRPr="00E448F9">
              <w:rPr>
                <w:color w:val="000000"/>
                <w:sz w:val="24"/>
                <w:szCs w:val="24"/>
              </w:rPr>
              <w:t>3,9</w:t>
            </w:r>
          </w:p>
        </w:tc>
      </w:tr>
      <w:tr w:rsidR="006E54C6" w:rsidRPr="00E448F9" w14:paraId="50305234" w14:textId="77777777" w:rsidTr="00D62574">
        <w:tc>
          <w:tcPr>
            <w:tcW w:w="0" w:type="auto"/>
            <w:gridSpan w:val="9"/>
          </w:tcPr>
          <w:p w14:paraId="173E6834" w14:textId="77777777" w:rsidR="006E54C6" w:rsidRPr="00E448F9" w:rsidRDefault="006E54C6" w:rsidP="00D62574">
            <w:pPr>
              <w:pStyle w:val="a5"/>
              <w:jc w:val="center"/>
              <w:rPr>
                <w:sz w:val="24"/>
                <w:szCs w:val="24"/>
              </w:rPr>
            </w:pPr>
            <w:r w:rsidRPr="00E448F9">
              <w:rPr>
                <w:sz w:val="24"/>
                <w:szCs w:val="24"/>
              </w:rPr>
              <w:t>Пассивы</w:t>
            </w:r>
          </w:p>
        </w:tc>
      </w:tr>
      <w:tr w:rsidR="006E54C6" w:rsidRPr="00E448F9" w14:paraId="4208A0A4" w14:textId="77777777" w:rsidTr="00D62574">
        <w:tc>
          <w:tcPr>
            <w:tcW w:w="0" w:type="auto"/>
            <w:hideMark/>
          </w:tcPr>
          <w:p w14:paraId="68CE8162" w14:textId="77777777" w:rsidR="006E54C6" w:rsidRPr="00E448F9" w:rsidRDefault="006E54C6" w:rsidP="00C83202">
            <w:pPr>
              <w:pStyle w:val="a5"/>
              <w:jc w:val="left"/>
              <w:rPr>
                <w:sz w:val="24"/>
                <w:szCs w:val="24"/>
              </w:rPr>
            </w:pPr>
            <w:r w:rsidRPr="00E448F9">
              <w:rPr>
                <w:sz w:val="24"/>
                <w:szCs w:val="24"/>
              </w:rPr>
              <w:t>1. Собственный капитал</w:t>
            </w:r>
          </w:p>
        </w:tc>
        <w:tc>
          <w:tcPr>
            <w:tcW w:w="0" w:type="auto"/>
            <w:vAlign w:val="center"/>
          </w:tcPr>
          <w:p w14:paraId="55468D67" w14:textId="77777777" w:rsidR="006E54C6" w:rsidRPr="00E448F9" w:rsidRDefault="006E54C6" w:rsidP="00D62574">
            <w:pPr>
              <w:pStyle w:val="a5"/>
              <w:jc w:val="center"/>
              <w:rPr>
                <w:sz w:val="24"/>
                <w:szCs w:val="24"/>
              </w:rPr>
            </w:pPr>
            <w:r w:rsidRPr="00E448F9">
              <w:rPr>
                <w:color w:val="000000"/>
                <w:sz w:val="24"/>
                <w:szCs w:val="24"/>
              </w:rPr>
              <w:t>-2794</w:t>
            </w:r>
          </w:p>
        </w:tc>
        <w:tc>
          <w:tcPr>
            <w:tcW w:w="0" w:type="auto"/>
            <w:vAlign w:val="center"/>
          </w:tcPr>
          <w:p w14:paraId="0EAB8B7A" w14:textId="77777777" w:rsidR="006E54C6" w:rsidRPr="00E448F9" w:rsidRDefault="006E54C6" w:rsidP="00D62574">
            <w:pPr>
              <w:pStyle w:val="a5"/>
              <w:jc w:val="center"/>
              <w:rPr>
                <w:sz w:val="24"/>
                <w:szCs w:val="24"/>
              </w:rPr>
            </w:pPr>
            <w:r w:rsidRPr="00E448F9">
              <w:rPr>
                <w:color w:val="000000"/>
                <w:sz w:val="24"/>
                <w:szCs w:val="24"/>
              </w:rPr>
              <w:t>-2539</w:t>
            </w:r>
          </w:p>
        </w:tc>
        <w:tc>
          <w:tcPr>
            <w:tcW w:w="0" w:type="auto"/>
            <w:vAlign w:val="center"/>
            <w:hideMark/>
          </w:tcPr>
          <w:p w14:paraId="66127FBD" w14:textId="77777777" w:rsidR="006E54C6" w:rsidRPr="00E448F9" w:rsidRDefault="006E54C6" w:rsidP="00D62574">
            <w:pPr>
              <w:pStyle w:val="a5"/>
              <w:jc w:val="center"/>
              <w:rPr>
                <w:sz w:val="24"/>
                <w:szCs w:val="24"/>
              </w:rPr>
            </w:pPr>
            <w:r w:rsidRPr="00E448F9">
              <w:rPr>
                <w:color w:val="000000"/>
                <w:sz w:val="24"/>
                <w:szCs w:val="24"/>
              </w:rPr>
              <w:t>1241</w:t>
            </w:r>
          </w:p>
        </w:tc>
        <w:tc>
          <w:tcPr>
            <w:tcW w:w="0" w:type="auto"/>
            <w:vAlign w:val="center"/>
            <w:hideMark/>
          </w:tcPr>
          <w:p w14:paraId="6EBB6D3E" w14:textId="77777777" w:rsidR="006E54C6" w:rsidRPr="00E448F9" w:rsidRDefault="006E54C6" w:rsidP="00D62574">
            <w:pPr>
              <w:pStyle w:val="a5"/>
              <w:jc w:val="center"/>
              <w:rPr>
                <w:sz w:val="24"/>
                <w:szCs w:val="24"/>
              </w:rPr>
            </w:pPr>
            <w:r w:rsidRPr="00E448F9">
              <w:rPr>
                <w:color w:val="000000"/>
                <w:sz w:val="24"/>
                <w:szCs w:val="24"/>
              </w:rPr>
              <w:t>2862</w:t>
            </w:r>
          </w:p>
        </w:tc>
        <w:tc>
          <w:tcPr>
            <w:tcW w:w="0" w:type="auto"/>
            <w:vAlign w:val="center"/>
          </w:tcPr>
          <w:p w14:paraId="275ADFD5" w14:textId="77777777" w:rsidR="006E54C6" w:rsidRPr="00E448F9" w:rsidRDefault="006E54C6" w:rsidP="00D62574">
            <w:pPr>
              <w:pStyle w:val="a5"/>
              <w:jc w:val="center"/>
              <w:rPr>
                <w:sz w:val="24"/>
                <w:szCs w:val="24"/>
              </w:rPr>
            </w:pPr>
            <w:r w:rsidRPr="00E448F9">
              <w:rPr>
                <w:color w:val="000000"/>
                <w:sz w:val="24"/>
                <w:szCs w:val="24"/>
              </w:rPr>
              <w:t>-7,1</w:t>
            </w:r>
          </w:p>
        </w:tc>
        <w:tc>
          <w:tcPr>
            <w:tcW w:w="0" w:type="auto"/>
            <w:vAlign w:val="center"/>
          </w:tcPr>
          <w:p w14:paraId="6449AF0A" w14:textId="77777777" w:rsidR="006E54C6" w:rsidRPr="00E448F9" w:rsidRDefault="006E54C6" w:rsidP="00D62574">
            <w:pPr>
              <w:pStyle w:val="a5"/>
              <w:jc w:val="center"/>
              <w:rPr>
                <w:sz w:val="24"/>
                <w:szCs w:val="24"/>
              </w:rPr>
            </w:pPr>
            <w:r w:rsidRPr="00E448F9">
              <w:rPr>
                <w:color w:val="000000"/>
                <w:sz w:val="24"/>
                <w:szCs w:val="24"/>
              </w:rPr>
              <w:t>-9,1</w:t>
            </w:r>
          </w:p>
        </w:tc>
        <w:tc>
          <w:tcPr>
            <w:tcW w:w="0" w:type="auto"/>
            <w:vAlign w:val="center"/>
          </w:tcPr>
          <w:p w14:paraId="79CD0977" w14:textId="77777777" w:rsidR="006E54C6" w:rsidRPr="00E448F9" w:rsidRDefault="006E54C6" w:rsidP="00D62574">
            <w:pPr>
              <w:pStyle w:val="a5"/>
              <w:jc w:val="center"/>
              <w:rPr>
                <w:sz w:val="24"/>
                <w:szCs w:val="24"/>
              </w:rPr>
            </w:pPr>
            <w:r w:rsidRPr="00E448F9">
              <w:rPr>
                <w:color w:val="000000"/>
                <w:sz w:val="24"/>
                <w:szCs w:val="24"/>
              </w:rPr>
              <w:t>2,2</w:t>
            </w:r>
          </w:p>
        </w:tc>
        <w:tc>
          <w:tcPr>
            <w:tcW w:w="0" w:type="auto"/>
            <w:vAlign w:val="center"/>
          </w:tcPr>
          <w:p w14:paraId="49F11D94" w14:textId="77777777" w:rsidR="006E54C6" w:rsidRPr="00E448F9" w:rsidRDefault="006E54C6" w:rsidP="00D62574">
            <w:pPr>
              <w:pStyle w:val="a5"/>
              <w:jc w:val="center"/>
              <w:rPr>
                <w:sz w:val="24"/>
                <w:szCs w:val="24"/>
              </w:rPr>
            </w:pPr>
            <w:r w:rsidRPr="00E448F9">
              <w:rPr>
                <w:color w:val="000000"/>
                <w:sz w:val="24"/>
                <w:szCs w:val="24"/>
              </w:rPr>
              <w:t>5,8</w:t>
            </w:r>
          </w:p>
        </w:tc>
      </w:tr>
    </w:tbl>
    <w:p w14:paraId="0FA33049" w14:textId="77777777" w:rsidR="00527018" w:rsidRDefault="00527018" w:rsidP="0006384E">
      <w:pPr>
        <w:pStyle w:val="a5"/>
        <w:spacing w:line="360" w:lineRule="auto"/>
        <w:jc w:val="both"/>
      </w:pPr>
    </w:p>
    <w:p w14:paraId="05DC9734" w14:textId="77777777" w:rsidR="00527018" w:rsidRDefault="00527018" w:rsidP="0006384E">
      <w:pPr>
        <w:pStyle w:val="a5"/>
        <w:spacing w:line="360" w:lineRule="auto"/>
        <w:jc w:val="both"/>
      </w:pPr>
    </w:p>
    <w:p w14:paraId="48237557" w14:textId="77777777" w:rsidR="0021697A" w:rsidRDefault="0021697A" w:rsidP="0006384E">
      <w:pPr>
        <w:pStyle w:val="a5"/>
        <w:spacing w:line="360" w:lineRule="auto"/>
        <w:jc w:val="both"/>
      </w:pPr>
    </w:p>
    <w:p w14:paraId="0D7B3C61" w14:textId="5D5605A5" w:rsidR="0006384E" w:rsidRDefault="0006384E" w:rsidP="0006384E">
      <w:pPr>
        <w:pStyle w:val="a5"/>
        <w:spacing w:line="360" w:lineRule="auto"/>
        <w:jc w:val="both"/>
      </w:pPr>
      <w:r>
        <w:lastRenderedPageBreak/>
        <w:t>Продолжение таблицы 4</w:t>
      </w:r>
    </w:p>
    <w:tbl>
      <w:tblPr>
        <w:tblStyle w:val="ae"/>
        <w:tblW w:w="5000" w:type="pct"/>
        <w:tblLook w:val="04A0" w:firstRow="1" w:lastRow="0" w:firstColumn="1" w:lastColumn="0" w:noHBand="0" w:noVBand="1"/>
      </w:tblPr>
      <w:tblGrid>
        <w:gridCol w:w="3057"/>
        <w:gridCol w:w="816"/>
        <w:gridCol w:w="816"/>
        <w:gridCol w:w="816"/>
        <w:gridCol w:w="816"/>
        <w:gridCol w:w="756"/>
        <w:gridCol w:w="756"/>
        <w:gridCol w:w="756"/>
        <w:gridCol w:w="756"/>
      </w:tblGrid>
      <w:tr w:rsidR="006E54C6" w:rsidRPr="00E448F9" w14:paraId="04AA72EF" w14:textId="77777777" w:rsidTr="00D62574">
        <w:tc>
          <w:tcPr>
            <w:tcW w:w="0" w:type="auto"/>
            <w:hideMark/>
          </w:tcPr>
          <w:p w14:paraId="6007804E" w14:textId="77777777" w:rsidR="006E54C6" w:rsidRPr="00E448F9" w:rsidRDefault="006E54C6" w:rsidP="00C83202">
            <w:pPr>
              <w:pStyle w:val="a5"/>
              <w:jc w:val="left"/>
              <w:rPr>
                <w:sz w:val="24"/>
                <w:szCs w:val="24"/>
              </w:rPr>
            </w:pPr>
            <w:r w:rsidRPr="00E448F9">
              <w:rPr>
                <w:sz w:val="24"/>
                <w:szCs w:val="24"/>
              </w:rPr>
              <w:t>2. Долгосрочные обязательства</w:t>
            </w:r>
          </w:p>
        </w:tc>
        <w:tc>
          <w:tcPr>
            <w:tcW w:w="0" w:type="auto"/>
            <w:vAlign w:val="center"/>
          </w:tcPr>
          <w:p w14:paraId="1AD20A2D" w14:textId="77777777" w:rsidR="006E54C6" w:rsidRPr="00E448F9" w:rsidRDefault="006E54C6" w:rsidP="00D62574">
            <w:pPr>
              <w:pStyle w:val="a5"/>
              <w:jc w:val="center"/>
              <w:rPr>
                <w:sz w:val="24"/>
                <w:szCs w:val="24"/>
              </w:rPr>
            </w:pPr>
            <w:r w:rsidRPr="00E448F9">
              <w:rPr>
                <w:color w:val="000000"/>
                <w:sz w:val="24"/>
                <w:szCs w:val="24"/>
              </w:rPr>
              <w:t>28</w:t>
            </w:r>
          </w:p>
        </w:tc>
        <w:tc>
          <w:tcPr>
            <w:tcW w:w="0" w:type="auto"/>
            <w:vAlign w:val="center"/>
          </w:tcPr>
          <w:p w14:paraId="06DD3206" w14:textId="77777777" w:rsidR="006E54C6" w:rsidRPr="00E448F9" w:rsidRDefault="006E54C6" w:rsidP="00D62574">
            <w:pPr>
              <w:pStyle w:val="a5"/>
              <w:jc w:val="center"/>
              <w:rPr>
                <w:sz w:val="24"/>
                <w:szCs w:val="24"/>
              </w:rPr>
            </w:pPr>
            <w:r w:rsidRPr="00E448F9">
              <w:rPr>
                <w:color w:val="000000"/>
                <w:sz w:val="24"/>
                <w:szCs w:val="24"/>
              </w:rPr>
              <w:t>19</w:t>
            </w:r>
          </w:p>
        </w:tc>
        <w:tc>
          <w:tcPr>
            <w:tcW w:w="0" w:type="auto"/>
            <w:vAlign w:val="center"/>
            <w:hideMark/>
          </w:tcPr>
          <w:p w14:paraId="6ED4C334" w14:textId="77777777" w:rsidR="006E54C6" w:rsidRPr="00E448F9" w:rsidRDefault="006E54C6" w:rsidP="00D62574">
            <w:pPr>
              <w:pStyle w:val="a5"/>
              <w:jc w:val="center"/>
              <w:rPr>
                <w:sz w:val="24"/>
                <w:szCs w:val="24"/>
              </w:rPr>
            </w:pPr>
            <w:r w:rsidRPr="00E448F9">
              <w:rPr>
                <w:color w:val="000000"/>
                <w:sz w:val="24"/>
                <w:szCs w:val="24"/>
              </w:rPr>
              <w:t>19344</w:t>
            </w:r>
          </w:p>
        </w:tc>
        <w:tc>
          <w:tcPr>
            <w:tcW w:w="0" w:type="auto"/>
            <w:vAlign w:val="center"/>
            <w:hideMark/>
          </w:tcPr>
          <w:p w14:paraId="7351967A" w14:textId="77777777" w:rsidR="006E54C6" w:rsidRPr="00E448F9" w:rsidRDefault="006E54C6" w:rsidP="00D62574">
            <w:pPr>
              <w:pStyle w:val="a5"/>
              <w:jc w:val="center"/>
              <w:rPr>
                <w:sz w:val="24"/>
                <w:szCs w:val="24"/>
              </w:rPr>
            </w:pPr>
            <w:r w:rsidRPr="00E448F9">
              <w:rPr>
                <w:color w:val="000000"/>
                <w:sz w:val="24"/>
                <w:szCs w:val="24"/>
              </w:rPr>
              <w:t>12815</w:t>
            </w:r>
          </w:p>
        </w:tc>
        <w:tc>
          <w:tcPr>
            <w:tcW w:w="0" w:type="auto"/>
            <w:vAlign w:val="center"/>
          </w:tcPr>
          <w:p w14:paraId="1C06B870" w14:textId="77777777" w:rsidR="006E54C6" w:rsidRPr="00E448F9" w:rsidRDefault="006E54C6" w:rsidP="00D62574">
            <w:pPr>
              <w:pStyle w:val="a5"/>
              <w:jc w:val="center"/>
              <w:rPr>
                <w:sz w:val="24"/>
                <w:szCs w:val="24"/>
              </w:rPr>
            </w:pPr>
            <w:r w:rsidRPr="00E448F9">
              <w:rPr>
                <w:color w:val="000000"/>
                <w:sz w:val="24"/>
                <w:szCs w:val="24"/>
              </w:rPr>
              <w:t>0,1</w:t>
            </w:r>
          </w:p>
        </w:tc>
        <w:tc>
          <w:tcPr>
            <w:tcW w:w="0" w:type="auto"/>
            <w:vAlign w:val="center"/>
          </w:tcPr>
          <w:p w14:paraId="48DE6CBD" w14:textId="77777777" w:rsidR="006E54C6" w:rsidRPr="00E448F9" w:rsidRDefault="006E54C6" w:rsidP="00D62574">
            <w:pPr>
              <w:pStyle w:val="a5"/>
              <w:jc w:val="center"/>
              <w:rPr>
                <w:sz w:val="24"/>
                <w:szCs w:val="24"/>
              </w:rPr>
            </w:pPr>
            <w:r w:rsidRPr="00E448F9">
              <w:rPr>
                <w:color w:val="000000"/>
                <w:sz w:val="24"/>
                <w:szCs w:val="24"/>
              </w:rPr>
              <w:t>0,1</w:t>
            </w:r>
          </w:p>
        </w:tc>
        <w:tc>
          <w:tcPr>
            <w:tcW w:w="0" w:type="auto"/>
            <w:vAlign w:val="center"/>
          </w:tcPr>
          <w:p w14:paraId="17FE7683" w14:textId="77777777" w:rsidR="006E54C6" w:rsidRPr="00E448F9" w:rsidRDefault="006E54C6" w:rsidP="00D62574">
            <w:pPr>
              <w:pStyle w:val="a5"/>
              <w:jc w:val="center"/>
              <w:rPr>
                <w:sz w:val="24"/>
                <w:szCs w:val="24"/>
              </w:rPr>
            </w:pPr>
            <w:r w:rsidRPr="00E448F9">
              <w:rPr>
                <w:color w:val="000000"/>
                <w:sz w:val="24"/>
                <w:szCs w:val="24"/>
              </w:rPr>
              <w:t>34,9</w:t>
            </w:r>
          </w:p>
        </w:tc>
        <w:tc>
          <w:tcPr>
            <w:tcW w:w="0" w:type="auto"/>
            <w:vAlign w:val="center"/>
          </w:tcPr>
          <w:p w14:paraId="18154FFE" w14:textId="77777777" w:rsidR="006E54C6" w:rsidRPr="00E448F9" w:rsidRDefault="006E54C6" w:rsidP="00D62574">
            <w:pPr>
              <w:pStyle w:val="a5"/>
              <w:jc w:val="center"/>
              <w:rPr>
                <w:sz w:val="24"/>
                <w:szCs w:val="24"/>
              </w:rPr>
            </w:pPr>
            <w:r w:rsidRPr="00E448F9">
              <w:rPr>
                <w:color w:val="000000"/>
                <w:sz w:val="24"/>
                <w:szCs w:val="24"/>
              </w:rPr>
              <w:t>26,2</w:t>
            </w:r>
          </w:p>
        </w:tc>
      </w:tr>
      <w:tr w:rsidR="006E54C6" w:rsidRPr="00E448F9" w14:paraId="0EAC72A6" w14:textId="77777777" w:rsidTr="00D62574">
        <w:tc>
          <w:tcPr>
            <w:tcW w:w="0" w:type="auto"/>
            <w:hideMark/>
          </w:tcPr>
          <w:p w14:paraId="1A07DC05" w14:textId="77777777" w:rsidR="006E54C6" w:rsidRPr="00E448F9" w:rsidRDefault="006E54C6" w:rsidP="00C83202">
            <w:pPr>
              <w:pStyle w:val="a5"/>
              <w:jc w:val="left"/>
              <w:rPr>
                <w:sz w:val="24"/>
                <w:szCs w:val="24"/>
              </w:rPr>
            </w:pPr>
            <w:r w:rsidRPr="00E448F9">
              <w:rPr>
                <w:sz w:val="24"/>
                <w:szCs w:val="24"/>
              </w:rPr>
              <w:t>3. Краткосрочные обязательств</w:t>
            </w:r>
          </w:p>
        </w:tc>
        <w:tc>
          <w:tcPr>
            <w:tcW w:w="0" w:type="auto"/>
            <w:vAlign w:val="center"/>
          </w:tcPr>
          <w:p w14:paraId="3A907133" w14:textId="77777777" w:rsidR="006E54C6" w:rsidRPr="00E448F9" w:rsidRDefault="006E54C6" w:rsidP="00D62574">
            <w:pPr>
              <w:pStyle w:val="a5"/>
              <w:jc w:val="center"/>
              <w:rPr>
                <w:sz w:val="24"/>
                <w:szCs w:val="24"/>
              </w:rPr>
            </w:pPr>
            <w:r w:rsidRPr="00E448F9">
              <w:rPr>
                <w:color w:val="000000"/>
                <w:sz w:val="24"/>
                <w:szCs w:val="24"/>
              </w:rPr>
              <w:t>42257</w:t>
            </w:r>
          </w:p>
        </w:tc>
        <w:tc>
          <w:tcPr>
            <w:tcW w:w="0" w:type="auto"/>
            <w:vAlign w:val="center"/>
          </w:tcPr>
          <w:p w14:paraId="52539302" w14:textId="77777777" w:rsidR="006E54C6" w:rsidRPr="00E448F9" w:rsidRDefault="006E54C6" w:rsidP="00D62574">
            <w:pPr>
              <w:pStyle w:val="a5"/>
              <w:jc w:val="center"/>
              <w:rPr>
                <w:sz w:val="24"/>
                <w:szCs w:val="24"/>
              </w:rPr>
            </w:pPr>
            <w:r w:rsidRPr="00E448F9">
              <w:rPr>
                <w:color w:val="000000"/>
                <w:sz w:val="24"/>
                <w:szCs w:val="24"/>
              </w:rPr>
              <w:t>30306</w:t>
            </w:r>
          </w:p>
        </w:tc>
        <w:tc>
          <w:tcPr>
            <w:tcW w:w="0" w:type="auto"/>
            <w:vAlign w:val="center"/>
            <w:hideMark/>
          </w:tcPr>
          <w:p w14:paraId="6B3B99A0" w14:textId="77777777" w:rsidR="006E54C6" w:rsidRPr="00E448F9" w:rsidRDefault="006E54C6" w:rsidP="00D62574">
            <w:pPr>
              <w:pStyle w:val="a5"/>
              <w:jc w:val="center"/>
              <w:rPr>
                <w:sz w:val="24"/>
                <w:szCs w:val="24"/>
              </w:rPr>
            </w:pPr>
            <w:r w:rsidRPr="00E448F9">
              <w:rPr>
                <w:color w:val="000000"/>
                <w:sz w:val="24"/>
                <w:szCs w:val="24"/>
              </w:rPr>
              <w:t>34867</w:t>
            </w:r>
          </w:p>
        </w:tc>
        <w:tc>
          <w:tcPr>
            <w:tcW w:w="0" w:type="auto"/>
            <w:vAlign w:val="center"/>
            <w:hideMark/>
          </w:tcPr>
          <w:p w14:paraId="68819086" w14:textId="77777777" w:rsidR="006E54C6" w:rsidRPr="00E448F9" w:rsidRDefault="006E54C6" w:rsidP="00D62574">
            <w:pPr>
              <w:pStyle w:val="a5"/>
              <w:jc w:val="center"/>
              <w:rPr>
                <w:sz w:val="24"/>
                <w:szCs w:val="24"/>
              </w:rPr>
            </w:pPr>
            <w:r w:rsidRPr="00E448F9">
              <w:rPr>
                <w:color w:val="000000"/>
                <w:sz w:val="24"/>
                <w:szCs w:val="24"/>
              </w:rPr>
              <w:t>33284</w:t>
            </w:r>
          </w:p>
        </w:tc>
        <w:tc>
          <w:tcPr>
            <w:tcW w:w="0" w:type="auto"/>
            <w:vAlign w:val="center"/>
          </w:tcPr>
          <w:p w14:paraId="4D925931" w14:textId="77777777" w:rsidR="006E54C6" w:rsidRPr="00E448F9" w:rsidRDefault="006E54C6" w:rsidP="00D62574">
            <w:pPr>
              <w:pStyle w:val="a5"/>
              <w:jc w:val="center"/>
              <w:rPr>
                <w:sz w:val="24"/>
                <w:szCs w:val="24"/>
              </w:rPr>
            </w:pPr>
            <w:r w:rsidRPr="00E448F9">
              <w:rPr>
                <w:color w:val="000000"/>
                <w:sz w:val="24"/>
                <w:szCs w:val="24"/>
              </w:rPr>
              <w:t>107,0</w:t>
            </w:r>
          </w:p>
        </w:tc>
        <w:tc>
          <w:tcPr>
            <w:tcW w:w="0" w:type="auto"/>
            <w:vAlign w:val="center"/>
          </w:tcPr>
          <w:p w14:paraId="027497F4" w14:textId="77777777" w:rsidR="006E54C6" w:rsidRPr="00E448F9" w:rsidRDefault="006E54C6" w:rsidP="00D62574">
            <w:pPr>
              <w:pStyle w:val="a5"/>
              <w:jc w:val="center"/>
              <w:rPr>
                <w:sz w:val="24"/>
                <w:szCs w:val="24"/>
              </w:rPr>
            </w:pPr>
            <w:r w:rsidRPr="00E448F9">
              <w:rPr>
                <w:color w:val="000000"/>
                <w:sz w:val="24"/>
                <w:szCs w:val="24"/>
              </w:rPr>
              <w:t>109,1</w:t>
            </w:r>
          </w:p>
        </w:tc>
        <w:tc>
          <w:tcPr>
            <w:tcW w:w="0" w:type="auto"/>
            <w:vAlign w:val="center"/>
          </w:tcPr>
          <w:p w14:paraId="4DF61560" w14:textId="77777777" w:rsidR="006E54C6" w:rsidRPr="00E448F9" w:rsidRDefault="006E54C6" w:rsidP="00D62574">
            <w:pPr>
              <w:pStyle w:val="a5"/>
              <w:jc w:val="center"/>
              <w:rPr>
                <w:sz w:val="24"/>
                <w:szCs w:val="24"/>
              </w:rPr>
            </w:pPr>
            <w:r w:rsidRPr="00E448F9">
              <w:rPr>
                <w:color w:val="000000"/>
                <w:sz w:val="24"/>
                <w:szCs w:val="24"/>
              </w:rPr>
              <w:t>62,9</w:t>
            </w:r>
          </w:p>
        </w:tc>
        <w:tc>
          <w:tcPr>
            <w:tcW w:w="0" w:type="auto"/>
            <w:vAlign w:val="center"/>
          </w:tcPr>
          <w:p w14:paraId="749EE462" w14:textId="77777777" w:rsidR="006E54C6" w:rsidRPr="00E448F9" w:rsidRDefault="006E54C6" w:rsidP="00D62574">
            <w:pPr>
              <w:pStyle w:val="a5"/>
              <w:jc w:val="center"/>
              <w:rPr>
                <w:sz w:val="24"/>
                <w:szCs w:val="24"/>
              </w:rPr>
            </w:pPr>
            <w:r w:rsidRPr="00E448F9">
              <w:rPr>
                <w:color w:val="000000"/>
                <w:sz w:val="24"/>
                <w:szCs w:val="24"/>
              </w:rPr>
              <w:t>68,0</w:t>
            </w:r>
          </w:p>
        </w:tc>
      </w:tr>
      <w:tr w:rsidR="006E54C6" w:rsidRPr="00E448F9" w14:paraId="58AF9F07" w14:textId="77777777" w:rsidTr="00D62574">
        <w:tc>
          <w:tcPr>
            <w:tcW w:w="0" w:type="auto"/>
            <w:hideMark/>
          </w:tcPr>
          <w:p w14:paraId="08B70547" w14:textId="77777777" w:rsidR="006E54C6" w:rsidRPr="00E448F9" w:rsidRDefault="006E54C6" w:rsidP="00C83202">
            <w:pPr>
              <w:pStyle w:val="a5"/>
              <w:jc w:val="left"/>
              <w:rPr>
                <w:sz w:val="24"/>
                <w:szCs w:val="24"/>
              </w:rPr>
            </w:pPr>
            <w:r w:rsidRPr="00E448F9">
              <w:rPr>
                <w:sz w:val="24"/>
                <w:szCs w:val="24"/>
              </w:rPr>
              <w:t>Валюта баланса</w:t>
            </w:r>
          </w:p>
        </w:tc>
        <w:tc>
          <w:tcPr>
            <w:tcW w:w="0" w:type="auto"/>
            <w:vAlign w:val="center"/>
          </w:tcPr>
          <w:p w14:paraId="70522665" w14:textId="77777777" w:rsidR="006E54C6" w:rsidRPr="00E448F9" w:rsidRDefault="006E54C6" w:rsidP="00D62574">
            <w:pPr>
              <w:pStyle w:val="a5"/>
              <w:jc w:val="center"/>
              <w:rPr>
                <w:rStyle w:val="af"/>
                <w:b w:val="0"/>
                <w:bCs w:val="0"/>
                <w:sz w:val="24"/>
                <w:szCs w:val="24"/>
              </w:rPr>
            </w:pPr>
            <w:r w:rsidRPr="00E448F9">
              <w:rPr>
                <w:color w:val="000000"/>
                <w:sz w:val="24"/>
                <w:szCs w:val="24"/>
              </w:rPr>
              <w:t>39490</w:t>
            </w:r>
          </w:p>
        </w:tc>
        <w:tc>
          <w:tcPr>
            <w:tcW w:w="0" w:type="auto"/>
            <w:vAlign w:val="center"/>
          </w:tcPr>
          <w:p w14:paraId="1A97D3F9" w14:textId="77777777" w:rsidR="006E54C6" w:rsidRPr="00E448F9" w:rsidRDefault="006E54C6" w:rsidP="00D62574">
            <w:pPr>
              <w:pStyle w:val="a5"/>
              <w:jc w:val="center"/>
              <w:rPr>
                <w:rStyle w:val="af"/>
                <w:b w:val="0"/>
                <w:bCs w:val="0"/>
                <w:sz w:val="24"/>
                <w:szCs w:val="24"/>
              </w:rPr>
            </w:pPr>
            <w:r w:rsidRPr="00E448F9">
              <w:rPr>
                <w:color w:val="000000"/>
                <w:sz w:val="24"/>
                <w:szCs w:val="24"/>
              </w:rPr>
              <w:t>27785</w:t>
            </w:r>
          </w:p>
        </w:tc>
        <w:tc>
          <w:tcPr>
            <w:tcW w:w="0" w:type="auto"/>
            <w:vAlign w:val="center"/>
            <w:hideMark/>
          </w:tcPr>
          <w:p w14:paraId="4DABC4DC" w14:textId="77777777" w:rsidR="006E54C6" w:rsidRPr="00E448F9" w:rsidRDefault="006E54C6" w:rsidP="00D62574">
            <w:pPr>
              <w:pStyle w:val="a5"/>
              <w:jc w:val="center"/>
              <w:rPr>
                <w:sz w:val="24"/>
                <w:szCs w:val="24"/>
              </w:rPr>
            </w:pPr>
            <w:r w:rsidRPr="00E448F9">
              <w:rPr>
                <w:color w:val="000000"/>
                <w:sz w:val="24"/>
                <w:szCs w:val="24"/>
              </w:rPr>
              <w:t>55452</w:t>
            </w:r>
          </w:p>
        </w:tc>
        <w:tc>
          <w:tcPr>
            <w:tcW w:w="0" w:type="auto"/>
            <w:vAlign w:val="center"/>
            <w:hideMark/>
          </w:tcPr>
          <w:p w14:paraId="51ABF7C0" w14:textId="77777777" w:rsidR="006E54C6" w:rsidRPr="00E448F9" w:rsidRDefault="006E54C6" w:rsidP="00D62574">
            <w:pPr>
              <w:pStyle w:val="a5"/>
              <w:jc w:val="center"/>
              <w:rPr>
                <w:sz w:val="24"/>
                <w:szCs w:val="24"/>
              </w:rPr>
            </w:pPr>
            <w:r w:rsidRPr="00E448F9">
              <w:rPr>
                <w:color w:val="000000"/>
                <w:sz w:val="24"/>
                <w:szCs w:val="24"/>
              </w:rPr>
              <w:t>48961</w:t>
            </w:r>
          </w:p>
        </w:tc>
        <w:tc>
          <w:tcPr>
            <w:tcW w:w="0" w:type="auto"/>
            <w:vAlign w:val="center"/>
          </w:tcPr>
          <w:p w14:paraId="4D4C53B2" w14:textId="77777777" w:rsidR="006E54C6" w:rsidRPr="00E448F9" w:rsidRDefault="006E54C6" w:rsidP="00D62574">
            <w:pPr>
              <w:pStyle w:val="a5"/>
              <w:jc w:val="center"/>
              <w:rPr>
                <w:sz w:val="24"/>
                <w:szCs w:val="24"/>
              </w:rPr>
            </w:pPr>
            <w:r w:rsidRPr="00E448F9">
              <w:rPr>
                <w:color w:val="000000"/>
                <w:sz w:val="24"/>
                <w:szCs w:val="24"/>
              </w:rPr>
              <w:t>100,0</w:t>
            </w:r>
          </w:p>
        </w:tc>
        <w:tc>
          <w:tcPr>
            <w:tcW w:w="0" w:type="auto"/>
            <w:vAlign w:val="center"/>
          </w:tcPr>
          <w:p w14:paraId="0433B06E" w14:textId="77777777" w:rsidR="006E54C6" w:rsidRPr="00E448F9" w:rsidRDefault="006E54C6" w:rsidP="00D62574">
            <w:pPr>
              <w:pStyle w:val="a5"/>
              <w:jc w:val="center"/>
              <w:rPr>
                <w:sz w:val="24"/>
                <w:szCs w:val="24"/>
              </w:rPr>
            </w:pPr>
            <w:r w:rsidRPr="00E448F9">
              <w:rPr>
                <w:color w:val="000000"/>
                <w:sz w:val="24"/>
                <w:szCs w:val="24"/>
              </w:rPr>
              <w:t>100,0</w:t>
            </w:r>
          </w:p>
        </w:tc>
        <w:tc>
          <w:tcPr>
            <w:tcW w:w="0" w:type="auto"/>
            <w:vAlign w:val="center"/>
          </w:tcPr>
          <w:p w14:paraId="4E041A7E" w14:textId="77777777" w:rsidR="006E54C6" w:rsidRPr="00E448F9" w:rsidRDefault="006E54C6" w:rsidP="00D62574">
            <w:pPr>
              <w:pStyle w:val="a5"/>
              <w:jc w:val="center"/>
              <w:rPr>
                <w:rStyle w:val="af"/>
                <w:b w:val="0"/>
                <w:bCs w:val="0"/>
                <w:sz w:val="24"/>
                <w:szCs w:val="24"/>
              </w:rPr>
            </w:pPr>
            <w:r w:rsidRPr="00E448F9">
              <w:rPr>
                <w:color w:val="000000"/>
                <w:sz w:val="24"/>
                <w:szCs w:val="24"/>
              </w:rPr>
              <w:t>100,0</w:t>
            </w:r>
          </w:p>
        </w:tc>
        <w:tc>
          <w:tcPr>
            <w:tcW w:w="0" w:type="auto"/>
            <w:vAlign w:val="center"/>
          </w:tcPr>
          <w:p w14:paraId="0E7925E6" w14:textId="77777777" w:rsidR="006E54C6" w:rsidRPr="00E448F9" w:rsidRDefault="006E54C6" w:rsidP="00D62574">
            <w:pPr>
              <w:pStyle w:val="a5"/>
              <w:jc w:val="center"/>
              <w:rPr>
                <w:rStyle w:val="af"/>
                <w:b w:val="0"/>
                <w:bCs w:val="0"/>
                <w:sz w:val="24"/>
                <w:szCs w:val="24"/>
              </w:rPr>
            </w:pPr>
            <w:r w:rsidRPr="00E448F9">
              <w:rPr>
                <w:color w:val="000000"/>
                <w:sz w:val="24"/>
                <w:szCs w:val="24"/>
              </w:rPr>
              <w:t>100,0</w:t>
            </w:r>
          </w:p>
        </w:tc>
      </w:tr>
    </w:tbl>
    <w:p w14:paraId="3B6252CA" w14:textId="77777777" w:rsidR="006E54C6" w:rsidRDefault="006E54C6" w:rsidP="006E54C6">
      <w:pPr>
        <w:rPr>
          <w:rFonts w:ascii="Times New Roman" w:hAnsi="Times New Roman"/>
          <w:sz w:val="28"/>
          <w:szCs w:val="28"/>
          <w14:ligatures w14:val="none"/>
        </w:rPr>
      </w:pPr>
    </w:p>
    <w:p w14:paraId="6BF66D9F" w14:textId="3FB6CE53" w:rsidR="006E54C6" w:rsidRDefault="0091172B" w:rsidP="0091172B">
      <w:pPr>
        <w:pStyle w:val="a5"/>
        <w:spacing w:line="360" w:lineRule="auto"/>
        <w:ind w:firstLine="708"/>
        <w:jc w:val="both"/>
      </w:pPr>
      <w:r w:rsidRPr="00EB3C9D">
        <w:t xml:space="preserve">Из представленных в первой части таблицы данных видно, что по состоянию на 31.12.2022 в активах организации доля внеоборотных средств составляет 1/4, а текущих активов, соответственно, 3/4. </w:t>
      </w:r>
      <w:r>
        <w:t>За исследуемый период наблюдается снижение удельного веса оборотных активов с 98% до 73,6%, а внеоборотные активы, соответственно, увеличились с 2% до 26,4%. В структуре внеоборотных активов преобладают основные средства, а в структуре оборотных – запасы и дебиторская задолженность. По пассиву преобладает заемный капитал, в частности, краткосрочные обязательства.</w:t>
      </w:r>
    </w:p>
    <w:p w14:paraId="69EC4BBE" w14:textId="77777777" w:rsidR="00EA2F05" w:rsidRDefault="00EA2F05" w:rsidP="0091172B">
      <w:pPr>
        <w:pStyle w:val="a5"/>
        <w:spacing w:line="360" w:lineRule="auto"/>
        <w:ind w:firstLine="708"/>
        <w:jc w:val="both"/>
      </w:pPr>
    </w:p>
    <w:p w14:paraId="2F3C535F" w14:textId="77777777" w:rsidR="0091172B" w:rsidRPr="0091172B" w:rsidRDefault="0091172B" w:rsidP="0091172B">
      <w:pPr>
        <w:jc w:val="both"/>
        <w:rPr>
          <w:rFonts w:ascii="Times New Roman" w:hAnsi="Times New Roman"/>
          <w:sz w:val="28"/>
          <w:szCs w:val="28"/>
        </w:rPr>
      </w:pPr>
      <w:r w:rsidRPr="0091172B">
        <w:rPr>
          <w:rFonts w:ascii="Times New Roman" w:hAnsi="Times New Roman"/>
          <w:sz w:val="28"/>
          <w:szCs w:val="28"/>
        </w:rPr>
        <w:t>Таблица 5 – Динамика баланса</w:t>
      </w:r>
    </w:p>
    <w:tbl>
      <w:tblPr>
        <w:tblStyle w:val="ae"/>
        <w:tblW w:w="5000" w:type="pct"/>
        <w:tblLook w:val="04A0" w:firstRow="1" w:lastRow="0" w:firstColumn="1" w:lastColumn="0" w:noHBand="0" w:noVBand="1"/>
      </w:tblPr>
      <w:tblGrid>
        <w:gridCol w:w="1922"/>
        <w:gridCol w:w="816"/>
        <w:gridCol w:w="816"/>
        <w:gridCol w:w="816"/>
        <w:gridCol w:w="816"/>
        <w:gridCol w:w="915"/>
        <w:gridCol w:w="848"/>
        <w:gridCol w:w="1059"/>
        <w:gridCol w:w="1337"/>
      </w:tblGrid>
      <w:tr w:rsidR="0091172B" w:rsidRPr="00E448F9" w14:paraId="32FC942F" w14:textId="77777777" w:rsidTr="00C83202">
        <w:tc>
          <w:tcPr>
            <w:tcW w:w="0" w:type="auto"/>
            <w:vMerge w:val="restart"/>
            <w:hideMark/>
          </w:tcPr>
          <w:p w14:paraId="38572DC4" w14:textId="77777777" w:rsidR="0091172B" w:rsidRPr="00E448F9" w:rsidRDefault="0091172B" w:rsidP="00D62574">
            <w:pPr>
              <w:pStyle w:val="a5"/>
              <w:jc w:val="center"/>
              <w:rPr>
                <w:rFonts w:eastAsia="Times New Roman"/>
                <w:sz w:val="24"/>
                <w:szCs w:val="24"/>
              </w:rPr>
            </w:pPr>
            <w:r w:rsidRPr="00E448F9">
              <w:rPr>
                <w:sz w:val="24"/>
                <w:szCs w:val="24"/>
              </w:rPr>
              <w:t>Показатель</w:t>
            </w:r>
          </w:p>
        </w:tc>
        <w:tc>
          <w:tcPr>
            <w:tcW w:w="3256" w:type="pct"/>
            <w:gridSpan w:val="7"/>
          </w:tcPr>
          <w:p w14:paraId="03839245" w14:textId="77777777" w:rsidR="0091172B" w:rsidRPr="00E448F9" w:rsidRDefault="0091172B" w:rsidP="00D62574">
            <w:pPr>
              <w:pStyle w:val="a5"/>
              <w:jc w:val="center"/>
              <w:rPr>
                <w:sz w:val="24"/>
                <w:szCs w:val="24"/>
              </w:rPr>
            </w:pPr>
            <w:r w:rsidRPr="00E448F9">
              <w:rPr>
                <w:sz w:val="24"/>
                <w:szCs w:val="24"/>
              </w:rPr>
              <w:t>Значение показателя</w:t>
            </w:r>
          </w:p>
        </w:tc>
        <w:tc>
          <w:tcPr>
            <w:tcW w:w="716" w:type="pct"/>
            <w:vMerge w:val="restart"/>
          </w:tcPr>
          <w:p w14:paraId="698F2147" w14:textId="77777777" w:rsidR="0091172B" w:rsidRPr="00E448F9" w:rsidRDefault="0091172B" w:rsidP="00D62574">
            <w:pPr>
              <w:pStyle w:val="a5"/>
              <w:jc w:val="center"/>
              <w:rPr>
                <w:sz w:val="24"/>
                <w:szCs w:val="24"/>
              </w:rPr>
            </w:pPr>
            <w:r w:rsidRPr="00E448F9">
              <w:rPr>
                <w:sz w:val="24"/>
                <w:szCs w:val="24"/>
              </w:rPr>
              <w:t>Изменение 2022 к 2019</w:t>
            </w:r>
          </w:p>
        </w:tc>
      </w:tr>
      <w:tr w:rsidR="0091172B" w:rsidRPr="00E448F9" w14:paraId="677B9413" w14:textId="77777777" w:rsidTr="00C83202">
        <w:tc>
          <w:tcPr>
            <w:tcW w:w="0" w:type="auto"/>
            <w:vMerge/>
            <w:hideMark/>
          </w:tcPr>
          <w:p w14:paraId="1ECD9E6D" w14:textId="77777777" w:rsidR="0091172B" w:rsidRPr="00E448F9" w:rsidRDefault="0091172B" w:rsidP="00D62574">
            <w:pPr>
              <w:pStyle w:val="a5"/>
              <w:jc w:val="center"/>
              <w:rPr>
                <w:sz w:val="24"/>
                <w:szCs w:val="24"/>
              </w:rPr>
            </w:pPr>
          </w:p>
        </w:tc>
        <w:tc>
          <w:tcPr>
            <w:tcW w:w="0" w:type="auto"/>
            <w:gridSpan w:val="4"/>
          </w:tcPr>
          <w:p w14:paraId="51437CC9" w14:textId="77777777" w:rsidR="0091172B" w:rsidRPr="00E448F9" w:rsidRDefault="0091172B" w:rsidP="00D62574">
            <w:pPr>
              <w:pStyle w:val="a5"/>
              <w:jc w:val="center"/>
              <w:rPr>
                <w:sz w:val="24"/>
                <w:szCs w:val="24"/>
              </w:rPr>
            </w:pPr>
            <w:r w:rsidRPr="00E448F9">
              <w:rPr>
                <w:sz w:val="24"/>
                <w:szCs w:val="24"/>
              </w:rPr>
              <w:t>в тыс. руб.</w:t>
            </w:r>
          </w:p>
        </w:tc>
        <w:tc>
          <w:tcPr>
            <w:tcW w:w="1510" w:type="pct"/>
            <w:gridSpan w:val="3"/>
            <w:hideMark/>
          </w:tcPr>
          <w:p w14:paraId="251705E9" w14:textId="77777777" w:rsidR="0091172B" w:rsidRPr="00E448F9" w:rsidRDefault="0091172B" w:rsidP="00D62574">
            <w:pPr>
              <w:pStyle w:val="a5"/>
              <w:jc w:val="center"/>
              <w:rPr>
                <w:sz w:val="24"/>
                <w:szCs w:val="24"/>
              </w:rPr>
            </w:pPr>
            <w:r w:rsidRPr="00E448F9">
              <w:rPr>
                <w:sz w:val="24"/>
                <w:szCs w:val="24"/>
              </w:rPr>
              <w:t>Изменение</w:t>
            </w:r>
          </w:p>
        </w:tc>
        <w:tc>
          <w:tcPr>
            <w:tcW w:w="716" w:type="pct"/>
            <w:vMerge/>
          </w:tcPr>
          <w:p w14:paraId="7F4A7BC8" w14:textId="77777777" w:rsidR="0091172B" w:rsidRPr="00E448F9" w:rsidRDefault="0091172B" w:rsidP="00D62574">
            <w:pPr>
              <w:pStyle w:val="a5"/>
              <w:jc w:val="center"/>
              <w:rPr>
                <w:sz w:val="24"/>
                <w:szCs w:val="24"/>
              </w:rPr>
            </w:pPr>
          </w:p>
        </w:tc>
      </w:tr>
      <w:tr w:rsidR="0091172B" w:rsidRPr="00E448F9" w14:paraId="5438FAED" w14:textId="77777777" w:rsidTr="00C83202">
        <w:tc>
          <w:tcPr>
            <w:tcW w:w="0" w:type="auto"/>
            <w:vMerge/>
            <w:hideMark/>
          </w:tcPr>
          <w:p w14:paraId="0AEC96D0" w14:textId="77777777" w:rsidR="0091172B" w:rsidRPr="00E448F9" w:rsidRDefault="0091172B" w:rsidP="00D62574">
            <w:pPr>
              <w:pStyle w:val="a5"/>
              <w:jc w:val="center"/>
              <w:rPr>
                <w:sz w:val="24"/>
                <w:szCs w:val="24"/>
              </w:rPr>
            </w:pPr>
          </w:p>
        </w:tc>
        <w:tc>
          <w:tcPr>
            <w:tcW w:w="0" w:type="auto"/>
          </w:tcPr>
          <w:p w14:paraId="31627158" w14:textId="77777777" w:rsidR="0091172B" w:rsidRPr="00E448F9" w:rsidRDefault="0091172B" w:rsidP="00D62574">
            <w:pPr>
              <w:pStyle w:val="a5"/>
              <w:jc w:val="center"/>
              <w:rPr>
                <w:sz w:val="24"/>
                <w:szCs w:val="24"/>
              </w:rPr>
            </w:pPr>
            <w:r w:rsidRPr="00E448F9">
              <w:rPr>
                <w:sz w:val="24"/>
                <w:szCs w:val="24"/>
              </w:rPr>
              <w:t>31.12. 2019</w:t>
            </w:r>
          </w:p>
        </w:tc>
        <w:tc>
          <w:tcPr>
            <w:tcW w:w="0" w:type="auto"/>
          </w:tcPr>
          <w:p w14:paraId="28A31742" w14:textId="77777777" w:rsidR="0091172B" w:rsidRPr="00E448F9" w:rsidRDefault="0091172B" w:rsidP="00D62574">
            <w:pPr>
              <w:pStyle w:val="a5"/>
              <w:jc w:val="center"/>
              <w:rPr>
                <w:sz w:val="24"/>
                <w:szCs w:val="24"/>
              </w:rPr>
            </w:pPr>
            <w:r w:rsidRPr="00E448F9">
              <w:rPr>
                <w:sz w:val="24"/>
                <w:szCs w:val="24"/>
              </w:rPr>
              <w:t>31.12. 2020</w:t>
            </w:r>
          </w:p>
        </w:tc>
        <w:tc>
          <w:tcPr>
            <w:tcW w:w="0" w:type="auto"/>
            <w:hideMark/>
          </w:tcPr>
          <w:p w14:paraId="13C01419" w14:textId="77777777" w:rsidR="0091172B" w:rsidRPr="00E448F9" w:rsidRDefault="0091172B" w:rsidP="00D62574">
            <w:pPr>
              <w:pStyle w:val="a5"/>
              <w:jc w:val="center"/>
              <w:rPr>
                <w:sz w:val="24"/>
                <w:szCs w:val="24"/>
              </w:rPr>
            </w:pPr>
            <w:r w:rsidRPr="00E448F9">
              <w:rPr>
                <w:sz w:val="24"/>
                <w:szCs w:val="24"/>
              </w:rPr>
              <w:t>31.12. 2021</w:t>
            </w:r>
          </w:p>
        </w:tc>
        <w:tc>
          <w:tcPr>
            <w:tcW w:w="0" w:type="auto"/>
            <w:hideMark/>
          </w:tcPr>
          <w:p w14:paraId="4ACFC3BF" w14:textId="77777777" w:rsidR="0091172B" w:rsidRPr="00E448F9" w:rsidRDefault="0091172B" w:rsidP="00D62574">
            <w:pPr>
              <w:pStyle w:val="a5"/>
              <w:jc w:val="center"/>
              <w:rPr>
                <w:sz w:val="24"/>
                <w:szCs w:val="24"/>
              </w:rPr>
            </w:pPr>
            <w:r w:rsidRPr="00E448F9">
              <w:rPr>
                <w:sz w:val="24"/>
                <w:szCs w:val="24"/>
              </w:rPr>
              <w:t>31.12. 2022</w:t>
            </w:r>
          </w:p>
        </w:tc>
        <w:tc>
          <w:tcPr>
            <w:tcW w:w="490" w:type="pct"/>
          </w:tcPr>
          <w:p w14:paraId="1F9546DD" w14:textId="77777777" w:rsidR="0091172B" w:rsidRPr="00E448F9" w:rsidRDefault="0091172B" w:rsidP="00D62574">
            <w:pPr>
              <w:pStyle w:val="a5"/>
              <w:jc w:val="center"/>
              <w:rPr>
                <w:sz w:val="24"/>
                <w:szCs w:val="24"/>
              </w:rPr>
            </w:pPr>
            <w:r w:rsidRPr="00E448F9">
              <w:rPr>
                <w:sz w:val="24"/>
                <w:szCs w:val="24"/>
              </w:rPr>
              <w:t>2020 к 2019</w:t>
            </w:r>
          </w:p>
        </w:tc>
        <w:tc>
          <w:tcPr>
            <w:tcW w:w="0" w:type="auto"/>
          </w:tcPr>
          <w:p w14:paraId="3CCC42E9" w14:textId="77777777" w:rsidR="0091172B" w:rsidRPr="00E448F9" w:rsidRDefault="0091172B" w:rsidP="00D62574">
            <w:pPr>
              <w:pStyle w:val="a5"/>
              <w:jc w:val="center"/>
              <w:rPr>
                <w:sz w:val="24"/>
                <w:szCs w:val="24"/>
              </w:rPr>
            </w:pPr>
            <w:r w:rsidRPr="00E448F9">
              <w:rPr>
                <w:sz w:val="24"/>
                <w:szCs w:val="24"/>
              </w:rPr>
              <w:t>2021 к 2020</w:t>
            </w:r>
          </w:p>
        </w:tc>
        <w:tc>
          <w:tcPr>
            <w:tcW w:w="567" w:type="pct"/>
          </w:tcPr>
          <w:p w14:paraId="032FA816" w14:textId="77777777" w:rsidR="0091172B" w:rsidRPr="00E448F9" w:rsidRDefault="0091172B" w:rsidP="00D62574">
            <w:pPr>
              <w:pStyle w:val="a5"/>
              <w:jc w:val="center"/>
              <w:rPr>
                <w:sz w:val="24"/>
                <w:szCs w:val="24"/>
              </w:rPr>
            </w:pPr>
            <w:r w:rsidRPr="00E448F9">
              <w:rPr>
                <w:sz w:val="24"/>
                <w:szCs w:val="24"/>
              </w:rPr>
              <w:t>2022 к 2021</w:t>
            </w:r>
          </w:p>
        </w:tc>
        <w:tc>
          <w:tcPr>
            <w:tcW w:w="716" w:type="pct"/>
          </w:tcPr>
          <w:p w14:paraId="564FF363" w14:textId="77777777" w:rsidR="0091172B" w:rsidRPr="00E448F9" w:rsidRDefault="0091172B" w:rsidP="00D62574">
            <w:pPr>
              <w:pStyle w:val="a5"/>
              <w:jc w:val="center"/>
              <w:rPr>
                <w:sz w:val="24"/>
                <w:szCs w:val="24"/>
              </w:rPr>
            </w:pPr>
          </w:p>
        </w:tc>
      </w:tr>
      <w:tr w:rsidR="0091172B" w:rsidRPr="00E448F9" w14:paraId="03BB3537" w14:textId="77777777" w:rsidTr="00C83202">
        <w:tc>
          <w:tcPr>
            <w:tcW w:w="4284" w:type="pct"/>
            <w:gridSpan w:val="8"/>
          </w:tcPr>
          <w:p w14:paraId="28FF3E66" w14:textId="77777777" w:rsidR="0091172B" w:rsidRPr="00E448F9" w:rsidRDefault="0091172B" w:rsidP="00D62574">
            <w:pPr>
              <w:pStyle w:val="a5"/>
              <w:jc w:val="center"/>
              <w:rPr>
                <w:sz w:val="24"/>
                <w:szCs w:val="24"/>
              </w:rPr>
            </w:pPr>
            <w:r w:rsidRPr="00E448F9">
              <w:rPr>
                <w:sz w:val="24"/>
                <w:szCs w:val="24"/>
              </w:rPr>
              <w:t>Активы</w:t>
            </w:r>
          </w:p>
        </w:tc>
        <w:tc>
          <w:tcPr>
            <w:tcW w:w="716" w:type="pct"/>
          </w:tcPr>
          <w:p w14:paraId="6309A2E6" w14:textId="77777777" w:rsidR="0091172B" w:rsidRPr="00E448F9" w:rsidRDefault="0091172B" w:rsidP="00D62574">
            <w:pPr>
              <w:pStyle w:val="a5"/>
              <w:jc w:val="center"/>
              <w:rPr>
                <w:sz w:val="24"/>
                <w:szCs w:val="24"/>
              </w:rPr>
            </w:pPr>
          </w:p>
        </w:tc>
      </w:tr>
      <w:tr w:rsidR="0091172B" w:rsidRPr="00E448F9" w14:paraId="1EC4A9A4" w14:textId="77777777" w:rsidTr="005C0A1E">
        <w:tc>
          <w:tcPr>
            <w:tcW w:w="0" w:type="auto"/>
            <w:hideMark/>
          </w:tcPr>
          <w:p w14:paraId="3FF5226C" w14:textId="77777777" w:rsidR="0091172B" w:rsidRPr="00E448F9" w:rsidRDefault="0091172B" w:rsidP="00C83202">
            <w:pPr>
              <w:pStyle w:val="a5"/>
              <w:jc w:val="left"/>
              <w:rPr>
                <w:sz w:val="24"/>
                <w:szCs w:val="24"/>
              </w:rPr>
            </w:pPr>
            <w:r w:rsidRPr="00E448F9">
              <w:rPr>
                <w:sz w:val="24"/>
                <w:szCs w:val="24"/>
              </w:rPr>
              <w:t>1. Внеоборотные активы</w:t>
            </w:r>
          </w:p>
        </w:tc>
        <w:tc>
          <w:tcPr>
            <w:tcW w:w="0" w:type="auto"/>
            <w:vAlign w:val="center"/>
          </w:tcPr>
          <w:p w14:paraId="3A365FDA" w14:textId="77777777" w:rsidR="0091172B" w:rsidRPr="00E448F9" w:rsidRDefault="0091172B" w:rsidP="00D62574">
            <w:pPr>
              <w:pStyle w:val="a5"/>
              <w:jc w:val="center"/>
              <w:rPr>
                <w:sz w:val="24"/>
                <w:szCs w:val="24"/>
              </w:rPr>
            </w:pPr>
            <w:r w:rsidRPr="00E448F9">
              <w:rPr>
                <w:color w:val="000000"/>
                <w:sz w:val="24"/>
                <w:szCs w:val="24"/>
              </w:rPr>
              <w:t>803</w:t>
            </w:r>
          </w:p>
        </w:tc>
        <w:tc>
          <w:tcPr>
            <w:tcW w:w="0" w:type="auto"/>
            <w:vAlign w:val="center"/>
          </w:tcPr>
          <w:p w14:paraId="53080722" w14:textId="77777777" w:rsidR="0091172B" w:rsidRPr="00E448F9" w:rsidRDefault="0091172B" w:rsidP="00D62574">
            <w:pPr>
              <w:pStyle w:val="a5"/>
              <w:jc w:val="center"/>
              <w:rPr>
                <w:sz w:val="24"/>
                <w:szCs w:val="24"/>
              </w:rPr>
            </w:pPr>
            <w:r w:rsidRPr="00E448F9">
              <w:rPr>
                <w:color w:val="000000"/>
                <w:sz w:val="24"/>
                <w:szCs w:val="24"/>
              </w:rPr>
              <w:t>319</w:t>
            </w:r>
          </w:p>
        </w:tc>
        <w:tc>
          <w:tcPr>
            <w:tcW w:w="0" w:type="auto"/>
            <w:vAlign w:val="center"/>
            <w:hideMark/>
          </w:tcPr>
          <w:p w14:paraId="7606947E" w14:textId="77777777" w:rsidR="0091172B" w:rsidRPr="00E448F9" w:rsidRDefault="0091172B" w:rsidP="00D62574">
            <w:pPr>
              <w:pStyle w:val="a5"/>
              <w:jc w:val="center"/>
              <w:rPr>
                <w:sz w:val="24"/>
                <w:szCs w:val="24"/>
              </w:rPr>
            </w:pPr>
            <w:r w:rsidRPr="00E448F9">
              <w:rPr>
                <w:color w:val="000000"/>
                <w:sz w:val="24"/>
                <w:szCs w:val="24"/>
              </w:rPr>
              <w:t>19914</w:t>
            </w:r>
          </w:p>
        </w:tc>
        <w:tc>
          <w:tcPr>
            <w:tcW w:w="0" w:type="auto"/>
            <w:vAlign w:val="center"/>
            <w:hideMark/>
          </w:tcPr>
          <w:p w14:paraId="757B8A40" w14:textId="77777777" w:rsidR="0091172B" w:rsidRPr="00E448F9" w:rsidRDefault="0091172B" w:rsidP="00D62574">
            <w:pPr>
              <w:pStyle w:val="a5"/>
              <w:jc w:val="center"/>
              <w:rPr>
                <w:sz w:val="24"/>
                <w:szCs w:val="24"/>
              </w:rPr>
            </w:pPr>
            <w:r w:rsidRPr="00E448F9">
              <w:rPr>
                <w:color w:val="000000"/>
                <w:sz w:val="24"/>
                <w:szCs w:val="24"/>
              </w:rPr>
              <w:t>12909</w:t>
            </w:r>
          </w:p>
        </w:tc>
        <w:tc>
          <w:tcPr>
            <w:tcW w:w="490" w:type="pct"/>
            <w:vAlign w:val="center"/>
          </w:tcPr>
          <w:p w14:paraId="1F73A96C" w14:textId="77777777" w:rsidR="0091172B" w:rsidRPr="00E448F9" w:rsidRDefault="0091172B" w:rsidP="00D62574">
            <w:pPr>
              <w:pStyle w:val="a5"/>
              <w:jc w:val="center"/>
              <w:rPr>
                <w:sz w:val="24"/>
                <w:szCs w:val="24"/>
              </w:rPr>
            </w:pPr>
            <w:r w:rsidRPr="00E448F9">
              <w:rPr>
                <w:color w:val="000000"/>
                <w:sz w:val="24"/>
                <w:szCs w:val="24"/>
              </w:rPr>
              <w:t>-484</w:t>
            </w:r>
          </w:p>
        </w:tc>
        <w:tc>
          <w:tcPr>
            <w:tcW w:w="0" w:type="auto"/>
            <w:vAlign w:val="center"/>
          </w:tcPr>
          <w:p w14:paraId="33374490" w14:textId="77777777" w:rsidR="0091172B" w:rsidRPr="00E448F9" w:rsidRDefault="0091172B" w:rsidP="00D62574">
            <w:pPr>
              <w:pStyle w:val="a5"/>
              <w:jc w:val="center"/>
              <w:rPr>
                <w:sz w:val="24"/>
                <w:szCs w:val="24"/>
              </w:rPr>
            </w:pPr>
            <w:r w:rsidRPr="00E448F9">
              <w:rPr>
                <w:color w:val="000000"/>
                <w:sz w:val="24"/>
                <w:szCs w:val="24"/>
              </w:rPr>
              <w:t>19595</w:t>
            </w:r>
          </w:p>
        </w:tc>
        <w:tc>
          <w:tcPr>
            <w:tcW w:w="567" w:type="pct"/>
            <w:vAlign w:val="center"/>
          </w:tcPr>
          <w:p w14:paraId="6A4E2838" w14:textId="77777777" w:rsidR="0091172B" w:rsidRPr="00E448F9" w:rsidRDefault="0091172B" w:rsidP="00D62574">
            <w:pPr>
              <w:pStyle w:val="a5"/>
              <w:jc w:val="center"/>
              <w:rPr>
                <w:sz w:val="24"/>
                <w:szCs w:val="24"/>
              </w:rPr>
            </w:pPr>
            <w:r w:rsidRPr="00E448F9">
              <w:rPr>
                <w:color w:val="000000"/>
                <w:sz w:val="24"/>
                <w:szCs w:val="24"/>
              </w:rPr>
              <w:t>-7005</w:t>
            </w:r>
          </w:p>
        </w:tc>
        <w:tc>
          <w:tcPr>
            <w:tcW w:w="716" w:type="pct"/>
            <w:vAlign w:val="center"/>
          </w:tcPr>
          <w:p w14:paraId="5369D95D" w14:textId="77777777" w:rsidR="0091172B" w:rsidRPr="00E448F9" w:rsidRDefault="0091172B" w:rsidP="00D62574">
            <w:pPr>
              <w:pStyle w:val="a5"/>
              <w:jc w:val="center"/>
              <w:rPr>
                <w:color w:val="000000"/>
                <w:sz w:val="24"/>
                <w:szCs w:val="24"/>
              </w:rPr>
            </w:pPr>
            <w:r w:rsidRPr="00E448F9">
              <w:rPr>
                <w:color w:val="000000"/>
                <w:sz w:val="24"/>
                <w:szCs w:val="24"/>
              </w:rPr>
              <w:t>12106</w:t>
            </w:r>
          </w:p>
        </w:tc>
      </w:tr>
      <w:tr w:rsidR="0091172B" w:rsidRPr="00E448F9" w14:paraId="2A6B1685" w14:textId="77777777" w:rsidTr="005C0A1E">
        <w:tc>
          <w:tcPr>
            <w:tcW w:w="0" w:type="auto"/>
            <w:hideMark/>
          </w:tcPr>
          <w:p w14:paraId="79ACBEC8" w14:textId="77777777" w:rsidR="0091172B" w:rsidRPr="00E448F9" w:rsidRDefault="0091172B" w:rsidP="00C83202">
            <w:pPr>
              <w:pStyle w:val="a5"/>
              <w:jc w:val="left"/>
              <w:rPr>
                <w:sz w:val="24"/>
                <w:szCs w:val="24"/>
              </w:rPr>
            </w:pPr>
            <w:r w:rsidRPr="00E448F9">
              <w:rPr>
                <w:sz w:val="24"/>
                <w:szCs w:val="24"/>
              </w:rPr>
              <w:t>в том числе основные средства</w:t>
            </w:r>
          </w:p>
        </w:tc>
        <w:tc>
          <w:tcPr>
            <w:tcW w:w="0" w:type="auto"/>
            <w:vAlign w:val="center"/>
          </w:tcPr>
          <w:p w14:paraId="7320066C" w14:textId="77777777" w:rsidR="0091172B" w:rsidRPr="00E448F9" w:rsidRDefault="0091172B" w:rsidP="00D62574">
            <w:pPr>
              <w:pStyle w:val="a5"/>
              <w:jc w:val="center"/>
              <w:rPr>
                <w:sz w:val="24"/>
                <w:szCs w:val="24"/>
              </w:rPr>
            </w:pPr>
            <w:r w:rsidRPr="00E448F9">
              <w:rPr>
                <w:color w:val="000000"/>
                <w:sz w:val="24"/>
                <w:szCs w:val="24"/>
              </w:rPr>
              <w:t>672</w:t>
            </w:r>
          </w:p>
        </w:tc>
        <w:tc>
          <w:tcPr>
            <w:tcW w:w="0" w:type="auto"/>
            <w:vAlign w:val="center"/>
          </w:tcPr>
          <w:p w14:paraId="2EA36288" w14:textId="77777777" w:rsidR="0091172B" w:rsidRPr="00E448F9" w:rsidRDefault="0091172B" w:rsidP="00D62574">
            <w:pPr>
              <w:pStyle w:val="a5"/>
              <w:jc w:val="center"/>
              <w:rPr>
                <w:sz w:val="24"/>
                <w:szCs w:val="24"/>
              </w:rPr>
            </w:pPr>
            <w:r w:rsidRPr="00E448F9">
              <w:rPr>
                <w:color w:val="000000"/>
                <w:sz w:val="24"/>
                <w:szCs w:val="24"/>
              </w:rPr>
              <w:t>156</w:t>
            </w:r>
          </w:p>
        </w:tc>
        <w:tc>
          <w:tcPr>
            <w:tcW w:w="0" w:type="auto"/>
            <w:vAlign w:val="center"/>
            <w:hideMark/>
          </w:tcPr>
          <w:p w14:paraId="4D07DAA4" w14:textId="77777777" w:rsidR="0091172B" w:rsidRPr="00E448F9" w:rsidRDefault="0091172B" w:rsidP="00D62574">
            <w:pPr>
              <w:pStyle w:val="a5"/>
              <w:jc w:val="center"/>
              <w:rPr>
                <w:sz w:val="24"/>
                <w:szCs w:val="24"/>
              </w:rPr>
            </w:pPr>
            <w:r w:rsidRPr="00E448F9">
              <w:rPr>
                <w:color w:val="000000"/>
                <w:sz w:val="24"/>
                <w:szCs w:val="24"/>
              </w:rPr>
              <w:t>16023</w:t>
            </w:r>
          </w:p>
        </w:tc>
        <w:tc>
          <w:tcPr>
            <w:tcW w:w="0" w:type="auto"/>
            <w:vAlign w:val="center"/>
            <w:hideMark/>
          </w:tcPr>
          <w:p w14:paraId="415B9A3F" w14:textId="77777777" w:rsidR="0091172B" w:rsidRPr="00E448F9" w:rsidRDefault="0091172B" w:rsidP="00D62574">
            <w:pPr>
              <w:pStyle w:val="a5"/>
              <w:jc w:val="center"/>
              <w:rPr>
                <w:sz w:val="24"/>
                <w:szCs w:val="24"/>
              </w:rPr>
            </w:pPr>
            <w:r w:rsidRPr="00E448F9">
              <w:rPr>
                <w:color w:val="000000"/>
                <w:sz w:val="24"/>
                <w:szCs w:val="24"/>
              </w:rPr>
              <w:t>10205</w:t>
            </w:r>
          </w:p>
        </w:tc>
        <w:tc>
          <w:tcPr>
            <w:tcW w:w="490" w:type="pct"/>
            <w:vAlign w:val="center"/>
          </w:tcPr>
          <w:p w14:paraId="72394677" w14:textId="77777777" w:rsidR="0091172B" w:rsidRPr="00E448F9" w:rsidRDefault="0091172B" w:rsidP="00D62574">
            <w:pPr>
              <w:pStyle w:val="a5"/>
              <w:jc w:val="center"/>
              <w:rPr>
                <w:sz w:val="24"/>
                <w:szCs w:val="24"/>
              </w:rPr>
            </w:pPr>
            <w:r w:rsidRPr="00E448F9">
              <w:rPr>
                <w:color w:val="000000"/>
                <w:sz w:val="24"/>
                <w:szCs w:val="24"/>
              </w:rPr>
              <w:t>-516</w:t>
            </w:r>
          </w:p>
        </w:tc>
        <w:tc>
          <w:tcPr>
            <w:tcW w:w="0" w:type="auto"/>
            <w:vAlign w:val="center"/>
          </w:tcPr>
          <w:p w14:paraId="1A512C6F" w14:textId="77777777" w:rsidR="0091172B" w:rsidRPr="00E448F9" w:rsidRDefault="0091172B" w:rsidP="00D62574">
            <w:pPr>
              <w:pStyle w:val="a5"/>
              <w:jc w:val="center"/>
              <w:rPr>
                <w:sz w:val="24"/>
                <w:szCs w:val="24"/>
              </w:rPr>
            </w:pPr>
            <w:r w:rsidRPr="00E448F9">
              <w:rPr>
                <w:color w:val="000000"/>
                <w:sz w:val="24"/>
                <w:szCs w:val="24"/>
              </w:rPr>
              <w:t>15867</w:t>
            </w:r>
          </w:p>
        </w:tc>
        <w:tc>
          <w:tcPr>
            <w:tcW w:w="567" w:type="pct"/>
            <w:vAlign w:val="center"/>
          </w:tcPr>
          <w:p w14:paraId="372252B3" w14:textId="77777777" w:rsidR="0091172B" w:rsidRPr="00E448F9" w:rsidRDefault="0091172B" w:rsidP="00D62574">
            <w:pPr>
              <w:pStyle w:val="a5"/>
              <w:jc w:val="center"/>
              <w:rPr>
                <w:sz w:val="24"/>
                <w:szCs w:val="24"/>
              </w:rPr>
            </w:pPr>
            <w:r w:rsidRPr="00E448F9">
              <w:rPr>
                <w:color w:val="000000"/>
                <w:sz w:val="24"/>
                <w:szCs w:val="24"/>
              </w:rPr>
              <w:t>-5818</w:t>
            </w:r>
          </w:p>
        </w:tc>
        <w:tc>
          <w:tcPr>
            <w:tcW w:w="716" w:type="pct"/>
            <w:vAlign w:val="center"/>
          </w:tcPr>
          <w:p w14:paraId="3ACB7598" w14:textId="77777777" w:rsidR="0091172B" w:rsidRPr="00E448F9" w:rsidRDefault="0091172B" w:rsidP="00D62574">
            <w:pPr>
              <w:pStyle w:val="a5"/>
              <w:jc w:val="center"/>
              <w:rPr>
                <w:color w:val="000000"/>
                <w:sz w:val="24"/>
                <w:szCs w:val="24"/>
              </w:rPr>
            </w:pPr>
            <w:r w:rsidRPr="00E448F9">
              <w:rPr>
                <w:color w:val="000000"/>
                <w:sz w:val="24"/>
                <w:szCs w:val="24"/>
              </w:rPr>
              <w:t>9533</w:t>
            </w:r>
          </w:p>
        </w:tc>
      </w:tr>
      <w:tr w:rsidR="0091172B" w:rsidRPr="00E448F9" w14:paraId="2D79C8D4" w14:textId="77777777" w:rsidTr="005C0A1E">
        <w:tc>
          <w:tcPr>
            <w:tcW w:w="0" w:type="auto"/>
            <w:hideMark/>
          </w:tcPr>
          <w:p w14:paraId="694BBF09" w14:textId="77777777" w:rsidR="0091172B" w:rsidRPr="00E448F9" w:rsidRDefault="0091172B" w:rsidP="00C83202">
            <w:pPr>
              <w:pStyle w:val="a5"/>
              <w:jc w:val="left"/>
              <w:rPr>
                <w:sz w:val="24"/>
                <w:szCs w:val="24"/>
              </w:rPr>
            </w:pPr>
            <w:r w:rsidRPr="00E448F9">
              <w:rPr>
                <w:sz w:val="24"/>
                <w:szCs w:val="24"/>
              </w:rPr>
              <w:t>2. Оборотные активы, всего</w:t>
            </w:r>
          </w:p>
        </w:tc>
        <w:tc>
          <w:tcPr>
            <w:tcW w:w="0" w:type="auto"/>
            <w:vAlign w:val="center"/>
          </w:tcPr>
          <w:p w14:paraId="19ECAA7E" w14:textId="77777777" w:rsidR="0091172B" w:rsidRPr="00E448F9" w:rsidRDefault="0091172B" w:rsidP="00D62574">
            <w:pPr>
              <w:pStyle w:val="a5"/>
              <w:jc w:val="center"/>
              <w:rPr>
                <w:sz w:val="24"/>
                <w:szCs w:val="24"/>
              </w:rPr>
            </w:pPr>
            <w:r w:rsidRPr="00E448F9">
              <w:rPr>
                <w:color w:val="000000"/>
                <w:sz w:val="24"/>
                <w:szCs w:val="24"/>
              </w:rPr>
              <w:t>38686</w:t>
            </w:r>
          </w:p>
        </w:tc>
        <w:tc>
          <w:tcPr>
            <w:tcW w:w="0" w:type="auto"/>
            <w:vAlign w:val="center"/>
          </w:tcPr>
          <w:p w14:paraId="27555EAB" w14:textId="77777777" w:rsidR="0091172B" w:rsidRPr="00E448F9" w:rsidRDefault="0091172B" w:rsidP="00D62574">
            <w:pPr>
              <w:pStyle w:val="a5"/>
              <w:jc w:val="center"/>
              <w:rPr>
                <w:sz w:val="24"/>
                <w:szCs w:val="24"/>
              </w:rPr>
            </w:pPr>
            <w:r w:rsidRPr="00E448F9">
              <w:rPr>
                <w:color w:val="000000"/>
                <w:sz w:val="24"/>
                <w:szCs w:val="24"/>
              </w:rPr>
              <w:t>27466</w:t>
            </w:r>
          </w:p>
        </w:tc>
        <w:tc>
          <w:tcPr>
            <w:tcW w:w="0" w:type="auto"/>
            <w:vAlign w:val="center"/>
            <w:hideMark/>
          </w:tcPr>
          <w:p w14:paraId="111D971F" w14:textId="77777777" w:rsidR="0091172B" w:rsidRPr="00E448F9" w:rsidRDefault="0091172B" w:rsidP="00D62574">
            <w:pPr>
              <w:pStyle w:val="a5"/>
              <w:jc w:val="center"/>
              <w:rPr>
                <w:sz w:val="24"/>
                <w:szCs w:val="24"/>
              </w:rPr>
            </w:pPr>
            <w:r w:rsidRPr="00E448F9">
              <w:rPr>
                <w:color w:val="000000"/>
                <w:sz w:val="24"/>
                <w:szCs w:val="24"/>
              </w:rPr>
              <w:t>35538</w:t>
            </w:r>
          </w:p>
        </w:tc>
        <w:tc>
          <w:tcPr>
            <w:tcW w:w="0" w:type="auto"/>
            <w:vAlign w:val="center"/>
            <w:hideMark/>
          </w:tcPr>
          <w:p w14:paraId="373B414D" w14:textId="77777777" w:rsidR="0091172B" w:rsidRPr="00E448F9" w:rsidRDefault="0091172B" w:rsidP="00D62574">
            <w:pPr>
              <w:pStyle w:val="a5"/>
              <w:jc w:val="center"/>
              <w:rPr>
                <w:sz w:val="24"/>
                <w:szCs w:val="24"/>
              </w:rPr>
            </w:pPr>
            <w:r w:rsidRPr="00E448F9">
              <w:rPr>
                <w:color w:val="000000"/>
                <w:sz w:val="24"/>
                <w:szCs w:val="24"/>
              </w:rPr>
              <w:t>36052</w:t>
            </w:r>
          </w:p>
        </w:tc>
        <w:tc>
          <w:tcPr>
            <w:tcW w:w="490" w:type="pct"/>
            <w:vAlign w:val="center"/>
          </w:tcPr>
          <w:p w14:paraId="7744F3EC" w14:textId="77777777" w:rsidR="0091172B" w:rsidRPr="00E448F9" w:rsidRDefault="0091172B" w:rsidP="00D62574">
            <w:pPr>
              <w:pStyle w:val="a5"/>
              <w:jc w:val="center"/>
              <w:rPr>
                <w:sz w:val="24"/>
                <w:szCs w:val="24"/>
              </w:rPr>
            </w:pPr>
            <w:r w:rsidRPr="00E448F9">
              <w:rPr>
                <w:color w:val="000000"/>
                <w:sz w:val="24"/>
                <w:szCs w:val="24"/>
              </w:rPr>
              <w:t>-11220</w:t>
            </w:r>
          </w:p>
        </w:tc>
        <w:tc>
          <w:tcPr>
            <w:tcW w:w="0" w:type="auto"/>
            <w:vAlign w:val="center"/>
          </w:tcPr>
          <w:p w14:paraId="2B4E937B" w14:textId="77777777" w:rsidR="0091172B" w:rsidRPr="00E448F9" w:rsidRDefault="0091172B" w:rsidP="00D62574">
            <w:pPr>
              <w:pStyle w:val="a5"/>
              <w:jc w:val="center"/>
              <w:rPr>
                <w:sz w:val="24"/>
                <w:szCs w:val="24"/>
              </w:rPr>
            </w:pPr>
            <w:r w:rsidRPr="00E448F9">
              <w:rPr>
                <w:color w:val="000000"/>
                <w:sz w:val="24"/>
                <w:szCs w:val="24"/>
              </w:rPr>
              <w:t>8072</w:t>
            </w:r>
          </w:p>
        </w:tc>
        <w:tc>
          <w:tcPr>
            <w:tcW w:w="567" w:type="pct"/>
            <w:vAlign w:val="center"/>
          </w:tcPr>
          <w:p w14:paraId="007C9B25" w14:textId="77777777" w:rsidR="0091172B" w:rsidRPr="00E448F9" w:rsidRDefault="0091172B" w:rsidP="00D62574">
            <w:pPr>
              <w:pStyle w:val="a5"/>
              <w:jc w:val="center"/>
              <w:rPr>
                <w:sz w:val="24"/>
                <w:szCs w:val="24"/>
              </w:rPr>
            </w:pPr>
            <w:r w:rsidRPr="00E448F9">
              <w:rPr>
                <w:color w:val="000000"/>
                <w:sz w:val="24"/>
                <w:szCs w:val="24"/>
              </w:rPr>
              <w:t>514</w:t>
            </w:r>
          </w:p>
        </w:tc>
        <w:tc>
          <w:tcPr>
            <w:tcW w:w="716" w:type="pct"/>
            <w:vAlign w:val="center"/>
          </w:tcPr>
          <w:p w14:paraId="47589C87" w14:textId="77777777" w:rsidR="0091172B" w:rsidRPr="00E448F9" w:rsidRDefault="0091172B" w:rsidP="00D62574">
            <w:pPr>
              <w:pStyle w:val="a5"/>
              <w:jc w:val="center"/>
              <w:rPr>
                <w:color w:val="000000"/>
                <w:sz w:val="24"/>
                <w:szCs w:val="24"/>
              </w:rPr>
            </w:pPr>
            <w:r w:rsidRPr="00E448F9">
              <w:rPr>
                <w:color w:val="000000"/>
                <w:sz w:val="24"/>
                <w:szCs w:val="24"/>
              </w:rPr>
              <w:t>-2634</w:t>
            </w:r>
          </w:p>
        </w:tc>
      </w:tr>
      <w:tr w:rsidR="0091172B" w:rsidRPr="00E448F9" w14:paraId="504C4907" w14:textId="77777777" w:rsidTr="005C0A1E">
        <w:tc>
          <w:tcPr>
            <w:tcW w:w="0" w:type="auto"/>
            <w:hideMark/>
          </w:tcPr>
          <w:p w14:paraId="341A2D88" w14:textId="77777777" w:rsidR="0091172B" w:rsidRPr="00E448F9" w:rsidRDefault="0091172B" w:rsidP="00C83202">
            <w:pPr>
              <w:pStyle w:val="a5"/>
              <w:jc w:val="left"/>
              <w:rPr>
                <w:sz w:val="24"/>
                <w:szCs w:val="24"/>
              </w:rPr>
            </w:pPr>
            <w:r w:rsidRPr="00E448F9">
              <w:rPr>
                <w:sz w:val="24"/>
                <w:szCs w:val="24"/>
              </w:rPr>
              <w:t>в том числе запасы</w:t>
            </w:r>
          </w:p>
        </w:tc>
        <w:tc>
          <w:tcPr>
            <w:tcW w:w="0" w:type="auto"/>
            <w:vAlign w:val="center"/>
          </w:tcPr>
          <w:p w14:paraId="6B517CF1" w14:textId="77777777" w:rsidR="0091172B" w:rsidRPr="00E448F9" w:rsidRDefault="0091172B" w:rsidP="00D62574">
            <w:pPr>
              <w:pStyle w:val="a5"/>
              <w:jc w:val="center"/>
              <w:rPr>
                <w:sz w:val="24"/>
                <w:szCs w:val="24"/>
              </w:rPr>
            </w:pPr>
            <w:r w:rsidRPr="00E448F9">
              <w:rPr>
                <w:color w:val="000000"/>
                <w:sz w:val="24"/>
                <w:szCs w:val="24"/>
              </w:rPr>
              <w:t>10557</w:t>
            </w:r>
          </w:p>
        </w:tc>
        <w:tc>
          <w:tcPr>
            <w:tcW w:w="0" w:type="auto"/>
            <w:vAlign w:val="center"/>
          </w:tcPr>
          <w:p w14:paraId="30330EC8" w14:textId="77777777" w:rsidR="0091172B" w:rsidRPr="00E448F9" w:rsidRDefault="0091172B" w:rsidP="00D62574">
            <w:pPr>
              <w:pStyle w:val="a5"/>
              <w:jc w:val="center"/>
              <w:rPr>
                <w:sz w:val="24"/>
                <w:szCs w:val="24"/>
              </w:rPr>
            </w:pPr>
            <w:r w:rsidRPr="00E448F9">
              <w:rPr>
                <w:color w:val="000000"/>
                <w:sz w:val="24"/>
                <w:szCs w:val="24"/>
              </w:rPr>
              <w:t>10987</w:t>
            </w:r>
          </w:p>
        </w:tc>
        <w:tc>
          <w:tcPr>
            <w:tcW w:w="0" w:type="auto"/>
            <w:vAlign w:val="center"/>
            <w:hideMark/>
          </w:tcPr>
          <w:p w14:paraId="31CAD16B" w14:textId="77777777" w:rsidR="0091172B" w:rsidRPr="00E448F9" w:rsidRDefault="0091172B" w:rsidP="00D62574">
            <w:pPr>
              <w:pStyle w:val="a5"/>
              <w:jc w:val="center"/>
              <w:rPr>
                <w:sz w:val="24"/>
                <w:szCs w:val="24"/>
              </w:rPr>
            </w:pPr>
            <w:r w:rsidRPr="00E448F9">
              <w:rPr>
                <w:color w:val="000000"/>
                <w:sz w:val="24"/>
                <w:szCs w:val="24"/>
              </w:rPr>
              <w:t>15230</w:t>
            </w:r>
          </w:p>
        </w:tc>
        <w:tc>
          <w:tcPr>
            <w:tcW w:w="0" w:type="auto"/>
            <w:vAlign w:val="center"/>
            <w:hideMark/>
          </w:tcPr>
          <w:p w14:paraId="4CD0C9A4" w14:textId="77777777" w:rsidR="0091172B" w:rsidRPr="00E448F9" w:rsidRDefault="0091172B" w:rsidP="00D62574">
            <w:pPr>
              <w:pStyle w:val="a5"/>
              <w:jc w:val="center"/>
              <w:rPr>
                <w:sz w:val="24"/>
                <w:szCs w:val="24"/>
              </w:rPr>
            </w:pPr>
            <w:r w:rsidRPr="00E448F9">
              <w:rPr>
                <w:color w:val="000000"/>
                <w:sz w:val="24"/>
                <w:szCs w:val="24"/>
              </w:rPr>
              <w:t>16074</w:t>
            </w:r>
          </w:p>
        </w:tc>
        <w:tc>
          <w:tcPr>
            <w:tcW w:w="490" w:type="pct"/>
            <w:vAlign w:val="center"/>
          </w:tcPr>
          <w:p w14:paraId="00D47545" w14:textId="77777777" w:rsidR="0091172B" w:rsidRPr="00E448F9" w:rsidRDefault="0091172B" w:rsidP="00D62574">
            <w:pPr>
              <w:pStyle w:val="a5"/>
              <w:jc w:val="center"/>
              <w:rPr>
                <w:sz w:val="24"/>
                <w:szCs w:val="24"/>
              </w:rPr>
            </w:pPr>
            <w:r w:rsidRPr="00E448F9">
              <w:rPr>
                <w:color w:val="000000"/>
                <w:sz w:val="24"/>
                <w:szCs w:val="24"/>
              </w:rPr>
              <w:t>430</w:t>
            </w:r>
          </w:p>
        </w:tc>
        <w:tc>
          <w:tcPr>
            <w:tcW w:w="0" w:type="auto"/>
            <w:vAlign w:val="center"/>
          </w:tcPr>
          <w:p w14:paraId="71A37FA0" w14:textId="77777777" w:rsidR="0091172B" w:rsidRPr="00E448F9" w:rsidRDefault="0091172B" w:rsidP="00D62574">
            <w:pPr>
              <w:pStyle w:val="a5"/>
              <w:jc w:val="center"/>
              <w:rPr>
                <w:sz w:val="24"/>
                <w:szCs w:val="24"/>
              </w:rPr>
            </w:pPr>
            <w:r w:rsidRPr="00E448F9">
              <w:rPr>
                <w:color w:val="000000"/>
                <w:sz w:val="24"/>
                <w:szCs w:val="24"/>
              </w:rPr>
              <w:t>4243</w:t>
            </w:r>
          </w:p>
        </w:tc>
        <w:tc>
          <w:tcPr>
            <w:tcW w:w="567" w:type="pct"/>
            <w:vAlign w:val="center"/>
          </w:tcPr>
          <w:p w14:paraId="286419BC" w14:textId="77777777" w:rsidR="0091172B" w:rsidRPr="00E448F9" w:rsidRDefault="0091172B" w:rsidP="00D62574">
            <w:pPr>
              <w:pStyle w:val="a5"/>
              <w:jc w:val="center"/>
              <w:rPr>
                <w:sz w:val="24"/>
                <w:szCs w:val="24"/>
              </w:rPr>
            </w:pPr>
            <w:r w:rsidRPr="00E448F9">
              <w:rPr>
                <w:color w:val="000000"/>
                <w:sz w:val="24"/>
                <w:szCs w:val="24"/>
              </w:rPr>
              <w:t>844</w:t>
            </w:r>
          </w:p>
        </w:tc>
        <w:tc>
          <w:tcPr>
            <w:tcW w:w="716" w:type="pct"/>
            <w:vAlign w:val="center"/>
          </w:tcPr>
          <w:p w14:paraId="233C0303" w14:textId="77777777" w:rsidR="0091172B" w:rsidRPr="00E448F9" w:rsidRDefault="0091172B" w:rsidP="00D62574">
            <w:pPr>
              <w:pStyle w:val="a5"/>
              <w:jc w:val="center"/>
              <w:rPr>
                <w:color w:val="000000"/>
                <w:sz w:val="24"/>
                <w:szCs w:val="24"/>
              </w:rPr>
            </w:pPr>
            <w:r w:rsidRPr="00E448F9">
              <w:rPr>
                <w:color w:val="000000"/>
                <w:sz w:val="24"/>
                <w:szCs w:val="24"/>
              </w:rPr>
              <w:t>5517</w:t>
            </w:r>
          </w:p>
        </w:tc>
      </w:tr>
      <w:tr w:rsidR="0091172B" w:rsidRPr="00E448F9" w14:paraId="4D216040" w14:textId="77777777" w:rsidTr="005C0A1E">
        <w:tc>
          <w:tcPr>
            <w:tcW w:w="0" w:type="auto"/>
            <w:hideMark/>
          </w:tcPr>
          <w:p w14:paraId="199A8190" w14:textId="77777777" w:rsidR="0091172B" w:rsidRPr="00E448F9" w:rsidRDefault="0091172B" w:rsidP="00C83202">
            <w:pPr>
              <w:pStyle w:val="a5"/>
              <w:jc w:val="left"/>
              <w:rPr>
                <w:sz w:val="24"/>
                <w:szCs w:val="24"/>
              </w:rPr>
            </w:pPr>
            <w:r w:rsidRPr="00E448F9">
              <w:rPr>
                <w:sz w:val="24"/>
                <w:szCs w:val="24"/>
              </w:rPr>
              <w:t>дебиторская задолженность</w:t>
            </w:r>
          </w:p>
        </w:tc>
        <w:tc>
          <w:tcPr>
            <w:tcW w:w="0" w:type="auto"/>
            <w:vAlign w:val="center"/>
          </w:tcPr>
          <w:p w14:paraId="576939FE" w14:textId="77777777" w:rsidR="0091172B" w:rsidRPr="00E448F9" w:rsidRDefault="0091172B" w:rsidP="00D62574">
            <w:pPr>
              <w:pStyle w:val="a5"/>
              <w:jc w:val="center"/>
              <w:rPr>
                <w:sz w:val="24"/>
                <w:szCs w:val="24"/>
              </w:rPr>
            </w:pPr>
            <w:r w:rsidRPr="00E448F9">
              <w:rPr>
                <w:color w:val="000000"/>
                <w:sz w:val="24"/>
                <w:szCs w:val="24"/>
              </w:rPr>
              <w:t>22320</w:t>
            </w:r>
          </w:p>
        </w:tc>
        <w:tc>
          <w:tcPr>
            <w:tcW w:w="0" w:type="auto"/>
            <w:vAlign w:val="center"/>
          </w:tcPr>
          <w:p w14:paraId="7AE2A674" w14:textId="77777777" w:rsidR="0091172B" w:rsidRPr="00E448F9" w:rsidRDefault="0091172B" w:rsidP="00D62574">
            <w:pPr>
              <w:pStyle w:val="a5"/>
              <w:jc w:val="center"/>
              <w:rPr>
                <w:sz w:val="24"/>
                <w:szCs w:val="24"/>
              </w:rPr>
            </w:pPr>
            <w:r w:rsidRPr="00E448F9">
              <w:rPr>
                <w:color w:val="000000"/>
                <w:sz w:val="24"/>
                <w:szCs w:val="24"/>
              </w:rPr>
              <w:t>15270</w:t>
            </w:r>
          </w:p>
        </w:tc>
        <w:tc>
          <w:tcPr>
            <w:tcW w:w="0" w:type="auto"/>
            <w:vAlign w:val="center"/>
            <w:hideMark/>
          </w:tcPr>
          <w:p w14:paraId="6418A088" w14:textId="77777777" w:rsidR="0091172B" w:rsidRPr="00E448F9" w:rsidRDefault="0091172B" w:rsidP="00D62574">
            <w:pPr>
              <w:pStyle w:val="a5"/>
              <w:jc w:val="center"/>
              <w:rPr>
                <w:sz w:val="24"/>
                <w:szCs w:val="24"/>
              </w:rPr>
            </w:pPr>
            <w:r w:rsidRPr="00E448F9">
              <w:rPr>
                <w:color w:val="000000"/>
                <w:sz w:val="24"/>
                <w:szCs w:val="24"/>
              </w:rPr>
              <w:t>17356</w:t>
            </w:r>
          </w:p>
        </w:tc>
        <w:tc>
          <w:tcPr>
            <w:tcW w:w="0" w:type="auto"/>
            <w:vAlign w:val="center"/>
            <w:hideMark/>
          </w:tcPr>
          <w:p w14:paraId="1FD36CEE" w14:textId="77777777" w:rsidR="0091172B" w:rsidRPr="00E448F9" w:rsidRDefault="0091172B" w:rsidP="00D62574">
            <w:pPr>
              <w:pStyle w:val="a5"/>
              <w:jc w:val="center"/>
              <w:rPr>
                <w:sz w:val="24"/>
                <w:szCs w:val="24"/>
              </w:rPr>
            </w:pPr>
            <w:r w:rsidRPr="00E448F9">
              <w:rPr>
                <w:color w:val="000000"/>
                <w:sz w:val="24"/>
                <w:szCs w:val="24"/>
              </w:rPr>
              <w:t>18059</w:t>
            </w:r>
          </w:p>
        </w:tc>
        <w:tc>
          <w:tcPr>
            <w:tcW w:w="490" w:type="pct"/>
            <w:vAlign w:val="center"/>
          </w:tcPr>
          <w:p w14:paraId="0D06B30B" w14:textId="77777777" w:rsidR="0091172B" w:rsidRPr="00E448F9" w:rsidRDefault="0091172B" w:rsidP="00D62574">
            <w:pPr>
              <w:pStyle w:val="a5"/>
              <w:jc w:val="center"/>
              <w:rPr>
                <w:sz w:val="24"/>
                <w:szCs w:val="24"/>
              </w:rPr>
            </w:pPr>
            <w:r w:rsidRPr="00E448F9">
              <w:rPr>
                <w:color w:val="000000"/>
                <w:sz w:val="24"/>
                <w:szCs w:val="24"/>
              </w:rPr>
              <w:t>-7050</w:t>
            </w:r>
          </w:p>
        </w:tc>
        <w:tc>
          <w:tcPr>
            <w:tcW w:w="0" w:type="auto"/>
            <w:vAlign w:val="center"/>
          </w:tcPr>
          <w:p w14:paraId="550F5289" w14:textId="77777777" w:rsidR="0091172B" w:rsidRPr="00E448F9" w:rsidRDefault="0091172B" w:rsidP="00D62574">
            <w:pPr>
              <w:pStyle w:val="a5"/>
              <w:jc w:val="center"/>
              <w:rPr>
                <w:sz w:val="24"/>
                <w:szCs w:val="24"/>
              </w:rPr>
            </w:pPr>
            <w:r w:rsidRPr="00E448F9">
              <w:rPr>
                <w:color w:val="000000"/>
                <w:sz w:val="24"/>
                <w:szCs w:val="24"/>
              </w:rPr>
              <w:t>2086</w:t>
            </w:r>
          </w:p>
        </w:tc>
        <w:tc>
          <w:tcPr>
            <w:tcW w:w="567" w:type="pct"/>
            <w:vAlign w:val="center"/>
          </w:tcPr>
          <w:p w14:paraId="47DE2BAF" w14:textId="77777777" w:rsidR="0091172B" w:rsidRPr="00E448F9" w:rsidRDefault="0091172B" w:rsidP="00D62574">
            <w:pPr>
              <w:pStyle w:val="a5"/>
              <w:jc w:val="center"/>
              <w:rPr>
                <w:sz w:val="24"/>
                <w:szCs w:val="24"/>
              </w:rPr>
            </w:pPr>
            <w:r w:rsidRPr="00E448F9">
              <w:rPr>
                <w:color w:val="000000"/>
                <w:sz w:val="24"/>
                <w:szCs w:val="24"/>
              </w:rPr>
              <w:t>703</w:t>
            </w:r>
          </w:p>
        </w:tc>
        <w:tc>
          <w:tcPr>
            <w:tcW w:w="716" w:type="pct"/>
            <w:vAlign w:val="center"/>
          </w:tcPr>
          <w:p w14:paraId="313EB137" w14:textId="77777777" w:rsidR="0091172B" w:rsidRPr="00E448F9" w:rsidRDefault="0091172B" w:rsidP="00D62574">
            <w:pPr>
              <w:pStyle w:val="a5"/>
              <w:jc w:val="center"/>
              <w:rPr>
                <w:color w:val="000000"/>
                <w:sz w:val="24"/>
                <w:szCs w:val="24"/>
              </w:rPr>
            </w:pPr>
            <w:r w:rsidRPr="00E448F9">
              <w:rPr>
                <w:color w:val="000000"/>
                <w:sz w:val="24"/>
                <w:szCs w:val="24"/>
              </w:rPr>
              <w:t>-4261</w:t>
            </w:r>
          </w:p>
        </w:tc>
      </w:tr>
      <w:tr w:rsidR="0091172B" w:rsidRPr="00E448F9" w14:paraId="557CC598" w14:textId="77777777" w:rsidTr="005C0A1E">
        <w:tc>
          <w:tcPr>
            <w:tcW w:w="0" w:type="auto"/>
            <w:hideMark/>
          </w:tcPr>
          <w:p w14:paraId="147645DA" w14:textId="77777777" w:rsidR="0091172B" w:rsidRPr="00E448F9" w:rsidRDefault="0091172B" w:rsidP="00C83202">
            <w:pPr>
              <w:pStyle w:val="a5"/>
              <w:jc w:val="left"/>
              <w:rPr>
                <w:sz w:val="24"/>
                <w:szCs w:val="24"/>
              </w:rPr>
            </w:pPr>
            <w:r w:rsidRPr="00E448F9">
              <w:rPr>
                <w:sz w:val="24"/>
                <w:szCs w:val="24"/>
              </w:rPr>
              <w:t>денежные средства и краткосрочные финансовые вложения</w:t>
            </w:r>
          </w:p>
        </w:tc>
        <w:tc>
          <w:tcPr>
            <w:tcW w:w="0" w:type="auto"/>
            <w:vAlign w:val="center"/>
          </w:tcPr>
          <w:p w14:paraId="1862846E" w14:textId="77777777" w:rsidR="0091172B" w:rsidRPr="00E448F9" w:rsidRDefault="0091172B" w:rsidP="00D62574">
            <w:pPr>
              <w:pStyle w:val="a5"/>
              <w:jc w:val="center"/>
              <w:rPr>
                <w:sz w:val="24"/>
                <w:szCs w:val="24"/>
              </w:rPr>
            </w:pPr>
            <w:r w:rsidRPr="00E448F9">
              <w:rPr>
                <w:color w:val="000000"/>
                <w:sz w:val="24"/>
                <w:szCs w:val="24"/>
              </w:rPr>
              <w:t>5810</w:t>
            </w:r>
          </w:p>
        </w:tc>
        <w:tc>
          <w:tcPr>
            <w:tcW w:w="0" w:type="auto"/>
            <w:vAlign w:val="center"/>
          </w:tcPr>
          <w:p w14:paraId="167F2756" w14:textId="77777777" w:rsidR="0091172B" w:rsidRPr="00E448F9" w:rsidRDefault="0091172B" w:rsidP="00D62574">
            <w:pPr>
              <w:pStyle w:val="a5"/>
              <w:jc w:val="center"/>
              <w:rPr>
                <w:sz w:val="24"/>
                <w:szCs w:val="24"/>
              </w:rPr>
            </w:pPr>
            <w:r w:rsidRPr="00E448F9">
              <w:rPr>
                <w:color w:val="000000"/>
                <w:sz w:val="24"/>
                <w:szCs w:val="24"/>
              </w:rPr>
              <w:t>1209</w:t>
            </w:r>
          </w:p>
        </w:tc>
        <w:tc>
          <w:tcPr>
            <w:tcW w:w="0" w:type="auto"/>
            <w:vAlign w:val="center"/>
            <w:hideMark/>
          </w:tcPr>
          <w:p w14:paraId="2714CAA3" w14:textId="77777777" w:rsidR="0091172B" w:rsidRPr="00E448F9" w:rsidRDefault="0091172B" w:rsidP="00D62574">
            <w:pPr>
              <w:pStyle w:val="a5"/>
              <w:jc w:val="center"/>
              <w:rPr>
                <w:sz w:val="24"/>
                <w:szCs w:val="24"/>
              </w:rPr>
            </w:pPr>
            <w:r w:rsidRPr="00E448F9">
              <w:rPr>
                <w:color w:val="000000"/>
                <w:sz w:val="24"/>
                <w:szCs w:val="24"/>
              </w:rPr>
              <w:t>2952</w:t>
            </w:r>
          </w:p>
        </w:tc>
        <w:tc>
          <w:tcPr>
            <w:tcW w:w="0" w:type="auto"/>
            <w:vAlign w:val="center"/>
            <w:hideMark/>
          </w:tcPr>
          <w:p w14:paraId="63AE9220" w14:textId="77777777" w:rsidR="0091172B" w:rsidRPr="00E448F9" w:rsidRDefault="0091172B" w:rsidP="00D62574">
            <w:pPr>
              <w:pStyle w:val="a5"/>
              <w:jc w:val="center"/>
              <w:rPr>
                <w:sz w:val="24"/>
                <w:szCs w:val="24"/>
              </w:rPr>
            </w:pPr>
            <w:r w:rsidRPr="00E448F9">
              <w:rPr>
                <w:color w:val="000000"/>
                <w:sz w:val="24"/>
                <w:szCs w:val="24"/>
              </w:rPr>
              <w:t>1919</w:t>
            </w:r>
          </w:p>
        </w:tc>
        <w:tc>
          <w:tcPr>
            <w:tcW w:w="490" w:type="pct"/>
            <w:vAlign w:val="center"/>
          </w:tcPr>
          <w:p w14:paraId="3B28B755" w14:textId="77777777" w:rsidR="0091172B" w:rsidRPr="00E448F9" w:rsidRDefault="0091172B" w:rsidP="00D62574">
            <w:pPr>
              <w:pStyle w:val="a5"/>
              <w:jc w:val="center"/>
              <w:rPr>
                <w:sz w:val="24"/>
                <w:szCs w:val="24"/>
              </w:rPr>
            </w:pPr>
            <w:r w:rsidRPr="00E448F9">
              <w:rPr>
                <w:color w:val="000000"/>
                <w:sz w:val="24"/>
                <w:szCs w:val="24"/>
              </w:rPr>
              <w:t>-4601</w:t>
            </w:r>
          </w:p>
        </w:tc>
        <w:tc>
          <w:tcPr>
            <w:tcW w:w="0" w:type="auto"/>
            <w:vAlign w:val="center"/>
          </w:tcPr>
          <w:p w14:paraId="240E0C53" w14:textId="77777777" w:rsidR="0091172B" w:rsidRPr="00E448F9" w:rsidRDefault="0091172B" w:rsidP="00D62574">
            <w:pPr>
              <w:pStyle w:val="a5"/>
              <w:jc w:val="center"/>
              <w:rPr>
                <w:sz w:val="24"/>
                <w:szCs w:val="24"/>
              </w:rPr>
            </w:pPr>
            <w:r w:rsidRPr="00E448F9">
              <w:rPr>
                <w:color w:val="000000"/>
                <w:sz w:val="24"/>
                <w:szCs w:val="24"/>
              </w:rPr>
              <w:t>1743</w:t>
            </w:r>
          </w:p>
        </w:tc>
        <w:tc>
          <w:tcPr>
            <w:tcW w:w="567" w:type="pct"/>
            <w:vAlign w:val="center"/>
          </w:tcPr>
          <w:p w14:paraId="49FB9AD4" w14:textId="77777777" w:rsidR="0091172B" w:rsidRPr="00E448F9" w:rsidRDefault="0091172B" w:rsidP="00D62574">
            <w:pPr>
              <w:pStyle w:val="a5"/>
              <w:jc w:val="center"/>
              <w:rPr>
                <w:sz w:val="24"/>
                <w:szCs w:val="24"/>
              </w:rPr>
            </w:pPr>
            <w:r w:rsidRPr="00E448F9">
              <w:rPr>
                <w:color w:val="000000"/>
                <w:sz w:val="24"/>
                <w:szCs w:val="24"/>
              </w:rPr>
              <w:t>-1033</w:t>
            </w:r>
          </w:p>
        </w:tc>
        <w:tc>
          <w:tcPr>
            <w:tcW w:w="716" w:type="pct"/>
            <w:vAlign w:val="center"/>
          </w:tcPr>
          <w:p w14:paraId="546F8637" w14:textId="77777777" w:rsidR="0091172B" w:rsidRPr="00E448F9" w:rsidRDefault="0091172B" w:rsidP="00D62574">
            <w:pPr>
              <w:pStyle w:val="a5"/>
              <w:jc w:val="center"/>
              <w:rPr>
                <w:color w:val="000000"/>
                <w:sz w:val="24"/>
                <w:szCs w:val="24"/>
              </w:rPr>
            </w:pPr>
            <w:r w:rsidRPr="00E448F9">
              <w:rPr>
                <w:color w:val="000000"/>
                <w:sz w:val="24"/>
                <w:szCs w:val="24"/>
              </w:rPr>
              <w:t>-3891</w:t>
            </w:r>
          </w:p>
        </w:tc>
      </w:tr>
    </w:tbl>
    <w:p w14:paraId="7380E2DA" w14:textId="77777777" w:rsidR="0006384E" w:rsidRDefault="0006384E"/>
    <w:p w14:paraId="014B6457" w14:textId="77777777" w:rsidR="00C83202" w:rsidRDefault="00C83202"/>
    <w:p w14:paraId="7C6A8B4E" w14:textId="77777777" w:rsidR="0035539C" w:rsidRDefault="0035539C"/>
    <w:p w14:paraId="456EE157" w14:textId="2FC6AA52" w:rsidR="0006384E" w:rsidRPr="0006384E" w:rsidRDefault="0006384E" w:rsidP="0006384E">
      <w:pPr>
        <w:jc w:val="both"/>
        <w:rPr>
          <w:rFonts w:ascii="Times New Roman" w:hAnsi="Times New Roman"/>
          <w:sz w:val="28"/>
          <w:szCs w:val="28"/>
        </w:rPr>
      </w:pPr>
      <w:r w:rsidRPr="0006384E">
        <w:rPr>
          <w:rFonts w:ascii="Times New Roman" w:hAnsi="Times New Roman"/>
          <w:sz w:val="28"/>
          <w:szCs w:val="28"/>
        </w:rPr>
        <w:t>Продолжение таблицы 5</w:t>
      </w:r>
    </w:p>
    <w:tbl>
      <w:tblPr>
        <w:tblStyle w:val="ae"/>
        <w:tblW w:w="5000" w:type="pct"/>
        <w:tblLook w:val="04A0" w:firstRow="1" w:lastRow="0" w:firstColumn="1" w:lastColumn="0" w:noHBand="0" w:noVBand="1"/>
      </w:tblPr>
      <w:tblGrid>
        <w:gridCol w:w="1838"/>
        <w:gridCol w:w="851"/>
        <w:gridCol w:w="852"/>
        <w:gridCol w:w="850"/>
        <w:gridCol w:w="850"/>
        <w:gridCol w:w="991"/>
        <w:gridCol w:w="992"/>
        <w:gridCol w:w="850"/>
        <w:gridCol w:w="1271"/>
      </w:tblGrid>
      <w:tr w:rsidR="00C83202" w:rsidRPr="00E448F9" w14:paraId="097A5C7F" w14:textId="77777777" w:rsidTr="005C0A1E">
        <w:tc>
          <w:tcPr>
            <w:tcW w:w="4320" w:type="pct"/>
            <w:gridSpan w:val="8"/>
          </w:tcPr>
          <w:p w14:paraId="291702C7" w14:textId="3039B74D" w:rsidR="00C83202" w:rsidRPr="00E448F9" w:rsidRDefault="00C83202" w:rsidP="00D62574">
            <w:pPr>
              <w:pStyle w:val="a5"/>
              <w:jc w:val="center"/>
              <w:rPr>
                <w:color w:val="000000"/>
                <w:sz w:val="24"/>
                <w:szCs w:val="24"/>
              </w:rPr>
            </w:pPr>
            <w:r w:rsidRPr="00E448F9">
              <w:rPr>
                <w:sz w:val="24"/>
                <w:szCs w:val="24"/>
              </w:rPr>
              <w:t>Пассивы</w:t>
            </w:r>
          </w:p>
        </w:tc>
        <w:tc>
          <w:tcPr>
            <w:tcW w:w="680" w:type="pct"/>
          </w:tcPr>
          <w:p w14:paraId="72D25100" w14:textId="77777777" w:rsidR="00C83202" w:rsidRPr="00E448F9" w:rsidRDefault="00C83202" w:rsidP="00D62574">
            <w:pPr>
              <w:pStyle w:val="a5"/>
              <w:jc w:val="center"/>
              <w:rPr>
                <w:color w:val="000000"/>
                <w:sz w:val="24"/>
                <w:szCs w:val="24"/>
              </w:rPr>
            </w:pPr>
          </w:p>
        </w:tc>
      </w:tr>
      <w:tr w:rsidR="005C0A1E" w:rsidRPr="00E448F9" w14:paraId="48951553" w14:textId="77777777" w:rsidTr="005C0A1E">
        <w:tc>
          <w:tcPr>
            <w:tcW w:w="983" w:type="pct"/>
            <w:hideMark/>
          </w:tcPr>
          <w:p w14:paraId="5E26C71C" w14:textId="77777777" w:rsidR="0091172B" w:rsidRPr="00E448F9" w:rsidRDefault="0091172B" w:rsidP="00C83202">
            <w:pPr>
              <w:pStyle w:val="a5"/>
              <w:jc w:val="left"/>
              <w:rPr>
                <w:sz w:val="24"/>
                <w:szCs w:val="24"/>
              </w:rPr>
            </w:pPr>
            <w:r w:rsidRPr="00E448F9">
              <w:rPr>
                <w:sz w:val="24"/>
                <w:szCs w:val="24"/>
              </w:rPr>
              <w:t>1. Собственный капитал</w:t>
            </w:r>
          </w:p>
        </w:tc>
        <w:tc>
          <w:tcPr>
            <w:tcW w:w="455" w:type="pct"/>
            <w:vAlign w:val="center"/>
          </w:tcPr>
          <w:p w14:paraId="10B16793" w14:textId="77777777" w:rsidR="0091172B" w:rsidRPr="00E448F9" w:rsidRDefault="0091172B" w:rsidP="00D62574">
            <w:pPr>
              <w:pStyle w:val="a5"/>
              <w:jc w:val="center"/>
              <w:rPr>
                <w:sz w:val="24"/>
                <w:szCs w:val="24"/>
              </w:rPr>
            </w:pPr>
            <w:r w:rsidRPr="00E448F9">
              <w:rPr>
                <w:color w:val="000000"/>
                <w:sz w:val="24"/>
                <w:szCs w:val="24"/>
              </w:rPr>
              <w:t>-2794</w:t>
            </w:r>
          </w:p>
        </w:tc>
        <w:tc>
          <w:tcPr>
            <w:tcW w:w="456" w:type="pct"/>
            <w:vAlign w:val="center"/>
          </w:tcPr>
          <w:p w14:paraId="00DF232F" w14:textId="77777777" w:rsidR="0091172B" w:rsidRPr="00E448F9" w:rsidRDefault="0091172B" w:rsidP="00D62574">
            <w:pPr>
              <w:pStyle w:val="a5"/>
              <w:jc w:val="center"/>
              <w:rPr>
                <w:sz w:val="24"/>
                <w:szCs w:val="24"/>
              </w:rPr>
            </w:pPr>
            <w:r w:rsidRPr="00E448F9">
              <w:rPr>
                <w:color w:val="000000"/>
                <w:sz w:val="24"/>
                <w:szCs w:val="24"/>
              </w:rPr>
              <w:t>-2539</w:t>
            </w:r>
          </w:p>
        </w:tc>
        <w:tc>
          <w:tcPr>
            <w:tcW w:w="455" w:type="pct"/>
            <w:vAlign w:val="center"/>
            <w:hideMark/>
          </w:tcPr>
          <w:p w14:paraId="0B557F12" w14:textId="77777777" w:rsidR="0091172B" w:rsidRPr="00E448F9" w:rsidRDefault="0091172B" w:rsidP="00D62574">
            <w:pPr>
              <w:pStyle w:val="a5"/>
              <w:jc w:val="center"/>
              <w:rPr>
                <w:sz w:val="24"/>
                <w:szCs w:val="24"/>
              </w:rPr>
            </w:pPr>
            <w:r w:rsidRPr="00E448F9">
              <w:rPr>
                <w:color w:val="000000"/>
                <w:sz w:val="24"/>
                <w:szCs w:val="24"/>
              </w:rPr>
              <w:t>1241</w:t>
            </w:r>
          </w:p>
        </w:tc>
        <w:tc>
          <w:tcPr>
            <w:tcW w:w="455" w:type="pct"/>
            <w:vAlign w:val="center"/>
            <w:hideMark/>
          </w:tcPr>
          <w:p w14:paraId="69F88378" w14:textId="77777777" w:rsidR="0091172B" w:rsidRPr="00E448F9" w:rsidRDefault="0091172B" w:rsidP="00D62574">
            <w:pPr>
              <w:pStyle w:val="a5"/>
              <w:jc w:val="center"/>
              <w:rPr>
                <w:sz w:val="24"/>
                <w:szCs w:val="24"/>
              </w:rPr>
            </w:pPr>
            <w:r w:rsidRPr="00E448F9">
              <w:rPr>
                <w:color w:val="000000"/>
                <w:sz w:val="24"/>
                <w:szCs w:val="24"/>
              </w:rPr>
              <w:t>2862</w:t>
            </w:r>
          </w:p>
        </w:tc>
        <w:tc>
          <w:tcPr>
            <w:tcW w:w="530" w:type="pct"/>
            <w:vAlign w:val="center"/>
          </w:tcPr>
          <w:p w14:paraId="7DD88531" w14:textId="77777777" w:rsidR="0091172B" w:rsidRPr="00E448F9" w:rsidRDefault="0091172B" w:rsidP="00D62574">
            <w:pPr>
              <w:pStyle w:val="a5"/>
              <w:jc w:val="center"/>
              <w:rPr>
                <w:sz w:val="24"/>
                <w:szCs w:val="24"/>
              </w:rPr>
            </w:pPr>
            <w:r w:rsidRPr="00E448F9">
              <w:rPr>
                <w:color w:val="000000"/>
                <w:sz w:val="24"/>
                <w:szCs w:val="24"/>
              </w:rPr>
              <w:t>255</w:t>
            </w:r>
          </w:p>
        </w:tc>
        <w:tc>
          <w:tcPr>
            <w:tcW w:w="531" w:type="pct"/>
            <w:vAlign w:val="center"/>
          </w:tcPr>
          <w:p w14:paraId="767AB537" w14:textId="77777777" w:rsidR="0091172B" w:rsidRPr="00E448F9" w:rsidRDefault="0091172B" w:rsidP="00D62574">
            <w:pPr>
              <w:pStyle w:val="a5"/>
              <w:jc w:val="center"/>
              <w:rPr>
                <w:sz w:val="24"/>
                <w:szCs w:val="24"/>
              </w:rPr>
            </w:pPr>
            <w:r w:rsidRPr="00E448F9">
              <w:rPr>
                <w:color w:val="000000"/>
                <w:sz w:val="24"/>
                <w:szCs w:val="24"/>
              </w:rPr>
              <w:t>3780</w:t>
            </w:r>
          </w:p>
        </w:tc>
        <w:tc>
          <w:tcPr>
            <w:tcW w:w="454" w:type="pct"/>
            <w:vAlign w:val="center"/>
          </w:tcPr>
          <w:p w14:paraId="5C86E81A" w14:textId="77777777" w:rsidR="0091172B" w:rsidRPr="00E448F9" w:rsidRDefault="0091172B" w:rsidP="00D62574">
            <w:pPr>
              <w:pStyle w:val="a5"/>
              <w:jc w:val="center"/>
              <w:rPr>
                <w:sz w:val="24"/>
                <w:szCs w:val="24"/>
              </w:rPr>
            </w:pPr>
            <w:r w:rsidRPr="00E448F9">
              <w:rPr>
                <w:color w:val="000000"/>
                <w:sz w:val="24"/>
                <w:szCs w:val="24"/>
              </w:rPr>
              <w:t>1621</w:t>
            </w:r>
          </w:p>
        </w:tc>
        <w:tc>
          <w:tcPr>
            <w:tcW w:w="680" w:type="pct"/>
            <w:vAlign w:val="center"/>
          </w:tcPr>
          <w:p w14:paraId="3E8327A7" w14:textId="77777777" w:rsidR="0091172B" w:rsidRPr="00E448F9" w:rsidRDefault="0091172B" w:rsidP="00D62574">
            <w:pPr>
              <w:pStyle w:val="a5"/>
              <w:jc w:val="center"/>
              <w:rPr>
                <w:color w:val="000000"/>
                <w:sz w:val="24"/>
                <w:szCs w:val="24"/>
              </w:rPr>
            </w:pPr>
            <w:r w:rsidRPr="00E448F9">
              <w:rPr>
                <w:color w:val="000000"/>
                <w:sz w:val="24"/>
                <w:szCs w:val="24"/>
              </w:rPr>
              <w:t>5656</w:t>
            </w:r>
          </w:p>
        </w:tc>
      </w:tr>
      <w:tr w:rsidR="005C0A1E" w:rsidRPr="00E448F9" w14:paraId="7EF47AC5" w14:textId="77777777" w:rsidTr="005C0A1E">
        <w:tc>
          <w:tcPr>
            <w:tcW w:w="983" w:type="pct"/>
            <w:hideMark/>
          </w:tcPr>
          <w:p w14:paraId="1A5FDAF6" w14:textId="77777777" w:rsidR="0091172B" w:rsidRPr="00E448F9" w:rsidRDefault="0091172B" w:rsidP="00C83202">
            <w:pPr>
              <w:pStyle w:val="a5"/>
              <w:jc w:val="left"/>
              <w:rPr>
                <w:sz w:val="24"/>
                <w:szCs w:val="24"/>
              </w:rPr>
            </w:pPr>
            <w:r w:rsidRPr="00E448F9">
              <w:rPr>
                <w:sz w:val="24"/>
                <w:szCs w:val="24"/>
              </w:rPr>
              <w:t>2. Долгосрочные обязательства</w:t>
            </w:r>
          </w:p>
        </w:tc>
        <w:tc>
          <w:tcPr>
            <w:tcW w:w="455" w:type="pct"/>
            <w:vAlign w:val="center"/>
          </w:tcPr>
          <w:p w14:paraId="6A5FBF9E" w14:textId="77777777" w:rsidR="0091172B" w:rsidRPr="00E448F9" w:rsidRDefault="0091172B" w:rsidP="00D62574">
            <w:pPr>
              <w:pStyle w:val="a5"/>
              <w:jc w:val="center"/>
              <w:rPr>
                <w:sz w:val="24"/>
                <w:szCs w:val="24"/>
              </w:rPr>
            </w:pPr>
            <w:r w:rsidRPr="00E448F9">
              <w:rPr>
                <w:color w:val="000000"/>
                <w:sz w:val="24"/>
                <w:szCs w:val="24"/>
              </w:rPr>
              <w:t>28</w:t>
            </w:r>
          </w:p>
        </w:tc>
        <w:tc>
          <w:tcPr>
            <w:tcW w:w="456" w:type="pct"/>
            <w:vAlign w:val="center"/>
          </w:tcPr>
          <w:p w14:paraId="76470FB3" w14:textId="77777777" w:rsidR="0091172B" w:rsidRPr="00E448F9" w:rsidRDefault="0091172B" w:rsidP="00D62574">
            <w:pPr>
              <w:pStyle w:val="a5"/>
              <w:jc w:val="center"/>
              <w:rPr>
                <w:sz w:val="24"/>
                <w:szCs w:val="24"/>
              </w:rPr>
            </w:pPr>
            <w:r w:rsidRPr="00E448F9">
              <w:rPr>
                <w:color w:val="000000"/>
                <w:sz w:val="24"/>
                <w:szCs w:val="24"/>
              </w:rPr>
              <w:t>19</w:t>
            </w:r>
          </w:p>
        </w:tc>
        <w:tc>
          <w:tcPr>
            <w:tcW w:w="455" w:type="pct"/>
            <w:vAlign w:val="center"/>
            <w:hideMark/>
          </w:tcPr>
          <w:p w14:paraId="1F32372C" w14:textId="77777777" w:rsidR="0091172B" w:rsidRPr="00E448F9" w:rsidRDefault="0091172B" w:rsidP="00D62574">
            <w:pPr>
              <w:pStyle w:val="a5"/>
              <w:jc w:val="center"/>
              <w:rPr>
                <w:sz w:val="24"/>
                <w:szCs w:val="24"/>
              </w:rPr>
            </w:pPr>
            <w:r w:rsidRPr="00E448F9">
              <w:rPr>
                <w:color w:val="000000"/>
                <w:sz w:val="24"/>
                <w:szCs w:val="24"/>
              </w:rPr>
              <w:t>19344</w:t>
            </w:r>
          </w:p>
        </w:tc>
        <w:tc>
          <w:tcPr>
            <w:tcW w:w="455" w:type="pct"/>
            <w:vAlign w:val="center"/>
            <w:hideMark/>
          </w:tcPr>
          <w:p w14:paraId="647B513F" w14:textId="77777777" w:rsidR="0091172B" w:rsidRPr="00E448F9" w:rsidRDefault="0091172B" w:rsidP="00D62574">
            <w:pPr>
              <w:pStyle w:val="a5"/>
              <w:jc w:val="center"/>
              <w:rPr>
                <w:sz w:val="24"/>
                <w:szCs w:val="24"/>
              </w:rPr>
            </w:pPr>
            <w:r w:rsidRPr="00E448F9">
              <w:rPr>
                <w:color w:val="000000"/>
                <w:sz w:val="24"/>
                <w:szCs w:val="24"/>
              </w:rPr>
              <w:t>12815</w:t>
            </w:r>
          </w:p>
        </w:tc>
        <w:tc>
          <w:tcPr>
            <w:tcW w:w="530" w:type="pct"/>
            <w:vAlign w:val="center"/>
          </w:tcPr>
          <w:p w14:paraId="69E8DBEA" w14:textId="77777777" w:rsidR="0091172B" w:rsidRPr="00E448F9" w:rsidRDefault="0091172B" w:rsidP="00D62574">
            <w:pPr>
              <w:pStyle w:val="a5"/>
              <w:jc w:val="center"/>
              <w:rPr>
                <w:sz w:val="24"/>
                <w:szCs w:val="24"/>
              </w:rPr>
            </w:pPr>
            <w:r w:rsidRPr="00E448F9">
              <w:rPr>
                <w:color w:val="000000"/>
                <w:sz w:val="24"/>
                <w:szCs w:val="24"/>
              </w:rPr>
              <w:t>-9</w:t>
            </w:r>
          </w:p>
        </w:tc>
        <w:tc>
          <w:tcPr>
            <w:tcW w:w="531" w:type="pct"/>
            <w:vAlign w:val="center"/>
          </w:tcPr>
          <w:p w14:paraId="25498DC8" w14:textId="77777777" w:rsidR="0091172B" w:rsidRPr="00E448F9" w:rsidRDefault="0091172B" w:rsidP="00D62574">
            <w:pPr>
              <w:pStyle w:val="a5"/>
              <w:jc w:val="center"/>
              <w:rPr>
                <w:sz w:val="24"/>
                <w:szCs w:val="24"/>
              </w:rPr>
            </w:pPr>
            <w:r w:rsidRPr="00E448F9">
              <w:rPr>
                <w:color w:val="000000"/>
                <w:sz w:val="24"/>
                <w:szCs w:val="24"/>
              </w:rPr>
              <w:t>19325</w:t>
            </w:r>
          </w:p>
        </w:tc>
        <w:tc>
          <w:tcPr>
            <w:tcW w:w="454" w:type="pct"/>
            <w:vAlign w:val="center"/>
          </w:tcPr>
          <w:p w14:paraId="11D0E91B" w14:textId="77777777" w:rsidR="0091172B" w:rsidRPr="00E448F9" w:rsidRDefault="0091172B" w:rsidP="00D62574">
            <w:pPr>
              <w:pStyle w:val="a5"/>
              <w:jc w:val="center"/>
              <w:rPr>
                <w:sz w:val="24"/>
                <w:szCs w:val="24"/>
              </w:rPr>
            </w:pPr>
            <w:r w:rsidRPr="00E448F9">
              <w:rPr>
                <w:color w:val="000000"/>
                <w:sz w:val="24"/>
                <w:szCs w:val="24"/>
              </w:rPr>
              <w:t>-6529</w:t>
            </w:r>
          </w:p>
        </w:tc>
        <w:tc>
          <w:tcPr>
            <w:tcW w:w="680" w:type="pct"/>
            <w:vAlign w:val="center"/>
          </w:tcPr>
          <w:p w14:paraId="168B742C" w14:textId="77777777" w:rsidR="0091172B" w:rsidRPr="00E448F9" w:rsidRDefault="0091172B" w:rsidP="00D62574">
            <w:pPr>
              <w:pStyle w:val="a5"/>
              <w:jc w:val="center"/>
              <w:rPr>
                <w:color w:val="000000"/>
                <w:sz w:val="24"/>
                <w:szCs w:val="24"/>
              </w:rPr>
            </w:pPr>
            <w:r w:rsidRPr="00E448F9">
              <w:rPr>
                <w:color w:val="000000"/>
                <w:sz w:val="24"/>
                <w:szCs w:val="24"/>
              </w:rPr>
              <w:t>12787</w:t>
            </w:r>
          </w:p>
        </w:tc>
      </w:tr>
      <w:tr w:rsidR="005C0A1E" w:rsidRPr="00E448F9" w14:paraId="346869F6" w14:textId="77777777" w:rsidTr="005C0A1E">
        <w:tc>
          <w:tcPr>
            <w:tcW w:w="983" w:type="pct"/>
            <w:hideMark/>
          </w:tcPr>
          <w:p w14:paraId="0416E004" w14:textId="77777777" w:rsidR="0091172B" w:rsidRPr="00E448F9" w:rsidRDefault="0091172B" w:rsidP="00C83202">
            <w:pPr>
              <w:pStyle w:val="a5"/>
              <w:jc w:val="left"/>
              <w:rPr>
                <w:sz w:val="24"/>
                <w:szCs w:val="24"/>
              </w:rPr>
            </w:pPr>
            <w:r w:rsidRPr="00E448F9">
              <w:rPr>
                <w:sz w:val="24"/>
                <w:szCs w:val="24"/>
              </w:rPr>
              <w:t>3. Краткосрочные обязательств</w:t>
            </w:r>
          </w:p>
        </w:tc>
        <w:tc>
          <w:tcPr>
            <w:tcW w:w="455" w:type="pct"/>
            <w:vAlign w:val="center"/>
          </w:tcPr>
          <w:p w14:paraId="7C9CA415" w14:textId="77777777" w:rsidR="0091172B" w:rsidRPr="00E448F9" w:rsidRDefault="0091172B" w:rsidP="00D62574">
            <w:pPr>
              <w:pStyle w:val="a5"/>
              <w:jc w:val="center"/>
              <w:rPr>
                <w:sz w:val="24"/>
                <w:szCs w:val="24"/>
              </w:rPr>
            </w:pPr>
            <w:r w:rsidRPr="00E448F9">
              <w:rPr>
                <w:color w:val="000000"/>
                <w:sz w:val="24"/>
                <w:szCs w:val="24"/>
              </w:rPr>
              <w:t>42257</w:t>
            </w:r>
          </w:p>
        </w:tc>
        <w:tc>
          <w:tcPr>
            <w:tcW w:w="456" w:type="pct"/>
            <w:vAlign w:val="center"/>
          </w:tcPr>
          <w:p w14:paraId="204FC765" w14:textId="77777777" w:rsidR="0091172B" w:rsidRPr="00E448F9" w:rsidRDefault="0091172B" w:rsidP="00D62574">
            <w:pPr>
              <w:pStyle w:val="a5"/>
              <w:jc w:val="center"/>
              <w:rPr>
                <w:sz w:val="24"/>
                <w:szCs w:val="24"/>
              </w:rPr>
            </w:pPr>
            <w:r w:rsidRPr="00E448F9">
              <w:rPr>
                <w:color w:val="000000"/>
                <w:sz w:val="24"/>
                <w:szCs w:val="24"/>
              </w:rPr>
              <w:t>30306</w:t>
            </w:r>
          </w:p>
        </w:tc>
        <w:tc>
          <w:tcPr>
            <w:tcW w:w="455" w:type="pct"/>
            <w:vAlign w:val="center"/>
            <w:hideMark/>
          </w:tcPr>
          <w:p w14:paraId="2FA13AA5" w14:textId="77777777" w:rsidR="0091172B" w:rsidRPr="00E448F9" w:rsidRDefault="0091172B" w:rsidP="00D62574">
            <w:pPr>
              <w:pStyle w:val="a5"/>
              <w:jc w:val="center"/>
              <w:rPr>
                <w:sz w:val="24"/>
                <w:szCs w:val="24"/>
              </w:rPr>
            </w:pPr>
            <w:r w:rsidRPr="00E448F9">
              <w:rPr>
                <w:color w:val="000000"/>
                <w:sz w:val="24"/>
                <w:szCs w:val="24"/>
              </w:rPr>
              <w:t>34867</w:t>
            </w:r>
          </w:p>
        </w:tc>
        <w:tc>
          <w:tcPr>
            <w:tcW w:w="455" w:type="pct"/>
            <w:vAlign w:val="center"/>
            <w:hideMark/>
          </w:tcPr>
          <w:p w14:paraId="57539452" w14:textId="77777777" w:rsidR="0091172B" w:rsidRPr="00E448F9" w:rsidRDefault="0091172B" w:rsidP="00D62574">
            <w:pPr>
              <w:pStyle w:val="a5"/>
              <w:jc w:val="center"/>
              <w:rPr>
                <w:sz w:val="24"/>
                <w:szCs w:val="24"/>
              </w:rPr>
            </w:pPr>
            <w:r w:rsidRPr="00E448F9">
              <w:rPr>
                <w:color w:val="000000"/>
                <w:sz w:val="24"/>
                <w:szCs w:val="24"/>
              </w:rPr>
              <w:t>33284</w:t>
            </w:r>
          </w:p>
        </w:tc>
        <w:tc>
          <w:tcPr>
            <w:tcW w:w="530" w:type="pct"/>
            <w:vAlign w:val="center"/>
          </w:tcPr>
          <w:p w14:paraId="3C6DF976" w14:textId="77777777" w:rsidR="0091172B" w:rsidRPr="00E448F9" w:rsidRDefault="0091172B" w:rsidP="00D62574">
            <w:pPr>
              <w:pStyle w:val="a5"/>
              <w:jc w:val="center"/>
              <w:rPr>
                <w:sz w:val="24"/>
                <w:szCs w:val="24"/>
              </w:rPr>
            </w:pPr>
            <w:r w:rsidRPr="00E448F9">
              <w:rPr>
                <w:color w:val="000000"/>
                <w:sz w:val="24"/>
                <w:szCs w:val="24"/>
              </w:rPr>
              <w:t>-11951</w:t>
            </w:r>
          </w:p>
        </w:tc>
        <w:tc>
          <w:tcPr>
            <w:tcW w:w="531" w:type="pct"/>
            <w:vAlign w:val="center"/>
          </w:tcPr>
          <w:p w14:paraId="6207FE61" w14:textId="77777777" w:rsidR="0091172B" w:rsidRPr="00E448F9" w:rsidRDefault="0091172B" w:rsidP="00D62574">
            <w:pPr>
              <w:pStyle w:val="a5"/>
              <w:jc w:val="center"/>
              <w:rPr>
                <w:sz w:val="24"/>
                <w:szCs w:val="24"/>
              </w:rPr>
            </w:pPr>
            <w:r w:rsidRPr="00E448F9">
              <w:rPr>
                <w:color w:val="000000"/>
                <w:sz w:val="24"/>
                <w:szCs w:val="24"/>
              </w:rPr>
              <w:t>4561</w:t>
            </w:r>
          </w:p>
        </w:tc>
        <w:tc>
          <w:tcPr>
            <w:tcW w:w="454" w:type="pct"/>
            <w:vAlign w:val="center"/>
          </w:tcPr>
          <w:p w14:paraId="67B6B942" w14:textId="77777777" w:rsidR="0091172B" w:rsidRPr="00E448F9" w:rsidRDefault="0091172B" w:rsidP="00D62574">
            <w:pPr>
              <w:pStyle w:val="a5"/>
              <w:jc w:val="center"/>
              <w:rPr>
                <w:sz w:val="24"/>
                <w:szCs w:val="24"/>
              </w:rPr>
            </w:pPr>
            <w:r w:rsidRPr="00E448F9">
              <w:rPr>
                <w:color w:val="000000"/>
                <w:sz w:val="24"/>
                <w:szCs w:val="24"/>
              </w:rPr>
              <w:t>-1583</w:t>
            </w:r>
          </w:p>
        </w:tc>
        <w:tc>
          <w:tcPr>
            <w:tcW w:w="680" w:type="pct"/>
            <w:vAlign w:val="center"/>
          </w:tcPr>
          <w:p w14:paraId="67EE1A00" w14:textId="77777777" w:rsidR="0091172B" w:rsidRPr="00E448F9" w:rsidRDefault="0091172B" w:rsidP="00D62574">
            <w:pPr>
              <w:pStyle w:val="a5"/>
              <w:jc w:val="center"/>
              <w:rPr>
                <w:color w:val="000000"/>
                <w:sz w:val="24"/>
                <w:szCs w:val="24"/>
              </w:rPr>
            </w:pPr>
            <w:r w:rsidRPr="00E448F9">
              <w:rPr>
                <w:color w:val="000000"/>
                <w:sz w:val="24"/>
                <w:szCs w:val="24"/>
              </w:rPr>
              <w:t>-8973</w:t>
            </w:r>
          </w:p>
        </w:tc>
      </w:tr>
      <w:tr w:rsidR="005C0A1E" w:rsidRPr="00E448F9" w14:paraId="18DABFCD" w14:textId="77777777" w:rsidTr="005C0A1E">
        <w:tc>
          <w:tcPr>
            <w:tcW w:w="983" w:type="pct"/>
            <w:hideMark/>
          </w:tcPr>
          <w:p w14:paraId="24B5D4CA" w14:textId="77777777" w:rsidR="0091172B" w:rsidRPr="00E448F9" w:rsidRDefault="0091172B" w:rsidP="00C83202">
            <w:pPr>
              <w:pStyle w:val="a5"/>
              <w:jc w:val="left"/>
              <w:rPr>
                <w:sz w:val="24"/>
                <w:szCs w:val="24"/>
              </w:rPr>
            </w:pPr>
            <w:r w:rsidRPr="00E448F9">
              <w:rPr>
                <w:sz w:val="24"/>
                <w:szCs w:val="24"/>
              </w:rPr>
              <w:t>Валюта баланса</w:t>
            </w:r>
          </w:p>
        </w:tc>
        <w:tc>
          <w:tcPr>
            <w:tcW w:w="455" w:type="pct"/>
            <w:vAlign w:val="center"/>
          </w:tcPr>
          <w:p w14:paraId="6EB11BBA" w14:textId="77777777" w:rsidR="0091172B" w:rsidRPr="00E448F9" w:rsidRDefault="0091172B" w:rsidP="00D62574">
            <w:pPr>
              <w:pStyle w:val="a5"/>
              <w:jc w:val="center"/>
              <w:rPr>
                <w:rStyle w:val="af"/>
                <w:b w:val="0"/>
                <w:bCs w:val="0"/>
                <w:sz w:val="24"/>
                <w:szCs w:val="24"/>
              </w:rPr>
            </w:pPr>
            <w:r w:rsidRPr="00E448F9">
              <w:rPr>
                <w:color w:val="000000"/>
                <w:sz w:val="24"/>
                <w:szCs w:val="24"/>
              </w:rPr>
              <w:t>39490</w:t>
            </w:r>
          </w:p>
        </w:tc>
        <w:tc>
          <w:tcPr>
            <w:tcW w:w="456" w:type="pct"/>
            <w:vAlign w:val="center"/>
          </w:tcPr>
          <w:p w14:paraId="1B81A050" w14:textId="77777777" w:rsidR="0091172B" w:rsidRPr="00E448F9" w:rsidRDefault="0091172B" w:rsidP="00D62574">
            <w:pPr>
              <w:pStyle w:val="a5"/>
              <w:jc w:val="center"/>
              <w:rPr>
                <w:rStyle w:val="af"/>
                <w:b w:val="0"/>
                <w:bCs w:val="0"/>
                <w:sz w:val="24"/>
                <w:szCs w:val="24"/>
              </w:rPr>
            </w:pPr>
            <w:r w:rsidRPr="00E448F9">
              <w:rPr>
                <w:color w:val="000000"/>
                <w:sz w:val="24"/>
                <w:szCs w:val="24"/>
              </w:rPr>
              <w:t>27785</w:t>
            </w:r>
          </w:p>
        </w:tc>
        <w:tc>
          <w:tcPr>
            <w:tcW w:w="455" w:type="pct"/>
            <w:vAlign w:val="center"/>
            <w:hideMark/>
          </w:tcPr>
          <w:p w14:paraId="56EFECB6" w14:textId="77777777" w:rsidR="0091172B" w:rsidRPr="00E448F9" w:rsidRDefault="0091172B" w:rsidP="00D62574">
            <w:pPr>
              <w:pStyle w:val="a5"/>
              <w:jc w:val="center"/>
              <w:rPr>
                <w:sz w:val="24"/>
                <w:szCs w:val="24"/>
              </w:rPr>
            </w:pPr>
            <w:r w:rsidRPr="00E448F9">
              <w:rPr>
                <w:color w:val="000000"/>
                <w:sz w:val="24"/>
                <w:szCs w:val="24"/>
              </w:rPr>
              <w:t>55452</w:t>
            </w:r>
          </w:p>
        </w:tc>
        <w:tc>
          <w:tcPr>
            <w:tcW w:w="455" w:type="pct"/>
            <w:vAlign w:val="center"/>
            <w:hideMark/>
          </w:tcPr>
          <w:p w14:paraId="4D58DF2D" w14:textId="77777777" w:rsidR="0091172B" w:rsidRPr="00E448F9" w:rsidRDefault="0091172B" w:rsidP="00D62574">
            <w:pPr>
              <w:pStyle w:val="a5"/>
              <w:jc w:val="center"/>
              <w:rPr>
                <w:sz w:val="24"/>
                <w:szCs w:val="24"/>
              </w:rPr>
            </w:pPr>
            <w:r w:rsidRPr="00E448F9">
              <w:rPr>
                <w:color w:val="000000"/>
                <w:sz w:val="24"/>
                <w:szCs w:val="24"/>
              </w:rPr>
              <w:t>48961</w:t>
            </w:r>
          </w:p>
        </w:tc>
        <w:tc>
          <w:tcPr>
            <w:tcW w:w="530" w:type="pct"/>
            <w:vAlign w:val="center"/>
          </w:tcPr>
          <w:p w14:paraId="6576B21D" w14:textId="77777777" w:rsidR="0091172B" w:rsidRPr="00E448F9" w:rsidRDefault="0091172B" w:rsidP="00D62574">
            <w:pPr>
              <w:pStyle w:val="a5"/>
              <w:jc w:val="center"/>
              <w:rPr>
                <w:sz w:val="24"/>
                <w:szCs w:val="24"/>
              </w:rPr>
            </w:pPr>
            <w:r w:rsidRPr="00E448F9">
              <w:rPr>
                <w:color w:val="000000"/>
                <w:sz w:val="24"/>
                <w:szCs w:val="24"/>
              </w:rPr>
              <w:t>-11705</w:t>
            </w:r>
          </w:p>
        </w:tc>
        <w:tc>
          <w:tcPr>
            <w:tcW w:w="531" w:type="pct"/>
            <w:vAlign w:val="center"/>
          </w:tcPr>
          <w:p w14:paraId="159BEA8A" w14:textId="77777777" w:rsidR="0091172B" w:rsidRPr="00E448F9" w:rsidRDefault="0091172B" w:rsidP="00D62574">
            <w:pPr>
              <w:pStyle w:val="a5"/>
              <w:jc w:val="center"/>
              <w:rPr>
                <w:sz w:val="24"/>
                <w:szCs w:val="24"/>
              </w:rPr>
            </w:pPr>
            <w:r w:rsidRPr="00E448F9">
              <w:rPr>
                <w:color w:val="000000"/>
                <w:sz w:val="24"/>
                <w:szCs w:val="24"/>
              </w:rPr>
              <w:t>27667</w:t>
            </w:r>
          </w:p>
        </w:tc>
        <w:tc>
          <w:tcPr>
            <w:tcW w:w="454" w:type="pct"/>
            <w:vAlign w:val="center"/>
          </w:tcPr>
          <w:p w14:paraId="1981681B" w14:textId="77777777" w:rsidR="0091172B" w:rsidRPr="00E448F9" w:rsidRDefault="0091172B" w:rsidP="00D62574">
            <w:pPr>
              <w:pStyle w:val="a5"/>
              <w:jc w:val="center"/>
              <w:rPr>
                <w:rStyle w:val="af"/>
                <w:b w:val="0"/>
                <w:bCs w:val="0"/>
                <w:sz w:val="24"/>
                <w:szCs w:val="24"/>
              </w:rPr>
            </w:pPr>
            <w:r w:rsidRPr="00E448F9">
              <w:rPr>
                <w:color w:val="000000"/>
                <w:sz w:val="24"/>
                <w:szCs w:val="24"/>
              </w:rPr>
              <w:t>-6491</w:t>
            </w:r>
          </w:p>
        </w:tc>
        <w:tc>
          <w:tcPr>
            <w:tcW w:w="680" w:type="pct"/>
            <w:vAlign w:val="center"/>
          </w:tcPr>
          <w:p w14:paraId="1483A196" w14:textId="77777777" w:rsidR="0091172B" w:rsidRPr="00E448F9" w:rsidRDefault="0091172B" w:rsidP="00D62574">
            <w:pPr>
              <w:pStyle w:val="a5"/>
              <w:jc w:val="center"/>
              <w:rPr>
                <w:color w:val="000000"/>
                <w:sz w:val="24"/>
                <w:szCs w:val="24"/>
              </w:rPr>
            </w:pPr>
            <w:r w:rsidRPr="00E448F9">
              <w:rPr>
                <w:color w:val="000000"/>
                <w:sz w:val="24"/>
                <w:szCs w:val="24"/>
              </w:rPr>
              <w:t>9471</w:t>
            </w:r>
          </w:p>
        </w:tc>
      </w:tr>
    </w:tbl>
    <w:p w14:paraId="23AD5263" w14:textId="77777777" w:rsidR="0091172B" w:rsidRDefault="0091172B" w:rsidP="0091172B">
      <w:pPr>
        <w:pStyle w:val="a5"/>
        <w:spacing w:line="360" w:lineRule="auto"/>
        <w:ind w:firstLine="708"/>
        <w:jc w:val="both"/>
      </w:pPr>
    </w:p>
    <w:p w14:paraId="7CE0905B" w14:textId="77777777" w:rsidR="0091172B" w:rsidRPr="00EB3C9D" w:rsidRDefault="0091172B" w:rsidP="0091172B">
      <w:pPr>
        <w:pStyle w:val="a5"/>
        <w:spacing w:line="360" w:lineRule="auto"/>
        <w:ind w:firstLine="708"/>
        <w:jc w:val="both"/>
      </w:pPr>
      <w:r w:rsidRPr="00EB3C9D">
        <w:t xml:space="preserve">Активы организации за рассматриваемый период </w:t>
      </w:r>
      <w:r>
        <w:t>увеличились</w:t>
      </w:r>
      <w:r w:rsidRPr="00EB3C9D">
        <w:t xml:space="preserve"> на </w:t>
      </w:r>
      <w:r>
        <w:t>9471</w:t>
      </w:r>
      <w:r w:rsidRPr="00EB3C9D">
        <w:t xml:space="preserve"> тыс. руб. </w:t>
      </w:r>
      <w:r>
        <w:t>С</w:t>
      </w:r>
      <w:r w:rsidRPr="00EB3C9D">
        <w:t xml:space="preserve">обственный капитал увеличился на </w:t>
      </w:r>
      <w:r>
        <w:t>5656 тыс. руб.</w:t>
      </w:r>
      <w:r w:rsidRPr="00EB3C9D">
        <w:t>, что, в целом, положительно характеризует динамику изменения имущественного положения организации.</w:t>
      </w:r>
    </w:p>
    <w:p w14:paraId="4E0EFBA7" w14:textId="77777777" w:rsidR="0091172B" w:rsidRPr="00EB3C9D" w:rsidRDefault="0091172B" w:rsidP="0091172B">
      <w:pPr>
        <w:pStyle w:val="a5"/>
        <w:spacing w:line="360" w:lineRule="auto"/>
        <w:ind w:firstLine="708"/>
        <w:jc w:val="both"/>
      </w:pPr>
      <w:r w:rsidRPr="00EB3C9D">
        <w:t xml:space="preserve">Снижение величины активов организации </w:t>
      </w:r>
      <w:r>
        <w:t xml:space="preserve">в 2022г. </w:t>
      </w:r>
      <w:r w:rsidRPr="00EB3C9D">
        <w:t>связано, в основном, со снижением следующих позиций актива бухгалтерского баланса:</w:t>
      </w:r>
    </w:p>
    <w:p w14:paraId="2FD9149A" w14:textId="77777777" w:rsidR="0091172B" w:rsidRPr="00EB3C9D" w:rsidRDefault="0091172B" w:rsidP="0091172B">
      <w:pPr>
        <w:pStyle w:val="a5"/>
        <w:numPr>
          <w:ilvl w:val="0"/>
          <w:numId w:val="3"/>
        </w:numPr>
        <w:spacing w:line="360" w:lineRule="auto"/>
        <w:jc w:val="both"/>
      </w:pPr>
      <w:r w:rsidRPr="00EB3C9D">
        <w:t>основные средства – 5818 тыс. руб. (72,2%);</w:t>
      </w:r>
    </w:p>
    <w:p w14:paraId="35F8371B" w14:textId="77777777" w:rsidR="0091172B" w:rsidRPr="00EB3C9D" w:rsidRDefault="0091172B" w:rsidP="0091172B">
      <w:pPr>
        <w:pStyle w:val="a5"/>
        <w:numPr>
          <w:ilvl w:val="0"/>
          <w:numId w:val="3"/>
        </w:numPr>
        <w:spacing w:line="360" w:lineRule="auto"/>
        <w:jc w:val="both"/>
      </w:pPr>
      <w:r w:rsidRPr="00EB3C9D">
        <w:t>денежные средства и денежные эквиваленты – 1058 тыс. руб. (13,1%);</w:t>
      </w:r>
    </w:p>
    <w:p w14:paraId="0E66D483" w14:textId="77777777" w:rsidR="0091172B" w:rsidRPr="00EB3C9D" w:rsidRDefault="0091172B" w:rsidP="0091172B">
      <w:pPr>
        <w:pStyle w:val="a5"/>
        <w:numPr>
          <w:ilvl w:val="0"/>
          <w:numId w:val="3"/>
        </w:numPr>
        <w:spacing w:line="360" w:lineRule="auto"/>
        <w:jc w:val="both"/>
      </w:pPr>
      <w:r w:rsidRPr="00EB3C9D">
        <w:t>отложенные налоговые активы – 1012 тыс. руб. (12,6%).</w:t>
      </w:r>
    </w:p>
    <w:p w14:paraId="19F366EE" w14:textId="77777777" w:rsidR="0091172B" w:rsidRPr="00EB3C9D" w:rsidRDefault="0091172B" w:rsidP="0091172B">
      <w:pPr>
        <w:pStyle w:val="a5"/>
        <w:spacing w:line="360" w:lineRule="auto"/>
        <w:ind w:firstLine="708"/>
        <w:jc w:val="both"/>
      </w:pPr>
      <w:r w:rsidRPr="00EB3C9D">
        <w:t>Причин уменьшения основных фондов предприятия несколько:</w:t>
      </w:r>
    </w:p>
    <w:p w14:paraId="29C07AED" w14:textId="77777777" w:rsidR="0091172B" w:rsidRPr="00EB3C9D" w:rsidRDefault="0091172B" w:rsidP="0091172B">
      <w:pPr>
        <w:pStyle w:val="a5"/>
        <w:spacing w:line="360" w:lineRule="auto"/>
        <w:ind w:firstLine="708"/>
        <w:jc w:val="both"/>
      </w:pPr>
      <w:r w:rsidRPr="00EB3C9D">
        <w:t>1. Выбытие активов: предприятие продало часть своих основных средств. Это может быть стратегическое решение избавиться от неработающих или устаревших активов, или это может быть результатом реструктуризации, сокращения или изменения бизнес-приоритетов.</w:t>
      </w:r>
    </w:p>
    <w:p w14:paraId="58388DFE" w14:textId="77777777" w:rsidR="0091172B" w:rsidRPr="00EB3C9D" w:rsidRDefault="0091172B" w:rsidP="0091172B">
      <w:pPr>
        <w:pStyle w:val="a5"/>
        <w:spacing w:line="360" w:lineRule="auto"/>
        <w:ind w:firstLine="708"/>
        <w:jc w:val="both"/>
      </w:pPr>
      <w:r w:rsidRPr="00EB3C9D">
        <w:t>2. Обесценение актива: если стоимость основного актива значительно снизилась из-за устаревания, повреждения или других факторов, предприятие может признать убыток от обесценения и уменьшить балансовую стоимость актива в своем балансе.</w:t>
      </w:r>
    </w:p>
    <w:p w14:paraId="0CAC3673" w14:textId="77777777" w:rsidR="0091172B" w:rsidRPr="00EB3C9D" w:rsidRDefault="0091172B" w:rsidP="0091172B">
      <w:pPr>
        <w:pStyle w:val="a5"/>
        <w:spacing w:line="360" w:lineRule="auto"/>
        <w:ind w:firstLine="708"/>
        <w:jc w:val="both"/>
      </w:pPr>
      <w:r w:rsidRPr="00EB3C9D">
        <w:t>3. Износ и амортизация. Основные средства обычно подлежат амортизации в течение срока их полезного использования.</w:t>
      </w:r>
    </w:p>
    <w:p w14:paraId="45B17FD7" w14:textId="77777777" w:rsidR="0091172B" w:rsidRPr="00EB3C9D" w:rsidRDefault="0091172B" w:rsidP="0091172B">
      <w:pPr>
        <w:pStyle w:val="a5"/>
        <w:spacing w:line="360" w:lineRule="auto"/>
        <w:ind w:firstLine="708"/>
        <w:jc w:val="both"/>
      </w:pPr>
      <w:r w:rsidRPr="00EB3C9D">
        <w:lastRenderedPageBreak/>
        <w:t>4. Естественный износ. Основные средства со временем могут изнашиваться. Если предприятие не инвестирует в техническое обслуживание или ремонт, стоимость основных средств может снизиться, что приведет к снижению их общей стоимости.</w:t>
      </w:r>
    </w:p>
    <w:p w14:paraId="45823F6F" w14:textId="77777777" w:rsidR="0091172B" w:rsidRPr="00EB3C9D" w:rsidRDefault="0091172B" w:rsidP="0091172B">
      <w:pPr>
        <w:pStyle w:val="a5"/>
        <w:spacing w:line="360" w:lineRule="auto"/>
        <w:ind w:firstLine="708"/>
        <w:jc w:val="both"/>
      </w:pPr>
      <w:r w:rsidRPr="00EB3C9D">
        <w:t>Причин уменьшения денежных средств компании может быть несколько:</w:t>
      </w:r>
    </w:p>
    <w:p w14:paraId="30C8677B" w14:textId="77777777" w:rsidR="0091172B" w:rsidRPr="00EB3C9D" w:rsidRDefault="0091172B" w:rsidP="0091172B">
      <w:pPr>
        <w:pStyle w:val="a5"/>
        <w:spacing w:line="360" w:lineRule="auto"/>
        <w:ind w:firstLine="708"/>
        <w:jc w:val="both"/>
      </w:pPr>
      <w:r w:rsidRPr="00EB3C9D">
        <w:t>1. Операционные расходы: увеличение операционных расходов, таких как более высокая стоимость сырья, заработной платы сотрудников или коммунальных услуг, может уменьшить денежные средства компании. Если расходы опережают рост доходов, это может привести к уменьшению денежных резервов.</w:t>
      </w:r>
    </w:p>
    <w:p w14:paraId="1336B194" w14:textId="77777777" w:rsidR="0091172B" w:rsidRPr="00EB3C9D" w:rsidRDefault="0091172B" w:rsidP="0091172B">
      <w:pPr>
        <w:pStyle w:val="a5"/>
        <w:spacing w:line="360" w:lineRule="auto"/>
        <w:ind w:firstLine="708"/>
        <w:jc w:val="both"/>
      </w:pPr>
      <w:r w:rsidRPr="00EB3C9D">
        <w:t>2. Погашение долга: погашение кредита или обслуживание долга может уменьшить денежные средства компании. Регулярные процентные платежи или погашение основной суммы сокращают имеющиеся денежные средства. Если у компании высокая долговая нагрузка, это может оказать давление на ее денежную позицию.</w:t>
      </w:r>
    </w:p>
    <w:p w14:paraId="344730B7" w14:textId="77777777" w:rsidR="0091172B" w:rsidRPr="00EB3C9D" w:rsidRDefault="0091172B" w:rsidP="0091172B">
      <w:pPr>
        <w:pStyle w:val="a5"/>
        <w:spacing w:line="360" w:lineRule="auto"/>
        <w:ind w:firstLine="708"/>
        <w:jc w:val="both"/>
      </w:pPr>
      <w:r w:rsidRPr="00EB3C9D">
        <w:t>3. Экономические спады или внешние факторы. Экономические спады, общеотраслевые спады или непредвиденные внешние события (например, стихийные бедствия, политическая нестабильность или пандемии) могут негативно повлиять на денежные потоки компании. Эти обстоятельства могут привести к сокращению расходов клиентов, сбоям в цепочке поставок или увеличению операционных расходов, что способствует уменьшению денежных средств.</w:t>
      </w:r>
    </w:p>
    <w:p w14:paraId="2A24ADEE" w14:textId="77777777" w:rsidR="0091172B" w:rsidRPr="00EB3C9D" w:rsidRDefault="0091172B" w:rsidP="0091172B">
      <w:pPr>
        <w:pStyle w:val="a5"/>
        <w:spacing w:line="360" w:lineRule="auto"/>
        <w:ind w:firstLine="708"/>
        <w:jc w:val="both"/>
      </w:pPr>
      <w:r w:rsidRPr="00EB3C9D">
        <w:t>Одновременно, в пассиве баланса наибольшее снижение наблюдается по строкам:</w:t>
      </w:r>
    </w:p>
    <w:p w14:paraId="5C3147F2" w14:textId="77777777" w:rsidR="0091172B" w:rsidRPr="00EB3C9D" w:rsidRDefault="0091172B" w:rsidP="0091172B">
      <w:pPr>
        <w:pStyle w:val="a5"/>
        <w:numPr>
          <w:ilvl w:val="0"/>
          <w:numId w:val="4"/>
        </w:numPr>
        <w:spacing w:line="360" w:lineRule="auto"/>
        <w:jc w:val="both"/>
      </w:pPr>
      <w:r w:rsidRPr="00EB3C9D">
        <w:t>прочие долгосрочные обязательства – 5350 тыс. руб. (66%);</w:t>
      </w:r>
    </w:p>
    <w:p w14:paraId="69A1E980" w14:textId="77777777" w:rsidR="0091172B" w:rsidRPr="00EB3C9D" w:rsidRDefault="0091172B" w:rsidP="0091172B">
      <w:pPr>
        <w:pStyle w:val="a5"/>
        <w:numPr>
          <w:ilvl w:val="0"/>
          <w:numId w:val="4"/>
        </w:numPr>
        <w:spacing w:line="360" w:lineRule="auto"/>
        <w:jc w:val="both"/>
      </w:pPr>
      <w:r w:rsidRPr="00EB3C9D">
        <w:t>кредиторская задолженность – 1473 тыс. руб. (18,2%);</w:t>
      </w:r>
    </w:p>
    <w:p w14:paraId="0387C47F" w14:textId="77777777" w:rsidR="0091172B" w:rsidRPr="00EB3C9D" w:rsidRDefault="0091172B" w:rsidP="0091172B">
      <w:pPr>
        <w:pStyle w:val="a5"/>
        <w:numPr>
          <w:ilvl w:val="0"/>
          <w:numId w:val="4"/>
        </w:numPr>
        <w:spacing w:line="360" w:lineRule="auto"/>
        <w:jc w:val="both"/>
      </w:pPr>
      <w:r w:rsidRPr="00EB3C9D">
        <w:t>отложенные налоговые обязательства – 1179 тыс. руб. (14,5%).</w:t>
      </w:r>
    </w:p>
    <w:p w14:paraId="0A89EC52" w14:textId="77777777" w:rsidR="0091172B" w:rsidRPr="00EB3C9D" w:rsidRDefault="0091172B" w:rsidP="0091172B">
      <w:pPr>
        <w:pStyle w:val="a5"/>
        <w:spacing w:line="360" w:lineRule="auto"/>
        <w:ind w:firstLine="708"/>
        <w:jc w:val="both"/>
      </w:pPr>
      <w:r w:rsidRPr="00EB3C9D">
        <w:lastRenderedPageBreak/>
        <w:t>Среди положительно изменившихся статей баланса можно выделить "запасы" в активе и "нераспределенная прибыль (непокрытый убыток)" в пассиве (+844 тыс. руб. и +1621 тыс. руб. соответственно).</w:t>
      </w:r>
    </w:p>
    <w:p w14:paraId="683BB165" w14:textId="77777777" w:rsidR="0091172B" w:rsidRPr="00EB3C9D" w:rsidRDefault="0091172B" w:rsidP="0091172B">
      <w:pPr>
        <w:pStyle w:val="a5"/>
        <w:spacing w:line="360" w:lineRule="auto"/>
        <w:ind w:firstLine="708"/>
        <w:jc w:val="both"/>
      </w:pPr>
      <w:r w:rsidRPr="00EB3C9D">
        <w:t>Причины увеличения товарных запасов:</w:t>
      </w:r>
    </w:p>
    <w:p w14:paraId="551164F4" w14:textId="77777777" w:rsidR="0091172B" w:rsidRPr="00EB3C9D" w:rsidRDefault="0091172B" w:rsidP="0091172B">
      <w:pPr>
        <w:pStyle w:val="a5"/>
        <w:spacing w:line="360" w:lineRule="auto"/>
        <w:ind w:firstLine="708"/>
        <w:jc w:val="both"/>
      </w:pPr>
      <w:r w:rsidRPr="00EB3C9D">
        <w:t>1. Задержки производства. Задержки производства или сбои в цепочке поставок могут привести к увеличению запасов. Если компания не может производить или получать товары вовремя, она может накапливать запасы, чтобы компенсировать задержку и обеспечить непрерывную поставку клиентам.</w:t>
      </w:r>
    </w:p>
    <w:p w14:paraId="175AC8BF" w14:textId="77777777" w:rsidR="0091172B" w:rsidRPr="00EB3C9D" w:rsidRDefault="0091172B" w:rsidP="0091172B">
      <w:pPr>
        <w:pStyle w:val="a5"/>
        <w:spacing w:line="360" w:lineRule="auto"/>
        <w:ind w:firstLine="708"/>
        <w:jc w:val="both"/>
      </w:pPr>
      <w:r w:rsidRPr="00EB3C9D">
        <w:t>2. Переоценка спроса. Иногда компании могут переоценивать потребительский спрос, что приводит к увеличению уровня запасов. Это может произойти из-за неточного прогнозирования продаж, маркетинговых кампаний, которые не смогли создать ожидаемый спрос, или изменений в предпочтениях потребителей.</w:t>
      </w:r>
    </w:p>
    <w:p w14:paraId="10D414A4" w14:textId="77777777" w:rsidR="0091172B" w:rsidRPr="00EB3C9D" w:rsidRDefault="0091172B" w:rsidP="0091172B">
      <w:pPr>
        <w:pStyle w:val="a5"/>
        <w:spacing w:line="360" w:lineRule="auto"/>
        <w:ind w:firstLine="708"/>
        <w:jc w:val="both"/>
      </w:pPr>
      <w:r w:rsidRPr="00EB3C9D">
        <w:t xml:space="preserve">3. Скидки на закупку: компании могут воспользоваться скидками на оптовые закупки или </w:t>
      </w:r>
      <w:proofErr w:type="gramStart"/>
      <w:r w:rsidRPr="00EB3C9D">
        <w:t>выгодными ценами</w:t>
      </w:r>
      <w:proofErr w:type="gramEnd"/>
      <w:r w:rsidRPr="00EB3C9D">
        <w:t xml:space="preserve"> от поставщиков. Они могут принять решение о закупке большего количества сырья или готовой продукции, чтобы получить выгоду от экономии затрат, что приведет к увеличению запасов.</w:t>
      </w:r>
    </w:p>
    <w:p w14:paraId="33289578" w14:textId="77777777" w:rsidR="0091172B" w:rsidRPr="00EB3C9D" w:rsidRDefault="0091172B" w:rsidP="0091172B">
      <w:pPr>
        <w:pStyle w:val="a5"/>
        <w:spacing w:line="360" w:lineRule="auto"/>
        <w:ind w:firstLine="708"/>
        <w:jc w:val="both"/>
      </w:pPr>
      <w:r w:rsidRPr="00EB3C9D">
        <w:t>4. Неэффективное управление запасами: неправильные методы управления запасами могут привести к увеличению запасов. Неадекватное прогнозирование, неточное отслеживание уровней запасов или неэффективные системы управления запасами могут привести к чрезмерному накоплению запасов.</w:t>
      </w:r>
    </w:p>
    <w:p w14:paraId="36FAF7C8" w14:textId="77777777" w:rsidR="0091172B" w:rsidRPr="00EB3C9D" w:rsidRDefault="0091172B" w:rsidP="0091172B">
      <w:pPr>
        <w:pStyle w:val="a5"/>
        <w:spacing w:line="360" w:lineRule="auto"/>
        <w:ind w:firstLine="708"/>
        <w:jc w:val="both"/>
      </w:pPr>
      <w:r w:rsidRPr="00EB3C9D">
        <w:t>5. Проблемы с поставщиками. Проблемы с поставщиками, такие как задержки доставки, проблемы с качеством или изменения условий, могут нарушить цепочку поставок и потребовать увеличения запасов для смягчения последствий этих проблем.</w:t>
      </w:r>
    </w:p>
    <w:p w14:paraId="55008FAB" w14:textId="77777777" w:rsidR="0091172B" w:rsidRPr="00EB3C9D" w:rsidRDefault="0091172B" w:rsidP="0091172B">
      <w:pPr>
        <w:pStyle w:val="a5"/>
        <w:spacing w:line="360" w:lineRule="auto"/>
        <w:ind w:firstLine="708"/>
        <w:jc w:val="both"/>
      </w:pPr>
      <w:r w:rsidRPr="00EB3C9D">
        <w:t>Причины увеличения дебиторской задолженности:</w:t>
      </w:r>
    </w:p>
    <w:p w14:paraId="11946F10" w14:textId="77777777" w:rsidR="0091172B" w:rsidRPr="00EB3C9D" w:rsidRDefault="0091172B" w:rsidP="0091172B">
      <w:pPr>
        <w:pStyle w:val="a5"/>
        <w:spacing w:line="360" w:lineRule="auto"/>
        <w:ind w:firstLine="708"/>
        <w:jc w:val="both"/>
      </w:pPr>
      <w:r w:rsidRPr="00EB3C9D">
        <w:t xml:space="preserve">1. Рост продаж: если предприятие испытывает быстрый рост продаж, оно, вероятно, будет генерировать больше продаж в кредит, что приведет к </w:t>
      </w:r>
      <w:r w:rsidRPr="00EB3C9D">
        <w:lastRenderedPageBreak/>
        <w:t>увеличению дебиторской задолженности. Это особенно верно, если клиентам разрешено производить платежи в течение длительного периода.</w:t>
      </w:r>
    </w:p>
    <w:p w14:paraId="0675676C" w14:textId="77777777" w:rsidR="0091172B" w:rsidRPr="00EB3C9D" w:rsidRDefault="0091172B" w:rsidP="0091172B">
      <w:pPr>
        <w:pStyle w:val="a5"/>
        <w:spacing w:line="360" w:lineRule="auto"/>
        <w:ind w:firstLine="708"/>
        <w:jc w:val="both"/>
      </w:pPr>
      <w:r w:rsidRPr="00EB3C9D">
        <w:t xml:space="preserve">2. Изменение кредитной политики: если предприятие смягчило свою кредитную политику или расширило условия кредита для клиентов, это может привести к увеличению дебиторской задолженности. Предложение </w:t>
      </w:r>
      <w:proofErr w:type="gramStart"/>
      <w:r w:rsidRPr="00EB3C9D">
        <w:t>выгодных условий</w:t>
      </w:r>
      <w:proofErr w:type="gramEnd"/>
      <w:r w:rsidRPr="00EB3C9D">
        <w:t xml:space="preserve"> кредита может привлечь больше клиентов, но это также означает, что у предприятия будет больше просроченной дебиторской задолженности.</w:t>
      </w:r>
    </w:p>
    <w:p w14:paraId="610D4CF6" w14:textId="77777777" w:rsidR="0091172B" w:rsidRPr="00EB3C9D" w:rsidRDefault="0091172B" w:rsidP="0091172B">
      <w:pPr>
        <w:pStyle w:val="a5"/>
        <w:spacing w:line="360" w:lineRule="auto"/>
        <w:ind w:firstLine="708"/>
        <w:jc w:val="both"/>
      </w:pPr>
      <w:r w:rsidRPr="00EB3C9D">
        <w:t>3. Неэффективный процесс инкассации: если на предприятии действуют неэффективные процедуры инкассации или отсутствует надежная система управления дебиторской задолженностью, это может привести к задержкам в сборе платежей. Неэффективное отслеживание просроченных счетов-фактур или неадекватные меры кредитного контроля могут привести к накоплению дебиторской задолженности.</w:t>
      </w:r>
    </w:p>
    <w:p w14:paraId="564E5215" w14:textId="0EC0493C" w:rsidR="0091172B" w:rsidRPr="00EB3C9D" w:rsidRDefault="0091172B" w:rsidP="0091172B">
      <w:pPr>
        <w:pStyle w:val="a5"/>
        <w:spacing w:line="360" w:lineRule="auto"/>
        <w:ind w:firstLine="708"/>
        <w:jc w:val="both"/>
      </w:pPr>
      <w:r w:rsidRPr="00EB3C9D">
        <w:t>4. Повышение зависимости от продаж в кредит: если предприятие изменило свою бизнес-модель, чтобы больше полагаться на продажи в кредит, а не на продажу за наличный расчет</w:t>
      </w:r>
      <w:r w:rsidR="0006384E">
        <w:t xml:space="preserve">. </w:t>
      </w:r>
      <w:r w:rsidRPr="00EB3C9D">
        <w:t>Это стратегическое решение может быть принято для привлечения большего количества клиентов или получения конкурентного преимущества.</w:t>
      </w:r>
    </w:p>
    <w:p w14:paraId="15AFCBDE" w14:textId="77777777" w:rsidR="0091172B" w:rsidRPr="00EB3C9D" w:rsidRDefault="0091172B" w:rsidP="0091172B">
      <w:pPr>
        <w:pStyle w:val="a5"/>
        <w:spacing w:line="360" w:lineRule="auto"/>
        <w:ind w:firstLine="708"/>
        <w:jc w:val="both"/>
      </w:pPr>
      <w:r w:rsidRPr="00EB3C9D">
        <w:t>Предприятию важно регулярно отслеживать и анализировать свою дебиторскую задолженность для выявления причин ее значительного увеличения. Поняв причины увеличения, компания может принять соответствующие меры для улучшения процесса взыскания долгов, пересмотра кредитной политики или решения любых других основных проблем.</w:t>
      </w:r>
    </w:p>
    <w:p w14:paraId="142CCE21" w14:textId="77777777" w:rsidR="0091172B" w:rsidRPr="00EB3C9D" w:rsidRDefault="0091172B" w:rsidP="0091172B">
      <w:pPr>
        <w:pStyle w:val="a5"/>
        <w:spacing w:line="360" w:lineRule="auto"/>
        <w:ind w:firstLine="708"/>
        <w:jc w:val="both"/>
      </w:pPr>
      <w:r w:rsidRPr="00EB3C9D">
        <w:t>По состоянию на 31.12.2022 собственный капитал организации составил 2862 тыс. руб., однако по состоянию на 31.12.2021 собственный капитал организации равнялся 1241 тыс. руб. (произошел рост на 130,6%).</w:t>
      </w:r>
    </w:p>
    <w:p w14:paraId="15EC9099" w14:textId="77777777" w:rsidR="0091172B" w:rsidRDefault="0091172B" w:rsidP="0091172B">
      <w:pPr>
        <w:pStyle w:val="a5"/>
        <w:spacing w:line="360" w:lineRule="auto"/>
        <w:ind w:firstLine="708"/>
        <w:jc w:val="both"/>
      </w:pPr>
      <w:r w:rsidRPr="00EB3C9D">
        <w:t>Далее оценим ликвидность баланса.</w:t>
      </w:r>
    </w:p>
    <w:p w14:paraId="0BC46FCD" w14:textId="77777777" w:rsidR="005C0A1E" w:rsidRDefault="005C0A1E" w:rsidP="0091172B">
      <w:pPr>
        <w:pStyle w:val="a5"/>
        <w:spacing w:line="360" w:lineRule="auto"/>
        <w:ind w:firstLine="708"/>
        <w:jc w:val="both"/>
      </w:pPr>
    </w:p>
    <w:p w14:paraId="033D5CF7" w14:textId="77777777" w:rsidR="005C0A1E" w:rsidRDefault="005C0A1E" w:rsidP="0091172B">
      <w:pPr>
        <w:pStyle w:val="a5"/>
        <w:spacing w:line="360" w:lineRule="auto"/>
        <w:ind w:firstLine="708"/>
        <w:jc w:val="both"/>
      </w:pPr>
    </w:p>
    <w:p w14:paraId="5AEE6857" w14:textId="77777777" w:rsidR="005C0A1E" w:rsidRDefault="005C0A1E" w:rsidP="0091172B">
      <w:pPr>
        <w:pStyle w:val="a5"/>
        <w:spacing w:line="360" w:lineRule="auto"/>
        <w:ind w:firstLine="708"/>
        <w:jc w:val="both"/>
      </w:pPr>
    </w:p>
    <w:p w14:paraId="74108EEC" w14:textId="77777777" w:rsidR="0091172B" w:rsidRPr="00EB3C9D" w:rsidRDefault="0091172B" w:rsidP="0091172B">
      <w:pPr>
        <w:pStyle w:val="a5"/>
        <w:spacing w:line="360" w:lineRule="auto"/>
        <w:jc w:val="both"/>
      </w:pPr>
      <w:r w:rsidRPr="0091172B">
        <w:lastRenderedPageBreak/>
        <w:t>Таблица 6 – Оценка ликвидности баланса, тыс. руб.</w:t>
      </w:r>
    </w:p>
    <w:tbl>
      <w:tblPr>
        <w:tblW w:w="4951" w:type="pct"/>
        <w:jc w:val="center"/>
        <w:tblBorders>
          <w:top w:val="outset" w:sz="6" w:space="0" w:color="000000"/>
          <w:left w:val="outset" w:sz="6" w:space="0" w:color="000000"/>
          <w:bottom w:val="outset" w:sz="6" w:space="0" w:color="000000"/>
          <w:right w:val="outset" w:sz="6" w:space="0" w:color="000000"/>
        </w:tblBorders>
        <w:tblCellMar>
          <w:top w:w="24" w:type="dxa"/>
          <w:left w:w="24" w:type="dxa"/>
          <w:bottom w:w="24" w:type="dxa"/>
          <w:right w:w="24" w:type="dxa"/>
        </w:tblCellMar>
        <w:tblLook w:val="04A0" w:firstRow="1" w:lastRow="0" w:firstColumn="1" w:lastColumn="0" w:noHBand="0" w:noVBand="1"/>
      </w:tblPr>
      <w:tblGrid>
        <w:gridCol w:w="2119"/>
        <w:gridCol w:w="648"/>
        <w:gridCol w:w="648"/>
        <w:gridCol w:w="648"/>
        <w:gridCol w:w="648"/>
        <w:gridCol w:w="1944"/>
        <w:gridCol w:w="648"/>
        <w:gridCol w:w="648"/>
        <w:gridCol w:w="648"/>
        <w:gridCol w:w="648"/>
      </w:tblGrid>
      <w:tr w:rsidR="0091172B" w:rsidRPr="00EB3C9D" w14:paraId="74492115" w14:textId="77777777" w:rsidTr="00D62574">
        <w:trPr>
          <w:jc w:val="center"/>
        </w:trPr>
        <w:tc>
          <w:tcPr>
            <w:tcW w:w="1146" w:type="pct"/>
            <w:tcBorders>
              <w:top w:val="outset" w:sz="6" w:space="0" w:color="000000"/>
              <w:left w:val="outset" w:sz="6" w:space="0" w:color="000000"/>
              <w:bottom w:val="outset" w:sz="6" w:space="0" w:color="000000"/>
              <w:right w:val="outset" w:sz="6" w:space="0" w:color="000000"/>
            </w:tcBorders>
            <w:vAlign w:val="center"/>
            <w:hideMark/>
          </w:tcPr>
          <w:p w14:paraId="3A47E4A7" w14:textId="77777777" w:rsidR="0091172B" w:rsidRPr="00EB3C9D" w:rsidRDefault="0091172B" w:rsidP="00D62574">
            <w:pPr>
              <w:pStyle w:val="1"/>
              <w:jc w:val="center"/>
            </w:pPr>
            <w:r w:rsidRPr="00EB3C9D">
              <w:t>Активы по степени ликвидности</w:t>
            </w:r>
          </w:p>
        </w:tc>
        <w:tc>
          <w:tcPr>
            <w:tcW w:w="0" w:type="auto"/>
            <w:tcBorders>
              <w:top w:val="outset" w:sz="6" w:space="0" w:color="000000"/>
              <w:left w:val="outset" w:sz="6" w:space="0" w:color="000000"/>
              <w:bottom w:val="outset" w:sz="6" w:space="0" w:color="000000"/>
              <w:right w:val="outset" w:sz="6" w:space="0" w:color="000000"/>
            </w:tcBorders>
          </w:tcPr>
          <w:p w14:paraId="731BAA50" w14:textId="77777777" w:rsidR="0091172B" w:rsidRDefault="0091172B" w:rsidP="00D62574">
            <w:pPr>
              <w:pStyle w:val="1"/>
              <w:jc w:val="center"/>
            </w:pPr>
            <w:r w:rsidRPr="00E448F9">
              <w:t>31.12. 2019</w:t>
            </w:r>
          </w:p>
        </w:tc>
        <w:tc>
          <w:tcPr>
            <w:tcW w:w="0" w:type="auto"/>
            <w:tcBorders>
              <w:top w:val="outset" w:sz="6" w:space="0" w:color="000000"/>
              <w:left w:val="outset" w:sz="6" w:space="0" w:color="000000"/>
              <w:bottom w:val="outset" w:sz="6" w:space="0" w:color="000000"/>
              <w:right w:val="outset" w:sz="6" w:space="0" w:color="000000"/>
            </w:tcBorders>
          </w:tcPr>
          <w:p w14:paraId="0761C27E" w14:textId="77777777" w:rsidR="0091172B" w:rsidRDefault="0091172B" w:rsidP="00D62574">
            <w:pPr>
              <w:pStyle w:val="1"/>
              <w:jc w:val="center"/>
            </w:pPr>
            <w:r w:rsidRPr="00E448F9">
              <w:t>31.12. 2020</w:t>
            </w:r>
          </w:p>
        </w:tc>
        <w:tc>
          <w:tcPr>
            <w:tcW w:w="0" w:type="auto"/>
            <w:tcBorders>
              <w:top w:val="outset" w:sz="6" w:space="0" w:color="000000"/>
              <w:left w:val="outset" w:sz="6" w:space="0" w:color="000000"/>
              <w:bottom w:val="outset" w:sz="6" w:space="0" w:color="000000"/>
              <w:right w:val="outset" w:sz="6" w:space="0" w:color="000000"/>
            </w:tcBorders>
          </w:tcPr>
          <w:p w14:paraId="4C6EFFF7" w14:textId="77777777" w:rsidR="0091172B" w:rsidRDefault="0091172B" w:rsidP="00D62574">
            <w:pPr>
              <w:pStyle w:val="1"/>
              <w:jc w:val="center"/>
            </w:pPr>
            <w:r w:rsidRPr="00E448F9">
              <w:t>31.12. 2021</w:t>
            </w:r>
          </w:p>
        </w:tc>
        <w:tc>
          <w:tcPr>
            <w:tcW w:w="0" w:type="auto"/>
            <w:tcBorders>
              <w:top w:val="outset" w:sz="6" w:space="0" w:color="000000"/>
              <w:left w:val="outset" w:sz="6" w:space="0" w:color="000000"/>
              <w:bottom w:val="outset" w:sz="6" w:space="0" w:color="000000"/>
              <w:right w:val="outset" w:sz="6" w:space="0" w:color="000000"/>
            </w:tcBorders>
            <w:hideMark/>
          </w:tcPr>
          <w:p w14:paraId="595E764E" w14:textId="77777777" w:rsidR="0091172B" w:rsidRPr="00EB3C9D" w:rsidRDefault="0091172B" w:rsidP="00D62574">
            <w:pPr>
              <w:pStyle w:val="1"/>
              <w:jc w:val="center"/>
            </w:pPr>
            <w:r w:rsidRPr="00E448F9">
              <w:t>31.12. 2022</w:t>
            </w:r>
          </w:p>
        </w:tc>
        <w:tc>
          <w:tcPr>
            <w:tcW w:w="1051" w:type="pct"/>
            <w:tcBorders>
              <w:top w:val="outset" w:sz="6" w:space="0" w:color="000000"/>
              <w:left w:val="outset" w:sz="6" w:space="0" w:color="000000"/>
              <w:bottom w:val="outset" w:sz="6" w:space="0" w:color="000000"/>
              <w:right w:val="outset" w:sz="6" w:space="0" w:color="000000"/>
            </w:tcBorders>
            <w:vAlign w:val="center"/>
            <w:hideMark/>
          </w:tcPr>
          <w:p w14:paraId="17ED646E" w14:textId="77777777" w:rsidR="0091172B" w:rsidRPr="00EB3C9D" w:rsidRDefault="0091172B" w:rsidP="00D62574">
            <w:pPr>
              <w:pStyle w:val="1"/>
              <w:jc w:val="center"/>
            </w:pPr>
            <w:r w:rsidRPr="00EB3C9D">
              <w:t>Пассивы по сроку погашения</w:t>
            </w:r>
          </w:p>
        </w:tc>
        <w:tc>
          <w:tcPr>
            <w:tcW w:w="0" w:type="auto"/>
            <w:tcBorders>
              <w:top w:val="outset" w:sz="6" w:space="0" w:color="000000"/>
              <w:left w:val="outset" w:sz="6" w:space="0" w:color="000000"/>
              <w:bottom w:val="outset" w:sz="6" w:space="0" w:color="000000"/>
              <w:right w:val="outset" w:sz="6" w:space="0" w:color="000000"/>
            </w:tcBorders>
          </w:tcPr>
          <w:p w14:paraId="09329E7D" w14:textId="77777777" w:rsidR="0091172B" w:rsidRDefault="0091172B" w:rsidP="00D62574">
            <w:pPr>
              <w:pStyle w:val="1"/>
              <w:jc w:val="center"/>
            </w:pPr>
            <w:r w:rsidRPr="00E448F9">
              <w:t>31.12. 2019</w:t>
            </w:r>
          </w:p>
        </w:tc>
        <w:tc>
          <w:tcPr>
            <w:tcW w:w="0" w:type="auto"/>
            <w:tcBorders>
              <w:top w:val="outset" w:sz="6" w:space="0" w:color="000000"/>
              <w:left w:val="outset" w:sz="6" w:space="0" w:color="000000"/>
              <w:bottom w:val="outset" w:sz="6" w:space="0" w:color="000000"/>
              <w:right w:val="outset" w:sz="6" w:space="0" w:color="000000"/>
            </w:tcBorders>
          </w:tcPr>
          <w:p w14:paraId="75F6E2AB" w14:textId="77777777" w:rsidR="0091172B" w:rsidRDefault="0091172B" w:rsidP="00D62574">
            <w:pPr>
              <w:pStyle w:val="1"/>
              <w:jc w:val="center"/>
            </w:pPr>
            <w:r w:rsidRPr="00E448F9">
              <w:t>31.12. 2020</w:t>
            </w:r>
          </w:p>
        </w:tc>
        <w:tc>
          <w:tcPr>
            <w:tcW w:w="0" w:type="auto"/>
            <w:tcBorders>
              <w:top w:val="outset" w:sz="6" w:space="0" w:color="000000"/>
              <w:left w:val="outset" w:sz="6" w:space="0" w:color="000000"/>
              <w:bottom w:val="outset" w:sz="6" w:space="0" w:color="000000"/>
              <w:right w:val="outset" w:sz="6" w:space="0" w:color="000000"/>
            </w:tcBorders>
          </w:tcPr>
          <w:p w14:paraId="1B62C258" w14:textId="77777777" w:rsidR="0091172B" w:rsidRDefault="0091172B" w:rsidP="00D62574">
            <w:pPr>
              <w:pStyle w:val="1"/>
              <w:jc w:val="center"/>
            </w:pPr>
            <w:r w:rsidRPr="00E448F9">
              <w:t>31.12. 2021</w:t>
            </w:r>
          </w:p>
        </w:tc>
        <w:tc>
          <w:tcPr>
            <w:tcW w:w="0" w:type="auto"/>
            <w:tcBorders>
              <w:top w:val="outset" w:sz="6" w:space="0" w:color="000000"/>
              <w:left w:val="outset" w:sz="6" w:space="0" w:color="000000"/>
              <w:bottom w:val="outset" w:sz="6" w:space="0" w:color="000000"/>
              <w:right w:val="outset" w:sz="6" w:space="0" w:color="000000"/>
            </w:tcBorders>
            <w:hideMark/>
          </w:tcPr>
          <w:p w14:paraId="36C66623" w14:textId="77777777" w:rsidR="0091172B" w:rsidRPr="00EB3C9D" w:rsidRDefault="0091172B" w:rsidP="00D62574">
            <w:pPr>
              <w:pStyle w:val="1"/>
              <w:jc w:val="center"/>
            </w:pPr>
            <w:r w:rsidRPr="00E448F9">
              <w:t>31.12. 2022</w:t>
            </w:r>
          </w:p>
        </w:tc>
      </w:tr>
      <w:tr w:rsidR="0091172B" w:rsidRPr="00EB3C9D" w14:paraId="45B6F200" w14:textId="77777777" w:rsidTr="00D62574">
        <w:trPr>
          <w:jc w:val="center"/>
        </w:trPr>
        <w:tc>
          <w:tcPr>
            <w:tcW w:w="1146" w:type="pct"/>
            <w:tcBorders>
              <w:top w:val="outset" w:sz="6" w:space="0" w:color="000000"/>
              <w:left w:val="outset" w:sz="6" w:space="0" w:color="000000"/>
              <w:bottom w:val="outset" w:sz="6" w:space="0" w:color="000000"/>
              <w:right w:val="outset" w:sz="6" w:space="0" w:color="000000"/>
            </w:tcBorders>
            <w:hideMark/>
          </w:tcPr>
          <w:p w14:paraId="348710B3" w14:textId="77777777" w:rsidR="0091172B" w:rsidRPr="00EB3C9D" w:rsidRDefault="0091172B" w:rsidP="00D62574">
            <w:pPr>
              <w:pStyle w:val="1"/>
              <w:jc w:val="center"/>
            </w:pPr>
            <w:r w:rsidRPr="00EB3C9D">
              <w:t>А1.</w:t>
            </w:r>
          </w:p>
        </w:tc>
        <w:tc>
          <w:tcPr>
            <w:tcW w:w="0" w:type="auto"/>
            <w:tcBorders>
              <w:top w:val="outset" w:sz="6" w:space="0" w:color="000000"/>
              <w:left w:val="outset" w:sz="6" w:space="0" w:color="000000"/>
              <w:bottom w:val="outset" w:sz="6" w:space="0" w:color="000000"/>
              <w:right w:val="outset" w:sz="6" w:space="0" w:color="000000"/>
            </w:tcBorders>
            <w:vAlign w:val="center"/>
          </w:tcPr>
          <w:p w14:paraId="3C98766C" w14:textId="77777777" w:rsidR="0091172B" w:rsidRPr="00EB3C9D" w:rsidRDefault="0091172B" w:rsidP="00D62574">
            <w:pPr>
              <w:pStyle w:val="1"/>
              <w:jc w:val="center"/>
            </w:pPr>
            <w:r>
              <w:rPr>
                <w:color w:val="000000"/>
              </w:rPr>
              <w:t>5810</w:t>
            </w:r>
          </w:p>
        </w:tc>
        <w:tc>
          <w:tcPr>
            <w:tcW w:w="0" w:type="auto"/>
            <w:tcBorders>
              <w:top w:val="outset" w:sz="6" w:space="0" w:color="000000"/>
              <w:left w:val="outset" w:sz="6" w:space="0" w:color="000000"/>
              <w:bottom w:val="outset" w:sz="6" w:space="0" w:color="000000"/>
              <w:right w:val="outset" w:sz="6" w:space="0" w:color="000000"/>
            </w:tcBorders>
            <w:vAlign w:val="center"/>
          </w:tcPr>
          <w:p w14:paraId="4003ED71" w14:textId="77777777" w:rsidR="0091172B" w:rsidRPr="00EB3C9D" w:rsidRDefault="0091172B" w:rsidP="00D62574">
            <w:pPr>
              <w:pStyle w:val="1"/>
              <w:jc w:val="center"/>
            </w:pPr>
            <w:r>
              <w:rPr>
                <w:color w:val="000000"/>
              </w:rPr>
              <w:t>1209</w:t>
            </w:r>
          </w:p>
        </w:tc>
        <w:tc>
          <w:tcPr>
            <w:tcW w:w="0" w:type="auto"/>
            <w:tcBorders>
              <w:top w:val="outset" w:sz="6" w:space="0" w:color="000000"/>
              <w:left w:val="outset" w:sz="6" w:space="0" w:color="000000"/>
              <w:bottom w:val="outset" w:sz="6" w:space="0" w:color="000000"/>
              <w:right w:val="outset" w:sz="6" w:space="0" w:color="000000"/>
            </w:tcBorders>
            <w:vAlign w:val="center"/>
          </w:tcPr>
          <w:p w14:paraId="71B8EA94" w14:textId="77777777" w:rsidR="0091172B" w:rsidRPr="00EB3C9D" w:rsidRDefault="0091172B" w:rsidP="00D62574">
            <w:pPr>
              <w:pStyle w:val="1"/>
              <w:jc w:val="center"/>
            </w:pPr>
            <w:r>
              <w:rPr>
                <w:color w:val="000000"/>
              </w:rPr>
              <w:t>2952</w:t>
            </w:r>
          </w:p>
        </w:tc>
        <w:tc>
          <w:tcPr>
            <w:tcW w:w="0" w:type="auto"/>
            <w:tcBorders>
              <w:top w:val="outset" w:sz="6" w:space="0" w:color="000000"/>
              <w:left w:val="outset" w:sz="6" w:space="0" w:color="000000"/>
              <w:bottom w:val="outset" w:sz="6" w:space="0" w:color="000000"/>
              <w:right w:val="outset" w:sz="6" w:space="0" w:color="000000"/>
            </w:tcBorders>
            <w:vAlign w:val="center"/>
          </w:tcPr>
          <w:p w14:paraId="5E0C2A7F" w14:textId="77777777" w:rsidR="0091172B" w:rsidRPr="00EB3C9D" w:rsidRDefault="0091172B" w:rsidP="00D62574">
            <w:pPr>
              <w:pStyle w:val="1"/>
              <w:jc w:val="center"/>
            </w:pPr>
            <w:r>
              <w:rPr>
                <w:color w:val="000000"/>
              </w:rPr>
              <w:t>1919</w:t>
            </w:r>
          </w:p>
        </w:tc>
        <w:tc>
          <w:tcPr>
            <w:tcW w:w="1051" w:type="pct"/>
            <w:tcBorders>
              <w:top w:val="outset" w:sz="6" w:space="0" w:color="000000"/>
              <w:left w:val="outset" w:sz="6" w:space="0" w:color="000000"/>
              <w:bottom w:val="outset" w:sz="6" w:space="0" w:color="000000"/>
              <w:right w:val="outset" w:sz="6" w:space="0" w:color="000000"/>
            </w:tcBorders>
            <w:hideMark/>
          </w:tcPr>
          <w:p w14:paraId="13C7385C" w14:textId="77777777" w:rsidR="0091172B" w:rsidRPr="00EB3C9D" w:rsidRDefault="0091172B" w:rsidP="00D62574">
            <w:pPr>
              <w:pStyle w:val="1"/>
              <w:jc w:val="center"/>
            </w:pPr>
            <w:r w:rsidRPr="00EB3C9D">
              <w:t>П1.</w:t>
            </w:r>
          </w:p>
        </w:tc>
        <w:tc>
          <w:tcPr>
            <w:tcW w:w="0" w:type="auto"/>
            <w:tcBorders>
              <w:top w:val="outset" w:sz="6" w:space="0" w:color="000000"/>
              <w:left w:val="outset" w:sz="6" w:space="0" w:color="000000"/>
              <w:bottom w:val="outset" w:sz="6" w:space="0" w:color="000000"/>
              <w:right w:val="outset" w:sz="6" w:space="0" w:color="000000"/>
            </w:tcBorders>
            <w:vAlign w:val="center"/>
          </w:tcPr>
          <w:p w14:paraId="5CC9DC50" w14:textId="77777777" w:rsidR="0091172B" w:rsidRPr="00EB3C9D" w:rsidRDefault="0091172B" w:rsidP="00D62574">
            <w:pPr>
              <w:pStyle w:val="1"/>
              <w:jc w:val="center"/>
            </w:pPr>
            <w:r>
              <w:rPr>
                <w:color w:val="000000"/>
              </w:rPr>
              <w:t>42257</w:t>
            </w:r>
          </w:p>
        </w:tc>
        <w:tc>
          <w:tcPr>
            <w:tcW w:w="0" w:type="auto"/>
            <w:tcBorders>
              <w:top w:val="outset" w:sz="6" w:space="0" w:color="000000"/>
              <w:left w:val="outset" w:sz="6" w:space="0" w:color="000000"/>
              <w:bottom w:val="outset" w:sz="6" w:space="0" w:color="000000"/>
              <w:right w:val="outset" w:sz="6" w:space="0" w:color="000000"/>
            </w:tcBorders>
            <w:vAlign w:val="center"/>
          </w:tcPr>
          <w:p w14:paraId="4715E06C" w14:textId="77777777" w:rsidR="0091172B" w:rsidRPr="00EB3C9D" w:rsidRDefault="0091172B" w:rsidP="00D62574">
            <w:pPr>
              <w:pStyle w:val="1"/>
              <w:jc w:val="center"/>
            </w:pPr>
            <w:r>
              <w:rPr>
                <w:color w:val="000000"/>
              </w:rPr>
              <w:t>30306</w:t>
            </w:r>
          </w:p>
        </w:tc>
        <w:tc>
          <w:tcPr>
            <w:tcW w:w="0" w:type="auto"/>
            <w:tcBorders>
              <w:top w:val="outset" w:sz="6" w:space="0" w:color="000000"/>
              <w:left w:val="outset" w:sz="6" w:space="0" w:color="000000"/>
              <w:bottom w:val="outset" w:sz="6" w:space="0" w:color="000000"/>
              <w:right w:val="outset" w:sz="6" w:space="0" w:color="000000"/>
            </w:tcBorders>
            <w:vAlign w:val="center"/>
          </w:tcPr>
          <w:p w14:paraId="2D4F76A3" w14:textId="77777777" w:rsidR="0091172B" w:rsidRPr="00EB3C9D" w:rsidRDefault="0091172B" w:rsidP="00D62574">
            <w:pPr>
              <w:pStyle w:val="1"/>
              <w:jc w:val="center"/>
            </w:pPr>
            <w:r>
              <w:rPr>
                <w:color w:val="000000"/>
              </w:rPr>
              <w:t>34867</w:t>
            </w:r>
          </w:p>
        </w:tc>
        <w:tc>
          <w:tcPr>
            <w:tcW w:w="0" w:type="auto"/>
            <w:tcBorders>
              <w:top w:val="outset" w:sz="6" w:space="0" w:color="000000"/>
              <w:left w:val="outset" w:sz="6" w:space="0" w:color="000000"/>
              <w:bottom w:val="outset" w:sz="6" w:space="0" w:color="000000"/>
              <w:right w:val="outset" w:sz="6" w:space="0" w:color="000000"/>
            </w:tcBorders>
            <w:vAlign w:val="center"/>
          </w:tcPr>
          <w:p w14:paraId="5C87182A" w14:textId="77777777" w:rsidR="0091172B" w:rsidRPr="00EB3C9D" w:rsidRDefault="0091172B" w:rsidP="00D62574">
            <w:pPr>
              <w:pStyle w:val="1"/>
              <w:jc w:val="center"/>
            </w:pPr>
            <w:r>
              <w:rPr>
                <w:color w:val="000000"/>
              </w:rPr>
              <w:t>33284</w:t>
            </w:r>
          </w:p>
        </w:tc>
      </w:tr>
      <w:tr w:rsidR="0091172B" w:rsidRPr="00EB3C9D" w14:paraId="21A7D9B1" w14:textId="77777777" w:rsidTr="00D62574">
        <w:trPr>
          <w:jc w:val="center"/>
        </w:trPr>
        <w:tc>
          <w:tcPr>
            <w:tcW w:w="1146" w:type="pct"/>
            <w:tcBorders>
              <w:top w:val="outset" w:sz="6" w:space="0" w:color="000000"/>
              <w:left w:val="outset" w:sz="6" w:space="0" w:color="000000"/>
              <w:bottom w:val="outset" w:sz="6" w:space="0" w:color="000000"/>
              <w:right w:val="outset" w:sz="6" w:space="0" w:color="000000"/>
            </w:tcBorders>
            <w:hideMark/>
          </w:tcPr>
          <w:p w14:paraId="166ED5AD" w14:textId="77777777" w:rsidR="0091172B" w:rsidRPr="00EB3C9D" w:rsidRDefault="0091172B" w:rsidP="00D62574">
            <w:pPr>
              <w:pStyle w:val="1"/>
              <w:jc w:val="center"/>
            </w:pPr>
            <w:r w:rsidRPr="00EB3C9D">
              <w:t>А2.</w:t>
            </w:r>
          </w:p>
        </w:tc>
        <w:tc>
          <w:tcPr>
            <w:tcW w:w="0" w:type="auto"/>
            <w:tcBorders>
              <w:top w:val="outset" w:sz="6" w:space="0" w:color="000000"/>
              <w:left w:val="outset" w:sz="6" w:space="0" w:color="000000"/>
              <w:bottom w:val="outset" w:sz="6" w:space="0" w:color="000000"/>
              <w:right w:val="outset" w:sz="6" w:space="0" w:color="000000"/>
            </w:tcBorders>
            <w:vAlign w:val="center"/>
          </w:tcPr>
          <w:p w14:paraId="35080200" w14:textId="77777777" w:rsidR="0091172B" w:rsidRPr="00EB3C9D" w:rsidRDefault="0091172B" w:rsidP="00D62574">
            <w:pPr>
              <w:pStyle w:val="1"/>
              <w:jc w:val="center"/>
            </w:pPr>
            <w:r>
              <w:rPr>
                <w:color w:val="000000"/>
              </w:rPr>
              <w:t>22320</w:t>
            </w:r>
          </w:p>
        </w:tc>
        <w:tc>
          <w:tcPr>
            <w:tcW w:w="0" w:type="auto"/>
            <w:tcBorders>
              <w:top w:val="outset" w:sz="6" w:space="0" w:color="000000"/>
              <w:left w:val="outset" w:sz="6" w:space="0" w:color="000000"/>
              <w:bottom w:val="outset" w:sz="6" w:space="0" w:color="000000"/>
              <w:right w:val="outset" w:sz="6" w:space="0" w:color="000000"/>
            </w:tcBorders>
            <w:vAlign w:val="center"/>
          </w:tcPr>
          <w:p w14:paraId="0F417DAA" w14:textId="77777777" w:rsidR="0091172B" w:rsidRPr="00EB3C9D" w:rsidRDefault="0091172B" w:rsidP="00D62574">
            <w:pPr>
              <w:pStyle w:val="1"/>
              <w:jc w:val="center"/>
            </w:pPr>
            <w:r>
              <w:rPr>
                <w:color w:val="000000"/>
              </w:rPr>
              <w:t>15270</w:t>
            </w:r>
          </w:p>
        </w:tc>
        <w:tc>
          <w:tcPr>
            <w:tcW w:w="0" w:type="auto"/>
            <w:tcBorders>
              <w:top w:val="outset" w:sz="6" w:space="0" w:color="000000"/>
              <w:left w:val="outset" w:sz="6" w:space="0" w:color="000000"/>
              <w:bottom w:val="outset" w:sz="6" w:space="0" w:color="000000"/>
              <w:right w:val="outset" w:sz="6" w:space="0" w:color="000000"/>
            </w:tcBorders>
            <w:vAlign w:val="center"/>
          </w:tcPr>
          <w:p w14:paraId="5E7E970E" w14:textId="77777777" w:rsidR="0091172B" w:rsidRPr="00EB3C9D" w:rsidRDefault="0091172B" w:rsidP="00D62574">
            <w:pPr>
              <w:pStyle w:val="1"/>
              <w:jc w:val="center"/>
            </w:pPr>
            <w:r>
              <w:rPr>
                <w:color w:val="000000"/>
              </w:rPr>
              <w:t>17356</w:t>
            </w:r>
          </w:p>
        </w:tc>
        <w:tc>
          <w:tcPr>
            <w:tcW w:w="0" w:type="auto"/>
            <w:tcBorders>
              <w:top w:val="outset" w:sz="6" w:space="0" w:color="000000"/>
              <w:left w:val="outset" w:sz="6" w:space="0" w:color="000000"/>
              <w:bottom w:val="outset" w:sz="6" w:space="0" w:color="000000"/>
              <w:right w:val="outset" w:sz="6" w:space="0" w:color="000000"/>
            </w:tcBorders>
            <w:vAlign w:val="center"/>
          </w:tcPr>
          <w:p w14:paraId="3975EC0C" w14:textId="77777777" w:rsidR="0091172B" w:rsidRPr="00EB3C9D" w:rsidRDefault="0091172B" w:rsidP="00D62574">
            <w:pPr>
              <w:pStyle w:val="1"/>
              <w:jc w:val="center"/>
            </w:pPr>
            <w:r>
              <w:rPr>
                <w:color w:val="000000"/>
              </w:rPr>
              <w:t>18059</w:t>
            </w:r>
          </w:p>
        </w:tc>
        <w:tc>
          <w:tcPr>
            <w:tcW w:w="1051" w:type="pct"/>
            <w:tcBorders>
              <w:top w:val="outset" w:sz="6" w:space="0" w:color="000000"/>
              <w:left w:val="outset" w:sz="6" w:space="0" w:color="000000"/>
              <w:bottom w:val="outset" w:sz="6" w:space="0" w:color="000000"/>
              <w:right w:val="outset" w:sz="6" w:space="0" w:color="000000"/>
            </w:tcBorders>
            <w:hideMark/>
          </w:tcPr>
          <w:p w14:paraId="7BED5AC7" w14:textId="77777777" w:rsidR="0091172B" w:rsidRPr="00EB3C9D" w:rsidRDefault="0091172B" w:rsidP="00D62574">
            <w:pPr>
              <w:pStyle w:val="1"/>
              <w:jc w:val="center"/>
            </w:pPr>
            <w:r w:rsidRPr="00EB3C9D">
              <w:t>П2.</w:t>
            </w:r>
          </w:p>
        </w:tc>
        <w:tc>
          <w:tcPr>
            <w:tcW w:w="0" w:type="auto"/>
            <w:tcBorders>
              <w:top w:val="outset" w:sz="6" w:space="0" w:color="000000"/>
              <w:left w:val="outset" w:sz="6" w:space="0" w:color="000000"/>
              <w:bottom w:val="outset" w:sz="6" w:space="0" w:color="000000"/>
              <w:right w:val="outset" w:sz="6" w:space="0" w:color="000000"/>
            </w:tcBorders>
            <w:vAlign w:val="center"/>
          </w:tcPr>
          <w:p w14:paraId="5BC07D00" w14:textId="77777777" w:rsidR="0091172B" w:rsidRPr="00EB3C9D" w:rsidRDefault="0091172B" w:rsidP="00D62574">
            <w:pPr>
              <w:pStyle w:val="1"/>
              <w:jc w:val="center"/>
            </w:pPr>
            <w:r>
              <w:rPr>
                <w:color w:val="000000"/>
              </w:rPr>
              <w:t>0</w:t>
            </w:r>
          </w:p>
        </w:tc>
        <w:tc>
          <w:tcPr>
            <w:tcW w:w="0" w:type="auto"/>
            <w:tcBorders>
              <w:top w:val="outset" w:sz="6" w:space="0" w:color="000000"/>
              <w:left w:val="outset" w:sz="6" w:space="0" w:color="000000"/>
              <w:bottom w:val="outset" w:sz="6" w:space="0" w:color="000000"/>
              <w:right w:val="outset" w:sz="6" w:space="0" w:color="000000"/>
            </w:tcBorders>
            <w:vAlign w:val="center"/>
          </w:tcPr>
          <w:p w14:paraId="02885AD2" w14:textId="77777777" w:rsidR="0091172B" w:rsidRPr="00EB3C9D" w:rsidRDefault="0091172B" w:rsidP="00D62574">
            <w:pPr>
              <w:pStyle w:val="1"/>
              <w:jc w:val="center"/>
            </w:pPr>
            <w:r>
              <w:rPr>
                <w:color w:val="000000"/>
              </w:rPr>
              <w:t>0</w:t>
            </w:r>
          </w:p>
        </w:tc>
        <w:tc>
          <w:tcPr>
            <w:tcW w:w="0" w:type="auto"/>
            <w:tcBorders>
              <w:top w:val="outset" w:sz="6" w:space="0" w:color="000000"/>
              <w:left w:val="outset" w:sz="6" w:space="0" w:color="000000"/>
              <w:bottom w:val="outset" w:sz="6" w:space="0" w:color="000000"/>
              <w:right w:val="outset" w:sz="6" w:space="0" w:color="000000"/>
            </w:tcBorders>
            <w:vAlign w:val="center"/>
          </w:tcPr>
          <w:p w14:paraId="4410DA65" w14:textId="77777777" w:rsidR="0091172B" w:rsidRPr="00EB3C9D" w:rsidRDefault="0091172B" w:rsidP="00D62574">
            <w:pPr>
              <w:pStyle w:val="1"/>
              <w:jc w:val="center"/>
            </w:pPr>
            <w:r>
              <w:rPr>
                <w:color w:val="000000"/>
              </w:rPr>
              <w:t>0</w:t>
            </w:r>
          </w:p>
        </w:tc>
        <w:tc>
          <w:tcPr>
            <w:tcW w:w="0" w:type="auto"/>
            <w:tcBorders>
              <w:top w:val="outset" w:sz="6" w:space="0" w:color="000000"/>
              <w:left w:val="outset" w:sz="6" w:space="0" w:color="000000"/>
              <w:bottom w:val="outset" w:sz="6" w:space="0" w:color="000000"/>
              <w:right w:val="outset" w:sz="6" w:space="0" w:color="000000"/>
            </w:tcBorders>
            <w:vAlign w:val="center"/>
          </w:tcPr>
          <w:p w14:paraId="55971FB2" w14:textId="77777777" w:rsidR="0091172B" w:rsidRPr="00EB3C9D" w:rsidRDefault="0091172B" w:rsidP="00D62574">
            <w:pPr>
              <w:pStyle w:val="1"/>
              <w:jc w:val="center"/>
            </w:pPr>
            <w:r>
              <w:rPr>
                <w:color w:val="000000"/>
              </w:rPr>
              <w:t>0</w:t>
            </w:r>
          </w:p>
        </w:tc>
      </w:tr>
      <w:tr w:rsidR="0091172B" w:rsidRPr="00EB3C9D" w14:paraId="2BD0D2AE" w14:textId="77777777" w:rsidTr="00D62574">
        <w:trPr>
          <w:jc w:val="center"/>
        </w:trPr>
        <w:tc>
          <w:tcPr>
            <w:tcW w:w="1146" w:type="pct"/>
            <w:tcBorders>
              <w:top w:val="outset" w:sz="6" w:space="0" w:color="000000"/>
              <w:left w:val="outset" w:sz="6" w:space="0" w:color="000000"/>
              <w:bottom w:val="outset" w:sz="6" w:space="0" w:color="000000"/>
              <w:right w:val="outset" w:sz="6" w:space="0" w:color="000000"/>
            </w:tcBorders>
            <w:hideMark/>
          </w:tcPr>
          <w:p w14:paraId="3F570F9A" w14:textId="77777777" w:rsidR="0091172B" w:rsidRPr="00EB3C9D" w:rsidRDefault="0091172B" w:rsidP="00D62574">
            <w:pPr>
              <w:pStyle w:val="1"/>
              <w:jc w:val="center"/>
            </w:pPr>
            <w:r w:rsidRPr="00EB3C9D">
              <w:t>А3.</w:t>
            </w:r>
          </w:p>
        </w:tc>
        <w:tc>
          <w:tcPr>
            <w:tcW w:w="0" w:type="auto"/>
            <w:tcBorders>
              <w:top w:val="outset" w:sz="6" w:space="0" w:color="000000"/>
              <w:left w:val="outset" w:sz="6" w:space="0" w:color="000000"/>
              <w:bottom w:val="outset" w:sz="6" w:space="0" w:color="000000"/>
              <w:right w:val="outset" w:sz="6" w:space="0" w:color="000000"/>
            </w:tcBorders>
            <w:vAlign w:val="center"/>
          </w:tcPr>
          <w:p w14:paraId="09FE588C" w14:textId="77777777" w:rsidR="0091172B" w:rsidRPr="00EB3C9D" w:rsidRDefault="0091172B" w:rsidP="00D62574">
            <w:pPr>
              <w:pStyle w:val="1"/>
              <w:jc w:val="center"/>
            </w:pPr>
            <w:r>
              <w:rPr>
                <w:color w:val="000000"/>
              </w:rPr>
              <w:t>10557</w:t>
            </w:r>
          </w:p>
        </w:tc>
        <w:tc>
          <w:tcPr>
            <w:tcW w:w="0" w:type="auto"/>
            <w:tcBorders>
              <w:top w:val="outset" w:sz="6" w:space="0" w:color="000000"/>
              <w:left w:val="outset" w:sz="6" w:space="0" w:color="000000"/>
              <w:bottom w:val="outset" w:sz="6" w:space="0" w:color="000000"/>
              <w:right w:val="outset" w:sz="6" w:space="0" w:color="000000"/>
            </w:tcBorders>
            <w:vAlign w:val="center"/>
          </w:tcPr>
          <w:p w14:paraId="7D979EEA" w14:textId="77777777" w:rsidR="0091172B" w:rsidRPr="00EB3C9D" w:rsidRDefault="0091172B" w:rsidP="00D62574">
            <w:pPr>
              <w:pStyle w:val="1"/>
              <w:jc w:val="center"/>
            </w:pPr>
            <w:r>
              <w:rPr>
                <w:color w:val="000000"/>
              </w:rPr>
              <w:t>10987</w:t>
            </w:r>
          </w:p>
        </w:tc>
        <w:tc>
          <w:tcPr>
            <w:tcW w:w="0" w:type="auto"/>
            <w:tcBorders>
              <w:top w:val="outset" w:sz="6" w:space="0" w:color="000000"/>
              <w:left w:val="outset" w:sz="6" w:space="0" w:color="000000"/>
              <w:bottom w:val="outset" w:sz="6" w:space="0" w:color="000000"/>
              <w:right w:val="outset" w:sz="6" w:space="0" w:color="000000"/>
            </w:tcBorders>
            <w:vAlign w:val="center"/>
          </w:tcPr>
          <w:p w14:paraId="3CB86FB8" w14:textId="77777777" w:rsidR="0091172B" w:rsidRPr="00EB3C9D" w:rsidRDefault="0091172B" w:rsidP="00D62574">
            <w:pPr>
              <w:pStyle w:val="1"/>
              <w:jc w:val="center"/>
            </w:pPr>
            <w:r>
              <w:rPr>
                <w:color w:val="000000"/>
              </w:rPr>
              <w:t>15230</w:t>
            </w:r>
          </w:p>
        </w:tc>
        <w:tc>
          <w:tcPr>
            <w:tcW w:w="0" w:type="auto"/>
            <w:tcBorders>
              <w:top w:val="outset" w:sz="6" w:space="0" w:color="000000"/>
              <w:left w:val="outset" w:sz="6" w:space="0" w:color="000000"/>
              <w:bottom w:val="outset" w:sz="6" w:space="0" w:color="000000"/>
              <w:right w:val="outset" w:sz="6" w:space="0" w:color="000000"/>
            </w:tcBorders>
            <w:vAlign w:val="center"/>
          </w:tcPr>
          <w:p w14:paraId="0AA2B14D" w14:textId="77777777" w:rsidR="0091172B" w:rsidRPr="00EB3C9D" w:rsidRDefault="0091172B" w:rsidP="00D62574">
            <w:pPr>
              <w:pStyle w:val="1"/>
              <w:jc w:val="center"/>
            </w:pPr>
            <w:r>
              <w:rPr>
                <w:color w:val="000000"/>
              </w:rPr>
              <w:t>16074</w:t>
            </w:r>
          </w:p>
        </w:tc>
        <w:tc>
          <w:tcPr>
            <w:tcW w:w="1051" w:type="pct"/>
            <w:tcBorders>
              <w:top w:val="outset" w:sz="6" w:space="0" w:color="000000"/>
              <w:left w:val="outset" w:sz="6" w:space="0" w:color="000000"/>
              <w:bottom w:val="outset" w:sz="6" w:space="0" w:color="000000"/>
              <w:right w:val="outset" w:sz="6" w:space="0" w:color="000000"/>
            </w:tcBorders>
            <w:hideMark/>
          </w:tcPr>
          <w:p w14:paraId="1E788714" w14:textId="77777777" w:rsidR="0091172B" w:rsidRPr="00EB3C9D" w:rsidRDefault="0091172B" w:rsidP="00D62574">
            <w:pPr>
              <w:pStyle w:val="1"/>
              <w:jc w:val="center"/>
            </w:pPr>
            <w:r w:rsidRPr="00EB3C9D">
              <w:t>П3.</w:t>
            </w:r>
          </w:p>
        </w:tc>
        <w:tc>
          <w:tcPr>
            <w:tcW w:w="0" w:type="auto"/>
            <w:tcBorders>
              <w:top w:val="outset" w:sz="6" w:space="0" w:color="000000"/>
              <w:left w:val="outset" w:sz="6" w:space="0" w:color="000000"/>
              <w:bottom w:val="outset" w:sz="6" w:space="0" w:color="000000"/>
              <w:right w:val="outset" w:sz="6" w:space="0" w:color="000000"/>
            </w:tcBorders>
            <w:vAlign w:val="center"/>
          </w:tcPr>
          <w:p w14:paraId="10E2D546" w14:textId="77777777" w:rsidR="0091172B" w:rsidRPr="00EB3C9D" w:rsidRDefault="0091172B" w:rsidP="00D62574">
            <w:pPr>
              <w:pStyle w:val="1"/>
              <w:jc w:val="center"/>
            </w:pPr>
            <w:r>
              <w:rPr>
                <w:color w:val="000000"/>
              </w:rPr>
              <w:t>28</w:t>
            </w:r>
          </w:p>
        </w:tc>
        <w:tc>
          <w:tcPr>
            <w:tcW w:w="0" w:type="auto"/>
            <w:tcBorders>
              <w:top w:val="outset" w:sz="6" w:space="0" w:color="000000"/>
              <w:left w:val="outset" w:sz="6" w:space="0" w:color="000000"/>
              <w:bottom w:val="outset" w:sz="6" w:space="0" w:color="000000"/>
              <w:right w:val="outset" w:sz="6" w:space="0" w:color="000000"/>
            </w:tcBorders>
            <w:vAlign w:val="center"/>
          </w:tcPr>
          <w:p w14:paraId="691C8B16" w14:textId="77777777" w:rsidR="0091172B" w:rsidRPr="00EB3C9D" w:rsidRDefault="0091172B" w:rsidP="00D62574">
            <w:pPr>
              <w:pStyle w:val="1"/>
              <w:jc w:val="center"/>
            </w:pPr>
            <w:r>
              <w:rPr>
                <w:color w:val="000000"/>
              </w:rPr>
              <w:t>19</w:t>
            </w:r>
          </w:p>
        </w:tc>
        <w:tc>
          <w:tcPr>
            <w:tcW w:w="0" w:type="auto"/>
            <w:tcBorders>
              <w:top w:val="outset" w:sz="6" w:space="0" w:color="000000"/>
              <w:left w:val="outset" w:sz="6" w:space="0" w:color="000000"/>
              <w:bottom w:val="outset" w:sz="6" w:space="0" w:color="000000"/>
              <w:right w:val="outset" w:sz="6" w:space="0" w:color="000000"/>
            </w:tcBorders>
            <w:vAlign w:val="center"/>
          </w:tcPr>
          <w:p w14:paraId="0710AEBA" w14:textId="77777777" w:rsidR="0091172B" w:rsidRPr="00EB3C9D" w:rsidRDefault="0091172B" w:rsidP="00D62574">
            <w:pPr>
              <w:pStyle w:val="1"/>
              <w:jc w:val="center"/>
            </w:pPr>
            <w:r>
              <w:rPr>
                <w:color w:val="000000"/>
              </w:rPr>
              <w:t>19344</w:t>
            </w:r>
          </w:p>
        </w:tc>
        <w:tc>
          <w:tcPr>
            <w:tcW w:w="0" w:type="auto"/>
            <w:tcBorders>
              <w:top w:val="outset" w:sz="6" w:space="0" w:color="000000"/>
              <w:left w:val="outset" w:sz="6" w:space="0" w:color="000000"/>
              <w:bottom w:val="outset" w:sz="6" w:space="0" w:color="000000"/>
              <w:right w:val="outset" w:sz="6" w:space="0" w:color="000000"/>
            </w:tcBorders>
            <w:vAlign w:val="center"/>
          </w:tcPr>
          <w:p w14:paraId="260BBFFB" w14:textId="77777777" w:rsidR="0091172B" w:rsidRPr="00EB3C9D" w:rsidRDefault="0091172B" w:rsidP="00D62574">
            <w:pPr>
              <w:pStyle w:val="1"/>
              <w:jc w:val="center"/>
            </w:pPr>
            <w:r>
              <w:rPr>
                <w:color w:val="000000"/>
              </w:rPr>
              <w:t>12815</w:t>
            </w:r>
          </w:p>
        </w:tc>
      </w:tr>
      <w:tr w:rsidR="0091172B" w:rsidRPr="00EB3C9D" w14:paraId="4CB7E0B6" w14:textId="77777777" w:rsidTr="00D62574">
        <w:trPr>
          <w:jc w:val="center"/>
        </w:trPr>
        <w:tc>
          <w:tcPr>
            <w:tcW w:w="1146" w:type="pct"/>
            <w:tcBorders>
              <w:top w:val="outset" w:sz="6" w:space="0" w:color="000000"/>
              <w:left w:val="outset" w:sz="6" w:space="0" w:color="000000"/>
              <w:bottom w:val="outset" w:sz="6" w:space="0" w:color="000000"/>
              <w:right w:val="outset" w:sz="6" w:space="0" w:color="000000"/>
            </w:tcBorders>
            <w:hideMark/>
          </w:tcPr>
          <w:p w14:paraId="052F3688" w14:textId="77777777" w:rsidR="0091172B" w:rsidRPr="00EB3C9D" w:rsidRDefault="0091172B" w:rsidP="00D62574">
            <w:pPr>
              <w:pStyle w:val="1"/>
              <w:jc w:val="center"/>
            </w:pPr>
            <w:r w:rsidRPr="00EB3C9D">
              <w:t>А4.</w:t>
            </w:r>
          </w:p>
        </w:tc>
        <w:tc>
          <w:tcPr>
            <w:tcW w:w="0" w:type="auto"/>
            <w:tcBorders>
              <w:top w:val="outset" w:sz="6" w:space="0" w:color="000000"/>
              <w:left w:val="outset" w:sz="6" w:space="0" w:color="000000"/>
              <w:bottom w:val="outset" w:sz="6" w:space="0" w:color="000000"/>
              <w:right w:val="outset" w:sz="6" w:space="0" w:color="000000"/>
            </w:tcBorders>
            <w:vAlign w:val="center"/>
          </w:tcPr>
          <w:p w14:paraId="7F4BA04C" w14:textId="77777777" w:rsidR="0091172B" w:rsidRPr="00EB3C9D" w:rsidRDefault="0091172B" w:rsidP="00D62574">
            <w:pPr>
              <w:pStyle w:val="1"/>
              <w:jc w:val="center"/>
            </w:pPr>
            <w:r>
              <w:rPr>
                <w:color w:val="000000"/>
              </w:rPr>
              <w:t>803</w:t>
            </w:r>
          </w:p>
        </w:tc>
        <w:tc>
          <w:tcPr>
            <w:tcW w:w="0" w:type="auto"/>
            <w:tcBorders>
              <w:top w:val="outset" w:sz="6" w:space="0" w:color="000000"/>
              <w:left w:val="outset" w:sz="6" w:space="0" w:color="000000"/>
              <w:bottom w:val="outset" w:sz="6" w:space="0" w:color="000000"/>
              <w:right w:val="outset" w:sz="6" w:space="0" w:color="000000"/>
            </w:tcBorders>
            <w:vAlign w:val="center"/>
          </w:tcPr>
          <w:p w14:paraId="135179D9" w14:textId="77777777" w:rsidR="0091172B" w:rsidRPr="00EB3C9D" w:rsidRDefault="0091172B" w:rsidP="00D62574">
            <w:pPr>
              <w:pStyle w:val="1"/>
              <w:jc w:val="center"/>
            </w:pPr>
            <w:r>
              <w:rPr>
                <w:color w:val="000000"/>
              </w:rPr>
              <w:t>319</w:t>
            </w:r>
          </w:p>
        </w:tc>
        <w:tc>
          <w:tcPr>
            <w:tcW w:w="0" w:type="auto"/>
            <w:tcBorders>
              <w:top w:val="outset" w:sz="6" w:space="0" w:color="000000"/>
              <w:left w:val="outset" w:sz="6" w:space="0" w:color="000000"/>
              <w:bottom w:val="outset" w:sz="6" w:space="0" w:color="000000"/>
              <w:right w:val="outset" w:sz="6" w:space="0" w:color="000000"/>
            </w:tcBorders>
            <w:vAlign w:val="center"/>
          </w:tcPr>
          <w:p w14:paraId="37BC4596" w14:textId="77777777" w:rsidR="0091172B" w:rsidRPr="00EB3C9D" w:rsidRDefault="0091172B" w:rsidP="00D62574">
            <w:pPr>
              <w:pStyle w:val="1"/>
              <w:jc w:val="center"/>
            </w:pPr>
            <w:r>
              <w:rPr>
                <w:color w:val="000000"/>
              </w:rPr>
              <w:t>19914</w:t>
            </w:r>
          </w:p>
        </w:tc>
        <w:tc>
          <w:tcPr>
            <w:tcW w:w="0" w:type="auto"/>
            <w:tcBorders>
              <w:top w:val="outset" w:sz="6" w:space="0" w:color="000000"/>
              <w:left w:val="outset" w:sz="6" w:space="0" w:color="000000"/>
              <w:bottom w:val="outset" w:sz="6" w:space="0" w:color="000000"/>
              <w:right w:val="outset" w:sz="6" w:space="0" w:color="000000"/>
            </w:tcBorders>
            <w:vAlign w:val="center"/>
          </w:tcPr>
          <w:p w14:paraId="4CC65778" w14:textId="77777777" w:rsidR="0091172B" w:rsidRPr="00EB3C9D" w:rsidRDefault="0091172B" w:rsidP="00D62574">
            <w:pPr>
              <w:pStyle w:val="1"/>
              <w:jc w:val="center"/>
            </w:pPr>
            <w:r>
              <w:rPr>
                <w:color w:val="000000"/>
              </w:rPr>
              <w:t>12909</w:t>
            </w:r>
          </w:p>
        </w:tc>
        <w:tc>
          <w:tcPr>
            <w:tcW w:w="1051" w:type="pct"/>
            <w:tcBorders>
              <w:top w:val="outset" w:sz="6" w:space="0" w:color="000000"/>
              <w:left w:val="outset" w:sz="6" w:space="0" w:color="000000"/>
              <w:bottom w:val="outset" w:sz="6" w:space="0" w:color="000000"/>
              <w:right w:val="outset" w:sz="6" w:space="0" w:color="000000"/>
            </w:tcBorders>
            <w:hideMark/>
          </w:tcPr>
          <w:p w14:paraId="70167779" w14:textId="77777777" w:rsidR="0091172B" w:rsidRPr="00EB3C9D" w:rsidRDefault="0091172B" w:rsidP="00D62574">
            <w:pPr>
              <w:pStyle w:val="1"/>
              <w:jc w:val="center"/>
            </w:pPr>
            <w:r w:rsidRPr="00EB3C9D">
              <w:t>П4.</w:t>
            </w:r>
          </w:p>
        </w:tc>
        <w:tc>
          <w:tcPr>
            <w:tcW w:w="0" w:type="auto"/>
            <w:tcBorders>
              <w:top w:val="outset" w:sz="6" w:space="0" w:color="000000"/>
              <w:left w:val="outset" w:sz="6" w:space="0" w:color="000000"/>
              <w:bottom w:val="outset" w:sz="6" w:space="0" w:color="000000"/>
              <w:right w:val="outset" w:sz="6" w:space="0" w:color="000000"/>
            </w:tcBorders>
            <w:vAlign w:val="center"/>
          </w:tcPr>
          <w:p w14:paraId="28F257D7" w14:textId="77777777" w:rsidR="0091172B" w:rsidRPr="00EB3C9D" w:rsidRDefault="0091172B" w:rsidP="00D62574">
            <w:pPr>
              <w:pStyle w:val="1"/>
              <w:jc w:val="center"/>
            </w:pPr>
            <w:r>
              <w:rPr>
                <w:color w:val="000000"/>
              </w:rPr>
              <w:t>-2794</w:t>
            </w:r>
          </w:p>
        </w:tc>
        <w:tc>
          <w:tcPr>
            <w:tcW w:w="0" w:type="auto"/>
            <w:tcBorders>
              <w:top w:val="outset" w:sz="6" w:space="0" w:color="000000"/>
              <w:left w:val="outset" w:sz="6" w:space="0" w:color="000000"/>
              <w:bottom w:val="outset" w:sz="6" w:space="0" w:color="000000"/>
              <w:right w:val="outset" w:sz="6" w:space="0" w:color="000000"/>
            </w:tcBorders>
            <w:vAlign w:val="center"/>
          </w:tcPr>
          <w:p w14:paraId="7420A8BF" w14:textId="77777777" w:rsidR="0091172B" w:rsidRPr="00EB3C9D" w:rsidRDefault="0091172B" w:rsidP="00D62574">
            <w:pPr>
              <w:pStyle w:val="1"/>
              <w:jc w:val="center"/>
            </w:pPr>
            <w:r>
              <w:rPr>
                <w:color w:val="000000"/>
              </w:rPr>
              <w:t>-2539</w:t>
            </w:r>
          </w:p>
        </w:tc>
        <w:tc>
          <w:tcPr>
            <w:tcW w:w="0" w:type="auto"/>
            <w:tcBorders>
              <w:top w:val="outset" w:sz="6" w:space="0" w:color="000000"/>
              <w:left w:val="outset" w:sz="6" w:space="0" w:color="000000"/>
              <w:bottom w:val="outset" w:sz="6" w:space="0" w:color="000000"/>
              <w:right w:val="outset" w:sz="6" w:space="0" w:color="000000"/>
            </w:tcBorders>
            <w:vAlign w:val="center"/>
          </w:tcPr>
          <w:p w14:paraId="23F698D5" w14:textId="77777777" w:rsidR="0091172B" w:rsidRPr="00EB3C9D" w:rsidRDefault="0091172B" w:rsidP="00D62574">
            <w:pPr>
              <w:pStyle w:val="1"/>
              <w:jc w:val="center"/>
            </w:pPr>
            <w:r>
              <w:rPr>
                <w:color w:val="000000"/>
              </w:rPr>
              <w:t>1241</w:t>
            </w:r>
          </w:p>
        </w:tc>
        <w:tc>
          <w:tcPr>
            <w:tcW w:w="0" w:type="auto"/>
            <w:tcBorders>
              <w:top w:val="outset" w:sz="6" w:space="0" w:color="000000"/>
              <w:left w:val="outset" w:sz="6" w:space="0" w:color="000000"/>
              <w:bottom w:val="outset" w:sz="6" w:space="0" w:color="000000"/>
              <w:right w:val="outset" w:sz="6" w:space="0" w:color="000000"/>
            </w:tcBorders>
            <w:vAlign w:val="center"/>
          </w:tcPr>
          <w:p w14:paraId="4651D728" w14:textId="77777777" w:rsidR="0091172B" w:rsidRPr="00EB3C9D" w:rsidRDefault="0091172B" w:rsidP="00D62574">
            <w:pPr>
              <w:pStyle w:val="1"/>
              <w:jc w:val="center"/>
            </w:pPr>
            <w:r>
              <w:rPr>
                <w:color w:val="000000"/>
              </w:rPr>
              <w:t>2862</w:t>
            </w:r>
          </w:p>
        </w:tc>
      </w:tr>
    </w:tbl>
    <w:p w14:paraId="45349563" w14:textId="77777777" w:rsidR="0091172B" w:rsidRPr="00EB3C9D" w:rsidRDefault="0091172B" w:rsidP="0091172B">
      <w:pPr>
        <w:pStyle w:val="a5"/>
        <w:spacing w:line="360" w:lineRule="auto"/>
        <w:jc w:val="both"/>
      </w:pPr>
    </w:p>
    <w:p w14:paraId="0D53C6B1" w14:textId="77777777" w:rsidR="0091172B" w:rsidRDefault="0091172B" w:rsidP="0091172B">
      <w:pPr>
        <w:pStyle w:val="a5"/>
        <w:spacing w:line="360" w:lineRule="auto"/>
        <w:ind w:firstLine="708"/>
        <w:jc w:val="both"/>
      </w:pPr>
      <w:r>
        <w:t>На основании табл. 6 в табл. 7 представим оценку наличия излишка/ недостатка средств для покрытия обязательств.</w:t>
      </w:r>
    </w:p>
    <w:p w14:paraId="61FA31F7" w14:textId="77777777" w:rsidR="0091172B" w:rsidRPr="00EB3C9D" w:rsidRDefault="0091172B" w:rsidP="0091172B">
      <w:pPr>
        <w:pStyle w:val="a5"/>
        <w:spacing w:line="360" w:lineRule="auto"/>
        <w:jc w:val="both"/>
      </w:pPr>
      <w:r w:rsidRPr="0091172B">
        <w:t>Таблица 7 – Оценка наличия излишка/ недостатка средств для покрытия обязательств, тыс. руб.</w:t>
      </w:r>
    </w:p>
    <w:tbl>
      <w:tblPr>
        <w:tblW w:w="4928" w:type="pct"/>
        <w:jc w:val="center"/>
        <w:tblBorders>
          <w:top w:val="outset" w:sz="6" w:space="0" w:color="000000"/>
          <w:left w:val="outset" w:sz="6" w:space="0" w:color="000000"/>
          <w:bottom w:val="outset" w:sz="6" w:space="0" w:color="000000"/>
          <w:right w:val="outset" w:sz="6" w:space="0" w:color="000000"/>
        </w:tblBorders>
        <w:tblCellMar>
          <w:top w:w="24" w:type="dxa"/>
          <w:left w:w="24" w:type="dxa"/>
          <w:bottom w:w="24" w:type="dxa"/>
          <w:right w:w="24" w:type="dxa"/>
        </w:tblCellMar>
        <w:tblLook w:val="04A0" w:firstRow="1" w:lastRow="0" w:firstColumn="1" w:lastColumn="0" w:noHBand="0" w:noVBand="1"/>
      </w:tblPr>
      <w:tblGrid>
        <w:gridCol w:w="4245"/>
        <w:gridCol w:w="1240"/>
        <w:gridCol w:w="1240"/>
        <w:gridCol w:w="1240"/>
        <w:gridCol w:w="1240"/>
      </w:tblGrid>
      <w:tr w:rsidR="0091172B" w:rsidRPr="00EB3C9D" w14:paraId="1EFBAFB0" w14:textId="77777777" w:rsidTr="00D62574">
        <w:trPr>
          <w:jc w:val="center"/>
        </w:trPr>
        <w:tc>
          <w:tcPr>
            <w:tcW w:w="2306" w:type="pct"/>
            <w:tcBorders>
              <w:top w:val="outset" w:sz="6" w:space="0" w:color="000000"/>
              <w:left w:val="outset" w:sz="6" w:space="0" w:color="000000"/>
              <w:bottom w:val="outset" w:sz="6" w:space="0" w:color="000000"/>
              <w:right w:val="outset" w:sz="6" w:space="0" w:color="000000"/>
            </w:tcBorders>
            <w:vAlign w:val="center"/>
            <w:hideMark/>
          </w:tcPr>
          <w:p w14:paraId="565BBD60" w14:textId="77777777" w:rsidR="0091172B" w:rsidRPr="00EB3C9D" w:rsidRDefault="0091172B" w:rsidP="00D62574">
            <w:pPr>
              <w:pStyle w:val="1"/>
              <w:jc w:val="center"/>
            </w:pPr>
          </w:p>
        </w:tc>
        <w:tc>
          <w:tcPr>
            <w:tcW w:w="0" w:type="auto"/>
            <w:tcBorders>
              <w:top w:val="outset" w:sz="6" w:space="0" w:color="000000"/>
              <w:left w:val="outset" w:sz="6" w:space="0" w:color="000000"/>
              <w:bottom w:val="outset" w:sz="6" w:space="0" w:color="000000"/>
              <w:right w:val="outset" w:sz="6" w:space="0" w:color="000000"/>
            </w:tcBorders>
          </w:tcPr>
          <w:p w14:paraId="187CF441" w14:textId="77777777" w:rsidR="0091172B" w:rsidRDefault="0091172B" w:rsidP="00D62574">
            <w:pPr>
              <w:pStyle w:val="1"/>
              <w:jc w:val="center"/>
            </w:pPr>
            <w:r w:rsidRPr="00E448F9">
              <w:t>31.12. 2019</w:t>
            </w:r>
          </w:p>
        </w:tc>
        <w:tc>
          <w:tcPr>
            <w:tcW w:w="0" w:type="auto"/>
            <w:tcBorders>
              <w:top w:val="outset" w:sz="6" w:space="0" w:color="000000"/>
              <w:left w:val="outset" w:sz="6" w:space="0" w:color="000000"/>
              <w:bottom w:val="outset" w:sz="6" w:space="0" w:color="000000"/>
              <w:right w:val="outset" w:sz="6" w:space="0" w:color="000000"/>
            </w:tcBorders>
          </w:tcPr>
          <w:p w14:paraId="0CB31611" w14:textId="77777777" w:rsidR="0091172B" w:rsidRDefault="0091172B" w:rsidP="00D62574">
            <w:pPr>
              <w:pStyle w:val="1"/>
              <w:jc w:val="center"/>
            </w:pPr>
            <w:r w:rsidRPr="00E448F9">
              <w:t>31.12. 2020</w:t>
            </w:r>
          </w:p>
        </w:tc>
        <w:tc>
          <w:tcPr>
            <w:tcW w:w="0" w:type="auto"/>
            <w:tcBorders>
              <w:top w:val="outset" w:sz="6" w:space="0" w:color="000000"/>
              <w:left w:val="outset" w:sz="6" w:space="0" w:color="000000"/>
              <w:bottom w:val="outset" w:sz="6" w:space="0" w:color="000000"/>
              <w:right w:val="outset" w:sz="6" w:space="0" w:color="000000"/>
            </w:tcBorders>
          </w:tcPr>
          <w:p w14:paraId="4D624358" w14:textId="77777777" w:rsidR="0091172B" w:rsidRDefault="0091172B" w:rsidP="00D62574">
            <w:pPr>
              <w:pStyle w:val="1"/>
              <w:jc w:val="center"/>
            </w:pPr>
            <w:r w:rsidRPr="00E448F9">
              <w:t>31.12. 2021</w:t>
            </w:r>
          </w:p>
        </w:tc>
        <w:tc>
          <w:tcPr>
            <w:tcW w:w="0" w:type="auto"/>
            <w:tcBorders>
              <w:top w:val="outset" w:sz="6" w:space="0" w:color="000000"/>
              <w:left w:val="outset" w:sz="6" w:space="0" w:color="000000"/>
              <w:bottom w:val="outset" w:sz="6" w:space="0" w:color="000000"/>
              <w:right w:val="outset" w:sz="6" w:space="0" w:color="000000"/>
            </w:tcBorders>
            <w:hideMark/>
          </w:tcPr>
          <w:p w14:paraId="4DBE7783" w14:textId="77777777" w:rsidR="0091172B" w:rsidRPr="00EB3C9D" w:rsidRDefault="0091172B" w:rsidP="00D62574">
            <w:pPr>
              <w:pStyle w:val="1"/>
              <w:jc w:val="center"/>
            </w:pPr>
            <w:r w:rsidRPr="00E448F9">
              <w:t>31.12. 2022</w:t>
            </w:r>
          </w:p>
        </w:tc>
      </w:tr>
      <w:tr w:rsidR="0091172B" w:rsidRPr="00EB3C9D" w14:paraId="3D0B5EBD" w14:textId="77777777" w:rsidTr="00D62574">
        <w:trPr>
          <w:jc w:val="center"/>
        </w:trPr>
        <w:tc>
          <w:tcPr>
            <w:tcW w:w="2306" w:type="pct"/>
            <w:tcBorders>
              <w:top w:val="outset" w:sz="6" w:space="0" w:color="000000"/>
              <w:left w:val="outset" w:sz="6" w:space="0" w:color="000000"/>
              <w:bottom w:val="outset" w:sz="6" w:space="0" w:color="000000"/>
              <w:right w:val="outset" w:sz="6" w:space="0" w:color="000000"/>
            </w:tcBorders>
            <w:hideMark/>
          </w:tcPr>
          <w:p w14:paraId="388FB746" w14:textId="77777777" w:rsidR="0091172B" w:rsidRPr="00EB3C9D" w:rsidRDefault="0091172B" w:rsidP="00D62574">
            <w:pPr>
              <w:pStyle w:val="1"/>
              <w:jc w:val="center"/>
            </w:pPr>
            <w:r w:rsidRPr="00EB3C9D">
              <w:t>А1</w:t>
            </w:r>
            <w:r>
              <w:t>-П1</w:t>
            </w:r>
          </w:p>
        </w:tc>
        <w:tc>
          <w:tcPr>
            <w:tcW w:w="0" w:type="auto"/>
            <w:tcBorders>
              <w:top w:val="outset" w:sz="6" w:space="0" w:color="000000"/>
              <w:left w:val="outset" w:sz="6" w:space="0" w:color="000000"/>
              <w:bottom w:val="outset" w:sz="6" w:space="0" w:color="000000"/>
              <w:right w:val="outset" w:sz="6" w:space="0" w:color="000000"/>
            </w:tcBorders>
            <w:vAlign w:val="center"/>
          </w:tcPr>
          <w:p w14:paraId="7C76C514" w14:textId="77777777" w:rsidR="0091172B" w:rsidRPr="00EB3C9D" w:rsidRDefault="0091172B" w:rsidP="00D62574">
            <w:pPr>
              <w:pStyle w:val="1"/>
              <w:jc w:val="center"/>
            </w:pPr>
            <w:r>
              <w:rPr>
                <w:color w:val="000000"/>
              </w:rPr>
              <w:t>-36447</w:t>
            </w:r>
          </w:p>
        </w:tc>
        <w:tc>
          <w:tcPr>
            <w:tcW w:w="0" w:type="auto"/>
            <w:tcBorders>
              <w:top w:val="outset" w:sz="6" w:space="0" w:color="000000"/>
              <w:left w:val="outset" w:sz="6" w:space="0" w:color="000000"/>
              <w:bottom w:val="outset" w:sz="6" w:space="0" w:color="000000"/>
              <w:right w:val="outset" w:sz="6" w:space="0" w:color="000000"/>
            </w:tcBorders>
            <w:vAlign w:val="center"/>
          </w:tcPr>
          <w:p w14:paraId="7373897F" w14:textId="77777777" w:rsidR="0091172B" w:rsidRPr="00EB3C9D" w:rsidRDefault="0091172B" w:rsidP="00D62574">
            <w:pPr>
              <w:pStyle w:val="1"/>
              <w:jc w:val="center"/>
            </w:pPr>
            <w:r>
              <w:rPr>
                <w:color w:val="000000"/>
              </w:rPr>
              <w:t>-29097</w:t>
            </w:r>
          </w:p>
        </w:tc>
        <w:tc>
          <w:tcPr>
            <w:tcW w:w="0" w:type="auto"/>
            <w:tcBorders>
              <w:top w:val="outset" w:sz="6" w:space="0" w:color="000000"/>
              <w:left w:val="outset" w:sz="6" w:space="0" w:color="000000"/>
              <w:bottom w:val="outset" w:sz="6" w:space="0" w:color="000000"/>
              <w:right w:val="outset" w:sz="6" w:space="0" w:color="000000"/>
            </w:tcBorders>
            <w:vAlign w:val="center"/>
          </w:tcPr>
          <w:p w14:paraId="326EC972" w14:textId="77777777" w:rsidR="0091172B" w:rsidRPr="00EB3C9D" w:rsidRDefault="0091172B" w:rsidP="00D62574">
            <w:pPr>
              <w:pStyle w:val="1"/>
              <w:jc w:val="center"/>
            </w:pPr>
            <w:r>
              <w:rPr>
                <w:color w:val="000000"/>
              </w:rPr>
              <w:t>-31915</w:t>
            </w:r>
          </w:p>
        </w:tc>
        <w:tc>
          <w:tcPr>
            <w:tcW w:w="0" w:type="auto"/>
            <w:tcBorders>
              <w:top w:val="outset" w:sz="6" w:space="0" w:color="000000"/>
              <w:left w:val="outset" w:sz="6" w:space="0" w:color="000000"/>
              <w:bottom w:val="outset" w:sz="6" w:space="0" w:color="000000"/>
              <w:right w:val="outset" w:sz="6" w:space="0" w:color="000000"/>
            </w:tcBorders>
            <w:vAlign w:val="center"/>
          </w:tcPr>
          <w:p w14:paraId="5F32DB13" w14:textId="77777777" w:rsidR="0091172B" w:rsidRPr="00EB3C9D" w:rsidRDefault="0091172B" w:rsidP="00D62574">
            <w:pPr>
              <w:pStyle w:val="1"/>
              <w:jc w:val="center"/>
            </w:pPr>
            <w:r>
              <w:rPr>
                <w:color w:val="000000"/>
              </w:rPr>
              <w:t>-31365</w:t>
            </w:r>
          </w:p>
        </w:tc>
      </w:tr>
      <w:tr w:rsidR="0091172B" w:rsidRPr="00EB3C9D" w14:paraId="676B4F93" w14:textId="77777777" w:rsidTr="00D62574">
        <w:trPr>
          <w:jc w:val="center"/>
        </w:trPr>
        <w:tc>
          <w:tcPr>
            <w:tcW w:w="2306" w:type="pct"/>
            <w:tcBorders>
              <w:top w:val="outset" w:sz="6" w:space="0" w:color="000000"/>
              <w:left w:val="outset" w:sz="6" w:space="0" w:color="000000"/>
              <w:bottom w:val="outset" w:sz="6" w:space="0" w:color="000000"/>
              <w:right w:val="outset" w:sz="6" w:space="0" w:color="000000"/>
            </w:tcBorders>
            <w:hideMark/>
          </w:tcPr>
          <w:p w14:paraId="783E55A5" w14:textId="77777777" w:rsidR="0091172B" w:rsidRPr="00EB3C9D" w:rsidRDefault="0091172B" w:rsidP="00D62574">
            <w:pPr>
              <w:pStyle w:val="1"/>
              <w:jc w:val="center"/>
            </w:pPr>
            <w:r w:rsidRPr="00EB3C9D">
              <w:t>А2</w:t>
            </w:r>
            <w:r>
              <w:t>-П2</w:t>
            </w:r>
          </w:p>
        </w:tc>
        <w:tc>
          <w:tcPr>
            <w:tcW w:w="0" w:type="auto"/>
            <w:tcBorders>
              <w:top w:val="outset" w:sz="6" w:space="0" w:color="000000"/>
              <w:left w:val="outset" w:sz="6" w:space="0" w:color="000000"/>
              <w:bottom w:val="outset" w:sz="6" w:space="0" w:color="000000"/>
              <w:right w:val="outset" w:sz="6" w:space="0" w:color="000000"/>
            </w:tcBorders>
            <w:vAlign w:val="center"/>
          </w:tcPr>
          <w:p w14:paraId="0A6884BE" w14:textId="77777777" w:rsidR="0091172B" w:rsidRPr="00EB3C9D" w:rsidRDefault="0091172B" w:rsidP="00D62574">
            <w:pPr>
              <w:pStyle w:val="1"/>
              <w:jc w:val="center"/>
            </w:pPr>
            <w:r>
              <w:rPr>
                <w:color w:val="000000"/>
              </w:rPr>
              <w:t>22320</w:t>
            </w:r>
          </w:p>
        </w:tc>
        <w:tc>
          <w:tcPr>
            <w:tcW w:w="0" w:type="auto"/>
            <w:tcBorders>
              <w:top w:val="outset" w:sz="6" w:space="0" w:color="000000"/>
              <w:left w:val="outset" w:sz="6" w:space="0" w:color="000000"/>
              <w:bottom w:val="outset" w:sz="6" w:space="0" w:color="000000"/>
              <w:right w:val="outset" w:sz="6" w:space="0" w:color="000000"/>
            </w:tcBorders>
            <w:vAlign w:val="center"/>
          </w:tcPr>
          <w:p w14:paraId="66B932C8" w14:textId="77777777" w:rsidR="0091172B" w:rsidRPr="00EB3C9D" w:rsidRDefault="0091172B" w:rsidP="00D62574">
            <w:pPr>
              <w:pStyle w:val="1"/>
              <w:jc w:val="center"/>
            </w:pPr>
            <w:r>
              <w:rPr>
                <w:color w:val="000000"/>
              </w:rPr>
              <w:t>15270</w:t>
            </w:r>
          </w:p>
        </w:tc>
        <w:tc>
          <w:tcPr>
            <w:tcW w:w="0" w:type="auto"/>
            <w:tcBorders>
              <w:top w:val="outset" w:sz="6" w:space="0" w:color="000000"/>
              <w:left w:val="outset" w:sz="6" w:space="0" w:color="000000"/>
              <w:bottom w:val="outset" w:sz="6" w:space="0" w:color="000000"/>
              <w:right w:val="outset" w:sz="6" w:space="0" w:color="000000"/>
            </w:tcBorders>
            <w:vAlign w:val="center"/>
          </w:tcPr>
          <w:p w14:paraId="69DE009D" w14:textId="77777777" w:rsidR="0091172B" w:rsidRPr="00EB3C9D" w:rsidRDefault="0091172B" w:rsidP="00D62574">
            <w:pPr>
              <w:pStyle w:val="1"/>
              <w:jc w:val="center"/>
            </w:pPr>
            <w:r>
              <w:rPr>
                <w:color w:val="000000"/>
              </w:rPr>
              <w:t>17356</w:t>
            </w:r>
          </w:p>
        </w:tc>
        <w:tc>
          <w:tcPr>
            <w:tcW w:w="0" w:type="auto"/>
            <w:tcBorders>
              <w:top w:val="outset" w:sz="6" w:space="0" w:color="000000"/>
              <w:left w:val="outset" w:sz="6" w:space="0" w:color="000000"/>
              <w:bottom w:val="outset" w:sz="6" w:space="0" w:color="000000"/>
              <w:right w:val="outset" w:sz="6" w:space="0" w:color="000000"/>
            </w:tcBorders>
            <w:vAlign w:val="center"/>
          </w:tcPr>
          <w:p w14:paraId="04CA7EB3" w14:textId="77777777" w:rsidR="0091172B" w:rsidRPr="00EB3C9D" w:rsidRDefault="0091172B" w:rsidP="00D62574">
            <w:pPr>
              <w:pStyle w:val="1"/>
              <w:jc w:val="center"/>
            </w:pPr>
            <w:r>
              <w:rPr>
                <w:color w:val="000000"/>
              </w:rPr>
              <w:t>18059</w:t>
            </w:r>
          </w:p>
        </w:tc>
      </w:tr>
      <w:tr w:rsidR="0091172B" w:rsidRPr="00EB3C9D" w14:paraId="38408F79" w14:textId="77777777" w:rsidTr="00D62574">
        <w:trPr>
          <w:jc w:val="center"/>
        </w:trPr>
        <w:tc>
          <w:tcPr>
            <w:tcW w:w="2306" w:type="pct"/>
            <w:tcBorders>
              <w:top w:val="outset" w:sz="6" w:space="0" w:color="000000"/>
              <w:left w:val="outset" w:sz="6" w:space="0" w:color="000000"/>
              <w:bottom w:val="outset" w:sz="6" w:space="0" w:color="000000"/>
              <w:right w:val="outset" w:sz="6" w:space="0" w:color="000000"/>
            </w:tcBorders>
            <w:hideMark/>
          </w:tcPr>
          <w:p w14:paraId="1AD89D3C" w14:textId="77777777" w:rsidR="0091172B" w:rsidRPr="00EB3C9D" w:rsidRDefault="0091172B" w:rsidP="00D62574">
            <w:pPr>
              <w:pStyle w:val="1"/>
              <w:jc w:val="center"/>
            </w:pPr>
            <w:r w:rsidRPr="00EB3C9D">
              <w:t>А3</w:t>
            </w:r>
            <w:r>
              <w:t>-П3</w:t>
            </w:r>
          </w:p>
        </w:tc>
        <w:tc>
          <w:tcPr>
            <w:tcW w:w="0" w:type="auto"/>
            <w:tcBorders>
              <w:top w:val="outset" w:sz="6" w:space="0" w:color="000000"/>
              <w:left w:val="outset" w:sz="6" w:space="0" w:color="000000"/>
              <w:bottom w:val="outset" w:sz="6" w:space="0" w:color="000000"/>
              <w:right w:val="outset" w:sz="6" w:space="0" w:color="000000"/>
            </w:tcBorders>
            <w:vAlign w:val="center"/>
          </w:tcPr>
          <w:p w14:paraId="0314D0AE" w14:textId="77777777" w:rsidR="0091172B" w:rsidRPr="00EB3C9D" w:rsidRDefault="0091172B" w:rsidP="00D62574">
            <w:pPr>
              <w:pStyle w:val="1"/>
              <w:jc w:val="center"/>
            </w:pPr>
            <w:r>
              <w:rPr>
                <w:color w:val="000000"/>
              </w:rPr>
              <w:t>10529</w:t>
            </w:r>
          </w:p>
        </w:tc>
        <w:tc>
          <w:tcPr>
            <w:tcW w:w="0" w:type="auto"/>
            <w:tcBorders>
              <w:top w:val="outset" w:sz="6" w:space="0" w:color="000000"/>
              <w:left w:val="outset" w:sz="6" w:space="0" w:color="000000"/>
              <w:bottom w:val="outset" w:sz="6" w:space="0" w:color="000000"/>
              <w:right w:val="outset" w:sz="6" w:space="0" w:color="000000"/>
            </w:tcBorders>
            <w:vAlign w:val="center"/>
          </w:tcPr>
          <w:p w14:paraId="50965A6F" w14:textId="77777777" w:rsidR="0091172B" w:rsidRPr="00EB3C9D" w:rsidRDefault="0091172B" w:rsidP="00D62574">
            <w:pPr>
              <w:pStyle w:val="1"/>
              <w:jc w:val="center"/>
            </w:pPr>
            <w:r>
              <w:rPr>
                <w:color w:val="000000"/>
              </w:rPr>
              <w:t>10968</w:t>
            </w:r>
          </w:p>
        </w:tc>
        <w:tc>
          <w:tcPr>
            <w:tcW w:w="0" w:type="auto"/>
            <w:tcBorders>
              <w:top w:val="outset" w:sz="6" w:space="0" w:color="000000"/>
              <w:left w:val="outset" w:sz="6" w:space="0" w:color="000000"/>
              <w:bottom w:val="outset" w:sz="6" w:space="0" w:color="000000"/>
              <w:right w:val="outset" w:sz="6" w:space="0" w:color="000000"/>
            </w:tcBorders>
            <w:vAlign w:val="center"/>
          </w:tcPr>
          <w:p w14:paraId="33182926" w14:textId="77777777" w:rsidR="0091172B" w:rsidRPr="00EB3C9D" w:rsidRDefault="0091172B" w:rsidP="00D62574">
            <w:pPr>
              <w:pStyle w:val="1"/>
              <w:jc w:val="center"/>
            </w:pPr>
            <w:r>
              <w:rPr>
                <w:color w:val="000000"/>
              </w:rPr>
              <w:t>-4114</w:t>
            </w:r>
          </w:p>
        </w:tc>
        <w:tc>
          <w:tcPr>
            <w:tcW w:w="0" w:type="auto"/>
            <w:tcBorders>
              <w:top w:val="outset" w:sz="6" w:space="0" w:color="000000"/>
              <w:left w:val="outset" w:sz="6" w:space="0" w:color="000000"/>
              <w:bottom w:val="outset" w:sz="6" w:space="0" w:color="000000"/>
              <w:right w:val="outset" w:sz="6" w:space="0" w:color="000000"/>
            </w:tcBorders>
            <w:vAlign w:val="center"/>
          </w:tcPr>
          <w:p w14:paraId="40EF5299" w14:textId="77777777" w:rsidR="0091172B" w:rsidRPr="00EB3C9D" w:rsidRDefault="0091172B" w:rsidP="00D62574">
            <w:pPr>
              <w:pStyle w:val="1"/>
              <w:jc w:val="center"/>
            </w:pPr>
            <w:r>
              <w:rPr>
                <w:color w:val="000000"/>
              </w:rPr>
              <w:t>3259</w:t>
            </w:r>
          </w:p>
        </w:tc>
      </w:tr>
      <w:tr w:rsidR="0091172B" w:rsidRPr="00EB3C9D" w14:paraId="3D4C57A6" w14:textId="77777777" w:rsidTr="00D62574">
        <w:trPr>
          <w:jc w:val="center"/>
        </w:trPr>
        <w:tc>
          <w:tcPr>
            <w:tcW w:w="2306" w:type="pct"/>
            <w:tcBorders>
              <w:top w:val="outset" w:sz="6" w:space="0" w:color="000000"/>
              <w:left w:val="outset" w:sz="6" w:space="0" w:color="000000"/>
              <w:bottom w:val="outset" w:sz="6" w:space="0" w:color="000000"/>
              <w:right w:val="outset" w:sz="6" w:space="0" w:color="000000"/>
            </w:tcBorders>
            <w:hideMark/>
          </w:tcPr>
          <w:p w14:paraId="1FCCF145" w14:textId="77777777" w:rsidR="0091172B" w:rsidRPr="00EB3C9D" w:rsidRDefault="0091172B" w:rsidP="00D62574">
            <w:pPr>
              <w:pStyle w:val="1"/>
              <w:jc w:val="center"/>
            </w:pPr>
            <w:r w:rsidRPr="00EB3C9D">
              <w:t>А4</w:t>
            </w:r>
            <w:r>
              <w:t>-П4</w:t>
            </w:r>
          </w:p>
        </w:tc>
        <w:tc>
          <w:tcPr>
            <w:tcW w:w="0" w:type="auto"/>
            <w:tcBorders>
              <w:top w:val="outset" w:sz="6" w:space="0" w:color="000000"/>
              <w:left w:val="outset" w:sz="6" w:space="0" w:color="000000"/>
              <w:bottom w:val="outset" w:sz="6" w:space="0" w:color="000000"/>
              <w:right w:val="outset" w:sz="6" w:space="0" w:color="000000"/>
            </w:tcBorders>
            <w:vAlign w:val="center"/>
          </w:tcPr>
          <w:p w14:paraId="1450B584" w14:textId="77777777" w:rsidR="0091172B" w:rsidRPr="00EB3C9D" w:rsidRDefault="0091172B" w:rsidP="00D62574">
            <w:pPr>
              <w:pStyle w:val="1"/>
              <w:jc w:val="center"/>
            </w:pPr>
            <w:r>
              <w:rPr>
                <w:color w:val="000000"/>
              </w:rPr>
              <w:t>3597</w:t>
            </w:r>
          </w:p>
        </w:tc>
        <w:tc>
          <w:tcPr>
            <w:tcW w:w="0" w:type="auto"/>
            <w:tcBorders>
              <w:top w:val="outset" w:sz="6" w:space="0" w:color="000000"/>
              <w:left w:val="outset" w:sz="6" w:space="0" w:color="000000"/>
              <w:bottom w:val="outset" w:sz="6" w:space="0" w:color="000000"/>
              <w:right w:val="outset" w:sz="6" w:space="0" w:color="000000"/>
            </w:tcBorders>
            <w:vAlign w:val="center"/>
          </w:tcPr>
          <w:p w14:paraId="77504D6F" w14:textId="77777777" w:rsidR="0091172B" w:rsidRPr="00EB3C9D" w:rsidRDefault="0091172B" w:rsidP="00D62574">
            <w:pPr>
              <w:pStyle w:val="1"/>
              <w:jc w:val="center"/>
            </w:pPr>
            <w:r>
              <w:rPr>
                <w:color w:val="000000"/>
              </w:rPr>
              <w:t>2858</w:t>
            </w:r>
          </w:p>
        </w:tc>
        <w:tc>
          <w:tcPr>
            <w:tcW w:w="0" w:type="auto"/>
            <w:tcBorders>
              <w:top w:val="outset" w:sz="6" w:space="0" w:color="000000"/>
              <w:left w:val="outset" w:sz="6" w:space="0" w:color="000000"/>
              <w:bottom w:val="outset" w:sz="6" w:space="0" w:color="000000"/>
              <w:right w:val="outset" w:sz="6" w:space="0" w:color="000000"/>
            </w:tcBorders>
            <w:vAlign w:val="center"/>
          </w:tcPr>
          <w:p w14:paraId="5EB79C46" w14:textId="77777777" w:rsidR="0091172B" w:rsidRPr="00EB3C9D" w:rsidRDefault="0091172B" w:rsidP="00D62574">
            <w:pPr>
              <w:pStyle w:val="1"/>
              <w:jc w:val="center"/>
            </w:pPr>
            <w:r>
              <w:rPr>
                <w:color w:val="000000"/>
              </w:rPr>
              <w:t>18673</w:t>
            </w:r>
          </w:p>
        </w:tc>
        <w:tc>
          <w:tcPr>
            <w:tcW w:w="0" w:type="auto"/>
            <w:tcBorders>
              <w:top w:val="outset" w:sz="6" w:space="0" w:color="000000"/>
              <w:left w:val="outset" w:sz="6" w:space="0" w:color="000000"/>
              <w:bottom w:val="outset" w:sz="6" w:space="0" w:color="000000"/>
              <w:right w:val="outset" w:sz="6" w:space="0" w:color="000000"/>
            </w:tcBorders>
            <w:vAlign w:val="center"/>
          </w:tcPr>
          <w:p w14:paraId="44F31A7F" w14:textId="77777777" w:rsidR="0091172B" w:rsidRPr="00EB3C9D" w:rsidRDefault="0091172B" w:rsidP="00D62574">
            <w:pPr>
              <w:pStyle w:val="1"/>
              <w:jc w:val="center"/>
            </w:pPr>
            <w:r>
              <w:rPr>
                <w:color w:val="000000"/>
              </w:rPr>
              <w:t>10047</w:t>
            </w:r>
          </w:p>
        </w:tc>
      </w:tr>
    </w:tbl>
    <w:p w14:paraId="71F1B5B7" w14:textId="77777777" w:rsidR="0091172B" w:rsidRDefault="0091172B" w:rsidP="0091172B">
      <w:pPr>
        <w:pStyle w:val="a5"/>
        <w:spacing w:line="360" w:lineRule="auto"/>
        <w:ind w:firstLine="708"/>
        <w:jc w:val="both"/>
      </w:pPr>
    </w:p>
    <w:p w14:paraId="4E403DDA" w14:textId="77777777" w:rsidR="0091172B" w:rsidRPr="00EB3C9D" w:rsidRDefault="0091172B" w:rsidP="0091172B">
      <w:pPr>
        <w:pStyle w:val="a5"/>
        <w:spacing w:line="360" w:lineRule="auto"/>
        <w:ind w:firstLine="708"/>
        <w:jc w:val="both"/>
      </w:pPr>
      <w:r w:rsidRPr="00EB3C9D">
        <w:t xml:space="preserve">Из четырех соотношений, характеризующих наличие ликвидных активов у организации, выполняется два. У организации не имеется достаточно высоколиквидных активов для погашения наиболее срочных обязательств. </w:t>
      </w:r>
    </w:p>
    <w:p w14:paraId="2744D9BE" w14:textId="77777777" w:rsidR="0091172B" w:rsidRPr="00EB3C9D" w:rsidRDefault="0091172B" w:rsidP="0091172B">
      <w:pPr>
        <w:pStyle w:val="a5"/>
        <w:spacing w:line="360" w:lineRule="auto"/>
        <w:jc w:val="both"/>
      </w:pPr>
      <w:r w:rsidRPr="0091172B">
        <w:t>Таблица 8 – Оценка финансовой устойчивости</w:t>
      </w:r>
    </w:p>
    <w:tbl>
      <w:tblPr>
        <w:tblStyle w:val="ae"/>
        <w:tblW w:w="5000" w:type="pct"/>
        <w:jc w:val="center"/>
        <w:tblLook w:val="04A0" w:firstRow="1" w:lastRow="0" w:firstColumn="1" w:lastColumn="0" w:noHBand="0" w:noVBand="1"/>
      </w:tblPr>
      <w:tblGrid>
        <w:gridCol w:w="4804"/>
        <w:gridCol w:w="1136"/>
        <w:gridCol w:w="1135"/>
        <w:gridCol w:w="1135"/>
        <w:gridCol w:w="1135"/>
      </w:tblGrid>
      <w:tr w:rsidR="0091172B" w:rsidRPr="00E47106" w14:paraId="4A2ED2B7" w14:textId="77777777" w:rsidTr="00D62574">
        <w:trPr>
          <w:jc w:val="center"/>
        </w:trPr>
        <w:tc>
          <w:tcPr>
            <w:tcW w:w="0" w:type="auto"/>
            <w:vMerge w:val="restart"/>
            <w:hideMark/>
          </w:tcPr>
          <w:p w14:paraId="17621E0D" w14:textId="77777777" w:rsidR="0091172B" w:rsidRPr="00E47106" w:rsidRDefault="0091172B" w:rsidP="00D62574">
            <w:pPr>
              <w:pStyle w:val="a5"/>
              <w:jc w:val="center"/>
              <w:rPr>
                <w:rFonts w:eastAsia="Times New Roman"/>
                <w:sz w:val="24"/>
                <w:szCs w:val="24"/>
              </w:rPr>
            </w:pPr>
            <w:r w:rsidRPr="00E47106">
              <w:rPr>
                <w:sz w:val="24"/>
                <w:szCs w:val="24"/>
              </w:rPr>
              <w:t>Показатель собственных оборотных средств (СОС)</w:t>
            </w:r>
          </w:p>
        </w:tc>
        <w:tc>
          <w:tcPr>
            <w:tcW w:w="0" w:type="auto"/>
            <w:gridSpan w:val="4"/>
          </w:tcPr>
          <w:p w14:paraId="2A278BE6" w14:textId="77777777" w:rsidR="0091172B" w:rsidRPr="00E47106" w:rsidRDefault="0091172B" w:rsidP="00D62574">
            <w:pPr>
              <w:pStyle w:val="a5"/>
              <w:jc w:val="center"/>
              <w:rPr>
                <w:sz w:val="24"/>
                <w:szCs w:val="24"/>
              </w:rPr>
            </w:pPr>
            <w:r w:rsidRPr="00E47106">
              <w:rPr>
                <w:sz w:val="24"/>
                <w:szCs w:val="24"/>
              </w:rPr>
              <w:t>Значение показателя</w:t>
            </w:r>
          </w:p>
        </w:tc>
      </w:tr>
      <w:tr w:rsidR="0091172B" w:rsidRPr="00E47106" w14:paraId="6055D3F3" w14:textId="77777777" w:rsidTr="00D62574">
        <w:trPr>
          <w:jc w:val="center"/>
        </w:trPr>
        <w:tc>
          <w:tcPr>
            <w:tcW w:w="0" w:type="auto"/>
            <w:vMerge/>
            <w:hideMark/>
          </w:tcPr>
          <w:p w14:paraId="0156A05C" w14:textId="77777777" w:rsidR="0091172B" w:rsidRPr="00E47106" w:rsidRDefault="0091172B" w:rsidP="00D62574">
            <w:pPr>
              <w:pStyle w:val="a5"/>
              <w:jc w:val="center"/>
              <w:rPr>
                <w:sz w:val="24"/>
                <w:szCs w:val="24"/>
              </w:rPr>
            </w:pPr>
          </w:p>
        </w:tc>
        <w:tc>
          <w:tcPr>
            <w:tcW w:w="0" w:type="auto"/>
          </w:tcPr>
          <w:p w14:paraId="73528FC8" w14:textId="77777777" w:rsidR="0091172B" w:rsidRPr="00E47106" w:rsidRDefault="0091172B" w:rsidP="00D62574">
            <w:pPr>
              <w:pStyle w:val="a5"/>
              <w:jc w:val="center"/>
              <w:rPr>
                <w:sz w:val="24"/>
                <w:szCs w:val="24"/>
              </w:rPr>
            </w:pPr>
            <w:r w:rsidRPr="00E47106">
              <w:rPr>
                <w:sz w:val="24"/>
                <w:szCs w:val="24"/>
              </w:rPr>
              <w:t>31.12. 2019</w:t>
            </w:r>
          </w:p>
        </w:tc>
        <w:tc>
          <w:tcPr>
            <w:tcW w:w="0" w:type="auto"/>
          </w:tcPr>
          <w:p w14:paraId="4162EBDC" w14:textId="77777777" w:rsidR="0091172B" w:rsidRPr="00E47106" w:rsidRDefault="0091172B" w:rsidP="00D62574">
            <w:pPr>
              <w:pStyle w:val="a5"/>
              <w:jc w:val="center"/>
              <w:rPr>
                <w:sz w:val="24"/>
                <w:szCs w:val="24"/>
              </w:rPr>
            </w:pPr>
            <w:r w:rsidRPr="00E47106">
              <w:rPr>
                <w:sz w:val="24"/>
                <w:szCs w:val="24"/>
              </w:rPr>
              <w:t>31.12. 2020</w:t>
            </w:r>
          </w:p>
        </w:tc>
        <w:tc>
          <w:tcPr>
            <w:tcW w:w="0" w:type="auto"/>
            <w:hideMark/>
          </w:tcPr>
          <w:p w14:paraId="0AFF3436" w14:textId="77777777" w:rsidR="0091172B" w:rsidRPr="00E47106" w:rsidRDefault="0091172B" w:rsidP="00D62574">
            <w:pPr>
              <w:pStyle w:val="a5"/>
              <w:jc w:val="center"/>
              <w:rPr>
                <w:sz w:val="24"/>
                <w:szCs w:val="24"/>
              </w:rPr>
            </w:pPr>
            <w:r w:rsidRPr="00E47106">
              <w:rPr>
                <w:sz w:val="24"/>
                <w:szCs w:val="24"/>
              </w:rPr>
              <w:t>31.12. 2021</w:t>
            </w:r>
          </w:p>
        </w:tc>
        <w:tc>
          <w:tcPr>
            <w:tcW w:w="0" w:type="auto"/>
            <w:hideMark/>
          </w:tcPr>
          <w:p w14:paraId="7B82B48F" w14:textId="77777777" w:rsidR="0091172B" w:rsidRPr="00E47106" w:rsidRDefault="0091172B" w:rsidP="00D62574">
            <w:pPr>
              <w:pStyle w:val="a5"/>
              <w:jc w:val="center"/>
              <w:rPr>
                <w:sz w:val="24"/>
                <w:szCs w:val="24"/>
              </w:rPr>
            </w:pPr>
            <w:r w:rsidRPr="00E47106">
              <w:rPr>
                <w:sz w:val="24"/>
                <w:szCs w:val="24"/>
              </w:rPr>
              <w:t>31.12. 2022</w:t>
            </w:r>
          </w:p>
        </w:tc>
      </w:tr>
      <w:tr w:rsidR="0091172B" w:rsidRPr="00E47106" w14:paraId="638F84BE" w14:textId="77777777" w:rsidTr="005C0A1E">
        <w:trPr>
          <w:jc w:val="center"/>
        </w:trPr>
        <w:tc>
          <w:tcPr>
            <w:tcW w:w="0" w:type="auto"/>
          </w:tcPr>
          <w:p w14:paraId="57B0F0CF" w14:textId="77777777" w:rsidR="0091172B" w:rsidRPr="00E47106" w:rsidRDefault="0091172B" w:rsidP="005C0A1E">
            <w:pPr>
              <w:pStyle w:val="a5"/>
              <w:jc w:val="left"/>
              <w:rPr>
                <w:sz w:val="24"/>
                <w:szCs w:val="24"/>
              </w:rPr>
            </w:pPr>
            <w:r w:rsidRPr="00E47106">
              <w:rPr>
                <w:color w:val="111111"/>
                <w:sz w:val="24"/>
                <w:szCs w:val="24"/>
                <w:shd w:val="clear" w:color="auto" w:fill="FFFFFF"/>
              </w:rPr>
              <w:t>Коэффициент автономии (финансовой независимости)</w:t>
            </w:r>
          </w:p>
        </w:tc>
        <w:tc>
          <w:tcPr>
            <w:tcW w:w="0" w:type="auto"/>
            <w:vAlign w:val="center"/>
          </w:tcPr>
          <w:p w14:paraId="3A1325BE" w14:textId="77777777" w:rsidR="0091172B" w:rsidRPr="00E47106" w:rsidRDefault="0091172B" w:rsidP="00D62574">
            <w:pPr>
              <w:pStyle w:val="a5"/>
              <w:jc w:val="center"/>
              <w:rPr>
                <w:sz w:val="24"/>
                <w:szCs w:val="24"/>
              </w:rPr>
            </w:pPr>
            <w:r w:rsidRPr="00E47106">
              <w:rPr>
                <w:sz w:val="24"/>
                <w:szCs w:val="24"/>
              </w:rPr>
              <w:t>-0,07</w:t>
            </w:r>
          </w:p>
        </w:tc>
        <w:tc>
          <w:tcPr>
            <w:tcW w:w="0" w:type="auto"/>
            <w:vAlign w:val="center"/>
          </w:tcPr>
          <w:p w14:paraId="0B9BBD1F" w14:textId="77777777" w:rsidR="0091172B" w:rsidRPr="00E47106" w:rsidRDefault="0091172B" w:rsidP="00D62574">
            <w:pPr>
              <w:pStyle w:val="a5"/>
              <w:jc w:val="center"/>
              <w:rPr>
                <w:sz w:val="24"/>
                <w:szCs w:val="24"/>
              </w:rPr>
            </w:pPr>
            <w:r w:rsidRPr="00E47106">
              <w:rPr>
                <w:sz w:val="24"/>
                <w:szCs w:val="24"/>
              </w:rPr>
              <w:t>-0,09</w:t>
            </w:r>
          </w:p>
        </w:tc>
        <w:tc>
          <w:tcPr>
            <w:tcW w:w="0" w:type="auto"/>
            <w:noWrap/>
            <w:vAlign w:val="center"/>
          </w:tcPr>
          <w:p w14:paraId="70B31298" w14:textId="77777777" w:rsidR="0091172B" w:rsidRPr="00E47106" w:rsidRDefault="0091172B" w:rsidP="00D62574">
            <w:pPr>
              <w:pStyle w:val="a5"/>
              <w:jc w:val="center"/>
              <w:rPr>
                <w:sz w:val="24"/>
                <w:szCs w:val="24"/>
              </w:rPr>
            </w:pPr>
            <w:r w:rsidRPr="00E47106">
              <w:rPr>
                <w:sz w:val="24"/>
                <w:szCs w:val="24"/>
              </w:rPr>
              <w:t>0,02</w:t>
            </w:r>
          </w:p>
        </w:tc>
        <w:tc>
          <w:tcPr>
            <w:tcW w:w="0" w:type="auto"/>
            <w:noWrap/>
            <w:vAlign w:val="center"/>
          </w:tcPr>
          <w:p w14:paraId="20DD443C" w14:textId="77777777" w:rsidR="0091172B" w:rsidRPr="00E47106" w:rsidRDefault="0091172B" w:rsidP="00D62574">
            <w:pPr>
              <w:pStyle w:val="a5"/>
              <w:jc w:val="center"/>
              <w:rPr>
                <w:sz w:val="24"/>
                <w:szCs w:val="24"/>
              </w:rPr>
            </w:pPr>
            <w:r w:rsidRPr="00E47106">
              <w:rPr>
                <w:sz w:val="24"/>
                <w:szCs w:val="24"/>
              </w:rPr>
              <w:t>0,06</w:t>
            </w:r>
          </w:p>
        </w:tc>
      </w:tr>
      <w:tr w:rsidR="0091172B" w:rsidRPr="00E47106" w14:paraId="3A88ECD3" w14:textId="77777777" w:rsidTr="005C0A1E">
        <w:trPr>
          <w:jc w:val="center"/>
        </w:trPr>
        <w:tc>
          <w:tcPr>
            <w:tcW w:w="0" w:type="auto"/>
          </w:tcPr>
          <w:p w14:paraId="13E449CA" w14:textId="77777777" w:rsidR="0091172B" w:rsidRPr="00E47106" w:rsidRDefault="0091172B" w:rsidP="005C0A1E">
            <w:pPr>
              <w:pStyle w:val="a5"/>
              <w:jc w:val="left"/>
              <w:rPr>
                <w:sz w:val="24"/>
                <w:szCs w:val="24"/>
              </w:rPr>
            </w:pPr>
            <w:r w:rsidRPr="00E6020F">
              <w:rPr>
                <w:color w:val="111111"/>
                <w:sz w:val="24"/>
                <w:szCs w:val="24"/>
                <w:shd w:val="clear" w:color="auto" w:fill="FFFFFF"/>
              </w:rPr>
              <w:t>Коэффициент обеспеченности собственными оборотными средствами</w:t>
            </w:r>
          </w:p>
        </w:tc>
        <w:tc>
          <w:tcPr>
            <w:tcW w:w="0" w:type="auto"/>
            <w:vAlign w:val="center"/>
          </w:tcPr>
          <w:p w14:paraId="37EF78EA" w14:textId="77777777" w:rsidR="0091172B" w:rsidRPr="00E47106" w:rsidRDefault="0091172B" w:rsidP="00D62574">
            <w:pPr>
              <w:pStyle w:val="a5"/>
              <w:jc w:val="center"/>
              <w:rPr>
                <w:rStyle w:val="af"/>
                <w:b w:val="0"/>
                <w:bCs w:val="0"/>
                <w:sz w:val="24"/>
                <w:szCs w:val="24"/>
              </w:rPr>
            </w:pPr>
            <w:r w:rsidRPr="00E47106">
              <w:rPr>
                <w:rStyle w:val="af"/>
                <w:b w:val="0"/>
                <w:bCs w:val="0"/>
                <w:sz w:val="24"/>
                <w:szCs w:val="24"/>
              </w:rPr>
              <w:t>-0,09</w:t>
            </w:r>
          </w:p>
        </w:tc>
        <w:tc>
          <w:tcPr>
            <w:tcW w:w="0" w:type="auto"/>
            <w:vAlign w:val="center"/>
          </w:tcPr>
          <w:p w14:paraId="78FE7B20" w14:textId="77777777" w:rsidR="0091172B" w:rsidRPr="00E47106" w:rsidRDefault="0091172B" w:rsidP="00D62574">
            <w:pPr>
              <w:pStyle w:val="a5"/>
              <w:jc w:val="center"/>
              <w:rPr>
                <w:rStyle w:val="af"/>
                <w:b w:val="0"/>
                <w:bCs w:val="0"/>
                <w:sz w:val="24"/>
                <w:szCs w:val="24"/>
              </w:rPr>
            </w:pPr>
            <w:r w:rsidRPr="00E47106">
              <w:rPr>
                <w:rStyle w:val="af"/>
                <w:b w:val="0"/>
                <w:bCs w:val="0"/>
                <w:sz w:val="24"/>
                <w:szCs w:val="24"/>
              </w:rPr>
              <w:t>-0,10</w:t>
            </w:r>
          </w:p>
        </w:tc>
        <w:tc>
          <w:tcPr>
            <w:tcW w:w="0" w:type="auto"/>
            <w:noWrap/>
            <w:vAlign w:val="center"/>
          </w:tcPr>
          <w:p w14:paraId="55C67DD3" w14:textId="77777777" w:rsidR="0091172B" w:rsidRPr="00E47106" w:rsidRDefault="0091172B" w:rsidP="00D62574">
            <w:pPr>
              <w:pStyle w:val="a5"/>
              <w:jc w:val="center"/>
              <w:rPr>
                <w:sz w:val="24"/>
                <w:szCs w:val="24"/>
              </w:rPr>
            </w:pPr>
            <w:r w:rsidRPr="00E47106">
              <w:rPr>
                <w:sz w:val="24"/>
                <w:szCs w:val="24"/>
              </w:rPr>
              <w:t>-0,53</w:t>
            </w:r>
          </w:p>
        </w:tc>
        <w:tc>
          <w:tcPr>
            <w:tcW w:w="0" w:type="auto"/>
            <w:noWrap/>
            <w:vAlign w:val="center"/>
          </w:tcPr>
          <w:p w14:paraId="3AD5E397" w14:textId="77777777" w:rsidR="0091172B" w:rsidRPr="00E47106" w:rsidRDefault="0091172B" w:rsidP="00D62574">
            <w:pPr>
              <w:pStyle w:val="a5"/>
              <w:jc w:val="center"/>
              <w:rPr>
                <w:sz w:val="24"/>
                <w:szCs w:val="24"/>
              </w:rPr>
            </w:pPr>
            <w:r w:rsidRPr="00E47106">
              <w:rPr>
                <w:sz w:val="24"/>
                <w:szCs w:val="24"/>
              </w:rPr>
              <w:t>-0,28</w:t>
            </w:r>
          </w:p>
        </w:tc>
      </w:tr>
      <w:tr w:rsidR="0091172B" w:rsidRPr="00E47106" w14:paraId="50C87897" w14:textId="77777777" w:rsidTr="005C0A1E">
        <w:trPr>
          <w:jc w:val="center"/>
        </w:trPr>
        <w:tc>
          <w:tcPr>
            <w:tcW w:w="0" w:type="auto"/>
          </w:tcPr>
          <w:p w14:paraId="31F233BE" w14:textId="77777777" w:rsidR="0091172B" w:rsidRPr="00E47106" w:rsidRDefault="0091172B" w:rsidP="005C0A1E">
            <w:pPr>
              <w:pStyle w:val="a5"/>
              <w:jc w:val="left"/>
              <w:rPr>
                <w:sz w:val="24"/>
                <w:szCs w:val="24"/>
              </w:rPr>
            </w:pPr>
            <w:r w:rsidRPr="00E47106">
              <w:rPr>
                <w:color w:val="111111"/>
                <w:sz w:val="24"/>
                <w:szCs w:val="24"/>
                <w:shd w:val="clear" w:color="auto" w:fill="FFFFFF"/>
              </w:rPr>
              <w:t>Коэффициент покрытия инвестиций</w:t>
            </w:r>
          </w:p>
        </w:tc>
        <w:tc>
          <w:tcPr>
            <w:tcW w:w="0" w:type="auto"/>
            <w:vAlign w:val="center"/>
          </w:tcPr>
          <w:p w14:paraId="33B7D8BD" w14:textId="77777777" w:rsidR="0091172B" w:rsidRPr="00E47106" w:rsidRDefault="0091172B" w:rsidP="00D62574">
            <w:pPr>
              <w:pStyle w:val="a5"/>
              <w:jc w:val="center"/>
              <w:rPr>
                <w:sz w:val="24"/>
                <w:szCs w:val="24"/>
              </w:rPr>
            </w:pPr>
            <w:r w:rsidRPr="00E47106">
              <w:rPr>
                <w:sz w:val="24"/>
                <w:szCs w:val="24"/>
              </w:rPr>
              <w:t>-0,07</w:t>
            </w:r>
          </w:p>
        </w:tc>
        <w:tc>
          <w:tcPr>
            <w:tcW w:w="0" w:type="auto"/>
            <w:vAlign w:val="center"/>
          </w:tcPr>
          <w:p w14:paraId="2F02A6E6" w14:textId="77777777" w:rsidR="0091172B" w:rsidRPr="00E47106" w:rsidRDefault="0091172B" w:rsidP="00D62574">
            <w:pPr>
              <w:pStyle w:val="a5"/>
              <w:jc w:val="center"/>
              <w:rPr>
                <w:sz w:val="24"/>
                <w:szCs w:val="24"/>
              </w:rPr>
            </w:pPr>
            <w:r w:rsidRPr="00E47106">
              <w:rPr>
                <w:sz w:val="24"/>
                <w:szCs w:val="24"/>
              </w:rPr>
              <w:t>-0,09</w:t>
            </w:r>
          </w:p>
        </w:tc>
        <w:tc>
          <w:tcPr>
            <w:tcW w:w="0" w:type="auto"/>
            <w:noWrap/>
            <w:vAlign w:val="center"/>
          </w:tcPr>
          <w:p w14:paraId="13C99009" w14:textId="77777777" w:rsidR="0091172B" w:rsidRPr="00E47106" w:rsidRDefault="0091172B" w:rsidP="00D62574">
            <w:pPr>
              <w:pStyle w:val="a5"/>
              <w:jc w:val="center"/>
              <w:rPr>
                <w:sz w:val="24"/>
                <w:szCs w:val="24"/>
              </w:rPr>
            </w:pPr>
            <w:r w:rsidRPr="00E47106">
              <w:rPr>
                <w:sz w:val="24"/>
                <w:szCs w:val="24"/>
              </w:rPr>
              <w:t>0,37</w:t>
            </w:r>
          </w:p>
        </w:tc>
        <w:tc>
          <w:tcPr>
            <w:tcW w:w="0" w:type="auto"/>
            <w:noWrap/>
            <w:vAlign w:val="center"/>
          </w:tcPr>
          <w:p w14:paraId="36A771E0" w14:textId="77777777" w:rsidR="0091172B" w:rsidRPr="00E47106" w:rsidRDefault="0091172B" w:rsidP="00D62574">
            <w:pPr>
              <w:pStyle w:val="a5"/>
              <w:jc w:val="center"/>
              <w:rPr>
                <w:sz w:val="24"/>
                <w:szCs w:val="24"/>
              </w:rPr>
            </w:pPr>
            <w:r w:rsidRPr="00E47106">
              <w:rPr>
                <w:sz w:val="24"/>
                <w:szCs w:val="24"/>
              </w:rPr>
              <w:t>0,32</w:t>
            </w:r>
          </w:p>
        </w:tc>
      </w:tr>
    </w:tbl>
    <w:p w14:paraId="10E1AD88" w14:textId="77777777" w:rsidR="0091172B" w:rsidRDefault="0091172B" w:rsidP="0091172B">
      <w:pPr>
        <w:pStyle w:val="a5"/>
        <w:spacing w:line="360" w:lineRule="auto"/>
        <w:ind w:firstLine="708"/>
        <w:jc w:val="both"/>
      </w:pPr>
    </w:p>
    <w:p w14:paraId="6783DB0B" w14:textId="77777777" w:rsidR="0091172B" w:rsidRDefault="0091172B" w:rsidP="0091172B">
      <w:pPr>
        <w:pStyle w:val="a5"/>
        <w:spacing w:line="360" w:lineRule="auto"/>
        <w:ind w:firstLine="708"/>
        <w:jc w:val="both"/>
      </w:pPr>
      <w:r>
        <w:t>У предприятия низкая финансовая независимость и недостаток средств для финансирования запасов. Ф</w:t>
      </w:r>
      <w:r w:rsidRPr="00EB3C9D">
        <w:t>инансовое положение организации можно характеризовать как неудовлетворительное</w:t>
      </w:r>
      <w:r>
        <w:t>, предприятие финансово неустойчиво.</w:t>
      </w:r>
    </w:p>
    <w:p w14:paraId="78313BAB" w14:textId="77777777" w:rsidR="0035539C" w:rsidRDefault="0035539C" w:rsidP="0091172B">
      <w:pPr>
        <w:jc w:val="center"/>
        <w:rPr>
          <w:rFonts w:ascii="Times New Roman" w:hAnsi="Times New Roman"/>
          <w:b/>
          <w:bCs/>
          <w:sz w:val="28"/>
          <w:szCs w:val="28"/>
          <w14:ligatures w14:val="none"/>
        </w:rPr>
      </w:pPr>
    </w:p>
    <w:p w14:paraId="1BB3174E" w14:textId="0725AAA0" w:rsidR="0091172B" w:rsidRDefault="0091172B" w:rsidP="005C0A1E">
      <w:pPr>
        <w:jc w:val="center"/>
        <w:rPr>
          <w:rFonts w:ascii="Times New Roman" w:hAnsi="Times New Roman"/>
          <w:b/>
          <w:bCs/>
          <w:sz w:val="28"/>
          <w:szCs w:val="28"/>
          <w14:ligatures w14:val="none"/>
        </w:rPr>
      </w:pPr>
      <w:r w:rsidRPr="005C0A1E">
        <w:rPr>
          <w:rFonts w:ascii="Times New Roman" w:hAnsi="Times New Roman"/>
          <w:b/>
          <w:bCs/>
          <w:sz w:val="28"/>
          <w:szCs w:val="28"/>
          <w14:ligatures w14:val="none"/>
        </w:rPr>
        <w:lastRenderedPageBreak/>
        <w:t>3 Оценка внутренних и внешних угроз на основе SWOT-анализа</w:t>
      </w:r>
    </w:p>
    <w:p w14:paraId="701A94B1" w14:textId="77777777" w:rsidR="0035539C" w:rsidRDefault="0035539C" w:rsidP="0091172B">
      <w:pPr>
        <w:jc w:val="center"/>
        <w:rPr>
          <w:rFonts w:ascii="Times New Roman" w:hAnsi="Times New Roman"/>
          <w:b/>
          <w:bCs/>
          <w:sz w:val="28"/>
          <w:szCs w:val="28"/>
          <w14:ligatures w14:val="none"/>
        </w:rPr>
      </w:pPr>
    </w:p>
    <w:p w14:paraId="4A47E181" w14:textId="6786AE3B" w:rsidR="0091172B" w:rsidRPr="00EB3C9D" w:rsidRDefault="0091172B" w:rsidP="0091172B">
      <w:pPr>
        <w:pStyle w:val="a5"/>
        <w:spacing w:line="360" w:lineRule="auto"/>
        <w:ind w:firstLine="708"/>
        <w:jc w:val="both"/>
      </w:pPr>
      <w:r w:rsidRPr="00EB3C9D">
        <w:t xml:space="preserve">Для определения дальнейших направлений повышения эффективности работы предприятия требуется оценить влияние микро- и </w:t>
      </w:r>
      <w:proofErr w:type="spellStart"/>
      <w:r w:rsidRPr="00EB3C9D">
        <w:t>макрофакторов</w:t>
      </w:r>
      <w:proofErr w:type="spellEnd"/>
      <w:r w:rsidRPr="00EB3C9D">
        <w:t xml:space="preserve"> на деятельность предприятия в целом.</w:t>
      </w:r>
    </w:p>
    <w:p w14:paraId="2B3247D7" w14:textId="77777777" w:rsidR="005C0A1E" w:rsidRDefault="005C0A1E" w:rsidP="0091172B">
      <w:pPr>
        <w:pStyle w:val="a5"/>
        <w:spacing w:line="360" w:lineRule="auto"/>
      </w:pPr>
    </w:p>
    <w:p w14:paraId="42A2E69B" w14:textId="24AD6617" w:rsidR="0091172B" w:rsidRPr="00EB3C9D" w:rsidRDefault="0091172B" w:rsidP="0091172B">
      <w:pPr>
        <w:pStyle w:val="a5"/>
        <w:spacing w:line="360" w:lineRule="auto"/>
      </w:pPr>
      <w:r w:rsidRPr="00EB3C9D">
        <w:t xml:space="preserve">Таблица </w:t>
      </w:r>
      <w:r>
        <w:t>9</w:t>
      </w:r>
      <w:r w:rsidRPr="00EB3C9D">
        <w:t xml:space="preserve"> - SWOT-анализ</w:t>
      </w:r>
    </w:p>
    <w:tbl>
      <w:tblPr>
        <w:tblStyle w:val="ae"/>
        <w:tblW w:w="9351" w:type="dxa"/>
        <w:tblLook w:val="04A0" w:firstRow="1" w:lastRow="0" w:firstColumn="1" w:lastColumn="0" w:noHBand="0" w:noVBand="1"/>
      </w:tblPr>
      <w:tblGrid>
        <w:gridCol w:w="5240"/>
        <w:gridCol w:w="4111"/>
      </w:tblGrid>
      <w:tr w:rsidR="0091172B" w:rsidRPr="00EB3C9D" w14:paraId="40972867" w14:textId="77777777" w:rsidTr="00D62574">
        <w:tc>
          <w:tcPr>
            <w:tcW w:w="5240" w:type="dxa"/>
          </w:tcPr>
          <w:p w14:paraId="7E75B2DA" w14:textId="77777777" w:rsidR="0091172B" w:rsidRPr="00EB3C9D" w:rsidRDefault="0091172B" w:rsidP="00D62574">
            <w:pPr>
              <w:pStyle w:val="a5"/>
              <w:jc w:val="center"/>
              <w:rPr>
                <w:sz w:val="24"/>
                <w:szCs w:val="24"/>
              </w:rPr>
            </w:pPr>
            <w:r w:rsidRPr="00EB3C9D">
              <w:rPr>
                <w:sz w:val="24"/>
                <w:szCs w:val="24"/>
              </w:rPr>
              <w:t>Сильные стороны (S)</w:t>
            </w:r>
          </w:p>
        </w:tc>
        <w:tc>
          <w:tcPr>
            <w:tcW w:w="4111" w:type="dxa"/>
          </w:tcPr>
          <w:p w14:paraId="045B60A4" w14:textId="77777777" w:rsidR="0091172B" w:rsidRPr="00EB3C9D" w:rsidRDefault="0091172B" w:rsidP="00D62574">
            <w:pPr>
              <w:pStyle w:val="a5"/>
              <w:jc w:val="center"/>
              <w:rPr>
                <w:sz w:val="24"/>
                <w:szCs w:val="24"/>
              </w:rPr>
            </w:pPr>
            <w:r w:rsidRPr="00EB3C9D">
              <w:rPr>
                <w:sz w:val="24"/>
                <w:szCs w:val="24"/>
              </w:rPr>
              <w:t>Слабые стороны (W)</w:t>
            </w:r>
          </w:p>
        </w:tc>
      </w:tr>
      <w:tr w:rsidR="0091172B" w:rsidRPr="00EB3C9D" w14:paraId="654D5358" w14:textId="77777777" w:rsidTr="00D62574">
        <w:tc>
          <w:tcPr>
            <w:tcW w:w="5240" w:type="dxa"/>
          </w:tcPr>
          <w:p w14:paraId="01F5D36F" w14:textId="77777777" w:rsidR="0091172B" w:rsidRPr="00EB3C9D" w:rsidRDefault="0091172B" w:rsidP="005C0A1E">
            <w:pPr>
              <w:pStyle w:val="a5"/>
              <w:jc w:val="left"/>
              <w:rPr>
                <w:sz w:val="24"/>
                <w:szCs w:val="24"/>
              </w:rPr>
            </w:pPr>
            <w:r w:rsidRPr="00EB3C9D">
              <w:rPr>
                <w:sz w:val="24"/>
                <w:szCs w:val="24"/>
              </w:rPr>
              <w:t>1. Поставка сырья экологически чистых районов</w:t>
            </w:r>
          </w:p>
          <w:p w14:paraId="4EBCFEE6" w14:textId="77777777" w:rsidR="0091172B" w:rsidRPr="00EB3C9D" w:rsidRDefault="0091172B" w:rsidP="005C0A1E">
            <w:pPr>
              <w:pStyle w:val="a5"/>
              <w:jc w:val="left"/>
              <w:rPr>
                <w:sz w:val="24"/>
                <w:szCs w:val="24"/>
              </w:rPr>
            </w:pPr>
            <w:r w:rsidRPr="00EB3C9D">
              <w:rPr>
                <w:sz w:val="24"/>
                <w:szCs w:val="24"/>
              </w:rPr>
              <w:t>2. Широкий ассортимент продукции.</w:t>
            </w:r>
          </w:p>
          <w:p w14:paraId="438B9287" w14:textId="77777777" w:rsidR="0091172B" w:rsidRPr="00EB3C9D" w:rsidRDefault="0091172B" w:rsidP="005C0A1E">
            <w:pPr>
              <w:pStyle w:val="a5"/>
              <w:jc w:val="left"/>
              <w:rPr>
                <w:sz w:val="24"/>
                <w:szCs w:val="24"/>
              </w:rPr>
            </w:pPr>
            <w:r w:rsidRPr="00EB3C9D">
              <w:rPr>
                <w:sz w:val="24"/>
                <w:szCs w:val="24"/>
              </w:rPr>
              <w:t>3. Высокий уровень качества продукции.</w:t>
            </w:r>
          </w:p>
          <w:p w14:paraId="5C810EC5" w14:textId="77777777" w:rsidR="0091172B" w:rsidRPr="00EB3C9D" w:rsidRDefault="0091172B" w:rsidP="005C0A1E">
            <w:pPr>
              <w:pStyle w:val="a5"/>
              <w:jc w:val="left"/>
              <w:rPr>
                <w:sz w:val="24"/>
                <w:szCs w:val="24"/>
              </w:rPr>
            </w:pPr>
            <w:r w:rsidRPr="00EB3C9D">
              <w:rPr>
                <w:sz w:val="24"/>
                <w:szCs w:val="24"/>
              </w:rPr>
              <w:t>4. Производство безопасной для здоровья продукции.</w:t>
            </w:r>
          </w:p>
          <w:p w14:paraId="5E209194" w14:textId="77777777" w:rsidR="0091172B" w:rsidRPr="00EB3C9D" w:rsidRDefault="0091172B" w:rsidP="005C0A1E">
            <w:pPr>
              <w:pStyle w:val="a5"/>
              <w:jc w:val="left"/>
              <w:rPr>
                <w:sz w:val="24"/>
                <w:szCs w:val="24"/>
              </w:rPr>
            </w:pPr>
            <w:r w:rsidRPr="00EB3C9D">
              <w:rPr>
                <w:sz w:val="24"/>
                <w:szCs w:val="24"/>
              </w:rPr>
              <w:t>5. Эффективная политика предприятия в области качества продукции.</w:t>
            </w:r>
          </w:p>
        </w:tc>
        <w:tc>
          <w:tcPr>
            <w:tcW w:w="4111" w:type="dxa"/>
          </w:tcPr>
          <w:p w14:paraId="227DB7D4" w14:textId="77777777" w:rsidR="0091172B" w:rsidRPr="00EB3C9D" w:rsidRDefault="0091172B" w:rsidP="005C0A1E">
            <w:pPr>
              <w:pStyle w:val="a5"/>
              <w:jc w:val="left"/>
              <w:rPr>
                <w:sz w:val="24"/>
                <w:szCs w:val="24"/>
              </w:rPr>
            </w:pPr>
            <w:r w:rsidRPr="00EB3C9D">
              <w:rPr>
                <w:sz w:val="24"/>
                <w:szCs w:val="24"/>
              </w:rPr>
              <w:t>1. Незначительная доля на рынке.</w:t>
            </w:r>
          </w:p>
          <w:p w14:paraId="4C020A6B" w14:textId="77777777" w:rsidR="0091172B" w:rsidRPr="00EB3C9D" w:rsidRDefault="0091172B" w:rsidP="005C0A1E">
            <w:pPr>
              <w:pStyle w:val="a5"/>
              <w:jc w:val="left"/>
              <w:rPr>
                <w:sz w:val="24"/>
                <w:szCs w:val="24"/>
              </w:rPr>
            </w:pPr>
            <w:r w:rsidRPr="00EB3C9D">
              <w:rPr>
                <w:sz w:val="24"/>
                <w:szCs w:val="24"/>
              </w:rPr>
              <w:t>2. Недостаточная инновационная активность.</w:t>
            </w:r>
          </w:p>
          <w:p w14:paraId="055692E0" w14:textId="77777777" w:rsidR="0091172B" w:rsidRPr="00EB3C9D" w:rsidRDefault="0091172B" w:rsidP="005C0A1E">
            <w:pPr>
              <w:pStyle w:val="a5"/>
              <w:jc w:val="left"/>
              <w:rPr>
                <w:sz w:val="24"/>
                <w:szCs w:val="24"/>
              </w:rPr>
            </w:pPr>
            <w:r w:rsidRPr="00EB3C9D">
              <w:rPr>
                <w:sz w:val="24"/>
                <w:szCs w:val="24"/>
              </w:rPr>
              <w:t>3. Проблемы в финансовом состоянии.</w:t>
            </w:r>
          </w:p>
        </w:tc>
      </w:tr>
      <w:tr w:rsidR="0091172B" w:rsidRPr="00EB3C9D" w14:paraId="31DAE206" w14:textId="77777777" w:rsidTr="00D62574">
        <w:tc>
          <w:tcPr>
            <w:tcW w:w="5240" w:type="dxa"/>
          </w:tcPr>
          <w:p w14:paraId="62834B1B" w14:textId="77777777" w:rsidR="0091172B" w:rsidRPr="00EB3C9D" w:rsidRDefault="0091172B" w:rsidP="005C0A1E">
            <w:pPr>
              <w:pStyle w:val="a5"/>
              <w:jc w:val="center"/>
              <w:rPr>
                <w:sz w:val="24"/>
                <w:szCs w:val="24"/>
              </w:rPr>
            </w:pPr>
            <w:r w:rsidRPr="00EB3C9D">
              <w:rPr>
                <w:sz w:val="24"/>
                <w:szCs w:val="24"/>
              </w:rPr>
              <w:t>Возможности (О)</w:t>
            </w:r>
          </w:p>
        </w:tc>
        <w:tc>
          <w:tcPr>
            <w:tcW w:w="4111" w:type="dxa"/>
          </w:tcPr>
          <w:p w14:paraId="61E5397A" w14:textId="77777777" w:rsidR="0091172B" w:rsidRPr="00EB3C9D" w:rsidRDefault="0091172B" w:rsidP="005C0A1E">
            <w:pPr>
              <w:pStyle w:val="a5"/>
              <w:jc w:val="center"/>
              <w:rPr>
                <w:sz w:val="24"/>
                <w:szCs w:val="24"/>
              </w:rPr>
            </w:pPr>
            <w:r w:rsidRPr="00EB3C9D">
              <w:rPr>
                <w:sz w:val="24"/>
                <w:szCs w:val="24"/>
              </w:rPr>
              <w:t>Угрозы (Т)</w:t>
            </w:r>
          </w:p>
        </w:tc>
      </w:tr>
      <w:tr w:rsidR="0091172B" w:rsidRPr="00EB3C9D" w14:paraId="041131BA" w14:textId="77777777" w:rsidTr="00D62574">
        <w:tc>
          <w:tcPr>
            <w:tcW w:w="5240" w:type="dxa"/>
          </w:tcPr>
          <w:p w14:paraId="351DDED1" w14:textId="77777777" w:rsidR="0091172B" w:rsidRPr="00EB3C9D" w:rsidRDefault="0091172B" w:rsidP="005C0A1E">
            <w:pPr>
              <w:pStyle w:val="a5"/>
              <w:jc w:val="left"/>
              <w:rPr>
                <w:sz w:val="24"/>
                <w:szCs w:val="24"/>
              </w:rPr>
            </w:pPr>
            <w:r w:rsidRPr="00EB3C9D">
              <w:rPr>
                <w:sz w:val="24"/>
                <w:szCs w:val="24"/>
              </w:rPr>
              <w:t>1. Расширение географии продаж.</w:t>
            </w:r>
          </w:p>
          <w:p w14:paraId="55F9BB36" w14:textId="77777777" w:rsidR="0091172B" w:rsidRPr="00EB3C9D" w:rsidRDefault="0091172B" w:rsidP="005C0A1E">
            <w:pPr>
              <w:pStyle w:val="a5"/>
              <w:jc w:val="left"/>
              <w:rPr>
                <w:sz w:val="24"/>
                <w:szCs w:val="24"/>
              </w:rPr>
            </w:pPr>
            <w:r w:rsidRPr="00EB3C9D">
              <w:rPr>
                <w:sz w:val="24"/>
                <w:szCs w:val="24"/>
              </w:rPr>
              <w:t>2. Внедрение инноваций в производственную и управленческую деятельность.</w:t>
            </w:r>
          </w:p>
        </w:tc>
        <w:tc>
          <w:tcPr>
            <w:tcW w:w="4111" w:type="dxa"/>
          </w:tcPr>
          <w:p w14:paraId="688FE4CD" w14:textId="77777777" w:rsidR="0091172B" w:rsidRPr="00EB3C9D" w:rsidRDefault="0091172B" w:rsidP="005C0A1E">
            <w:pPr>
              <w:pStyle w:val="a5"/>
              <w:jc w:val="left"/>
              <w:rPr>
                <w:sz w:val="24"/>
                <w:szCs w:val="24"/>
              </w:rPr>
            </w:pPr>
            <w:r w:rsidRPr="00EB3C9D">
              <w:rPr>
                <w:sz w:val="24"/>
                <w:szCs w:val="24"/>
              </w:rPr>
              <w:t>1. Нестабильность экономической среды.</w:t>
            </w:r>
          </w:p>
          <w:p w14:paraId="734972AC" w14:textId="77777777" w:rsidR="0091172B" w:rsidRPr="00EB3C9D" w:rsidRDefault="0091172B" w:rsidP="005C0A1E">
            <w:pPr>
              <w:pStyle w:val="a5"/>
              <w:jc w:val="left"/>
              <w:rPr>
                <w:sz w:val="24"/>
                <w:szCs w:val="24"/>
              </w:rPr>
            </w:pPr>
            <w:r w:rsidRPr="00EB3C9D">
              <w:rPr>
                <w:sz w:val="24"/>
                <w:szCs w:val="24"/>
              </w:rPr>
              <w:t>2. Усиление позиций конкурентов.</w:t>
            </w:r>
          </w:p>
          <w:p w14:paraId="63C12765" w14:textId="77777777" w:rsidR="0091172B" w:rsidRPr="00EB3C9D" w:rsidRDefault="0091172B" w:rsidP="005C0A1E">
            <w:pPr>
              <w:pStyle w:val="a5"/>
              <w:jc w:val="left"/>
              <w:rPr>
                <w:sz w:val="24"/>
                <w:szCs w:val="24"/>
              </w:rPr>
            </w:pPr>
            <w:r w:rsidRPr="00EB3C9D">
              <w:rPr>
                <w:sz w:val="24"/>
                <w:szCs w:val="24"/>
              </w:rPr>
              <w:t>3. Изменение законодательства.</w:t>
            </w:r>
          </w:p>
        </w:tc>
      </w:tr>
    </w:tbl>
    <w:p w14:paraId="38360345" w14:textId="202545F1" w:rsidR="0091172B" w:rsidRDefault="0091172B" w:rsidP="0091172B">
      <w:pPr>
        <w:rPr>
          <w:rFonts w:ascii="Times New Roman" w:hAnsi="Times New Roman"/>
          <w:sz w:val="28"/>
          <w:szCs w:val="28"/>
          <w14:ligatures w14:val="none"/>
        </w:rPr>
      </w:pPr>
    </w:p>
    <w:p w14:paraId="4AC3F297" w14:textId="77777777" w:rsidR="00D3338B" w:rsidRDefault="0091172B" w:rsidP="0091172B">
      <w:pPr>
        <w:pStyle w:val="a5"/>
        <w:spacing w:line="360" w:lineRule="auto"/>
        <w:ind w:firstLine="708"/>
        <w:jc w:val="both"/>
        <w:rPr>
          <w:rFonts w:ascii="Roboto" w:hAnsi="Roboto"/>
          <w:color w:val="000000"/>
          <w:sz w:val="26"/>
          <w:szCs w:val="26"/>
          <w:shd w:val="clear" w:color="auto" w:fill="FFFFFF"/>
        </w:rPr>
      </w:pPr>
      <w:r w:rsidRPr="00EB3C9D">
        <w:t>Согласно проведенному SWOT-анализу возможно утверждать, что ООО «Агро-Белогорье Краснодар» имеет достаточно устойчивую позицию на рынке и формирует положительный имидж у потребителей за счет экологичности и высокого качества продукции. Однако конкуренция и возможный рост затрат негативно сказываются на перспективах развития предприятия и повышения его прибыльности.</w:t>
      </w:r>
      <w:r w:rsidR="00D3338B" w:rsidRPr="00D3338B">
        <w:rPr>
          <w:rFonts w:ascii="Roboto" w:hAnsi="Roboto"/>
          <w:color w:val="000000"/>
          <w:sz w:val="26"/>
          <w:szCs w:val="26"/>
          <w:shd w:val="clear" w:color="auto" w:fill="FFFFFF"/>
        </w:rPr>
        <w:t xml:space="preserve"> </w:t>
      </w:r>
    </w:p>
    <w:p w14:paraId="6131E552" w14:textId="5E8C3A2C" w:rsidR="0091172B" w:rsidRPr="00EB3C9D" w:rsidRDefault="00D3338B" w:rsidP="0091172B">
      <w:pPr>
        <w:pStyle w:val="a5"/>
        <w:spacing w:line="360" w:lineRule="auto"/>
        <w:ind w:firstLine="708"/>
        <w:jc w:val="both"/>
      </w:pPr>
      <w:r>
        <w:t>И</w:t>
      </w:r>
      <w:r w:rsidRPr="00D3338B">
        <w:t xml:space="preserve">спользуя результаты </w:t>
      </w:r>
      <w:r w:rsidRPr="00D3338B">
        <w:t>SWOT-анализа,</w:t>
      </w:r>
      <w:r w:rsidRPr="00D3338B">
        <w:t xml:space="preserve"> можно сделать прогноз развития </w:t>
      </w:r>
      <w:r>
        <w:t>товаров</w:t>
      </w:r>
      <w:r w:rsidRPr="00D3338B">
        <w:t xml:space="preserve"> на рынке.</w:t>
      </w:r>
      <w:r>
        <w:t xml:space="preserve"> </w:t>
      </w:r>
      <w:r w:rsidRPr="00D3338B">
        <w:t xml:space="preserve">Такой анализ </w:t>
      </w:r>
      <w:r w:rsidRPr="00D3338B">
        <w:t>демонстрирует</w:t>
      </w:r>
      <w:r w:rsidRPr="00D3338B">
        <w:t xml:space="preserve"> текущую ситуацию компании. Необходимо сопоставить сильные стороны и возможности развития. Важно определить, где конкретно есть нереализованный потенциал и как его использовать.</w:t>
      </w:r>
      <w:r w:rsidRPr="00D3338B">
        <w:rPr>
          <w:rFonts w:ascii="Arial" w:hAnsi="Arial" w:cs="Arial"/>
          <w:color w:val="222222"/>
          <w:sz w:val="27"/>
          <w:szCs w:val="27"/>
          <w:shd w:val="clear" w:color="auto" w:fill="FFFFFF"/>
        </w:rPr>
        <w:t xml:space="preserve"> </w:t>
      </w:r>
      <w:r w:rsidRPr="00D3338B">
        <w:t xml:space="preserve">Удобство SWOT-анализа состоит в том, что, сформулировав </w:t>
      </w:r>
      <w:r>
        <w:t>возможные</w:t>
      </w:r>
      <w:r w:rsidRPr="00D3338B">
        <w:t xml:space="preserve"> проблемы для бизнеса, можно скорректировать стратегию и устранить мешающие факторы.</w:t>
      </w:r>
    </w:p>
    <w:p w14:paraId="5237535B" w14:textId="03A9CE05" w:rsidR="0091172B" w:rsidRPr="00EB3C9D" w:rsidRDefault="0091172B" w:rsidP="0091172B">
      <w:pPr>
        <w:pStyle w:val="a5"/>
        <w:spacing w:line="360" w:lineRule="auto"/>
        <w:ind w:firstLine="708"/>
        <w:jc w:val="both"/>
      </w:pPr>
      <w:r w:rsidRPr="00EB3C9D">
        <w:t xml:space="preserve">Проведем </w:t>
      </w:r>
      <w:r w:rsidR="002D2B32" w:rsidRPr="005C0A1E">
        <w:rPr>
          <w:color w:val="000000" w:themeColor="text1"/>
        </w:rPr>
        <w:t xml:space="preserve">стратегический </w:t>
      </w:r>
      <w:r w:rsidRPr="005C0A1E">
        <w:rPr>
          <w:color w:val="000000" w:themeColor="text1"/>
        </w:rPr>
        <w:t xml:space="preserve">анализ </w:t>
      </w:r>
      <w:r w:rsidRPr="00EB3C9D">
        <w:t xml:space="preserve">деятельности компании в таблице </w:t>
      </w:r>
      <w:r>
        <w:t>10</w:t>
      </w:r>
      <w:r w:rsidRPr="00EB3C9D">
        <w:t>.</w:t>
      </w:r>
    </w:p>
    <w:p w14:paraId="2F85985C" w14:textId="17885FDA" w:rsidR="0091172B" w:rsidRPr="00EB3C9D" w:rsidRDefault="0091172B" w:rsidP="0091172B">
      <w:pPr>
        <w:pStyle w:val="a5"/>
        <w:spacing w:line="360" w:lineRule="auto"/>
        <w:jc w:val="both"/>
      </w:pPr>
      <w:r w:rsidRPr="00EB3C9D">
        <w:lastRenderedPageBreak/>
        <w:t xml:space="preserve">Таблица </w:t>
      </w:r>
      <w:r>
        <w:t>10</w:t>
      </w:r>
      <w:r w:rsidRPr="00EB3C9D">
        <w:t xml:space="preserve"> - Стратегический анализ деятельности </w:t>
      </w:r>
      <w:r w:rsidRPr="00EB3C9D">
        <w:rPr>
          <w:shd w:val="clear" w:color="auto" w:fill="FFFFFF"/>
        </w:rPr>
        <w:t>предприятия</w:t>
      </w:r>
    </w:p>
    <w:tbl>
      <w:tblPr>
        <w:tblW w:w="0" w:type="auto"/>
        <w:jc w:val="center"/>
        <w:tblLayout w:type="fixed"/>
        <w:tblLook w:val="0000" w:firstRow="0" w:lastRow="0" w:firstColumn="0" w:lastColumn="0" w:noHBand="0" w:noVBand="0"/>
      </w:tblPr>
      <w:tblGrid>
        <w:gridCol w:w="3125"/>
        <w:gridCol w:w="6520"/>
      </w:tblGrid>
      <w:tr w:rsidR="0091172B" w:rsidRPr="00EB3C9D" w14:paraId="35882EEA" w14:textId="77777777" w:rsidTr="00D62574">
        <w:trPr>
          <w:trHeight w:val="380"/>
          <w:jc w:val="center"/>
        </w:trPr>
        <w:tc>
          <w:tcPr>
            <w:tcW w:w="3125" w:type="dxa"/>
            <w:tcBorders>
              <w:top w:val="single" w:sz="4" w:space="0" w:color="000000"/>
              <w:left w:val="single" w:sz="4" w:space="0" w:color="000000"/>
              <w:bottom w:val="single" w:sz="4" w:space="0" w:color="000000"/>
            </w:tcBorders>
          </w:tcPr>
          <w:p w14:paraId="6613C097" w14:textId="77777777" w:rsidR="0091172B" w:rsidRPr="00EB3C9D" w:rsidRDefault="0091172B" w:rsidP="00D62574">
            <w:pPr>
              <w:pStyle w:val="a5"/>
              <w:jc w:val="center"/>
              <w:rPr>
                <w:sz w:val="24"/>
                <w:szCs w:val="24"/>
              </w:rPr>
            </w:pPr>
            <w:r w:rsidRPr="00EB3C9D">
              <w:rPr>
                <w:sz w:val="24"/>
                <w:szCs w:val="24"/>
              </w:rPr>
              <w:t>Характерные черты основных конкурентных стратегий</w:t>
            </w:r>
          </w:p>
        </w:tc>
        <w:tc>
          <w:tcPr>
            <w:tcW w:w="6520" w:type="dxa"/>
            <w:tcBorders>
              <w:top w:val="single" w:sz="4" w:space="0" w:color="000000"/>
              <w:left w:val="single" w:sz="4" w:space="0" w:color="000000"/>
              <w:bottom w:val="single" w:sz="4" w:space="0" w:color="000000"/>
              <w:right w:val="single" w:sz="4" w:space="0" w:color="000000"/>
            </w:tcBorders>
          </w:tcPr>
          <w:p w14:paraId="1ED03B85" w14:textId="77777777" w:rsidR="0091172B" w:rsidRPr="00EB3C9D" w:rsidRDefault="0091172B" w:rsidP="00D62574">
            <w:pPr>
              <w:pStyle w:val="a5"/>
              <w:jc w:val="center"/>
              <w:rPr>
                <w:sz w:val="24"/>
                <w:szCs w:val="24"/>
              </w:rPr>
            </w:pPr>
            <w:r w:rsidRPr="00EB3C9D">
              <w:rPr>
                <w:sz w:val="24"/>
                <w:szCs w:val="24"/>
              </w:rPr>
              <w:t>Описание</w:t>
            </w:r>
          </w:p>
        </w:tc>
      </w:tr>
      <w:tr w:rsidR="0091172B" w:rsidRPr="00EB3C9D" w14:paraId="24F09DDB" w14:textId="77777777" w:rsidTr="00D62574">
        <w:trPr>
          <w:jc w:val="center"/>
        </w:trPr>
        <w:tc>
          <w:tcPr>
            <w:tcW w:w="3125" w:type="dxa"/>
            <w:tcBorders>
              <w:top w:val="single" w:sz="4" w:space="0" w:color="000000"/>
              <w:left w:val="single" w:sz="4" w:space="0" w:color="000000"/>
              <w:bottom w:val="single" w:sz="4" w:space="0" w:color="000000"/>
            </w:tcBorders>
          </w:tcPr>
          <w:p w14:paraId="447C996E" w14:textId="77777777" w:rsidR="0091172B" w:rsidRPr="00EB3C9D" w:rsidRDefault="0091172B" w:rsidP="005C0A1E">
            <w:pPr>
              <w:pStyle w:val="a5"/>
              <w:rPr>
                <w:sz w:val="24"/>
                <w:szCs w:val="24"/>
              </w:rPr>
            </w:pPr>
            <w:r w:rsidRPr="00EB3C9D">
              <w:rPr>
                <w:sz w:val="24"/>
                <w:szCs w:val="24"/>
              </w:rPr>
              <w:t>Вид стратегии.</w:t>
            </w:r>
          </w:p>
          <w:p w14:paraId="7B16E34E" w14:textId="77777777" w:rsidR="0091172B" w:rsidRPr="00EB3C9D" w:rsidRDefault="0091172B" w:rsidP="005C0A1E">
            <w:pPr>
              <w:pStyle w:val="a5"/>
              <w:rPr>
                <w:sz w:val="24"/>
                <w:szCs w:val="24"/>
              </w:rPr>
            </w:pPr>
            <w:r w:rsidRPr="00EB3C9D">
              <w:rPr>
                <w:sz w:val="24"/>
                <w:szCs w:val="24"/>
              </w:rPr>
              <w:t>Стратегические цели</w:t>
            </w:r>
          </w:p>
        </w:tc>
        <w:tc>
          <w:tcPr>
            <w:tcW w:w="6520" w:type="dxa"/>
            <w:tcBorders>
              <w:top w:val="single" w:sz="4" w:space="0" w:color="000000"/>
              <w:left w:val="single" w:sz="4" w:space="0" w:color="000000"/>
              <w:bottom w:val="single" w:sz="4" w:space="0" w:color="000000"/>
              <w:right w:val="single" w:sz="4" w:space="0" w:color="000000"/>
            </w:tcBorders>
          </w:tcPr>
          <w:p w14:paraId="381B1914" w14:textId="77777777" w:rsidR="0091172B" w:rsidRPr="00EB3C9D" w:rsidRDefault="0091172B" w:rsidP="005C0A1E">
            <w:pPr>
              <w:pStyle w:val="a5"/>
              <w:rPr>
                <w:sz w:val="24"/>
                <w:szCs w:val="24"/>
              </w:rPr>
            </w:pPr>
            <w:r w:rsidRPr="00EB3C9D">
              <w:rPr>
                <w:sz w:val="24"/>
                <w:szCs w:val="24"/>
              </w:rPr>
              <w:t>Широкая дифференциация.</w:t>
            </w:r>
          </w:p>
          <w:p w14:paraId="029DE3EB" w14:textId="77777777" w:rsidR="0091172B" w:rsidRPr="00EB3C9D" w:rsidRDefault="0091172B" w:rsidP="005C0A1E">
            <w:pPr>
              <w:pStyle w:val="a5"/>
              <w:rPr>
                <w:sz w:val="24"/>
                <w:szCs w:val="24"/>
              </w:rPr>
            </w:pPr>
            <w:r w:rsidRPr="00EB3C9D">
              <w:rPr>
                <w:sz w:val="24"/>
                <w:szCs w:val="24"/>
              </w:rPr>
              <w:t>Цели:</w:t>
            </w:r>
          </w:p>
          <w:p w14:paraId="7E3D6511" w14:textId="77777777" w:rsidR="0091172B" w:rsidRPr="00EB3C9D" w:rsidRDefault="0091172B" w:rsidP="005C0A1E">
            <w:pPr>
              <w:pStyle w:val="a5"/>
              <w:rPr>
                <w:sz w:val="24"/>
                <w:szCs w:val="24"/>
              </w:rPr>
            </w:pPr>
            <w:r w:rsidRPr="00EB3C9D">
              <w:rPr>
                <w:sz w:val="24"/>
                <w:szCs w:val="24"/>
              </w:rPr>
              <w:t>1. Рост прибыли</w:t>
            </w:r>
          </w:p>
          <w:p w14:paraId="145B2DF3" w14:textId="77777777" w:rsidR="0091172B" w:rsidRPr="00EB3C9D" w:rsidRDefault="0091172B" w:rsidP="005C0A1E">
            <w:pPr>
              <w:pStyle w:val="a5"/>
              <w:rPr>
                <w:sz w:val="24"/>
                <w:szCs w:val="24"/>
              </w:rPr>
            </w:pPr>
            <w:r w:rsidRPr="00EB3C9D">
              <w:rPr>
                <w:sz w:val="24"/>
                <w:szCs w:val="24"/>
              </w:rPr>
              <w:t>2. Увеличение целевой аудитории</w:t>
            </w:r>
          </w:p>
          <w:p w14:paraId="08FE758F" w14:textId="77777777" w:rsidR="0091172B" w:rsidRPr="00EB3C9D" w:rsidRDefault="0091172B" w:rsidP="005C0A1E">
            <w:pPr>
              <w:pStyle w:val="a5"/>
              <w:rPr>
                <w:sz w:val="24"/>
                <w:szCs w:val="24"/>
              </w:rPr>
            </w:pPr>
            <w:r w:rsidRPr="00EB3C9D">
              <w:rPr>
                <w:sz w:val="24"/>
                <w:szCs w:val="24"/>
              </w:rPr>
              <w:t>3. Расширение рынка за счет повышения узнаваемости и поиска новых покупателей</w:t>
            </w:r>
          </w:p>
        </w:tc>
      </w:tr>
      <w:tr w:rsidR="0091172B" w:rsidRPr="00EB3C9D" w14:paraId="406D735C" w14:textId="77777777" w:rsidTr="00D62574">
        <w:trPr>
          <w:trHeight w:val="85"/>
          <w:jc w:val="center"/>
        </w:trPr>
        <w:tc>
          <w:tcPr>
            <w:tcW w:w="3125" w:type="dxa"/>
            <w:tcBorders>
              <w:top w:val="single" w:sz="4" w:space="0" w:color="000000"/>
              <w:left w:val="single" w:sz="4" w:space="0" w:color="000000"/>
              <w:bottom w:val="single" w:sz="4" w:space="0" w:color="000000"/>
            </w:tcBorders>
          </w:tcPr>
          <w:p w14:paraId="3DE4A929" w14:textId="77777777" w:rsidR="0091172B" w:rsidRPr="00EB3C9D" w:rsidRDefault="0091172B" w:rsidP="005C0A1E">
            <w:pPr>
              <w:pStyle w:val="a5"/>
              <w:rPr>
                <w:sz w:val="24"/>
                <w:szCs w:val="24"/>
              </w:rPr>
            </w:pPr>
            <w:r w:rsidRPr="00EB3C9D">
              <w:rPr>
                <w:sz w:val="24"/>
                <w:szCs w:val="24"/>
              </w:rPr>
              <w:t>Основа конкурентного преимущества</w:t>
            </w:r>
          </w:p>
        </w:tc>
        <w:tc>
          <w:tcPr>
            <w:tcW w:w="6520" w:type="dxa"/>
            <w:tcBorders>
              <w:top w:val="single" w:sz="4" w:space="0" w:color="000000"/>
              <w:left w:val="single" w:sz="4" w:space="0" w:color="000000"/>
              <w:bottom w:val="single" w:sz="4" w:space="0" w:color="000000"/>
              <w:right w:val="single" w:sz="4" w:space="0" w:color="000000"/>
            </w:tcBorders>
          </w:tcPr>
          <w:p w14:paraId="083A5221" w14:textId="77777777" w:rsidR="0091172B" w:rsidRPr="00EB3C9D" w:rsidRDefault="0091172B" w:rsidP="005C0A1E">
            <w:pPr>
              <w:pStyle w:val="a5"/>
              <w:rPr>
                <w:sz w:val="24"/>
                <w:szCs w:val="24"/>
              </w:rPr>
            </w:pPr>
            <w:r w:rsidRPr="00EB3C9D">
              <w:rPr>
                <w:sz w:val="24"/>
                <w:szCs w:val="24"/>
              </w:rPr>
              <w:t>Предприятие предлагает качественные продукты питания.</w:t>
            </w:r>
          </w:p>
        </w:tc>
      </w:tr>
      <w:tr w:rsidR="0091172B" w:rsidRPr="00EB3C9D" w14:paraId="35FAAB78" w14:textId="77777777" w:rsidTr="00D62574">
        <w:trPr>
          <w:jc w:val="center"/>
        </w:trPr>
        <w:tc>
          <w:tcPr>
            <w:tcW w:w="3125" w:type="dxa"/>
            <w:tcBorders>
              <w:top w:val="single" w:sz="4" w:space="0" w:color="000000"/>
              <w:left w:val="single" w:sz="4" w:space="0" w:color="000000"/>
              <w:bottom w:val="single" w:sz="4" w:space="0" w:color="000000"/>
            </w:tcBorders>
          </w:tcPr>
          <w:p w14:paraId="41EF732D" w14:textId="77777777" w:rsidR="0091172B" w:rsidRPr="00EB3C9D" w:rsidRDefault="0091172B" w:rsidP="005C0A1E">
            <w:pPr>
              <w:pStyle w:val="a5"/>
              <w:rPr>
                <w:sz w:val="24"/>
                <w:szCs w:val="24"/>
              </w:rPr>
            </w:pPr>
            <w:r w:rsidRPr="00EB3C9D">
              <w:rPr>
                <w:sz w:val="24"/>
                <w:szCs w:val="24"/>
              </w:rPr>
              <w:t>Ассортиментный набор</w:t>
            </w:r>
          </w:p>
        </w:tc>
        <w:tc>
          <w:tcPr>
            <w:tcW w:w="6520" w:type="dxa"/>
            <w:tcBorders>
              <w:top w:val="single" w:sz="4" w:space="0" w:color="000000"/>
              <w:left w:val="single" w:sz="4" w:space="0" w:color="000000"/>
              <w:bottom w:val="single" w:sz="4" w:space="0" w:color="000000"/>
              <w:right w:val="single" w:sz="4" w:space="0" w:color="000000"/>
            </w:tcBorders>
          </w:tcPr>
          <w:p w14:paraId="1A226EA0" w14:textId="77777777" w:rsidR="0091172B" w:rsidRPr="00EB3C9D" w:rsidRDefault="0091172B" w:rsidP="005C0A1E">
            <w:pPr>
              <w:pStyle w:val="a5"/>
              <w:rPr>
                <w:sz w:val="24"/>
                <w:szCs w:val="24"/>
              </w:rPr>
            </w:pPr>
            <w:r w:rsidRPr="00EB3C9D">
              <w:rPr>
                <w:sz w:val="24"/>
                <w:szCs w:val="24"/>
              </w:rPr>
              <w:t>За счет широкой дифференциации предприятие предлагает широкий ассортимент товаров</w:t>
            </w:r>
          </w:p>
        </w:tc>
      </w:tr>
      <w:tr w:rsidR="0091172B" w:rsidRPr="00EB3C9D" w14:paraId="1E1DA30D" w14:textId="77777777" w:rsidTr="00D62574">
        <w:trPr>
          <w:jc w:val="center"/>
        </w:trPr>
        <w:tc>
          <w:tcPr>
            <w:tcW w:w="3125" w:type="dxa"/>
            <w:tcBorders>
              <w:top w:val="single" w:sz="4" w:space="0" w:color="000000"/>
              <w:left w:val="single" w:sz="4" w:space="0" w:color="000000"/>
              <w:bottom w:val="single" w:sz="4" w:space="0" w:color="000000"/>
            </w:tcBorders>
          </w:tcPr>
          <w:p w14:paraId="6C90EF09" w14:textId="77777777" w:rsidR="0091172B" w:rsidRPr="00EB3C9D" w:rsidRDefault="0091172B" w:rsidP="005C0A1E">
            <w:pPr>
              <w:pStyle w:val="a5"/>
              <w:rPr>
                <w:sz w:val="24"/>
                <w:szCs w:val="24"/>
              </w:rPr>
            </w:pPr>
            <w:r w:rsidRPr="00EB3C9D">
              <w:rPr>
                <w:sz w:val="24"/>
                <w:szCs w:val="24"/>
              </w:rPr>
              <w:t>Маркетинг</w:t>
            </w:r>
          </w:p>
        </w:tc>
        <w:tc>
          <w:tcPr>
            <w:tcW w:w="6520" w:type="dxa"/>
            <w:tcBorders>
              <w:top w:val="single" w:sz="4" w:space="0" w:color="000000"/>
              <w:left w:val="single" w:sz="4" w:space="0" w:color="000000"/>
              <w:bottom w:val="single" w:sz="4" w:space="0" w:color="000000"/>
              <w:right w:val="single" w:sz="4" w:space="0" w:color="000000"/>
            </w:tcBorders>
          </w:tcPr>
          <w:p w14:paraId="0F2F2150" w14:textId="77777777" w:rsidR="0091172B" w:rsidRPr="00EB3C9D" w:rsidRDefault="0091172B" w:rsidP="005C0A1E">
            <w:pPr>
              <w:pStyle w:val="a5"/>
              <w:rPr>
                <w:sz w:val="24"/>
                <w:szCs w:val="24"/>
              </w:rPr>
            </w:pPr>
            <w:r w:rsidRPr="00EB3C9D">
              <w:rPr>
                <w:sz w:val="24"/>
                <w:szCs w:val="24"/>
              </w:rPr>
              <w:t>Привлечение клиентов происходит через торговые точки в ключевых местах нахождения целевой аудитории (супермаркеты, магазины, рынки)</w:t>
            </w:r>
          </w:p>
        </w:tc>
      </w:tr>
      <w:tr w:rsidR="0091172B" w:rsidRPr="00EB3C9D" w14:paraId="4F5792FC" w14:textId="77777777" w:rsidTr="00D62574">
        <w:trPr>
          <w:jc w:val="center"/>
        </w:trPr>
        <w:tc>
          <w:tcPr>
            <w:tcW w:w="3125" w:type="dxa"/>
            <w:tcBorders>
              <w:top w:val="single" w:sz="4" w:space="0" w:color="000000"/>
              <w:left w:val="single" w:sz="4" w:space="0" w:color="000000"/>
              <w:bottom w:val="single" w:sz="4" w:space="0" w:color="000000"/>
            </w:tcBorders>
          </w:tcPr>
          <w:p w14:paraId="7204EAE8" w14:textId="77777777" w:rsidR="0091172B" w:rsidRPr="00EB3C9D" w:rsidRDefault="0091172B" w:rsidP="005C0A1E">
            <w:pPr>
              <w:pStyle w:val="a5"/>
              <w:rPr>
                <w:sz w:val="24"/>
                <w:szCs w:val="24"/>
              </w:rPr>
            </w:pPr>
            <w:r w:rsidRPr="00EB3C9D">
              <w:rPr>
                <w:sz w:val="24"/>
                <w:szCs w:val="24"/>
              </w:rPr>
              <w:t>Наиболее уязвимые места</w:t>
            </w:r>
          </w:p>
        </w:tc>
        <w:tc>
          <w:tcPr>
            <w:tcW w:w="6520" w:type="dxa"/>
            <w:tcBorders>
              <w:top w:val="single" w:sz="4" w:space="0" w:color="000000"/>
              <w:left w:val="single" w:sz="4" w:space="0" w:color="000000"/>
              <w:bottom w:val="single" w:sz="4" w:space="0" w:color="000000"/>
              <w:right w:val="single" w:sz="4" w:space="0" w:color="000000"/>
            </w:tcBorders>
          </w:tcPr>
          <w:p w14:paraId="41B4C788" w14:textId="77777777" w:rsidR="0091172B" w:rsidRPr="00EB3C9D" w:rsidRDefault="0091172B" w:rsidP="005C0A1E">
            <w:pPr>
              <w:pStyle w:val="a5"/>
              <w:rPr>
                <w:sz w:val="24"/>
                <w:szCs w:val="24"/>
              </w:rPr>
            </w:pPr>
            <w:r w:rsidRPr="00EB3C9D">
              <w:rPr>
                <w:sz w:val="24"/>
                <w:szCs w:val="24"/>
              </w:rPr>
              <w:t>Недостаточная рекламная активность</w:t>
            </w:r>
          </w:p>
        </w:tc>
      </w:tr>
      <w:tr w:rsidR="0091172B" w:rsidRPr="00EB3C9D" w14:paraId="0E5E5561" w14:textId="77777777" w:rsidTr="00D62574">
        <w:trPr>
          <w:jc w:val="center"/>
        </w:trPr>
        <w:tc>
          <w:tcPr>
            <w:tcW w:w="3125" w:type="dxa"/>
            <w:tcBorders>
              <w:top w:val="single" w:sz="4" w:space="0" w:color="000000"/>
              <w:left w:val="single" w:sz="4" w:space="0" w:color="000000"/>
              <w:bottom w:val="single" w:sz="4" w:space="0" w:color="000000"/>
            </w:tcBorders>
          </w:tcPr>
          <w:p w14:paraId="6DAE9A92" w14:textId="77777777" w:rsidR="0091172B" w:rsidRPr="00EB3C9D" w:rsidRDefault="0091172B" w:rsidP="005C0A1E">
            <w:pPr>
              <w:pStyle w:val="a5"/>
              <w:rPr>
                <w:sz w:val="24"/>
                <w:szCs w:val="24"/>
              </w:rPr>
            </w:pPr>
            <w:r w:rsidRPr="00EB3C9D">
              <w:rPr>
                <w:sz w:val="24"/>
                <w:szCs w:val="24"/>
              </w:rPr>
              <w:t>Определение преимущества и недостатков выбранной стратегии</w:t>
            </w:r>
          </w:p>
        </w:tc>
        <w:tc>
          <w:tcPr>
            <w:tcW w:w="6520" w:type="dxa"/>
            <w:tcBorders>
              <w:top w:val="single" w:sz="4" w:space="0" w:color="000000"/>
              <w:left w:val="single" w:sz="4" w:space="0" w:color="000000"/>
              <w:bottom w:val="single" w:sz="4" w:space="0" w:color="000000"/>
              <w:right w:val="single" w:sz="4" w:space="0" w:color="000000"/>
            </w:tcBorders>
          </w:tcPr>
          <w:p w14:paraId="5E6CC8C0" w14:textId="77777777" w:rsidR="0091172B" w:rsidRPr="00EB3C9D" w:rsidRDefault="0091172B" w:rsidP="005C0A1E">
            <w:pPr>
              <w:pStyle w:val="a5"/>
              <w:rPr>
                <w:sz w:val="24"/>
                <w:szCs w:val="24"/>
              </w:rPr>
            </w:pPr>
            <w:r w:rsidRPr="00EB3C9D">
              <w:rPr>
                <w:sz w:val="24"/>
                <w:szCs w:val="24"/>
              </w:rPr>
              <w:t>Предприятие не имеет разработанной стратегии развития с четкими ориентирами эффективности его развития и реализации стратегии. Требуется детальная разработки стратегии и ее утверждение.</w:t>
            </w:r>
          </w:p>
        </w:tc>
      </w:tr>
    </w:tbl>
    <w:p w14:paraId="74E653D2" w14:textId="77777777" w:rsidR="0091172B" w:rsidRPr="00EB3C9D" w:rsidRDefault="0091172B" w:rsidP="0091172B">
      <w:pPr>
        <w:pStyle w:val="a5"/>
        <w:spacing w:line="360" w:lineRule="auto"/>
        <w:ind w:firstLine="708"/>
        <w:jc w:val="both"/>
      </w:pPr>
      <w:r w:rsidRPr="00EB3C9D">
        <w:t xml:space="preserve">По данным из этой таблицы видно, что компания имеет ресурсы для дальнейшего развития. </w:t>
      </w:r>
    </w:p>
    <w:p w14:paraId="432A929B" w14:textId="77777777" w:rsidR="0091172B" w:rsidRDefault="0091172B" w:rsidP="0091172B">
      <w:pPr>
        <w:pStyle w:val="a5"/>
        <w:spacing w:line="360" w:lineRule="auto"/>
        <w:ind w:firstLine="708"/>
        <w:jc w:val="both"/>
      </w:pPr>
      <w:r w:rsidRPr="00EB3C9D">
        <w:t xml:space="preserve">Каждая компания имеет различные масштабы бизнеса. Для определения масштаба бизнеса предприятия рассмотрим масштаб бизнеса на разных уровнях. В таблице </w:t>
      </w:r>
      <w:r>
        <w:t>11</w:t>
      </w:r>
      <w:r w:rsidRPr="00EB3C9D">
        <w:t xml:space="preserve"> рассмотрим масштаб бизнеса на корпоративном уровне.</w:t>
      </w:r>
    </w:p>
    <w:p w14:paraId="53470CC3" w14:textId="77777777" w:rsidR="0091172B" w:rsidRPr="00EB3C9D" w:rsidRDefault="0091172B" w:rsidP="0091172B">
      <w:pPr>
        <w:pStyle w:val="a5"/>
        <w:spacing w:line="360" w:lineRule="auto"/>
        <w:jc w:val="both"/>
      </w:pPr>
      <w:r w:rsidRPr="00EB3C9D">
        <w:t xml:space="preserve">Таблица </w:t>
      </w:r>
      <w:r>
        <w:t>11</w:t>
      </w:r>
      <w:r w:rsidRPr="00EB3C9D">
        <w:t xml:space="preserve"> - Анализ на корпоративном уровне</w:t>
      </w:r>
    </w:p>
    <w:tbl>
      <w:tblPr>
        <w:tblW w:w="9493" w:type="dxa"/>
        <w:jc w:val="center"/>
        <w:tblLayout w:type="fixed"/>
        <w:tblLook w:val="0000" w:firstRow="0" w:lastRow="0" w:firstColumn="0" w:lastColumn="0" w:noHBand="0" w:noVBand="0"/>
      </w:tblPr>
      <w:tblGrid>
        <w:gridCol w:w="2577"/>
        <w:gridCol w:w="6916"/>
      </w:tblGrid>
      <w:tr w:rsidR="0091172B" w:rsidRPr="00EB3C9D" w14:paraId="6AE07471" w14:textId="77777777" w:rsidTr="00D62574">
        <w:trPr>
          <w:jc w:val="center"/>
        </w:trPr>
        <w:tc>
          <w:tcPr>
            <w:tcW w:w="2577" w:type="dxa"/>
            <w:tcBorders>
              <w:top w:val="single" w:sz="4" w:space="0" w:color="000000"/>
              <w:left w:val="single" w:sz="4" w:space="0" w:color="000000"/>
              <w:bottom w:val="single" w:sz="4" w:space="0" w:color="000000"/>
            </w:tcBorders>
          </w:tcPr>
          <w:p w14:paraId="1DB6E68B" w14:textId="37257ACB" w:rsidR="0091172B" w:rsidRPr="00EB3C9D" w:rsidRDefault="0091172B" w:rsidP="00D62574">
            <w:pPr>
              <w:pStyle w:val="a5"/>
              <w:jc w:val="center"/>
              <w:rPr>
                <w:sz w:val="24"/>
                <w:szCs w:val="24"/>
              </w:rPr>
            </w:pPr>
            <w:r w:rsidRPr="00EB3C9D">
              <w:rPr>
                <w:sz w:val="24"/>
                <w:szCs w:val="24"/>
              </w:rPr>
              <w:t>Наименование рассматриваемого аспекта</w:t>
            </w:r>
          </w:p>
        </w:tc>
        <w:tc>
          <w:tcPr>
            <w:tcW w:w="6916" w:type="dxa"/>
            <w:tcBorders>
              <w:top w:val="single" w:sz="4" w:space="0" w:color="000000"/>
              <w:left w:val="single" w:sz="4" w:space="0" w:color="000000"/>
              <w:bottom w:val="single" w:sz="4" w:space="0" w:color="000000"/>
              <w:right w:val="single" w:sz="4" w:space="0" w:color="000000"/>
            </w:tcBorders>
          </w:tcPr>
          <w:p w14:paraId="0CB73106" w14:textId="186D60C1" w:rsidR="0091172B" w:rsidRPr="00EB3C9D" w:rsidRDefault="0091172B" w:rsidP="00D62574">
            <w:pPr>
              <w:pStyle w:val="a5"/>
              <w:jc w:val="center"/>
              <w:rPr>
                <w:sz w:val="24"/>
                <w:szCs w:val="24"/>
              </w:rPr>
            </w:pPr>
            <w:r w:rsidRPr="00EB3C9D">
              <w:rPr>
                <w:sz w:val="24"/>
                <w:szCs w:val="24"/>
              </w:rPr>
              <w:t>Ответы на вопросы</w:t>
            </w:r>
          </w:p>
        </w:tc>
      </w:tr>
      <w:tr w:rsidR="0091172B" w:rsidRPr="00EB3C9D" w14:paraId="1819E1EF" w14:textId="77777777" w:rsidTr="00D62574">
        <w:trPr>
          <w:trHeight w:val="85"/>
          <w:jc w:val="center"/>
        </w:trPr>
        <w:tc>
          <w:tcPr>
            <w:tcW w:w="2577" w:type="dxa"/>
            <w:tcBorders>
              <w:top w:val="single" w:sz="4" w:space="0" w:color="000000"/>
              <w:left w:val="single" w:sz="4" w:space="0" w:color="000000"/>
              <w:bottom w:val="single" w:sz="4" w:space="0" w:color="000000"/>
            </w:tcBorders>
          </w:tcPr>
          <w:p w14:paraId="3FDFF4E8" w14:textId="28FDC288" w:rsidR="0091172B" w:rsidRPr="00EB3C9D" w:rsidRDefault="0091172B" w:rsidP="005C0A1E">
            <w:pPr>
              <w:pStyle w:val="a5"/>
              <w:rPr>
                <w:sz w:val="24"/>
                <w:szCs w:val="24"/>
              </w:rPr>
            </w:pPr>
            <w:r w:rsidRPr="00EB3C9D">
              <w:rPr>
                <w:sz w:val="24"/>
                <w:szCs w:val="24"/>
              </w:rPr>
              <w:t>Масштаб бизнеса</w:t>
            </w:r>
          </w:p>
        </w:tc>
        <w:tc>
          <w:tcPr>
            <w:tcW w:w="6916" w:type="dxa"/>
            <w:tcBorders>
              <w:top w:val="single" w:sz="4" w:space="0" w:color="000000"/>
              <w:left w:val="single" w:sz="4" w:space="0" w:color="000000"/>
              <w:bottom w:val="single" w:sz="4" w:space="0" w:color="000000"/>
              <w:right w:val="single" w:sz="4" w:space="0" w:color="000000"/>
            </w:tcBorders>
          </w:tcPr>
          <w:p w14:paraId="0DC34AD1" w14:textId="77777777" w:rsidR="0091172B" w:rsidRPr="00EB3C9D" w:rsidRDefault="0091172B" w:rsidP="005C0A1E">
            <w:pPr>
              <w:pStyle w:val="a5"/>
              <w:rPr>
                <w:sz w:val="24"/>
                <w:szCs w:val="24"/>
              </w:rPr>
            </w:pPr>
            <w:r w:rsidRPr="00EB3C9D">
              <w:rPr>
                <w:sz w:val="24"/>
                <w:szCs w:val="24"/>
              </w:rPr>
              <w:t>Предприятие занимает небольшую долю рынка, который характеризуется высоким уровнем конкуренции, а учитывая динамику развития предприятия, можно судить о наличии потенциала к расширению занимаемой доли.</w:t>
            </w:r>
          </w:p>
        </w:tc>
      </w:tr>
      <w:tr w:rsidR="0091172B" w:rsidRPr="00EB3C9D" w14:paraId="7D1FBF30" w14:textId="77777777" w:rsidTr="00D62574">
        <w:trPr>
          <w:trHeight w:val="572"/>
          <w:jc w:val="center"/>
        </w:trPr>
        <w:tc>
          <w:tcPr>
            <w:tcW w:w="2577" w:type="dxa"/>
            <w:tcBorders>
              <w:top w:val="single" w:sz="4" w:space="0" w:color="000000"/>
              <w:left w:val="single" w:sz="4" w:space="0" w:color="000000"/>
              <w:bottom w:val="single" w:sz="4" w:space="0" w:color="000000"/>
            </w:tcBorders>
          </w:tcPr>
          <w:p w14:paraId="33FD5588" w14:textId="77777777" w:rsidR="0091172B" w:rsidRPr="00EB3C9D" w:rsidRDefault="0091172B" w:rsidP="005C0A1E">
            <w:pPr>
              <w:pStyle w:val="a5"/>
              <w:rPr>
                <w:sz w:val="24"/>
                <w:szCs w:val="24"/>
              </w:rPr>
            </w:pPr>
            <w:r w:rsidRPr="00EB3C9D">
              <w:rPr>
                <w:sz w:val="24"/>
                <w:szCs w:val="24"/>
              </w:rPr>
              <w:t>Координата заинтересованных сторон:</w:t>
            </w:r>
          </w:p>
        </w:tc>
        <w:tc>
          <w:tcPr>
            <w:tcW w:w="6916" w:type="dxa"/>
            <w:tcBorders>
              <w:top w:val="single" w:sz="4" w:space="0" w:color="000000"/>
              <w:left w:val="single" w:sz="4" w:space="0" w:color="000000"/>
              <w:bottom w:val="single" w:sz="4" w:space="0" w:color="000000"/>
              <w:right w:val="single" w:sz="4" w:space="0" w:color="000000"/>
            </w:tcBorders>
          </w:tcPr>
          <w:p w14:paraId="18C715BB" w14:textId="77777777" w:rsidR="0091172B" w:rsidRPr="00EB3C9D" w:rsidRDefault="0091172B" w:rsidP="005C0A1E">
            <w:pPr>
              <w:pStyle w:val="a5"/>
              <w:rPr>
                <w:sz w:val="24"/>
                <w:szCs w:val="24"/>
              </w:rPr>
            </w:pPr>
            <w:r w:rsidRPr="00EB3C9D">
              <w:rPr>
                <w:sz w:val="24"/>
                <w:szCs w:val="24"/>
              </w:rPr>
              <w:t>Владельцы – получение прибыли</w:t>
            </w:r>
          </w:p>
          <w:p w14:paraId="289959D0" w14:textId="77777777" w:rsidR="0091172B" w:rsidRPr="00EB3C9D" w:rsidRDefault="0091172B" w:rsidP="005C0A1E">
            <w:pPr>
              <w:pStyle w:val="a5"/>
              <w:rPr>
                <w:sz w:val="24"/>
                <w:szCs w:val="24"/>
              </w:rPr>
            </w:pPr>
            <w:r w:rsidRPr="00EB3C9D">
              <w:rPr>
                <w:sz w:val="24"/>
                <w:szCs w:val="24"/>
              </w:rPr>
              <w:t>Сотрудники - интересная работа, стабильная заработная плата</w:t>
            </w:r>
          </w:p>
          <w:p w14:paraId="1E1740DA" w14:textId="77777777" w:rsidR="0091172B" w:rsidRPr="00EB3C9D" w:rsidRDefault="0091172B" w:rsidP="005C0A1E">
            <w:pPr>
              <w:pStyle w:val="a5"/>
              <w:rPr>
                <w:sz w:val="24"/>
                <w:szCs w:val="24"/>
              </w:rPr>
            </w:pPr>
            <w:r w:rsidRPr="00EB3C9D">
              <w:rPr>
                <w:sz w:val="24"/>
                <w:szCs w:val="24"/>
              </w:rPr>
              <w:t>Клиенты- качественная продукция</w:t>
            </w:r>
          </w:p>
        </w:tc>
      </w:tr>
      <w:tr w:rsidR="0091172B" w:rsidRPr="00EB3C9D" w14:paraId="08292B44" w14:textId="77777777" w:rsidTr="00D62574">
        <w:trPr>
          <w:trHeight w:val="599"/>
          <w:jc w:val="center"/>
        </w:trPr>
        <w:tc>
          <w:tcPr>
            <w:tcW w:w="2577" w:type="dxa"/>
            <w:tcBorders>
              <w:top w:val="single" w:sz="4" w:space="0" w:color="auto"/>
              <w:left w:val="single" w:sz="4" w:space="0" w:color="000000"/>
              <w:bottom w:val="single" w:sz="4" w:space="0" w:color="000000"/>
            </w:tcBorders>
          </w:tcPr>
          <w:p w14:paraId="45F68607" w14:textId="77777777" w:rsidR="0091172B" w:rsidRPr="00EB3C9D" w:rsidRDefault="0091172B" w:rsidP="005C0A1E">
            <w:pPr>
              <w:pStyle w:val="a5"/>
              <w:rPr>
                <w:sz w:val="24"/>
                <w:szCs w:val="24"/>
              </w:rPr>
            </w:pPr>
            <w:r w:rsidRPr="00EB3C9D">
              <w:rPr>
                <w:sz w:val="24"/>
                <w:szCs w:val="24"/>
              </w:rPr>
              <w:t>Средство для изменения масштабов</w:t>
            </w:r>
          </w:p>
        </w:tc>
        <w:tc>
          <w:tcPr>
            <w:tcW w:w="6916" w:type="dxa"/>
            <w:tcBorders>
              <w:top w:val="single" w:sz="4" w:space="0" w:color="auto"/>
              <w:left w:val="single" w:sz="4" w:space="0" w:color="000000"/>
              <w:bottom w:val="single" w:sz="4" w:space="0" w:color="000000"/>
              <w:right w:val="single" w:sz="4" w:space="0" w:color="000000"/>
            </w:tcBorders>
          </w:tcPr>
          <w:p w14:paraId="1D80A279" w14:textId="77777777" w:rsidR="0091172B" w:rsidRPr="00EB3C9D" w:rsidRDefault="0091172B" w:rsidP="005C0A1E">
            <w:pPr>
              <w:pStyle w:val="a5"/>
              <w:rPr>
                <w:sz w:val="24"/>
                <w:szCs w:val="24"/>
              </w:rPr>
            </w:pPr>
            <w:r w:rsidRPr="00EB3C9D">
              <w:rPr>
                <w:sz w:val="24"/>
                <w:szCs w:val="24"/>
              </w:rPr>
              <w:t>Широкий ассортимент и доступные цены – одно из главных условий развития всей компании в целом.</w:t>
            </w:r>
          </w:p>
          <w:p w14:paraId="6AE5ACF5" w14:textId="77777777" w:rsidR="0091172B" w:rsidRPr="00EB3C9D" w:rsidRDefault="0091172B" w:rsidP="005C0A1E">
            <w:pPr>
              <w:pStyle w:val="a5"/>
              <w:rPr>
                <w:sz w:val="24"/>
                <w:szCs w:val="24"/>
              </w:rPr>
            </w:pPr>
            <w:r w:rsidRPr="00EB3C9D">
              <w:rPr>
                <w:sz w:val="24"/>
                <w:szCs w:val="24"/>
              </w:rPr>
              <w:t>Однако, требуется расширение присутствия на региональном рынке.</w:t>
            </w:r>
          </w:p>
        </w:tc>
      </w:tr>
      <w:tr w:rsidR="0091172B" w:rsidRPr="00EB3C9D" w14:paraId="7058D808" w14:textId="77777777" w:rsidTr="00D62574">
        <w:trPr>
          <w:trHeight w:val="85"/>
          <w:jc w:val="center"/>
        </w:trPr>
        <w:tc>
          <w:tcPr>
            <w:tcW w:w="2577" w:type="dxa"/>
            <w:tcBorders>
              <w:top w:val="single" w:sz="4" w:space="0" w:color="000000"/>
              <w:left w:val="single" w:sz="4" w:space="0" w:color="000000"/>
              <w:bottom w:val="single" w:sz="4" w:space="0" w:color="000000"/>
            </w:tcBorders>
          </w:tcPr>
          <w:p w14:paraId="2E6D97B6" w14:textId="77777777" w:rsidR="0091172B" w:rsidRPr="00EB3C9D" w:rsidRDefault="0091172B" w:rsidP="005C0A1E">
            <w:pPr>
              <w:pStyle w:val="a5"/>
              <w:rPr>
                <w:sz w:val="24"/>
                <w:szCs w:val="24"/>
              </w:rPr>
            </w:pPr>
            <w:r w:rsidRPr="00EB3C9D">
              <w:rPr>
                <w:sz w:val="24"/>
                <w:szCs w:val="24"/>
              </w:rPr>
              <w:t>Стратегические вопросы</w:t>
            </w:r>
          </w:p>
        </w:tc>
        <w:tc>
          <w:tcPr>
            <w:tcW w:w="6916" w:type="dxa"/>
            <w:tcBorders>
              <w:top w:val="single" w:sz="4" w:space="0" w:color="000000"/>
              <w:left w:val="single" w:sz="4" w:space="0" w:color="000000"/>
              <w:bottom w:val="single" w:sz="4" w:space="0" w:color="000000"/>
              <w:right w:val="single" w:sz="4" w:space="0" w:color="000000"/>
            </w:tcBorders>
          </w:tcPr>
          <w:p w14:paraId="3D61E9F3" w14:textId="77777777" w:rsidR="0091172B" w:rsidRPr="00EB3C9D" w:rsidRDefault="0091172B" w:rsidP="005C0A1E">
            <w:pPr>
              <w:pStyle w:val="a5"/>
              <w:rPr>
                <w:bCs/>
                <w:iCs/>
                <w:sz w:val="24"/>
                <w:szCs w:val="24"/>
              </w:rPr>
            </w:pPr>
            <w:r w:rsidRPr="00EB3C9D">
              <w:rPr>
                <w:bCs/>
                <w:sz w:val="24"/>
                <w:szCs w:val="24"/>
              </w:rPr>
              <w:t>Требуется расширение каналов сбыта</w:t>
            </w:r>
          </w:p>
        </w:tc>
      </w:tr>
      <w:tr w:rsidR="0091172B" w:rsidRPr="00EB3C9D" w14:paraId="19D18AB3" w14:textId="77777777" w:rsidTr="00D62574">
        <w:trPr>
          <w:trHeight w:val="85"/>
          <w:jc w:val="center"/>
        </w:trPr>
        <w:tc>
          <w:tcPr>
            <w:tcW w:w="2577" w:type="dxa"/>
            <w:tcBorders>
              <w:top w:val="single" w:sz="4" w:space="0" w:color="000000"/>
              <w:left w:val="single" w:sz="4" w:space="0" w:color="000000"/>
              <w:bottom w:val="single" w:sz="4" w:space="0" w:color="000000"/>
            </w:tcBorders>
          </w:tcPr>
          <w:p w14:paraId="1B64930F" w14:textId="77777777" w:rsidR="0091172B" w:rsidRPr="00EB3C9D" w:rsidRDefault="0091172B" w:rsidP="005C0A1E">
            <w:pPr>
              <w:pStyle w:val="a5"/>
              <w:rPr>
                <w:sz w:val="24"/>
                <w:szCs w:val="24"/>
              </w:rPr>
            </w:pPr>
            <w:r w:rsidRPr="00EB3C9D">
              <w:rPr>
                <w:sz w:val="24"/>
                <w:szCs w:val="24"/>
              </w:rPr>
              <w:t>Стратегические вызовы</w:t>
            </w:r>
          </w:p>
        </w:tc>
        <w:tc>
          <w:tcPr>
            <w:tcW w:w="6916" w:type="dxa"/>
            <w:tcBorders>
              <w:top w:val="single" w:sz="4" w:space="0" w:color="000000"/>
              <w:left w:val="single" w:sz="4" w:space="0" w:color="000000"/>
              <w:bottom w:val="single" w:sz="4" w:space="0" w:color="000000"/>
              <w:right w:val="single" w:sz="4" w:space="0" w:color="000000"/>
            </w:tcBorders>
          </w:tcPr>
          <w:p w14:paraId="7C6A6C81" w14:textId="77777777" w:rsidR="0091172B" w:rsidRPr="00EB3C9D" w:rsidRDefault="0091172B" w:rsidP="005C0A1E">
            <w:pPr>
              <w:pStyle w:val="a5"/>
              <w:rPr>
                <w:sz w:val="24"/>
                <w:szCs w:val="24"/>
              </w:rPr>
            </w:pPr>
            <w:r w:rsidRPr="00EB3C9D">
              <w:rPr>
                <w:sz w:val="24"/>
                <w:szCs w:val="24"/>
              </w:rPr>
              <w:t>Высокая конкуренция на рынке</w:t>
            </w:r>
          </w:p>
        </w:tc>
      </w:tr>
    </w:tbl>
    <w:p w14:paraId="5615A27E" w14:textId="7738F7E3" w:rsidR="007E6B5E" w:rsidRDefault="00A32030" w:rsidP="007E6B5E">
      <w:pPr>
        <w:pStyle w:val="a5"/>
        <w:spacing w:line="360" w:lineRule="auto"/>
        <w:ind w:firstLine="708"/>
        <w:jc w:val="both"/>
      </w:pPr>
      <w:r>
        <w:lastRenderedPageBreak/>
        <w:t>Т</w:t>
      </w:r>
      <w:r w:rsidR="007E6B5E" w:rsidRPr="00EB3C9D">
        <w:t>акже рассмотрим анализ масштаба бизнеса организации на уровне бизнес-единицы в таблице 1</w:t>
      </w:r>
      <w:r w:rsidR="007E6B5E">
        <w:t>2</w:t>
      </w:r>
      <w:r w:rsidR="007E6B5E" w:rsidRPr="00EB3C9D">
        <w:t>.</w:t>
      </w:r>
    </w:p>
    <w:p w14:paraId="444AE15B" w14:textId="77777777" w:rsidR="007E6B5E" w:rsidRPr="00EB3C9D" w:rsidRDefault="007E6B5E" w:rsidP="007E6B5E">
      <w:pPr>
        <w:pStyle w:val="a5"/>
        <w:spacing w:line="360" w:lineRule="auto"/>
        <w:jc w:val="both"/>
      </w:pPr>
      <w:r w:rsidRPr="00EB3C9D">
        <w:t>Таблица 1</w:t>
      </w:r>
      <w:r>
        <w:t xml:space="preserve">2 </w:t>
      </w:r>
      <w:r w:rsidRPr="00EB3C9D">
        <w:t>- Анализ на уровне бизнес-единиц</w:t>
      </w:r>
    </w:p>
    <w:tbl>
      <w:tblPr>
        <w:tblStyle w:val="ae"/>
        <w:tblW w:w="9493" w:type="dxa"/>
        <w:jc w:val="center"/>
        <w:tblLayout w:type="fixed"/>
        <w:tblLook w:val="0000" w:firstRow="0" w:lastRow="0" w:firstColumn="0" w:lastColumn="0" w:noHBand="0" w:noVBand="0"/>
      </w:tblPr>
      <w:tblGrid>
        <w:gridCol w:w="2235"/>
        <w:gridCol w:w="7258"/>
      </w:tblGrid>
      <w:tr w:rsidR="007E6B5E" w:rsidRPr="00EB3C9D" w14:paraId="1A47C9DF" w14:textId="77777777" w:rsidTr="00D62574">
        <w:trPr>
          <w:trHeight w:val="481"/>
          <w:jc w:val="center"/>
        </w:trPr>
        <w:tc>
          <w:tcPr>
            <w:tcW w:w="2235" w:type="dxa"/>
          </w:tcPr>
          <w:p w14:paraId="07B43E9F" w14:textId="77777777" w:rsidR="007E6B5E" w:rsidRPr="00EB3C9D" w:rsidRDefault="007E6B5E" w:rsidP="00D62574">
            <w:pPr>
              <w:pStyle w:val="a5"/>
              <w:jc w:val="center"/>
              <w:rPr>
                <w:sz w:val="24"/>
                <w:szCs w:val="24"/>
              </w:rPr>
            </w:pPr>
            <w:r w:rsidRPr="00EB3C9D">
              <w:rPr>
                <w:sz w:val="24"/>
                <w:szCs w:val="24"/>
              </w:rPr>
              <w:t>Наименование</w:t>
            </w:r>
          </w:p>
          <w:p w14:paraId="28D31615" w14:textId="58FBFDFD" w:rsidR="007E6B5E" w:rsidRPr="00EB3C9D" w:rsidRDefault="007E6B5E" w:rsidP="00D62574">
            <w:pPr>
              <w:pStyle w:val="a5"/>
              <w:jc w:val="center"/>
              <w:rPr>
                <w:sz w:val="24"/>
                <w:szCs w:val="24"/>
              </w:rPr>
            </w:pPr>
            <w:r w:rsidRPr="005C0A1E">
              <w:rPr>
                <w:sz w:val="24"/>
                <w:szCs w:val="24"/>
              </w:rPr>
              <w:t>рас</w:t>
            </w:r>
            <w:r w:rsidR="005C0A1E" w:rsidRPr="005C0A1E">
              <w:rPr>
                <w:sz w:val="24"/>
                <w:szCs w:val="24"/>
              </w:rPr>
              <w:t>сматриваемо</w:t>
            </w:r>
            <w:r w:rsidRPr="005C0A1E">
              <w:rPr>
                <w:sz w:val="24"/>
                <w:szCs w:val="24"/>
              </w:rPr>
              <w:t>го</w:t>
            </w:r>
            <w:r w:rsidRPr="00EB3C9D">
              <w:rPr>
                <w:sz w:val="24"/>
                <w:szCs w:val="24"/>
              </w:rPr>
              <w:t xml:space="preserve"> аспекта.</w:t>
            </w:r>
          </w:p>
        </w:tc>
        <w:tc>
          <w:tcPr>
            <w:tcW w:w="7258" w:type="dxa"/>
          </w:tcPr>
          <w:p w14:paraId="4502DF92" w14:textId="77777777" w:rsidR="007E6B5E" w:rsidRPr="00EB3C9D" w:rsidRDefault="007E6B5E" w:rsidP="00D62574">
            <w:pPr>
              <w:pStyle w:val="a5"/>
              <w:jc w:val="center"/>
              <w:rPr>
                <w:sz w:val="24"/>
                <w:szCs w:val="24"/>
              </w:rPr>
            </w:pPr>
            <w:r w:rsidRPr="00EB3C9D">
              <w:rPr>
                <w:sz w:val="24"/>
                <w:szCs w:val="24"/>
              </w:rPr>
              <w:t>Ответы на вопросы:</w:t>
            </w:r>
          </w:p>
        </w:tc>
      </w:tr>
      <w:tr w:rsidR="007E6B5E" w:rsidRPr="00EB3C9D" w14:paraId="0210D971" w14:textId="77777777" w:rsidTr="005C0A1E">
        <w:trPr>
          <w:jc w:val="center"/>
        </w:trPr>
        <w:tc>
          <w:tcPr>
            <w:tcW w:w="2235" w:type="dxa"/>
          </w:tcPr>
          <w:p w14:paraId="4F181DB8" w14:textId="77777777" w:rsidR="007E6B5E" w:rsidRPr="00EB3C9D" w:rsidRDefault="007E6B5E" w:rsidP="005C0A1E">
            <w:pPr>
              <w:pStyle w:val="a5"/>
              <w:jc w:val="left"/>
              <w:rPr>
                <w:sz w:val="24"/>
                <w:szCs w:val="24"/>
              </w:rPr>
            </w:pPr>
            <w:r w:rsidRPr="00EB3C9D">
              <w:rPr>
                <w:sz w:val="24"/>
                <w:szCs w:val="24"/>
              </w:rPr>
              <w:t>Ассортимент продукции</w:t>
            </w:r>
          </w:p>
        </w:tc>
        <w:tc>
          <w:tcPr>
            <w:tcW w:w="7258" w:type="dxa"/>
            <w:shd w:val="clear" w:color="auto" w:fill="auto"/>
          </w:tcPr>
          <w:p w14:paraId="6B38EE0A" w14:textId="77777777" w:rsidR="007E6B5E" w:rsidRPr="00EB3C9D" w:rsidRDefault="007E6B5E" w:rsidP="005C0A1E">
            <w:pPr>
              <w:pStyle w:val="a5"/>
              <w:jc w:val="left"/>
              <w:rPr>
                <w:sz w:val="24"/>
                <w:szCs w:val="24"/>
              </w:rPr>
            </w:pPr>
            <w:r w:rsidRPr="00EB3C9D">
              <w:rPr>
                <w:sz w:val="24"/>
                <w:szCs w:val="24"/>
              </w:rPr>
              <w:t>Большой ассортимент товаров</w:t>
            </w:r>
          </w:p>
        </w:tc>
      </w:tr>
      <w:tr w:rsidR="007E6B5E" w:rsidRPr="00EB3C9D" w14:paraId="65F892EF" w14:textId="77777777" w:rsidTr="005C0A1E">
        <w:trPr>
          <w:trHeight w:val="85"/>
          <w:jc w:val="center"/>
        </w:trPr>
        <w:tc>
          <w:tcPr>
            <w:tcW w:w="2235" w:type="dxa"/>
          </w:tcPr>
          <w:p w14:paraId="5B72756D" w14:textId="77777777" w:rsidR="007E6B5E" w:rsidRPr="00EB3C9D" w:rsidRDefault="007E6B5E" w:rsidP="005C0A1E">
            <w:pPr>
              <w:pStyle w:val="a5"/>
              <w:jc w:val="left"/>
              <w:rPr>
                <w:sz w:val="24"/>
                <w:szCs w:val="24"/>
              </w:rPr>
            </w:pPr>
            <w:r w:rsidRPr="00EB3C9D">
              <w:rPr>
                <w:sz w:val="24"/>
                <w:szCs w:val="24"/>
              </w:rPr>
              <w:t>Охват потребителей</w:t>
            </w:r>
          </w:p>
        </w:tc>
        <w:tc>
          <w:tcPr>
            <w:tcW w:w="7258" w:type="dxa"/>
            <w:shd w:val="clear" w:color="auto" w:fill="auto"/>
          </w:tcPr>
          <w:p w14:paraId="510FCB56" w14:textId="77777777" w:rsidR="007E6B5E" w:rsidRPr="00EB3C9D" w:rsidRDefault="007E6B5E" w:rsidP="005C0A1E">
            <w:pPr>
              <w:pStyle w:val="a5"/>
              <w:jc w:val="left"/>
              <w:rPr>
                <w:sz w:val="24"/>
                <w:szCs w:val="24"/>
              </w:rPr>
            </w:pPr>
            <w:r w:rsidRPr="00EB3C9D">
              <w:rPr>
                <w:sz w:val="24"/>
                <w:szCs w:val="24"/>
              </w:rPr>
              <w:t>Охват потребителей незначителен, предприятие не занимает даже 10% рынка</w:t>
            </w:r>
          </w:p>
        </w:tc>
      </w:tr>
      <w:tr w:rsidR="007E6B5E" w:rsidRPr="00EB3C9D" w14:paraId="2CA1F6E9" w14:textId="77777777" w:rsidTr="005C0A1E">
        <w:trPr>
          <w:trHeight w:val="85"/>
          <w:jc w:val="center"/>
        </w:trPr>
        <w:tc>
          <w:tcPr>
            <w:tcW w:w="2235" w:type="dxa"/>
          </w:tcPr>
          <w:p w14:paraId="0C29BBDC" w14:textId="77777777" w:rsidR="007E6B5E" w:rsidRPr="00EB3C9D" w:rsidRDefault="007E6B5E" w:rsidP="005C0A1E">
            <w:pPr>
              <w:pStyle w:val="a5"/>
              <w:jc w:val="left"/>
              <w:rPr>
                <w:sz w:val="24"/>
                <w:szCs w:val="24"/>
              </w:rPr>
            </w:pPr>
            <w:r w:rsidRPr="00EB3C9D">
              <w:rPr>
                <w:sz w:val="24"/>
                <w:szCs w:val="24"/>
              </w:rPr>
              <w:t>Координация заинтересованных сторон</w:t>
            </w:r>
          </w:p>
        </w:tc>
        <w:tc>
          <w:tcPr>
            <w:tcW w:w="7258" w:type="dxa"/>
            <w:shd w:val="clear" w:color="auto" w:fill="auto"/>
          </w:tcPr>
          <w:p w14:paraId="3818A304" w14:textId="77777777" w:rsidR="007E6B5E" w:rsidRPr="00EB3C9D" w:rsidRDefault="007E6B5E" w:rsidP="005C0A1E">
            <w:pPr>
              <w:pStyle w:val="a5"/>
              <w:jc w:val="left"/>
              <w:rPr>
                <w:sz w:val="24"/>
                <w:szCs w:val="24"/>
              </w:rPr>
            </w:pPr>
            <w:r w:rsidRPr="00EB3C9D">
              <w:rPr>
                <w:sz w:val="24"/>
                <w:szCs w:val="24"/>
              </w:rPr>
              <w:t>Владельцы – получение прибыли</w:t>
            </w:r>
          </w:p>
          <w:p w14:paraId="24329DDB" w14:textId="77777777" w:rsidR="007E6B5E" w:rsidRPr="00EB3C9D" w:rsidRDefault="007E6B5E" w:rsidP="005C0A1E">
            <w:pPr>
              <w:pStyle w:val="a5"/>
              <w:jc w:val="left"/>
              <w:rPr>
                <w:sz w:val="24"/>
                <w:szCs w:val="24"/>
              </w:rPr>
            </w:pPr>
            <w:r w:rsidRPr="00EB3C9D">
              <w:rPr>
                <w:sz w:val="24"/>
                <w:szCs w:val="24"/>
              </w:rPr>
              <w:t>Сотрудники - стабильная заработная плата</w:t>
            </w:r>
          </w:p>
          <w:p w14:paraId="44DEA663" w14:textId="77777777" w:rsidR="007E6B5E" w:rsidRPr="00EB3C9D" w:rsidRDefault="007E6B5E" w:rsidP="005C0A1E">
            <w:pPr>
              <w:pStyle w:val="a5"/>
              <w:jc w:val="left"/>
              <w:rPr>
                <w:sz w:val="24"/>
                <w:szCs w:val="24"/>
              </w:rPr>
            </w:pPr>
            <w:r w:rsidRPr="00EB3C9D">
              <w:rPr>
                <w:sz w:val="24"/>
                <w:szCs w:val="24"/>
              </w:rPr>
              <w:t>Клиенты- качественная продукция</w:t>
            </w:r>
          </w:p>
        </w:tc>
      </w:tr>
      <w:tr w:rsidR="007E6B5E" w:rsidRPr="00EB3C9D" w14:paraId="6CFD4DF7" w14:textId="77777777" w:rsidTr="005C0A1E">
        <w:trPr>
          <w:trHeight w:val="85"/>
          <w:jc w:val="center"/>
        </w:trPr>
        <w:tc>
          <w:tcPr>
            <w:tcW w:w="2235" w:type="dxa"/>
          </w:tcPr>
          <w:p w14:paraId="5C8A2568" w14:textId="77777777" w:rsidR="007E6B5E" w:rsidRPr="00EB3C9D" w:rsidRDefault="007E6B5E" w:rsidP="005C0A1E">
            <w:pPr>
              <w:pStyle w:val="a5"/>
              <w:jc w:val="left"/>
              <w:rPr>
                <w:sz w:val="24"/>
                <w:szCs w:val="24"/>
              </w:rPr>
            </w:pPr>
            <w:r w:rsidRPr="00EB3C9D">
              <w:rPr>
                <w:sz w:val="24"/>
                <w:szCs w:val="24"/>
              </w:rPr>
              <w:t>Средства для изменения масштаба</w:t>
            </w:r>
          </w:p>
        </w:tc>
        <w:tc>
          <w:tcPr>
            <w:tcW w:w="7258" w:type="dxa"/>
            <w:shd w:val="clear" w:color="auto" w:fill="auto"/>
          </w:tcPr>
          <w:p w14:paraId="3AC9DBAD" w14:textId="77777777" w:rsidR="007E6B5E" w:rsidRPr="00EB3C9D" w:rsidRDefault="007E6B5E" w:rsidP="005C0A1E">
            <w:pPr>
              <w:pStyle w:val="a5"/>
              <w:jc w:val="left"/>
              <w:rPr>
                <w:sz w:val="24"/>
                <w:szCs w:val="24"/>
              </w:rPr>
            </w:pPr>
            <w:r w:rsidRPr="00EB3C9D">
              <w:rPr>
                <w:sz w:val="24"/>
                <w:szCs w:val="24"/>
              </w:rPr>
              <w:t>Выход на соседние региональные рынки, улучшение рекламы</w:t>
            </w:r>
          </w:p>
        </w:tc>
      </w:tr>
      <w:tr w:rsidR="007E6B5E" w:rsidRPr="00EB3C9D" w14:paraId="6E700305" w14:textId="77777777" w:rsidTr="005C0A1E">
        <w:trPr>
          <w:trHeight w:val="85"/>
          <w:jc w:val="center"/>
        </w:trPr>
        <w:tc>
          <w:tcPr>
            <w:tcW w:w="2235" w:type="dxa"/>
          </w:tcPr>
          <w:p w14:paraId="4CA4FFEE" w14:textId="77777777" w:rsidR="007E6B5E" w:rsidRPr="00EB3C9D" w:rsidRDefault="007E6B5E" w:rsidP="005C0A1E">
            <w:pPr>
              <w:pStyle w:val="a5"/>
              <w:jc w:val="left"/>
              <w:rPr>
                <w:sz w:val="24"/>
                <w:szCs w:val="24"/>
              </w:rPr>
            </w:pPr>
            <w:r w:rsidRPr="00EB3C9D">
              <w:rPr>
                <w:sz w:val="24"/>
                <w:szCs w:val="24"/>
              </w:rPr>
              <w:t>Стратегические вопросы</w:t>
            </w:r>
          </w:p>
        </w:tc>
        <w:tc>
          <w:tcPr>
            <w:tcW w:w="7258" w:type="dxa"/>
            <w:shd w:val="clear" w:color="auto" w:fill="auto"/>
          </w:tcPr>
          <w:p w14:paraId="70FB2965" w14:textId="77777777" w:rsidR="007E6B5E" w:rsidRPr="00EB3C9D" w:rsidRDefault="007E6B5E" w:rsidP="005C0A1E">
            <w:pPr>
              <w:pStyle w:val="a5"/>
              <w:jc w:val="left"/>
              <w:rPr>
                <w:sz w:val="24"/>
                <w:szCs w:val="24"/>
              </w:rPr>
            </w:pPr>
            <w:r w:rsidRPr="00EB3C9D">
              <w:rPr>
                <w:sz w:val="24"/>
                <w:szCs w:val="24"/>
              </w:rPr>
              <w:t>Инвестиции в оборудование и производство новой продукции</w:t>
            </w:r>
          </w:p>
        </w:tc>
      </w:tr>
      <w:tr w:rsidR="007E6B5E" w:rsidRPr="00EB3C9D" w14:paraId="4876A18B" w14:textId="77777777" w:rsidTr="005C0A1E">
        <w:trPr>
          <w:trHeight w:val="85"/>
          <w:jc w:val="center"/>
        </w:trPr>
        <w:tc>
          <w:tcPr>
            <w:tcW w:w="2235" w:type="dxa"/>
          </w:tcPr>
          <w:p w14:paraId="5A30D66B" w14:textId="77777777" w:rsidR="007E6B5E" w:rsidRPr="00EB3C9D" w:rsidRDefault="007E6B5E" w:rsidP="005C0A1E">
            <w:pPr>
              <w:pStyle w:val="a5"/>
              <w:jc w:val="left"/>
              <w:rPr>
                <w:sz w:val="24"/>
                <w:szCs w:val="24"/>
              </w:rPr>
            </w:pPr>
            <w:r w:rsidRPr="00EB3C9D">
              <w:rPr>
                <w:sz w:val="24"/>
                <w:szCs w:val="24"/>
              </w:rPr>
              <w:t>Стратегические вызовы</w:t>
            </w:r>
          </w:p>
        </w:tc>
        <w:tc>
          <w:tcPr>
            <w:tcW w:w="7258" w:type="dxa"/>
            <w:shd w:val="clear" w:color="auto" w:fill="auto"/>
          </w:tcPr>
          <w:p w14:paraId="1E9EAD9A" w14:textId="77777777" w:rsidR="007E6B5E" w:rsidRPr="00EB3C9D" w:rsidRDefault="007E6B5E" w:rsidP="005C0A1E">
            <w:pPr>
              <w:pStyle w:val="a5"/>
              <w:jc w:val="left"/>
              <w:rPr>
                <w:sz w:val="24"/>
                <w:szCs w:val="24"/>
              </w:rPr>
            </w:pPr>
            <w:r w:rsidRPr="00EB3C9D">
              <w:rPr>
                <w:sz w:val="24"/>
                <w:szCs w:val="24"/>
              </w:rPr>
              <w:t>Специфическая деятельность требует тщательного подбора кадров и постоянного повышения уровня их компетентности</w:t>
            </w:r>
          </w:p>
        </w:tc>
      </w:tr>
    </w:tbl>
    <w:p w14:paraId="49D7F10A" w14:textId="77777777" w:rsidR="007E6B5E" w:rsidRDefault="007E6B5E" w:rsidP="00693C72">
      <w:pPr>
        <w:pStyle w:val="a5"/>
        <w:spacing w:line="360" w:lineRule="auto"/>
        <w:ind w:firstLine="708"/>
        <w:jc w:val="both"/>
      </w:pPr>
      <w:r w:rsidRPr="00EB3C9D">
        <w:t xml:space="preserve">По итогам таблицы </w:t>
      </w:r>
      <w:r>
        <w:t>12</w:t>
      </w:r>
      <w:r w:rsidRPr="00EB3C9D">
        <w:t xml:space="preserve"> можно сказать, что масштаб бизнеса компании небольшой. Компания реализует большой ассортимент товаров.</w:t>
      </w:r>
    </w:p>
    <w:p w14:paraId="7C46D8AF" w14:textId="77777777" w:rsidR="007E6B5E" w:rsidRPr="00EB3C9D" w:rsidRDefault="007E6B5E" w:rsidP="007E6B5E">
      <w:pPr>
        <w:pStyle w:val="a5"/>
        <w:spacing w:line="360" w:lineRule="auto"/>
        <w:ind w:firstLine="708"/>
        <w:jc w:val="both"/>
      </w:pPr>
      <w:r w:rsidRPr="00EB3C9D">
        <w:t>У каждой компании есть своя стратегия развития. В таблице 1</w:t>
      </w:r>
      <w:r>
        <w:t>3</w:t>
      </w:r>
      <w:r w:rsidRPr="00EB3C9D">
        <w:t xml:space="preserve"> рассмотрим планы компании на будущее.</w:t>
      </w:r>
    </w:p>
    <w:p w14:paraId="5772CA8F" w14:textId="77777777" w:rsidR="007E6B5E" w:rsidRPr="00EB3C9D" w:rsidRDefault="007E6B5E" w:rsidP="007E6B5E">
      <w:pPr>
        <w:pStyle w:val="a5"/>
        <w:spacing w:line="360" w:lineRule="auto"/>
        <w:jc w:val="both"/>
      </w:pPr>
      <w:r w:rsidRPr="00EB3C9D">
        <w:t>Таблица 1</w:t>
      </w:r>
      <w:r>
        <w:t>3</w:t>
      </w:r>
      <w:r w:rsidRPr="00EB3C9D">
        <w:t xml:space="preserve"> - Стратегические перспективы предприятия</w:t>
      </w:r>
    </w:p>
    <w:tbl>
      <w:tblPr>
        <w:tblW w:w="9493" w:type="dxa"/>
        <w:jc w:val="center"/>
        <w:tblLayout w:type="fixed"/>
        <w:tblLook w:val="0000" w:firstRow="0" w:lastRow="0" w:firstColumn="0" w:lastColumn="0" w:noHBand="0" w:noVBand="0"/>
      </w:tblPr>
      <w:tblGrid>
        <w:gridCol w:w="3823"/>
        <w:gridCol w:w="5670"/>
      </w:tblGrid>
      <w:tr w:rsidR="007E6B5E" w:rsidRPr="00EB3C9D" w14:paraId="770F46A1" w14:textId="77777777" w:rsidTr="00D62574">
        <w:trPr>
          <w:trHeight w:val="85"/>
          <w:jc w:val="center"/>
        </w:trPr>
        <w:tc>
          <w:tcPr>
            <w:tcW w:w="3823" w:type="dxa"/>
            <w:tcBorders>
              <w:top w:val="single" w:sz="4" w:space="0" w:color="000000"/>
              <w:left w:val="single" w:sz="4" w:space="0" w:color="000000"/>
              <w:bottom w:val="single" w:sz="4" w:space="0" w:color="000000"/>
            </w:tcBorders>
          </w:tcPr>
          <w:p w14:paraId="69D1A6F0" w14:textId="77777777" w:rsidR="007E6B5E" w:rsidRPr="00EB3C9D" w:rsidRDefault="007E6B5E" w:rsidP="00D62574">
            <w:pPr>
              <w:pStyle w:val="a5"/>
              <w:jc w:val="center"/>
              <w:rPr>
                <w:sz w:val="24"/>
                <w:szCs w:val="24"/>
              </w:rPr>
            </w:pPr>
            <w:r w:rsidRPr="00EB3C9D">
              <w:rPr>
                <w:sz w:val="24"/>
                <w:szCs w:val="24"/>
              </w:rPr>
              <w:t>Наименование рассматриваемого аспекта</w:t>
            </w:r>
          </w:p>
        </w:tc>
        <w:tc>
          <w:tcPr>
            <w:tcW w:w="5670" w:type="dxa"/>
            <w:tcBorders>
              <w:top w:val="single" w:sz="4" w:space="0" w:color="000000"/>
              <w:left w:val="single" w:sz="4" w:space="0" w:color="000000"/>
              <w:bottom w:val="single" w:sz="4" w:space="0" w:color="000000"/>
              <w:right w:val="single" w:sz="4" w:space="0" w:color="000000"/>
            </w:tcBorders>
          </w:tcPr>
          <w:p w14:paraId="2AFE40F8" w14:textId="77777777" w:rsidR="007E6B5E" w:rsidRPr="00EB3C9D" w:rsidRDefault="007E6B5E" w:rsidP="00D62574">
            <w:pPr>
              <w:pStyle w:val="a5"/>
              <w:jc w:val="center"/>
              <w:rPr>
                <w:sz w:val="24"/>
                <w:szCs w:val="24"/>
              </w:rPr>
            </w:pPr>
            <w:r w:rsidRPr="00EB3C9D">
              <w:rPr>
                <w:sz w:val="24"/>
                <w:szCs w:val="24"/>
              </w:rPr>
              <w:t>Ответы на вопросы:</w:t>
            </w:r>
          </w:p>
        </w:tc>
      </w:tr>
      <w:tr w:rsidR="007E6B5E" w:rsidRPr="00EB3C9D" w14:paraId="3F4A4E4F" w14:textId="77777777" w:rsidTr="00D62574">
        <w:trPr>
          <w:trHeight w:val="85"/>
          <w:jc w:val="center"/>
        </w:trPr>
        <w:tc>
          <w:tcPr>
            <w:tcW w:w="3823" w:type="dxa"/>
            <w:tcBorders>
              <w:top w:val="single" w:sz="4" w:space="0" w:color="000000"/>
              <w:left w:val="single" w:sz="4" w:space="0" w:color="000000"/>
              <w:bottom w:val="single" w:sz="4" w:space="0" w:color="000000"/>
            </w:tcBorders>
          </w:tcPr>
          <w:p w14:paraId="201574D8" w14:textId="77777777" w:rsidR="007E6B5E" w:rsidRPr="00EB3C9D" w:rsidRDefault="007E6B5E" w:rsidP="005C0A1E">
            <w:pPr>
              <w:pStyle w:val="a5"/>
              <w:rPr>
                <w:sz w:val="24"/>
                <w:szCs w:val="24"/>
              </w:rPr>
            </w:pPr>
            <w:r w:rsidRPr="00EB3C9D">
              <w:rPr>
                <w:sz w:val="24"/>
                <w:szCs w:val="24"/>
              </w:rPr>
              <w:t>Стратегическая перспектива</w:t>
            </w:r>
          </w:p>
        </w:tc>
        <w:tc>
          <w:tcPr>
            <w:tcW w:w="5670" w:type="dxa"/>
            <w:tcBorders>
              <w:top w:val="single" w:sz="4" w:space="0" w:color="000000"/>
              <w:left w:val="single" w:sz="4" w:space="0" w:color="000000"/>
              <w:bottom w:val="single" w:sz="4" w:space="0" w:color="000000"/>
              <w:right w:val="single" w:sz="4" w:space="0" w:color="000000"/>
            </w:tcBorders>
          </w:tcPr>
          <w:p w14:paraId="72303ABD" w14:textId="77777777" w:rsidR="007E6B5E" w:rsidRPr="00EB3C9D" w:rsidRDefault="007E6B5E" w:rsidP="005C0A1E">
            <w:pPr>
              <w:pStyle w:val="a5"/>
              <w:rPr>
                <w:sz w:val="24"/>
                <w:szCs w:val="24"/>
              </w:rPr>
            </w:pPr>
            <w:r w:rsidRPr="00EB3C9D">
              <w:rPr>
                <w:sz w:val="24"/>
                <w:szCs w:val="24"/>
              </w:rPr>
              <w:t xml:space="preserve">Расширение присутствия на региональном рынке через развитие ассортимента и закупку нового </w:t>
            </w:r>
            <w:r w:rsidRPr="004D4846">
              <w:rPr>
                <w:sz w:val="24"/>
                <w:szCs w:val="24"/>
              </w:rPr>
              <w:t>оборудования для производства продукции</w:t>
            </w:r>
          </w:p>
        </w:tc>
      </w:tr>
      <w:tr w:rsidR="007E6B5E" w:rsidRPr="00EB3C9D" w14:paraId="2B6762AB" w14:textId="77777777" w:rsidTr="00D62574">
        <w:trPr>
          <w:trHeight w:val="85"/>
          <w:jc w:val="center"/>
        </w:trPr>
        <w:tc>
          <w:tcPr>
            <w:tcW w:w="3823" w:type="dxa"/>
            <w:tcBorders>
              <w:top w:val="single" w:sz="4" w:space="0" w:color="000000"/>
              <w:left w:val="single" w:sz="4" w:space="0" w:color="000000"/>
              <w:bottom w:val="single" w:sz="4" w:space="0" w:color="000000"/>
            </w:tcBorders>
          </w:tcPr>
          <w:p w14:paraId="20AB0B09" w14:textId="77777777" w:rsidR="007E6B5E" w:rsidRPr="00EB3C9D" w:rsidRDefault="007E6B5E" w:rsidP="005C0A1E">
            <w:pPr>
              <w:pStyle w:val="a5"/>
              <w:rPr>
                <w:sz w:val="24"/>
                <w:szCs w:val="24"/>
              </w:rPr>
            </w:pPr>
            <w:r w:rsidRPr="00EB3C9D">
              <w:rPr>
                <w:sz w:val="24"/>
                <w:szCs w:val="24"/>
              </w:rPr>
              <w:t>Позиция</w:t>
            </w:r>
          </w:p>
        </w:tc>
        <w:tc>
          <w:tcPr>
            <w:tcW w:w="5670" w:type="dxa"/>
            <w:tcBorders>
              <w:top w:val="single" w:sz="4" w:space="0" w:color="000000"/>
              <w:left w:val="single" w:sz="4" w:space="0" w:color="000000"/>
              <w:bottom w:val="single" w:sz="4" w:space="0" w:color="000000"/>
              <w:right w:val="single" w:sz="4" w:space="0" w:color="000000"/>
            </w:tcBorders>
          </w:tcPr>
          <w:p w14:paraId="5CD3260B" w14:textId="77777777" w:rsidR="007E6B5E" w:rsidRPr="00EB3C9D" w:rsidRDefault="007E6B5E" w:rsidP="005C0A1E">
            <w:pPr>
              <w:pStyle w:val="a5"/>
              <w:rPr>
                <w:sz w:val="24"/>
                <w:szCs w:val="24"/>
              </w:rPr>
            </w:pPr>
            <w:r w:rsidRPr="00EB3C9D">
              <w:rPr>
                <w:bCs/>
                <w:sz w:val="24"/>
                <w:szCs w:val="24"/>
              </w:rPr>
              <w:t>Предприятие не входит в ТОП по рынку функционирования</w:t>
            </w:r>
          </w:p>
        </w:tc>
      </w:tr>
      <w:tr w:rsidR="007E6B5E" w:rsidRPr="00EB3C9D" w14:paraId="28420927" w14:textId="77777777" w:rsidTr="00D62574">
        <w:trPr>
          <w:trHeight w:val="79"/>
          <w:jc w:val="center"/>
        </w:trPr>
        <w:tc>
          <w:tcPr>
            <w:tcW w:w="3823" w:type="dxa"/>
            <w:tcBorders>
              <w:top w:val="single" w:sz="4" w:space="0" w:color="000000"/>
              <w:left w:val="single" w:sz="4" w:space="0" w:color="000000"/>
              <w:bottom w:val="single" w:sz="4" w:space="0" w:color="auto"/>
            </w:tcBorders>
          </w:tcPr>
          <w:p w14:paraId="3840F876" w14:textId="77777777" w:rsidR="007E6B5E" w:rsidRPr="00EB3C9D" w:rsidRDefault="007E6B5E" w:rsidP="005C0A1E">
            <w:pPr>
              <w:pStyle w:val="a5"/>
              <w:rPr>
                <w:sz w:val="24"/>
                <w:szCs w:val="24"/>
              </w:rPr>
            </w:pPr>
            <w:r w:rsidRPr="00EB3C9D">
              <w:rPr>
                <w:sz w:val="24"/>
                <w:szCs w:val="24"/>
              </w:rPr>
              <w:t>Продукты</w:t>
            </w:r>
          </w:p>
        </w:tc>
        <w:tc>
          <w:tcPr>
            <w:tcW w:w="5670" w:type="dxa"/>
            <w:tcBorders>
              <w:top w:val="single" w:sz="4" w:space="0" w:color="000000"/>
              <w:left w:val="single" w:sz="4" w:space="0" w:color="000000"/>
              <w:bottom w:val="single" w:sz="4" w:space="0" w:color="000000"/>
              <w:right w:val="single" w:sz="4" w:space="0" w:color="000000"/>
            </w:tcBorders>
          </w:tcPr>
          <w:p w14:paraId="2F88A581" w14:textId="77777777" w:rsidR="007E6B5E" w:rsidRPr="00EB3C9D" w:rsidRDefault="007E6B5E" w:rsidP="005C0A1E">
            <w:pPr>
              <w:pStyle w:val="a5"/>
              <w:rPr>
                <w:sz w:val="24"/>
                <w:szCs w:val="24"/>
              </w:rPr>
            </w:pPr>
            <w:r w:rsidRPr="00EB3C9D">
              <w:rPr>
                <w:sz w:val="24"/>
                <w:szCs w:val="24"/>
              </w:rPr>
              <w:t>Компания хочет добиться увеличения продаж товаров</w:t>
            </w:r>
          </w:p>
        </w:tc>
      </w:tr>
    </w:tbl>
    <w:p w14:paraId="7CBF5B85" w14:textId="77777777" w:rsidR="007E6B5E" w:rsidRDefault="007E6B5E" w:rsidP="0091172B">
      <w:pPr>
        <w:rPr>
          <w:rFonts w:ascii="Times New Roman" w:hAnsi="Times New Roman"/>
          <w:sz w:val="28"/>
          <w:szCs w:val="28"/>
          <w14:ligatures w14:val="none"/>
        </w:rPr>
      </w:pPr>
    </w:p>
    <w:p w14:paraId="1292D204" w14:textId="465E9EDB" w:rsidR="007E6B5E" w:rsidRDefault="007E6B5E" w:rsidP="007E6B5E">
      <w:pPr>
        <w:pStyle w:val="a5"/>
        <w:spacing w:line="360" w:lineRule="auto"/>
        <w:ind w:firstLine="708"/>
        <w:jc w:val="both"/>
      </w:pPr>
      <w:r w:rsidRPr="00EB3C9D">
        <w:rPr>
          <w:shd w:val="clear" w:color="auto" w:fill="FFFFFF"/>
        </w:rPr>
        <w:t xml:space="preserve">Итак, предприятие </w:t>
      </w:r>
      <w:r w:rsidRPr="00EB3C9D">
        <w:t>хочет добиться максимального результата от своей деятельности. Основной целью является постоянное развитие компании, а также завоевания все большей части рынка. Однако, у предприятия недостаточно хорошее финансовое состояние, потому требуется разработать рекомендации по его улучшени</w:t>
      </w:r>
      <w:r>
        <w:t>ю.</w:t>
      </w:r>
    </w:p>
    <w:p w14:paraId="258F9FC6" w14:textId="77777777" w:rsidR="007E6B5E" w:rsidRDefault="007E6B5E" w:rsidP="007E6B5E">
      <w:pPr>
        <w:pStyle w:val="a5"/>
        <w:spacing w:line="360" w:lineRule="auto"/>
        <w:ind w:firstLine="708"/>
        <w:jc w:val="both"/>
      </w:pPr>
      <w:r w:rsidRPr="00EB3C9D">
        <w:lastRenderedPageBreak/>
        <w:t>Общество с ограниченной ответственностью «Агро-Белогорье Краснодар»</w:t>
      </w:r>
      <w:r>
        <w:t xml:space="preserve"> занимается оптовой </w:t>
      </w:r>
      <w:hyperlink r:id="rId28" w:history="1">
        <w:r w:rsidRPr="007E6B5E">
          <w:t>торговлей мясом и мясными продуктами</w:t>
        </w:r>
      </w:hyperlink>
      <w:r w:rsidRPr="00EB3C9D">
        <w:t>. Работает по 17 направлениям. Предприятие входит в структуру холдинга ГК «Агро-Белогорье».</w:t>
      </w:r>
    </w:p>
    <w:p w14:paraId="4BC88988" w14:textId="77777777" w:rsidR="007E6B5E" w:rsidRPr="00DB460B" w:rsidRDefault="007E6B5E" w:rsidP="007E6B5E">
      <w:pPr>
        <w:pStyle w:val="1"/>
        <w:spacing w:line="360" w:lineRule="auto"/>
        <w:ind w:firstLine="708"/>
        <w:jc w:val="both"/>
        <w:rPr>
          <w:sz w:val="28"/>
          <w:szCs w:val="28"/>
        </w:rPr>
      </w:pPr>
      <w:r w:rsidRPr="00DB460B">
        <w:rPr>
          <w:sz w:val="28"/>
          <w:szCs w:val="28"/>
        </w:rPr>
        <w:t>С хорошей стороны результаты деятельности характеризуют такие показатели:</w:t>
      </w:r>
    </w:p>
    <w:p w14:paraId="6750F454" w14:textId="77777777" w:rsidR="007E6B5E" w:rsidRDefault="007E6B5E" w:rsidP="007E6B5E">
      <w:pPr>
        <w:pStyle w:val="1"/>
        <w:numPr>
          <w:ilvl w:val="0"/>
          <w:numId w:val="5"/>
        </w:numPr>
        <w:spacing w:line="360" w:lineRule="auto"/>
        <w:jc w:val="both"/>
        <w:rPr>
          <w:sz w:val="28"/>
          <w:szCs w:val="28"/>
        </w:rPr>
      </w:pPr>
      <w:r w:rsidRPr="00DB460B">
        <w:rPr>
          <w:sz w:val="28"/>
          <w:szCs w:val="28"/>
        </w:rPr>
        <w:t>за период с 01.01.2022 по 31.12.2022 получена прибыль от продаж (5061 тыс. руб.), однако наблюдалась ее отрицательная динамика по сравнению с аналогичным периодом прошлого года (-1378 тыс. руб.);</w:t>
      </w:r>
    </w:p>
    <w:p w14:paraId="27BA3720" w14:textId="77777777" w:rsidR="007E6B5E" w:rsidRPr="00DB460B" w:rsidRDefault="007E6B5E" w:rsidP="007E6B5E">
      <w:pPr>
        <w:pStyle w:val="1"/>
        <w:numPr>
          <w:ilvl w:val="0"/>
          <w:numId w:val="5"/>
        </w:numPr>
        <w:spacing w:line="360" w:lineRule="auto"/>
        <w:jc w:val="both"/>
        <w:rPr>
          <w:sz w:val="28"/>
          <w:szCs w:val="28"/>
        </w:rPr>
      </w:pPr>
      <w:r w:rsidRPr="00DB460B">
        <w:rPr>
          <w:sz w:val="28"/>
          <w:szCs w:val="28"/>
        </w:rPr>
        <w:t>чистая прибыль за 2022 год составила 1621 тыс. руб.</w:t>
      </w:r>
    </w:p>
    <w:p w14:paraId="2DE17CBA" w14:textId="77777777" w:rsidR="007E6B5E" w:rsidRPr="00DB460B" w:rsidRDefault="007E6B5E" w:rsidP="007E6B5E">
      <w:pPr>
        <w:pStyle w:val="1"/>
        <w:spacing w:line="360" w:lineRule="auto"/>
        <w:ind w:firstLine="708"/>
        <w:jc w:val="both"/>
        <w:rPr>
          <w:sz w:val="28"/>
          <w:szCs w:val="28"/>
        </w:rPr>
      </w:pPr>
      <w:r w:rsidRPr="00DB460B">
        <w:rPr>
          <w:sz w:val="28"/>
          <w:szCs w:val="28"/>
        </w:rPr>
        <w:t>Приведенные ниже показател</w:t>
      </w:r>
      <w:r>
        <w:rPr>
          <w:sz w:val="28"/>
          <w:szCs w:val="28"/>
        </w:rPr>
        <w:t>и</w:t>
      </w:r>
      <w:r w:rsidRPr="00DB460B">
        <w:rPr>
          <w:sz w:val="28"/>
          <w:szCs w:val="28"/>
        </w:rPr>
        <w:t xml:space="preserve"> финансового положения и результатов деятельности имеют неудовлетворительные значения:</w:t>
      </w:r>
    </w:p>
    <w:p w14:paraId="3E7AA497" w14:textId="27AD8416" w:rsidR="007E6B5E" w:rsidRDefault="00B1521C" w:rsidP="00B1521C">
      <w:pPr>
        <w:pStyle w:val="1"/>
        <w:spacing w:line="360" w:lineRule="auto"/>
        <w:ind w:left="360"/>
        <w:jc w:val="both"/>
        <w:rPr>
          <w:sz w:val="28"/>
          <w:szCs w:val="28"/>
        </w:rPr>
      </w:pPr>
      <w:r w:rsidRPr="00E55CCB">
        <w:rPr>
          <w:sz w:val="28"/>
          <w:szCs w:val="28"/>
        </w:rPr>
        <w:t>—</w:t>
      </w:r>
      <w:r>
        <w:rPr>
          <w:sz w:val="28"/>
          <w:szCs w:val="28"/>
        </w:rPr>
        <w:t xml:space="preserve"> </w:t>
      </w:r>
      <w:r w:rsidR="007E6B5E" w:rsidRPr="00DB460B">
        <w:rPr>
          <w:sz w:val="28"/>
          <w:szCs w:val="28"/>
        </w:rPr>
        <w:t>высокая зависимость организации от заемного капитала;</w:t>
      </w:r>
    </w:p>
    <w:p w14:paraId="02091777" w14:textId="46B0F7F7" w:rsidR="007E6B5E" w:rsidRDefault="00B1521C" w:rsidP="00B1521C">
      <w:pPr>
        <w:pStyle w:val="1"/>
        <w:spacing w:line="360" w:lineRule="auto"/>
        <w:ind w:left="360"/>
        <w:jc w:val="both"/>
        <w:rPr>
          <w:sz w:val="28"/>
          <w:szCs w:val="28"/>
        </w:rPr>
      </w:pPr>
      <w:r w:rsidRPr="00E55CCB">
        <w:rPr>
          <w:sz w:val="28"/>
          <w:szCs w:val="28"/>
        </w:rPr>
        <w:t>—</w:t>
      </w:r>
      <w:r>
        <w:rPr>
          <w:sz w:val="28"/>
          <w:szCs w:val="28"/>
        </w:rPr>
        <w:t xml:space="preserve"> </w:t>
      </w:r>
      <w:r w:rsidR="007E6B5E" w:rsidRPr="00DB460B">
        <w:rPr>
          <w:sz w:val="28"/>
          <w:szCs w:val="28"/>
        </w:rPr>
        <w:t>ниже нормального значение коэффициент текущей (общей) ликвидности;</w:t>
      </w:r>
    </w:p>
    <w:p w14:paraId="31D5E535" w14:textId="2D7C3276" w:rsidR="007E6B5E" w:rsidRDefault="00B1521C" w:rsidP="00B1521C">
      <w:pPr>
        <w:pStyle w:val="1"/>
        <w:spacing w:line="360" w:lineRule="auto"/>
        <w:ind w:left="360"/>
        <w:jc w:val="both"/>
        <w:rPr>
          <w:sz w:val="28"/>
          <w:szCs w:val="28"/>
        </w:rPr>
      </w:pPr>
      <w:r w:rsidRPr="00E55CCB">
        <w:rPr>
          <w:sz w:val="28"/>
          <w:szCs w:val="28"/>
        </w:rPr>
        <w:t>—</w:t>
      </w:r>
      <w:r>
        <w:rPr>
          <w:sz w:val="28"/>
          <w:szCs w:val="28"/>
        </w:rPr>
        <w:t xml:space="preserve"> </w:t>
      </w:r>
      <w:r w:rsidR="007E6B5E" w:rsidRPr="00DB460B">
        <w:rPr>
          <w:sz w:val="28"/>
          <w:szCs w:val="28"/>
        </w:rPr>
        <w:t>значительное падение рентабельности продаж;</w:t>
      </w:r>
    </w:p>
    <w:p w14:paraId="75C6E5D7" w14:textId="1FD79BAE" w:rsidR="007E6B5E" w:rsidRDefault="00B1521C" w:rsidP="00B1521C">
      <w:pPr>
        <w:pStyle w:val="1"/>
        <w:spacing w:line="360" w:lineRule="auto"/>
        <w:ind w:left="360"/>
        <w:jc w:val="both"/>
        <w:rPr>
          <w:sz w:val="28"/>
          <w:szCs w:val="28"/>
        </w:rPr>
      </w:pPr>
      <w:r w:rsidRPr="00E55CCB">
        <w:rPr>
          <w:sz w:val="28"/>
          <w:szCs w:val="28"/>
        </w:rPr>
        <w:t>—</w:t>
      </w:r>
      <w:r>
        <w:rPr>
          <w:sz w:val="28"/>
          <w:szCs w:val="28"/>
        </w:rPr>
        <w:t xml:space="preserve"> </w:t>
      </w:r>
      <w:r w:rsidR="007E6B5E" w:rsidRPr="00DB460B">
        <w:rPr>
          <w:sz w:val="28"/>
          <w:szCs w:val="28"/>
        </w:rPr>
        <w:t>не соблюдается нормальное соотношение активов по степени ликвидности и обязательств по сроку погашения;</w:t>
      </w:r>
    </w:p>
    <w:p w14:paraId="6A6C53CD" w14:textId="5FDDD768" w:rsidR="007E6B5E" w:rsidRPr="00DB460B" w:rsidRDefault="00B1521C" w:rsidP="00B1521C">
      <w:pPr>
        <w:pStyle w:val="1"/>
        <w:spacing w:line="360" w:lineRule="auto"/>
        <w:ind w:left="360"/>
        <w:jc w:val="both"/>
        <w:rPr>
          <w:sz w:val="28"/>
          <w:szCs w:val="28"/>
        </w:rPr>
      </w:pPr>
      <w:r w:rsidRPr="00E55CCB">
        <w:rPr>
          <w:sz w:val="28"/>
          <w:szCs w:val="28"/>
        </w:rPr>
        <w:t>—</w:t>
      </w:r>
      <w:r>
        <w:rPr>
          <w:sz w:val="28"/>
          <w:szCs w:val="28"/>
        </w:rPr>
        <w:t xml:space="preserve"> </w:t>
      </w:r>
      <w:r w:rsidR="007E6B5E" w:rsidRPr="00DB460B">
        <w:rPr>
          <w:sz w:val="28"/>
          <w:szCs w:val="28"/>
        </w:rPr>
        <w:t>значительная отрицательная динамика прибыли до процентов к уплате и налогообложения (EBIT) на рубль выручки организации.</w:t>
      </w:r>
    </w:p>
    <w:p w14:paraId="58D7D27D" w14:textId="77777777" w:rsidR="007E6B5E" w:rsidRPr="00DB460B" w:rsidRDefault="007E6B5E" w:rsidP="007E6B5E">
      <w:pPr>
        <w:pStyle w:val="1"/>
        <w:spacing w:line="360" w:lineRule="auto"/>
        <w:ind w:firstLine="708"/>
        <w:jc w:val="both"/>
        <w:rPr>
          <w:sz w:val="28"/>
          <w:szCs w:val="28"/>
        </w:rPr>
      </w:pPr>
      <w:r w:rsidRPr="00DB460B">
        <w:rPr>
          <w:sz w:val="28"/>
          <w:szCs w:val="28"/>
        </w:rPr>
        <w:t>Приведенные ниже показател</w:t>
      </w:r>
      <w:r>
        <w:rPr>
          <w:sz w:val="28"/>
          <w:szCs w:val="28"/>
        </w:rPr>
        <w:t>и</w:t>
      </w:r>
      <w:r w:rsidRPr="00DB460B">
        <w:rPr>
          <w:sz w:val="28"/>
          <w:szCs w:val="28"/>
        </w:rPr>
        <w:t xml:space="preserve"> финансового положения организации имеют критические значения:</w:t>
      </w:r>
    </w:p>
    <w:p w14:paraId="6AB2D847" w14:textId="7799865E" w:rsidR="007E6B5E" w:rsidRDefault="00B1521C" w:rsidP="00B1521C">
      <w:pPr>
        <w:pStyle w:val="1"/>
        <w:spacing w:line="360" w:lineRule="auto"/>
        <w:ind w:left="360"/>
        <w:jc w:val="both"/>
        <w:rPr>
          <w:sz w:val="28"/>
          <w:szCs w:val="28"/>
        </w:rPr>
      </w:pPr>
      <w:r w:rsidRPr="00E55CCB">
        <w:rPr>
          <w:sz w:val="28"/>
          <w:szCs w:val="28"/>
        </w:rPr>
        <w:t>—</w:t>
      </w:r>
      <w:r>
        <w:rPr>
          <w:sz w:val="28"/>
          <w:szCs w:val="28"/>
        </w:rPr>
        <w:t xml:space="preserve"> </w:t>
      </w:r>
      <w:r w:rsidR="007E6B5E" w:rsidRPr="00DB460B">
        <w:rPr>
          <w:sz w:val="28"/>
          <w:szCs w:val="28"/>
        </w:rPr>
        <w:t>коэффициент обеспеченности собственными оборотными средствами имеет критическое значение;</w:t>
      </w:r>
    </w:p>
    <w:p w14:paraId="6A2017F2" w14:textId="60258EDF" w:rsidR="007E6B5E" w:rsidRPr="00DB460B" w:rsidRDefault="00B1521C" w:rsidP="00B1521C">
      <w:pPr>
        <w:pStyle w:val="1"/>
        <w:spacing w:line="360" w:lineRule="auto"/>
        <w:ind w:left="360"/>
        <w:jc w:val="both"/>
        <w:rPr>
          <w:sz w:val="28"/>
          <w:szCs w:val="28"/>
        </w:rPr>
      </w:pPr>
      <w:r w:rsidRPr="00E55CCB">
        <w:rPr>
          <w:sz w:val="28"/>
          <w:szCs w:val="28"/>
        </w:rPr>
        <w:t>—</w:t>
      </w:r>
      <w:r>
        <w:rPr>
          <w:sz w:val="28"/>
          <w:szCs w:val="28"/>
        </w:rPr>
        <w:t xml:space="preserve"> </w:t>
      </w:r>
      <w:r w:rsidR="007E6B5E" w:rsidRPr="00DB460B">
        <w:rPr>
          <w:sz w:val="28"/>
          <w:szCs w:val="28"/>
        </w:rPr>
        <w:t>крайне неустойчивое финансовое положение по величине собственных оборотных средств.</w:t>
      </w:r>
    </w:p>
    <w:p w14:paraId="6C439E4A" w14:textId="77777777" w:rsidR="007E6B5E" w:rsidRDefault="007E6B5E" w:rsidP="007E6B5E">
      <w:pPr>
        <w:pStyle w:val="1"/>
        <w:spacing w:line="360" w:lineRule="auto"/>
        <w:ind w:firstLine="708"/>
        <w:jc w:val="both"/>
        <w:rPr>
          <w:sz w:val="28"/>
          <w:szCs w:val="28"/>
        </w:rPr>
      </w:pPr>
      <w:r>
        <w:rPr>
          <w:sz w:val="28"/>
          <w:szCs w:val="28"/>
        </w:rPr>
        <w:t>Тем не менее, стратегический анализ деятельности предприятия выявил наличие ресурсов и перспектив развития предприятия с целью снижения вероятности и кризиса и банкротства предприятия.</w:t>
      </w:r>
    </w:p>
    <w:p w14:paraId="6381509A" w14:textId="77777777" w:rsidR="002D2B32" w:rsidRDefault="002D2B32" w:rsidP="007E6B5E">
      <w:pPr>
        <w:pStyle w:val="1"/>
        <w:spacing w:line="360" w:lineRule="auto"/>
        <w:ind w:firstLine="708"/>
        <w:jc w:val="both"/>
        <w:rPr>
          <w:sz w:val="28"/>
          <w:szCs w:val="28"/>
        </w:rPr>
      </w:pPr>
    </w:p>
    <w:p w14:paraId="4C1D766F" w14:textId="1C8DF547" w:rsidR="006562E0" w:rsidRDefault="006562E0" w:rsidP="006444A1">
      <w:pPr>
        <w:ind w:firstLine="709"/>
        <w:jc w:val="center"/>
        <w:rPr>
          <w:rFonts w:ascii="Times New Roman" w:hAnsi="Times New Roman"/>
          <w:b/>
          <w:bCs/>
          <w:sz w:val="28"/>
          <w:szCs w:val="28"/>
          <w14:ligatures w14:val="none"/>
        </w:rPr>
      </w:pPr>
      <w:r w:rsidRPr="006562E0">
        <w:rPr>
          <w:rFonts w:ascii="Times New Roman" w:hAnsi="Times New Roman"/>
          <w:b/>
          <w:bCs/>
          <w:sz w:val="28"/>
          <w:szCs w:val="28"/>
          <w14:ligatures w14:val="none"/>
        </w:rPr>
        <w:lastRenderedPageBreak/>
        <w:t>4 Мероприятия по повышению финансовой безопасности ООО «Агро-Белогорье Краснодар»</w:t>
      </w:r>
    </w:p>
    <w:p w14:paraId="16064DCC" w14:textId="77777777" w:rsidR="002D2B32" w:rsidRPr="006562E0" w:rsidRDefault="002D2B32" w:rsidP="006562E0">
      <w:pPr>
        <w:jc w:val="center"/>
        <w:rPr>
          <w:rFonts w:ascii="Times New Roman" w:hAnsi="Times New Roman"/>
          <w:b/>
          <w:bCs/>
          <w:sz w:val="28"/>
          <w:szCs w:val="28"/>
          <w14:ligatures w14:val="none"/>
        </w:rPr>
      </w:pPr>
    </w:p>
    <w:p w14:paraId="32574457" w14:textId="77777777" w:rsidR="006562E0" w:rsidRPr="006562E0" w:rsidRDefault="006562E0" w:rsidP="006562E0">
      <w:pPr>
        <w:ind w:firstLine="708"/>
        <w:jc w:val="both"/>
        <w:rPr>
          <w:rFonts w:ascii="Times New Roman" w:hAnsi="Times New Roman"/>
          <w:sz w:val="28"/>
          <w:szCs w:val="28"/>
        </w:rPr>
      </w:pPr>
      <w:r w:rsidRPr="006562E0">
        <w:rPr>
          <w:rFonts w:ascii="Times New Roman" w:hAnsi="Times New Roman"/>
          <w:sz w:val="28"/>
          <w:szCs w:val="28"/>
        </w:rPr>
        <w:t xml:space="preserve">Среди выявленных проблем </w:t>
      </w:r>
      <w:proofErr w:type="gramStart"/>
      <w:r w:rsidRPr="006562E0">
        <w:rPr>
          <w:rFonts w:ascii="Times New Roman" w:hAnsi="Times New Roman"/>
          <w:sz w:val="28"/>
          <w:szCs w:val="28"/>
        </w:rPr>
        <w:t>предприятия</w:t>
      </w:r>
      <w:proofErr w:type="gramEnd"/>
      <w:r w:rsidRPr="006562E0">
        <w:rPr>
          <w:rFonts w:ascii="Times New Roman" w:hAnsi="Times New Roman"/>
          <w:sz w:val="28"/>
          <w:szCs w:val="28"/>
        </w:rPr>
        <w:t xml:space="preserve"> следующие:</w:t>
      </w:r>
    </w:p>
    <w:p w14:paraId="58E59126" w14:textId="43AD6C36" w:rsidR="006562E0" w:rsidRPr="006562E0" w:rsidRDefault="00B1521C" w:rsidP="00B1521C">
      <w:pPr>
        <w:spacing w:after="0" w:line="360" w:lineRule="auto"/>
        <w:ind w:left="360"/>
        <w:jc w:val="both"/>
        <w:rPr>
          <w:rFonts w:ascii="Times New Roman" w:hAnsi="Times New Roman"/>
          <w:sz w:val="28"/>
          <w:szCs w:val="28"/>
        </w:rPr>
      </w:pPr>
      <w:r w:rsidRPr="00E55CCB">
        <w:rPr>
          <w:rFonts w:ascii="Times New Roman" w:hAnsi="Times New Roman"/>
          <w:sz w:val="28"/>
          <w:szCs w:val="28"/>
          <w:lang w:eastAsia="ru-RU"/>
        </w:rPr>
        <w:t>—</w:t>
      </w:r>
      <w:r>
        <w:rPr>
          <w:rFonts w:ascii="Times New Roman" w:hAnsi="Times New Roman"/>
          <w:sz w:val="28"/>
          <w:szCs w:val="28"/>
          <w:lang w:eastAsia="ru-RU"/>
        </w:rPr>
        <w:t xml:space="preserve"> </w:t>
      </w:r>
      <w:r w:rsidR="006562E0" w:rsidRPr="006562E0">
        <w:rPr>
          <w:rFonts w:ascii="Times New Roman" w:hAnsi="Times New Roman"/>
          <w:sz w:val="28"/>
          <w:szCs w:val="28"/>
        </w:rPr>
        <w:t>снижение прибыли;</w:t>
      </w:r>
    </w:p>
    <w:p w14:paraId="79FE4CF2" w14:textId="4C774AEA" w:rsidR="006562E0" w:rsidRPr="006562E0" w:rsidRDefault="00B1521C" w:rsidP="00B1521C">
      <w:pPr>
        <w:spacing w:after="0" w:line="360" w:lineRule="auto"/>
        <w:ind w:left="360"/>
        <w:jc w:val="both"/>
        <w:rPr>
          <w:rFonts w:ascii="Times New Roman" w:hAnsi="Times New Roman"/>
          <w:sz w:val="28"/>
          <w:szCs w:val="28"/>
        </w:rPr>
      </w:pPr>
      <w:r w:rsidRPr="00E55CCB">
        <w:rPr>
          <w:rFonts w:ascii="Times New Roman" w:hAnsi="Times New Roman"/>
          <w:sz w:val="28"/>
          <w:szCs w:val="28"/>
          <w:lang w:eastAsia="ru-RU"/>
        </w:rPr>
        <w:t>—</w:t>
      </w:r>
      <w:r>
        <w:rPr>
          <w:rFonts w:ascii="Times New Roman" w:hAnsi="Times New Roman"/>
          <w:sz w:val="28"/>
          <w:szCs w:val="28"/>
          <w:lang w:eastAsia="ru-RU"/>
        </w:rPr>
        <w:t xml:space="preserve"> </w:t>
      </w:r>
      <w:r w:rsidR="006562E0" w:rsidRPr="006562E0">
        <w:rPr>
          <w:rFonts w:ascii="Times New Roman" w:hAnsi="Times New Roman"/>
          <w:sz w:val="28"/>
          <w:szCs w:val="28"/>
        </w:rPr>
        <w:t>рост дебиторской задолженности;</w:t>
      </w:r>
    </w:p>
    <w:p w14:paraId="2BDAE091" w14:textId="514FEA3B" w:rsidR="006562E0" w:rsidRDefault="00B1521C" w:rsidP="00B1521C">
      <w:pPr>
        <w:spacing w:after="0" w:line="360" w:lineRule="auto"/>
        <w:ind w:left="360"/>
        <w:jc w:val="both"/>
        <w:rPr>
          <w:rFonts w:ascii="Times New Roman" w:hAnsi="Times New Roman"/>
          <w:sz w:val="28"/>
          <w:szCs w:val="28"/>
        </w:rPr>
      </w:pPr>
      <w:r w:rsidRPr="00E55CCB">
        <w:rPr>
          <w:rFonts w:ascii="Times New Roman" w:hAnsi="Times New Roman"/>
          <w:sz w:val="28"/>
          <w:szCs w:val="28"/>
          <w:lang w:eastAsia="ru-RU"/>
        </w:rPr>
        <w:t>—</w:t>
      </w:r>
      <w:r>
        <w:rPr>
          <w:rFonts w:ascii="Times New Roman" w:hAnsi="Times New Roman"/>
          <w:sz w:val="28"/>
          <w:szCs w:val="28"/>
          <w:lang w:eastAsia="ru-RU"/>
        </w:rPr>
        <w:t xml:space="preserve"> </w:t>
      </w:r>
      <w:r w:rsidR="006562E0" w:rsidRPr="006562E0">
        <w:rPr>
          <w:rFonts w:ascii="Times New Roman" w:hAnsi="Times New Roman"/>
          <w:sz w:val="28"/>
          <w:szCs w:val="28"/>
        </w:rPr>
        <w:t>снижение наиболее ликвидных активов.</w:t>
      </w:r>
    </w:p>
    <w:p w14:paraId="3BF868DC" w14:textId="6E328B0B" w:rsidR="006562E0" w:rsidRPr="006562E0" w:rsidRDefault="006562E0" w:rsidP="006562E0">
      <w:pPr>
        <w:pStyle w:val="1"/>
        <w:spacing w:line="360" w:lineRule="auto"/>
        <w:ind w:firstLine="708"/>
        <w:jc w:val="both"/>
        <w:rPr>
          <w:sz w:val="28"/>
          <w:szCs w:val="28"/>
        </w:rPr>
      </w:pPr>
      <w:r w:rsidRPr="006562E0">
        <w:rPr>
          <w:sz w:val="28"/>
          <w:szCs w:val="28"/>
        </w:rPr>
        <w:t xml:space="preserve">Дебиторская задолженность – важная составляющая успеха в бизнесе. Более высокий ее уровень снижает капитал и финансовую </w:t>
      </w:r>
      <w:r w:rsidR="00AC1FA2">
        <w:rPr>
          <w:sz w:val="28"/>
          <w:szCs w:val="28"/>
        </w:rPr>
        <w:t>безопасность</w:t>
      </w:r>
      <w:r w:rsidRPr="006562E0">
        <w:rPr>
          <w:sz w:val="28"/>
          <w:szCs w:val="28"/>
        </w:rPr>
        <w:t xml:space="preserve"> компании и увеличивает риск потери средств компании. Поэтому каждая компания должна стремиться к эффективному управлению своей дебиторской задолженностью.</w:t>
      </w:r>
    </w:p>
    <w:p w14:paraId="43DB9471" w14:textId="77777777" w:rsidR="006562E0" w:rsidRPr="006562E0" w:rsidRDefault="006562E0" w:rsidP="006562E0">
      <w:pPr>
        <w:pStyle w:val="1"/>
        <w:spacing w:line="360" w:lineRule="auto"/>
        <w:ind w:firstLine="708"/>
        <w:jc w:val="both"/>
        <w:rPr>
          <w:sz w:val="28"/>
          <w:szCs w:val="28"/>
        </w:rPr>
      </w:pPr>
      <w:r w:rsidRPr="006562E0">
        <w:rPr>
          <w:sz w:val="28"/>
          <w:szCs w:val="28"/>
        </w:rPr>
        <w:t xml:space="preserve">С одной стороны, получение платежей от погашения дебиторской задолженности и их направление на расходы иногда является важным источником доходов компании, а с другой стороны, увеличение дебиторской задолженности </w:t>
      </w:r>
      <w:proofErr w:type="gramStart"/>
      <w:r w:rsidRPr="006562E0">
        <w:rPr>
          <w:sz w:val="28"/>
          <w:szCs w:val="28"/>
        </w:rPr>
        <w:t>- это</w:t>
      </w:r>
      <w:proofErr w:type="gramEnd"/>
      <w:r w:rsidRPr="006562E0">
        <w:rPr>
          <w:sz w:val="28"/>
          <w:szCs w:val="28"/>
        </w:rPr>
        <w:t xml:space="preserve"> отвлечение денег из обращения. Также важно отметить, что снижение дебиторской задолженности говорит о снижении продаж, </w:t>
      </w:r>
      <w:proofErr w:type="gramStart"/>
      <w:r w:rsidRPr="006562E0">
        <w:rPr>
          <w:sz w:val="28"/>
          <w:szCs w:val="28"/>
        </w:rPr>
        <w:t>т.е.</w:t>
      </w:r>
      <w:proofErr w:type="gramEnd"/>
      <w:r w:rsidRPr="006562E0">
        <w:rPr>
          <w:sz w:val="28"/>
          <w:szCs w:val="28"/>
        </w:rPr>
        <w:t xml:space="preserve"> может быть негативным фактором, указывающим на потерю клиентов или снижение продаж в кредит.</w:t>
      </w:r>
    </w:p>
    <w:p w14:paraId="59DA88B1" w14:textId="29A3F358" w:rsidR="006562E0" w:rsidRPr="006562E0" w:rsidRDefault="006562E0" w:rsidP="006562E0">
      <w:pPr>
        <w:pStyle w:val="1"/>
        <w:spacing w:line="360" w:lineRule="auto"/>
        <w:ind w:firstLine="708"/>
        <w:jc w:val="both"/>
        <w:rPr>
          <w:sz w:val="28"/>
          <w:szCs w:val="28"/>
        </w:rPr>
      </w:pPr>
      <w:r w:rsidRPr="006562E0">
        <w:rPr>
          <w:sz w:val="28"/>
          <w:szCs w:val="28"/>
        </w:rPr>
        <w:t>Управление дебиторской задолженност</w:t>
      </w:r>
      <w:r w:rsidR="002D2B32" w:rsidRPr="002D2B32">
        <w:rPr>
          <w:color w:val="00B050"/>
          <w:sz w:val="28"/>
          <w:szCs w:val="28"/>
        </w:rPr>
        <w:t>ью</w:t>
      </w:r>
      <w:r w:rsidRPr="006562E0">
        <w:rPr>
          <w:sz w:val="28"/>
          <w:szCs w:val="28"/>
        </w:rPr>
        <w:t xml:space="preserve"> является частью бизнес-политики, направленной на увеличение продаж.</w:t>
      </w:r>
    </w:p>
    <w:p w14:paraId="01BA046A" w14:textId="39984DC6" w:rsidR="006562E0" w:rsidRDefault="006562E0" w:rsidP="006562E0">
      <w:pPr>
        <w:pStyle w:val="1"/>
        <w:spacing w:line="360" w:lineRule="auto"/>
        <w:ind w:firstLine="708"/>
        <w:jc w:val="both"/>
        <w:rPr>
          <w:sz w:val="28"/>
          <w:szCs w:val="28"/>
        </w:rPr>
      </w:pPr>
      <w:r w:rsidRPr="006562E0">
        <w:rPr>
          <w:sz w:val="28"/>
          <w:szCs w:val="28"/>
        </w:rPr>
        <w:t xml:space="preserve">С целью совершенствования анализа и контроля дебиторской задолженности на предприятиях можно предложить: </w:t>
      </w:r>
    </w:p>
    <w:p w14:paraId="54B50DBD" w14:textId="2298FB5D" w:rsidR="00B1521C" w:rsidRDefault="00B1521C" w:rsidP="00B1521C">
      <w:pPr>
        <w:pStyle w:val="1"/>
        <w:spacing w:line="360" w:lineRule="auto"/>
        <w:ind w:firstLine="708"/>
        <w:jc w:val="both"/>
        <w:rPr>
          <w:sz w:val="28"/>
          <w:szCs w:val="28"/>
        </w:rPr>
      </w:pPr>
      <w:r w:rsidRPr="00E55CCB">
        <w:rPr>
          <w:sz w:val="28"/>
          <w:szCs w:val="28"/>
        </w:rPr>
        <w:t>—</w:t>
      </w:r>
      <w:r>
        <w:rPr>
          <w:sz w:val="28"/>
          <w:szCs w:val="28"/>
        </w:rPr>
        <w:t xml:space="preserve"> </w:t>
      </w:r>
      <w:r w:rsidRPr="00B1521C">
        <w:rPr>
          <w:sz w:val="28"/>
          <w:szCs w:val="28"/>
        </w:rPr>
        <w:t>построение системы управления дебиторской задолженностью, которая предполагает ряд последовательных действий, направленных на скорейшее выявление и устранение возможных рисков невозврата задолженностей, в рамках которых с должниками работают соответствующие внутренние службы кредитора (юридическая, финансовая, служба безопасности)</w:t>
      </w:r>
      <w:r>
        <w:rPr>
          <w:sz w:val="28"/>
          <w:szCs w:val="28"/>
        </w:rPr>
        <w:t>;</w:t>
      </w:r>
    </w:p>
    <w:p w14:paraId="760111E4" w14:textId="61EFD6E8" w:rsidR="00B1521C" w:rsidRDefault="00B1521C" w:rsidP="00B1521C">
      <w:pPr>
        <w:pStyle w:val="1"/>
        <w:spacing w:line="360" w:lineRule="auto"/>
        <w:ind w:firstLine="708"/>
        <w:jc w:val="both"/>
        <w:rPr>
          <w:sz w:val="28"/>
          <w:szCs w:val="28"/>
        </w:rPr>
      </w:pPr>
      <w:r w:rsidRPr="00E55CCB">
        <w:rPr>
          <w:sz w:val="28"/>
          <w:szCs w:val="28"/>
        </w:rPr>
        <w:lastRenderedPageBreak/>
        <w:t>—</w:t>
      </w:r>
      <w:r>
        <w:rPr>
          <w:sz w:val="28"/>
          <w:szCs w:val="28"/>
        </w:rPr>
        <w:t xml:space="preserve"> </w:t>
      </w:r>
      <w:r w:rsidRPr="00B1521C">
        <w:rPr>
          <w:sz w:val="28"/>
          <w:szCs w:val="28"/>
        </w:rPr>
        <w:t>использование современных приемов управления дебиторской задолженностью: определение основных финансовых коэффициентов дебиторской задолженности, прогнозирование безнадежной дебиторской задолженности</w:t>
      </w:r>
      <w:r>
        <w:rPr>
          <w:sz w:val="28"/>
          <w:szCs w:val="28"/>
        </w:rPr>
        <w:t>;</w:t>
      </w:r>
    </w:p>
    <w:p w14:paraId="7A6485AD" w14:textId="5F18BB44" w:rsidR="00B1521C" w:rsidRDefault="00B1521C" w:rsidP="00B1521C">
      <w:pPr>
        <w:pStyle w:val="1"/>
        <w:spacing w:line="360" w:lineRule="auto"/>
        <w:ind w:firstLine="708"/>
        <w:jc w:val="both"/>
        <w:rPr>
          <w:sz w:val="28"/>
          <w:szCs w:val="28"/>
        </w:rPr>
      </w:pPr>
      <w:r w:rsidRPr="00E55CCB">
        <w:rPr>
          <w:sz w:val="28"/>
          <w:szCs w:val="28"/>
        </w:rPr>
        <w:t>—</w:t>
      </w:r>
      <w:r>
        <w:rPr>
          <w:sz w:val="28"/>
          <w:szCs w:val="28"/>
        </w:rPr>
        <w:t xml:space="preserve"> </w:t>
      </w:r>
      <w:r w:rsidRPr="00B1521C">
        <w:rPr>
          <w:sz w:val="28"/>
          <w:szCs w:val="28"/>
        </w:rPr>
        <w:t>формирование резервов на случай покрытия возникновения безнадежных долгов</w:t>
      </w:r>
      <w:r>
        <w:rPr>
          <w:sz w:val="28"/>
          <w:szCs w:val="28"/>
        </w:rPr>
        <w:t>;</w:t>
      </w:r>
    </w:p>
    <w:p w14:paraId="4D53CCB9" w14:textId="1ADE3EC4" w:rsidR="00B1521C" w:rsidRDefault="00B1521C" w:rsidP="00B1521C">
      <w:pPr>
        <w:pStyle w:val="1"/>
        <w:spacing w:line="360" w:lineRule="auto"/>
        <w:ind w:firstLine="708"/>
        <w:jc w:val="both"/>
        <w:rPr>
          <w:sz w:val="28"/>
          <w:szCs w:val="28"/>
        </w:rPr>
      </w:pPr>
      <w:r w:rsidRPr="00E55CCB">
        <w:rPr>
          <w:sz w:val="28"/>
          <w:szCs w:val="28"/>
        </w:rPr>
        <w:t>—</w:t>
      </w:r>
      <w:r>
        <w:rPr>
          <w:sz w:val="28"/>
          <w:szCs w:val="28"/>
        </w:rPr>
        <w:t xml:space="preserve"> </w:t>
      </w:r>
      <w:r w:rsidRPr="00B1521C">
        <w:rPr>
          <w:sz w:val="28"/>
          <w:szCs w:val="28"/>
        </w:rPr>
        <w:t>оценку в будущем влияния предложенных скидок на финансовые результаты</w:t>
      </w:r>
      <w:r w:rsidR="00F50452">
        <w:rPr>
          <w:sz w:val="28"/>
          <w:szCs w:val="28"/>
        </w:rPr>
        <w:t>.</w:t>
      </w:r>
    </w:p>
    <w:p w14:paraId="02058C7E" w14:textId="77777777" w:rsidR="00B1521C" w:rsidRDefault="00B1521C" w:rsidP="00B1521C">
      <w:pPr>
        <w:pStyle w:val="1"/>
        <w:spacing w:line="360" w:lineRule="auto"/>
        <w:ind w:firstLine="708"/>
        <w:jc w:val="both"/>
        <w:rPr>
          <w:sz w:val="28"/>
          <w:szCs w:val="28"/>
        </w:rPr>
      </w:pPr>
      <w:r w:rsidRPr="00B1521C">
        <w:rPr>
          <w:sz w:val="28"/>
          <w:szCs w:val="28"/>
        </w:rPr>
        <w:t>При управлении дебиторской задолженностью рекомендуется использовать рейтингование дебиторов.</w:t>
      </w:r>
    </w:p>
    <w:p w14:paraId="3E11FFFE" w14:textId="77777777" w:rsidR="00B1521C" w:rsidRDefault="00B1521C" w:rsidP="00B1521C">
      <w:pPr>
        <w:pStyle w:val="1"/>
        <w:spacing w:line="360" w:lineRule="auto"/>
        <w:ind w:firstLine="708"/>
        <w:jc w:val="both"/>
        <w:rPr>
          <w:sz w:val="28"/>
          <w:szCs w:val="28"/>
        </w:rPr>
      </w:pPr>
      <w:r w:rsidRPr="00B1521C">
        <w:rPr>
          <w:sz w:val="28"/>
          <w:szCs w:val="28"/>
        </w:rPr>
        <w:t>В целях улучшения управления дебиторской задолженностью также рекомендуется использовать факторинг по просроченной задолженности и нереальной к взысканию.</w:t>
      </w:r>
    </w:p>
    <w:p w14:paraId="38E2C094" w14:textId="7B4E9B60" w:rsidR="00F50452" w:rsidRDefault="00F50452" w:rsidP="00B1521C">
      <w:pPr>
        <w:pStyle w:val="1"/>
        <w:spacing w:line="360" w:lineRule="auto"/>
        <w:ind w:firstLine="708"/>
        <w:jc w:val="both"/>
        <w:rPr>
          <w:sz w:val="28"/>
          <w:szCs w:val="28"/>
        </w:rPr>
      </w:pPr>
      <w:r w:rsidRPr="00F50452">
        <w:rPr>
          <w:sz w:val="28"/>
          <w:szCs w:val="28"/>
        </w:rPr>
        <w:t>Основными путями для реструктуризации и уменьшения дебиторской задолженности организации могут быть:</w:t>
      </w:r>
    </w:p>
    <w:p w14:paraId="2669ADEC" w14:textId="7F9CB8D4" w:rsidR="00F50452" w:rsidRDefault="00F50452" w:rsidP="00B1521C">
      <w:pPr>
        <w:pStyle w:val="1"/>
        <w:spacing w:line="360" w:lineRule="auto"/>
        <w:ind w:firstLine="708"/>
        <w:jc w:val="both"/>
        <w:rPr>
          <w:sz w:val="28"/>
          <w:szCs w:val="28"/>
        </w:rPr>
      </w:pPr>
      <w:r w:rsidRPr="00E55CCB">
        <w:rPr>
          <w:sz w:val="28"/>
          <w:szCs w:val="28"/>
        </w:rPr>
        <w:t>—</w:t>
      </w:r>
      <w:r>
        <w:rPr>
          <w:sz w:val="28"/>
          <w:szCs w:val="28"/>
        </w:rPr>
        <w:t xml:space="preserve"> </w:t>
      </w:r>
      <w:r w:rsidRPr="00F50452">
        <w:rPr>
          <w:sz w:val="28"/>
          <w:szCs w:val="28"/>
        </w:rPr>
        <w:t>взаимозачет взаимных платежных требований. Взаимозачеты долгов служат распространенным методом реструктуризации задолженности. Взаимозачет предусматривает погашение взаимных обязательств предприятий, как правило, с привлечением третьих лиц. После рассмотрения взаимных обязательств и требований между этими организациями можно погасить частично или полностью дебиторскую задолженность, используя взаимозачеты</w:t>
      </w:r>
      <w:r>
        <w:rPr>
          <w:sz w:val="28"/>
          <w:szCs w:val="28"/>
        </w:rPr>
        <w:t>;</w:t>
      </w:r>
    </w:p>
    <w:p w14:paraId="53652B16" w14:textId="7E25A899" w:rsidR="00F50452" w:rsidRDefault="00F50452" w:rsidP="00B1521C">
      <w:pPr>
        <w:pStyle w:val="1"/>
        <w:spacing w:line="360" w:lineRule="auto"/>
        <w:ind w:firstLine="708"/>
        <w:jc w:val="both"/>
        <w:rPr>
          <w:sz w:val="28"/>
          <w:szCs w:val="28"/>
        </w:rPr>
      </w:pPr>
      <w:r w:rsidRPr="00E55CCB">
        <w:rPr>
          <w:sz w:val="28"/>
          <w:szCs w:val="28"/>
        </w:rPr>
        <w:t>—</w:t>
      </w:r>
      <w:r>
        <w:rPr>
          <w:sz w:val="28"/>
          <w:szCs w:val="28"/>
        </w:rPr>
        <w:t xml:space="preserve"> </w:t>
      </w:r>
      <w:r w:rsidRPr="00F50452">
        <w:rPr>
          <w:sz w:val="28"/>
          <w:szCs w:val="28"/>
        </w:rPr>
        <w:t xml:space="preserve">передача дебитором в зачет погашения задолженности </w:t>
      </w:r>
      <w:proofErr w:type="spellStart"/>
      <w:r w:rsidRPr="00F50452">
        <w:rPr>
          <w:sz w:val="28"/>
          <w:szCs w:val="28"/>
        </w:rPr>
        <w:t>быстроликвидных</w:t>
      </w:r>
      <w:proofErr w:type="spellEnd"/>
      <w:r w:rsidRPr="00F50452">
        <w:rPr>
          <w:sz w:val="28"/>
          <w:szCs w:val="28"/>
        </w:rPr>
        <w:t xml:space="preserve"> ценных бумаг по взаимному соглашению - облигаций и акций. По взаимному соглашению в качестве таких ценных бумаг могут использоваться государственные кредитные облигации, облигации федерального займа разных сроков</w:t>
      </w:r>
      <w:r>
        <w:rPr>
          <w:sz w:val="28"/>
          <w:szCs w:val="28"/>
        </w:rPr>
        <w:t xml:space="preserve"> </w:t>
      </w:r>
      <w:r w:rsidRPr="00F50452">
        <w:rPr>
          <w:sz w:val="28"/>
          <w:szCs w:val="28"/>
        </w:rPr>
        <w:t>погашения, муниципальные облигации и т. д. Важным моментом является уточнение стоимости передаваемых (продаваемых) ценных бумаг</w:t>
      </w:r>
      <w:r>
        <w:rPr>
          <w:sz w:val="28"/>
          <w:szCs w:val="28"/>
        </w:rPr>
        <w:t>;</w:t>
      </w:r>
    </w:p>
    <w:p w14:paraId="5030CCC3" w14:textId="1B1F08FA" w:rsidR="00F50452" w:rsidRPr="00F50452" w:rsidRDefault="00F50452" w:rsidP="00F50452">
      <w:pPr>
        <w:pStyle w:val="1"/>
        <w:spacing w:line="360" w:lineRule="auto"/>
        <w:ind w:firstLine="708"/>
        <w:jc w:val="both"/>
        <w:rPr>
          <w:sz w:val="28"/>
          <w:szCs w:val="28"/>
        </w:rPr>
      </w:pPr>
      <w:r w:rsidRPr="00E55CCB">
        <w:rPr>
          <w:sz w:val="28"/>
          <w:szCs w:val="28"/>
        </w:rPr>
        <w:t>—</w:t>
      </w:r>
      <w:r>
        <w:rPr>
          <w:sz w:val="28"/>
          <w:szCs w:val="28"/>
        </w:rPr>
        <w:t xml:space="preserve"> </w:t>
      </w:r>
      <w:r w:rsidRPr="00F50452">
        <w:rPr>
          <w:sz w:val="28"/>
          <w:szCs w:val="28"/>
        </w:rPr>
        <w:t xml:space="preserve">передача дебитором в погашение задолженности части своего имущества, находящегося в его собственности: административной, производственной или складской площадей, производственного оборудования, транспортных средств и др. Полученное имущество может быть использовано </w:t>
      </w:r>
      <w:r w:rsidRPr="00F50452">
        <w:rPr>
          <w:sz w:val="28"/>
          <w:szCs w:val="28"/>
        </w:rPr>
        <w:lastRenderedPageBreak/>
        <w:t>организацией в своем производственном процессе, или передано своим кредиторам, или продано третьим лицам</w:t>
      </w:r>
      <w:r>
        <w:rPr>
          <w:sz w:val="28"/>
          <w:szCs w:val="28"/>
        </w:rPr>
        <w:t>.</w:t>
      </w:r>
    </w:p>
    <w:p w14:paraId="13A5C0FE" w14:textId="77777777" w:rsidR="00F50452" w:rsidRDefault="00F50452" w:rsidP="00F50452">
      <w:pPr>
        <w:pStyle w:val="1"/>
        <w:spacing w:line="360" w:lineRule="auto"/>
        <w:ind w:firstLine="708"/>
        <w:jc w:val="both"/>
        <w:rPr>
          <w:sz w:val="28"/>
          <w:szCs w:val="28"/>
        </w:rPr>
      </w:pPr>
      <w:r w:rsidRPr="00F50452">
        <w:rPr>
          <w:sz w:val="28"/>
          <w:szCs w:val="28"/>
        </w:rPr>
        <w:t>Для повышения выручки предлагается рассмотреть производство новой продукции – пельменей. Соответственно, потребуется закупка нового оборудования.</w:t>
      </w:r>
    </w:p>
    <w:p w14:paraId="5370C67C" w14:textId="77777777" w:rsidR="00F50452" w:rsidRPr="00EB3C9D" w:rsidRDefault="00F50452" w:rsidP="00F50452">
      <w:pPr>
        <w:pStyle w:val="a5"/>
        <w:spacing w:line="360" w:lineRule="auto"/>
        <w:ind w:firstLine="720"/>
        <w:jc w:val="both"/>
        <w:rPr>
          <w:color w:val="000000"/>
          <w:w w:val="103"/>
        </w:rPr>
      </w:pPr>
      <w:r w:rsidRPr="00EB3C9D">
        <w:rPr>
          <w:color w:val="000000"/>
          <w:w w:val="103"/>
        </w:rPr>
        <w:t>Преимущества: производство пельменей и их реализация по более низким ценам, чем у конкурентов. Закупка сырья оптом у производителей позволит удешевить производство. Рецептура производства предполагает качество продукции и использование только натурального сырья, без различных пищевых и вкусовых добавок, которые используются конкурентами.</w:t>
      </w:r>
    </w:p>
    <w:p w14:paraId="287B5B33" w14:textId="77777777" w:rsidR="00F50452" w:rsidRPr="00EB3C9D" w:rsidRDefault="00F50452" w:rsidP="00F50452">
      <w:pPr>
        <w:pStyle w:val="a5"/>
        <w:spacing w:line="360" w:lineRule="auto"/>
        <w:ind w:firstLine="720"/>
        <w:jc w:val="both"/>
        <w:rPr>
          <w:color w:val="000000"/>
          <w:w w:val="103"/>
        </w:rPr>
      </w:pPr>
      <w:r w:rsidRPr="00EB3C9D">
        <w:rPr>
          <w:color w:val="000000"/>
          <w:w w:val="103"/>
        </w:rPr>
        <w:t>Рынок привлекателен, так как растет спрос на подобную продукцию.</w:t>
      </w:r>
    </w:p>
    <w:p w14:paraId="1F667E15" w14:textId="77777777" w:rsidR="00F50452" w:rsidRPr="00EB3C9D" w:rsidRDefault="00F50452" w:rsidP="00F50452">
      <w:pPr>
        <w:pStyle w:val="a5"/>
        <w:spacing w:line="360" w:lineRule="auto"/>
        <w:ind w:firstLine="720"/>
        <w:jc w:val="both"/>
      </w:pPr>
      <w:r w:rsidRPr="00EB3C9D">
        <w:rPr>
          <w:color w:val="000000"/>
          <w:w w:val="103"/>
        </w:rPr>
        <w:t xml:space="preserve">Цель проекта - </w:t>
      </w:r>
      <w:r w:rsidRPr="00EB3C9D">
        <w:t>увеличение дохода.</w:t>
      </w:r>
    </w:p>
    <w:p w14:paraId="39FFBB34" w14:textId="77777777" w:rsidR="00F50452" w:rsidRPr="00EB3C9D" w:rsidRDefault="00F50452" w:rsidP="00F50452">
      <w:pPr>
        <w:pStyle w:val="a5"/>
        <w:spacing w:line="360" w:lineRule="auto"/>
        <w:ind w:firstLine="720"/>
        <w:jc w:val="both"/>
      </w:pPr>
      <w:r w:rsidRPr="00EB3C9D">
        <w:t>Проектная мощность – 300кг/час при 8-часовом рабочем дне и 5-дневной рабочей неделе.</w:t>
      </w:r>
    </w:p>
    <w:p w14:paraId="49964884" w14:textId="77777777" w:rsidR="00F50452" w:rsidRPr="00EB3C9D" w:rsidRDefault="00F50452" w:rsidP="00F50452">
      <w:pPr>
        <w:pStyle w:val="a5"/>
        <w:spacing w:line="360" w:lineRule="auto"/>
        <w:ind w:firstLine="720"/>
        <w:jc w:val="both"/>
      </w:pPr>
      <w:r w:rsidRPr="00EB3C9D">
        <w:t>Пельмени – это продукты (полуфабрикаты)</w:t>
      </w:r>
      <w:r w:rsidRPr="00F50452">
        <w:t>,</w:t>
      </w:r>
      <w:r w:rsidRPr="00EB3C9D">
        <w:t xml:space="preserve"> имеющие в своем составе тестовую оболочку и содержащие начинку из различных компонентов. Пельмени являются популярным в России блюдом (особенно в огородно-дачный сезон).</w:t>
      </w:r>
    </w:p>
    <w:p w14:paraId="2568C419" w14:textId="06EB666A" w:rsidR="00F50452" w:rsidRPr="00EB3C9D" w:rsidRDefault="00F50452" w:rsidP="00F50452">
      <w:pPr>
        <w:pStyle w:val="a5"/>
        <w:spacing w:line="360" w:lineRule="auto"/>
        <w:ind w:firstLine="720"/>
        <w:jc w:val="both"/>
      </w:pPr>
      <w:r w:rsidRPr="00EB3C9D">
        <w:t>По классической технологии пельмени подразделяют на: русские; сибирские; столичные; иркутские столовые; останкинские; крестьянски</w:t>
      </w:r>
      <w:r>
        <w:t>е.</w:t>
      </w:r>
    </w:p>
    <w:p w14:paraId="3D858174" w14:textId="0EF9671E" w:rsidR="006444A1" w:rsidRDefault="00F50452" w:rsidP="006444A1">
      <w:pPr>
        <w:pStyle w:val="a5"/>
        <w:spacing w:line="360" w:lineRule="auto"/>
        <w:ind w:firstLine="708"/>
        <w:jc w:val="both"/>
      </w:pPr>
      <w:r w:rsidRPr="00EB3C9D">
        <w:t>Сырье будет закупаться у крупных сельскохозяйственных производителей свинины и говядины.</w:t>
      </w:r>
      <w:r w:rsidR="006444A1" w:rsidRPr="006444A1">
        <w:t xml:space="preserve"> </w:t>
      </w:r>
      <w:r w:rsidR="006444A1" w:rsidRPr="00EB3C9D">
        <w:t>Фасовка продукции будет проходить в отдельном цехе. Для хранения продукции будут отдельно закуплены холодильники. Доставка продукции будет осуществляться водителем проектируемого предприятия.</w:t>
      </w:r>
      <w:r w:rsidR="006444A1" w:rsidRPr="00AC1FA2">
        <w:t xml:space="preserve"> </w:t>
      </w:r>
      <w:r w:rsidR="006444A1" w:rsidRPr="00EB3C9D">
        <w:t>Для доставки продукции в магазины потребуется покупка рефрижератора.</w:t>
      </w:r>
    </w:p>
    <w:p w14:paraId="739F1FD9" w14:textId="77777777" w:rsidR="006444A1" w:rsidRPr="00EB3C9D" w:rsidRDefault="006444A1" w:rsidP="006444A1">
      <w:pPr>
        <w:pStyle w:val="a5"/>
        <w:spacing w:line="360" w:lineRule="auto"/>
        <w:ind w:firstLine="708"/>
        <w:jc w:val="both"/>
      </w:pPr>
      <w:r w:rsidRPr="00EB3C9D">
        <w:t>Для приобретения оборудования потребуется получение кредита под 10% годовых на 5 лет.</w:t>
      </w:r>
    </w:p>
    <w:p w14:paraId="3F37CC3F" w14:textId="45C418D4" w:rsidR="00F50452" w:rsidRPr="00EB3C9D" w:rsidRDefault="00F50452" w:rsidP="00F50452">
      <w:pPr>
        <w:pStyle w:val="a5"/>
        <w:spacing w:line="360" w:lineRule="auto"/>
        <w:ind w:firstLine="720"/>
        <w:jc w:val="both"/>
      </w:pPr>
    </w:p>
    <w:p w14:paraId="34E24657" w14:textId="77777777" w:rsidR="00AC1FA2" w:rsidRDefault="00AC1FA2" w:rsidP="00AC1FA2">
      <w:pPr>
        <w:pStyle w:val="a5"/>
        <w:spacing w:line="360" w:lineRule="auto"/>
        <w:ind w:firstLine="720"/>
        <w:jc w:val="both"/>
      </w:pPr>
      <w:r w:rsidRPr="00EB3C9D">
        <w:lastRenderedPageBreak/>
        <w:t>Определим стоимость покупки основных средств (табл. 1</w:t>
      </w:r>
      <w:r>
        <w:t>4</w:t>
      </w:r>
      <w:r w:rsidRPr="00EB3C9D">
        <w:t>).</w:t>
      </w:r>
    </w:p>
    <w:p w14:paraId="7B18910C" w14:textId="77777777" w:rsidR="008E6902" w:rsidRPr="00EB3C9D" w:rsidRDefault="008E6902" w:rsidP="00AC1FA2">
      <w:pPr>
        <w:pStyle w:val="a5"/>
        <w:spacing w:line="360" w:lineRule="auto"/>
        <w:ind w:firstLine="720"/>
        <w:jc w:val="both"/>
      </w:pPr>
    </w:p>
    <w:p w14:paraId="34283525" w14:textId="4CA63E29" w:rsidR="00AC1FA2" w:rsidRPr="00EB3C9D" w:rsidRDefault="00AC1FA2" w:rsidP="00AC1FA2">
      <w:pPr>
        <w:pStyle w:val="a5"/>
        <w:spacing w:line="360" w:lineRule="auto"/>
        <w:jc w:val="both"/>
      </w:pPr>
      <w:r w:rsidRPr="00EB3C9D">
        <w:t>Таблица 1</w:t>
      </w:r>
      <w:r>
        <w:t>4</w:t>
      </w:r>
      <w:r w:rsidRPr="00EB3C9D">
        <w:t xml:space="preserve"> - Перечень необходимого оборудования, технологической оснастки, инструментов и специальных материалов и техники</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992"/>
        <w:gridCol w:w="1134"/>
        <w:gridCol w:w="1417"/>
        <w:gridCol w:w="1276"/>
        <w:gridCol w:w="1276"/>
      </w:tblGrid>
      <w:tr w:rsidR="00AC1FA2" w:rsidRPr="00EB3C9D" w14:paraId="29E8FD84" w14:textId="77777777" w:rsidTr="0006384E">
        <w:tc>
          <w:tcPr>
            <w:tcW w:w="3256" w:type="dxa"/>
          </w:tcPr>
          <w:p w14:paraId="29D4A478" w14:textId="77777777" w:rsidR="00AC1FA2" w:rsidRPr="00EB3C9D" w:rsidRDefault="00AC1FA2" w:rsidP="00D62574">
            <w:pPr>
              <w:pStyle w:val="a5"/>
              <w:jc w:val="center"/>
              <w:rPr>
                <w:rFonts w:eastAsia="Batang"/>
                <w:sz w:val="24"/>
                <w:szCs w:val="24"/>
              </w:rPr>
            </w:pPr>
            <w:r w:rsidRPr="00EB3C9D">
              <w:rPr>
                <w:rFonts w:eastAsia="Batang"/>
                <w:sz w:val="24"/>
                <w:szCs w:val="24"/>
              </w:rPr>
              <w:t>Наименование</w:t>
            </w:r>
          </w:p>
        </w:tc>
        <w:tc>
          <w:tcPr>
            <w:tcW w:w="992" w:type="dxa"/>
          </w:tcPr>
          <w:p w14:paraId="5DB668D5" w14:textId="77777777" w:rsidR="00AC1FA2" w:rsidRPr="00EB3C9D" w:rsidRDefault="00AC1FA2" w:rsidP="00D62574">
            <w:pPr>
              <w:pStyle w:val="a5"/>
              <w:jc w:val="center"/>
              <w:rPr>
                <w:rFonts w:eastAsia="Batang"/>
                <w:sz w:val="24"/>
                <w:szCs w:val="24"/>
              </w:rPr>
            </w:pPr>
            <w:r w:rsidRPr="00EB3C9D">
              <w:rPr>
                <w:rFonts w:eastAsia="Batang"/>
                <w:sz w:val="24"/>
                <w:szCs w:val="24"/>
              </w:rPr>
              <w:t>Кол-во</w:t>
            </w:r>
          </w:p>
        </w:tc>
        <w:tc>
          <w:tcPr>
            <w:tcW w:w="1134" w:type="dxa"/>
          </w:tcPr>
          <w:p w14:paraId="39E09A08" w14:textId="77777777" w:rsidR="00AC1FA2" w:rsidRPr="00EB3C9D" w:rsidRDefault="00AC1FA2" w:rsidP="00D62574">
            <w:pPr>
              <w:pStyle w:val="a5"/>
              <w:jc w:val="center"/>
              <w:rPr>
                <w:rFonts w:eastAsia="Batang"/>
                <w:sz w:val="24"/>
                <w:szCs w:val="24"/>
              </w:rPr>
            </w:pPr>
            <w:r w:rsidRPr="00EB3C9D">
              <w:rPr>
                <w:rFonts w:eastAsia="Batang"/>
                <w:sz w:val="24"/>
                <w:szCs w:val="24"/>
              </w:rPr>
              <w:t>Цена за ед., тыс. руб.</w:t>
            </w:r>
          </w:p>
        </w:tc>
        <w:tc>
          <w:tcPr>
            <w:tcW w:w="1417" w:type="dxa"/>
          </w:tcPr>
          <w:p w14:paraId="7881F8E6" w14:textId="77777777" w:rsidR="00AC1FA2" w:rsidRPr="00EB3C9D" w:rsidRDefault="00AC1FA2" w:rsidP="00D62574">
            <w:pPr>
              <w:pStyle w:val="a5"/>
              <w:jc w:val="center"/>
              <w:rPr>
                <w:rFonts w:eastAsia="Batang"/>
                <w:sz w:val="24"/>
                <w:szCs w:val="24"/>
              </w:rPr>
            </w:pPr>
            <w:r w:rsidRPr="00EB3C9D">
              <w:rPr>
                <w:rFonts w:eastAsia="Batang"/>
                <w:sz w:val="24"/>
                <w:szCs w:val="24"/>
              </w:rPr>
              <w:t>Стоимость доставки (3%)</w:t>
            </w:r>
          </w:p>
        </w:tc>
        <w:tc>
          <w:tcPr>
            <w:tcW w:w="1276" w:type="dxa"/>
          </w:tcPr>
          <w:p w14:paraId="2D368126" w14:textId="77777777" w:rsidR="00AC1FA2" w:rsidRPr="00EB3C9D" w:rsidRDefault="00AC1FA2" w:rsidP="00D62574">
            <w:pPr>
              <w:pStyle w:val="a5"/>
              <w:jc w:val="center"/>
              <w:rPr>
                <w:rFonts w:eastAsia="Batang"/>
                <w:sz w:val="24"/>
                <w:szCs w:val="24"/>
              </w:rPr>
            </w:pPr>
            <w:r w:rsidRPr="00EB3C9D">
              <w:rPr>
                <w:rFonts w:eastAsia="Batang"/>
                <w:sz w:val="24"/>
                <w:szCs w:val="24"/>
              </w:rPr>
              <w:t>Стоимость монтажа (2%)</w:t>
            </w:r>
          </w:p>
        </w:tc>
        <w:tc>
          <w:tcPr>
            <w:tcW w:w="1276" w:type="dxa"/>
          </w:tcPr>
          <w:p w14:paraId="1F05505F" w14:textId="77777777" w:rsidR="00AC1FA2" w:rsidRPr="00EB3C9D" w:rsidRDefault="00AC1FA2" w:rsidP="00D62574">
            <w:pPr>
              <w:pStyle w:val="a5"/>
              <w:jc w:val="center"/>
              <w:rPr>
                <w:rFonts w:eastAsia="Batang"/>
                <w:sz w:val="24"/>
                <w:szCs w:val="24"/>
              </w:rPr>
            </w:pPr>
            <w:r w:rsidRPr="00EB3C9D">
              <w:rPr>
                <w:rFonts w:eastAsia="Batang"/>
                <w:sz w:val="24"/>
                <w:szCs w:val="24"/>
              </w:rPr>
              <w:t>Общая стоимость</w:t>
            </w:r>
          </w:p>
        </w:tc>
      </w:tr>
      <w:tr w:rsidR="00AC1FA2" w:rsidRPr="00EB3C9D" w14:paraId="0AD905A5" w14:textId="77777777" w:rsidTr="0006384E">
        <w:tc>
          <w:tcPr>
            <w:tcW w:w="3256" w:type="dxa"/>
          </w:tcPr>
          <w:p w14:paraId="6A5282D9" w14:textId="77777777" w:rsidR="00AC1FA2" w:rsidRPr="00EB3C9D" w:rsidRDefault="00AC1FA2" w:rsidP="008E6902">
            <w:pPr>
              <w:pStyle w:val="a5"/>
              <w:rPr>
                <w:rFonts w:eastAsia="Batang"/>
                <w:sz w:val="24"/>
                <w:szCs w:val="24"/>
              </w:rPr>
            </w:pPr>
            <w:r w:rsidRPr="00EB3C9D">
              <w:rPr>
                <w:sz w:val="24"/>
                <w:szCs w:val="24"/>
              </w:rPr>
              <w:t>Дробилка замороженных блоков</w:t>
            </w:r>
          </w:p>
        </w:tc>
        <w:tc>
          <w:tcPr>
            <w:tcW w:w="992" w:type="dxa"/>
            <w:vAlign w:val="center"/>
          </w:tcPr>
          <w:p w14:paraId="7A72AD20" w14:textId="77777777" w:rsidR="00AC1FA2" w:rsidRPr="00EB3C9D" w:rsidRDefault="00AC1FA2" w:rsidP="00D62574">
            <w:pPr>
              <w:pStyle w:val="a5"/>
              <w:jc w:val="center"/>
              <w:rPr>
                <w:rFonts w:eastAsia="Batang"/>
                <w:sz w:val="24"/>
                <w:szCs w:val="24"/>
              </w:rPr>
            </w:pPr>
            <w:r w:rsidRPr="00EB3C9D">
              <w:rPr>
                <w:rFonts w:eastAsia="Batang"/>
                <w:color w:val="000000"/>
                <w:sz w:val="24"/>
                <w:szCs w:val="24"/>
              </w:rPr>
              <w:t>1</w:t>
            </w:r>
          </w:p>
        </w:tc>
        <w:tc>
          <w:tcPr>
            <w:tcW w:w="1134" w:type="dxa"/>
            <w:vAlign w:val="center"/>
          </w:tcPr>
          <w:p w14:paraId="1C688CDA" w14:textId="77777777" w:rsidR="00AC1FA2" w:rsidRPr="00EB3C9D" w:rsidRDefault="00AC1FA2" w:rsidP="00D62574">
            <w:pPr>
              <w:pStyle w:val="a5"/>
              <w:jc w:val="center"/>
              <w:rPr>
                <w:rFonts w:eastAsia="Batang"/>
                <w:sz w:val="24"/>
                <w:szCs w:val="24"/>
              </w:rPr>
            </w:pPr>
            <w:r w:rsidRPr="00EB3C9D">
              <w:rPr>
                <w:rFonts w:eastAsia="Batang"/>
                <w:color w:val="000000"/>
                <w:sz w:val="24"/>
                <w:szCs w:val="24"/>
              </w:rPr>
              <w:t>350</w:t>
            </w:r>
          </w:p>
        </w:tc>
        <w:tc>
          <w:tcPr>
            <w:tcW w:w="1417" w:type="dxa"/>
            <w:vAlign w:val="center"/>
          </w:tcPr>
          <w:p w14:paraId="71F05425" w14:textId="77777777" w:rsidR="00AC1FA2" w:rsidRPr="00EB3C9D" w:rsidRDefault="00AC1FA2" w:rsidP="00D62574">
            <w:pPr>
              <w:pStyle w:val="a5"/>
              <w:jc w:val="center"/>
              <w:rPr>
                <w:rFonts w:eastAsia="Batang"/>
                <w:sz w:val="24"/>
                <w:szCs w:val="24"/>
              </w:rPr>
            </w:pPr>
            <w:r w:rsidRPr="00EB3C9D">
              <w:rPr>
                <w:rFonts w:eastAsia="Batang"/>
                <w:color w:val="000000"/>
                <w:sz w:val="24"/>
                <w:szCs w:val="24"/>
              </w:rPr>
              <w:t>10,50</w:t>
            </w:r>
          </w:p>
        </w:tc>
        <w:tc>
          <w:tcPr>
            <w:tcW w:w="1276" w:type="dxa"/>
            <w:vAlign w:val="center"/>
          </w:tcPr>
          <w:p w14:paraId="2BD8FE30" w14:textId="77777777" w:rsidR="00AC1FA2" w:rsidRPr="00EB3C9D" w:rsidRDefault="00AC1FA2" w:rsidP="00D62574">
            <w:pPr>
              <w:pStyle w:val="a5"/>
              <w:jc w:val="center"/>
              <w:rPr>
                <w:rFonts w:eastAsia="Batang"/>
                <w:sz w:val="24"/>
                <w:szCs w:val="24"/>
              </w:rPr>
            </w:pPr>
            <w:r w:rsidRPr="00EB3C9D">
              <w:rPr>
                <w:rFonts w:eastAsia="Batang"/>
                <w:color w:val="000000"/>
                <w:sz w:val="24"/>
                <w:szCs w:val="24"/>
              </w:rPr>
              <w:t>7,00</w:t>
            </w:r>
          </w:p>
        </w:tc>
        <w:tc>
          <w:tcPr>
            <w:tcW w:w="1276" w:type="dxa"/>
            <w:vAlign w:val="center"/>
          </w:tcPr>
          <w:p w14:paraId="3E9C3CE5" w14:textId="77777777" w:rsidR="00AC1FA2" w:rsidRPr="00EB3C9D" w:rsidRDefault="00AC1FA2" w:rsidP="00D62574">
            <w:pPr>
              <w:pStyle w:val="a5"/>
              <w:jc w:val="center"/>
              <w:rPr>
                <w:rFonts w:eastAsia="Batang"/>
                <w:sz w:val="24"/>
                <w:szCs w:val="24"/>
              </w:rPr>
            </w:pPr>
            <w:r w:rsidRPr="00EB3C9D">
              <w:rPr>
                <w:rFonts w:eastAsia="Batang"/>
                <w:color w:val="000000"/>
                <w:sz w:val="24"/>
                <w:szCs w:val="24"/>
              </w:rPr>
              <w:t>367,50</w:t>
            </w:r>
          </w:p>
        </w:tc>
      </w:tr>
      <w:tr w:rsidR="00AC1FA2" w:rsidRPr="00EB3C9D" w14:paraId="2E3AB103" w14:textId="77777777" w:rsidTr="0006384E">
        <w:tc>
          <w:tcPr>
            <w:tcW w:w="3256" w:type="dxa"/>
          </w:tcPr>
          <w:p w14:paraId="42BA465C" w14:textId="77777777" w:rsidR="00AC1FA2" w:rsidRPr="00EB3C9D" w:rsidRDefault="00AC1FA2" w:rsidP="008E6902">
            <w:pPr>
              <w:pStyle w:val="a5"/>
              <w:rPr>
                <w:rFonts w:eastAsia="Batang"/>
                <w:sz w:val="24"/>
                <w:szCs w:val="24"/>
              </w:rPr>
            </w:pPr>
            <w:r w:rsidRPr="00EB3C9D">
              <w:rPr>
                <w:sz w:val="24"/>
                <w:szCs w:val="24"/>
              </w:rPr>
              <w:t>Волчок</w:t>
            </w:r>
          </w:p>
        </w:tc>
        <w:tc>
          <w:tcPr>
            <w:tcW w:w="992" w:type="dxa"/>
            <w:vAlign w:val="center"/>
          </w:tcPr>
          <w:p w14:paraId="7F2A12D5" w14:textId="77777777" w:rsidR="00AC1FA2" w:rsidRPr="00EB3C9D" w:rsidRDefault="00AC1FA2" w:rsidP="00D62574">
            <w:pPr>
              <w:pStyle w:val="a5"/>
              <w:jc w:val="center"/>
              <w:rPr>
                <w:rFonts w:eastAsia="Batang"/>
                <w:sz w:val="24"/>
                <w:szCs w:val="24"/>
              </w:rPr>
            </w:pPr>
            <w:r w:rsidRPr="00EB3C9D">
              <w:rPr>
                <w:rFonts w:eastAsia="Batang"/>
                <w:color w:val="000000"/>
                <w:sz w:val="24"/>
                <w:szCs w:val="24"/>
              </w:rPr>
              <w:t>1</w:t>
            </w:r>
          </w:p>
        </w:tc>
        <w:tc>
          <w:tcPr>
            <w:tcW w:w="1134" w:type="dxa"/>
            <w:vAlign w:val="center"/>
          </w:tcPr>
          <w:p w14:paraId="0C21664D" w14:textId="77777777" w:rsidR="00AC1FA2" w:rsidRPr="00EB3C9D" w:rsidRDefault="00AC1FA2" w:rsidP="00D62574">
            <w:pPr>
              <w:pStyle w:val="a5"/>
              <w:jc w:val="center"/>
              <w:rPr>
                <w:rFonts w:eastAsia="Batang"/>
                <w:sz w:val="24"/>
                <w:szCs w:val="24"/>
              </w:rPr>
            </w:pPr>
            <w:r w:rsidRPr="00EB3C9D">
              <w:rPr>
                <w:rFonts w:eastAsia="Batang"/>
                <w:color w:val="000000"/>
                <w:sz w:val="24"/>
                <w:szCs w:val="24"/>
              </w:rPr>
              <w:t>533</w:t>
            </w:r>
          </w:p>
        </w:tc>
        <w:tc>
          <w:tcPr>
            <w:tcW w:w="1417" w:type="dxa"/>
            <w:vAlign w:val="center"/>
          </w:tcPr>
          <w:p w14:paraId="785E4141" w14:textId="77777777" w:rsidR="00AC1FA2" w:rsidRPr="00EB3C9D" w:rsidRDefault="00AC1FA2" w:rsidP="00D62574">
            <w:pPr>
              <w:pStyle w:val="a5"/>
              <w:jc w:val="center"/>
              <w:rPr>
                <w:rFonts w:eastAsia="Batang"/>
                <w:sz w:val="24"/>
                <w:szCs w:val="24"/>
              </w:rPr>
            </w:pPr>
            <w:r w:rsidRPr="00EB3C9D">
              <w:rPr>
                <w:rFonts w:eastAsia="Batang"/>
                <w:color w:val="000000"/>
                <w:sz w:val="24"/>
                <w:szCs w:val="24"/>
              </w:rPr>
              <w:t>15,99</w:t>
            </w:r>
          </w:p>
        </w:tc>
        <w:tc>
          <w:tcPr>
            <w:tcW w:w="1276" w:type="dxa"/>
            <w:vAlign w:val="center"/>
          </w:tcPr>
          <w:p w14:paraId="52FA5E09" w14:textId="77777777" w:rsidR="00AC1FA2" w:rsidRPr="00EB3C9D" w:rsidRDefault="00AC1FA2" w:rsidP="00D62574">
            <w:pPr>
              <w:pStyle w:val="a5"/>
              <w:jc w:val="center"/>
              <w:rPr>
                <w:rFonts w:eastAsia="Batang"/>
                <w:sz w:val="24"/>
                <w:szCs w:val="24"/>
              </w:rPr>
            </w:pPr>
            <w:r w:rsidRPr="00EB3C9D">
              <w:rPr>
                <w:rFonts w:eastAsia="Batang"/>
                <w:color w:val="000000"/>
                <w:sz w:val="24"/>
                <w:szCs w:val="24"/>
              </w:rPr>
              <w:t>10,66</w:t>
            </w:r>
          </w:p>
        </w:tc>
        <w:tc>
          <w:tcPr>
            <w:tcW w:w="1276" w:type="dxa"/>
            <w:vAlign w:val="center"/>
          </w:tcPr>
          <w:p w14:paraId="69F6702F" w14:textId="77777777" w:rsidR="00AC1FA2" w:rsidRPr="00EB3C9D" w:rsidRDefault="00AC1FA2" w:rsidP="00D62574">
            <w:pPr>
              <w:pStyle w:val="a5"/>
              <w:jc w:val="center"/>
              <w:rPr>
                <w:rFonts w:eastAsia="Batang"/>
                <w:sz w:val="24"/>
                <w:szCs w:val="24"/>
              </w:rPr>
            </w:pPr>
            <w:r w:rsidRPr="00EB3C9D">
              <w:rPr>
                <w:rFonts w:eastAsia="Batang"/>
                <w:color w:val="000000"/>
                <w:sz w:val="24"/>
                <w:szCs w:val="24"/>
              </w:rPr>
              <w:t>559,65</w:t>
            </w:r>
          </w:p>
        </w:tc>
      </w:tr>
      <w:tr w:rsidR="00AC1FA2" w:rsidRPr="00EB3C9D" w14:paraId="1BA8E8C4" w14:textId="77777777" w:rsidTr="0006384E">
        <w:tc>
          <w:tcPr>
            <w:tcW w:w="3256" w:type="dxa"/>
          </w:tcPr>
          <w:p w14:paraId="1CA5962F" w14:textId="77777777" w:rsidR="00AC1FA2" w:rsidRPr="00EB3C9D" w:rsidRDefault="00AC1FA2" w:rsidP="008E6902">
            <w:pPr>
              <w:pStyle w:val="a5"/>
              <w:rPr>
                <w:rFonts w:eastAsia="Batang"/>
                <w:sz w:val="24"/>
                <w:szCs w:val="24"/>
              </w:rPr>
            </w:pPr>
            <w:r w:rsidRPr="00EB3C9D">
              <w:rPr>
                <w:sz w:val="24"/>
                <w:szCs w:val="24"/>
              </w:rPr>
              <w:t>Фаршемешалка</w:t>
            </w:r>
          </w:p>
        </w:tc>
        <w:tc>
          <w:tcPr>
            <w:tcW w:w="992" w:type="dxa"/>
            <w:vAlign w:val="center"/>
          </w:tcPr>
          <w:p w14:paraId="177F579A" w14:textId="77777777" w:rsidR="00AC1FA2" w:rsidRPr="00EB3C9D" w:rsidRDefault="00AC1FA2" w:rsidP="00D62574">
            <w:pPr>
              <w:pStyle w:val="a5"/>
              <w:jc w:val="center"/>
              <w:rPr>
                <w:rFonts w:eastAsia="Batang"/>
                <w:sz w:val="24"/>
                <w:szCs w:val="24"/>
              </w:rPr>
            </w:pPr>
            <w:r w:rsidRPr="00EB3C9D">
              <w:rPr>
                <w:rFonts w:eastAsia="Batang"/>
                <w:color w:val="000000"/>
                <w:sz w:val="24"/>
                <w:szCs w:val="24"/>
              </w:rPr>
              <w:t>4</w:t>
            </w:r>
          </w:p>
        </w:tc>
        <w:tc>
          <w:tcPr>
            <w:tcW w:w="1134" w:type="dxa"/>
            <w:vAlign w:val="center"/>
          </w:tcPr>
          <w:p w14:paraId="0B507036" w14:textId="77777777" w:rsidR="00AC1FA2" w:rsidRPr="00EB3C9D" w:rsidRDefault="00AC1FA2" w:rsidP="00D62574">
            <w:pPr>
              <w:pStyle w:val="a5"/>
              <w:jc w:val="center"/>
              <w:rPr>
                <w:rFonts w:eastAsia="Batang"/>
                <w:sz w:val="24"/>
                <w:szCs w:val="24"/>
              </w:rPr>
            </w:pPr>
            <w:r w:rsidRPr="00EB3C9D">
              <w:rPr>
                <w:rFonts w:eastAsia="Batang"/>
                <w:color w:val="000000"/>
                <w:sz w:val="24"/>
                <w:szCs w:val="24"/>
              </w:rPr>
              <w:t>330</w:t>
            </w:r>
          </w:p>
        </w:tc>
        <w:tc>
          <w:tcPr>
            <w:tcW w:w="1417" w:type="dxa"/>
            <w:vAlign w:val="center"/>
          </w:tcPr>
          <w:p w14:paraId="27ED831D" w14:textId="77777777" w:rsidR="00AC1FA2" w:rsidRPr="00EB3C9D" w:rsidRDefault="00AC1FA2" w:rsidP="00D62574">
            <w:pPr>
              <w:pStyle w:val="a5"/>
              <w:jc w:val="center"/>
              <w:rPr>
                <w:rFonts w:eastAsia="Batang"/>
                <w:sz w:val="24"/>
                <w:szCs w:val="24"/>
              </w:rPr>
            </w:pPr>
            <w:r w:rsidRPr="00EB3C9D">
              <w:rPr>
                <w:color w:val="000000"/>
                <w:sz w:val="24"/>
                <w:szCs w:val="24"/>
              </w:rPr>
              <w:t>39,60</w:t>
            </w:r>
          </w:p>
        </w:tc>
        <w:tc>
          <w:tcPr>
            <w:tcW w:w="1276" w:type="dxa"/>
            <w:vAlign w:val="center"/>
          </w:tcPr>
          <w:p w14:paraId="5DCBAB8D" w14:textId="77777777" w:rsidR="00AC1FA2" w:rsidRPr="00EB3C9D" w:rsidRDefault="00AC1FA2" w:rsidP="00D62574">
            <w:pPr>
              <w:pStyle w:val="a5"/>
              <w:jc w:val="center"/>
              <w:rPr>
                <w:rFonts w:eastAsia="Batang"/>
                <w:sz w:val="24"/>
                <w:szCs w:val="24"/>
              </w:rPr>
            </w:pPr>
            <w:r w:rsidRPr="00EB3C9D">
              <w:rPr>
                <w:color w:val="000000"/>
                <w:sz w:val="24"/>
                <w:szCs w:val="24"/>
              </w:rPr>
              <w:t>26,40</w:t>
            </w:r>
          </w:p>
        </w:tc>
        <w:tc>
          <w:tcPr>
            <w:tcW w:w="1276" w:type="dxa"/>
            <w:vAlign w:val="center"/>
          </w:tcPr>
          <w:p w14:paraId="69812D04" w14:textId="77777777" w:rsidR="00AC1FA2" w:rsidRPr="00EB3C9D" w:rsidRDefault="00AC1FA2" w:rsidP="00D62574">
            <w:pPr>
              <w:pStyle w:val="a5"/>
              <w:jc w:val="center"/>
              <w:rPr>
                <w:rFonts w:eastAsia="Batang"/>
                <w:sz w:val="24"/>
                <w:szCs w:val="24"/>
              </w:rPr>
            </w:pPr>
            <w:r w:rsidRPr="00EB3C9D">
              <w:rPr>
                <w:color w:val="000000"/>
                <w:sz w:val="24"/>
                <w:szCs w:val="24"/>
              </w:rPr>
              <w:t>1386,00</w:t>
            </w:r>
          </w:p>
        </w:tc>
      </w:tr>
      <w:tr w:rsidR="00AC1FA2" w:rsidRPr="00EB3C9D" w14:paraId="4998C356" w14:textId="77777777" w:rsidTr="0006384E">
        <w:tc>
          <w:tcPr>
            <w:tcW w:w="3256" w:type="dxa"/>
          </w:tcPr>
          <w:p w14:paraId="39F679C6" w14:textId="77777777" w:rsidR="00AC1FA2" w:rsidRPr="00EB3C9D" w:rsidRDefault="00AC1FA2" w:rsidP="008E6902">
            <w:pPr>
              <w:pStyle w:val="a5"/>
              <w:rPr>
                <w:rFonts w:eastAsia="Batang"/>
                <w:sz w:val="24"/>
                <w:szCs w:val="24"/>
              </w:rPr>
            </w:pPr>
            <w:r w:rsidRPr="00EB3C9D">
              <w:rPr>
                <w:sz w:val="24"/>
                <w:szCs w:val="24"/>
              </w:rPr>
              <w:t>Тестомес с опрокидывающим механизмом</w:t>
            </w:r>
          </w:p>
        </w:tc>
        <w:tc>
          <w:tcPr>
            <w:tcW w:w="992" w:type="dxa"/>
            <w:vAlign w:val="center"/>
          </w:tcPr>
          <w:p w14:paraId="3FAA8136" w14:textId="77777777" w:rsidR="00AC1FA2" w:rsidRPr="00EB3C9D" w:rsidRDefault="00AC1FA2" w:rsidP="00D62574">
            <w:pPr>
              <w:pStyle w:val="a5"/>
              <w:jc w:val="center"/>
              <w:rPr>
                <w:rFonts w:eastAsia="Batang"/>
                <w:sz w:val="24"/>
                <w:szCs w:val="24"/>
              </w:rPr>
            </w:pPr>
            <w:r w:rsidRPr="00EB3C9D">
              <w:rPr>
                <w:rFonts w:eastAsia="Batang"/>
                <w:color w:val="000000"/>
                <w:sz w:val="24"/>
                <w:szCs w:val="24"/>
              </w:rPr>
              <w:t>1</w:t>
            </w:r>
          </w:p>
        </w:tc>
        <w:tc>
          <w:tcPr>
            <w:tcW w:w="1134" w:type="dxa"/>
            <w:vAlign w:val="center"/>
          </w:tcPr>
          <w:p w14:paraId="0B2BDE1F" w14:textId="77777777" w:rsidR="00AC1FA2" w:rsidRPr="00EB3C9D" w:rsidRDefault="00AC1FA2" w:rsidP="00D62574">
            <w:pPr>
              <w:pStyle w:val="a5"/>
              <w:jc w:val="center"/>
              <w:rPr>
                <w:rFonts w:eastAsia="Batang"/>
                <w:sz w:val="24"/>
                <w:szCs w:val="24"/>
              </w:rPr>
            </w:pPr>
            <w:r w:rsidRPr="00EB3C9D">
              <w:rPr>
                <w:rFonts w:eastAsia="Batang"/>
                <w:color w:val="000000"/>
                <w:sz w:val="24"/>
                <w:szCs w:val="24"/>
              </w:rPr>
              <w:t>1710</w:t>
            </w:r>
          </w:p>
        </w:tc>
        <w:tc>
          <w:tcPr>
            <w:tcW w:w="1417" w:type="dxa"/>
            <w:vAlign w:val="center"/>
          </w:tcPr>
          <w:p w14:paraId="2CF4F526" w14:textId="77777777" w:rsidR="00AC1FA2" w:rsidRPr="00EB3C9D" w:rsidRDefault="00AC1FA2" w:rsidP="00D62574">
            <w:pPr>
              <w:pStyle w:val="a5"/>
              <w:jc w:val="center"/>
              <w:rPr>
                <w:rFonts w:eastAsia="Batang"/>
                <w:sz w:val="24"/>
                <w:szCs w:val="24"/>
              </w:rPr>
            </w:pPr>
            <w:r w:rsidRPr="00EB3C9D">
              <w:rPr>
                <w:color w:val="000000"/>
                <w:sz w:val="24"/>
                <w:szCs w:val="24"/>
              </w:rPr>
              <w:t>51,30</w:t>
            </w:r>
          </w:p>
        </w:tc>
        <w:tc>
          <w:tcPr>
            <w:tcW w:w="1276" w:type="dxa"/>
            <w:vAlign w:val="center"/>
          </w:tcPr>
          <w:p w14:paraId="4C6D7AE3" w14:textId="77777777" w:rsidR="00AC1FA2" w:rsidRPr="00EB3C9D" w:rsidRDefault="00AC1FA2" w:rsidP="00D62574">
            <w:pPr>
              <w:pStyle w:val="a5"/>
              <w:jc w:val="center"/>
              <w:rPr>
                <w:rFonts w:eastAsia="Batang"/>
                <w:sz w:val="24"/>
                <w:szCs w:val="24"/>
              </w:rPr>
            </w:pPr>
            <w:r w:rsidRPr="00EB3C9D">
              <w:rPr>
                <w:color w:val="000000"/>
                <w:sz w:val="24"/>
                <w:szCs w:val="24"/>
              </w:rPr>
              <w:t>34,20</w:t>
            </w:r>
          </w:p>
        </w:tc>
        <w:tc>
          <w:tcPr>
            <w:tcW w:w="1276" w:type="dxa"/>
            <w:vAlign w:val="center"/>
          </w:tcPr>
          <w:p w14:paraId="1F102644" w14:textId="77777777" w:rsidR="00AC1FA2" w:rsidRPr="00EB3C9D" w:rsidRDefault="00AC1FA2" w:rsidP="00D62574">
            <w:pPr>
              <w:pStyle w:val="a5"/>
              <w:jc w:val="center"/>
              <w:rPr>
                <w:rFonts w:eastAsia="Batang"/>
                <w:sz w:val="24"/>
                <w:szCs w:val="24"/>
              </w:rPr>
            </w:pPr>
            <w:r w:rsidRPr="00EB3C9D">
              <w:rPr>
                <w:color w:val="000000"/>
                <w:sz w:val="24"/>
                <w:szCs w:val="24"/>
              </w:rPr>
              <w:t>1795,50</w:t>
            </w:r>
          </w:p>
        </w:tc>
      </w:tr>
      <w:tr w:rsidR="00AC1FA2" w:rsidRPr="00EB3C9D" w14:paraId="1C78AC93" w14:textId="77777777" w:rsidTr="0006384E">
        <w:tc>
          <w:tcPr>
            <w:tcW w:w="3256" w:type="dxa"/>
          </w:tcPr>
          <w:p w14:paraId="048AA2C5" w14:textId="77777777" w:rsidR="00AC1FA2" w:rsidRPr="00EB3C9D" w:rsidRDefault="00AC1FA2" w:rsidP="008E6902">
            <w:pPr>
              <w:pStyle w:val="a5"/>
              <w:rPr>
                <w:rFonts w:eastAsia="Batang"/>
                <w:sz w:val="24"/>
                <w:szCs w:val="24"/>
              </w:rPr>
            </w:pPr>
            <w:r w:rsidRPr="00EB3C9D">
              <w:rPr>
                <w:sz w:val="24"/>
                <w:szCs w:val="24"/>
              </w:rPr>
              <w:t>Автоматическая тестораскаточная машина</w:t>
            </w:r>
          </w:p>
        </w:tc>
        <w:tc>
          <w:tcPr>
            <w:tcW w:w="992" w:type="dxa"/>
            <w:vAlign w:val="center"/>
          </w:tcPr>
          <w:p w14:paraId="559321F4" w14:textId="77777777" w:rsidR="00AC1FA2" w:rsidRPr="00EB3C9D" w:rsidRDefault="00AC1FA2" w:rsidP="00D62574">
            <w:pPr>
              <w:pStyle w:val="a5"/>
              <w:jc w:val="center"/>
              <w:rPr>
                <w:rFonts w:eastAsia="Batang"/>
                <w:sz w:val="24"/>
                <w:szCs w:val="24"/>
              </w:rPr>
            </w:pPr>
            <w:r w:rsidRPr="00EB3C9D">
              <w:rPr>
                <w:rFonts w:eastAsia="Batang"/>
                <w:color w:val="000000"/>
                <w:sz w:val="24"/>
                <w:szCs w:val="24"/>
              </w:rPr>
              <w:t>1</w:t>
            </w:r>
          </w:p>
        </w:tc>
        <w:tc>
          <w:tcPr>
            <w:tcW w:w="1134" w:type="dxa"/>
            <w:vAlign w:val="center"/>
          </w:tcPr>
          <w:p w14:paraId="088A64F0" w14:textId="77777777" w:rsidR="00AC1FA2" w:rsidRPr="00EB3C9D" w:rsidRDefault="00AC1FA2" w:rsidP="00D62574">
            <w:pPr>
              <w:pStyle w:val="a5"/>
              <w:jc w:val="center"/>
              <w:rPr>
                <w:rFonts w:eastAsia="Batang"/>
                <w:sz w:val="24"/>
                <w:szCs w:val="24"/>
              </w:rPr>
            </w:pPr>
            <w:r w:rsidRPr="00EB3C9D">
              <w:rPr>
                <w:rFonts w:eastAsia="Batang"/>
                <w:color w:val="000000"/>
                <w:sz w:val="24"/>
                <w:szCs w:val="24"/>
              </w:rPr>
              <w:t>303</w:t>
            </w:r>
          </w:p>
        </w:tc>
        <w:tc>
          <w:tcPr>
            <w:tcW w:w="1417" w:type="dxa"/>
            <w:vAlign w:val="center"/>
          </w:tcPr>
          <w:p w14:paraId="404EEFC1" w14:textId="77777777" w:rsidR="00AC1FA2" w:rsidRPr="00EB3C9D" w:rsidRDefault="00AC1FA2" w:rsidP="00D62574">
            <w:pPr>
              <w:pStyle w:val="a5"/>
              <w:jc w:val="center"/>
              <w:rPr>
                <w:rFonts w:eastAsia="Batang"/>
                <w:sz w:val="24"/>
                <w:szCs w:val="24"/>
              </w:rPr>
            </w:pPr>
            <w:r w:rsidRPr="00EB3C9D">
              <w:rPr>
                <w:color w:val="000000"/>
                <w:sz w:val="24"/>
                <w:szCs w:val="24"/>
              </w:rPr>
              <w:t>9,09</w:t>
            </w:r>
          </w:p>
        </w:tc>
        <w:tc>
          <w:tcPr>
            <w:tcW w:w="1276" w:type="dxa"/>
            <w:vAlign w:val="center"/>
          </w:tcPr>
          <w:p w14:paraId="2F508B2B" w14:textId="77777777" w:rsidR="00AC1FA2" w:rsidRPr="00EB3C9D" w:rsidRDefault="00AC1FA2" w:rsidP="00D62574">
            <w:pPr>
              <w:pStyle w:val="a5"/>
              <w:jc w:val="center"/>
              <w:rPr>
                <w:rFonts w:eastAsia="Batang"/>
                <w:sz w:val="24"/>
                <w:szCs w:val="24"/>
              </w:rPr>
            </w:pPr>
            <w:r w:rsidRPr="00EB3C9D">
              <w:rPr>
                <w:color w:val="000000"/>
                <w:sz w:val="24"/>
                <w:szCs w:val="24"/>
              </w:rPr>
              <w:t>6,06</w:t>
            </w:r>
          </w:p>
        </w:tc>
        <w:tc>
          <w:tcPr>
            <w:tcW w:w="1276" w:type="dxa"/>
            <w:vAlign w:val="center"/>
          </w:tcPr>
          <w:p w14:paraId="3FF7B21C" w14:textId="77777777" w:rsidR="00AC1FA2" w:rsidRPr="00EB3C9D" w:rsidRDefault="00AC1FA2" w:rsidP="00D62574">
            <w:pPr>
              <w:pStyle w:val="a5"/>
              <w:jc w:val="center"/>
              <w:rPr>
                <w:rFonts w:eastAsia="Batang"/>
                <w:sz w:val="24"/>
                <w:szCs w:val="24"/>
              </w:rPr>
            </w:pPr>
            <w:r w:rsidRPr="00EB3C9D">
              <w:rPr>
                <w:color w:val="000000"/>
                <w:sz w:val="24"/>
                <w:szCs w:val="24"/>
              </w:rPr>
              <w:t>318,15</w:t>
            </w:r>
          </w:p>
        </w:tc>
      </w:tr>
      <w:tr w:rsidR="00AC1FA2" w:rsidRPr="00EB3C9D" w14:paraId="7ACAEC56" w14:textId="77777777" w:rsidTr="0006384E">
        <w:tc>
          <w:tcPr>
            <w:tcW w:w="3256" w:type="dxa"/>
          </w:tcPr>
          <w:p w14:paraId="5C81330E" w14:textId="77777777" w:rsidR="00AC1FA2" w:rsidRPr="00EB3C9D" w:rsidRDefault="00000000" w:rsidP="008E6902">
            <w:pPr>
              <w:pStyle w:val="a5"/>
              <w:rPr>
                <w:rFonts w:eastAsia="Batang"/>
                <w:sz w:val="24"/>
                <w:szCs w:val="24"/>
              </w:rPr>
            </w:pPr>
            <w:hyperlink r:id="rId29" w:history="1">
              <w:r w:rsidR="00AC1FA2" w:rsidRPr="00EB3C9D">
                <w:rPr>
                  <w:sz w:val="24"/>
                  <w:szCs w:val="24"/>
                </w:rPr>
                <w:t>Пельменный аппарат</w:t>
              </w:r>
            </w:hyperlink>
            <w:r w:rsidR="00AC1FA2" w:rsidRPr="00EB3C9D">
              <w:rPr>
                <w:sz w:val="24"/>
                <w:szCs w:val="24"/>
              </w:rPr>
              <w:t xml:space="preserve"> (300 кг/час)</w:t>
            </w:r>
          </w:p>
        </w:tc>
        <w:tc>
          <w:tcPr>
            <w:tcW w:w="992" w:type="dxa"/>
            <w:vAlign w:val="center"/>
          </w:tcPr>
          <w:p w14:paraId="63908E01" w14:textId="77777777" w:rsidR="00AC1FA2" w:rsidRPr="00EB3C9D" w:rsidRDefault="00AC1FA2" w:rsidP="00D62574">
            <w:pPr>
              <w:pStyle w:val="a5"/>
              <w:jc w:val="center"/>
              <w:rPr>
                <w:rFonts w:eastAsia="Batang"/>
                <w:sz w:val="24"/>
                <w:szCs w:val="24"/>
              </w:rPr>
            </w:pPr>
            <w:r w:rsidRPr="00EB3C9D">
              <w:rPr>
                <w:rFonts w:eastAsia="Batang"/>
                <w:color w:val="000000"/>
                <w:sz w:val="24"/>
                <w:szCs w:val="24"/>
              </w:rPr>
              <w:t>1</w:t>
            </w:r>
          </w:p>
        </w:tc>
        <w:tc>
          <w:tcPr>
            <w:tcW w:w="1134" w:type="dxa"/>
            <w:vAlign w:val="center"/>
          </w:tcPr>
          <w:p w14:paraId="3BA4A81C" w14:textId="77777777" w:rsidR="00AC1FA2" w:rsidRPr="00EB3C9D" w:rsidRDefault="00AC1FA2" w:rsidP="00D62574">
            <w:pPr>
              <w:pStyle w:val="a5"/>
              <w:jc w:val="center"/>
              <w:rPr>
                <w:rFonts w:eastAsia="Batang"/>
                <w:sz w:val="24"/>
                <w:szCs w:val="24"/>
              </w:rPr>
            </w:pPr>
            <w:r w:rsidRPr="00EB3C9D">
              <w:rPr>
                <w:rFonts w:eastAsia="Batang"/>
                <w:color w:val="000000"/>
                <w:sz w:val="24"/>
                <w:szCs w:val="24"/>
              </w:rPr>
              <w:t>750</w:t>
            </w:r>
          </w:p>
        </w:tc>
        <w:tc>
          <w:tcPr>
            <w:tcW w:w="1417" w:type="dxa"/>
            <w:vAlign w:val="center"/>
          </w:tcPr>
          <w:p w14:paraId="36D21BA8" w14:textId="77777777" w:rsidR="00AC1FA2" w:rsidRPr="00EB3C9D" w:rsidRDefault="00AC1FA2" w:rsidP="00D62574">
            <w:pPr>
              <w:pStyle w:val="a5"/>
              <w:jc w:val="center"/>
              <w:rPr>
                <w:rFonts w:eastAsia="Batang"/>
                <w:sz w:val="24"/>
                <w:szCs w:val="24"/>
              </w:rPr>
            </w:pPr>
            <w:r w:rsidRPr="00EB3C9D">
              <w:rPr>
                <w:color w:val="000000"/>
                <w:sz w:val="24"/>
                <w:szCs w:val="24"/>
              </w:rPr>
              <w:t>22,50</w:t>
            </w:r>
          </w:p>
        </w:tc>
        <w:tc>
          <w:tcPr>
            <w:tcW w:w="1276" w:type="dxa"/>
            <w:vAlign w:val="center"/>
          </w:tcPr>
          <w:p w14:paraId="357BBB92" w14:textId="77777777" w:rsidR="00AC1FA2" w:rsidRPr="00EB3C9D" w:rsidRDefault="00AC1FA2" w:rsidP="00D62574">
            <w:pPr>
              <w:pStyle w:val="a5"/>
              <w:jc w:val="center"/>
              <w:rPr>
                <w:rFonts w:eastAsia="Batang"/>
                <w:sz w:val="24"/>
                <w:szCs w:val="24"/>
              </w:rPr>
            </w:pPr>
            <w:r w:rsidRPr="00EB3C9D">
              <w:rPr>
                <w:color w:val="000000"/>
                <w:sz w:val="24"/>
                <w:szCs w:val="24"/>
              </w:rPr>
              <w:t>15,00</w:t>
            </w:r>
          </w:p>
        </w:tc>
        <w:tc>
          <w:tcPr>
            <w:tcW w:w="1276" w:type="dxa"/>
            <w:vAlign w:val="center"/>
          </w:tcPr>
          <w:p w14:paraId="66D7AB13" w14:textId="77777777" w:rsidR="00AC1FA2" w:rsidRPr="00EB3C9D" w:rsidRDefault="00AC1FA2" w:rsidP="00D62574">
            <w:pPr>
              <w:pStyle w:val="a5"/>
              <w:jc w:val="center"/>
              <w:rPr>
                <w:rFonts w:eastAsia="Batang"/>
                <w:sz w:val="24"/>
                <w:szCs w:val="24"/>
              </w:rPr>
            </w:pPr>
            <w:r w:rsidRPr="00EB3C9D">
              <w:rPr>
                <w:color w:val="000000"/>
                <w:sz w:val="24"/>
                <w:szCs w:val="24"/>
              </w:rPr>
              <w:t>787,50</w:t>
            </w:r>
          </w:p>
        </w:tc>
      </w:tr>
      <w:tr w:rsidR="00AC1FA2" w:rsidRPr="00EB3C9D" w14:paraId="2F7020FD" w14:textId="77777777" w:rsidTr="0006384E">
        <w:tc>
          <w:tcPr>
            <w:tcW w:w="3256" w:type="dxa"/>
          </w:tcPr>
          <w:p w14:paraId="55D9A9C9" w14:textId="77777777" w:rsidR="00AC1FA2" w:rsidRPr="00EB3C9D" w:rsidRDefault="00AC1FA2" w:rsidP="008E6902">
            <w:pPr>
              <w:pStyle w:val="a5"/>
              <w:rPr>
                <w:rFonts w:eastAsia="Batang"/>
                <w:sz w:val="24"/>
                <w:szCs w:val="24"/>
              </w:rPr>
            </w:pPr>
            <w:r w:rsidRPr="00EB3C9D">
              <w:rPr>
                <w:sz w:val="24"/>
                <w:szCs w:val="24"/>
              </w:rPr>
              <w:t>Спиральный скороморозильный аппарат (загрузка 500 кг)</w:t>
            </w:r>
          </w:p>
        </w:tc>
        <w:tc>
          <w:tcPr>
            <w:tcW w:w="992" w:type="dxa"/>
            <w:vAlign w:val="center"/>
          </w:tcPr>
          <w:p w14:paraId="1A535851" w14:textId="77777777" w:rsidR="00AC1FA2" w:rsidRPr="00EB3C9D" w:rsidRDefault="00AC1FA2" w:rsidP="00D62574">
            <w:pPr>
              <w:pStyle w:val="a5"/>
              <w:jc w:val="center"/>
              <w:rPr>
                <w:rFonts w:eastAsia="Batang"/>
                <w:sz w:val="24"/>
                <w:szCs w:val="24"/>
              </w:rPr>
            </w:pPr>
            <w:r w:rsidRPr="00EB3C9D">
              <w:rPr>
                <w:rFonts w:eastAsia="Batang"/>
                <w:color w:val="000000"/>
                <w:sz w:val="24"/>
                <w:szCs w:val="24"/>
              </w:rPr>
              <w:t>5</w:t>
            </w:r>
          </w:p>
        </w:tc>
        <w:tc>
          <w:tcPr>
            <w:tcW w:w="1134" w:type="dxa"/>
            <w:vAlign w:val="center"/>
          </w:tcPr>
          <w:p w14:paraId="0A6FDC2B" w14:textId="77777777" w:rsidR="00AC1FA2" w:rsidRPr="00EB3C9D" w:rsidRDefault="00AC1FA2" w:rsidP="00D62574">
            <w:pPr>
              <w:pStyle w:val="a5"/>
              <w:jc w:val="center"/>
              <w:rPr>
                <w:rFonts w:eastAsia="Batang"/>
                <w:sz w:val="24"/>
                <w:szCs w:val="24"/>
              </w:rPr>
            </w:pPr>
            <w:r w:rsidRPr="00EB3C9D">
              <w:rPr>
                <w:rFonts w:eastAsia="Batang"/>
                <w:color w:val="000000"/>
                <w:sz w:val="24"/>
                <w:szCs w:val="24"/>
              </w:rPr>
              <w:t>1600</w:t>
            </w:r>
          </w:p>
        </w:tc>
        <w:tc>
          <w:tcPr>
            <w:tcW w:w="1417" w:type="dxa"/>
            <w:vAlign w:val="center"/>
          </w:tcPr>
          <w:p w14:paraId="005E0EB4" w14:textId="77777777" w:rsidR="00AC1FA2" w:rsidRPr="00EB3C9D" w:rsidRDefault="00AC1FA2" w:rsidP="00D62574">
            <w:pPr>
              <w:pStyle w:val="a5"/>
              <w:jc w:val="center"/>
              <w:rPr>
                <w:rFonts w:eastAsia="Batang"/>
                <w:sz w:val="24"/>
                <w:szCs w:val="24"/>
              </w:rPr>
            </w:pPr>
            <w:r w:rsidRPr="00EB3C9D">
              <w:rPr>
                <w:color w:val="000000"/>
                <w:sz w:val="24"/>
                <w:szCs w:val="24"/>
              </w:rPr>
              <w:t>240,00</w:t>
            </w:r>
          </w:p>
        </w:tc>
        <w:tc>
          <w:tcPr>
            <w:tcW w:w="1276" w:type="dxa"/>
            <w:vAlign w:val="center"/>
          </w:tcPr>
          <w:p w14:paraId="3366C1E5" w14:textId="77777777" w:rsidR="00AC1FA2" w:rsidRPr="00EB3C9D" w:rsidRDefault="00AC1FA2" w:rsidP="00D62574">
            <w:pPr>
              <w:pStyle w:val="a5"/>
              <w:jc w:val="center"/>
              <w:rPr>
                <w:rFonts w:eastAsia="Batang"/>
                <w:sz w:val="24"/>
                <w:szCs w:val="24"/>
              </w:rPr>
            </w:pPr>
            <w:r w:rsidRPr="00EB3C9D">
              <w:rPr>
                <w:color w:val="000000"/>
                <w:sz w:val="24"/>
                <w:szCs w:val="24"/>
              </w:rPr>
              <w:t>160,00</w:t>
            </w:r>
          </w:p>
        </w:tc>
        <w:tc>
          <w:tcPr>
            <w:tcW w:w="1276" w:type="dxa"/>
            <w:vAlign w:val="center"/>
          </w:tcPr>
          <w:p w14:paraId="08293202" w14:textId="77777777" w:rsidR="00AC1FA2" w:rsidRPr="00EB3C9D" w:rsidRDefault="00AC1FA2" w:rsidP="00D62574">
            <w:pPr>
              <w:pStyle w:val="a5"/>
              <w:jc w:val="center"/>
              <w:rPr>
                <w:rFonts w:eastAsia="Batang"/>
                <w:sz w:val="24"/>
                <w:szCs w:val="24"/>
              </w:rPr>
            </w:pPr>
            <w:r w:rsidRPr="00EB3C9D">
              <w:rPr>
                <w:color w:val="000000"/>
                <w:sz w:val="24"/>
                <w:szCs w:val="24"/>
              </w:rPr>
              <w:t>8400,00</w:t>
            </w:r>
          </w:p>
        </w:tc>
      </w:tr>
      <w:tr w:rsidR="00AC1FA2" w:rsidRPr="00EB3C9D" w14:paraId="45E348DE" w14:textId="77777777" w:rsidTr="0006384E">
        <w:tc>
          <w:tcPr>
            <w:tcW w:w="3256" w:type="dxa"/>
          </w:tcPr>
          <w:p w14:paraId="7BAE4E77" w14:textId="77777777" w:rsidR="00AC1FA2" w:rsidRPr="00EB3C9D" w:rsidRDefault="00AC1FA2" w:rsidP="008E6902">
            <w:pPr>
              <w:pStyle w:val="a5"/>
              <w:rPr>
                <w:rFonts w:eastAsia="Batang"/>
                <w:sz w:val="24"/>
                <w:szCs w:val="24"/>
              </w:rPr>
            </w:pPr>
            <w:r w:rsidRPr="00EB3C9D">
              <w:rPr>
                <w:sz w:val="24"/>
                <w:szCs w:val="24"/>
              </w:rPr>
              <w:t>Упаковочный автомат</w:t>
            </w:r>
          </w:p>
        </w:tc>
        <w:tc>
          <w:tcPr>
            <w:tcW w:w="992" w:type="dxa"/>
            <w:vAlign w:val="center"/>
          </w:tcPr>
          <w:p w14:paraId="69053326" w14:textId="77777777" w:rsidR="00AC1FA2" w:rsidRPr="00EB3C9D" w:rsidRDefault="00AC1FA2" w:rsidP="00D62574">
            <w:pPr>
              <w:pStyle w:val="a5"/>
              <w:jc w:val="center"/>
              <w:rPr>
                <w:rFonts w:eastAsia="Batang"/>
                <w:sz w:val="24"/>
                <w:szCs w:val="24"/>
              </w:rPr>
            </w:pPr>
            <w:r w:rsidRPr="00EB3C9D">
              <w:rPr>
                <w:rFonts w:eastAsia="Batang"/>
                <w:color w:val="000000"/>
                <w:sz w:val="24"/>
                <w:szCs w:val="24"/>
              </w:rPr>
              <w:t>1</w:t>
            </w:r>
          </w:p>
        </w:tc>
        <w:tc>
          <w:tcPr>
            <w:tcW w:w="1134" w:type="dxa"/>
            <w:vAlign w:val="center"/>
          </w:tcPr>
          <w:p w14:paraId="078825D4" w14:textId="77777777" w:rsidR="00AC1FA2" w:rsidRPr="00EB3C9D" w:rsidRDefault="00AC1FA2" w:rsidP="00D62574">
            <w:pPr>
              <w:pStyle w:val="a5"/>
              <w:jc w:val="center"/>
              <w:rPr>
                <w:rFonts w:eastAsia="Batang"/>
                <w:sz w:val="24"/>
                <w:szCs w:val="24"/>
              </w:rPr>
            </w:pPr>
            <w:r w:rsidRPr="00EB3C9D">
              <w:rPr>
                <w:rFonts w:eastAsia="Batang"/>
                <w:color w:val="000000"/>
                <w:sz w:val="24"/>
                <w:szCs w:val="24"/>
              </w:rPr>
              <w:t>630</w:t>
            </w:r>
          </w:p>
        </w:tc>
        <w:tc>
          <w:tcPr>
            <w:tcW w:w="1417" w:type="dxa"/>
            <w:vAlign w:val="center"/>
          </w:tcPr>
          <w:p w14:paraId="0D1FF482" w14:textId="77777777" w:rsidR="00AC1FA2" w:rsidRPr="00EB3C9D" w:rsidRDefault="00AC1FA2" w:rsidP="00D62574">
            <w:pPr>
              <w:pStyle w:val="a5"/>
              <w:jc w:val="center"/>
              <w:rPr>
                <w:rFonts w:eastAsia="Batang"/>
                <w:sz w:val="24"/>
                <w:szCs w:val="24"/>
              </w:rPr>
            </w:pPr>
            <w:r w:rsidRPr="00EB3C9D">
              <w:rPr>
                <w:color w:val="000000"/>
                <w:sz w:val="24"/>
                <w:szCs w:val="24"/>
              </w:rPr>
              <w:t>18,90</w:t>
            </w:r>
          </w:p>
        </w:tc>
        <w:tc>
          <w:tcPr>
            <w:tcW w:w="1276" w:type="dxa"/>
            <w:vAlign w:val="center"/>
          </w:tcPr>
          <w:p w14:paraId="1DF3E570" w14:textId="77777777" w:rsidR="00AC1FA2" w:rsidRPr="00EB3C9D" w:rsidRDefault="00AC1FA2" w:rsidP="00D62574">
            <w:pPr>
              <w:pStyle w:val="a5"/>
              <w:jc w:val="center"/>
              <w:rPr>
                <w:rFonts w:eastAsia="Batang"/>
                <w:sz w:val="24"/>
                <w:szCs w:val="24"/>
              </w:rPr>
            </w:pPr>
            <w:r w:rsidRPr="00EB3C9D">
              <w:rPr>
                <w:color w:val="000000"/>
                <w:sz w:val="24"/>
                <w:szCs w:val="24"/>
              </w:rPr>
              <w:t>12,60</w:t>
            </w:r>
          </w:p>
        </w:tc>
        <w:tc>
          <w:tcPr>
            <w:tcW w:w="1276" w:type="dxa"/>
            <w:vAlign w:val="center"/>
          </w:tcPr>
          <w:p w14:paraId="30B5B4BB" w14:textId="77777777" w:rsidR="00AC1FA2" w:rsidRPr="00EB3C9D" w:rsidRDefault="00AC1FA2" w:rsidP="00D62574">
            <w:pPr>
              <w:pStyle w:val="a5"/>
              <w:jc w:val="center"/>
              <w:rPr>
                <w:rFonts w:eastAsia="Batang"/>
                <w:sz w:val="24"/>
                <w:szCs w:val="24"/>
              </w:rPr>
            </w:pPr>
            <w:r w:rsidRPr="00EB3C9D">
              <w:rPr>
                <w:color w:val="000000"/>
                <w:sz w:val="24"/>
                <w:szCs w:val="24"/>
              </w:rPr>
              <w:t>661,50</w:t>
            </w:r>
          </w:p>
        </w:tc>
      </w:tr>
      <w:tr w:rsidR="00AC1FA2" w:rsidRPr="00EB3C9D" w14:paraId="40A8C56B" w14:textId="77777777" w:rsidTr="0006384E">
        <w:tc>
          <w:tcPr>
            <w:tcW w:w="3256" w:type="dxa"/>
          </w:tcPr>
          <w:p w14:paraId="3B6F4BCF" w14:textId="77777777" w:rsidR="00AC1FA2" w:rsidRPr="00EB3C9D" w:rsidRDefault="00AC1FA2" w:rsidP="008E6902">
            <w:pPr>
              <w:pStyle w:val="a5"/>
              <w:rPr>
                <w:rFonts w:eastAsia="Batang"/>
                <w:sz w:val="24"/>
                <w:szCs w:val="24"/>
              </w:rPr>
            </w:pPr>
            <w:r w:rsidRPr="00EB3C9D">
              <w:rPr>
                <w:sz w:val="24"/>
                <w:szCs w:val="24"/>
              </w:rPr>
              <w:t>Низкотемпературная холодильная камера хранения</w:t>
            </w:r>
          </w:p>
        </w:tc>
        <w:tc>
          <w:tcPr>
            <w:tcW w:w="992" w:type="dxa"/>
            <w:vAlign w:val="center"/>
          </w:tcPr>
          <w:p w14:paraId="37BC11E7" w14:textId="77777777" w:rsidR="00AC1FA2" w:rsidRPr="00EB3C9D" w:rsidRDefault="00AC1FA2" w:rsidP="00D62574">
            <w:pPr>
              <w:pStyle w:val="a5"/>
              <w:jc w:val="center"/>
              <w:rPr>
                <w:rFonts w:eastAsia="Batang"/>
                <w:sz w:val="24"/>
                <w:szCs w:val="24"/>
              </w:rPr>
            </w:pPr>
            <w:r w:rsidRPr="00EB3C9D">
              <w:rPr>
                <w:rFonts w:eastAsia="Batang"/>
                <w:color w:val="000000"/>
                <w:sz w:val="24"/>
                <w:szCs w:val="24"/>
              </w:rPr>
              <w:t>4</w:t>
            </w:r>
          </w:p>
        </w:tc>
        <w:tc>
          <w:tcPr>
            <w:tcW w:w="1134" w:type="dxa"/>
            <w:vAlign w:val="center"/>
          </w:tcPr>
          <w:p w14:paraId="45078C41" w14:textId="77777777" w:rsidR="00AC1FA2" w:rsidRPr="00EB3C9D" w:rsidRDefault="00AC1FA2" w:rsidP="00D62574">
            <w:pPr>
              <w:pStyle w:val="a5"/>
              <w:jc w:val="center"/>
              <w:rPr>
                <w:rFonts w:eastAsia="Batang"/>
                <w:sz w:val="24"/>
                <w:szCs w:val="24"/>
              </w:rPr>
            </w:pPr>
            <w:r w:rsidRPr="00EB3C9D">
              <w:rPr>
                <w:rFonts w:eastAsia="Batang"/>
                <w:color w:val="000000"/>
                <w:sz w:val="24"/>
                <w:szCs w:val="24"/>
              </w:rPr>
              <w:t>90</w:t>
            </w:r>
          </w:p>
        </w:tc>
        <w:tc>
          <w:tcPr>
            <w:tcW w:w="1417" w:type="dxa"/>
            <w:vAlign w:val="center"/>
          </w:tcPr>
          <w:p w14:paraId="4D9C8270" w14:textId="77777777" w:rsidR="00AC1FA2" w:rsidRPr="00EB3C9D" w:rsidRDefault="00AC1FA2" w:rsidP="00D62574">
            <w:pPr>
              <w:pStyle w:val="a5"/>
              <w:jc w:val="center"/>
              <w:rPr>
                <w:rFonts w:eastAsia="Batang"/>
                <w:sz w:val="24"/>
                <w:szCs w:val="24"/>
              </w:rPr>
            </w:pPr>
            <w:r w:rsidRPr="00EB3C9D">
              <w:rPr>
                <w:color w:val="000000"/>
                <w:sz w:val="24"/>
                <w:szCs w:val="24"/>
              </w:rPr>
              <w:t>10,80</w:t>
            </w:r>
          </w:p>
        </w:tc>
        <w:tc>
          <w:tcPr>
            <w:tcW w:w="1276" w:type="dxa"/>
            <w:vAlign w:val="center"/>
          </w:tcPr>
          <w:p w14:paraId="0844E0F3" w14:textId="77777777" w:rsidR="00AC1FA2" w:rsidRPr="00EB3C9D" w:rsidRDefault="00AC1FA2" w:rsidP="00D62574">
            <w:pPr>
              <w:pStyle w:val="a5"/>
              <w:jc w:val="center"/>
              <w:rPr>
                <w:rFonts w:eastAsia="Batang"/>
                <w:sz w:val="24"/>
                <w:szCs w:val="24"/>
              </w:rPr>
            </w:pPr>
            <w:r w:rsidRPr="00EB3C9D">
              <w:rPr>
                <w:color w:val="000000"/>
                <w:sz w:val="24"/>
                <w:szCs w:val="24"/>
              </w:rPr>
              <w:t>7,20</w:t>
            </w:r>
          </w:p>
        </w:tc>
        <w:tc>
          <w:tcPr>
            <w:tcW w:w="1276" w:type="dxa"/>
            <w:vAlign w:val="center"/>
          </w:tcPr>
          <w:p w14:paraId="55769115" w14:textId="77777777" w:rsidR="00AC1FA2" w:rsidRPr="00EB3C9D" w:rsidRDefault="00AC1FA2" w:rsidP="00D62574">
            <w:pPr>
              <w:pStyle w:val="a5"/>
              <w:jc w:val="center"/>
              <w:rPr>
                <w:rFonts w:eastAsia="Batang"/>
                <w:sz w:val="24"/>
                <w:szCs w:val="24"/>
              </w:rPr>
            </w:pPr>
            <w:r w:rsidRPr="00EB3C9D">
              <w:rPr>
                <w:color w:val="000000"/>
                <w:sz w:val="24"/>
                <w:szCs w:val="24"/>
              </w:rPr>
              <w:t>378,00</w:t>
            </w:r>
          </w:p>
        </w:tc>
      </w:tr>
      <w:tr w:rsidR="00AC1FA2" w:rsidRPr="00EB3C9D" w14:paraId="4C662A97" w14:textId="77777777" w:rsidTr="0006384E">
        <w:tc>
          <w:tcPr>
            <w:tcW w:w="3256" w:type="dxa"/>
          </w:tcPr>
          <w:p w14:paraId="25AA7E34" w14:textId="77777777" w:rsidR="00AC1FA2" w:rsidRPr="00EB3C9D" w:rsidRDefault="00AC1FA2" w:rsidP="008E6902">
            <w:pPr>
              <w:pStyle w:val="a5"/>
              <w:rPr>
                <w:sz w:val="24"/>
                <w:szCs w:val="24"/>
              </w:rPr>
            </w:pPr>
            <w:r w:rsidRPr="00EB3C9D">
              <w:rPr>
                <w:sz w:val="24"/>
                <w:szCs w:val="24"/>
              </w:rPr>
              <w:t>Рефрижератор (5т)</w:t>
            </w:r>
          </w:p>
        </w:tc>
        <w:tc>
          <w:tcPr>
            <w:tcW w:w="992" w:type="dxa"/>
            <w:vAlign w:val="center"/>
          </w:tcPr>
          <w:p w14:paraId="18B84CB0" w14:textId="77777777" w:rsidR="00AC1FA2" w:rsidRPr="00EB3C9D" w:rsidRDefault="00AC1FA2" w:rsidP="00D62574">
            <w:pPr>
              <w:pStyle w:val="a5"/>
              <w:jc w:val="center"/>
              <w:rPr>
                <w:rFonts w:eastAsia="Batang"/>
                <w:sz w:val="24"/>
                <w:szCs w:val="24"/>
              </w:rPr>
            </w:pPr>
            <w:r w:rsidRPr="00EB3C9D">
              <w:rPr>
                <w:rFonts w:eastAsia="Batang"/>
                <w:color w:val="000000"/>
                <w:sz w:val="24"/>
                <w:szCs w:val="24"/>
              </w:rPr>
              <w:t>1</w:t>
            </w:r>
          </w:p>
        </w:tc>
        <w:tc>
          <w:tcPr>
            <w:tcW w:w="1134" w:type="dxa"/>
            <w:vAlign w:val="center"/>
          </w:tcPr>
          <w:p w14:paraId="7162AD76" w14:textId="77777777" w:rsidR="00AC1FA2" w:rsidRPr="00EB3C9D" w:rsidRDefault="00AC1FA2" w:rsidP="00D62574">
            <w:pPr>
              <w:pStyle w:val="a5"/>
              <w:jc w:val="center"/>
              <w:rPr>
                <w:rFonts w:eastAsia="Batang"/>
                <w:sz w:val="24"/>
                <w:szCs w:val="24"/>
              </w:rPr>
            </w:pPr>
            <w:r w:rsidRPr="00EB3C9D">
              <w:rPr>
                <w:rFonts w:eastAsia="Batang"/>
                <w:color w:val="000000"/>
                <w:sz w:val="24"/>
                <w:szCs w:val="24"/>
              </w:rPr>
              <w:t>1695</w:t>
            </w:r>
          </w:p>
        </w:tc>
        <w:tc>
          <w:tcPr>
            <w:tcW w:w="1417" w:type="dxa"/>
            <w:vAlign w:val="center"/>
          </w:tcPr>
          <w:p w14:paraId="71A58A8A" w14:textId="77777777" w:rsidR="00AC1FA2" w:rsidRPr="00EB3C9D" w:rsidRDefault="00AC1FA2" w:rsidP="00D62574">
            <w:pPr>
              <w:pStyle w:val="a5"/>
              <w:jc w:val="center"/>
              <w:rPr>
                <w:rFonts w:eastAsia="Batang"/>
                <w:sz w:val="24"/>
                <w:szCs w:val="24"/>
              </w:rPr>
            </w:pPr>
            <w:r w:rsidRPr="00EB3C9D">
              <w:rPr>
                <w:color w:val="000000"/>
                <w:sz w:val="24"/>
                <w:szCs w:val="24"/>
              </w:rPr>
              <w:t>50,85</w:t>
            </w:r>
          </w:p>
        </w:tc>
        <w:tc>
          <w:tcPr>
            <w:tcW w:w="1276" w:type="dxa"/>
            <w:vAlign w:val="center"/>
          </w:tcPr>
          <w:p w14:paraId="76C0C7F1" w14:textId="77777777" w:rsidR="00AC1FA2" w:rsidRPr="00EB3C9D" w:rsidRDefault="00AC1FA2" w:rsidP="00D62574">
            <w:pPr>
              <w:pStyle w:val="a5"/>
              <w:jc w:val="center"/>
              <w:rPr>
                <w:rFonts w:eastAsia="Batang"/>
                <w:sz w:val="24"/>
                <w:szCs w:val="24"/>
              </w:rPr>
            </w:pPr>
            <w:r w:rsidRPr="00EB3C9D">
              <w:rPr>
                <w:color w:val="000000"/>
                <w:sz w:val="24"/>
                <w:szCs w:val="24"/>
              </w:rPr>
              <w:t>33,90</w:t>
            </w:r>
          </w:p>
        </w:tc>
        <w:tc>
          <w:tcPr>
            <w:tcW w:w="1276" w:type="dxa"/>
            <w:vAlign w:val="center"/>
          </w:tcPr>
          <w:p w14:paraId="5CC35379" w14:textId="77777777" w:rsidR="00AC1FA2" w:rsidRPr="00EB3C9D" w:rsidRDefault="00AC1FA2" w:rsidP="00D62574">
            <w:pPr>
              <w:pStyle w:val="a5"/>
              <w:jc w:val="center"/>
              <w:rPr>
                <w:rFonts w:eastAsia="Batang"/>
                <w:sz w:val="24"/>
                <w:szCs w:val="24"/>
              </w:rPr>
            </w:pPr>
            <w:r w:rsidRPr="00EB3C9D">
              <w:rPr>
                <w:color w:val="000000"/>
                <w:sz w:val="24"/>
                <w:szCs w:val="24"/>
              </w:rPr>
              <w:t>1779,75</w:t>
            </w:r>
          </w:p>
        </w:tc>
      </w:tr>
      <w:tr w:rsidR="00AC1FA2" w:rsidRPr="00EB3C9D" w14:paraId="336C3C38" w14:textId="77777777" w:rsidTr="0006384E">
        <w:tc>
          <w:tcPr>
            <w:tcW w:w="3256" w:type="dxa"/>
          </w:tcPr>
          <w:p w14:paraId="067CB056" w14:textId="77777777" w:rsidR="00AC1FA2" w:rsidRPr="00EB3C9D" w:rsidRDefault="00AC1FA2" w:rsidP="008E6902">
            <w:pPr>
              <w:pStyle w:val="a5"/>
              <w:rPr>
                <w:rFonts w:eastAsia="Batang"/>
                <w:sz w:val="24"/>
                <w:szCs w:val="24"/>
              </w:rPr>
            </w:pPr>
            <w:r w:rsidRPr="00EB3C9D">
              <w:rPr>
                <w:rFonts w:eastAsia="Batang"/>
                <w:sz w:val="24"/>
                <w:szCs w:val="24"/>
              </w:rPr>
              <w:t>Итого</w:t>
            </w:r>
          </w:p>
        </w:tc>
        <w:tc>
          <w:tcPr>
            <w:tcW w:w="992" w:type="dxa"/>
            <w:vAlign w:val="center"/>
          </w:tcPr>
          <w:p w14:paraId="78857FAC" w14:textId="77777777" w:rsidR="00AC1FA2" w:rsidRPr="00EB3C9D" w:rsidRDefault="00AC1FA2" w:rsidP="00D62574">
            <w:pPr>
              <w:pStyle w:val="a5"/>
              <w:jc w:val="center"/>
              <w:rPr>
                <w:rFonts w:eastAsia="Batang"/>
                <w:sz w:val="24"/>
                <w:szCs w:val="24"/>
              </w:rPr>
            </w:pPr>
            <w:r w:rsidRPr="00EB3C9D">
              <w:rPr>
                <w:rFonts w:eastAsia="Batang"/>
                <w:color w:val="000000"/>
                <w:sz w:val="24"/>
                <w:szCs w:val="24"/>
              </w:rPr>
              <w:t> </w:t>
            </w:r>
          </w:p>
        </w:tc>
        <w:tc>
          <w:tcPr>
            <w:tcW w:w="1134" w:type="dxa"/>
            <w:vAlign w:val="center"/>
          </w:tcPr>
          <w:p w14:paraId="347FDEAC" w14:textId="77777777" w:rsidR="00AC1FA2" w:rsidRPr="00EB3C9D" w:rsidRDefault="00AC1FA2" w:rsidP="00D62574">
            <w:pPr>
              <w:pStyle w:val="a5"/>
              <w:jc w:val="center"/>
              <w:rPr>
                <w:rFonts w:eastAsia="Batang"/>
                <w:sz w:val="24"/>
                <w:szCs w:val="24"/>
              </w:rPr>
            </w:pPr>
            <w:r w:rsidRPr="00EB3C9D">
              <w:rPr>
                <w:rFonts w:eastAsia="Batang"/>
                <w:color w:val="000000"/>
                <w:sz w:val="24"/>
                <w:szCs w:val="24"/>
              </w:rPr>
              <w:t> </w:t>
            </w:r>
          </w:p>
        </w:tc>
        <w:tc>
          <w:tcPr>
            <w:tcW w:w="1417" w:type="dxa"/>
            <w:vAlign w:val="center"/>
          </w:tcPr>
          <w:p w14:paraId="288E499F" w14:textId="77777777" w:rsidR="00AC1FA2" w:rsidRPr="00EB3C9D" w:rsidRDefault="00AC1FA2" w:rsidP="00D62574">
            <w:pPr>
              <w:pStyle w:val="a5"/>
              <w:jc w:val="center"/>
              <w:rPr>
                <w:rFonts w:eastAsia="Batang"/>
                <w:sz w:val="24"/>
                <w:szCs w:val="24"/>
              </w:rPr>
            </w:pPr>
            <w:r w:rsidRPr="00EB3C9D">
              <w:rPr>
                <w:rFonts w:eastAsia="Batang"/>
                <w:color w:val="000000"/>
                <w:sz w:val="24"/>
                <w:szCs w:val="24"/>
              </w:rPr>
              <w:t>469,53</w:t>
            </w:r>
          </w:p>
        </w:tc>
        <w:tc>
          <w:tcPr>
            <w:tcW w:w="1276" w:type="dxa"/>
            <w:vAlign w:val="center"/>
          </w:tcPr>
          <w:p w14:paraId="75AB2A22" w14:textId="77777777" w:rsidR="00AC1FA2" w:rsidRPr="00EB3C9D" w:rsidRDefault="00AC1FA2" w:rsidP="00D62574">
            <w:pPr>
              <w:pStyle w:val="a5"/>
              <w:jc w:val="center"/>
              <w:rPr>
                <w:rFonts w:eastAsia="Batang"/>
                <w:sz w:val="24"/>
                <w:szCs w:val="24"/>
              </w:rPr>
            </w:pPr>
            <w:r w:rsidRPr="00EB3C9D">
              <w:rPr>
                <w:rFonts w:eastAsia="Batang"/>
                <w:color w:val="000000"/>
                <w:sz w:val="24"/>
                <w:szCs w:val="24"/>
              </w:rPr>
              <w:t>313,02</w:t>
            </w:r>
          </w:p>
        </w:tc>
        <w:tc>
          <w:tcPr>
            <w:tcW w:w="1276" w:type="dxa"/>
            <w:vAlign w:val="center"/>
          </w:tcPr>
          <w:p w14:paraId="427C3E3B" w14:textId="77777777" w:rsidR="00AC1FA2" w:rsidRPr="00EB3C9D" w:rsidRDefault="00AC1FA2" w:rsidP="00D62574">
            <w:pPr>
              <w:pStyle w:val="a5"/>
              <w:jc w:val="center"/>
              <w:rPr>
                <w:rFonts w:eastAsia="Batang"/>
                <w:sz w:val="24"/>
                <w:szCs w:val="24"/>
              </w:rPr>
            </w:pPr>
            <w:r w:rsidRPr="00EB3C9D">
              <w:rPr>
                <w:rFonts w:eastAsia="Batang"/>
                <w:color w:val="000000"/>
                <w:sz w:val="24"/>
                <w:szCs w:val="24"/>
              </w:rPr>
              <w:t>16433,55</w:t>
            </w:r>
          </w:p>
        </w:tc>
      </w:tr>
    </w:tbl>
    <w:p w14:paraId="6DEDAF8B" w14:textId="5FFCA08C" w:rsidR="00AC1FA2" w:rsidRPr="00EB3C9D" w:rsidRDefault="00AC1FA2" w:rsidP="00AC1FA2">
      <w:pPr>
        <w:pStyle w:val="a5"/>
        <w:spacing w:line="360" w:lineRule="auto"/>
        <w:ind w:firstLine="708"/>
        <w:jc w:val="both"/>
      </w:pPr>
      <w:r w:rsidRPr="00EB3C9D">
        <w:tab/>
      </w:r>
    </w:p>
    <w:p w14:paraId="35C695C8" w14:textId="77777777" w:rsidR="00AC1FA2" w:rsidRPr="00EB3C9D" w:rsidRDefault="00AC1FA2" w:rsidP="00AC1FA2">
      <w:pPr>
        <w:pStyle w:val="a5"/>
        <w:spacing w:line="360" w:lineRule="auto"/>
        <w:jc w:val="both"/>
      </w:pPr>
      <w:r w:rsidRPr="00EB3C9D">
        <w:tab/>
        <w:t>Для снижения затрат предлагается внедрить схему отбора поставщиков и использовать ба</w:t>
      </w:r>
      <w:r w:rsidRPr="0076508C">
        <w:t>лль</w:t>
      </w:r>
      <w:r w:rsidRPr="00EB3C9D">
        <w:t>ную системы их выбора.</w:t>
      </w:r>
    </w:p>
    <w:p w14:paraId="6F2F4963" w14:textId="5C707832" w:rsidR="00AC1FA2" w:rsidRDefault="0076508C" w:rsidP="00AC1FA2">
      <w:pPr>
        <w:pStyle w:val="a5"/>
        <w:spacing w:line="360" w:lineRule="auto"/>
        <w:ind w:firstLine="720"/>
        <w:jc w:val="both"/>
      </w:pPr>
      <w:r>
        <w:t>Предложенные мероприятия улучшат экономические показатели и повысят финансовую безопасность предприятия.</w:t>
      </w:r>
    </w:p>
    <w:p w14:paraId="2B39E215" w14:textId="77777777" w:rsidR="006444A1" w:rsidRDefault="006444A1" w:rsidP="00AC1FA2">
      <w:pPr>
        <w:pStyle w:val="a5"/>
        <w:spacing w:line="360" w:lineRule="auto"/>
        <w:ind w:firstLine="720"/>
        <w:jc w:val="both"/>
      </w:pPr>
    </w:p>
    <w:p w14:paraId="638FD471" w14:textId="728FF84E" w:rsidR="0076508C" w:rsidRDefault="0076508C" w:rsidP="0076508C">
      <w:pPr>
        <w:jc w:val="center"/>
        <w:rPr>
          <w:rFonts w:ascii="Times New Roman" w:hAnsi="Times New Roman"/>
          <w:b/>
          <w:bCs/>
          <w:sz w:val="28"/>
          <w:szCs w:val="28"/>
          <w14:ligatures w14:val="none"/>
        </w:rPr>
      </w:pPr>
      <w:r w:rsidRPr="0076508C">
        <w:rPr>
          <w:rFonts w:ascii="Times New Roman" w:hAnsi="Times New Roman"/>
          <w:b/>
          <w:bCs/>
          <w:sz w:val="28"/>
          <w:szCs w:val="28"/>
          <w14:ligatures w14:val="none"/>
        </w:rPr>
        <w:t xml:space="preserve">5 Оценка эффективности мероприятий, направленных на </w:t>
      </w:r>
      <w:r>
        <w:rPr>
          <w:rFonts w:ascii="Times New Roman" w:hAnsi="Times New Roman"/>
          <w:b/>
          <w:bCs/>
          <w:sz w:val="28"/>
          <w:szCs w:val="28"/>
          <w14:ligatures w14:val="none"/>
        </w:rPr>
        <w:t>повышение</w:t>
      </w:r>
      <w:r w:rsidRPr="0076508C">
        <w:rPr>
          <w:rFonts w:ascii="Times New Roman" w:hAnsi="Times New Roman"/>
          <w:b/>
          <w:bCs/>
          <w:sz w:val="28"/>
          <w:szCs w:val="28"/>
          <w14:ligatures w14:val="none"/>
        </w:rPr>
        <w:t xml:space="preserve"> финансовой безопасности ООО «Агро-Белогорье Краснодар»</w:t>
      </w:r>
    </w:p>
    <w:p w14:paraId="1865B5AB" w14:textId="77777777" w:rsidR="006444A1" w:rsidRDefault="006444A1" w:rsidP="0076508C">
      <w:pPr>
        <w:jc w:val="center"/>
        <w:rPr>
          <w:rFonts w:ascii="Times New Roman" w:hAnsi="Times New Roman"/>
          <w:b/>
          <w:bCs/>
          <w:sz w:val="28"/>
          <w:szCs w:val="28"/>
          <w14:ligatures w14:val="none"/>
        </w:rPr>
      </w:pPr>
    </w:p>
    <w:p w14:paraId="1BC5E55D" w14:textId="77777777" w:rsidR="006444A1" w:rsidRDefault="005F4C3E" w:rsidP="006444A1">
      <w:pPr>
        <w:pStyle w:val="a5"/>
        <w:spacing w:line="360" w:lineRule="auto"/>
        <w:ind w:firstLine="720"/>
        <w:jc w:val="both"/>
      </w:pPr>
      <w:r>
        <w:t>Р</w:t>
      </w:r>
      <w:r w:rsidR="0076508C" w:rsidRPr="0076508C">
        <w:t>ассмотрим эффективность снижения затрат на покупку сырья на основе выбора более выгодного поставщика.</w:t>
      </w:r>
      <w:r w:rsidR="006444A1" w:rsidRPr="006444A1">
        <w:t xml:space="preserve"> </w:t>
      </w:r>
    </w:p>
    <w:p w14:paraId="1F39E7A6" w14:textId="752B5E19" w:rsidR="006444A1" w:rsidRDefault="006444A1" w:rsidP="006444A1">
      <w:pPr>
        <w:pStyle w:val="a5"/>
        <w:spacing w:line="360" w:lineRule="auto"/>
        <w:ind w:firstLine="720"/>
        <w:jc w:val="both"/>
      </w:pPr>
      <w:r w:rsidRPr="00D76C94">
        <w:lastRenderedPageBreak/>
        <w:t>Таким образом, можем сделать выводы, что Поставщик № 1 стал менее выгодным поставщиком.</w:t>
      </w:r>
      <w:r>
        <w:t xml:space="preserve"> </w:t>
      </w:r>
      <w:r w:rsidRPr="00D76C94">
        <w:t>Его можно заменить Поставщиком № 2, который поставляет такой же материал.</w:t>
      </w:r>
      <w:r>
        <w:t xml:space="preserve"> </w:t>
      </w:r>
    </w:p>
    <w:p w14:paraId="3D48DDB4" w14:textId="0522D0F5" w:rsidR="005F4C3E" w:rsidRPr="005F4C3E" w:rsidRDefault="005F4C3E" w:rsidP="005F4C3E">
      <w:pPr>
        <w:jc w:val="both"/>
        <w:rPr>
          <w:rFonts w:ascii="Times New Roman" w:hAnsi="Times New Roman"/>
          <w:bCs/>
          <w:sz w:val="28"/>
          <w:szCs w:val="28"/>
        </w:rPr>
      </w:pPr>
      <w:r w:rsidRPr="005F4C3E">
        <w:rPr>
          <w:rFonts w:ascii="Times New Roman" w:hAnsi="Times New Roman"/>
          <w:bCs/>
          <w:sz w:val="28"/>
          <w:szCs w:val="28"/>
        </w:rPr>
        <w:t xml:space="preserve">Таблица </w:t>
      </w:r>
      <w:r>
        <w:rPr>
          <w:rFonts w:ascii="Times New Roman" w:hAnsi="Times New Roman"/>
          <w:bCs/>
          <w:sz w:val="28"/>
          <w:szCs w:val="28"/>
        </w:rPr>
        <w:t>15</w:t>
      </w:r>
      <w:r w:rsidRPr="005F4C3E">
        <w:rPr>
          <w:rFonts w:ascii="Times New Roman" w:hAnsi="Times New Roman"/>
          <w:bCs/>
          <w:sz w:val="28"/>
          <w:szCs w:val="28"/>
        </w:rPr>
        <w:t xml:space="preserve"> - Комплексная оценка поставщика по критерию финансовой выгодности</w:t>
      </w:r>
    </w:p>
    <w:tbl>
      <w:tblPr>
        <w:tblW w:w="9346" w:type="dxa"/>
        <w:tblLook w:val="04A0" w:firstRow="1" w:lastRow="0" w:firstColumn="1" w:lastColumn="0" w:noHBand="0" w:noVBand="1"/>
      </w:tblPr>
      <w:tblGrid>
        <w:gridCol w:w="4952"/>
        <w:gridCol w:w="4394"/>
      </w:tblGrid>
      <w:tr w:rsidR="003B0849" w:rsidRPr="003B0849" w14:paraId="314E77C3" w14:textId="77777777" w:rsidTr="002D6C7C">
        <w:trPr>
          <w:trHeight w:val="320"/>
        </w:trPr>
        <w:tc>
          <w:tcPr>
            <w:tcW w:w="495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49AFFD0" w14:textId="77777777" w:rsidR="003B0849" w:rsidRPr="003B0849" w:rsidRDefault="003B0849" w:rsidP="003B0849">
            <w:pPr>
              <w:spacing w:after="0" w:line="240" w:lineRule="auto"/>
              <w:jc w:val="center"/>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Условие поставки</w:t>
            </w:r>
          </w:p>
        </w:tc>
        <w:tc>
          <w:tcPr>
            <w:tcW w:w="4394" w:type="dxa"/>
            <w:tcBorders>
              <w:top w:val="single" w:sz="8" w:space="0" w:color="000000"/>
              <w:left w:val="nil"/>
              <w:bottom w:val="single" w:sz="8" w:space="0" w:color="000000"/>
              <w:right w:val="single" w:sz="8" w:space="0" w:color="000000"/>
            </w:tcBorders>
            <w:shd w:val="clear" w:color="auto" w:fill="auto"/>
            <w:vAlign w:val="center"/>
            <w:hideMark/>
          </w:tcPr>
          <w:p w14:paraId="2954B272" w14:textId="77777777" w:rsidR="003B0849" w:rsidRPr="003B0849" w:rsidRDefault="003B0849" w:rsidP="003B0849">
            <w:pPr>
              <w:spacing w:after="0" w:line="240" w:lineRule="auto"/>
              <w:jc w:val="center"/>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Значения, тыс. руб.</w:t>
            </w:r>
          </w:p>
        </w:tc>
      </w:tr>
      <w:tr w:rsidR="003B0849" w:rsidRPr="003B0849" w14:paraId="4EC3F73C" w14:textId="77777777" w:rsidTr="002D6C7C">
        <w:trPr>
          <w:trHeight w:val="310"/>
        </w:trPr>
        <w:tc>
          <w:tcPr>
            <w:tcW w:w="4952" w:type="dxa"/>
            <w:tcBorders>
              <w:top w:val="nil"/>
              <w:left w:val="single" w:sz="8" w:space="0" w:color="000000"/>
              <w:bottom w:val="nil"/>
              <w:right w:val="single" w:sz="8" w:space="0" w:color="000000"/>
            </w:tcBorders>
            <w:shd w:val="clear" w:color="auto" w:fill="auto"/>
            <w:vAlign w:val="center"/>
            <w:hideMark/>
          </w:tcPr>
          <w:p w14:paraId="2A553E18" w14:textId="77777777" w:rsidR="003B0849" w:rsidRPr="003B0849" w:rsidRDefault="003B0849" w:rsidP="008E6902">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Поставщик 1</w:t>
            </w:r>
          </w:p>
        </w:tc>
        <w:tc>
          <w:tcPr>
            <w:tcW w:w="4394" w:type="dxa"/>
            <w:tcBorders>
              <w:top w:val="nil"/>
              <w:left w:val="nil"/>
              <w:bottom w:val="nil"/>
              <w:right w:val="single" w:sz="8" w:space="0" w:color="000000"/>
            </w:tcBorders>
            <w:shd w:val="clear" w:color="auto" w:fill="auto"/>
            <w:vAlign w:val="center"/>
            <w:hideMark/>
          </w:tcPr>
          <w:p w14:paraId="233BF8C9" w14:textId="77777777" w:rsidR="003B0849" w:rsidRPr="003B0849" w:rsidRDefault="003B0849" w:rsidP="003B0849">
            <w:pPr>
              <w:spacing w:after="0" w:line="240" w:lineRule="auto"/>
              <w:jc w:val="center"/>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 </w:t>
            </w:r>
          </w:p>
        </w:tc>
      </w:tr>
      <w:tr w:rsidR="003B0849" w:rsidRPr="003B0849" w14:paraId="5A8E4A8D" w14:textId="77777777" w:rsidTr="002D6C7C">
        <w:trPr>
          <w:trHeight w:val="310"/>
        </w:trPr>
        <w:tc>
          <w:tcPr>
            <w:tcW w:w="4952" w:type="dxa"/>
            <w:tcBorders>
              <w:top w:val="nil"/>
              <w:left w:val="single" w:sz="8" w:space="0" w:color="000000"/>
              <w:bottom w:val="nil"/>
              <w:right w:val="single" w:sz="8" w:space="0" w:color="000000"/>
            </w:tcBorders>
            <w:shd w:val="clear" w:color="auto" w:fill="auto"/>
            <w:vAlign w:val="center"/>
            <w:hideMark/>
          </w:tcPr>
          <w:p w14:paraId="4EF085D3" w14:textId="7B566923" w:rsidR="003B0849" w:rsidRPr="003B0849" w:rsidRDefault="003B0849" w:rsidP="008E6902">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Форма оплаты</w:t>
            </w:r>
          </w:p>
        </w:tc>
        <w:tc>
          <w:tcPr>
            <w:tcW w:w="4394" w:type="dxa"/>
            <w:tcBorders>
              <w:top w:val="nil"/>
              <w:left w:val="nil"/>
              <w:bottom w:val="nil"/>
              <w:right w:val="single" w:sz="8" w:space="0" w:color="000000"/>
            </w:tcBorders>
            <w:shd w:val="clear" w:color="auto" w:fill="auto"/>
            <w:vAlign w:val="center"/>
            <w:hideMark/>
          </w:tcPr>
          <w:p w14:paraId="7C4ABF00" w14:textId="1C2C5676" w:rsidR="003B0849" w:rsidRPr="003B0849" w:rsidRDefault="008E6902" w:rsidP="008E6902">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безналичный расчёт</w:t>
            </w:r>
            <w:r w:rsidR="003B0849" w:rsidRPr="003B0849">
              <w:rPr>
                <w:rFonts w:ascii="Times New Roman" w:hAnsi="Times New Roman"/>
                <w:bCs/>
                <w:color w:val="000000"/>
                <w:sz w:val="24"/>
                <w:szCs w:val="24"/>
                <w:lang w:eastAsia="ru-RU"/>
                <w14:ligatures w14:val="none"/>
              </w:rPr>
              <w:t> </w:t>
            </w:r>
          </w:p>
        </w:tc>
      </w:tr>
      <w:tr w:rsidR="003B0849" w:rsidRPr="003B0849" w14:paraId="2BCB8CB0" w14:textId="77777777" w:rsidTr="002D6C7C">
        <w:trPr>
          <w:trHeight w:val="310"/>
        </w:trPr>
        <w:tc>
          <w:tcPr>
            <w:tcW w:w="4952" w:type="dxa"/>
            <w:tcBorders>
              <w:top w:val="nil"/>
              <w:left w:val="single" w:sz="8" w:space="0" w:color="000000"/>
              <w:bottom w:val="nil"/>
              <w:right w:val="single" w:sz="8" w:space="0" w:color="000000"/>
            </w:tcBorders>
            <w:shd w:val="clear" w:color="auto" w:fill="auto"/>
            <w:vAlign w:val="center"/>
            <w:hideMark/>
          </w:tcPr>
          <w:p w14:paraId="1FCEDE43" w14:textId="0875B45F" w:rsidR="003B0849" w:rsidRPr="003B0849" w:rsidRDefault="003B0849" w:rsidP="008E6902">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Срок оплаты</w:t>
            </w:r>
          </w:p>
        </w:tc>
        <w:tc>
          <w:tcPr>
            <w:tcW w:w="4394" w:type="dxa"/>
            <w:tcBorders>
              <w:top w:val="nil"/>
              <w:left w:val="nil"/>
              <w:bottom w:val="nil"/>
              <w:right w:val="single" w:sz="8" w:space="0" w:color="000000"/>
            </w:tcBorders>
            <w:shd w:val="clear" w:color="auto" w:fill="auto"/>
            <w:vAlign w:val="center"/>
            <w:hideMark/>
          </w:tcPr>
          <w:p w14:paraId="5E317E6A" w14:textId="12D13CE7" w:rsidR="003B0849" w:rsidRPr="003B0849" w:rsidRDefault="008E6902" w:rsidP="008E6902">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21 день</w:t>
            </w:r>
            <w:r w:rsidR="003B0849" w:rsidRPr="003B0849">
              <w:rPr>
                <w:rFonts w:ascii="Times New Roman" w:hAnsi="Times New Roman"/>
                <w:bCs/>
                <w:color w:val="000000"/>
                <w:sz w:val="24"/>
                <w:szCs w:val="24"/>
                <w:lang w:eastAsia="ru-RU"/>
                <w14:ligatures w14:val="none"/>
              </w:rPr>
              <w:t> </w:t>
            </w:r>
          </w:p>
        </w:tc>
      </w:tr>
      <w:tr w:rsidR="003B0849" w:rsidRPr="003B0849" w14:paraId="117A8B53" w14:textId="77777777" w:rsidTr="002D6C7C">
        <w:trPr>
          <w:trHeight w:val="310"/>
        </w:trPr>
        <w:tc>
          <w:tcPr>
            <w:tcW w:w="4952" w:type="dxa"/>
            <w:tcBorders>
              <w:top w:val="nil"/>
              <w:left w:val="single" w:sz="8" w:space="0" w:color="000000"/>
              <w:bottom w:val="nil"/>
              <w:right w:val="single" w:sz="8" w:space="0" w:color="000000"/>
            </w:tcBorders>
            <w:shd w:val="clear" w:color="auto" w:fill="auto"/>
            <w:vAlign w:val="center"/>
            <w:hideMark/>
          </w:tcPr>
          <w:p w14:paraId="3AE11028" w14:textId="77777777" w:rsidR="003B0849" w:rsidRPr="003B0849" w:rsidRDefault="003B0849" w:rsidP="008E6902">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Прейскурантная цена</w:t>
            </w:r>
          </w:p>
        </w:tc>
        <w:tc>
          <w:tcPr>
            <w:tcW w:w="4394" w:type="dxa"/>
            <w:tcBorders>
              <w:top w:val="nil"/>
              <w:left w:val="nil"/>
              <w:bottom w:val="nil"/>
              <w:right w:val="single" w:sz="8" w:space="0" w:color="000000"/>
            </w:tcBorders>
            <w:shd w:val="clear" w:color="auto" w:fill="auto"/>
            <w:vAlign w:val="center"/>
            <w:hideMark/>
          </w:tcPr>
          <w:p w14:paraId="6735AEAA" w14:textId="77777777" w:rsidR="003B0849" w:rsidRPr="003B0849" w:rsidRDefault="003B0849" w:rsidP="008E6902">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500</w:t>
            </w:r>
          </w:p>
        </w:tc>
      </w:tr>
      <w:tr w:rsidR="003B0849" w:rsidRPr="003B0849" w14:paraId="4A07A840" w14:textId="77777777" w:rsidTr="002D6C7C">
        <w:trPr>
          <w:trHeight w:val="310"/>
        </w:trPr>
        <w:tc>
          <w:tcPr>
            <w:tcW w:w="4952" w:type="dxa"/>
            <w:tcBorders>
              <w:top w:val="nil"/>
              <w:left w:val="single" w:sz="8" w:space="0" w:color="000000"/>
              <w:bottom w:val="nil"/>
              <w:right w:val="single" w:sz="8" w:space="0" w:color="000000"/>
            </w:tcBorders>
            <w:shd w:val="clear" w:color="auto" w:fill="auto"/>
            <w:vAlign w:val="center"/>
            <w:hideMark/>
          </w:tcPr>
          <w:p w14:paraId="253FA148" w14:textId="77777777" w:rsidR="003B0849" w:rsidRPr="003B0849" w:rsidRDefault="003B0849" w:rsidP="008E6902">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- 4% скидки</w:t>
            </w:r>
          </w:p>
        </w:tc>
        <w:tc>
          <w:tcPr>
            <w:tcW w:w="4394" w:type="dxa"/>
            <w:tcBorders>
              <w:top w:val="nil"/>
              <w:left w:val="nil"/>
              <w:bottom w:val="nil"/>
              <w:right w:val="single" w:sz="8" w:space="0" w:color="000000"/>
            </w:tcBorders>
            <w:shd w:val="clear" w:color="auto" w:fill="auto"/>
            <w:vAlign w:val="center"/>
            <w:hideMark/>
          </w:tcPr>
          <w:p w14:paraId="151B0E7E" w14:textId="77777777" w:rsidR="003B0849" w:rsidRPr="003B0849" w:rsidRDefault="003B0849" w:rsidP="008E6902">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500 * 4 / 100 = 20</w:t>
            </w:r>
          </w:p>
        </w:tc>
      </w:tr>
      <w:tr w:rsidR="003B0849" w:rsidRPr="003B0849" w14:paraId="67F10BBD" w14:textId="77777777" w:rsidTr="002D6C7C">
        <w:trPr>
          <w:trHeight w:val="310"/>
        </w:trPr>
        <w:tc>
          <w:tcPr>
            <w:tcW w:w="4952" w:type="dxa"/>
            <w:tcBorders>
              <w:top w:val="nil"/>
              <w:left w:val="single" w:sz="8" w:space="0" w:color="000000"/>
              <w:bottom w:val="nil"/>
              <w:right w:val="single" w:sz="8" w:space="0" w:color="000000"/>
            </w:tcBorders>
            <w:shd w:val="clear" w:color="auto" w:fill="auto"/>
            <w:vAlign w:val="center"/>
            <w:hideMark/>
          </w:tcPr>
          <w:p w14:paraId="22CE8D19" w14:textId="77777777" w:rsidR="003B0849" w:rsidRPr="003B0849" w:rsidRDefault="003B0849" w:rsidP="008E6902">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 транспортные услуги</w:t>
            </w:r>
          </w:p>
        </w:tc>
        <w:tc>
          <w:tcPr>
            <w:tcW w:w="4394" w:type="dxa"/>
            <w:tcBorders>
              <w:top w:val="nil"/>
              <w:left w:val="nil"/>
              <w:bottom w:val="nil"/>
              <w:right w:val="single" w:sz="8" w:space="0" w:color="000000"/>
            </w:tcBorders>
            <w:shd w:val="clear" w:color="auto" w:fill="auto"/>
            <w:vAlign w:val="center"/>
            <w:hideMark/>
          </w:tcPr>
          <w:p w14:paraId="6907B67F" w14:textId="77777777" w:rsidR="003B0849" w:rsidRPr="003B0849" w:rsidRDefault="003B0849" w:rsidP="008E6902">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15</w:t>
            </w:r>
          </w:p>
        </w:tc>
      </w:tr>
      <w:tr w:rsidR="003B0849" w:rsidRPr="003B0849" w14:paraId="5EB8BB51" w14:textId="77777777" w:rsidTr="002D6C7C">
        <w:trPr>
          <w:trHeight w:val="320"/>
        </w:trPr>
        <w:tc>
          <w:tcPr>
            <w:tcW w:w="4952" w:type="dxa"/>
            <w:tcBorders>
              <w:top w:val="nil"/>
              <w:left w:val="single" w:sz="8" w:space="0" w:color="000000"/>
              <w:bottom w:val="single" w:sz="8" w:space="0" w:color="000000"/>
              <w:right w:val="single" w:sz="8" w:space="0" w:color="000000"/>
            </w:tcBorders>
            <w:shd w:val="clear" w:color="auto" w:fill="auto"/>
            <w:vAlign w:val="center"/>
            <w:hideMark/>
          </w:tcPr>
          <w:p w14:paraId="255C3731" w14:textId="77777777" w:rsidR="003B0849" w:rsidRPr="003B0849" w:rsidRDefault="003B0849" w:rsidP="008E6902">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ЗАКУПОЧНАЯ ЦЕНА</w:t>
            </w:r>
          </w:p>
        </w:tc>
        <w:tc>
          <w:tcPr>
            <w:tcW w:w="4394" w:type="dxa"/>
            <w:tcBorders>
              <w:top w:val="nil"/>
              <w:left w:val="nil"/>
              <w:bottom w:val="single" w:sz="8" w:space="0" w:color="000000"/>
              <w:right w:val="single" w:sz="8" w:space="0" w:color="000000"/>
            </w:tcBorders>
            <w:shd w:val="clear" w:color="auto" w:fill="auto"/>
            <w:vAlign w:val="center"/>
            <w:hideMark/>
          </w:tcPr>
          <w:p w14:paraId="5DBE0AFF" w14:textId="77777777" w:rsidR="003B0849" w:rsidRPr="003B0849" w:rsidRDefault="003B0849" w:rsidP="008E6902">
            <w:pPr>
              <w:spacing w:after="0" w:line="240" w:lineRule="auto"/>
              <w:rPr>
                <w:rFonts w:ascii="Times New Roman" w:hAnsi="Times New Roman"/>
                <w:color w:val="000000"/>
                <w:sz w:val="24"/>
                <w:szCs w:val="24"/>
                <w:lang w:eastAsia="ru-RU"/>
                <w14:ligatures w14:val="none"/>
              </w:rPr>
            </w:pPr>
            <w:proofErr w:type="gramStart"/>
            <w:r w:rsidRPr="003B0849">
              <w:rPr>
                <w:rFonts w:ascii="Times New Roman" w:hAnsi="Times New Roman"/>
                <w:bCs/>
                <w:color w:val="000000"/>
                <w:sz w:val="24"/>
                <w:szCs w:val="24"/>
                <w:lang w:eastAsia="ru-RU"/>
                <w14:ligatures w14:val="none"/>
              </w:rPr>
              <w:t>500 – 20</w:t>
            </w:r>
            <w:proofErr w:type="gramEnd"/>
            <w:r w:rsidRPr="003B0849">
              <w:rPr>
                <w:rFonts w:ascii="Times New Roman" w:hAnsi="Times New Roman"/>
                <w:bCs/>
                <w:color w:val="000000"/>
                <w:sz w:val="24"/>
                <w:szCs w:val="24"/>
                <w:lang w:eastAsia="ru-RU"/>
                <w14:ligatures w14:val="none"/>
              </w:rPr>
              <w:t xml:space="preserve"> + 15 = 495</w:t>
            </w:r>
          </w:p>
        </w:tc>
      </w:tr>
      <w:tr w:rsidR="003B0849" w:rsidRPr="003B0849" w14:paraId="52F2FFFC" w14:textId="77777777" w:rsidTr="002D6C7C">
        <w:trPr>
          <w:trHeight w:val="310"/>
        </w:trPr>
        <w:tc>
          <w:tcPr>
            <w:tcW w:w="4952" w:type="dxa"/>
            <w:tcBorders>
              <w:top w:val="nil"/>
              <w:left w:val="single" w:sz="8" w:space="0" w:color="000000"/>
              <w:bottom w:val="nil"/>
              <w:right w:val="single" w:sz="8" w:space="0" w:color="000000"/>
            </w:tcBorders>
            <w:shd w:val="clear" w:color="auto" w:fill="auto"/>
            <w:vAlign w:val="center"/>
            <w:hideMark/>
          </w:tcPr>
          <w:p w14:paraId="6FF6F4BB" w14:textId="77777777" w:rsidR="003B0849" w:rsidRPr="003B0849" w:rsidRDefault="003B0849" w:rsidP="008E6902">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Поставщик 2</w:t>
            </w:r>
          </w:p>
        </w:tc>
        <w:tc>
          <w:tcPr>
            <w:tcW w:w="4394" w:type="dxa"/>
            <w:tcBorders>
              <w:top w:val="nil"/>
              <w:left w:val="nil"/>
              <w:bottom w:val="nil"/>
              <w:right w:val="single" w:sz="8" w:space="0" w:color="000000"/>
            </w:tcBorders>
            <w:shd w:val="clear" w:color="auto" w:fill="auto"/>
            <w:vAlign w:val="center"/>
            <w:hideMark/>
          </w:tcPr>
          <w:p w14:paraId="70178FC2" w14:textId="77777777" w:rsidR="003B0849" w:rsidRPr="003B0849" w:rsidRDefault="003B0849" w:rsidP="003B0849">
            <w:pPr>
              <w:spacing w:after="0" w:line="240" w:lineRule="auto"/>
              <w:jc w:val="center"/>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 </w:t>
            </w:r>
          </w:p>
        </w:tc>
      </w:tr>
      <w:tr w:rsidR="003B0849" w:rsidRPr="003B0849" w14:paraId="1B64E27B" w14:textId="77777777" w:rsidTr="002D6C7C">
        <w:trPr>
          <w:trHeight w:val="310"/>
        </w:trPr>
        <w:tc>
          <w:tcPr>
            <w:tcW w:w="4952" w:type="dxa"/>
            <w:tcBorders>
              <w:top w:val="nil"/>
              <w:left w:val="single" w:sz="8" w:space="0" w:color="000000"/>
              <w:bottom w:val="nil"/>
              <w:right w:val="single" w:sz="8" w:space="0" w:color="000000"/>
            </w:tcBorders>
            <w:shd w:val="clear" w:color="auto" w:fill="auto"/>
            <w:vAlign w:val="center"/>
            <w:hideMark/>
          </w:tcPr>
          <w:p w14:paraId="4F533FC9" w14:textId="13F53A92" w:rsidR="003B0849" w:rsidRPr="003B0849" w:rsidRDefault="003B0849" w:rsidP="008E6902">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Форма оплаты</w:t>
            </w:r>
          </w:p>
        </w:tc>
        <w:tc>
          <w:tcPr>
            <w:tcW w:w="4394" w:type="dxa"/>
            <w:tcBorders>
              <w:top w:val="nil"/>
              <w:left w:val="nil"/>
              <w:bottom w:val="nil"/>
              <w:right w:val="single" w:sz="8" w:space="0" w:color="000000"/>
            </w:tcBorders>
            <w:shd w:val="clear" w:color="auto" w:fill="auto"/>
            <w:vAlign w:val="center"/>
            <w:hideMark/>
          </w:tcPr>
          <w:p w14:paraId="47C2E8AC" w14:textId="105176EA" w:rsidR="003B0849" w:rsidRPr="003B0849" w:rsidRDefault="008E6902" w:rsidP="008E6902">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наличный расчёт</w:t>
            </w:r>
            <w:r w:rsidR="003B0849" w:rsidRPr="003B0849">
              <w:rPr>
                <w:rFonts w:ascii="Times New Roman" w:hAnsi="Times New Roman"/>
                <w:bCs/>
                <w:color w:val="000000"/>
                <w:sz w:val="24"/>
                <w:szCs w:val="24"/>
                <w:lang w:eastAsia="ru-RU"/>
                <w14:ligatures w14:val="none"/>
              </w:rPr>
              <w:t> </w:t>
            </w:r>
          </w:p>
        </w:tc>
      </w:tr>
      <w:tr w:rsidR="003B0849" w:rsidRPr="003B0849" w14:paraId="13CF2D69" w14:textId="77777777" w:rsidTr="002D6C7C">
        <w:trPr>
          <w:trHeight w:val="310"/>
        </w:trPr>
        <w:tc>
          <w:tcPr>
            <w:tcW w:w="4952" w:type="dxa"/>
            <w:tcBorders>
              <w:top w:val="nil"/>
              <w:left w:val="single" w:sz="8" w:space="0" w:color="000000"/>
              <w:bottom w:val="nil"/>
              <w:right w:val="single" w:sz="8" w:space="0" w:color="000000"/>
            </w:tcBorders>
            <w:shd w:val="clear" w:color="auto" w:fill="auto"/>
            <w:vAlign w:val="center"/>
            <w:hideMark/>
          </w:tcPr>
          <w:p w14:paraId="085153EA" w14:textId="5A8730D3" w:rsidR="003B0849" w:rsidRPr="003B0849" w:rsidRDefault="003B0849" w:rsidP="008E6902">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Срок оплаты</w:t>
            </w:r>
          </w:p>
        </w:tc>
        <w:tc>
          <w:tcPr>
            <w:tcW w:w="4394" w:type="dxa"/>
            <w:tcBorders>
              <w:top w:val="nil"/>
              <w:left w:val="nil"/>
              <w:bottom w:val="nil"/>
              <w:right w:val="single" w:sz="8" w:space="0" w:color="000000"/>
            </w:tcBorders>
            <w:shd w:val="clear" w:color="auto" w:fill="auto"/>
            <w:vAlign w:val="center"/>
            <w:hideMark/>
          </w:tcPr>
          <w:p w14:paraId="330CF992" w14:textId="0A152381" w:rsidR="003B0849" w:rsidRPr="003B0849" w:rsidRDefault="008E6902" w:rsidP="008E6902">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21 день</w:t>
            </w:r>
            <w:r w:rsidR="003B0849" w:rsidRPr="003B0849">
              <w:rPr>
                <w:rFonts w:ascii="Times New Roman" w:hAnsi="Times New Roman"/>
                <w:bCs/>
                <w:color w:val="000000"/>
                <w:sz w:val="24"/>
                <w:szCs w:val="24"/>
                <w:lang w:eastAsia="ru-RU"/>
                <w14:ligatures w14:val="none"/>
              </w:rPr>
              <w:t> </w:t>
            </w:r>
          </w:p>
        </w:tc>
      </w:tr>
      <w:tr w:rsidR="003B0849" w:rsidRPr="003B0849" w14:paraId="2C3D9C4E" w14:textId="77777777" w:rsidTr="002D6C7C">
        <w:trPr>
          <w:trHeight w:val="310"/>
        </w:trPr>
        <w:tc>
          <w:tcPr>
            <w:tcW w:w="4952" w:type="dxa"/>
            <w:tcBorders>
              <w:top w:val="nil"/>
              <w:left w:val="single" w:sz="8" w:space="0" w:color="000000"/>
              <w:bottom w:val="nil"/>
              <w:right w:val="single" w:sz="8" w:space="0" w:color="000000"/>
            </w:tcBorders>
            <w:shd w:val="clear" w:color="auto" w:fill="auto"/>
            <w:vAlign w:val="center"/>
            <w:hideMark/>
          </w:tcPr>
          <w:p w14:paraId="0E0DC0AE" w14:textId="44636A75" w:rsidR="003B0849" w:rsidRPr="003B0849" w:rsidRDefault="003B0849" w:rsidP="008E6902">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 xml:space="preserve">Транспортные расходы </w:t>
            </w:r>
          </w:p>
        </w:tc>
        <w:tc>
          <w:tcPr>
            <w:tcW w:w="4394" w:type="dxa"/>
            <w:tcBorders>
              <w:top w:val="nil"/>
              <w:left w:val="nil"/>
              <w:bottom w:val="nil"/>
              <w:right w:val="single" w:sz="8" w:space="0" w:color="000000"/>
            </w:tcBorders>
            <w:shd w:val="clear" w:color="auto" w:fill="auto"/>
            <w:vAlign w:val="center"/>
            <w:hideMark/>
          </w:tcPr>
          <w:p w14:paraId="40A59B24" w14:textId="2519B47B" w:rsidR="003B0849" w:rsidRPr="003B0849" w:rsidRDefault="008E6902" w:rsidP="008E6902">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включены</w:t>
            </w:r>
          </w:p>
        </w:tc>
      </w:tr>
      <w:tr w:rsidR="003B0849" w:rsidRPr="003B0849" w14:paraId="402DC01F" w14:textId="77777777" w:rsidTr="002D6C7C">
        <w:trPr>
          <w:trHeight w:val="310"/>
        </w:trPr>
        <w:tc>
          <w:tcPr>
            <w:tcW w:w="4952" w:type="dxa"/>
            <w:tcBorders>
              <w:top w:val="nil"/>
              <w:left w:val="single" w:sz="8" w:space="0" w:color="000000"/>
              <w:bottom w:val="nil"/>
              <w:right w:val="single" w:sz="8" w:space="0" w:color="000000"/>
            </w:tcBorders>
            <w:shd w:val="clear" w:color="auto" w:fill="auto"/>
            <w:vAlign w:val="center"/>
            <w:hideMark/>
          </w:tcPr>
          <w:p w14:paraId="52A22936" w14:textId="77777777" w:rsidR="003B0849" w:rsidRPr="003B0849" w:rsidRDefault="003B0849" w:rsidP="008E6902">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Прейскурантная цена</w:t>
            </w:r>
          </w:p>
        </w:tc>
        <w:tc>
          <w:tcPr>
            <w:tcW w:w="4394" w:type="dxa"/>
            <w:tcBorders>
              <w:top w:val="nil"/>
              <w:left w:val="nil"/>
              <w:bottom w:val="nil"/>
              <w:right w:val="single" w:sz="8" w:space="0" w:color="000000"/>
            </w:tcBorders>
            <w:shd w:val="clear" w:color="auto" w:fill="auto"/>
            <w:vAlign w:val="center"/>
            <w:hideMark/>
          </w:tcPr>
          <w:p w14:paraId="3213E465" w14:textId="77777777" w:rsidR="003B0849" w:rsidRPr="003B0849" w:rsidRDefault="003B0849" w:rsidP="008E6902">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480</w:t>
            </w:r>
          </w:p>
        </w:tc>
      </w:tr>
      <w:tr w:rsidR="003B0849" w:rsidRPr="003B0849" w14:paraId="4FCBF1DA" w14:textId="77777777" w:rsidTr="002D6C7C">
        <w:trPr>
          <w:trHeight w:val="310"/>
        </w:trPr>
        <w:tc>
          <w:tcPr>
            <w:tcW w:w="4952" w:type="dxa"/>
            <w:tcBorders>
              <w:top w:val="nil"/>
              <w:left w:val="single" w:sz="8" w:space="0" w:color="000000"/>
              <w:bottom w:val="nil"/>
              <w:right w:val="single" w:sz="8" w:space="0" w:color="000000"/>
            </w:tcBorders>
            <w:shd w:val="clear" w:color="auto" w:fill="auto"/>
            <w:vAlign w:val="center"/>
            <w:hideMark/>
          </w:tcPr>
          <w:p w14:paraId="36303F67" w14:textId="77777777" w:rsidR="003B0849" w:rsidRPr="003B0849" w:rsidRDefault="003B0849" w:rsidP="008E6902">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- 2,5 % скидки</w:t>
            </w:r>
          </w:p>
        </w:tc>
        <w:tc>
          <w:tcPr>
            <w:tcW w:w="4394" w:type="dxa"/>
            <w:tcBorders>
              <w:top w:val="nil"/>
              <w:left w:val="nil"/>
              <w:bottom w:val="nil"/>
              <w:right w:val="single" w:sz="8" w:space="0" w:color="000000"/>
            </w:tcBorders>
            <w:shd w:val="clear" w:color="auto" w:fill="auto"/>
            <w:vAlign w:val="center"/>
            <w:hideMark/>
          </w:tcPr>
          <w:p w14:paraId="73FD1999" w14:textId="77777777" w:rsidR="003B0849" w:rsidRPr="003B0849" w:rsidRDefault="003B0849" w:rsidP="008E6902">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480 * 2,5 / 100 = 12</w:t>
            </w:r>
          </w:p>
        </w:tc>
      </w:tr>
      <w:tr w:rsidR="003B0849" w:rsidRPr="003B0849" w14:paraId="03E8ED98" w14:textId="77777777" w:rsidTr="002D6C7C">
        <w:trPr>
          <w:trHeight w:val="310"/>
        </w:trPr>
        <w:tc>
          <w:tcPr>
            <w:tcW w:w="4952" w:type="dxa"/>
            <w:tcBorders>
              <w:top w:val="nil"/>
              <w:left w:val="single" w:sz="8" w:space="0" w:color="000000"/>
              <w:bottom w:val="nil"/>
              <w:right w:val="single" w:sz="8" w:space="0" w:color="000000"/>
            </w:tcBorders>
            <w:shd w:val="clear" w:color="auto" w:fill="auto"/>
            <w:vAlign w:val="center"/>
            <w:hideMark/>
          </w:tcPr>
          <w:p w14:paraId="5E0A07FE" w14:textId="77777777" w:rsidR="003B0849" w:rsidRPr="003B0849" w:rsidRDefault="003B0849" w:rsidP="008E6902">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 процент по кредиту 12%</w:t>
            </w:r>
          </w:p>
        </w:tc>
        <w:tc>
          <w:tcPr>
            <w:tcW w:w="4394" w:type="dxa"/>
            <w:tcBorders>
              <w:top w:val="nil"/>
              <w:left w:val="nil"/>
              <w:bottom w:val="nil"/>
              <w:right w:val="single" w:sz="8" w:space="0" w:color="000000"/>
            </w:tcBorders>
            <w:shd w:val="clear" w:color="auto" w:fill="auto"/>
            <w:vAlign w:val="center"/>
            <w:hideMark/>
          </w:tcPr>
          <w:p w14:paraId="41E18645" w14:textId="77777777" w:rsidR="003B0849" w:rsidRPr="003B0849" w:rsidRDefault="003B0849" w:rsidP="008E6902">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480 * 21 / 360 * 12 / 100 = 3</w:t>
            </w:r>
          </w:p>
        </w:tc>
      </w:tr>
      <w:tr w:rsidR="003B0849" w:rsidRPr="003B0849" w14:paraId="77843DDF" w14:textId="77777777" w:rsidTr="002D6C7C">
        <w:trPr>
          <w:trHeight w:val="320"/>
        </w:trPr>
        <w:tc>
          <w:tcPr>
            <w:tcW w:w="4952" w:type="dxa"/>
            <w:tcBorders>
              <w:top w:val="nil"/>
              <w:left w:val="single" w:sz="8" w:space="0" w:color="000000"/>
              <w:bottom w:val="single" w:sz="8" w:space="0" w:color="000000"/>
              <w:right w:val="single" w:sz="8" w:space="0" w:color="000000"/>
            </w:tcBorders>
            <w:shd w:val="clear" w:color="auto" w:fill="auto"/>
            <w:vAlign w:val="center"/>
            <w:hideMark/>
          </w:tcPr>
          <w:p w14:paraId="19EFA29C" w14:textId="77777777" w:rsidR="003B0849" w:rsidRPr="003B0849" w:rsidRDefault="003B0849" w:rsidP="008E6902">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ЗАКУПОЧНАЯ ЦЕНА</w:t>
            </w:r>
          </w:p>
        </w:tc>
        <w:tc>
          <w:tcPr>
            <w:tcW w:w="4394" w:type="dxa"/>
            <w:tcBorders>
              <w:top w:val="nil"/>
              <w:left w:val="nil"/>
              <w:bottom w:val="single" w:sz="8" w:space="0" w:color="000000"/>
              <w:right w:val="single" w:sz="8" w:space="0" w:color="000000"/>
            </w:tcBorders>
            <w:shd w:val="clear" w:color="auto" w:fill="auto"/>
            <w:vAlign w:val="center"/>
            <w:hideMark/>
          </w:tcPr>
          <w:p w14:paraId="193DEB9A" w14:textId="77777777" w:rsidR="003B0849" w:rsidRPr="003B0849" w:rsidRDefault="003B0849" w:rsidP="008E6902">
            <w:pPr>
              <w:spacing w:after="0" w:line="240" w:lineRule="auto"/>
              <w:rPr>
                <w:rFonts w:ascii="Times New Roman" w:hAnsi="Times New Roman"/>
                <w:color w:val="000000"/>
                <w:sz w:val="24"/>
                <w:szCs w:val="24"/>
                <w:lang w:eastAsia="ru-RU"/>
                <w14:ligatures w14:val="none"/>
              </w:rPr>
            </w:pPr>
            <w:proofErr w:type="gramStart"/>
            <w:r w:rsidRPr="003B0849">
              <w:rPr>
                <w:rFonts w:ascii="Times New Roman" w:hAnsi="Times New Roman"/>
                <w:bCs/>
                <w:color w:val="000000"/>
                <w:sz w:val="24"/>
                <w:szCs w:val="24"/>
                <w:lang w:eastAsia="ru-RU"/>
                <w14:ligatures w14:val="none"/>
              </w:rPr>
              <w:t>480 – 12</w:t>
            </w:r>
            <w:proofErr w:type="gramEnd"/>
            <w:r w:rsidRPr="003B0849">
              <w:rPr>
                <w:rFonts w:ascii="Times New Roman" w:hAnsi="Times New Roman"/>
                <w:bCs/>
                <w:color w:val="000000"/>
                <w:sz w:val="24"/>
                <w:szCs w:val="24"/>
                <w:lang w:eastAsia="ru-RU"/>
                <w14:ligatures w14:val="none"/>
              </w:rPr>
              <w:t xml:space="preserve"> + 3 = 471</w:t>
            </w:r>
          </w:p>
        </w:tc>
      </w:tr>
      <w:tr w:rsidR="003B0849" w:rsidRPr="003B0849" w14:paraId="2D1B4B0C" w14:textId="77777777" w:rsidTr="002D6C7C">
        <w:trPr>
          <w:trHeight w:val="310"/>
        </w:trPr>
        <w:tc>
          <w:tcPr>
            <w:tcW w:w="4952" w:type="dxa"/>
            <w:tcBorders>
              <w:top w:val="nil"/>
              <w:left w:val="single" w:sz="8" w:space="0" w:color="000000"/>
              <w:bottom w:val="nil"/>
              <w:right w:val="single" w:sz="8" w:space="0" w:color="000000"/>
            </w:tcBorders>
            <w:shd w:val="clear" w:color="auto" w:fill="auto"/>
            <w:vAlign w:val="center"/>
            <w:hideMark/>
          </w:tcPr>
          <w:p w14:paraId="2746866E" w14:textId="77777777" w:rsidR="003B0849" w:rsidRPr="003B0849" w:rsidRDefault="003B0849" w:rsidP="008E6902">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Поставщик 3</w:t>
            </w:r>
          </w:p>
        </w:tc>
        <w:tc>
          <w:tcPr>
            <w:tcW w:w="4394" w:type="dxa"/>
            <w:tcBorders>
              <w:top w:val="nil"/>
              <w:left w:val="nil"/>
              <w:bottom w:val="nil"/>
              <w:right w:val="single" w:sz="8" w:space="0" w:color="000000"/>
            </w:tcBorders>
            <w:shd w:val="clear" w:color="auto" w:fill="auto"/>
            <w:vAlign w:val="center"/>
            <w:hideMark/>
          </w:tcPr>
          <w:p w14:paraId="579FEB86" w14:textId="77777777" w:rsidR="003B0849" w:rsidRPr="003B0849" w:rsidRDefault="003B0849" w:rsidP="003B0849">
            <w:pPr>
              <w:spacing w:after="0" w:line="240" w:lineRule="auto"/>
              <w:jc w:val="center"/>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 </w:t>
            </w:r>
          </w:p>
        </w:tc>
      </w:tr>
      <w:tr w:rsidR="003B0849" w:rsidRPr="003B0849" w14:paraId="400E5082" w14:textId="77777777" w:rsidTr="002D6C7C">
        <w:trPr>
          <w:trHeight w:val="310"/>
        </w:trPr>
        <w:tc>
          <w:tcPr>
            <w:tcW w:w="4952" w:type="dxa"/>
            <w:tcBorders>
              <w:top w:val="nil"/>
              <w:left w:val="single" w:sz="8" w:space="0" w:color="000000"/>
              <w:bottom w:val="nil"/>
              <w:right w:val="single" w:sz="8" w:space="0" w:color="000000"/>
            </w:tcBorders>
            <w:shd w:val="clear" w:color="auto" w:fill="auto"/>
            <w:vAlign w:val="center"/>
            <w:hideMark/>
          </w:tcPr>
          <w:p w14:paraId="0B1ADD42" w14:textId="516EC040" w:rsidR="003B0849" w:rsidRPr="003B0849" w:rsidRDefault="003B0849" w:rsidP="008E6902">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Форма оплаты</w:t>
            </w:r>
          </w:p>
        </w:tc>
        <w:tc>
          <w:tcPr>
            <w:tcW w:w="4394" w:type="dxa"/>
            <w:tcBorders>
              <w:top w:val="nil"/>
              <w:left w:val="nil"/>
              <w:bottom w:val="nil"/>
              <w:right w:val="single" w:sz="8" w:space="0" w:color="000000"/>
            </w:tcBorders>
            <w:shd w:val="clear" w:color="auto" w:fill="auto"/>
            <w:vAlign w:val="center"/>
            <w:hideMark/>
          </w:tcPr>
          <w:p w14:paraId="20A6F4E9" w14:textId="342970C3" w:rsidR="003B0849" w:rsidRPr="003B0849" w:rsidRDefault="008E6902" w:rsidP="008E6902">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безналичный расчёт</w:t>
            </w:r>
            <w:r w:rsidR="003B0849" w:rsidRPr="003B0849">
              <w:rPr>
                <w:rFonts w:ascii="Times New Roman" w:hAnsi="Times New Roman"/>
                <w:bCs/>
                <w:color w:val="000000"/>
                <w:sz w:val="24"/>
                <w:szCs w:val="24"/>
                <w:lang w:eastAsia="ru-RU"/>
                <w14:ligatures w14:val="none"/>
              </w:rPr>
              <w:t> </w:t>
            </w:r>
          </w:p>
        </w:tc>
      </w:tr>
      <w:tr w:rsidR="003B0849" w:rsidRPr="003B0849" w14:paraId="26E5E524" w14:textId="77777777" w:rsidTr="002D6C7C">
        <w:trPr>
          <w:trHeight w:val="310"/>
        </w:trPr>
        <w:tc>
          <w:tcPr>
            <w:tcW w:w="4952" w:type="dxa"/>
            <w:tcBorders>
              <w:top w:val="nil"/>
              <w:left w:val="single" w:sz="8" w:space="0" w:color="000000"/>
              <w:right w:val="single" w:sz="8" w:space="0" w:color="000000"/>
            </w:tcBorders>
            <w:shd w:val="clear" w:color="auto" w:fill="auto"/>
            <w:vAlign w:val="center"/>
            <w:hideMark/>
          </w:tcPr>
          <w:p w14:paraId="0033581B" w14:textId="32CDAF65" w:rsidR="003B0849" w:rsidRPr="003B0849" w:rsidRDefault="003B0849" w:rsidP="008E6902">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Срок оплаты</w:t>
            </w:r>
          </w:p>
        </w:tc>
        <w:tc>
          <w:tcPr>
            <w:tcW w:w="4394" w:type="dxa"/>
            <w:tcBorders>
              <w:top w:val="nil"/>
              <w:left w:val="nil"/>
              <w:right w:val="single" w:sz="8" w:space="0" w:color="000000"/>
            </w:tcBorders>
            <w:shd w:val="clear" w:color="auto" w:fill="auto"/>
            <w:vAlign w:val="center"/>
            <w:hideMark/>
          </w:tcPr>
          <w:p w14:paraId="4CC7C538" w14:textId="6E88664E" w:rsidR="003B0849" w:rsidRPr="003B0849" w:rsidRDefault="008E6902" w:rsidP="008E6902">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21 день</w:t>
            </w:r>
            <w:r w:rsidR="003B0849" w:rsidRPr="003B0849">
              <w:rPr>
                <w:rFonts w:ascii="Times New Roman" w:hAnsi="Times New Roman"/>
                <w:bCs/>
                <w:color w:val="000000"/>
                <w:sz w:val="24"/>
                <w:szCs w:val="24"/>
                <w:lang w:eastAsia="ru-RU"/>
                <w14:ligatures w14:val="none"/>
              </w:rPr>
              <w:t> </w:t>
            </w:r>
          </w:p>
        </w:tc>
      </w:tr>
      <w:tr w:rsidR="003B0849" w:rsidRPr="003B0849" w14:paraId="156B35F0" w14:textId="77777777" w:rsidTr="008E6902">
        <w:trPr>
          <w:trHeight w:val="310"/>
        </w:trPr>
        <w:tc>
          <w:tcPr>
            <w:tcW w:w="4952" w:type="dxa"/>
            <w:tcBorders>
              <w:top w:val="nil"/>
              <w:left w:val="single" w:sz="8" w:space="0" w:color="000000"/>
              <w:right w:val="single" w:sz="8" w:space="0" w:color="000000"/>
            </w:tcBorders>
            <w:shd w:val="clear" w:color="auto" w:fill="auto"/>
            <w:vAlign w:val="center"/>
            <w:hideMark/>
          </w:tcPr>
          <w:p w14:paraId="5C94583D" w14:textId="77777777" w:rsidR="003B0849" w:rsidRPr="003B0849" w:rsidRDefault="003B0849" w:rsidP="008E6902">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Прейскурантная цена</w:t>
            </w:r>
          </w:p>
        </w:tc>
        <w:tc>
          <w:tcPr>
            <w:tcW w:w="4394" w:type="dxa"/>
            <w:tcBorders>
              <w:top w:val="nil"/>
              <w:left w:val="nil"/>
              <w:right w:val="single" w:sz="8" w:space="0" w:color="000000"/>
            </w:tcBorders>
            <w:shd w:val="clear" w:color="auto" w:fill="auto"/>
            <w:vAlign w:val="center"/>
            <w:hideMark/>
          </w:tcPr>
          <w:p w14:paraId="420A04E9" w14:textId="77777777" w:rsidR="003B0849" w:rsidRPr="003B0849" w:rsidRDefault="003B0849" w:rsidP="008E6902">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530</w:t>
            </w:r>
          </w:p>
        </w:tc>
      </w:tr>
      <w:tr w:rsidR="003B0849" w:rsidRPr="003B0849" w14:paraId="73778F20" w14:textId="77777777" w:rsidTr="008E6902">
        <w:trPr>
          <w:trHeight w:val="310"/>
        </w:trPr>
        <w:tc>
          <w:tcPr>
            <w:tcW w:w="4952" w:type="dxa"/>
            <w:tcBorders>
              <w:left w:val="single" w:sz="8" w:space="0" w:color="000000"/>
              <w:right w:val="single" w:sz="8" w:space="0" w:color="000000"/>
            </w:tcBorders>
            <w:shd w:val="clear" w:color="auto" w:fill="auto"/>
            <w:vAlign w:val="center"/>
            <w:hideMark/>
          </w:tcPr>
          <w:p w14:paraId="4D01031E" w14:textId="77777777" w:rsidR="003B0849" w:rsidRPr="003B0849" w:rsidRDefault="003B0849" w:rsidP="00EA2F05">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- 5 % скидки</w:t>
            </w:r>
          </w:p>
        </w:tc>
        <w:tc>
          <w:tcPr>
            <w:tcW w:w="4394" w:type="dxa"/>
            <w:tcBorders>
              <w:left w:val="nil"/>
              <w:right w:val="single" w:sz="8" w:space="0" w:color="000000"/>
            </w:tcBorders>
            <w:shd w:val="clear" w:color="auto" w:fill="auto"/>
            <w:vAlign w:val="center"/>
            <w:hideMark/>
          </w:tcPr>
          <w:p w14:paraId="3AE161F4" w14:textId="77777777" w:rsidR="003B0849" w:rsidRPr="003B0849" w:rsidRDefault="003B0849" w:rsidP="00EA2F05">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530 * 5 / 100 = 26</w:t>
            </w:r>
          </w:p>
        </w:tc>
      </w:tr>
      <w:tr w:rsidR="003B0849" w:rsidRPr="003B0849" w14:paraId="30DDA6FA" w14:textId="77777777" w:rsidTr="008E6902">
        <w:trPr>
          <w:trHeight w:val="620"/>
        </w:trPr>
        <w:tc>
          <w:tcPr>
            <w:tcW w:w="4952" w:type="dxa"/>
            <w:tcBorders>
              <w:left w:val="single" w:sz="8" w:space="0" w:color="000000"/>
              <w:bottom w:val="nil"/>
              <w:right w:val="single" w:sz="8" w:space="0" w:color="000000"/>
            </w:tcBorders>
            <w:shd w:val="clear" w:color="auto" w:fill="auto"/>
            <w:vAlign w:val="center"/>
            <w:hideMark/>
          </w:tcPr>
          <w:p w14:paraId="4CBAB563" w14:textId="3F81785C" w:rsidR="003B0849" w:rsidRPr="003B0849" w:rsidRDefault="003B0849" w:rsidP="00EA2F05">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+ 3 % от суммы заказа за транспортные услуги</w:t>
            </w:r>
          </w:p>
        </w:tc>
        <w:tc>
          <w:tcPr>
            <w:tcW w:w="4394" w:type="dxa"/>
            <w:tcBorders>
              <w:left w:val="nil"/>
              <w:bottom w:val="nil"/>
              <w:right w:val="single" w:sz="8" w:space="0" w:color="000000"/>
            </w:tcBorders>
            <w:shd w:val="clear" w:color="auto" w:fill="auto"/>
            <w:vAlign w:val="center"/>
            <w:hideMark/>
          </w:tcPr>
          <w:p w14:paraId="31CD6D0F" w14:textId="77777777" w:rsidR="003B0849" w:rsidRPr="003B0849" w:rsidRDefault="003B0849" w:rsidP="00EA2F05">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530 * 3 / 100 = 16</w:t>
            </w:r>
          </w:p>
        </w:tc>
      </w:tr>
      <w:tr w:rsidR="003B0849" w:rsidRPr="003B0849" w14:paraId="76C6386D" w14:textId="77777777" w:rsidTr="002D6C7C">
        <w:trPr>
          <w:trHeight w:val="320"/>
        </w:trPr>
        <w:tc>
          <w:tcPr>
            <w:tcW w:w="4952" w:type="dxa"/>
            <w:tcBorders>
              <w:top w:val="nil"/>
              <w:left w:val="single" w:sz="8" w:space="0" w:color="000000"/>
              <w:bottom w:val="single" w:sz="8" w:space="0" w:color="000000"/>
              <w:right w:val="single" w:sz="8" w:space="0" w:color="000000"/>
            </w:tcBorders>
            <w:shd w:val="clear" w:color="auto" w:fill="auto"/>
            <w:vAlign w:val="center"/>
            <w:hideMark/>
          </w:tcPr>
          <w:p w14:paraId="425B8615" w14:textId="77777777" w:rsidR="003B0849" w:rsidRPr="003B0849" w:rsidRDefault="003B0849" w:rsidP="00EA2F05">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ЗАКУПОЧНАЯ ЦЕНА</w:t>
            </w:r>
          </w:p>
        </w:tc>
        <w:tc>
          <w:tcPr>
            <w:tcW w:w="4394" w:type="dxa"/>
            <w:tcBorders>
              <w:top w:val="nil"/>
              <w:left w:val="nil"/>
              <w:bottom w:val="single" w:sz="8" w:space="0" w:color="000000"/>
              <w:right w:val="single" w:sz="8" w:space="0" w:color="000000"/>
            </w:tcBorders>
            <w:shd w:val="clear" w:color="auto" w:fill="auto"/>
            <w:vAlign w:val="center"/>
            <w:hideMark/>
          </w:tcPr>
          <w:p w14:paraId="4C33B57C" w14:textId="77777777" w:rsidR="003B0849" w:rsidRPr="003B0849" w:rsidRDefault="003B0849" w:rsidP="00EA2F05">
            <w:pPr>
              <w:spacing w:after="0" w:line="240" w:lineRule="auto"/>
              <w:rPr>
                <w:rFonts w:ascii="Times New Roman" w:hAnsi="Times New Roman"/>
                <w:color w:val="000000"/>
                <w:sz w:val="24"/>
                <w:szCs w:val="24"/>
                <w:lang w:eastAsia="ru-RU"/>
                <w14:ligatures w14:val="none"/>
              </w:rPr>
            </w:pPr>
            <w:proofErr w:type="gramStart"/>
            <w:r w:rsidRPr="003B0849">
              <w:rPr>
                <w:rFonts w:ascii="Times New Roman" w:hAnsi="Times New Roman"/>
                <w:bCs/>
                <w:color w:val="000000"/>
                <w:sz w:val="24"/>
                <w:szCs w:val="24"/>
                <w:lang w:eastAsia="ru-RU"/>
                <w14:ligatures w14:val="none"/>
              </w:rPr>
              <w:t>530 – 26</w:t>
            </w:r>
            <w:proofErr w:type="gramEnd"/>
            <w:r w:rsidRPr="003B0849">
              <w:rPr>
                <w:rFonts w:ascii="Times New Roman" w:hAnsi="Times New Roman"/>
                <w:bCs/>
                <w:color w:val="000000"/>
                <w:sz w:val="24"/>
                <w:szCs w:val="24"/>
                <w:lang w:eastAsia="ru-RU"/>
                <w14:ligatures w14:val="none"/>
              </w:rPr>
              <w:t xml:space="preserve"> + 16 = 520</w:t>
            </w:r>
          </w:p>
        </w:tc>
      </w:tr>
      <w:tr w:rsidR="003B0849" w:rsidRPr="003B0849" w14:paraId="118A3A27" w14:textId="77777777" w:rsidTr="002D6C7C">
        <w:trPr>
          <w:trHeight w:val="310"/>
        </w:trPr>
        <w:tc>
          <w:tcPr>
            <w:tcW w:w="4952" w:type="dxa"/>
            <w:tcBorders>
              <w:top w:val="nil"/>
              <w:left w:val="single" w:sz="8" w:space="0" w:color="000000"/>
              <w:bottom w:val="nil"/>
              <w:right w:val="single" w:sz="8" w:space="0" w:color="000000"/>
            </w:tcBorders>
            <w:shd w:val="clear" w:color="auto" w:fill="auto"/>
            <w:vAlign w:val="center"/>
            <w:hideMark/>
          </w:tcPr>
          <w:p w14:paraId="2D6F9A65" w14:textId="77777777" w:rsidR="003B0849" w:rsidRPr="003B0849" w:rsidRDefault="003B0849" w:rsidP="00EA2F05">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Поставщик 4</w:t>
            </w:r>
          </w:p>
        </w:tc>
        <w:tc>
          <w:tcPr>
            <w:tcW w:w="4394" w:type="dxa"/>
            <w:tcBorders>
              <w:top w:val="nil"/>
              <w:left w:val="nil"/>
              <w:bottom w:val="nil"/>
              <w:right w:val="single" w:sz="8" w:space="0" w:color="000000"/>
            </w:tcBorders>
            <w:shd w:val="clear" w:color="auto" w:fill="auto"/>
            <w:vAlign w:val="center"/>
            <w:hideMark/>
          </w:tcPr>
          <w:p w14:paraId="2D82E4A4" w14:textId="77777777" w:rsidR="003B0849" w:rsidRPr="003B0849" w:rsidRDefault="003B0849" w:rsidP="003B0849">
            <w:pPr>
              <w:spacing w:after="0" w:line="240" w:lineRule="auto"/>
              <w:jc w:val="center"/>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 </w:t>
            </w:r>
          </w:p>
        </w:tc>
      </w:tr>
      <w:tr w:rsidR="003B0849" w:rsidRPr="003B0849" w14:paraId="6042B705" w14:textId="77777777" w:rsidTr="002D6C7C">
        <w:trPr>
          <w:trHeight w:val="310"/>
        </w:trPr>
        <w:tc>
          <w:tcPr>
            <w:tcW w:w="4952" w:type="dxa"/>
            <w:tcBorders>
              <w:top w:val="nil"/>
              <w:left w:val="single" w:sz="8" w:space="0" w:color="000000"/>
              <w:bottom w:val="nil"/>
              <w:right w:val="single" w:sz="8" w:space="0" w:color="000000"/>
            </w:tcBorders>
            <w:shd w:val="clear" w:color="auto" w:fill="auto"/>
            <w:vAlign w:val="center"/>
            <w:hideMark/>
          </w:tcPr>
          <w:p w14:paraId="7EE5A416" w14:textId="44847E6D" w:rsidR="003B0849" w:rsidRPr="003B0849" w:rsidRDefault="003B0849" w:rsidP="00EA2F05">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Форма оплаты</w:t>
            </w:r>
          </w:p>
        </w:tc>
        <w:tc>
          <w:tcPr>
            <w:tcW w:w="4394" w:type="dxa"/>
            <w:tcBorders>
              <w:top w:val="nil"/>
              <w:left w:val="nil"/>
              <w:bottom w:val="nil"/>
              <w:right w:val="single" w:sz="8" w:space="0" w:color="000000"/>
            </w:tcBorders>
            <w:shd w:val="clear" w:color="auto" w:fill="auto"/>
            <w:vAlign w:val="center"/>
            <w:hideMark/>
          </w:tcPr>
          <w:p w14:paraId="4AD4C97E" w14:textId="638CEBDA" w:rsidR="003B0849" w:rsidRPr="003B0849" w:rsidRDefault="00EA2F05" w:rsidP="00EA2F05">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наличный расчёт</w:t>
            </w:r>
            <w:r w:rsidR="003B0849" w:rsidRPr="003B0849">
              <w:rPr>
                <w:rFonts w:ascii="Times New Roman" w:hAnsi="Times New Roman"/>
                <w:bCs/>
                <w:color w:val="000000"/>
                <w:sz w:val="24"/>
                <w:szCs w:val="24"/>
                <w:lang w:eastAsia="ru-RU"/>
                <w14:ligatures w14:val="none"/>
              </w:rPr>
              <w:t> </w:t>
            </w:r>
          </w:p>
        </w:tc>
      </w:tr>
      <w:tr w:rsidR="003B0849" w:rsidRPr="003B0849" w14:paraId="55348CC9" w14:textId="77777777" w:rsidTr="002D6C7C">
        <w:trPr>
          <w:trHeight w:val="310"/>
        </w:trPr>
        <w:tc>
          <w:tcPr>
            <w:tcW w:w="4952" w:type="dxa"/>
            <w:tcBorders>
              <w:top w:val="nil"/>
              <w:left w:val="single" w:sz="8" w:space="0" w:color="000000"/>
              <w:bottom w:val="nil"/>
              <w:right w:val="single" w:sz="8" w:space="0" w:color="000000"/>
            </w:tcBorders>
            <w:shd w:val="clear" w:color="auto" w:fill="auto"/>
            <w:vAlign w:val="center"/>
            <w:hideMark/>
          </w:tcPr>
          <w:p w14:paraId="7A742942" w14:textId="4406D13F" w:rsidR="003B0849" w:rsidRPr="003B0849" w:rsidRDefault="003B0849" w:rsidP="00EA2F05">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Срок оплаты</w:t>
            </w:r>
          </w:p>
        </w:tc>
        <w:tc>
          <w:tcPr>
            <w:tcW w:w="4394" w:type="dxa"/>
            <w:tcBorders>
              <w:top w:val="nil"/>
              <w:left w:val="nil"/>
              <w:bottom w:val="nil"/>
              <w:right w:val="single" w:sz="8" w:space="0" w:color="000000"/>
            </w:tcBorders>
            <w:shd w:val="clear" w:color="auto" w:fill="auto"/>
            <w:vAlign w:val="center"/>
            <w:hideMark/>
          </w:tcPr>
          <w:p w14:paraId="555FBF23" w14:textId="2821B27A" w:rsidR="003B0849" w:rsidRPr="003B0849" w:rsidRDefault="00EA2F05" w:rsidP="00EA2F05">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21 день</w:t>
            </w:r>
            <w:r w:rsidR="003B0849" w:rsidRPr="003B0849">
              <w:rPr>
                <w:rFonts w:ascii="Times New Roman" w:hAnsi="Times New Roman"/>
                <w:bCs/>
                <w:color w:val="000000"/>
                <w:sz w:val="24"/>
                <w:szCs w:val="24"/>
                <w:lang w:eastAsia="ru-RU"/>
                <w14:ligatures w14:val="none"/>
              </w:rPr>
              <w:t> </w:t>
            </w:r>
          </w:p>
        </w:tc>
      </w:tr>
      <w:tr w:rsidR="003B0849" w:rsidRPr="003B0849" w14:paraId="7554A402" w14:textId="77777777" w:rsidTr="002D6C7C">
        <w:trPr>
          <w:trHeight w:val="310"/>
        </w:trPr>
        <w:tc>
          <w:tcPr>
            <w:tcW w:w="4952" w:type="dxa"/>
            <w:tcBorders>
              <w:top w:val="nil"/>
              <w:left w:val="single" w:sz="8" w:space="0" w:color="000000"/>
              <w:bottom w:val="nil"/>
              <w:right w:val="single" w:sz="8" w:space="0" w:color="000000"/>
            </w:tcBorders>
            <w:shd w:val="clear" w:color="auto" w:fill="auto"/>
            <w:vAlign w:val="center"/>
            <w:hideMark/>
          </w:tcPr>
          <w:p w14:paraId="5C09EA83" w14:textId="4CA3C2D1" w:rsidR="003B0849" w:rsidRPr="003B0849" w:rsidRDefault="003B0849" w:rsidP="00EA2F05">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 xml:space="preserve">Транспортные расходы </w:t>
            </w:r>
          </w:p>
        </w:tc>
        <w:tc>
          <w:tcPr>
            <w:tcW w:w="4394" w:type="dxa"/>
            <w:tcBorders>
              <w:top w:val="nil"/>
              <w:left w:val="nil"/>
              <w:bottom w:val="nil"/>
              <w:right w:val="single" w:sz="8" w:space="0" w:color="000000"/>
            </w:tcBorders>
            <w:shd w:val="clear" w:color="auto" w:fill="auto"/>
            <w:vAlign w:val="center"/>
            <w:hideMark/>
          </w:tcPr>
          <w:p w14:paraId="03768839" w14:textId="417598E1" w:rsidR="003B0849" w:rsidRPr="003B0849" w:rsidRDefault="00EA2F05" w:rsidP="00EA2F05">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включены</w:t>
            </w:r>
            <w:r w:rsidR="003B0849" w:rsidRPr="003B0849">
              <w:rPr>
                <w:rFonts w:ascii="Times New Roman" w:hAnsi="Times New Roman"/>
                <w:bCs/>
                <w:color w:val="000000"/>
                <w:sz w:val="24"/>
                <w:szCs w:val="24"/>
                <w:lang w:eastAsia="ru-RU"/>
                <w14:ligatures w14:val="none"/>
              </w:rPr>
              <w:t> </w:t>
            </w:r>
          </w:p>
        </w:tc>
      </w:tr>
      <w:tr w:rsidR="003B0849" w:rsidRPr="003B0849" w14:paraId="0FC3FC83" w14:textId="77777777" w:rsidTr="002D6C7C">
        <w:trPr>
          <w:trHeight w:val="310"/>
        </w:trPr>
        <w:tc>
          <w:tcPr>
            <w:tcW w:w="4952" w:type="dxa"/>
            <w:tcBorders>
              <w:top w:val="nil"/>
              <w:left w:val="single" w:sz="8" w:space="0" w:color="000000"/>
              <w:bottom w:val="nil"/>
              <w:right w:val="single" w:sz="8" w:space="0" w:color="000000"/>
            </w:tcBorders>
            <w:shd w:val="clear" w:color="auto" w:fill="auto"/>
            <w:vAlign w:val="center"/>
            <w:hideMark/>
          </w:tcPr>
          <w:p w14:paraId="4B24CE7F" w14:textId="77777777" w:rsidR="003B0849" w:rsidRPr="003B0849" w:rsidRDefault="003B0849" w:rsidP="00EA2F05">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Прейскурантная цена</w:t>
            </w:r>
          </w:p>
        </w:tc>
        <w:tc>
          <w:tcPr>
            <w:tcW w:w="4394" w:type="dxa"/>
            <w:tcBorders>
              <w:top w:val="nil"/>
              <w:left w:val="nil"/>
              <w:bottom w:val="nil"/>
              <w:right w:val="single" w:sz="8" w:space="0" w:color="000000"/>
            </w:tcBorders>
            <w:shd w:val="clear" w:color="auto" w:fill="auto"/>
            <w:vAlign w:val="center"/>
            <w:hideMark/>
          </w:tcPr>
          <w:p w14:paraId="5E12BC05" w14:textId="77777777" w:rsidR="003B0849" w:rsidRPr="003B0849" w:rsidRDefault="003B0849" w:rsidP="00EA2F05">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510</w:t>
            </w:r>
          </w:p>
        </w:tc>
      </w:tr>
      <w:tr w:rsidR="003B0849" w:rsidRPr="003B0849" w14:paraId="47CF85E0" w14:textId="77777777" w:rsidTr="002D6C7C">
        <w:trPr>
          <w:trHeight w:val="310"/>
        </w:trPr>
        <w:tc>
          <w:tcPr>
            <w:tcW w:w="4952" w:type="dxa"/>
            <w:tcBorders>
              <w:top w:val="nil"/>
              <w:left w:val="single" w:sz="8" w:space="0" w:color="000000"/>
              <w:bottom w:val="nil"/>
              <w:right w:val="single" w:sz="8" w:space="0" w:color="000000"/>
            </w:tcBorders>
            <w:shd w:val="clear" w:color="auto" w:fill="auto"/>
            <w:vAlign w:val="center"/>
            <w:hideMark/>
          </w:tcPr>
          <w:p w14:paraId="6CBAE842" w14:textId="77777777" w:rsidR="003B0849" w:rsidRPr="003B0849" w:rsidRDefault="003B0849" w:rsidP="00EA2F05">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- 5 % скидки</w:t>
            </w:r>
          </w:p>
        </w:tc>
        <w:tc>
          <w:tcPr>
            <w:tcW w:w="4394" w:type="dxa"/>
            <w:tcBorders>
              <w:top w:val="nil"/>
              <w:left w:val="nil"/>
              <w:bottom w:val="nil"/>
              <w:right w:val="single" w:sz="8" w:space="0" w:color="000000"/>
            </w:tcBorders>
            <w:shd w:val="clear" w:color="auto" w:fill="auto"/>
            <w:vAlign w:val="center"/>
            <w:hideMark/>
          </w:tcPr>
          <w:p w14:paraId="596D0E6E" w14:textId="77777777" w:rsidR="003B0849" w:rsidRPr="003B0849" w:rsidRDefault="003B0849" w:rsidP="00EA2F05">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510 * 5 / 100 = 25</w:t>
            </w:r>
          </w:p>
        </w:tc>
      </w:tr>
      <w:tr w:rsidR="003B0849" w:rsidRPr="003B0849" w14:paraId="3B26853E" w14:textId="77777777" w:rsidTr="002D6C7C">
        <w:trPr>
          <w:trHeight w:val="310"/>
        </w:trPr>
        <w:tc>
          <w:tcPr>
            <w:tcW w:w="4952" w:type="dxa"/>
            <w:tcBorders>
              <w:top w:val="nil"/>
              <w:left w:val="single" w:sz="8" w:space="0" w:color="000000"/>
              <w:bottom w:val="nil"/>
              <w:right w:val="single" w:sz="8" w:space="0" w:color="000000"/>
            </w:tcBorders>
            <w:shd w:val="clear" w:color="auto" w:fill="auto"/>
            <w:vAlign w:val="center"/>
            <w:hideMark/>
          </w:tcPr>
          <w:p w14:paraId="7F4FBC23" w14:textId="77777777" w:rsidR="003B0849" w:rsidRPr="003B0849" w:rsidRDefault="003B0849" w:rsidP="00EA2F05">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 процент по кредиту 12 %</w:t>
            </w:r>
          </w:p>
        </w:tc>
        <w:tc>
          <w:tcPr>
            <w:tcW w:w="4394" w:type="dxa"/>
            <w:tcBorders>
              <w:top w:val="nil"/>
              <w:left w:val="nil"/>
              <w:bottom w:val="nil"/>
              <w:right w:val="single" w:sz="8" w:space="0" w:color="000000"/>
            </w:tcBorders>
            <w:shd w:val="clear" w:color="auto" w:fill="auto"/>
            <w:vAlign w:val="center"/>
            <w:hideMark/>
          </w:tcPr>
          <w:p w14:paraId="30F17BC8" w14:textId="77777777" w:rsidR="003B0849" w:rsidRPr="003B0849" w:rsidRDefault="003B0849" w:rsidP="00EA2F05">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510 * 21 / 360 * 12 / 100 = 4 </w:t>
            </w:r>
          </w:p>
        </w:tc>
      </w:tr>
      <w:tr w:rsidR="003B0849" w:rsidRPr="003B0849" w14:paraId="67ADA538" w14:textId="77777777" w:rsidTr="002D6C7C">
        <w:trPr>
          <w:trHeight w:val="320"/>
        </w:trPr>
        <w:tc>
          <w:tcPr>
            <w:tcW w:w="4952" w:type="dxa"/>
            <w:tcBorders>
              <w:top w:val="nil"/>
              <w:left w:val="single" w:sz="8" w:space="0" w:color="000000"/>
              <w:bottom w:val="single" w:sz="8" w:space="0" w:color="000000"/>
              <w:right w:val="single" w:sz="8" w:space="0" w:color="000000"/>
            </w:tcBorders>
            <w:shd w:val="clear" w:color="auto" w:fill="auto"/>
            <w:vAlign w:val="center"/>
            <w:hideMark/>
          </w:tcPr>
          <w:p w14:paraId="4FD27057" w14:textId="77777777" w:rsidR="003B0849" w:rsidRPr="003B0849" w:rsidRDefault="003B0849" w:rsidP="00EA2F05">
            <w:pPr>
              <w:spacing w:after="0" w:line="240" w:lineRule="auto"/>
              <w:rPr>
                <w:rFonts w:ascii="Times New Roman" w:hAnsi="Times New Roman"/>
                <w:color w:val="000000"/>
                <w:sz w:val="24"/>
                <w:szCs w:val="24"/>
                <w:lang w:eastAsia="ru-RU"/>
                <w14:ligatures w14:val="none"/>
              </w:rPr>
            </w:pPr>
            <w:r w:rsidRPr="003B0849">
              <w:rPr>
                <w:rFonts w:ascii="Times New Roman" w:hAnsi="Times New Roman"/>
                <w:bCs/>
                <w:color w:val="000000"/>
                <w:sz w:val="24"/>
                <w:szCs w:val="24"/>
                <w:lang w:eastAsia="ru-RU"/>
                <w14:ligatures w14:val="none"/>
              </w:rPr>
              <w:t>ЗАКУПОЧНАЯ ЦЕНА</w:t>
            </w:r>
          </w:p>
        </w:tc>
        <w:tc>
          <w:tcPr>
            <w:tcW w:w="4394" w:type="dxa"/>
            <w:tcBorders>
              <w:top w:val="nil"/>
              <w:left w:val="nil"/>
              <w:bottom w:val="single" w:sz="8" w:space="0" w:color="000000"/>
              <w:right w:val="single" w:sz="8" w:space="0" w:color="000000"/>
            </w:tcBorders>
            <w:shd w:val="clear" w:color="auto" w:fill="auto"/>
            <w:vAlign w:val="center"/>
            <w:hideMark/>
          </w:tcPr>
          <w:p w14:paraId="572CAB1F" w14:textId="77777777" w:rsidR="003B0849" w:rsidRPr="003B0849" w:rsidRDefault="003B0849" w:rsidP="00EA2F05">
            <w:pPr>
              <w:spacing w:after="0" w:line="240" w:lineRule="auto"/>
              <w:rPr>
                <w:rFonts w:ascii="Times New Roman" w:hAnsi="Times New Roman"/>
                <w:color w:val="000000"/>
                <w:sz w:val="24"/>
                <w:szCs w:val="24"/>
                <w:lang w:eastAsia="ru-RU"/>
                <w14:ligatures w14:val="none"/>
              </w:rPr>
            </w:pPr>
            <w:proofErr w:type="gramStart"/>
            <w:r w:rsidRPr="003B0849">
              <w:rPr>
                <w:rFonts w:ascii="Times New Roman" w:hAnsi="Times New Roman"/>
                <w:bCs/>
                <w:color w:val="000000"/>
                <w:sz w:val="24"/>
                <w:szCs w:val="24"/>
                <w:lang w:eastAsia="ru-RU"/>
                <w14:ligatures w14:val="none"/>
              </w:rPr>
              <w:t>510 – 25</w:t>
            </w:r>
            <w:proofErr w:type="gramEnd"/>
            <w:r w:rsidRPr="003B0849">
              <w:rPr>
                <w:rFonts w:ascii="Times New Roman" w:hAnsi="Times New Roman"/>
                <w:bCs/>
                <w:color w:val="000000"/>
                <w:sz w:val="24"/>
                <w:szCs w:val="24"/>
                <w:lang w:eastAsia="ru-RU"/>
                <w14:ligatures w14:val="none"/>
              </w:rPr>
              <w:t xml:space="preserve"> + 4 = 489</w:t>
            </w:r>
          </w:p>
        </w:tc>
      </w:tr>
    </w:tbl>
    <w:p w14:paraId="45B97759" w14:textId="77777777" w:rsidR="0076508C" w:rsidRDefault="0076508C" w:rsidP="0076508C">
      <w:pPr>
        <w:rPr>
          <w:rFonts w:ascii="Times New Roman" w:hAnsi="Times New Roman"/>
          <w:sz w:val="28"/>
          <w:szCs w:val="28"/>
          <w14:ligatures w14:val="none"/>
        </w:rPr>
      </w:pPr>
    </w:p>
    <w:p w14:paraId="06221F70" w14:textId="3A95BB39" w:rsidR="005F4C3E" w:rsidRDefault="005F4C3E" w:rsidP="005F4C3E">
      <w:pPr>
        <w:pStyle w:val="a5"/>
        <w:spacing w:line="360" w:lineRule="auto"/>
        <w:ind w:firstLine="720"/>
        <w:jc w:val="both"/>
      </w:pPr>
      <w:r w:rsidRPr="00D76C94">
        <w:t xml:space="preserve">То, что для сотрудничества с данной организацией потребуется взятие кредита не составляет проблемы, так как даже с учётом процентов затраты на </w:t>
      </w:r>
      <w:r w:rsidRPr="00D76C94">
        <w:lastRenderedPageBreak/>
        <w:t xml:space="preserve">приобретение </w:t>
      </w:r>
      <w:r>
        <w:t>материалов</w:t>
      </w:r>
      <w:r w:rsidRPr="00D76C94">
        <w:t xml:space="preserve"> будут меньше на </w:t>
      </w:r>
      <w:proofErr w:type="gramStart"/>
      <w:r w:rsidRPr="00D76C94">
        <w:t>4,95 – 4,71</w:t>
      </w:r>
      <w:proofErr w:type="gramEnd"/>
      <w:r w:rsidRPr="00D76C94">
        <w:t xml:space="preserve"> = 0,24 тыс. руб. (или на 4,71 / 4,95 * 100 – 100 = 4,85%).</w:t>
      </w:r>
    </w:p>
    <w:p w14:paraId="661CBCD7" w14:textId="77777777" w:rsidR="005F4C3E" w:rsidRDefault="005F4C3E" w:rsidP="005F4C3E">
      <w:pPr>
        <w:pStyle w:val="a5"/>
        <w:spacing w:line="360" w:lineRule="auto"/>
        <w:ind w:firstLine="720"/>
        <w:jc w:val="both"/>
      </w:pPr>
      <w:r w:rsidRPr="005F4C3E">
        <w:t>Материальные затраты в себестоимости составляют около 50%.</w:t>
      </w:r>
      <w:r>
        <w:t xml:space="preserve"> Снижение затрат составит: </w:t>
      </w:r>
      <w:r w:rsidRPr="005F4C3E">
        <w:t>762168 * 0,5</w:t>
      </w:r>
      <w:r>
        <w:t xml:space="preserve"> * 0,0485 = 18483 тыс. руб.</w:t>
      </w:r>
    </w:p>
    <w:p w14:paraId="5CF64749" w14:textId="77777777" w:rsidR="005F4C3E" w:rsidRDefault="005F4C3E" w:rsidP="005F4C3E">
      <w:pPr>
        <w:pStyle w:val="a5"/>
        <w:spacing w:line="360" w:lineRule="auto"/>
        <w:ind w:firstLine="720"/>
        <w:jc w:val="both"/>
      </w:pPr>
      <w:r>
        <w:t>Перейдем к оценке эффективности нового производства.</w:t>
      </w:r>
    </w:p>
    <w:p w14:paraId="6F19B5CD" w14:textId="77777777" w:rsidR="005F4C3E" w:rsidRDefault="005F4C3E" w:rsidP="005F4C3E">
      <w:pPr>
        <w:pStyle w:val="a5"/>
        <w:spacing w:line="360" w:lineRule="auto"/>
        <w:ind w:firstLine="720"/>
        <w:jc w:val="both"/>
      </w:pPr>
      <w:r w:rsidRPr="00EB3C9D">
        <w:t>Представим прогноз продаж.</w:t>
      </w:r>
    </w:p>
    <w:p w14:paraId="36506C54" w14:textId="77777777" w:rsidR="00EA2F05" w:rsidRDefault="00EA2F05" w:rsidP="005F4C3E">
      <w:pPr>
        <w:pStyle w:val="a5"/>
        <w:spacing w:line="360" w:lineRule="auto"/>
        <w:ind w:firstLine="720"/>
        <w:jc w:val="both"/>
      </w:pPr>
    </w:p>
    <w:p w14:paraId="763C3721" w14:textId="449D0F0F" w:rsidR="005F4C3E" w:rsidRPr="00EB3C9D" w:rsidRDefault="005F4C3E" w:rsidP="005F4C3E">
      <w:pPr>
        <w:pStyle w:val="a5"/>
        <w:spacing w:line="360" w:lineRule="auto"/>
      </w:pPr>
      <w:r w:rsidRPr="00EB3C9D">
        <w:t xml:space="preserve">Таблица </w:t>
      </w:r>
      <w:r>
        <w:t>16</w:t>
      </w:r>
      <w:r w:rsidRPr="00EB3C9D">
        <w:t xml:space="preserve"> </w:t>
      </w:r>
      <w:r w:rsidR="00672C25">
        <w:t>–</w:t>
      </w:r>
      <w:r w:rsidRPr="00EB3C9D">
        <w:t xml:space="preserve"> Прогноз объемов продаж</w:t>
      </w:r>
    </w:p>
    <w:tbl>
      <w:tblPr>
        <w:tblW w:w="9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552"/>
        <w:gridCol w:w="1125"/>
        <w:gridCol w:w="1125"/>
        <w:gridCol w:w="1117"/>
      </w:tblGrid>
      <w:tr w:rsidR="00EA2F05" w:rsidRPr="00EB3C9D" w14:paraId="1F38E5F1" w14:textId="77777777" w:rsidTr="00F462D2">
        <w:trPr>
          <w:jc w:val="center"/>
        </w:trPr>
        <w:tc>
          <w:tcPr>
            <w:tcW w:w="3397" w:type="dxa"/>
          </w:tcPr>
          <w:p w14:paraId="69737011" w14:textId="77777777" w:rsidR="00EA2F05" w:rsidRPr="00EB3C9D" w:rsidRDefault="00EA2F05" w:rsidP="00D62574">
            <w:pPr>
              <w:pStyle w:val="a5"/>
              <w:jc w:val="center"/>
              <w:rPr>
                <w:rFonts w:eastAsia="Batang"/>
                <w:sz w:val="24"/>
                <w:szCs w:val="24"/>
              </w:rPr>
            </w:pPr>
            <w:r w:rsidRPr="00EB3C9D">
              <w:rPr>
                <w:rFonts w:eastAsia="Batang"/>
                <w:sz w:val="24"/>
                <w:szCs w:val="24"/>
              </w:rPr>
              <w:t>Наименование выпускаемой продукции или услуги</w:t>
            </w:r>
          </w:p>
        </w:tc>
        <w:tc>
          <w:tcPr>
            <w:tcW w:w="2552" w:type="dxa"/>
          </w:tcPr>
          <w:p w14:paraId="0C9F3BC8" w14:textId="77777777" w:rsidR="00EA2F05" w:rsidRPr="00EB3C9D" w:rsidRDefault="00EA2F05" w:rsidP="00D62574">
            <w:pPr>
              <w:pStyle w:val="a5"/>
              <w:jc w:val="center"/>
              <w:rPr>
                <w:rFonts w:eastAsia="Batang"/>
                <w:sz w:val="24"/>
                <w:szCs w:val="24"/>
              </w:rPr>
            </w:pPr>
            <w:r w:rsidRPr="00EB3C9D">
              <w:rPr>
                <w:rFonts w:eastAsia="Batang"/>
                <w:sz w:val="24"/>
                <w:szCs w:val="24"/>
              </w:rPr>
              <w:t>Показатель</w:t>
            </w:r>
          </w:p>
        </w:tc>
        <w:tc>
          <w:tcPr>
            <w:tcW w:w="1125" w:type="dxa"/>
          </w:tcPr>
          <w:p w14:paraId="53C527F2" w14:textId="77777777" w:rsidR="00EA2F05" w:rsidRPr="00EB3C9D" w:rsidRDefault="00EA2F05" w:rsidP="00D62574">
            <w:pPr>
              <w:pStyle w:val="a5"/>
              <w:jc w:val="center"/>
              <w:rPr>
                <w:rFonts w:eastAsia="Batang"/>
                <w:sz w:val="24"/>
                <w:szCs w:val="24"/>
              </w:rPr>
            </w:pPr>
            <w:r w:rsidRPr="00EB3C9D">
              <w:rPr>
                <w:rFonts w:eastAsia="Batang"/>
                <w:sz w:val="24"/>
                <w:szCs w:val="24"/>
              </w:rPr>
              <w:t>1 год</w:t>
            </w:r>
          </w:p>
        </w:tc>
        <w:tc>
          <w:tcPr>
            <w:tcW w:w="1125" w:type="dxa"/>
          </w:tcPr>
          <w:p w14:paraId="4D9A42E8" w14:textId="77777777" w:rsidR="00EA2F05" w:rsidRPr="00EB3C9D" w:rsidRDefault="00EA2F05" w:rsidP="00D62574">
            <w:pPr>
              <w:pStyle w:val="a5"/>
              <w:jc w:val="center"/>
              <w:rPr>
                <w:rFonts w:eastAsia="Batang"/>
                <w:sz w:val="24"/>
                <w:szCs w:val="24"/>
              </w:rPr>
            </w:pPr>
            <w:r w:rsidRPr="00EB3C9D">
              <w:rPr>
                <w:rFonts w:eastAsia="Batang"/>
                <w:sz w:val="24"/>
                <w:szCs w:val="24"/>
              </w:rPr>
              <w:t>2 год</w:t>
            </w:r>
          </w:p>
        </w:tc>
        <w:tc>
          <w:tcPr>
            <w:tcW w:w="1117" w:type="dxa"/>
          </w:tcPr>
          <w:p w14:paraId="3205AFE0" w14:textId="77777777" w:rsidR="00EA2F05" w:rsidRPr="00EB3C9D" w:rsidRDefault="00EA2F05" w:rsidP="00D62574">
            <w:pPr>
              <w:pStyle w:val="a5"/>
              <w:jc w:val="center"/>
              <w:rPr>
                <w:rFonts w:eastAsia="Batang"/>
                <w:sz w:val="24"/>
                <w:szCs w:val="24"/>
              </w:rPr>
            </w:pPr>
            <w:r w:rsidRPr="00EB3C9D">
              <w:rPr>
                <w:rFonts w:eastAsia="Batang"/>
                <w:sz w:val="24"/>
                <w:szCs w:val="24"/>
              </w:rPr>
              <w:t>3 год</w:t>
            </w:r>
          </w:p>
        </w:tc>
      </w:tr>
      <w:tr w:rsidR="00EA2F05" w:rsidRPr="00EB3C9D" w14:paraId="6AB925D4" w14:textId="77777777" w:rsidTr="0019422E">
        <w:trPr>
          <w:jc w:val="center"/>
        </w:trPr>
        <w:tc>
          <w:tcPr>
            <w:tcW w:w="3397" w:type="dxa"/>
            <w:vMerge w:val="restart"/>
          </w:tcPr>
          <w:p w14:paraId="1A2DBC7C" w14:textId="77777777" w:rsidR="00EA2F05" w:rsidRPr="00EB3C9D" w:rsidRDefault="00EA2F05" w:rsidP="00EA2F05">
            <w:pPr>
              <w:pStyle w:val="a5"/>
              <w:rPr>
                <w:rFonts w:eastAsia="Batang"/>
                <w:sz w:val="24"/>
                <w:szCs w:val="24"/>
              </w:rPr>
            </w:pPr>
            <w:r w:rsidRPr="00EB3C9D">
              <w:rPr>
                <w:sz w:val="24"/>
                <w:szCs w:val="24"/>
              </w:rPr>
              <w:t>«РУССКИЕ пельмени»</w:t>
            </w:r>
          </w:p>
        </w:tc>
        <w:tc>
          <w:tcPr>
            <w:tcW w:w="2552" w:type="dxa"/>
          </w:tcPr>
          <w:p w14:paraId="67A4A8FA" w14:textId="77777777" w:rsidR="00EA2F05" w:rsidRPr="00EB3C9D" w:rsidRDefault="00EA2F05" w:rsidP="00EA2F05">
            <w:pPr>
              <w:pStyle w:val="a5"/>
              <w:rPr>
                <w:rFonts w:eastAsia="Batang"/>
                <w:sz w:val="24"/>
                <w:szCs w:val="24"/>
              </w:rPr>
            </w:pPr>
            <w:r w:rsidRPr="00EB3C9D">
              <w:rPr>
                <w:rFonts w:eastAsia="Batang"/>
                <w:sz w:val="24"/>
                <w:szCs w:val="24"/>
              </w:rPr>
              <w:t>Цена продукции, руб.</w:t>
            </w:r>
          </w:p>
        </w:tc>
        <w:tc>
          <w:tcPr>
            <w:tcW w:w="1125" w:type="dxa"/>
            <w:vAlign w:val="center"/>
          </w:tcPr>
          <w:p w14:paraId="32F3670C" w14:textId="77777777" w:rsidR="00EA2F05" w:rsidRPr="00EB3C9D" w:rsidRDefault="00EA2F05" w:rsidP="00D62574">
            <w:pPr>
              <w:pStyle w:val="a5"/>
              <w:jc w:val="center"/>
              <w:rPr>
                <w:rFonts w:eastAsia="Batang"/>
                <w:sz w:val="24"/>
                <w:szCs w:val="24"/>
              </w:rPr>
            </w:pPr>
            <w:r w:rsidRPr="00EB3C9D">
              <w:rPr>
                <w:rFonts w:eastAsia="Batang"/>
                <w:color w:val="000000"/>
                <w:sz w:val="24"/>
                <w:szCs w:val="24"/>
              </w:rPr>
              <w:t>204</w:t>
            </w:r>
          </w:p>
        </w:tc>
        <w:tc>
          <w:tcPr>
            <w:tcW w:w="1125" w:type="dxa"/>
            <w:vAlign w:val="center"/>
          </w:tcPr>
          <w:p w14:paraId="3EC5043C" w14:textId="77777777" w:rsidR="00EA2F05" w:rsidRPr="00EB3C9D" w:rsidRDefault="00EA2F05" w:rsidP="00D62574">
            <w:pPr>
              <w:pStyle w:val="a5"/>
              <w:jc w:val="center"/>
              <w:rPr>
                <w:rFonts w:eastAsia="Batang"/>
                <w:sz w:val="24"/>
                <w:szCs w:val="24"/>
              </w:rPr>
            </w:pPr>
            <w:r w:rsidRPr="00EB3C9D">
              <w:rPr>
                <w:rFonts w:eastAsia="Batang"/>
                <w:color w:val="000000"/>
                <w:sz w:val="24"/>
                <w:szCs w:val="24"/>
              </w:rPr>
              <w:t>214</w:t>
            </w:r>
          </w:p>
        </w:tc>
        <w:tc>
          <w:tcPr>
            <w:tcW w:w="1117" w:type="dxa"/>
            <w:vAlign w:val="center"/>
          </w:tcPr>
          <w:p w14:paraId="27405993" w14:textId="77777777" w:rsidR="00EA2F05" w:rsidRPr="00EB3C9D" w:rsidRDefault="00EA2F05" w:rsidP="00D62574">
            <w:pPr>
              <w:pStyle w:val="a5"/>
              <w:jc w:val="center"/>
              <w:rPr>
                <w:rFonts w:eastAsia="Batang"/>
                <w:sz w:val="24"/>
                <w:szCs w:val="24"/>
              </w:rPr>
            </w:pPr>
            <w:r w:rsidRPr="00EB3C9D">
              <w:rPr>
                <w:rFonts w:eastAsia="Batang"/>
                <w:color w:val="000000"/>
                <w:sz w:val="24"/>
                <w:szCs w:val="24"/>
              </w:rPr>
              <w:t>225</w:t>
            </w:r>
          </w:p>
        </w:tc>
      </w:tr>
      <w:tr w:rsidR="00EA2F05" w:rsidRPr="00EB3C9D" w14:paraId="1975D456" w14:textId="77777777" w:rsidTr="0019422E">
        <w:trPr>
          <w:jc w:val="center"/>
        </w:trPr>
        <w:tc>
          <w:tcPr>
            <w:tcW w:w="3397" w:type="dxa"/>
            <w:vMerge/>
          </w:tcPr>
          <w:p w14:paraId="36515380" w14:textId="77777777" w:rsidR="00EA2F05" w:rsidRPr="00EB3C9D" w:rsidRDefault="00EA2F05" w:rsidP="00EA2F05">
            <w:pPr>
              <w:pStyle w:val="a5"/>
              <w:rPr>
                <w:rFonts w:eastAsia="Batang"/>
                <w:sz w:val="24"/>
                <w:szCs w:val="24"/>
              </w:rPr>
            </w:pPr>
          </w:p>
        </w:tc>
        <w:tc>
          <w:tcPr>
            <w:tcW w:w="2552" w:type="dxa"/>
          </w:tcPr>
          <w:p w14:paraId="68FD1E67" w14:textId="77777777" w:rsidR="00EA2F05" w:rsidRPr="00EB3C9D" w:rsidRDefault="00EA2F05" w:rsidP="00EA2F05">
            <w:pPr>
              <w:pStyle w:val="a5"/>
              <w:rPr>
                <w:rFonts w:eastAsia="Batang"/>
                <w:sz w:val="24"/>
                <w:szCs w:val="24"/>
              </w:rPr>
            </w:pPr>
            <w:r w:rsidRPr="00EB3C9D">
              <w:rPr>
                <w:rFonts w:eastAsia="Batang"/>
                <w:sz w:val="24"/>
                <w:szCs w:val="24"/>
              </w:rPr>
              <w:t>Объем реализации, кг</w:t>
            </w:r>
          </w:p>
        </w:tc>
        <w:tc>
          <w:tcPr>
            <w:tcW w:w="1125" w:type="dxa"/>
            <w:vAlign w:val="center"/>
          </w:tcPr>
          <w:p w14:paraId="51844B81" w14:textId="77777777" w:rsidR="00EA2F05" w:rsidRPr="00EB3C9D" w:rsidRDefault="00EA2F05" w:rsidP="00D62574">
            <w:pPr>
              <w:pStyle w:val="a5"/>
              <w:jc w:val="center"/>
              <w:rPr>
                <w:rFonts w:eastAsia="Batang"/>
                <w:sz w:val="24"/>
                <w:szCs w:val="24"/>
              </w:rPr>
            </w:pPr>
            <w:r w:rsidRPr="00EB3C9D">
              <w:rPr>
                <w:rFonts w:eastAsia="Batang"/>
                <w:color w:val="000000"/>
                <w:sz w:val="24"/>
                <w:szCs w:val="24"/>
              </w:rPr>
              <w:t>60480</w:t>
            </w:r>
          </w:p>
        </w:tc>
        <w:tc>
          <w:tcPr>
            <w:tcW w:w="1125" w:type="dxa"/>
            <w:vAlign w:val="center"/>
          </w:tcPr>
          <w:p w14:paraId="5B5177E4" w14:textId="77777777" w:rsidR="00EA2F05" w:rsidRPr="00EB3C9D" w:rsidRDefault="00EA2F05" w:rsidP="00D62574">
            <w:pPr>
              <w:pStyle w:val="a5"/>
              <w:jc w:val="center"/>
              <w:rPr>
                <w:rFonts w:eastAsia="Batang"/>
                <w:sz w:val="24"/>
                <w:szCs w:val="24"/>
              </w:rPr>
            </w:pPr>
            <w:r w:rsidRPr="00EB3C9D">
              <w:rPr>
                <w:rFonts w:eastAsia="Batang"/>
                <w:color w:val="000000"/>
                <w:sz w:val="24"/>
                <w:szCs w:val="24"/>
              </w:rPr>
              <w:t>72576</w:t>
            </w:r>
          </w:p>
        </w:tc>
        <w:tc>
          <w:tcPr>
            <w:tcW w:w="1117" w:type="dxa"/>
            <w:vAlign w:val="center"/>
          </w:tcPr>
          <w:p w14:paraId="5F715279" w14:textId="77777777" w:rsidR="00EA2F05" w:rsidRPr="00EB3C9D" w:rsidRDefault="00EA2F05" w:rsidP="00D62574">
            <w:pPr>
              <w:pStyle w:val="a5"/>
              <w:jc w:val="center"/>
              <w:rPr>
                <w:rFonts w:eastAsia="Batang"/>
                <w:sz w:val="24"/>
                <w:szCs w:val="24"/>
              </w:rPr>
            </w:pPr>
            <w:r w:rsidRPr="00EB3C9D">
              <w:rPr>
                <w:rFonts w:eastAsia="Batang"/>
                <w:color w:val="000000"/>
                <w:sz w:val="24"/>
                <w:szCs w:val="24"/>
              </w:rPr>
              <w:t>87091</w:t>
            </w:r>
          </w:p>
        </w:tc>
      </w:tr>
      <w:tr w:rsidR="00EA2F05" w:rsidRPr="00EB3C9D" w14:paraId="2ACAD01D" w14:textId="77777777" w:rsidTr="00D46412">
        <w:trPr>
          <w:jc w:val="center"/>
        </w:trPr>
        <w:tc>
          <w:tcPr>
            <w:tcW w:w="3397" w:type="dxa"/>
            <w:vMerge w:val="restart"/>
          </w:tcPr>
          <w:p w14:paraId="66E4B4D5" w14:textId="77777777" w:rsidR="00EA2F05" w:rsidRPr="00EB3C9D" w:rsidRDefault="00EA2F05" w:rsidP="00EA2F05">
            <w:pPr>
              <w:pStyle w:val="a5"/>
              <w:rPr>
                <w:rFonts w:eastAsia="Batang"/>
                <w:sz w:val="24"/>
                <w:szCs w:val="24"/>
              </w:rPr>
            </w:pPr>
            <w:r w:rsidRPr="00EB3C9D">
              <w:rPr>
                <w:sz w:val="24"/>
                <w:szCs w:val="24"/>
              </w:rPr>
              <w:t>«СИБИРСКИЕ пельмени»</w:t>
            </w:r>
          </w:p>
        </w:tc>
        <w:tc>
          <w:tcPr>
            <w:tcW w:w="2552" w:type="dxa"/>
          </w:tcPr>
          <w:p w14:paraId="6EFA3FEB" w14:textId="77777777" w:rsidR="00EA2F05" w:rsidRPr="00EB3C9D" w:rsidRDefault="00EA2F05" w:rsidP="00EA2F05">
            <w:pPr>
              <w:pStyle w:val="a5"/>
              <w:rPr>
                <w:rFonts w:eastAsia="Batang"/>
                <w:sz w:val="24"/>
                <w:szCs w:val="24"/>
              </w:rPr>
            </w:pPr>
            <w:r w:rsidRPr="00EB3C9D">
              <w:rPr>
                <w:rFonts w:eastAsia="Batang"/>
                <w:sz w:val="24"/>
                <w:szCs w:val="24"/>
              </w:rPr>
              <w:t>Цена продукции, руб.</w:t>
            </w:r>
          </w:p>
        </w:tc>
        <w:tc>
          <w:tcPr>
            <w:tcW w:w="1125" w:type="dxa"/>
            <w:vAlign w:val="center"/>
          </w:tcPr>
          <w:p w14:paraId="117313D5" w14:textId="77777777" w:rsidR="00EA2F05" w:rsidRPr="00EB3C9D" w:rsidRDefault="00EA2F05" w:rsidP="00D62574">
            <w:pPr>
              <w:pStyle w:val="a5"/>
              <w:jc w:val="center"/>
              <w:rPr>
                <w:rFonts w:eastAsia="Batang"/>
                <w:sz w:val="24"/>
                <w:szCs w:val="24"/>
              </w:rPr>
            </w:pPr>
            <w:r w:rsidRPr="00EB3C9D">
              <w:rPr>
                <w:rFonts w:eastAsia="Batang"/>
                <w:color w:val="000000"/>
                <w:sz w:val="24"/>
                <w:szCs w:val="24"/>
              </w:rPr>
              <w:t>204</w:t>
            </w:r>
          </w:p>
        </w:tc>
        <w:tc>
          <w:tcPr>
            <w:tcW w:w="1125" w:type="dxa"/>
            <w:vAlign w:val="center"/>
          </w:tcPr>
          <w:p w14:paraId="06CC96CB" w14:textId="77777777" w:rsidR="00EA2F05" w:rsidRPr="00EB3C9D" w:rsidRDefault="00EA2F05" w:rsidP="00D62574">
            <w:pPr>
              <w:pStyle w:val="a5"/>
              <w:jc w:val="center"/>
              <w:rPr>
                <w:rFonts w:eastAsia="Batang"/>
                <w:sz w:val="24"/>
                <w:szCs w:val="24"/>
              </w:rPr>
            </w:pPr>
            <w:r w:rsidRPr="00EB3C9D">
              <w:rPr>
                <w:rFonts w:eastAsia="Batang"/>
                <w:color w:val="000000"/>
                <w:sz w:val="24"/>
                <w:szCs w:val="24"/>
              </w:rPr>
              <w:t>214</w:t>
            </w:r>
          </w:p>
        </w:tc>
        <w:tc>
          <w:tcPr>
            <w:tcW w:w="1117" w:type="dxa"/>
            <w:vAlign w:val="center"/>
          </w:tcPr>
          <w:p w14:paraId="71C19700" w14:textId="77777777" w:rsidR="00EA2F05" w:rsidRPr="00EB3C9D" w:rsidRDefault="00EA2F05" w:rsidP="00D62574">
            <w:pPr>
              <w:pStyle w:val="a5"/>
              <w:jc w:val="center"/>
              <w:rPr>
                <w:rFonts w:eastAsia="Batang"/>
                <w:sz w:val="24"/>
                <w:szCs w:val="24"/>
              </w:rPr>
            </w:pPr>
            <w:r w:rsidRPr="00EB3C9D">
              <w:rPr>
                <w:rFonts w:eastAsia="Batang"/>
                <w:color w:val="000000"/>
                <w:sz w:val="24"/>
                <w:szCs w:val="24"/>
              </w:rPr>
              <w:t>225</w:t>
            </w:r>
          </w:p>
        </w:tc>
      </w:tr>
      <w:tr w:rsidR="00EA2F05" w:rsidRPr="00EB3C9D" w14:paraId="38AEF8A4" w14:textId="77777777" w:rsidTr="00D46412">
        <w:trPr>
          <w:jc w:val="center"/>
        </w:trPr>
        <w:tc>
          <w:tcPr>
            <w:tcW w:w="3397" w:type="dxa"/>
            <w:vMerge/>
          </w:tcPr>
          <w:p w14:paraId="0209B4C2" w14:textId="77777777" w:rsidR="00EA2F05" w:rsidRPr="00EB3C9D" w:rsidRDefault="00EA2F05" w:rsidP="00EA2F05">
            <w:pPr>
              <w:pStyle w:val="a5"/>
              <w:rPr>
                <w:rFonts w:eastAsia="Batang"/>
                <w:sz w:val="24"/>
                <w:szCs w:val="24"/>
              </w:rPr>
            </w:pPr>
          </w:p>
        </w:tc>
        <w:tc>
          <w:tcPr>
            <w:tcW w:w="2552" w:type="dxa"/>
          </w:tcPr>
          <w:p w14:paraId="49682F7F" w14:textId="77777777" w:rsidR="00EA2F05" w:rsidRPr="00EB3C9D" w:rsidRDefault="00EA2F05" w:rsidP="00EA2F05">
            <w:pPr>
              <w:pStyle w:val="a5"/>
              <w:rPr>
                <w:rFonts w:eastAsia="Batang"/>
                <w:sz w:val="24"/>
                <w:szCs w:val="24"/>
              </w:rPr>
            </w:pPr>
            <w:r w:rsidRPr="00EB3C9D">
              <w:rPr>
                <w:rFonts w:eastAsia="Batang"/>
                <w:sz w:val="24"/>
                <w:szCs w:val="24"/>
              </w:rPr>
              <w:t>Объем реализации, кг</w:t>
            </w:r>
          </w:p>
        </w:tc>
        <w:tc>
          <w:tcPr>
            <w:tcW w:w="1125" w:type="dxa"/>
            <w:vAlign w:val="center"/>
          </w:tcPr>
          <w:p w14:paraId="3CF2FDBF" w14:textId="77777777" w:rsidR="00EA2F05" w:rsidRPr="00EB3C9D" w:rsidRDefault="00EA2F05" w:rsidP="00D62574">
            <w:pPr>
              <w:pStyle w:val="a5"/>
              <w:jc w:val="center"/>
              <w:rPr>
                <w:rFonts w:eastAsia="Batang"/>
                <w:sz w:val="24"/>
                <w:szCs w:val="24"/>
              </w:rPr>
            </w:pPr>
            <w:r w:rsidRPr="00EB3C9D">
              <w:rPr>
                <w:rFonts w:eastAsia="Batang"/>
                <w:color w:val="000000"/>
                <w:sz w:val="24"/>
                <w:szCs w:val="24"/>
              </w:rPr>
              <w:t>60480</w:t>
            </w:r>
          </w:p>
        </w:tc>
        <w:tc>
          <w:tcPr>
            <w:tcW w:w="1125" w:type="dxa"/>
            <w:vAlign w:val="center"/>
          </w:tcPr>
          <w:p w14:paraId="50FD545D" w14:textId="77777777" w:rsidR="00EA2F05" w:rsidRPr="00EB3C9D" w:rsidRDefault="00EA2F05" w:rsidP="00D62574">
            <w:pPr>
              <w:pStyle w:val="a5"/>
              <w:jc w:val="center"/>
              <w:rPr>
                <w:rFonts w:eastAsia="Batang"/>
                <w:sz w:val="24"/>
                <w:szCs w:val="24"/>
              </w:rPr>
            </w:pPr>
            <w:r w:rsidRPr="00EB3C9D">
              <w:rPr>
                <w:rFonts w:eastAsia="Batang"/>
                <w:color w:val="000000"/>
                <w:sz w:val="24"/>
                <w:szCs w:val="24"/>
              </w:rPr>
              <w:t>72576</w:t>
            </w:r>
          </w:p>
        </w:tc>
        <w:tc>
          <w:tcPr>
            <w:tcW w:w="1117" w:type="dxa"/>
            <w:vAlign w:val="center"/>
          </w:tcPr>
          <w:p w14:paraId="219A54AB" w14:textId="77777777" w:rsidR="00EA2F05" w:rsidRPr="00EB3C9D" w:rsidRDefault="00EA2F05" w:rsidP="00D62574">
            <w:pPr>
              <w:pStyle w:val="a5"/>
              <w:jc w:val="center"/>
              <w:rPr>
                <w:rFonts w:eastAsia="Batang"/>
                <w:sz w:val="24"/>
                <w:szCs w:val="24"/>
              </w:rPr>
            </w:pPr>
            <w:r w:rsidRPr="00EB3C9D">
              <w:rPr>
                <w:rFonts w:eastAsia="Batang"/>
                <w:color w:val="000000"/>
                <w:sz w:val="24"/>
                <w:szCs w:val="24"/>
              </w:rPr>
              <w:t>87091</w:t>
            </w:r>
          </w:p>
        </w:tc>
      </w:tr>
      <w:tr w:rsidR="00EA2F05" w:rsidRPr="00EB3C9D" w14:paraId="1050F70C" w14:textId="77777777" w:rsidTr="007F2257">
        <w:trPr>
          <w:jc w:val="center"/>
        </w:trPr>
        <w:tc>
          <w:tcPr>
            <w:tcW w:w="3397" w:type="dxa"/>
            <w:vMerge w:val="restart"/>
          </w:tcPr>
          <w:p w14:paraId="3BBB32C9" w14:textId="77777777" w:rsidR="00EA2F05" w:rsidRPr="00EB3C9D" w:rsidRDefault="00EA2F05" w:rsidP="00EA2F05">
            <w:pPr>
              <w:pStyle w:val="a5"/>
              <w:rPr>
                <w:rFonts w:eastAsia="Batang"/>
                <w:sz w:val="24"/>
                <w:szCs w:val="24"/>
              </w:rPr>
            </w:pPr>
            <w:r w:rsidRPr="00EB3C9D">
              <w:rPr>
                <w:sz w:val="24"/>
                <w:szCs w:val="24"/>
              </w:rPr>
              <w:t>«ГОВЯЖЬИ пельмени»</w:t>
            </w:r>
          </w:p>
        </w:tc>
        <w:tc>
          <w:tcPr>
            <w:tcW w:w="2552" w:type="dxa"/>
          </w:tcPr>
          <w:p w14:paraId="17982303" w14:textId="77777777" w:rsidR="00EA2F05" w:rsidRPr="00EB3C9D" w:rsidRDefault="00EA2F05" w:rsidP="00EA2F05">
            <w:pPr>
              <w:pStyle w:val="a5"/>
              <w:rPr>
                <w:rFonts w:eastAsia="Batang"/>
                <w:sz w:val="24"/>
                <w:szCs w:val="24"/>
              </w:rPr>
            </w:pPr>
            <w:r w:rsidRPr="00EB3C9D">
              <w:rPr>
                <w:rFonts w:eastAsia="Batang"/>
                <w:sz w:val="24"/>
                <w:szCs w:val="24"/>
              </w:rPr>
              <w:t>Цена продукции, руб.</w:t>
            </w:r>
          </w:p>
        </w:tc>
        <w:tc>
          <w:tcPr>
            <w:tcW w:w="1125" w:type="dxa"/>
            <w:vAlign w:val="center"/>
          </w:tcPr>
          <w:p w14:paraId="4283E356" w14:textId="77777777" w:rsidR="00EA2F05" w:rsidRPr="00EB3C9D" w:rsidRDefault="00EA2F05" w:rsidP="00D62574">
            <w:pPr>
              <w:pStyle w:val="a5"/>
              <w:jc w:val="center"/>
              <w:rPr>
                <w:rFonts w:eastAsia="Batang"/>
                <w:sz w:val="24"/>
                <w:szCs w:val="24"/>
              </w:rPr>
            </w:pPr>
            <w:r w:rsidRPr="00EB3C9D">
              <w:rPr>
                <w:rFonts w:eastAsia="Batang"/>
                <w:color w:val="000000"/>
                <w:sz w:val="24"/>
                <w:szCs w:val="24"/>
              </w:rPr>
              <w:t>264</w:t>
            </w:r>
          </w:p>
        </w:tc>
        <w:tc>
          <w:tcPr>
            <w:tcW w:w="1125" w:type="dxa"/>
            <w:vAlign w:val="center"/>
          </w:tcPr>
          <w:p w14:paraId="58B52B63" w14:textId="77777777" w:rsidR="00EA2F05" w:rsidRPr="00EB3C9D" w:rsidRDefault="00EA2F05" w:rsidP="00D62574">
            <w:pPr>
              <w:pStyle w:val="a5"/>
              <w:jc w:val="center"/>
              <w:rPr>
                <w:rFonts w:eastAsia="Batang"/>
                <w:sz w:val="24"/>
                <w:szCs w:val="24"/>
              </w:rPr>
            </w:pPr>
            <w:r w:rsidRPr="00EB3C9D">
              <w:rPr>
                <w:rFonts w:eastAsia="Batang"/>
                <w:color w:val="000000"/>
                <w:sz w:val="24"/>
                <w:szCs w:val="24"/>
              </w:rPr>
              <w:t>277</w:t>
            </w:r>
          </w:p>
        </w:tc>
        <w:tc>
          <w:tcPr>
            <w:tcW w:w="1117" w:type="dxa"/>
            <w:vAlign w:val="center"/>
          </w:tcPr>
          <w:p w14:paraId="394E6A4E" w14:textId="77777777" w:rsidR="00EA2F05" w:rsidRPr="00EB3C9D" w:rsidRDefault="00EA2F05" w:rsidP="00D62574">
            <w:pPr>
              <w:pStyle w:val="a5"/>
              <w:jc w:val="center"/>
              <w:rPr>
                <w:rFonts w:eastAsia="Batang"/>
                <w:sz w:val="24"/>
                <w:szCs w:val="24"/>
              </w:rPr>
            </w:pPr>
            <w:r w:rsidRPr="00EB3C9D">
              <w:rPr>
                <w:rFonts w:eastAsia="Batang"/>
                <w:color w:val="000000"/>
                <w:sz w:val="24"/>
                <w:szCs w:val="24"/>
              </w:rPr>
              <w:t>291</w:t>
            </w:r>
          </w:p>
        </w:tc>
      </w:tr>
      <w:tr w:rsidR="00EA2F05" w:rsidRPr="00EB3C9D" w14:paraId="44729E3A" w14:textId="77777777" w:rsidTr="007F2257">
        <w:trPr>
          <w:jc w:val="center"/>
        </w:trPr>
        <w:tc>
          <w:tcPr>
            <w:tcW w:w="3397" w:type="dxa"/>
            <w:vMerge/>
          </w:tcPr>
          <w:p w14:paraId="7876B009" w14:textId="77777777" w:rsidR="00EA2F05" w:rsidRPr="00EB3C9D" w:rsidRDefault="00EA2F05" w:rsidP="00EA2F05">
            <w:pPr>
              <w:pStyle w:val="a5"/>
              <w:rPr>
                <w:rFonts w:eastAsia="Batang"/>
                <w:sz w:val="24"/>
                <w:szCs w:val="24"/>
              </w:rPr>
            </w:pPr>
          </w:p>
        </w:tc>
        <w:tc>
          <w:tcPr>
            <w:tcW w:w="2552" w:type="dxa"/>
          </w:tcPr>
          <w:p w14:paraId="7C4C474C" w14:textId="77777777" w:rsidR="00EA2F05" w:rsidRPr="00EB3C9D" w:rsidRDefault="00EA2F05" w:rsidP="00EA2F05">
            <w:pPr>
              <w:pStyle w:val="a5"/>
              <w:rPr>
                <w:rFonts w:eastAsia="Batang"/>
                <w:sz w:val="24"/>
                <w:szCs w:val="24"/>
              </w:rPr>
            </w:pPr>
            <w:r w:rsidRPr="00EB3C9D">
              <w:rPr>
                <w:rFonts w:eastAsia="Batang"/>
                <w:sz w:val="24"/>
                <w:szCs w:val="24"/>
              </w:rPr>
              <w:t>Объем реализации, кг</w:t>
            </w:r>
          </w:p>
        </w:tc>
        <w:tc>
          <w:tcPr>
            <w:tcW w:w="1125" w:type="dxa"/>
            <w:vAlign w:val="center"/>
          </w:tcPr>
          <w:p w14:paraId="15581C88" w14:textId="77777777" w:rsidR="00EA2F05" w:rsidRPr="00EB3C9D" w:rsidRDefault="00EA2F05" w:rsidP="00D62574">
            <w:pPr>
              <w:pStyle w:val="a5"/>
              <w:jc w:val="center"/>
              <w:rPr>
                <w:rFonts w:eastAsia="Batang"/>
                <w:sz w:val="24"/>
                <w:szCs w:val="24"/>
              </w:rPr>
            </w:pPr>
            <w:r w:rsidRPr="00EB3C9D">
              <w:rPr>
                <w:rFonts w:eastAsia="Batang"/>
                <w:color w:val="000000"/>
                <w:sz w:val="24"/>
                <w:szCs w:val="24"/>
              </w:rPr>
              <w:t>60480</w:t>
            </w:r>
          </w:p>
        </w:tc>
        <w:tc>
          <w:tcPr>
            <w:tcW w:w="1125" w:type="dxa"/>
            <w:vAlign w:val="center"/>
          </w:tcPr>
          <w:p w14:paraId="704B52DD" w14:textId="77777777" w:rsidR="00EA2F05" w:rsidRPr="00EB3C9D" w:rsidRDefault="00EA2F05" w:rsidP="00D62574">
            <w:pPr>
              <w:pStyle w:val="a5"/>
              <w:jc w:val="center"/>
              <w:rPr>
                <w:rFonts w:eastAsia="Batang"/>
                <w:sz w:val="24"/>
                <w:szCs w:val="24"/>
              </w:rPr>
            </w:pPr>
            <w:r w:rsidRPr="00EB3C9D">
              <w:rPr>
                <w:rFonts w:eastAsia="Batang"/>
                <w:color w:val="000000"/>
                <w:sz w:val="24"/>
                <w:szCs w:val="24"/>
              </w:rPr>
              <w:t>72576</w:t>
            </w:r>
          </w:p>
        </w:tc>
        <w:tc>
          <w:tcPr>
            <w:tcW w:w="1117" w:type="dxa"/>
            <w:vAlign w:val="center"/>
          </w:tcPr>
          <w:p w14:paraId="14B6D0BD" w14:textId="77777777" w:rsidR="00EA2F05" w:rsidRPr="00EB3C9D" w:rsidRDefault="00EA2F05" w:rsidP="00D62574">
            <w:pPr>
              <w:pStyle w:val="a5"/>
              <w:jc w:val="center"/>
              <w:rPr>
                <w:rFonts w:eastAsia="Batang"/>
                <w:sz w:val="24"/>
                <w:szCs w:val="24"/>
              </w:rPr>
            </w:pPr>
            <w:r w:rsidRPr="00EB3C9D">
              <w:rPr>
                <w:rFonts w:eastAsia="Batang"/>
                <w:color w:val="000000"/>
                <w:sz w:val="24"/>
                <w:szCs w:val="24"/>
              </w:rPr>
              <w:t>87091</w:t>
            </w:r>
          </w:p>
        </w:tc>
      </w:tr>
      <w:tr w:rsidR="00EA2F05" w:rsidRPr="00EB3C9D" w14:paraId="31691658" w14:textId="77777777" w:rsidTr="00E102A8">
        <w:trPr>
          <w:jc w:val="center"/>
        </w:trPr>
        <w:tc>
          <w:tcPr>
            <w:tcW w:w="3397" w:type="dxa"/>
            <w:vMerge w:val="restart"/>
          </w:tcPr>
          <w:p w14:paraId="6575F18B" w14:textId="77777777" w:rsidR="00EA2F05" w:rsidRPr="00EB3C9D" w:rsidRDefault="00EA2F05" w:rsidP="00EA2F05">
            <w:pPr>
              <w:pStyle w:val="a5"/>
              <w:rPr>
                <w:rFonts w:eastAsia="Batang"/>
                <w:sz w:val="24"/>
                <w:szCs w:val="24"/>
              </w:rPr>
            </w:pPr>
            <w:r w:rsidRPr="00EB3C9D">
              <w:rPr>
                <w:sz w:val="24"/>
                <w:szCs w:val="24"/>
              </w:rPr>
              <w:t>«СВИНЫЕ пельмени»</w:t>
            </w:r>
          </w:p>
        </w:tc>
        <w:tc>
          <w:tcPr>
            <w:tcW w:w="2552" w:type="dxa"/>
          </w:tcPr>
          <w:p w14:paraId="78C05841" w14:textId="77777777" w:rsidR="00EA2F05" w:rsidRPr="00EB3C9D" w:rsidRDefault="00EA2F05" w:rsidP="00EA2F05">
            <w:pPr>
              <w:pStyle w:val="a5"/>
              <w:rPr>
                <w:rFonts w:eastAsia="Batang"/>
                <w:sz w:val="24"/>
                <w:szCs w:val="24"/>
              </w:rPr>
            </w:pPr>
            <w:r w:rsidRPr="00EB3C9D">
              <w:rPr>
                <w:rFonts w:eastAsia="Batang"/>
                <w:sz w:val="24"/>
                <w:szCs w:val="24"/>
              </w:rPr>
              <w:t>Цена продукции, руб.</w:t>
            </w:r>
          </w:p>
        </w:tc>
        <w:tc>
          <w:tcPr>
            <w:tcW w:w="1125" w:type="dxa"/>
            <w:vAlign w:val="center"/>
          </w:tcPr>
          <w:p w14:paraId="0606B200" w14:textId="77777777" w:rsidR="00EA2F05" w:rsidRPr="00EB3C9D" w:rsidRDefault="00EA2F05" w:rsidP="00D62574">
            <w:pPr>
              <w:pStyle w:val="a5"/>
              <w:jc w:val="center"/>
              <w:rPr>
                <w:rFonts w:eastAsia="Batang"/>
                <w:sz w:val="24"/>
                <w:szCs w:val="24"/>
              </w:rPr>
            </w:pPr>
            <w:r w:rsidRPr="00EB3C9D">
              <w:rPr>
                <w:rFonts w:eastAsia="Batang"/>
                <w:color w:val="000000"/>
                <w:sz w:val="24"/>
                <w:szCs w:val="24"/>
              </w:rPr>
              <w:t>144</w:t>
            </w:r>
          </w:p>
        </w:tc>
        <w:tc>
          <w:tcPr>
            <w:tcW w:w="1125" w:type="dxa"/>
            <w:vAlign w:val="center"/>
          </w:tcPr>
          <w:p w14:paraId="49E74B31" w14:textId="77777777" w:rsidR="00EA2F05" w:rsidRPr="00EB3C9D" w:rsidRDefault="00EA2F05" w:rsidP="00D62574">
            <w:pPr>
              <w:pStyle w:val="a5"/>
              <w:jc w:val="center"/>
              <w:rPr>
                <w:rFonts w:eastAsia="Batang"/>
                <w:sz w:val="24"/>
                <w:szCs w:val="24"/>
              </w:rPr>
            </w:pPr>
            <w:r w:rsidRPr="00EB3C9D">
              <w:rPr>
                <w:rFonts w:eastAsia="Batang"/>
                <w:color w:val="000000"/>
                <w:sz w:val="24"/>
                <w:szCs w:val="24"/>
              </w:rPr>
              <w:t>151</w:t>
            </w:r>
          </w:p>
        </w:tc>
        <w:tc>
          <w:tcPr>
            <w:tcW w:w="1117" w:type="dxa"/>
            <w:vAlign w:val="center"/>
          </w:tcPr>
          <w:p w14:paraId="493C828C" w14:textId="77777777" w:rsidR="00EA2F05" w:rsidRPr="00EB3C9D" w:rsidRDefault="00EA2F05" w:rsidP="00D62574">
            <w:pPr>
              <w:pStyle w:val="a5"/>
              <w:jc w:val="center"/>
              <w:rPr>
                <w:rFonts w:eastAsia="Batang"/>
                <w:sz w:val="24"/>
                <w:szCs w:val="24"/>
              </w:rPr>
            </w:pPr>
            <w:r w:rsidRPr="00EB3C9D">
              <w:rPr>
                <w:rFonts w:eastAsia="Batang"/>
                <w:color w:val="000000"/>
                <w:sz w:val="24"/>
                <w:szCs w:val="24"/>
              </w:rPr>
              <w:t>159</w:t>
            </w:r>
          </w:p>
        </w:tc>
      </w:tr>
      <w:tr w:rsidR="00EA2F05" w:rsidRPr="00EB3C9D" w14:paraId="3FD6853F" w14:textId="77777777" w:rsidTr="00E102A8">
        <w:trPr>
          <w:jc w:val="center"/>
        </w:trPr>
        <w:tc>
          <w:tcPr>
            <w:tcW w:w="3397" w:type="dxa"/>
            <w:vMerge/>
          </w:tcPr>
          <w:p w14:paraId="17C66F44" w14:textId="77777777" w:rsidR="00EA2F05" w:rsidRPr="00EB3C9D" w:rsidRDefault="00EA2F05" w:rsidP="00EA2F05">
            <w:pPr>
              <w:pStyle w:val="a5"/>
              <w:rPr>
                <w:rFonts w:eastAsia="Batang"/>
                <w:sz w:val="24"/>
                <w:szCs w:val="24"/>
              </w:rPr>
            </w:pPr>
          </w:p>
        </w:tc>
        <w:tc>
          <w:tcPr>
            <w:tcW w:w="2552" w:type="dxa"/>
          </w:tcPr>
          <w:p w14:paraId="32A751C8" w14:textId="77777777" w:rsidR="00EA2F05" w:rsidRPr="00EB3C9D" w:rsidRDefault="00EA2F05" w:rsidP="00EA2F05">
            <w:pPr>
              <w:pStyle w:val="a5"/>
              <w:rPr>
                <w:rFonts w:eastAsia="Batang"/>
                <w:sz w:val="24"/>
                <w:szCs w:val="24"/>
              </w:rPr>
            </w:pPr>
            <w:r w:rsidRPr="00EB3C9D">
              <w:rPr>
                <w:rFonts w:eastAsia="Batang"/>
                <w:sz w:val="24"/>
                <w:szCs w:val="24"/>
              </w:rPr>
              <w:t>Объем реализации, кг</w:t>
            </w:r>
          </w:p>
        </w:tc>
        <w:tc>
          <w:tcPr>
            <w:tcW w:w="1125" w:type="dxa"/>
            <w:vAlign w:val="center"/>
          </w:tcPr>
          <w:p w14:paraId="57F92379" w14:textId="77777777" w:rsidR="00EA2F05" w:rsidRPr="00EB3C9D" w:rsidRDefault="00EA2F05" w:rsidP="00D62574">
            <w:pPr>
              <w:pStyle w:val="a5"/>
              <w:jc w:val="center"/>
              <w:rPr>
                <w:rFonts w:eastAsia="Batang"/>
                <w:sz w:val="24"/>
                <w:szCs w:val="24"/>
              </w:rPr>
            </w:pPr>
            <w:r w:rsidRPr="00EB3C9D">
              <w:rPr>
                <w:rFonts w:eastAsia="Batang"/>
                <w:color w:val="000000"/>
                <w:sz w:val="24"/>
                <w:szCs w:val="24"/>
              </w:rPr>
              <w:t>60480</w:t>
            </w:r>
          </w:p>
        </w:tc>
        <w:tc>
          <w:tcPr>
            <w:tcW w:w="1125" w:type="dxa"/>
            <w:vAlign w:val="center"/>
          </w:tcPr>
          <w:p w14:paraId="0BD2AD2E" w14:textId="77777777" w:rsidR="00EA2F05" w:rsidRPr="00EB3C9D" w:rsidRDefault="00EA2F05" w:rsidP="00D62574">
            <w:pPr>
              <w:pStyle w:val="a5"/>
              <w:jc w:val="center"/>
              <w:rPr>
                <w:rFonts w:eastAsia="Batang"/>
                <w:sz w:val="24"/>
                <w:szCs w:val="24"/>
              </w:rPr>
            </w:pPr>
            <w:r w:rsidRPr="00EB3C9D">
              <w:rPr>
                <w:rFonts w:eastAsia="Batang"/>
                <w:color w:val="000000"/>
                <w:sz w:val="24"/>
                <w:szCs w:val="24"/>
              </w:rPr>
              <w:t>72576</w:t>
            </w:r>
          </w:p>
        </w:tc>
        <w:tc>
          <w:tcPr>
            <w:tcW w:w="1117" w:type="dxa"/>
            <w:vAlign w:val="center"/>
          </w:tcPr>
          <w:p w14:paraId="2C4A777B" w14:textId="77777777" w:rsidR="00EA2F05" w:rsidRPr="00EB3C9D" w:rsidRDefault="00EA2F05" w:rsidP="00D62574">
            <w:pPr>
              <w:pStyle w:val="a5"/>
              <w:jc w:val="center"/>
              <w:rPr>
                <w:rFonts w:eastAsia="Batang"/>
                <w:sz w:val="24"/>
                <w:szCs w:val="24"/>
              </w:rPr>
            </w:pPr>
            <w:r w:rsidRPr="00EB3C9D">
              <w:rPr>
                <w:rFonts w:eastAsia="Batang"/>
                <w:color w:val="000000"/>
                <w:sz w:val="24"/>
                <w:szCs w:val="24"/>
              </w:rPr>
              <w:t>87091</w:t>
            </w:r>
          </w:p>
        </w:tc>
      </w:tr>
      <w:tr w:rsidR="005F4C3E" w:rsidRPr="00EB3C9D" w14:paraId="4C646DC6" w14:textId="77777777" w:rsidTr="00D62574">
        <w:trPr>
          <w:trHeight w:val="79"/>
          <w:jc w:val="center"/>
        </w:trPr>
        <w:tc>
          <w:tcPr>
            <w:tcW w:w="3397" w:type="dxa"/>
          </w:tcPr>
          <w:p w14:paraId="23C29A61" w14:textId="77777777" w:rsidR="005F4C3E" w:rsidRPr="00EB3C9D" w:rsidRDefault="005F4C3E" w:rsidP="00EA2F05">
            <w:pPr>
              <w:pStyle w:val="a5"/>
              <w:rPr>
                <w:rFonts w:eastAsia="Batang"/>
                <w:sz w:val="24"/>
                <w:szCs w:val="24"/>
              </w:rPr>
            </w:pPr>
            <w:r w:rsidRPr="00EB3C9D">
              <w:rPr>
                <w:rFonts w:eastAsia="Batang"/>
                <w:sz w:val="24"/>
                <w:szCs w:val="24"/>
              </w:rPr>
              <w:t>Итого, тыс. рублей</w:t>
            </w:r>
          </w:p>
        </w:tc>
        <w:tc>
          <w:tcPr>
            <w:tcW w:w="2552" w:type="dxa"/>
          </w:tcPr>
          <w:p w14:paraId="7BA94291" w14:textId="77777777" w:rsidR="005F4C3E" w:rsidRPr="00EB3C9D" w:rsidRDefault="005F4C3E" w:rsidP="00D62574">
            <w:pPr>
              <w:pStyle w:val="a5"/>
              <w:jc w:val="center"/>
              <w:rPr>
                <w:rFonts w:eastAsia="Batang"/>
                <w:sz w:val="24"/>
                <w:szCs w:val="24"/>
              </w:rPr>
            </w:pPr>
          </w:p>
        </w:tc>
        <w:tc>
          <w:tcPr>
            <w:tcW w:w="1125" w:type="dxa"/>
            <w:vAlign w:val="center"/>
          </w:tcPr>
          <w:p w14:paraId="276BB1E2" w14:textId="77777777" w:rsidR="005F4C3E" w:rsidRPr="00EB3C9D" w:rsidRDefault="005F4C3E" w:rsidP="00D62574">
            <w:pPr>
              <w:pStyle w:val="a5"/>
              <w:jc w:val="center"/>
              <w:rPr>
                <w:rFonts w:eastAsia="Batang"/>
                <w:sz w:val="24"/>
                <w:szCs w:val="24"/>
              </w:rPr>
            </w:pPr>
            <w:r w:rsidRPr="00EB3C9D">
              <w:rPr>
                <w:rFonts w:eastAsia="Batang"/>
                <w:color w:val="000000"/>
                <w:sz w:val="24"/>
                <w:szCs w:val="24"/>
              </w:rPr>
              <w:t>49352</w:t>
            </w:r>
          </w:p>
        </w:tc>
        <w:tc>
          <w:tcPr>
            <w:tcW w:w="1125" w:type="dxa"/>
            <w:vAlign w:val="center"/>
          </w:tcPr>
          <w:p w14:paraId="6993F2A8" w14:textId="77777777" w:rsidR="005F4C3E" w:rsidRPr="00EB3C9D" w:rsidRDefault="005F4C3E" w:rsidP="00D62574">
            <w:pPr>
              <w:pStyle w:val="a5"/>
              <w:jc w:val="center"/>
              <w:rPr>
                <w:rFonts w:eastAsia="Batang"/>
                <w:sz w:val="24"/>
                <w:szCs w:val="24"/>
              </w:rPr>
            </w:pPr>
            <w:r w:rsidRPr="00EB3C9D">
              <w:rPr>
                <w:rFonts w:eastAsia="Batang"/>
                <w:color w:val="000000"/>
                <w:sz w:val="24"/>
                <w:szCs w:val="24"/>
              </w:rPr>
              <w:t>62183</w:t>
            </w:r>
          </w:p>
        </w:tc>
        <w:tc>
          <w:tcPr>
            <w:tcW w:w="1117" w:type="dxa"/>
            <w:vAlign w:val="center"/>
          </w:tcPr>
          <w:p w14:paraId="6BD102C7" w14:textId="77777777" w:rsidR="005F4C3E" w:rsidRPr="00EB3C9D" w:rsidRDefault="005F4C3E" w:rsidP="00D62574">
            <w:pPr>
              <w:pStyle w:val="a5"/>
              <w:jc w:val="center"/>
              <w:rPr>
                <w:rFonts w:eastAsia="Batang"/>
                <w:sz w:val="24"/>
                <w:szCs w:val="24"/>
                <w:lang w:val="en-US"/>
              </w:rPr>
            </w:pPr>
            <w:r w:rsidRPr="00EB3C9D">
              <w:rPr>
                <w:rFonts w:eastAsia="Batang"/>
                <w:sz w:val="24"/>
                <w:szCs w:val="24"/>
                <w:lang w:val="en-US"/>
              </w:rPr>
              <w:t>78351</w:t>
            </w:r>
          </w:p>
        </w:tc>
      </w:tr>
    </w:tbl>
    <w:p w14:paraId="42302BC8" w14:textId="77777777" w:rsidR="005F4C3E" w:rsidRDefault="005F4C3E" w:rsidP="005F4C3E">
      <w:pPr>
        <w:pStyle w:val="a5"/>
        <w:spacing w:line="360" w:lineRule="auto"/>
        <w:ind w:firstLine="720"/>
        <w:jc w:val="both"/>
      </w:pPr>
    </w:p>
    <w:p w14:paraId="3252ED9A" w14:textId="324BDD71" w:rsidR="005F4C3E" w:rsidRPr="00EB3C9D" w:rsidRDefault="005F4C3E" w:rsidP="005F4C3E">
      <w:pPr>
        <w:pStyle w:val="a5"/>
        <w:spacing w:line="360" w:lineRule="auto"/>
      </w:pPr>
      <w:r w:rsidRPr="00EB3C9D">
        <w:t xml:space="preserve">Таблица </w:t>
      </w:r>
      <w:r>
        <w:t>17</w:t>
      </w:r>
      <w:r w:rsidRPr="00EB3C9D">
        <w:t xml:space="preserve"> </w:t>
      </w:r>
      <w:r w:rsidR="00672C25">
        <w:t>–</w:t>
      </w:r>
      <w:r w:rsidRPr="00EB3C9D">
        <w:t xml:space="preserve"> Смета затрат (тыс. руб.) на весь объем производства</w:t>
      </w:r>
    </w:p>
    <w:tbl>
      <w:tblPr>
        <w:tblW w:w="9518" w:type="dxa"/>
        <w:jc w:val="center"/>
        <w:tblLayout w:type="fixed"/>
        <w:tblCellMar>
          <w:left w:w="30" w:type="dxa"/>
          <w:right w:w="30" w:type="dxa"/>
        </w:tblCellMar>
        <w:tblLook w:val="0000" w:firstRow="0" w:lastRow="0" w:firstColumn="0" w:lastColumn="0" w:noHBand="0" w:noVBand="0"/>
      </w:tblPr>
      <w:tblGrid>
        <w:gridCol w:w="4670"/>
        <w:gridCol w:w="1616"/>
        <w:gridCol w:w="1616"/>
        <w:gridCol w:w="1616"/>
      </w:tblGrid>
      <w:tr w:rsidR="005F4C3E" w:rsidRPr="00EB3C9D" w14:paraId="5856DBC5" w14:textId="77777777" w:rsidTr="00D62574">
        <w:trPr>
          <w:trHeight w:val="261"/>
          <w:jc w:val="center"/>
        </w:trPr>
        <w:tc>
          <w:tcPr>
            <w:tcW w:w="4670" w:type="dxa"/>
            <w:tcBorders>
              <w:top w:val="single" w:sz="6" w:space="0" w:color="auto"/>
              <w:left w:val="single" w:sz="6" w:space="0" w:color="auto"/>
              <w:bottom w:val="single" w:sz="6" w:space="0" w:color="auto"/>
              <w:right w:val="single" w:sz="6" w:space="0" w:color="auto"/>
            </w:tcBorders>
          </w:tcPr>
          <w:p w14:paraId="3271F9F9" w14:textId="02DB4AA6" w:rsidR="005F4C3E" w:rsidRPr="00EB3C9D" w:rsidRDefault="00EA2F05" w:rsidP="00D62574">
            <w:pPr>
              <w:pStyle w:val="a5"/>
              <w:jc w:val="center"/>
              <w:rPr>
                <w:color w:val="000000"/>
                <w:sz w:val="24"/>
                <w:szCs w:val="24"/>
              </w:rPr>
            </w:pPr>
            <w:r>
              <w:rPr>
                <w:color w:val="000000"/>
                <w:sz w:val="24"/>
                <w:szCs w:val="24"/>
              </w:rPr>
              <w:t>Группа затрат</w:t>
            </w:r>
          </w:p>
        </w:tc>
        <w:tc>
          <w:tcPr>
            <w:tcW w:w="1616" w:type="dxa"/>
            <w:tcBorders>
              <w:top w:val="single" w:sz="6" w:space="0" w:color="auto"/>
              <w:left w:val="single" w:sz="6" w:space="0" w:color="auto"/>
              <w:bottom w:val="single" w:sz="6" w:space="0" w:color="auto"/>
              <w:right w:val="single" w:sz="6" w:space="0" w:color="auto"/>
            </w:tcBorders>
          </w:tcPr>
          <w:p w14:paraId="598F94CE" w14:textId="37089978" w:rsidR="005F4C3E" w:rsidRPr="00EB3C9D" w:rsidRDefault="005F4C3E" w:rsidP="00D62574">
            <w:pPr>
              <w:pStyle w:val="a5"/>
              <w:jc w:val="center"/>
              <w:rPr>
                <w:color w:val="000000"/>
                <w:sz w:val="24"/>
                <w:szCs w:val="24"/>
              </w:rPr>
            </w:pPr>
            <w:r w:rsidRPr="00EB3C9D">
              <w:rPr>
                <w:color w:val="000000"/>
                <w:sz w:val="24"/>
                <w:szCs w:val="24"/>
              </w:rPr>
              <w:t>202</w:t>
            </w:r>
            <w:r>
              <w:rPr>
                <w:color w:val="000000"/>
                <w:sz w:val="24"/>
                <w:szCs w:val="24"/>
              </w:rPr>
              <w:t>4г.</w:t>
            </w:r>
          </w:p>
        </w:tc>
        <w:tc>
          <w:tcPr>
            <w:tcW w:w="1616" w:type="dxa"/>
            <w:tcBorders>
              <w:top w:val="single" w:sz="6" w:space="0" w:color="auto"/>
              <w:left w:val="single" w:sz="6" w:space="0" w:color="auto"/>
              <w:bottom w:val="single" w:sz="6" w:space="0" w:color="auto"/>
              <w:right w:val="single" w:sz="6" w:space="0" w:color="auto"/>
            </w:tcBorders>
          </w:tcPr>
          <w:p w14:paraId="744C8A62" w14:textId="3ECF140E" w:rsidR="005F4C3E" w:rsidRPr="00EB3C9D" w:rsidRDefault="005F4C3E" w:rsidP="00D62574">
            <w:pPr>
              <w:pStyle w:val="a5"/>
              <w:jc w:val="center"/>
              <w:rPr>
                <w:color w:val="000000"/>
                <w:sz w:val="24"/>
                <w:szCs w:val="24"/>
              </w:rPr>
            </w:pPr>
            <w:r w:rsidRPr="00EB3C9D">
              <w:rPr>
                <w:color w:val="000000"/>
                <w:sz w:val="24"/>
                <w:szCs w:val="24"/>
              </w:rPr>
              <w:t>202</w:t>
            </w:r>
            <w:r>
              <w:rPr>
                <w:color w:val="000000"/>
                <w:sz w:val="24"/>
                <w:szCs w:val="24"/>
              </w:rPr>
              <w:t>5г.</w:t>
            </w:r>
          </w:p>
        </w:tc>
        <w:tc>
          <w:tcPr>
            <w:tcW w:w="1616" w:type="dxa"/>
            <w:tcBorders>
              <w:top w:val="single" w:sz="6" w:space="0" w:color="auto"/>
              <w:left w:val="single" w:sz="6" w:space="0" w:color="auto"/>
              <w:bottom w:val="single" w:sz="6" w:space="0" w:color="auto"/>
              <w:right w:val="single" w:sz="6" w:space="0" w:color="auto"/>
            </w:tcBorders>
          </w:tcPr>
          <w:p w14:paraId="3765D2DB" w14:textId="480FBACF" w:rsidR="005F4C3E" w:rsidRPr="00EB3C9D" w:rsidRDefault="005F4C3E" w:rsidP="00D62574">
            <w:pPr>
              <w:pStyle w:val="a5"/>
              <w:jc w:val="center"/>
              <w:rPr>
                <w:color w:val="000000"/>
                <w:sz w:val="24"/>
                <w:szCs w:val="24"/>
              </w:rPr>
            </w:pPr>
            <w:r w:rsidRPr="00EB3C9D">
              <w:rPr>
                <w:color w:val="000000"/>
                <w:sz w:val="24"/>
                <w:szCs w:val="24"/>
              </w:rPr>
              <w:t>202</w:t>
            </w:r>
            <w:r>
              <w:rPr>
                <w:color w:val="000000"/>
                <w:sz w:val="24"/>
                <w:szCs w:val="24"/>
              </w:rPr>
              <w:t>6г.</w:t>
            </w:r>
          </w:p>
        </w:tc>
      </w:tr>
      <w:tr w:rsidR="005F4C3E" w:rsidRPr="00EB3C9D" w14:paraId="7ACAAA6E" w14:textId="77777777" w:rsidTr="00D62574">
        <w:trPr>
          <w:trHeight w:val="261"/>
          <w:jc w:val="center"/>
        </w:trPr>
        <w:tc>
          <w:tcPr>
            <w:tcW w:w="4670" w:type="dxa"/>
            <w:tcBorders>
              <w:top w:val="single" w:sz="6" w:space="0" w:color="auto"/>
              <w:left w:val="single" w:sz="6" w:space="0" w:color="auto"/>
              <w:bottom w:val="single" w:sz="6" w:space="0" w:color="auto"/>
              <w:right w:val="single" w:sz="6" w:space="0" w:color="auto"/>
            </w:tcBorders>
          </w:tcPr>
          <w:p w14:paraId="173A07F5" w14:textId="77777777" w:rsidR="005F4C3E" w:rsidRPr="00EB3C9D" w:rsidRDefault="005F4C3E" w:rsidP="00EA2F05">
            <w:pPr>
              <w:pStyle w:val="a5"/>
              <w:rPr>
                <w:color w:val="000000"/>
                <w:sz w:val="24"/>
                <w:szCs w:val="24"/>
              </w:rPr>
            </w:pPr>
            <w:r w:rsidRPr="00EB3C9D">
              <w:rPr>
                <w:sz w:val="24"/>
                <w:szCs w:val="24"/>
              </w:rPr>
              <w:t>Сырье и материалы</w:t>
            </w:r>
          </w:p>
        </w:tc>
        <w:tc>
          <w:tcPr>
            <w:tcW w:w="1616" w:type="dxa"/>
            <w:tcBorders>
              <w:top w:val="single" w:sz="6" w:space="0" w:color="auto"/>
              <w:left w:val="single" w:sz="6" w:space="0" w:color="auto"/>
              <w:bottom w:val="single" w:sz="6" w:space="0" w:color="auto"/>
              <w:right w:val="single" w:sz="6" w:space="0" w:color="auto"/>
            </w:tcBorders>
            <w:vAlign w:val="center"/>
          </w:tcPr>
          <w:p w14:paraId="2850115B" w14:textId="77777777" w:rsidR="005F4C3E" w:rsidRPr="00EB3C9D" w:rsidRDefault="005F4C3E" w:rsidP="00D62574">
            <w:pPr>
              <w:pStyle w:val="a5"/>
              <w:jc w:val="center"/>
              <w:rPr>
                <w:color w:val="000000"/>
                <w:sz w:val="24"/>
                <w:szCs w:val="24"/>
              </w:rPr>
            </w:pPr>
            <w:r w:rsidRPr="00EB3C9D">
              <w:rPr>
                <w:color w:val="000000"/>
                <w:sz w:val="24"/>
                <w:szCs w:val="24"/>
              </w:rPr>
              <w:t>26793</w:t>
            </w:r>
          </w:p>
        </w:tc>
        <w:tc>
          <w:tcPr>
            <w:tcW w:w="1616" w:type="dxa"/>
            <w:tcBorders>
              <w:top w:val="single" w:sz="6" w:space="0" w:color="auto"/>
              <w:left w:val="single" w:sz="6" w:space="0" w:color="auto"/>
              <w:bottom w:val="single" w:sz="6" w:space="0" w:color="auto"/>
              <w:right w:val="single" w:sz="6" w:space="0" w:color="auto"/>
            </w:tcBorders>
            <w:vAlign w:val="center"/>
          </w:tcPr>
          <w:p w14:paraId="22B69140" w14:textId="77777777" w:rsidR="005F4C3E" w:rsidRPr="00EB3C9D" w:rsidRDefault="005F4C3E" w:rsidP="00D62574">
            <w:pPr>
              <w:pStyle w:val="a5"/>
              <w:jc w:val="center"/>
              <w:rPr>
                <w:color w:val="000000"/>
                <w:sz w:val="24"/>
                <w:szCs w:val="24"/>
              </w:rPr>
            </w:pPr>
            <w:r w:rsidRPr="00EB3C9D">
              <w:rPr>
                <w:color w:val="000000"/>
                <w:sz w:val="24"/>
                <w:szCs w:val="24"/>
              </w:rPr>
              <w:t>32152</w:t>
            </w:r>
          </w:p>
        </w:tc>
        <w:tc>
          <w:tcPr>
            <w:tcW w:w="1616" w:type="dxa"/>
            <w:tcBorders>
              <w:top w:val="single" w:sz="6" w:space="0" w:color="auto"/>
              <w:left w:val="single" w:sz="6" w:space="0" w:color="auto"/>
              <w:bottom w:val="single" w:sz="6" w:space="0" w:color="auto"/>
              <w:right w:val="single" w:sz="6" w:space="0" w:color="auto"/>
            </w:tcBorders>
            <w:vAlign w:val="center"/>
          </w:tcPr>
          <w:p w14:paraId="50EEF8C6" w14:textId="77777777" w:rsidR="005F4C3E" w:rsidRPr="00EB3C9D" w:rsidRDefault="005F4C3E" w:rsidP="00D62574">
            <w:pPr>
              <w:pStyle w:val="a5"/>
              <w:jc w:val="center"/>
              <w:rPr>
                <w:color w:val="000000"/>
                <w:sz w:val="24"/>
                <w:szCs w:val="24"/>
              </w:rPr>
            </w:pPr>
            <w:r w:rsidRPr="00EB3C9D">
              <w:rPr>
                <w:color w:val="000000"/>
                <w:sz w:val="24"/>
                <w:szCs w:val="24"/>
              </w:rPr>
              <w:t>38582</w:t>
            </w:r>
          </w:p>
        </w:tc>
      </w:tr>
      <w:tr w:rsidR="005F4C3E" w:rsidRPr="00EB3C9D" w14:paraId="66812BD9" w14:textId="77777777" w:rsidTr="00D62574">
        <w:trPr>
          <w:trHeight w:val="261"/>
          <w:jc w:val="center"/>
        </w:trPr>
        <w:tc>
          <w:tcPr>
            <w:tcW w:w="4670" w:type="dxa"/>
            <w:tcBorders>
              <w:top w:val="single" w:sz="6" w:space="0" w:color="auto"/>
              <w:left w:val="single" w:sz="6" w:space="0" w:color="auto"/>
              <w:right w:val="single" w:sz="6" w:space="0" w:color="auto"/>
            </w:tcBorders>
          </w:tcPr>
          <w:p w14:paraId="4BF92A62" w14:textId="77777777" w:rsidR="005F4C3E" w:rsidRPr="00EB3C9D" w:rsidRDefault="005F4C3E" w:rsidP="00EA2F05">
            <w:pPr>
              <w:pStyle w:val="a5"/>
              <w:rPr>
                <w:color w:val="000000"/>
                <w:sz w:val="24"/>
                <w:szCs w:val="24"/>
              </w:rPr>
            </w:pPr>
            <w:r w:rsidRPr="00EB3C9D">
              <w:rPr>
                <w:color w:val="000000"/>
                <w:sz w:val="24"/>
                <w:szCs w:val="24"/>
              </w:rPr>
              <w:t>Общий фонд заработной платы</w:t>
            </w:r>
          </w:p>
        </w:tc>
        <w:tc>
          <w:tcPr>
            <w:tcW w:w="1616" w:type="dxa"/>
            <w:tcBorders>
              <w:top w:val="single" w:sz="6" w:space="0" w:color="auto"/>
              <w:left w:val="single" w:sz="6" w:space="0" w:color="auto"/>
              <w:right w:val="single" w:sz="6" w:space="0" w:color="auto"/>
            </w:tcBorders>
            <w:vAlign w:val="center"/>
          </w:tcPr>
          <w:p w14:paraId="30DBC526" w14:textId="77777777" w:rsidR="005F4C3E" w:rsidRPr="00EB3C9D" w:rsidRDefault="005F4C3E" w:rsidP="00D62574">
            <w:pPr>
              <w:pStyle w:val="a5"/>
              <w:jc w:val="center"/>
              <w:rPr>
                <w:color w:val="000000"/>
                <w:sz w:val="24"/>
                <w:szCs w:val="24"/>
              </w:rPr>
            </w:pPr>
            <w:r w:rsidRPr="00EB3C9D">
              <w:rPr>
                <w:color w:val="000000"/>
                <w:sz w:val="24"/>
                <w:szCs w:val="24"/>
              </w:rPr>
              <w:t>6120</w:t>
            </w:r>
          </w:p>
        </w:tc>
        <w:tc>
          <w:tcPr>
            <w:tcW w:w="1616" w:type="dxa"/>
            <w:tcBorders>
              <w:top w:val="single" w:sz="6" w:space="0" w:color="auto"/>
              <w:left w:val="single" w:sz="6" w:space="0" w:color="auto"/>
              <w:right w:val="single" w:sz="6" w:space="0" w:color="auto"/>
            </w:tcBorders>
            <w:vAlign w:val="center"/>
          </w:tcPr>
          <w:p w14:paraId="7A270A95" w14:textId="77777777" w:rsidR="005F4C3E" w:rsidRPr="00EB3C9D" w:rsidRDefault="005F4C3E" w:rsidP="00D62574">
            <w:pPr>
              <w:pStyle w:val="a5"/>
              <w:jc w:val="center"/>
              <w:rPr>
                <w:color w:val="000000"/>
                <w:sz w:val="24"/>
                <w:szCs w:val="24"/>
              </w:rPr>
            </w:pPr>
            <w:r w:rsidRPr="00EB3C9D">
              <w:rPr>
                <w:color w:val="000000"/>
                <w:sz w:val="24"/>
                <w:szCs w:val="24"/>
              </w:rPr>
              <w:t>6120</w:t>
            </w:r>
          </w:p>
        </w:tc>
        <w:tc>
          <w:tcPr>
            <w:tcW w:w="1616" w:type="dxa"/>
            <w:tcBorders>
              <w:top w:val="single" w:sz="6" w:space="0" w:color="auto"/>
              <w:left w:val="single" w:sz="6" w:space="0" w:color="auto"/>
              <w:right w:val="single" w:sz="6" w:space="0" w:color="auto"/>
            </w:tcBorders>
            <w:vAlign w:val="center"/>
          </w:tcPr>
          <w:p w14:paraId="46CDF6C8" w14:textId="77777777" w:rsidR="005F4C3E" w:rsidRPr="00EB3C9D" w:rsidRDefault="005F4C3E" w:rsidP="00D62574">
            <w:pPr>
              <w:pStyle w:val="a5"/>
              <w:jc w:val="center"/>
              <w:rPr>
                <w:color w:val="000000"/>
                <w:sz w:val="24"/>
                <w:szCs w:val="24"/>
              </w:rPr>
            </w:pPr>
            <w:r w:rsidRPr="00EB3C9D">
              <w:rPr>
                <w:color w:val="000000"/>
                <w:sz w:val="24"/>
                <w:szCs w:val="24"/>
              </w:rPr>
              <w:t>6120</w:t>
            </w:r>
          </w:p>
        </w:tc>
      </w:tr>
      <w:tr w:rsidR="005F4C3E" w:rsidRPr="00EB3C9D" w14:paraId="4F20EA61" w14:textId="77777777" w:rsidTr="00D62574">
        <w:trPr>
          <w:trHeight w:val="261"/>
          <w:jc w:val="center"/>
        </w:trPr>
        <w:tc>
          <w:tcPr>
            <w:tcW w:w="4670" w:type="dxa"/>
            <w:tcBorders>
              <w:top w:val="single" w:sz="4" w:space="0" w:color="auto"/>
              <w:left w:val="single" w:sz="4" w:space="0" w:color="auto"/>
              <w:bottom w:val="single" w:sz="4" w:space="0" w:color="auto"/>
              <w:right w:val="single" w:sz="4" w:space="0" w:color="auto"/>
            </w:tcBorders>
          </w:tcPr>
          <w:p w14:paraId="047C11D5" w14:textId="77777777" w:rsidR="005F4C3E" w:rsidRPr="005F4C3E" w:rsidRDefault="005F4C3E" w:rsidP="00EA2F05">
            <w:pPr>
              <w:pStyle w:val="a5"/>
              <w:rPr>
                <w:sz w:val="24"/>
                <w:szCs w:val="24"/>
              </w:rPr>
            </w:pPr>
            <w:r w:rsidRPr="005F4C3E">
              <w:rPr>
                <w:sz w:val="24"/>
                <w:szCs w:val="24"/>
              </w:rPr>
              <w:t>Социальные отчисления с заработной платы</w:t>
            </w:r>
          </w:p>
        </w:tc>
        <w:tc>
          <w:tcPr>
            <w:tcW w:w="1616" w:type="dxa"/>
            <w:tcBorders>
              <w:top w:val="single" w:sz="4" w:space="0" w:color="auto"/>
              <w:left w:val="single" w:sz="4" w:space="0" w:color="auto"/>
              <w:bottom w:val="single" w:sz="4" w:space="0" w:color="auto"/>
              <w:right w:val="single" w:sz="4" w:space="0" w:color="auto"/>
            </w:tcBorders>
            <w:vAlign w:val="center"/>
          </w:tcPr>
          <w:p w14:paraId="26C4BE5F" w14:textId="77777777" w:rsidR="005F4C3E" w:rsidRPr="00EB3C9D" w:rsidRDefault="005F4C3E" w:rsidP="00D62574">
            <w:pPr>
              <w:pStyle w:val="a5"/>
              <w:jc w:val="center"/>
              <w:rPr>
                <w:color w:val="000000"/>
                <w:sz w:val="24"/>
                <w:szCs w:val="24"/>
              </w:rPr>
            </w:pPr>
            <w:r w:rsidRPr="00EB3C9D">
              <w:rPr>
                <w:color w:val="000000"/>
                <w:sz w:val="24"/>
                <w:szCs w:val="24"/>
              </w:rPr>
              <w:t>1848</w:t>
            </w:r>
          </w:p>
        </w:tc>
        <w:tc>
          <w:tcPr>
            <w:tcW w:w="1616" w:type="dxa"/>
            <w:tcBorders>
              <w:top w:val="single" w:sz="4" w:space="0" w:color="auto"/>
              <w:left w:val="single" w:sz="4" w:space="0" w:color="auto"/>
              <w:bottom w:val="single" w:sz="4" w:space="0" w:color="auto"/>
              <w:right w:val="single" w:sz="4" w:space="0" w:color="auto"/>
            </w:tcBorders>
            <w:vAlign w:val="center"/>
          </w:tcPr>
          <w:p w14:paraId="64C7F982" w14:textId="77777777" w:rsidR="005F4C3E" w:rsidRPr="00EB3C9D" w:rsidRDefault="005F4C3E" w:rsidP="00D62574">
            <w:pPr>
              <w:pStyle w:val="a5"/>
              <w:jc w:val="center"/>
              <w:rPr>
                <w:color w:val="000000"/>
                <w:sz w:val="24"/>
                <w:szCs w:val="24"/>
              </w:rPr>
            </w:pPr>
            <w:r w:rsidRPr="00EB3C9D">
              <w:rPr>
                <w:color w:val="000000"/>
                <w:sz w:val="24"/>
                <w:szCs w:val="24"/>
              </w:rPr>
              <w:t>1848</w:t>
            </w:r>
          </w:p>
        </w:tc>
        <w:tc>
          <w:tcPr>
            <w:tcW w:w="1616" w:type="dxa"/>
            <w:tcBorders>
              <w:top w:val="single" w:sz="4" w:space="0" w:color="auto"/>
              <w:left w:val="single" w:sz="4" w:space="0" w:color="auto"/>
              <w:bottom w:val="single" w:sz="4" w:space="0" w:color="auto"/>
              <w:right w:val="single" w:sz="4" w:space="0" w:color="auto"/>
            </w:tcBorders>
            <w:vAlign w:val="center"/>
          </w:tcPr>
          <w:p w14:paraId="66BBD680" w14:textId="77777777" w:rsidR="005F4C3E" w:rsidRPr="00EB3C9D" w:rsidRDefault="005F4C3E" w:rsidP="00D62574">
            <w:pPr>
              <w:pStyle w:val="a5"/>
              <w:jc w:val="center"/>
              <w:rPr>
                <w:color w:val="000000"/>
                <w:sz w:val="24"/>
                <w:szCs w:val="24"/>
              </w:rPr>
            </w:pPr>
            <w:r w:rsidRPr="00EB3C9D">
              <w:rPr>
                <w:color w:val="000000"/>
                <w:sz w:val="24"/>
                <w:szCs w:val="24"/>
              </w:rPr>
              <w:t>1848</w:t>
            </w:r>
          </w:p>
        </w:tc>
      </w:tr>
      <w:tr w:rsidR="005F4C3E" w:rsidRPr="00EB3C9D" w14:paraId="1EA12D8C" w14:textId="77777777" w:rsidTr="00D62574">
        <w:trPr>
          <w:trHeight w:val="261"/>
          <w:jc w:val="center"/>
        </w:trPr>
        <w:tc>
          <w:tcPr>
            <w:tcW w:w="4670" w:type="dxa"/>
            <w:tcBorders>
              <w:top w:val="single" w:sz="4" w:space="0" w:color="auto"/>
              <w:left w:val="single" w:sz="6" w:space="0" w:color="auto"/>
              <w:bottom w:val="single" w:sz="6" w:space="0" w:color="auto"/>
              <w:right w:val="single" w:sz="6" w:space="0" w:color="auto"/>
            </w:tcBorders>
          </w:tcPr>
          <w:p w14:paraId="3CCC6B12" w14:textId="77777777" w:rsidR="005F4C3E" w:rsidRPr="00EB3C9D" w:rsidRDefault="005F4C3E" w:rsidP="00EA2F05">
            <w:pPr>
              <w:pStyle w:val="a5"/>
              <w:rPr>
                <w:sz w:val="24"/>
                <w:szCs w:val="24"/>
              </w:rPr>
            </w:pPr>
            <w:r w:rsidRPr="00EB3C9D">
              <w:rPr>
                <w:rFonts w:eastAsia="Batang"/>
                <w:sz w:val="24"/>
                <w:szCs w:val="24"/>
              </w:rPr>
              <w:t>Аренда и коммунальные услуги</w:t>
            </w:r>
          </w:p>
        </w:tc>
        <w:tc>
          <w:tcPr>
            <w:tcW w:w="1616" w:type="dxa"/>
            <w:tcBorders>
              <w:top w:val="single" w:sz="4" w:space="0" w:color="auto"/>
              <w:left w:val="single" w:sz="6" w:space="0" w:color="auto"/>
              <w:bottom w:val="single" w:sz="6" w:space="0" w:color="auto"/>
              <w:right w:val="single" w:sz="6" w:space="0" w:color="auto"/>
            </w:tcBorders>
            <w:vAlign w:val="center"/>
          </w:tcPr>
          <w:p w14:paraId="09347798" w14:textId="77777777" w:rsidR="005F4C3E" w:rsidRPr="00EB3C9D" w:rsidRDefault="005F4C3E" w:rsidP="00D62574">
            <w:pPr>
              <w:pStyle w:val="a5"/>
              <w:jc w:val="center"/>
              <w:rPr>
                <w:color w:val="000000"/>
                <w:sz w:val="24"/>
                <w:szCs w:val="24"/>
              </w:rPr>
            </w:pPr>
            <w:r w:rsidRPr="00EB3C9D">
              <w:rPr>
                <w:color w:val="000000"/>
                <w:sz w:val="24"/>
                <w:szCs w:val="24"/>
              </w:rPr>
              <w:t>936</w:t>
            </w:r>
          </w:p>
        </w:tc>
        <w:tc>
          <w:tcPr>
            <w:tcW w:w="1616" w:type="dxa"/>
            <w:tcBorders>
              <w:top w:val="single" w:sz="4" w:space="0" w:color="auto"/>
              <w:left w:val="single" w:sz="6" w:space="0" w:color="auto"/>
              <w:bottom w:val="single" w:sz="6" w:space="0" w:color="auto"/>
              <w:right w:val="single" w:sz="6" w:space="0" w:color="auto"/>
            </w:tcBorders>
            <w:vAlign w:val="center"/>
          </w:tcPr>
          <w:p w14:paraId="3CDCC4D5" w14:textId="77777777" w:rsidR="005F4C3E" w:rsidRPr="00EB3C9D" w:rsidRDefault="005F4C3E" w:rsidP="00D62574">
            <w:pPr>
              <w:pStyle w:val="a5"/>
              <w:jc w:val="center"/>
              <w:rPr>
                <w:color w:val="000000"/>
                <w:sz w:val="24"/>
                <w:szCs w:val="24"/>
              </w:rPr>
            </w:pPr>
            <w:r w:rsidRPr="00EB3C9D">
              <w:rPr>
                <w:color w:val="000000"/>
                <w:sz w:val="24"/>
                <w:szCs w:val="24"/>
              </w:rPr>
              <w:t>936</w:t>
            </w:r>
          </w:p>
        </w:tc>
        <w:tc>
          <w:tcPr>
            <w:tcW w:w="1616" w:type="dxa"/>
            <w:tcBorders>
              <w:top w:val="single" w:sz="4" w:space="0" w:color="auto"/>
              <w:left w:val="single" w:sz="6" w:space="0" w:color="auto"/>
              <w:bottom w:val="single" w:sz="6" w:space="0" w:color="auto"/>
              <w:right w:val="single" w:sz="6" w:space="0" w:color="auto"/>
            </w:tcBorders>
            <w:vAlign w:val="center"/>
          </w:tcPr>
          <w:p w14:paraId="7C77E535" w14:textId="77777777" w:rsidR="005F4C3E" w:rsidRPr="00EB3C9D" w:rsidRDefault="005F4C3E" w:rsidP="00D62574">
            <w:pPr>
              <w:pStyle w:val="a5"/>
              <w:jc w:val="center"/>
              <w:rPr>
                <w:color w:val="000000"/>
                <w:sz w:val="24"/>
                <w:szCs w:val="24"/>
              </w:rPr>
            </w:pPr>
            <w:r w:rsidRPr="00EB3C9D">
              <w:rPr>
                <w:color w:val="000000"/>
                <w:sz w:val="24"/>
                <w:szCs w:val="24"/>
              </w:rPr>
              <w:t>936</w:t>
            </w:r>
          </w:p>
        </w:tc>
      </w:tr>
      <w:tr w:rsidR="005F4C3E" w:rsidRPr="00EB3C9D" w14:paraId="101C4CD9" w14:textId="77777777" w:rsidTr="00D62574">
        <w:trPr>
          <w:trHeight w:val="261"/>
          <w:jc w:val="center"/>
        </w:trPr>
        <w:tc>
          <w:tcPr>
            <w:tcW w:w="4670" w:type="dxa"/>
            <w:tcBorders>
              <w:top w:val="single" w:sz="6" w:space="0" w:color="auto"/>
              <w:left w:val="single" w:sz="6" w:space="0" w:color="auto"/>
              <w:bottom w:val="single" w:sz="6" w:space="0" w:color="auto"/>
              <w:right w:val="single" w:sz="6" w:space="0" w:color="auto"/>
            </w:tcBorders>
          </w:tcPr>
          <w:p w14:paraId="285D211D" w14:textId="77777777" w:rsidR="005F4C3E" w:rsidRPr="00EB3C9D" w:rsidRDefault="005F4C3E" w:rsidP="00EA2F05">
            <w:pPr>
              <w:pStyle w:val="a5"/>
              <w:rPr>
                <w:sz w:val="24"/>
                <w:szCs w:val="24"/>
              </w:rPr>
            </w:pPr>
            <w:r w:rsidRPr="00EB3C9D">
              <w:rPr>
                <w:rFonts w:eastAsia="Batang"/>
                <w:sz w:val="24"/>
                <w:szCs w:val="24"/>
              </w:rPr>
              <w:t>Ремонт и обслуживание оборудования (3% от стоимости оборудования)</w:t>
            </w:r>
          </w:p>
        </w:tc>
        <w:tc>
          <w:tcPr>
            <w:tcW w:w="1616" w:type="dxa"/>
            <w:tcBorders>
              <w:top w:val="single" w:sz="6" w:space="0" w:color="auto"/>
              <w:left w:val="single" w:sz="6" w:space="0" w:color="auto"/>
              <w:bottom w:val="single" w:sz="6" w:space="0" w:color="auto"/>
              <w:right w:val="single" w:sz="6" w:space="0" w:color="auto"/>
            </w:tcBorders>
            <w:vAlign w:val="center"/>
          </w:tcPr>
          <w:p w14:paraId="17CC136E" w14:textId="77777777" w:rsidR="005F4C3E" w:rsidRPr="00EB3C9D" w:rsidRDefault="005F4C3E" w:rsidP="00D62574">
            <w:pPr>
              <w:pStyle w:val="a5"/>
              <w:jc w:val="center"/>
              <w:rPr>
                <w:color w:val="000000"/>
                <w:sz w:val="24"/>
                <w:szCs w:val="24"/>
              </w:rPr>
            </w:pPr>
            <w:r w:rsidRPr="00EB3C9D">
              <w:rPr>
                <w:color w:val="000000"/>
                <w:sz w:val="24"/>
                <w:szCs w:val="24"/>
              </w:rPr>
              <w:t>493</w:t>
            </w:r>
          </w:p>
        </w:tc>
        <w:tc>
          <w:tcPr>
            <w:tcW w:w="1616" w:type="dxa"/>
            <w:tcBorders>
              <w:top w:val="single" w:sz="6" w:space="0" w:color="auto"/>
              <w:left w:val="single" w:sz="6" w:space="0" w:color="auto"/>
              <w:bottom w:val="single" w:sz="6" w:space="0" w:color="auto"/>
              <w:right w:val="single" w:sz="6" w:space="0" w:color="auto"/>
            </w:tcBorders>
            <w:vAlign w:val="center"/>
          </w:tcPr>
          <w:p w14:paraId="0B1217CA" w14:textId="77777777" w:rsidR="005F4C3E" w:rsidRPr="00EB3C9D" w:rsidRDefault="005F4C3E" w:rsidP="00D62574">
            <w:pPr>
              <w:pStyle w:val="a5"/>
              <w:jc w:val="center"/>
              <w:rPr>
                <w:color w:val="000000"/>
                <w:sz w:val="24"/>
                <w:szCs w:val="24"/>
              </w:rPr>
            </w:pPr>
            <w:r w:rsidRPr="00EB3C9D">
              <w:rPr>
                <w:color w:val="000000"/>
                <w:sz w:val="24"/>
                <w:szCs w:val="24"/>
              </w:rPr>
              <w:t>493</w:t>
            </w:r>
          </w:p>
        </w:tc>
        <w:tc>
          <w:tcPr>
            <w:tcW w:w="1616" w:type="dxa"/>
            <w:tcBorders>
              <w:top w:val="single" w:sz="6" w:space="0" w:color="auto"/>
              <w:left w:val="single" w:sz="6" w:space="0" w:color="auto"/>
              <w:bottom w:val="single" w:sz="6" w:space="0" w:color="auto"/>
              <w:right w:val="single" w:sz="6" w:space="0" w:color="auto"/>
            </w:tcBorders>
            <w:vAlign w:val="center"/>
          </w:tcPr>
          <w:p w14:paraId="50275608" w14:textId="77777777" w:rsidR="005F4C3E" w:rsidRPr="00EB3C9D" w:rsidRDefault="005F4C3E" w:rsidP="00D62574">
            <w:pPr>
              <w:pStyle w:val="a5"/>
              <w:jc w:val="center"/>
              <w:rPr>
                <w:color w:val="000000"/>
                <w:sz w:val="24"/>
                <w:szCs w:val="24"/>
              </w:rPr>
            </w:pPr>
            <w:r w:rsidRPr="00EB3C9D">
              <w:rPr>
                <w:color w:val="000000"/>
                <w:sz w:val="24"/>
                <w:szCs w:val="24"/>
              </w:rPr>
              <w:t>493</w:t>
            </w:r>
          </w:p>
        </w:tc>
      </w:tr>
      <w:tr w:rsidR="005F4C3E" w:rsidRPr="00EB3C9D" w14:paraId="4672BD36" w14:textId="77777777" w:rsidTr="00D62574">
        <w:trPr>
          <w:trHeight w:val="261"/>
          <w:jc w:val="center"/>
        </w:trPr>
        <w:tc>
          <w:tcPr>
            <w:tcW w:w="4670" w:type="dxa"/>
            <w:tcBorders>
              <w:top w:val="single" w:sz="6" w:space="0" w:color="auto"/>
              <w:left w:val="single" w:sz="6" w:space="0" w:color="auto"/>
              <w:bottom w:val="single" w:sz="6" w:space="0" w:color="auto"/>
              <w:right w:val="single" w:sz="6" w:space="0" w:color="auto"/>
            </w:tcBorders>
          </w:tcPr>
          <w:p w14:paraId="28BCCF70" w14:textId="77777777" w:rsidR="005F4C3E" w:rsidRPr="00EB3C9D" w:rsidRDefault="005F4C3E" w:rsidP="00EA2F05">
            <w:pPr>
              <w:pStyle w:val="a5"/>
              <w:rPr>
                <w:color w:val="000000"/>
                <w:sz w:val="24"/>
                <w:szCs w:val="24"/>
              </w:rPr>
            </w:pPr>
            <w:r w:rsidRPr="00EB3C9D">
              <w:rPr>
                <w:rFonts w:eastAsia="Batang"/>
                <w:sz w:val="24"/>
                <w:szCs w:val="24"/>
              </w:rPr>
              <w:t>Амортизация (10% в год)</w:t>
            </w:r>
          </w:p>
        </w:tc>
        <w:tc>
          <w:tcPr>
            <w:tcW w:w="1616" w:type="dxa"/>
            <w:tcBorders>
              <w:top w:val="single" w:sz="6" w:space="0" w:color="auto"/>
              <w:left w:val="single" w:sz="6" w:space="0" w:color="auto"/>
              <w:bottom w:val="single" w:sz="6" w:space="0" w:color="auto"/>
              <w:right w:val="single" w:sz="6" w:space="0" w:color="auto"/>
            </w:tcBorders>
            <w:vAlign w:val="center"/>
          </w:tcPr>
          <w:p w14:paraId="6E6ED4C6" w14:textId="77777777" w:rsidR="005F4C3E" w:rsidRPr="00EB3C9D" w:rsidRDefault="005F4C3E" w:rsidP="00D62574">
            <w:pPr>
              <w:pStyle w:val="a5"/>
              <w:jc w:val="center"/>
              <w:rPr>
                <w:color w:val="000000"/>
                <w:sz w:val="24"/>
                <w:szCs w:val="24"/>
              </w:rPr>
            </w:pPr>
            <w:r w:rsidRPr="00EB3C9D">
              <w:rPr>
                <w:color w:val="000000"/>
                <w:sz w:val="24"/>
                <w:szCs w:val="24"/>
              </w:rPr>
              <w:t>1643</w:t>
            </w:r>
          </w:p>
        </w:tc>
        <w:tc>
          <w:tcPr>
            <w:tcW w:w="1616" w:type="dxa"/>
            <w:tcBorders>
              <w:top w:val="single" w:sz="6" w:space="0" w:color="auto"/>
              <w:left w:val="single" w:sz="6" w:space="0" w:color="auto"/>
              <w:bottom w:val="single" w:sz="6" w:space="0" w:color="auto"/>
              <w:right w:val="single" w:sz="6" w:space="0" w:color="auto"/>
            </w:tcBorders>
            <w:vAlign w:val="center"/>
          </w:tcPr>
          <w:p w14:paraId="2CE5AF02" w14:textId="77777777" w:rsidR="005F4C3E" w:rsidRPr="00EB3C9D" w:rsidRDefault="005F4C3E" w:rsidP="00D62574">
            <w:pPr>
              <w:pStyle w:val="a5"/>
              <w:jc w:val="center"/>
              <w:rPr>
                <w:color w:val="000000"/>
                <w:sz w:val="24"/>
                <w:szCs w:val="24"/>
              </w:rPr>
            </w:pPr>
            <w:r w:rsidRPr="00EB3C9D">
              <w:rPr>
                <w:color w:val="000000"/>
                <w:sz w:val="24"/>
                <w:szCs w:val="24"/>
              </w:rPr>
              <w:t>1643</w:t>
            </w:r>
          </w:p>
        </w:tc>
        <w:tc>
          <w:tcPr>
            <w:tcW w:w="1616" w:type="dxa"/>
            <w:tcBorders>
              <w:top w:val="single" w:sz="6" w:space="0" w:color="auto"/>
              <w:left w:val="single" w:sz="6" w:space="0" w:color="auto"/>
              <w:bottom w:val="single" w:sz="6" w:space="0" w:color="auto"/>
              <w:right w:val="single" w:sz="6" w:space="0" w:color="auto"/>
            </w:tcBorders>
            <w:vAlign w:val="center"/>
          </w:tcPr>
          <w:p w14:paraId="0277BBF8" w14:textId="77777777" w:rsidR="005F4C3E" w:rsidRPr="00EB3C9D" w:rsidRDefault="005F4C3E" w:rsidP="00D62574">
            <w:pPr>
              <w:pStyle w:val="a5"/>
              <w:jc w:val="center"/>
              <w:rPr>
                <w:color w:val="000000"/>
                <w:sz w:val="24"/>
                <w:szCs w:val="24"/>
              </w:rPr>
            </w:pPr>
            <w:r w:rsidRPr="00EB3C9D">
              <w:rPr>
                <w:color w:val="000000"/>
                <w:sz w:val="24"/>
                <w:szCs w:val="24"/>
              </w:rPr>
              <w:t>1643</w:t>
            </w:r>
          </w:p>
        </w:tc>
      </w:tr>
      <w:tr w:rsidR="005F4C3E" w:rsidRPr="00EB3C9D" w14:paraId="7BBB2A98" w14:textId="77777777" w:rsidTr="00D62574">
        <w:trPr>
          <w:trHeight w:val="261"/>
          <w:jc w:val="center"/>
        </w:trPr>
        <w:tc>
          <w:tcPr>
            <w:tcW w:w="4670" w:type="dxa"/>
            <w:tcBorders>
              <w:top w:val="single" w:sz="6" w:space="0" w:color="auto"/>
              <w:left w:val="single" w:sz="6" w:space="0" w:color="auto"/>
              <w:bottom w:val="single" w:sz="6" w:space="0" w:color="auto"/>
              <w:right w:val="single" w:sz="6" w:space="0" w:color="auto"/>
            </w:tcBorders>
          </w:tcPr>
          <w:p w14:paraId="3AD1893A" w14:textId="77777777" w:rsidR="005F4C3E" w:rsidRPr="00EB3C9D" w:rsidRDefault="005F4C3E" w:rsidP="00EA2F05">
            <w:pPr>
              <w:pStyle w:val="a5"/>
              <w:rPr>
                <w:color w:val="000000"/>
                <w:sz w:val="24"/>
                <w:szCs w:val="24"/>
              </w:rPr>
            </w:pPr>
            <w:r w:rsidRPr="00EB3C9D">
              <w:rPr>
                <w:rFonts w:eastAsia="Batang"/>
                <w:sz w:val="24"/>
                <w:szCs w:val="24"/>
              </w:rPr>
              <w:t>Затраты на топливо (5% от производственных затрат)</w:t>
            </w:r>
          </w:p>
        </w:tc>
        <w:tc>
          <w:tcPr>
            <w:tcW w:w="1616" w:type="dxa"/>
            <w:tcBorders>
              <w:top w:val="single" w:sz="6" w:space="0" w:color="auto"/>
              <w:left w:val="single" w:sz="6" w:space="0" w:color="auto"/>
              <w:bottom w:val="single" w:sz="6" w:space="0" w:color="auto"/>
              <w:right w:val="single" w:sz="6" w:space="0" w:color="auto"/>
            </w:tcBorders>
            <w:vAlign w:val="center"/>
          </w:tcPr>
          <w:p w14:paraId="138A40ED" w14:textId="77777777" w:rsidR="005F4C3E" w:rsidRPr="00EB3C9D" w:rsidRDefault="005F4C3E" w:rsidP="00D62574">
            <w:pPr>
              <w:pStyle w:val="a5"/>
              <w:jc w:val="center"/>
              <w:rPr>
                <w:color w:val="000000"/>
                <w:sz w:val="24"/>
                <w:szCs w:val="24"/>
              </w:rPr>
            </w:pPr>
            <w:r w:rsidRPr="00EB3C9D">
              <w:rPr>
                <w:color w:val="000000"/>
                <w:sz w:val="24"/>
                <w:szCs w:val="24"/>
              </w:rPr>
              <w:t>1738</w:t>
            </w:r>
          </w:p>
        </w:tc>
        <w:tc>
          <w:tcPr>
            <w:tcW w:w="1616" w:type="dxa"/>
            <w:tcBorders>
              <w:top w:val="single" w:sz="6" w:space="0" w:color="auto"/>
              <w:left w:val="single" w:sz="6" w:space="0" w:color="auto"/>
              <w:bottom w:val="single" w:sz="6" w:space="0" w:color="auto"/>
              <w:right w:val="single" w:sz="6" w:space="0" w:color="auto"/>
            </w:tcBorders>
            <w:vAlign w:val="center"/>
          </w:tcPr>
          <w:p w14:paraId="39E9892F" w14:textId="77777777" w:rsidR="005F4C3E" w:rsidRPr="00EB3C9D" w:rsidRDefault="005F4C3E" w:rsidP="00D62574">
            <w:pPr>
              <w:pStyle w:val="a5"/>
              <w:jc w:val="center"/>
              <w:rPr>
                <w:color w:val="000000"/>
                <w:sz w:val="24"/>
                <w:szCs w:val="24"/>
              </w:rPr>
            </w:pPr>
            <w:r w:rsidRPr="00EB3C9D">
              <w:rPr>
                <w:color w:val="000000"/>
                <w:sz w:val="24"/>
                <w:szCs w:val="24"/>
              </w:rPr>
              <w:t>2006</w:t>
            </w:r>
          </w:p>
        </w:tc>
        <w:tc>
          <w:tcPr>
            <w:tcW w:w="1616" w:type="dxa"/>
            <w:tcBorders>
              <w:top w:val="single" w:sz="6" w:space="0" w:color="auto"/>
              <w:left w:val="single" w:sz="6" w:space="0" w:color="auto"/>
              <w:bottom w:val="single" w:sz="6" w:space="0" w:color="auto"/>
              <w:right w:val="single" w:sz="6" w:space="0" w:color="auto"/>
            </w:tcBorders>
            <w:vAlign w:val="center"/>
          </w:tcPr>
          <w:p w14:paraId="4F4095AF" w14:textId="77777777" w:rsidR="005F4C3E" w:rsidRPr="00EB3C9D" w:rsidRDefault="005F4C3E" w:rsidP="00D62574">
            <w:pPr>
              <w:pStyle w:val="a5"/>
              <w:jc w:val="center"/>
              <w:rPr>
                <w:color w:val="000000"/>
                <w:sz w:val="24"/>
                <w:szCs w:val="24"/>
              </w:rPr>
            </w:pPr>
            <w:r w:rsidRPr="00EB3C9D">
              <w:rPr>
                <w:color w:val="000000"/>
                <w:sz w:val="24"/>
                <w:szCs w:val="24"/>
              </w:rPr>
              <w:t>2328</w:t>
            </w:r>
          </w:p>
        </w:tc>
      </w:tr>
      <w:tr w:rsidR="005F4C3E" w:rsidRPr="00EB3C9D" w14:paraId="65332669" w14:textId="77777777" w:rsidTr="00D62574">
        <w:trPr>
          <w:trHeight w:val="261"/>
          <w:jc w:val="center"/>
        </w:trPr>
        <w:tc>
          <w:tcPr>
            <w:tcW w:w="4670" w:type="dxa"/>
            <w:tcBorders>
              <w:top w:val="single" w:sz="6" w:space="0" w:color="auto"/>
              <w:left w:val="single" w:sz="6" w:space="0" w:color="auto"/>
              <w:bottom w:val="single" w:sz="6" w:space="0" w:color="auto"/>
              <w:right w:val="single" w:sz="6" w:space="0" w:color="auto"/>
            </w:tcBorders>
          </w:tcPr>
          <w:p w14:paraId="565E091F" w14:textId="77777777" w:rsidR="005F4C3E" w:rsidRPr="00EB3C9D" w:rsidRDefault="005F4C3E" w:rsidP="00EA2F05">
            <w:pPr>
              <w:pStyle w:val="a5"/>
              <w:rPr>
                <w:color w:val="000000"/>
                <w:sz w:val="24"/>
                <w:szCs w:val="24"/>
              </w:rPr>
            </w:pPr>
            <w:r w:rsidRPr="00EB3C9D">
              <w:rPr>
                <w:rFonts w:eastAsia="Batang"/>
                <w:sz w:val="24"/>
                <w:szCs w:val="24"/>
              </w:rPr>
              <w:t>Реклама (5% от производственных затрат)</w:t>
            </w:r>
          </w:p>
        </w:tc>
        <w:tc>
          <w:tcPr>
            <w:tcW w:w="1616" w:type="dxa"/>
            <w:tcBorders>
              <w:top w:val="single" w:sz="6" w:space="0" w:color="auto"/>
              <w:left w:val="single" w:sz="6" w:space="0" w:color="auto"/>
              <w:bottom w:val="single" w:sz="6" w:space="0" w:color="auto"/>
              <w:right w:val="single" w:sz="6" w:space="0" w:color="auto"/>
            </w:tcBorders>
            <w:vAlign w:val="center"/>
          </w:tcPr>
          <w:p w14:paraId="7090C67F" w14:textId="77777777" w:rsidR="005F4C3E" w:rsidRPr="00EB3C9D" w:rsidRDefault="005F4C3E" w:rsidP="00D62574">
            <w:pPr>
              <w:pStyle w:val="a5"/>
              <w:jc w:val="center"/>
              <w:rPr>
                <w:color w:val="000000"/>
                <w:sz w:val="24"/>
                <w:szCs w:val="24"/>
              </w:rPr>
            </w:pPr>
            <w:r w:rsidRPr="00EB3C9D">
              <w:rPr>
                <w:color w:val="000000"/>
                <w:sz w:val="24"/>
                <w:szCs w:val="24"/>
              </w:rPr>
              <w:t>1738</w:t>
            </w:r>
          </w:p>
        </w:tc>
        <w:tc>
          <w:tcPr>
            <w:tcW w:w="1616" w:type="dxa"/>
            <w:tcBorders>
              <w:top w:val="single" w:sz="6" w:space="0" w:color="auto"/>
              <w:left w:val="single" w:sz="6" w:space="0" w:color="auto"/>
              <w:bottom w:val="single" w:sz="6" w:space="0" w:color="auto"/>
              <w:right w:val="single" w:sz="6" w:space="0" w:color="auto"/>
            </w:tcBorders>
            <w:vAlign w:val="center"/>
          </w:tcPr>
          <w:p w14:paraId="7D1BE6FA" w14:textId="77777777" w:rsidR="005F4C3E" w:rsidRPr="00EB3C9D" w:rsidRDefault="005F4C3E" w:rsidP="00D62574">
            <w:pPr>
              <w:pStyle w:val="a5"/>
              <w:jc w:val="center"/>
              <w:rPr>
                <w:color w:val="000000"/>
                <w:sz w:val="24"/>
                <w:szCs w:val="24"/>
              </w:rPr>
            </w:pPr>
            <w:r w:rsidRPr="00EB3C9D">
              <w:rPr>
                <w:color w:val="000000"/>
                <w:sz w:val="24"/>
                <w:szCs w:val="24"/>
              </w:rPr>
              <w:t>2006</w:t>
            </w:r>
          </w:p>
        </w:tc>
        <w:tc>
          <w:tcPr>
            <w:tcW w:w="1616" w:type="dxa"/>
            <w:tcBorders>
              <w:top w:val="single" w:sz="6" w:space="0" w:color="auto"/>
              <w:left w:val="single" w:sz="6" w:space="0" w:color="auto"/>
              <w:bottom w:val="single" w:sz="6" w:space="0" w:color="auto"/>
              <w:right w:val="single" w:sz="6" w:space="0" w:color="auto"/>
            </w:tcBorders>
            <w:vAlign w:val="center"/>
          </w:tcPr>
          <w:p w14:paraId="3278F3F1" w14:textId="77777777" w:rsidR="005F4C3E" w:rsidRPr="00EB3C9D" w:rsidRDefault="005F4C3E" w:rsidP="00D62574">
            <w:pPr>
              <w:pStyle w:val="a5"/>
              <w:jc w:val="center"/>
              <w:rPr>
                <w:color w:val="000000"/>
                <w:sz w:val="24"/>
                <w:szCs w:val="24"/>
              </w:rPr>
            </w:pPr>
            <w:r w:rsidRPr="00EB3C9D">
              <w:rPr>
                <w:color w:val="000000"/>
                <w:sz w:val="24"/>
                <w:szCs w:val="24"/>
              </w:rPr>
              <w:t>2328</w:t>
            </w:r>
          </w:p>
        </w:tc>
      </w:tr>
      <w:tr w:rsidR="005F4C3E" w:rsidRPr="00EB3C9D" w14:paraId="6A08EF69" w14:textId="77777777" w:rsidTr="00D62574">
        <w:trPr>
          <w:trHeight w:val="261"/>
          <w:jc w:val="center"/>
        </w:trPr>
        <w:tc>
          <w:tcPr>
            <w:tcW w:w="4670" w:type="dxa"/>
            <w:tcBorders>
              <w:top w:val="single" w:sz="6" w:space="0" w:color="auto"/>
              <w:left w:val="single" w:sz="6" w:space="0" w:color="auto"/>
              <w:bottom w:val="single" w:sz="6" w:space="0" w:color="auto"/>
              <w:right w:val="single" w:sz="6" w:space="0" w:color="auto"/>
            </w:tcBorders>
          </w:tcPr>
          <w:p w14:paraId="76557D62" w14:textId="77777777" w:rsidR="005F4C3E" w:rsidRPr="00EB3C9D" w:rsidRDefault="005F4C3E" w:rsidP="00EA2F05">
            <w:pPr>
              <w:pStyle w:val="a5"/>
              <w:rPr>
                <w:color w:val="000000"/>
                <w:sz w:val="24"/>
                <w:szCs w:val="24"/>
              </w:rPr>
            </w:pPr>
            <w:r w:rsidRPr="00EB3C9D">
              <w:rPr>
                <w:color w:val="000000"/>
                <w:sz w:val="24"/>
                <w:szCs w:val="24"/>
              </w:rPr>
              <w:t>Итого затрат</w:t>
            </w:r>
          </w:p>
        </w:tc>
        <w:tc>
          <w:tcPr>
            <w:tcW w:w="1616" w:type="dxa"/>
            <w:tcBorders>
              <w:top w:val="single" w:sz="6" w:space="0" w:color="auto"/>
              <w:left w:val="single" w:sz="6" w:space="0" w:color="auto"/>
              <w:bottom w:val="single" w:sz="6" w:space="0" w:color="auto"/>
              <w:right w:val="single" w:sz="6" w:space="0" w:color="auto"/>
            </w:tcBorders>
            <w:vAlign w:val="center"/>
          </w:tcPr>
          <w:p w14:paraId="48B80061" w14:textId="77777777" w:rsidR="005F4C3E" w:rsidRPr="00EB3C9D" w:rsidRDefault="005F4C3E" w:rsidP="00D62574">
            <w:pPr>
              <w:pStyle w:val="a5"/>
              <w:jc w:val="center"/>
              <w:rPr>
                <w:color w:val="000000"/>
                <w:sz w:val="24"/>
                <w:szCs w:val="24"/>
              </w:rPr>
            </w:pPr>
            <w:r w:rsidRPr="00EB3C9D">
              <w:rPr>
                <w:color w:val="000000"/>
                <w:sz w:val="24"/>
                <w:szCs w:val="24"/>
              </w:rPr>
              <w:t>41310</w:t>
            </w:r>
          </w:p>
        </w:tc>
        <w:tc>
          <w:tcPr>
            <w:tcW w:w="1616" w:type="dxa"/>
            <w:tcBorders>
              <w:top w:val="single" w:sz="6" w:space="0" w:color="auto"/>
              <w:left w:val="single" w:sz="6" w:space="0" w:color="auto"/>
              <w:bottom w:val="single" w:sz="6" w:space="0" w:color="auto"/>
              <w:right w:val="single" w:sz="6" w:space="0" w:color="auto"/>
            </w:tcBorders>
            <w:vAlign w:val="center"/>
          </w:tcPr>
          <w:p w14:paraId="55F352BE" w14:textId="77777777" w:rsidR="005F4C3E" w:rsidRPr="00EB3C9D" w:rsidRDefault="005F4C3E" w:rsidP="00D62574">
            <w:pPr>
              <w:pStyle w:val="a5"/>
              <w:jc w:val="center"/>
              <w:rPr>
                <w:color w:val="000000"/>
                <w:sz w:val="24"/>
                <w:szCs w:val="24"/>
              </w:rPr>
            </w:pPr>
            <w:r w:rsidRPr="00EB3C9D">
              <w:rPr>
                <w:color w:val="000000"/>
                <w:sz w:val="24"/>
                <w:szCs w:val="24"/>
              </w:rPr>
              <w:t>47205</w:t>
            </w:r>
          </w:p>
        </w:tc>
        <w:tc>
          <w:tcPr>
            <w:tcW w:w="1616" w:type="dxa"/>
            <w:tcBorders>
              <w:top w:val="single" w:sz="6" w:space="0" w:color="auto"/>
              <w:left w:val="single" w:sz="6" w:space="0" w:color="auto"/>
              <w:bottom w:val="single" w:sz="6" w:space="0" w:color="auto"/>
              <w:right w:val="single" w:sz="6" w:space="0" w:color="auto"/>
            </w:tcBorders>
            <w:vAlign w:val="center"/>
          </w:tcPr>
          <w:p w14:paraId="72BA2421" w14:textId="77777777" w:rsidR="005F4C3E" w:rsidRPr="00EB3C9D" w:rsidRDefault="005F4C3E" w:rsidP="00D62574">
            <w:pPr>
              <w:pStyle w:val="a5"/>
              <w:jc w:val="center"/>
              <w:rPr>
                <w:color w:val="000000"/>
                <w:sz w:val="24"/>
                <w:szCs w:val="24"/>
              </w:rPr>
            </w:pPr>
            <w:r w:rsidRPr="00EB3C9D">
              <w:rPr>
                <w:color w:val="000000"/>
                <w:sz w:val="24"/>
                <w:szCs w:val="24"/>
              </w:rPr>
              <w:t>54278</w:t>
            </w:r>
          </w:p>
        </w:tc>
      </w:tr>
    </w:tbl>
    <w:p w14:paraId="30EAB81F" w14:textId="77777777" w:rsidR="005F4C3E" w:rsidRPr="00EB3C9D" w:rsidRDefault="005F4C3E" w:rsidP="005F4C3E">
      <w:pPr>
        <w:pStyle w:val="a5"/>
        <w:spacing w:line="360" w:lineRule="auto"/>
        <w:ind w:firstLine="720"/>
        <w:jc w:val="both"/>
      </w:pPr>
    </w:p>
    <w:p w14:paraId="17F0D435" w14:textId="7917058D" w:rsidR="008E6902" w:rsidRDefault="00DB25D8" w:rsidP="00DB25D8">
      <w:pPr>
        <w:pStyle w:val="a5"/>
        <w:spacing w:line="360" w:lineRule="auto"/>
        <w:ind w:firstLine="720"/>
        <w:jc w:val="both"/>
      </w:pPr>
      <w:r w:rsidRPr="00DB25D8">
        <w:t>Смета затрат служит основой как для целей планирования, так и для анализа. В отличие от калькуляции смета рассчитывается по элементам затрат на общую их сумму по предприятию.</w:t>
      </w:r>
    </w:p>
    <w:p w14:paraId="463EE3BE" w14:textId="77777777" w:rsidR="008E6902" w:rsidRDefault="008E6902" w:rsidP="005F4C3E">
      <w:pPr>
        <w:pStyle w:val="a5"/>
        <w:spacing w:line="360" w:lineRule="auto"/>
      </w:pPr>
    </w:p>
    <w:p w14:paraId="252E05FD" w14:textId="77777777" w:rsidR="00DB25D8" w:rsidRDefault="00DB25D8" w:rsidP="005F4C3E">
      <w:pPr>
        <w:pStyle w:val="a5"/>
        <w:spacing w:line="360" w:lineRule="auto"/>
      </w:pPr>
    </w:p>
    <w:p w14:paraId="30D742AC" w14:textId="00E9D21B" w:rsidR="005F4C3E" w:rsidRPr="00EB3C9D" w:rsidRDefault="005F4C3E" w:rsidP="005F4C3E">
      <w:pPr>
        <w:pStyle w:val="a5"/>
        <w:spacing w:line="360" w:lineRule="auto"/>
      </w:pPr>
      <w:r w:rsidRPr="005F4C3E">
        <w:lastRenderedPageBreak/>
        <w:t xml:space="preserve">Таблица </w:t>
      </w:r>
      <w:r>
        <w:t>18</w:t>
      </w:r>
      <w:r w:rsidRPr="005F4C3E">
        <w:t xml:space="preserve"> </w:t>
      </w:r>
      <w:r w:rsidR="00672C25">
        <w:t>–</w:t>
      </w:r>
      <w:r w:rsidRPr="005F4C3E">
        <w:t xml:space="preserve"> Прогноз доходов и расходов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3"/>
        <w:gridCol w:w="977"/>
        <w:gridCol w:w="977"/>
        <w:gridCol w:w="978"/>
      </w:tblGrid>
      <w:tr w:rsidR="005F4C3E" w:rsidRPr="00F44C98" w14:paraId="143FB0B9" w14:textId="77777777" w:rsidTr="00D62574">
        <w:trPr>
          <w:jc w:val="center"/>
        </w:trPr>
        <w:tc>
          <w:tcPr>
            <w:tcW w:w="6413" w:type="dxa"/>
            <w:shd w:val="clear" w:color="auto" w:fill="auto"/>
          </w:tcPr>
          <w:p w14:paraId="4D258C29" w14:textId="77777777" w:rsidR="005F4C3E" w:rsidRPr="00F44C98" w:rsidRDefault="005F4C3E" w:rsidP="00D62574">
            <w:pPr>
              <w:pStyle w:val="a5"/>
              <w:jc w:val="center"/>
              <w:rPr>
                <w:rFonts w:eastAsia="Batang"/>
                <w:sz w:val="24"/>
                <w:szCs w:val="24"/>
              </w:rPr>
            </w:pPr>
            <w:r w:rsidRPr="00F44C98">
              <w:rPr>
                <w:rFonts w:eastAsia="Batang"/>
                <w:sz w:val="24"/>
                <w:szCs w:val="24"/>
              </w:rPr>
              <w:t>Наименование</w:t>
            </w:r>
          </w:p>
        </w:tc>
        <w:tc>
          <w:tcPr>
            <w:tcW w:w="977" w:type="dxa"/>
            <w:shd w:val="clear" w:color="auto" w:fill="auto"/>
          </w:tcPr>
          <w:p w14:paraId="347EEC45" w14:textId="77777777" w:rsidR="005F4C3E" w:rsidRPr="00F44C98" w:rsidRDefault="005F4C3E" w:rsidP="00D62574">
            <w:pPr>
              <w:pStyle w:val="a5"/>
              <w:jc w:val="center"/>
              <w:rPr>
                <w:rFonts w:eastAsia="Batang"/>
                <w:sz w:val="24"/>
                <w:szCs w:val="24"/>
              </w:rPr>
            </w:pPr>
            <w:r w:rsidRPr="00F44C98">
              <w:rPr>
                <w:rFonts w:eastAsia="Batang"/>
                <w:sz w:val="24"/>
                <w:szCs w:val="24"/>
              </w:rPr>
              <w:t>Итог 1 года</w:t>
            </w:r>
          </w:p>
        </w:tc>
        <w:tc>
          <w:tcPr>
            <w:tcW w:w="977" w:type="dxa"/>
            <w:shd w:val="clear" w:color="auto" w:fill="auto"/>
          </w:tcPr>
          <w:p w14:paraId="043AD1B6" w14:textId="77777777" w:rsidR="005F4C3E" w:rsidRPr="00F44C98" w:rsidRDefault="005F4C3E" w:rsidP="00D62574">
            <w:pPr>
              <w:pStyle w:val="a5"/>
              <w:jc w:val="center"/>
              <w:rPr>
                <w:rFonts w:eastAsia="Batang"/>
                <w:sz w:val="24"/>
                <w:szCs w:val="24"/>
              </w:rPr>
            </w:pPr>
            <w:r w:rsidRPr="00F44C98">
              <w:rPr>
                <w:rFonts w:eastAsia="Batang"/>
                <w:sz w:val="24"/>
                <w:szCs w:val="24"/>
              </w:rPr>
              <w:t>Итог 2 года</w:t>
            </w:r>
          </w:p>
        </w:tc>
        <w:tc>
          <w:tcPr>
            <w:tcW w:w="978" w:type="dxa"/>
            <w:shd w:val="clear" w:color="auto" w:fill="auto"/>
          </w:tcPr>
          <w:p w14:paraId="5F8BE0E6" w14:textId="77777777" w:rsidR="005F4C3E" w:rsidRPr="00F44C98" w:rsidRDefault="005F4C3E" w:rsidP="00D62574">
            <w:pPr>
              <w:pStyle w:val="a5"/>
              <w:jc w:val="center"/>
              <w:rPr>
                <w:rFonts w:eastAsia="Batang"/>
                <w:sz w:val="24"/>
                <w:szCs w:val="24"/>
              </w:rPr>
            </w:pPr>
            <w:r w:rsidRPr="00F44C98">
              <w:rPr>
                <w:rFonts w:eastAsia="Batang"/>
                <w:sz w:val="24"/>
                <w:szCs w:val="24"/>
              </w:rPr>
              <w:t>Итог 3 года</w:t>
            </w:r>
          </w:p>
        </w:tc>
      </w:tr>
      <w:tr w:rsidR="005F4C3E" w:rsidRPr="00F44C98" w14:paraId="0EA7015B" w14:textId="77777777" w:rsidTr="00D62574">
        <w:trPr>
          <w:jc w:val="center"/>
        </w:trPr>
        <w:tc>
          <w:tcPr>
            <w:tcW w:w="6413" w:type="dxa"/>
            <w:shd w:val="clear" w:color="auto" w:fill="auto"/>
            <w:vAlign w:val="center"/>
          </w:tcPr>
          <w:p w14:paraId="6A6B6286" w14:textId="77777777" w:rsidR="005F4C3E" w:rsidRPr="00F44C98" w:rsidRDefault="005F4C3E" w:rsidP="00EA2F05">
            <w:pPr>
              <w:pStyle w:val="a5"/>
              <w:rPr>
                <w:rFonts w:eastAsia="Batang"/>
                <w:sz w:val="24"/>
                <w:szCs w:val="24"/>
              </w:rPr>
            </w:pPr>
            <w:r w:rsidRPr="00F44C98">
              <w:rPr>
                <w:rFonts w:eastAsia="Batang"/>
                <w:color w:val="000000"/>
                <w:sz w:val="24"/>
                <w:szCs w:val="24"/>
              </w:rPr>
              <w:t>Реализация</w:t>
            </w:r>
          </w:p>
        </w:tc>
        <w:tc>
          <w:tcPr>
            <w:tcW w:w="977" w:type="dxa"/>
            <w:shd w:val="clear" w:color="auto" w:fill="auto"/>
            <w:vAlign w:val="center"/>
          </w:tcPr>
          <w:p w14:paraId="34AFAD29" w14:textId="77777777" w:rsidR="005F4C3E" w:rsidRPr="00F44C98" w:rsidRDefault="005F4C3E" w:rsidP="00D62574">
            <w:pPr>
              <w:pStyle w:val="a5"/>
              <w:jc w:val="center"/>
              <w:rPr>
                <w:rFonts w:eastAsia="Batang"/>
                <w:sz w:val="24"/>
                <w:szCs w:val="24"/>
              </w:rPr>
            </w:pPr>
            <w:r w:rsidRPr="00F44C98">
              <w:rPr>
                <w:rFonts w:eastAsia="Batang"/>
                <w:color w:val="000000"/>
                <w:sz w:val="24"/>
                <w:szCs w:val="24"/>
              </w:rPr>
              <w:t>49352</w:t>
            </w:r>
          </w:p>
        </w:tc>
        <w:tc>
          <w:tcPr>
            <w:tcW w:w="977" w:type="dxa"/>
            <w:shd w:val="clear" w:color="auto" w:fill="auto"/>
            <w:vAlign w:val="center"/>
          </w:tcPr>
          <w:p w14:paraId="5292C8BF" w14:textId="77777777" w:rsidR="005F4C3E" w:rsidRPr="00F44C98" w:rsidRDefault="005F4C3E" w:rsidP="00D62574">
            <w:pPr>
              <w:pStyle w:val="a5"/>
              <w:jc w:val="center"/>
              <w:rPr>
                <w:rFonts w:eastAsia="Batang"/>
                <w:sz w:val="24"/>
                <w:szCs w:val="24"/>
              </w:rPr>
            </w:pPr>
            <w:r w:rsidRPr="00F44C98">
              <w:rPr>
                <w:rFonts w:eastAsia="Batang"/>
                <w:color w:val="000000"/>
                <w:sz w:val="24"/>
                <w:szCs w:val="24"/>
              </w:rPr>
              <w:t>62183</w:t>
            </w:r>
          </w:p>
        </w:tc>
        <w:tc>
          <w:tcPr>
            <w:tcW w:w="978" w:type="dxa"/>
            <w:shd w:val="clear" w:color="auto" w:fill="auto"/>
            <w:vAlign w:val="center"/>
          </w:tcPr>
          <w:p w14:paraId="642C32D5" w14:textId="77777777" w:rsidR="005F4C3E" w:rsidRPr="00F44C98" w:rsidRDefault="005F4C3E" w:rsidP="00D62574">
            <w:pPr>
              <w:pStyle w:val="a5"/>
              <w:jc w:val="center"/>
              <w:rPr>
                <w:rFonts w:eastAsia="Batang"/>
                <w:sz w:val="24"/>
                <w:szCs w:val="24"/>
              </w:rPr>
            </w:pPr>
            <w:r w:rsidRPr="00F44C98">
              <w:rPr>
                <w:rFonts w:eastAsia="Batang"/>
                <w:color w:val="000000"/>
                <w:sz w:val="24"/>
                <w:szCs w:val="24"/>
              </w:rPr>
              <w:t>78351</w:t>
            </w:r>
          </w:p>
        </w:tc>
      </w:tr>
      <w:tr w:rsidR="005F4C3E" w:rsidRPr="00F44C98" w14:paraId="464FCB48" w14:textId="77777777" w:rsidTr="00D62574">
        <w:trPr>
          <w:jc w:val="center"/>
        </w:trPr>
        <w:tc>
          <w:tcPr>
            <w:tcW w:w="6413" w:type="dxa"/>
            <w:shd w:val="clear" w:color="auto" w:fill="auto"/>
            <w:vAlign w:val="center"/>
          </w:tcPr>
          <w:p w14:paraId="37EBA9B8" w14:textId="77777777" w:rsidR="005F4C3E" w:rsidRPr="00F44C98" w:rsidRDefault="005F4C3E" w:rsidP="00EA2F05">
            <w:pPr>
              <w:pStyle w:val="a5"/>
              <w:rPr>
                <w:rFonts w:eastAsia="Batang"/>
                <w:sz w:val="24"/>
                <w:szCs w:val="24"/>
              </w:rPr>
            </w:pPr>
            <w:r w:rsidRPr="00F44C98">
              <w:rPr>
                <w:rFonts w:eastAsia="Batang"/>
                <w:color w:val="000000"/>
                <w:sz w:val="24"/>
                <w:szCs w:val="24"/>
              </w:rPr>
              <w:t>Себестоимость проданной продукции</w:t>
            </w:r>
          </w:p>
        </w:tc>
        <w:tc>
          <w:tcPr>
            <w:tcW w:w="977" w:type="dxa"/>
            <w:shd w:val="clear" w:color="auto" w:fill="auto"/>
            <w:vAlign w:val="center"/>
          </w:tcPr>
          <w:p w14:paraId="66DAD162" w14:textId="77777777" w:rsidR="005F4C3E" w:rsidRPr="00F44C98" w:rsidRDefault="005F4C3E" w:rsidP="00D62574">
            <w:pPr>
              <w:pStyle w:val="a5"/>
              <w:jc w:val="center"/>
              <w:rPr>
                <w:rFonts w:eastAsia="Batang"/>
                <w:sz w:val="24"/>
                <w:szCs w:val="24"/>
              </w:rPr>
            </w:pPr>
            <w:r w:rsidRPr="00F44C98">
              <w:rPr>
                <w:color w:val="000000"/>
                <w:sz w:val="24"/>
                <w:szCs w:val="24"/>
              </w:rPr>
              <w:t>35049</w:t>
            </w:r>
          </w:p>
        </w:tc>
        <w:tc>
          <w:tcPr>
            <w:tcW w:w="977" w:type="dxa"/>
            <w:shd w:val="clear" w:color="auto" w:fill="auto"/>
            <w:vAlign w:val="center"/>
          </w:tcPr>
          <w:p w14:paraId="739F78C3" w14:textId="77777777" w:rsidR="005F4C3E" w:rsidRPr="00F44C98" w:rsidRDefault="005F4C3E" w:rsidP="00D62574">
            <w:pPr>
              <w:pStyle w:val="a5"/>
              <w:jc w:val="center"/>
              <w:rPr>
                <w:rFonts w:eastAsia="Batang"/>
                <w:sz w:val="24"/>
                <w:szCs w:val="24"/>
              </w:rPr>
            </w:pPr>
            <w:r w:rsidRPr="00F44C98">
              <w:rPr>
                <w:color w:val="000000"/>
                <w:sz w:val="24"/>
                <w:szCs w:val="24"/>
              </w:rPr>
              <w:t>40408</w:t>
            </w:r>
          </w:p>
        </w:tc>
        <w:tc>
          <w:tcPr>
            <w:tcW w:w="978" w:type="dxa"/>
            <w:shd w:val="clear" w:color="auto" w:fill="auto"/>
            <w:vAlign w:val="center"/>
          </w:tcPr>
          <w:p w14:paraId="47E8BAB7" w14:textId="77777777" w:rsidR="005F4C3E" w:rsidRPr="00F44C98" w:rsidRDefault="005F4C3E" w:rsidP="00D62574">
            <w:pPr>
              <w:pStyle w:val="a5"/>
              <w:jc w:val="center"/>
              <w:rPr>
                <w:rFonts w:eastAsia="Batang"/>
                <w:sz w:val="24"/>
                <w:szCs w:val="24"/>
              </w:rPr>
            </w:pPr>
            <w:r w:rsidRPr="00F44C98">
              <w:rPr>
                <w:color w:val="000000"/>
                <w:sz w:val="24"/>
                <w:szCs w:val="24"/>
              </w:rPr>
              <w:t>46838</w:t>
            </w:r>
          </w:p>
        </w:tc>
      </w:tr>
      <w:tr w:rsidR="005F4C3E" w:rsidRPr="00F44C98" w14:paraId="2AA4613D" w14:textId="77777777" w:rsidTr="00D62574">
        <w:trPr>
          <w:jc w:val="center"/>
        </w:trPr>
        <w:tc>
          <w:tcPr>
            <w:tcW w:w="6413" w:type="dxa"/>
            <w:shd w:val="clear" w:color="auto" w:fill="auto"/>
            <w:vAlign w:val="center"/>
          </w:tcPr>
          <w:p w14:paraId="7E3669F6" w14:textId="77777777" w:rsidR="005F4C3E" w:rsidRPr="00F44C98" w:rsidRDefault="005F4C3E" w:rsidP="00EA2F05">
            <w:pPr>
              <w:pStyle w:val="a5"/>
              <w:rPr>
                <w:rFonts w:eastAsia="Batang"/>
                <w:sz w:val="24"/>
                <w:szCs w:val="24"/>
              </w:rPr>
            </w:pPr>
            <w:r w:rsidRPr="00F44C98">
              <w:rPr>
                <w:rFonts w:eastAsia="Batang"/>
                <w:color w:val="000000"/>
                <w:sz w:val="24"/>
                <w:szCs w:val="24"/>
              </w:rPr>
              <w:t>Сырье и комплектующие</w:t>
            </w:r>
          </w:p>
        </w:tc>
        <w:tc>
          <w:tcPr>
            <w:tcW w:w="977" w:type="dxa"/>
            <w:shd w:val="clear" w:color="auto" w:fill="auto"/>
            <w:vAlign w:val="center"/>
          </w:tcPr>
          <w:p w14:paraId="088BF649" w14:textId="77777777" w:rsidR="005F4C3E" w:rsidRPr="00F44C98" w:rsidRDefault="005F4C3E" w:rsidP="00D62574">
            <w:pPr>
              <w:pStyle w:val="a5"/>
              <w:jc w:val="center"/>
              <w:rPr>
                <w:rFonts w:eastAsia="Batang"/>
                <w:sz w:val="24"/>
                <w:szCs w:val="24"/>
              </w:rPr>
            </w:pPr>
            <w:r w:rsidRPr="00F44C98">
              <w:rPr>
                <w:color w:val="000000"/>
                <w:sz w:val="24"/>
                <w:szCs w:val="24"/>
              </w:rPr>
              <w:t>26793</w:t>
            </w:r>
          </w:p>
        </w:tc>
        <w:tc>
          <w:tcPr>
            <w:tcW w:w="977" w:type="dxa"/>
            <w:shd w:val="clear" w:color="auto" w:fill="auto"/>
            <w:vAlign w:val="center"/>
          </w:tcPr>
          <w:p w14:paraId="7C7401FE" w14:textId="77777777" w:rsidR="005F4C3E" w:rsidRPr="00F44C98" w:rsidRDefault="005F4C3E" w:rsidP="00D62574">
            <w:pPr>
              <w:pStyle w:val="a5"/>
              <w:jc w:val="center"/>
              <w:rPr>
                <w:rFonts w:eastAsia="Batang"/>
                <w:sz w:val="24"/>
                <w:szCs w:val="24"/>
              </w:rPr>
            </w:pPr>
            <w:r w:rsidRPr="00F44C98">
              <w:rPr>
                <w:color w:val="000000"/>
                <w:sz w:val="24"/>
                <w:szCs w:val="24"/>
              </w:rPr>
              <w:t>32152</w:t>
            </w:r>
          </w:p>
        </w:tc>
        <w:tc>
          <w:tcPr>
            <w:tcW w:w="978" w:type="dxa"/>
            <w:shd w:val="clear" w:color="auto" w:fill="auto"/>
            <w:vAlign w:val="center"/>
          </w:tcPr>
          <w:p w14:paraId="097D6550" w14:textId="77777777" w:rsidR="005F4C3E" w:rsidRPr="00F44C98" w:rsidRDefault="005F4C3E" w:rsidP="00D62574">
            <w:pPr>
              <w:pStyle w:val="a5"/>
              <w:jc w:val="center"/>
              <w:rPr>
                <w:rFonts w:eastAsia="Batang"/>
                <w:sz w:val="24"/>
                <w:szCs w:val="24"/>
              </w:rPr>
            </w:pPr>
            <w:r w:rsidRPr="00F44C98">
              <w:rPr>
                <w:color w:val="000000"/>
                <w:sz w:val="24"/>
                <w:szCs w:val="24"/>
              </w:rPr>
              <w:t>38582</w:t>
            </w:r>
          </w:p>
        </w:tc>
      </w:tr>
      <w:tr w:rsidR="005F4C3E" w:rsidRPr="00F44C98" w14:paraId="31A7D7E6" w14:textId="77777777" w:rsidTr="00D62574">
        <w:trPr>
          <w:jc w:val="center"/>
        </w:trPr>
        <w:tc>
          <w:tcPr>
            <w:tcW w:w="6413" w:type="dxa"/>
            <w:shd w:val="clear" w:color="auto" w:fill="auto"/>
            <w:vAlign w:val="center"/>
          </w:tcPr>
          <w:p w14:paraId="7F333D52" w14:textId="77777777" w:rsidR="005F4C3E" w:rsidRPr="00F44C98" w:rsidRDefault="005F4C3E" w:rsidP="00EA2F05">
            <w:pPr>
              <w:pStyle w:val="a5"/>
              <w:rPr>
                <w:rFonts w:eastAsia="Batang"/>
                <w:sz w:val="24"/>
                <w:szCs w:val="24"/>
              </w:rPr>
            </w:pPr>
            <w:r w:rsidRPr="00F44C98">
              <w:rPr>
                <w:rFonts w:eastAsia="Batang"/>
                <w:color w:val="000000"/>
                <w:sz w:val="24"/>
                <w:szCs w:val="24"/>
              </w:rPr>
              <w:t>Зарплата производственного персонала</w:t>
            </w:r>
          </w:p>
        </w:tc>
        <w:tc>
          <w:tcPr>
            <w:tcW w:w="977" w:type="dxa"/>
            <w:shd w:val="clear" w:color="auto" w:fill="auto"/>
            <w:vAlign w:val="center"/>
          </w:tcPr>
          <w:p w14:paraId="6BC45CA9" w14:textId="77777777" w:rsidR="005F4C3E" w:rsidRPr="00F44C98" w:rsidRDefault="005F4C3E" w:rsidP="00D62574">
            <w:pPr>
              <w:pStyle w:val="a5"/>
              <w:jc w:val="center"/>
              <w:rPr>
                <w:rFonts w:eastAsia="Batang"/>
                <w:sz w:val="24"/>
                <w:szCs w:val="24"/>
              </w:rPr>
            </w:pPr>
            <w:r w:rsidRPr="00F44C98">
              <w:rPr>
                <w:color w:val="000000"/>
                <w:sz w:val="24"/>
                <w:szCs w:val="24"/>
              </w:rPr>
              <w:t>6120</w:t>
            </w:r>
          </w:p>
        </w:tc>
        <w:tc>
          <w:tcPr>
            <w:tcW w:w="977" w:type="dxa"/>
            <w:shd w:val="clear" w:color="auto" w:fill="auto"/>
            <w:vAlign w:val="center"/>
          </w:tcPr>
          <w:p w14:paraId="6723B28F" w14:textId="77777777" w:rsidR="005F4C3E" w:rsidRPr="00F44C98" w:rsidRDefault="005F4C3E" w:rsidP="00D62574">
            <w:pPr>
              <w:pStyle w:val="a5"/>
              <w:jc w:val="center"/>
              <w:rPr>
                <w:rFonts w:eastAsia="Batang"/>
                <w:sz w:val="24"/>
                <w:szCs w:val="24"/>
              </w:rPr>
            </w:pPr>
            <w:r w:rsidRPr="00F44C98">
              <w:rPr>
                <w:color w:val="000000"/>
                <w:sz w:val="24"/>
                <w:szCs w:val="24"/>
              </w:rPr>
              <w:t>6120</w:t>
            </w:r>
          </w:p>
        </w:tc>
        <w:tc>
          <w:tcPr>
            <w:tcW w:w="978" w:type="dxa"/>
            <w:shd w:val="clear" w:color="auto" w:fill="auto"/>
            <w:vAlign w:val="center"/>
          </w:tcPr>
          <w:p w14:paraId="5F85F8D4" w14:textId="77777777" w:rsidR="005F4C3E" w:rsidRPr="00F44C98" w:rsidRDefault="005F4C3E" w:rsidP="00D62574">
            <w:pPr>
              <w:pStyle w:val="a5"/>
              <w:jc w:val="center"/>
              <w:rPr>
                <w:rFonts w:eastAsia="Batang"/>
                <w:sz w:val="24"/>
                <w:szCs w:val="24"/>
              </w:rPr>
            </w:pPr>
            <w:r w:rsidRPr="00F44C98">
              <w:rPr>
                <w:color w:val="000000"/>
                <w:sz w:val="24"/>
                <w:szCs w:val="24"/>
              </w:rPr>
              <w:t>6120</w:t>
            </w:r>
          </w:p>
        </w:tc>
      </w:tr>
      <w:tr w:rsidR="005F4C3E" w:rsidRPr="00F44C98" w14:paraId="1BEC537E" w14:textId="77777777" w:rsidTr="00D62574">
        <w:trPr>
          <w:jc w:val="center"/>
        </w:trPr>
        <w:tc>
          <w:tcPr>
            <w:tcW w:w="6413" w:type="dxa"/>
            <w:shd w:val="clear" w:color="auto" w:fill="auto"/>
            <w:vAlign w:val="center"/>
          </w:tcPr>
          <w:p w14:paraId="0F126833" w14:textId="77777777" w:rsidR="005F4C3E" w:rsidRPr="00F44C98" w:rsidRDefault="005F4C3E" w:rsidP="00EA2F05">
            <w:pPr>
              <w:pStyle w:val="a5"/>
              <w:rPr>
                <w:rFonts w:eastAsia="Batang"/>
                <w:sz w:val="24"/>
                <w:szCs w:val="24"/>
              </w:rPr>
            </w:pPr>
            <w:r w:rsidRPr="00F44C98">
              <w:rPr>
                <w:rFonts w:eastAsia="Batang"/>
                <w:color w:val="000000"/>
                <w:sz w:val="24"/>
                <w:szCs w:val="24"/>
              </w:rPr>
              <w:t>Накладные расходы</w:t>
            </w:r>
          </w:p>
        </w:tc>
        <w:tc>
          <w:tcPr>
            <w:tcW w:w="977" w:type="dxa"/>
            <w:shd w:val="clear" w:color="auto" w:fill="auto"/>
            <w:vAlign w:val="center"/>
          </w:tcPr>
          <w:p w14:paraId="5034379B" w14:textId="77777777" w:rsidR="005F4C3E" w:rsidRPr="00F44C98" w:rsidRDefault="005F4C3E" w:rsidP="00D62574">
            <w:pPr>
              <w:pStyle w:val="a5"/>
              <w:jc w:val="center"/>
              <w:rPr>
                <w:rFonts w:eastAsia="Batang"/>
                <w:sz w:val="24"/>
                <w:szCs w:val="24"/>
              </w:rPr>
            </w:pPr>
            <w:r w:rsidRPr="00F44C98">
              <w:rPr>
                <w:color w:val="000000"/>
                <w:sz w:val="24"/>
                <w:szCs w:val="24"/>
              </w:rPr>
              <w:t>493</w:t>
            </w:r>
          </w:p>
        </w:tc>
        <w:tc>
          <w:tcPr>
            <w:tcW w:w="977" w:type="dxa"/>
            <w:shd w:val="clear" w:color="auto" w:fill="auto"/>
            <w:vAlign w:val="center"/>
          </w:tcPr>
          <w:p w14:paraId="7E460F4B" w14:textId="77777777" w:rsidR="005F4C3E" w:rsidRPr="00F44C98" w:rsidRDefault="005F4C3E" w:rsidP="00D62574">
            <w:pPr>
              <w:pStyle w:val="a5"/>
              <w:jc w:val="center"/>
              <w:rPr>
                <w:rFonts w:eastAsia="Batang"/>
                <w:sz w:val="24"/>
                <w:szCs w:val="24"/>
              </w:rPr>
            </w:pPr>
            <w:r w:rsidRPr="00F44C98">
              <w:rPr>
                <w:color w:val="000000"/>
                <w:sz w:val="24"/>
                <w:szCs w:val="24"/>
              </w:rPr>
              <w:t>493</w:t>
            </w:r>
          </w:p>
        </w:tc>
        <w:tc>
          <w:tcPr>
            <w:tcW w:w="978" w:type="dxa"/>
            <w:shd w:val="clear" w:color="auto" w:fill="auto"/>
            <w:vAlign w:val="center"/>
          </w:tcPr>
          <w:p w14:paraId="60C5B637" w14:textId="77777777" w:rsidR="005F4C3E" w:rsidRPr="00F44C98" w:rsidRDefault="005F4C3E" w:rsidP="00D62574">
            <w:pPr>
              <w:pStyle w:val="a5"/>
              <w:jc w:val="center"/>
              <w:rPr>
                <w:rFonts w:eastAsia="Batang"/>
                <w:sz w:val="24"/>
                <w:szCs w:val="24"/>
              </w:rPr>
            </w:pPr>
            <w:r w:rsidRPr="00F44C98">
              <w:rPr>
                <w:color w:val="000000"/>
                <w:sz w:val="24"/>
                <w:szCs w:val="24"/>
              </w:rPr>
              <w:t>493</w:t>
            </w:r>
          </w:p>
        </w:tc>
      </w:tr>
      <w:tr w:rsidR="005F4C3E" w:rsidRPr="00F44C98" w14:paraId="137B7F5F" w14:textId="77777777" w:rsidTr="00D62574">
        <w:trPr>
          <w:jc w:val="center"/>
        </w:trPr>
        <w:tc>
          <w:tcPr>
            <w:tcW w:w="6413" w:type="dxa"/>
            <w:shd w:val="clear" w:color="auto" w:fill="auto"/>
            <w:vAlign w:val="center"/>
          </w:tcPr>
          <w:p w14:paraId="544BD7BF" w14:textId="77777777" w:rsidR="005F4C3E" w:rsidRPr="00F44C98" w:rsidRDefault="005F4C3E" w:rsidP="00EA2F05">
            <w:pPr>
              <w:pStyle w:val="a5"/>
              <w:rPr>
                <w:rFonts w:eastAsia="Batang"/>
                <w:sz w:val="24"/>
                <w:szCs w:val="24"/>
              </w:rPr>
            </w:pPr>
            <w:r w:rsidRPr="00F44C98">
              <w:rPr>
                <w:rFonts w:eastAsia="Batang"/>
                <w:color w:val="000000"/>
                <w:sz w:val="24"/>
                <w:szCs w:val="24"/>
              </w:rPr>
              <w:t>Амортизация</w:t>
            </w:r>
          </w:p>
        </w:tc>
        <w:tc>
          <w:tcPr>
            <w:tcW w:w="977" w:type="dxa"/>
            <w:shd w:val="clear" w:color="auto" w:fill="auto"/>
            <w:vAlign w:val="center"/>
          </w:tcPr>
          <w:p w14:paraId="7CA0A575" w14:textId="77777777" w:rsidR="005F4C3E" w:rsidRPr="00F44C98" w:rsidRDefault="005F4C3E" w:rsidP="00D62574">
            <w:pPr>
              <w:pStyle w:val="a5"/>
              <w:jc w:val="center"/>
              <w:rPr>
                <w:rFonts w:eastAsia="Batang"/>
                <w:sz w:val="24"/>
                <w:szCs w:val="24"/>
              </w:rPr>
            </w:pPr>
            <w:r w:rsidRPr="00F44C98">
              <w:rPr>
                <w:color w:val="000000"/>
                <w:sz w:val="24"/>
                <w:szCs w:val="24"/>
              </w:rPr>
              <w:t>1643</w:t>
            </w:r>
          </w:p>
        </w:tc>
        <w:tc>
          <w:tcPr>
            <w:tcW w:w="977" w:type="dxa"/>
            <w:shd w:val="clear" w:color="auto" w:fill="auto"/>
            <w:vAlign w:val="center"/>
          </w:tcPr>
          <w:p w14:paraId="39F868FF" w14:textId="77777777" w:rsidR="005F4C3E" w:rsidRPr="00F44C98" w:rsidRDefault="005F4C3E" w:rsidP="00D62574">
            <w:pPr>
              <w:pStyle w:val="a5"/>
              <w:jc w:val="center"/>
              <w:rPr>
                <w:rFonts w:eastAsia="Batang"/>
                <w:sz w:val="24"/>
                <w:szCs w:val="24"/>
              </w:rPr>
            </w:pPr>
            <w:r w:rsidRPr="00F44C98">
              <w:rPr>
                <w:color w:val="000000"/>
                <w:sz w:val="24"/>
                <w:szCs w:val="24"/>
              </w:rPr>
              <w:t>1643</w:t>
            </w:r>
          </w:p>
        </w:tc>
        <w:tc>
          <w:tcPr>
            <w:tcW w:w="978" w:type="dxa"/>
            <w:shd w:val="clear" w:color="auto" w:fill="auto"/>
            <w:vAlign w:val="center"/>
          </w:tcPr>
          <w:p w14:paraId="09E0E345" w14:textId="77777777" w:rsidR="005F4C3E" w:rsidRPr="00F44C98" w:rsidRDefault="005F4C3E" w:rsidP="00D62574">
            <w:pPr>
              <w:pStyle w:val="a5"/>
              <w:jc w:val="center"/>
              <w:rPr>
                <w:rFonts w:eastAsia="Batang"/>
                <w:sz w:val="24"/>
                <w:szCs w:val="24"/>
              </w:rPr>
            </w:pPr>
            <w:r w:rsidRPr="00F44C98">
              <w:rPr>
                <w:color w:val="000000"/>
                <w:sz w:val="24"/>
                <w:szCs w:val="24"/>
              </w:rPr>
              <w:t>1643</w:t>
            </w:r>
          </w:p>
        </w:tc>
      </w:tr>
      <w:tr w:rsidR="005F4C3E" w:rsidRPr="00F44C98" w14:paraId="3DB96267" w14:textId="77777777" w:rsidTr="00D62574">
        <w:trPr>
          <w:jc w:val="center"/>
        </w:trPr>
        <w:tc>
          <w:tcPr>
            <w:tcW w:w="6413" w:type="dxa"/>
            <w:shd w:val="clear" w:color="auto" w:fill="auto"/>
            <w:vAlign w:val="bottom"/>
          </w:tcPr>
          <w:p w14:paraId="03D226EC" w14:textId="77777777" w:rsidR="005F4C3E" w:rsidRPr="00F44C98" w:rsidRDefault="005F4C3E" w:rsidP="00EA2F05">
            <w:pPr>
              <w:pStyle w:val="a5"/>
              <w:rPr>
                <w:rFonts w:eastAsia="Batang"/>
                <w:sz w:val="24"/>
                <w:szCs w:val="24"/>
              </w:rPr>
            </w:pPr>
            <w:r w:rsidRPr="00F44C98">
              <w:rPr>
                <w:color w:val="000000"/>
                <w:sz w:val="24"/>
                <w:szCs w:val="24"/>
              </w:rPr>
              <w:t>Валовая прибыль</w:t>
            </w:r>
          </w:p>
        </w:tc>
        <w:tc>
          <w:tcPr>
            <w:tcW w:w="977" w:type="dxa"/>
            <w:shd w:val="clear" w:color="auto" w:fill="auto"/>
            <w:vAlign w:val="center"/>
          </w:tcPr>
          <w:p w14:paraId="302BE32F" w14:textId="77777777" w:rsidR="005F4C3E" w:rsidRPr="00F44C98" w:rsidRDefault="005F4C3E" w:rsidP="00D62574">
            <w:pPr>
              <w:pStyle w:val="a5"/>
              <w:jc w:val="center"/>
              <w:rPr>
                <w:rFonts w:eastAsia="Batang"/>
                <w:sz w:val="24"/>
                <w:szCs w:val="24"/>
              </w:rPr>
            </w:pPr>
            <w:r w:rsidRPr="00F44C98">
              <w:rPr>
                <w:color w:val="000000"/>
                <w:sz w:val="24"/>
                <w:szCs w:val="24"/>
              </w:rPr>
              <w:t>14303</w:t>
            </w:r>
          </w:p>
        </w:tc>
        <w:tc>
          <w:tcPr>
            <w:tcW w:w="977" w:type="dxa"/>
            <w:shd w:val="clear" w:color="auto" w:fill="auto"/>
            <w:vAlign w:val="center"/>
          </w:tcPr>
          <w:p w14:paraId="1EB74570" w14:textId="77777777" w:rsidR="005F4C3E" w:rsidRPr="00F44C98" w:rsidRDefault="005F4C3E" w:rsidP="00D62574">
            <w:pPr>
              <w:pStyle w:val="a5"/>
              <w:jc w:val="center"/>
              <w:rPr>
                <w:rFonts w:eastAsia="Batang"/>
                <w:sz w:val="24"/>
                <w:szCs w:val="24"/>
              </w:rPr>
            </w:pPr>
            <w:r w:rsidRPr="00F44C98">
              <w:rPr>
                <w:color w:val="000000"/>
                <w:sz w:val="24"/>
                <w:szCs w:val="24"/>
              </w:rPr>
              <w:t>21775</w:t>
            </w:r>
          </w:p>
        </w:tc>
        <w:tc>
          <w:tcPr>
            <w:tcW w:w="978" w:type="dxa"/>
            <w:shd w:val="clear" w:color="auto" w:fill="auto"/>
            <w:vAlign w:val="center"/>
          </w:tcPr>
          <w:p w14:paraId="77EF9879" w14:textId="77777777" w:rsidR="005F4C3E" w:rsidRPr="00F44C98" w:rsidRDefault="005F4C3E" w:rsidP="00D62574">
            <w:pPr>
              <w:pStyle w:val="a5"/>
              <w:jc w:val="center"/>
              <w:rPr>
                <w:rFonts w:eastAsia="Batang"/>
                <w:sz w:val="24"/>
                <w:szCs w:val="24"/>
              </w:rPr>
            </w:pPr>
            <w:r w:rsidRPr="00F44C98">
              <w:rPr>
                <w:color w:val="000000"/>
                <w:sz w:val="24"/>
                <w:szCs w:val="24"/>
              </w:rPr>
              <w:t>31513</w:t>
            </w:r>
          </w:p>
        </w:tc>
      </w:tr>
      <w:tr w:rsidR="005F4C3E" w:rsidRPr="00F44C98" w14:paraId="739A2030" w14:textId="77777777" w:rsidTr="00D62574">
        <w:trPr>
          <w:jc w:val="center"/>
        </w:trPr>
        <w:tc>
          <w:tcPr>
            <w:tcW w:w="6413" w:type="dxa"/>
            <w:shd w:val="clear" w:color="auto" w:fill="auto"/>
            <w:vAlign w:val="center"/>
          </w:tcPr>
          <w:p w14:paraId="0C00DA6B" w14:textId="77777777" w:rsidR="005F4C3E" w:rsidRPr="00F44C98" w:rsidRDefault="005F4C3E" w:rsidP="00EA2F05">
            <w:pPr>
              <w:pStyle w:val="a5"/>
              <w:rPr>
                <w:rFonts w:eastAsia="Batang"/>
                <w:sz w:val="24"/>
                <w:szCs w:val="24"/>
              </w:rPr>
            </w:pPr>
            <w:r w:rsidRPr="00F44C98">
              <w:rPr>
                <w:rFonts w:eastAsia="Batang"/>
                <w:color w:val="000000"/>
                <w:sz w:val="24"/>
                <w:szCs w:val="24"/>
              </w:rPr>
              <w:t>Реклама</w:t>
            </w:r>
          </w:p>
        </w:tc>
        <w:tc>
          <w:tcPr>
            <w:tcW w:w="977" w:type="dxa"/>
            <w:shd w:val="clear" w:color="auto" w:fill="auto"/>
            <w:vAlign w:val="center"/>
          </w:tcPr>
          <w:p w14:paraId="17C7FBE9" w14:textId="77777777" w:rsidR="005F4C3E" w:rsidRPr="00F44C98" w:rsidRDefault="005F4C3E" w:rsidP="00D62574">
            <w:pPr>
              <w:pStyle w:val="a5"/>
              <w:jc w:val="center"/>
              <w:rPr>
                <w:rFonts w:eastAsia="Batang"/>
                <w:sz w:val="24"/>
                <w:szCs w:val="24"/>
              </w:rPr>
            </w:pPr>
            <w:r w:rsidRPr="00F44C98">
              <w:rPr>
                <w:color w:val="000000"/>
                <w:sz w:val="24"/>
                <w:szCs w:val="24"/>
              </w:rPr>
              <w:t>1738</w:t>
            </w:r>
          </w:p>
        </w:tc>
        <w:tc>
          <w:tcPr>
            <w:tcW w:w="977" w:type="dxa"/>
            <w:shd w:val="clear" w:color="auto" w:fill="auto"/>
            <w:vAlign w:val="center"/>
          </w:tcPr>
          <w:p w14:paraId="6E17E698" w14:textId="77777777" w:rsidR="005F4C3E" w:rsidRPr="00F44C98" w:rsidRDefault="005F4C3E" w:rsidP="00D62574">
            <w:pPr>
              <w:pStyle w:val="a5"/>
              <w:jc w:val="center"/>
              <w:rPr>
                <w:rFonts w:eastAsia="Batang"/>
                <w:sz w:val="24"/>
                <w:szCs w:val="24"/>
              </w:rPr>
            </w:pPr>
            <w:r w:rsidRPr="00F44C98">
              <w:rPr>
                <w:color w:val="000000"/>
                <w:sz w:val="24"/>
                <w:szCs w:val="24"/>
              </w:rPr>
              <w:t>2006</w:t>
            </w:r>
          </w:p>
        </w:tc>
        <w:tc>
          <w:tcPr>
            <w:tcW w:w="978" w:type="dxa"/>
            <w:shd w:val="clear" w:color="auto" w:fill="auto"/>
            <w:vAlign w:val="center"/>
          </w:tcPr>
          <w:p w14:paraId="25F643F7" w14:textId="77777777" w:rsidR="005F4C3E" w:rsidRPr="00F44C98" w:rsidRDefault="005F4C3E" w:rsidP="00D62574">
            <w:pPr>
              <w:pStyle w:val="a5"/>
              <w:jc w:val="center"/>
              <w:rPr>
                <w:rFonts w:eastAsia="Batang"/>
                <w:sz w:val="24"/>
                <w:szCs w:val="24"/>
              </w:rPr>
            </w:pPr>
            <w:r w:rsidRPr="00F44C98">
              <w:rPr>
                <w:color w:val="000000"/>
                <w:sz w:val="24"/>
                <w:szCs w:val="24"/>
              </w:rPr>
              <w:t>2328</w:t>
            </w:r>
          </w:p>
        </w:tc>
      </w:tr>
      <w:tr w:rsidR="005F4C3E" w:rsidRPr="00F44C98" w14:paraId="772DCBE9" w14:textId="77777777" w:rsidTr="00D62574">
        <w:trPr>
          <w:jc w:val="center"/>
        </w:trPr>
        <w:tc>
          <w:tcPr>
            <w:tcW w:w="6413" w:type="dxa"/>
            <w:shd w:val="clear" w:color="auto" w:fill="auto"/>
            <w:vAlign w:val="center"/>
          </w:tcPr>
          <w:p w14:paraId="7AD1B9E2" w14:textId="77777777" w:rsidR="005F4C3E" w:rsidRPr="00F44C98" w:rsidRDefault="005F4C3E" w:rsidP="00EA2F05">
            <w:pPr>
              <w:pStyle w:val="a5"/>
              <w:rPr>
                <w:rFonts w:eastAsia="Batang"/>
                <w:sz w:val="24"/>
                <w:szCs w:val="24"/>
              </w:rPr>
            </w:pPr>
            <w:r w:rsidRPr="00F44C98">
              <w:rPr>
                <w:rFonts w:eastAsia="Batang"/>
                <w:color w:val="000000"/>
                <w:sz w:val="24"/>
                <w:szCs w:val="24"/>
              </w:rPr>
              <w:t>ГСМ</w:t>
            </w:r>
          </w:p>
        </w:tc>
        <w:tc>
          <w:tcPr>
            <w:tcW w:w="977" w:type="dxa"/>
            <w:shd w:val="clear" w:color="auto" w:fill="auto"/>
            <w:vAlign w:val="center"/>
          </w:tcPr>
          <w:p w14:paraId="5AD51B65" w14:textId="77777777" w:rsidR="005F4C3E" w:rsidRPr="00F44C98" w:rsidRDefault="005F4C3E" w:rsidP="00D62574">
            <w:pPr>
              <w:pStyle w:val="a5"/>
              <w:jc w:val="center"/>
              <w:rPr>
                <w:rFonts w:eastAsia="Batang"/>
                <w:sz w:val="24"/>
                <w:szCs w:val="24"/>
              </w:rPr>
            </w:pPr>
            <w:r w:rsidRPr="00F44C98">
              <w:rPr>
                <w:color w:val="000000"/>
                <w:sz w:val="24"/>
                <w:szCs w:val="24"/>
              </w:rPr>
              <w:t>1738</w:t>
            </w:r>
          </w:p>
        </w:tc>
        <w:tc>
          <w:tcPr>
            <w:tcW w:w="977" w:type="dxa"/>
            <w:shd w:val="clear" w:color="auto" w:fill="auto"/>
            <w:vAlign w:val="center"/>
          </w:tcPr>
          <w:p w14:paraId="3C88DB1E" w14:textId="77777777" w:rsidR="005F4C3E" w:rsidRPr="00F44C98" w:rsidRDefault="005F4C3E" w:rsidP="00D62574">
            <w:pPr>
              <w:pStyle w:val="a5"/>
              <w:jc w:val="center"/>
              <w:rPr>
                <w:rFonts w:eastAsia="Batang"/>
                <w:sz w:val="24"/>
                <w:szCs w:val="24"/>
              </w:rPr>
            </w:pPr>
            <w:r w:rsidRPr="00F44C98">
              <w:rPr>
                <w:color w:val="000000"/>
                <w:sz w:val="24"/>
                <w:szCs w:val="24"/>
              </w:rPr>
              <w:t>2006</w:t>
            </w:r>
          </w:p>
        </w:tc>
        <w:tc>
          <w:tcPr>
            <w:tcW w:w="978" w:type="dxa"/>
            <w:shd w:val="clear" w:color="auto" w:fill="auto"/>
            <w:vAlign w:val="center"/>
          </w:tcPr>
          <w:p w14:paraId="694AD72D" w14:textId="77777777" w:rsidR="005F4C3E" w:rsidRPr="00F44C98" w:rsidRDefault="005F4C3E" w:rsidP="00D62574">
            <w:pPr>
              <w:pStyle w:val="a5"/>
              <w:jc w:val="center"/>
              <w:rPr>
                <w:rFonts w:eastAsia="Batang"/>
                <w:sz w:val="24"/>
                <w:szCs w:val="24"/>
              </w:rPr>
            </w:pPr>
            <w:r w:rsidRPr="00F44C98">
              <w:rPr>
                <w:color w:val="000000"/>
                <w:sz w:val="24"/>
                <w:szCs w:val="24"/>
              </w:rPr>
              <w:t>2328</w:t>
            </w:r>
          </w:p>
        </w:tc>
      </w:tr>
      <w:tr w:rsidR="005F4C3E" w:rsidRPr="00F44C98" w14:paraId="10BA1750" w14:textId="77777777" w:rsidTr="00D62574">
        <w:trPr>
          <w:jc w:val="center"/>
        </w:trPr>
        <w:tc>
          <w:tcPr>
            <w:tcW w:w="6413" w:type="dxa"/>
            <w:shd w:val="clear" w:color="auto" w:fill="auto"/>
            <w:vAlign w:val="center"/>
          </w:tcPr>
          <w:p w14:paraId="32F49F6F" w14:textId="77777777" w:rsidR="005F4C3E" w:rsidRPr="00F44C98" w:rsidRDefault="005F4C3E" w:rsidP="00EA2F05">
            <w:pPr>
              <w:pStyle w:val="a5"/>
              <w:rPr>
                <w:rFonts w:eastAsia="Batang"/>
                <w:sz w:val="24"/>
                <w:szCs w:val="24"/>
              </w:rPr>
            </w:pPr>
            <w:r w:rsidRPr="00F44C98">
              <w:rPr>
                <w:rFonts w:eastAsia="Batang"/>
                <w:color w:val="000000"/>
                <w:sz w:val="24"/>
                <w:szCs w:val="24"/>
              </w:rPr>
              <w:t>Аренда помещений</w:t>
            </w:r>
          </w:p>
        </w:tc>
        <w:tc>
          <w:tcPr>
            <w:tcW w:w="977" w:type="dxa"/>
            <w:shd w:val="clear" w:color="auto" w:fill="auto"/>
            <w:vAlign w:val="center"/>
          </w:tcPr>
          <w:p w14:paraId="6D952D7A" w14:textId="77777777" w:rsidR="005F4C3E" w:rsidRPr="00F44C98" w:rsidRDefault="005F4C3E" w:rsidP="00D62574">
            <w:pPr>
              <w:pStyle w:val="a5"/>
              <w:jc w:val="center"/>
              <w:rPr>
                <w:rFonts w:eastAsia="Batang"/>
                <w:sz w:val="24"/>
                <w:szCs w:val="24"/>
              </w:rPr>
            </w:pPr>
            <w:r w:rsidRPr="00F44C98">
              <w:rPr>
                <w:color w:val="000000"/>
                <w:sz w:val="24"/>
                <w:szCs w:val="24"/>
              </w:rPr>
              <w:t>936</w:t>
            </w:r>
          </w:p>
        </w:tc>
        <w:tc>
          <w:tcPr>
            <w:tcW w:w="977" w:type="dxa"/>
            <w:shd w:val="clear" w:color="auto" w:fill="auto"/>
            <w:vAlign w:val="center"/>
          </w:tcPr>
          <w:p w14:paraId="0EFE9E74" w14:textId="77777777" w:rsidR="005F4C3E" w:rsidRPr="00F44C98" w:rsidRDefault="005F4C3E" w:rsidP="00D62574">
            <w:pPr>
              <w:pStyle w:val="a5"/>
              <w:jc w:val="center"/>
              <w:rPr>
                <w:rFonts w:eastAsia="Batang"/>
                <w:sz w:val="24"/>
                <w:szCs w:val="24"/>
              </w:rPr>
            </w:pPr>
            <w:r w:rsidRPr="00F44C98">
              <w:rPr>
                <w:color w:val="000000"/>
                <w:sz w:val="24"/>
                <w:szCs w:val="24"/>
              </w:rPr>
              <w:t>936</w:t>
            </w:r>
          </w:p>
        </w:tc>
        <w:tc>
          <w:tcPr>
            <w:tcW w:w="978" w:type="dxa"/>
            <w:shd w:val="clear" w:color="auto" w:fill="auto"/>
            <w:vAlign w:val="center"/>
          </w:tcPr>
          <w:p w14:paraId="591188CD" w14:textId="77777777" w:rsidR="005F4C3E" w:rsidRPr="00F44C98" w:rsidRDefault="005F4C3E" w:rsidP="00D62574">
            <w:pPr>
              <w:pStyle w:val="a5"/>
              <w:jc w:val="center"/>
              <w:rPr>
                <w:rFonts w:eastAsia="Batang"/>
                <w:sz w:val="24"/>
                <w:szCs w:val="24"/>
              </w:rPr>
            </w:pPr>
            <w:r w:rsidRPr="00F44C98">
              <w:rPr>
                <w:color w:val="000000"/>
                <w:sz w:val="24"/>
                <w:szCs w:val="24"/>
              </w:rPr>
              <w:t>936</w:t>
            </w:r>
          </w:p>
        </w:tc>
      </w:tr>
      <w:tr w:rsidR="005F4C3E" w:rsidRPr="00F44C98" w14:paraId="525295DC" w14:textId="77777777" w:rsidTr="00D62574">
        <w:trPr>
          <w:jc w:val="center"/>
        </w:trPr>
        <w:tc>
          <w:tcPr>
            <w:tcW w:w="6413" w:type="dxa"/>
            <w:shd w:val="clear" w:color="auto" w:fill="auto"/>
            <w:vAlign w:val="center"/>
          </w:tcPr>
          <w:p w14:paraId="4E1D0EAF" w14:textId="77777777" w:rsidR="005F4C3E" w:rsidRPr="00F44C98" w:rsidRDefault="005F4C3E" w:rsidP="00EA2F05">
            <w:pPr>
              <w:pStyle w:val="a5"/>
              <w:rPr>
                <w:rFonts w:eastAsia="Batang"/>
                <w:sz w:val="24"/>
                <w:szCs w:val="24"/>
              </w:rPr>
            </w:pPr>
            <w:r w:rsidRPr="00F44C98">
              <w:rPr>
                <w:rFonts w:eastAsia="Batang"/>
                <w:color w:val="000000"/>
                <w:sz w:val="24"/>
                <w:szCs w:val="24"/>
              </w:rPr>
              <w:t>Прибыль от продаж</w:t>
            </w:r>
          </w:p>
        </w:tc>
        <w:tc>
          <w:tcPr>
            <w:tcW w:w="977" w:type="dxa"/>
            <w:shd w:val="clear" w:color="auto" w:fill="auto"/>
            <w:vAlign w:val="center"/>
          </w:tcPr>
          <w:p w14:paraId="4BC9395F" w14:textId="77777777" w:rsidR="005F4C3E" w:rsidRPr="00F44C98" w:rsidRDefault="005F4C3E" w:rsidP="00D62574">
            <w:pPr>
              <w:pStyle w:val="a5"/>
              <w:jc w:val="center"/>
              <w:rPr>
                <w:rFonts w:eastAsia="Batang"/>
                <w:sz w:val="24"/>
                <w:szCs w:val="24"/>
              </w:rPr>
            </w:pPr>
            <w:r w:rsidRPr="00F44C98">
              <w:rPr>
                <w:color w:val="000000"/>
                <w:sz w:val="24"/>
                <w:szCs w:val="24"/>
              </w:rPr>
              <w:t>9891</w:t>
            </w:r>
          </w:p>
        </w:tc>
        <w:tc>
          <w:tcPr>
            <w:tcW w:w="977" w:type="dxa"/>
            <w:shd w:val="clear" w:color="auto" w:fill="auto"/>
            <w:vAlign w:val="center"/>
          </w:tcPr>
          <w:p w14:paraId="01AADDA3" w14:textId="77777777" w:rsidR="005F4C3E" w:rsidRPr="00F44C98" w:rsidRDefault="005F4C3E" w:rsidP="00D62574">
            <w:pPr>
              <w:pStyle w:val="a5"/>
              <w:jc w:val="center"/>
              <w:rPr>
                <w:rFonts w:eastAsia="Batang"/>
                <w:sz w:val="24"/>
                <w:szCs w:val="24"/>
              </w:rPr>
            </w:pPr>
            <w:r w:rsidRPr="00F44C98">
              <w:rPr>
                <w:color w:val="000000"/>
                <w:sz w:val="24"/>
                <w:szCs w:val="24"/>
              </w:rPr>
              <w:t>16827</w:t>
            </w:r>
          </w:p>
        </w:tc>
        <w:tc>
          <w:tcPr>
            <w:tcW w:w="978" w:type="dxa"/>
            <w:shd w:val="clear" w:color="auto" w:fill="auto"/>
            <w:vAlign w:val="center"/>
          </w:tcPr>
          <w:p w14:paraId="13056DD1" w14:textId="77777777" w:rsidR="005F4C3E" w:rsidRPr="00F44C98" w:rsidRDefault="005F4C3E" w:rsidP="00D62574">
            <w:pPr>
              <w:pStyle w:val="a5"/>
              <w:jc w:val="center"/>
              <w:rPr>
                <w:rFonts w:eastAsia="Batang"/>
                <w:sz w:val="24"/>
                <w:szCs w:val="24"/>
              </w:rPr>
            </w:pPr>
            <w:r w:rsidRPr="00F44C98">
              <w:rPr>
                <w:color w:val="000000"/>
                <w:sz w:val="24"/>
                <w:szCs w:val="24"/>
              </w:rPr>
              <w:t>25921</w:t>
            </w:r>
          </w:p>
        </w:tc>
      </w:tr>
      <w:tr w:rsidR="005F4C3E" w:rsidRPr="00F44C98" w14:paraId="4686B94F" w14:textId="77777777" w:rsidTr="00D62574">
        <w:trPr>
          <w:jc w:val="center"/>
        </w:trPr>
        <w:tc>
          <w:tcPr>
            <w:tcW w:w="6413" w:type="dxa"/>
            <w:shd w:val="clear" w:color="auto" w:fill="auto"/>
            <w:vAlign w:val="center"/>
          </w:tcPr>
          <w:p w14:paraId="454C0CD6" w14:textId="77777777" w:rsidR="005F4C3E" w:rsidRPr="00F44C98" w:rsidRDefault="005F4C3E" w:rsidP="00EA2F05">
            <w:pPr>
              <w:pStyle w:val="a5"/>
              <w:rPr>
                <w:rFonts w:eastAsia="Batang"/>
                <w:sz w:val="24"/>
                <w:szCs w:val="24"/>
              </w:rPr>
            </w:pPr>
            <w:r w:rsidRPr="00F44C98">
              <w:rPr>
                <w:rFonts w:eastAsia="Batang"/>
                <w:color w:val="000000"/>
                <w:sz w:val="24"/>
                <w:szCs w:val="24"/>
              </w:rPr>
              <w:t>Выплаты по процентам</w:t>
            </w:r>
          </w:p>
        </w:tc>
        <w:tc>
          <w:tcPr>
            <w:tcW w:w="977" w:type="dxa"/>
            <w:shd w:val="clear" w:color="auto" w:fill="auto"/>
            <w:vAlign w:val="center"/>
          </w:tcPr>
          <w:p w14:paraId="11954782" w14:textId="77777777" w:rsidR="005F4C3E" w:rsidRPr="00F44C98" w:rsidRDefault="005F4C3E" w:rsidP="00D62574">
            <w:pPr>
              <w:pStyle w:val="a5"/>
              <w:jc w:val="center"/>
              <w:rPr>
                <w:rFonts w:eastAsia="Batang"/>
                <w:sz w:val="24"/>
                <w:szCs w:val="24"/>
              </w:rPr>
            </w:pPr>
            <w:r w:rsidRPr="00F44C98">
              <w:rPr>
                <w:rFonts w:eastAsia="Batang"/>
                <w:color w:val="000000"/>
                <w:sz w:val="24"/>
                <w:szCs w:val="24"/>
              </w:rPr>
              <w:t>5100</w:t>
            </w:r>
          </w:p>
        </w:tc>
        <w:tc>
          <w:tcPr>
            <w:tcW w:w="977" w:type="dxa"/>
            <w:shd w:val="clear" w:color="auto" w:fill="auto"/>
            <w:vAlign w:val="center"/>
          </w:tcPr>
          <w:p w14:paraId="26E510EF" w14:textId="77777777" w:rsidR="005F4C3E" w:rsidRPr="00F44C98" w:rsidRDefault="005F4C3E" w:rsidP="00D62574">
            <w:pPr>
              <w:pStyle w:val="a5"/>
              <w:jc w:val="center"/>
              <w:rPr>
                <w:rFonts w:eastAsia="Batang"/>
                <w:sz w:val="24"/>
                <w:szCs w:val="24"/>
              </w:rPr>
            </w:pPr>
            <w:r w:rsidRPr="00F44C98">
              <w:rPr>
                <w:rFonts w:eastAsia="Batang"/>
                <w:color w:val="000000"/>
                <w:sz w:val="24"/>
                <w:szCs w:val="24"/>
              </w:rPr>
              <w:t>4760</w:t>
            </w:r>
          </w:p>
        </w:tc>
        <w:tc>
          <w:tcPr>
            <w:tcW w:w="978" w:type="dxa"/>
            <w:shd w:val="clear" w:color="auto" w:fill="auto"/>
            <w:vAlign w:val="center"/>
          </w:tcPr>
          <w:p w14:paraId="3CC757F9" w14:textId="77777777" w:rsidR="005F4C3E" w:rsidRPr="00F44C98" w:rsidRDefault="005F4C3E" w:rsidP="00D62574">
            <w:pPr>
              <w:pStyle w:val="a5"/>
              <w:jc w:val="center"/>
              <w:rPr>
                <w:rFonts w:eastAsia="Batang"/>
                <w:sz w:val="24"/>
                <w:szCs w:val="24"/>
              </w:rPr>
            </w:pPr>
            <w:r w:rsidRPr="00F44C98">
              <w:rPr>
                <w:rFonts w:eastAsia="Batang"/>
                <w:color w:val="000000"/>
                <w:sz w:val="24"/>
                <w:szCs w:val="24"/>
              </w:rPr>
              <w:t>4420</w:t>
            </w:r>
          </w:p>
        </w:tc>
      </w:tr>
      <w:tr w:rsidR="005F4C3E" w:rsidRPr="00F44C98" w14:paraId="46C29B55" w14:textId="77777777" w:rsidTr="00D62574">
        <w:trPr>
          <w:jc w:val="center"/>
        </w:trPr>
        <w:tc>
          <w:tcPr>
            <w:tcW w:w="6413" w:type="dxa"/>
            <w:shd w:val="clear" w:color="auto" w:fill="auto"/>
            <w:vAlign w:val="center"/>
          </w:tcPr>
          <w:p w14:paraId="397FDAF9" w14:textId="77777777" w:rsidR="005F4C3E" w:rsidRPr="00F44C98" w:rsidRDefault="005F4C3E" w:rsidP="00EA2F05">
            <w:pPr>
              <w:pStyle w:val="a5"/>
              <w:rPr>
                <w:rFonts w:eastAsia="Batang"/>
                <w:sz w:val="24"/>
                <w:szCs w:val="24"/>
              </w:rPr>
            </w:pPr>
            <w:r w:rsidRPr="00F44C98">
              <w:rPr>
                <w:color w:val="000000"/>
                <w:sz w:val="24"/>
                <w:szCs w:val="24"/>
              </w:rPr>
              <w:t>Прибыль до налогообложения</w:t>
            </w:r>
          </w:p>
        </w:tc>
        <w:tc>
          <w:tcPr>
            <w:tcW w:w="977" w:type="dxa"/>
            <w:shd w:val="clear" w:color="auto" w:fill="auto"/>
            <w:vAlign w:val="bottom"/>
          </w:tcPr>
          <w:p w14:paraId="79006309" w14:textId="77777777" w:rsidR="005F4C3E" w:rsidRPr="00F44C98" w:rsidRDefault="005F4C3E" w:rsidP="00D62574">
            <w:pPr>
              <w:pStyle w:val="a5"/>
              <w:jc w:val="center"/>
              <w:rPr>
                <w:rFonts w:eastAsia="Batang"/>
                <w:sz w:val="24"/>
                <w:szCs w:val="24"/>
              </w:rPr>
            </w:pPr>
            <w:r w:rsidRPr="00F44C98">
              <w:rPr>
                <w:color w:val="000000"/>
                <w:sz w:val="24"/>
                <w:szCs w:val="24"/>
              </w:rPr>
              <w:t>4791</w:t>
            </w:r>
          </w:p>
        </w:tc>
        <w:tc>
          <w:tcPr>
            <w:tcW w:w="977" w:type="dxa"/>
            <w:shd w:val="clear" w:color="auto" w:fill="auto"/>
            <w:vAlign w:val="bottom"/>
          </w:tcPr>
          <w:p w14:paraId="1EE455A5" w14:textId="77777777" w:rsidR="005F4C3E" w:rsidRPr="00F44C98" w:rsidRDefault="005F4C3E" w:rsidP="00D62574">
            <w:pPr>
              <w:pStyle w:val="a5"/>
              <w:jc w:val="center"/>
              <w:rPr>
                <w:rFonts w:eastAsia="Batang"/>
                <w:sz w:val="24"/>
                <w:szCs w:val="24"/>
              </w:rPr>
            </w:pPr>
            <w:r w:rsidRPr="00F44C98">
              <w:rPr>
                <w:color w:val="000000"/>
                <w:sz w:val="24"/>
                <w:szCs w:val="24"/>
              </w:rPr>
              <w:t>12067</w:t>
            </w:r>
          </w:p>
        </w:tc>
        <w:tc>
          <w:tcPr>
            <w:tcW w:w="978" w:type="dxa"/>
            <w:shd w:val="clear" w:color="auto" w:fill="auto"/>
            <w:vAlign w:val="bottom"/>
          </w:tcPr>
          <w:p w14:paraId="38B65AB5" w14:textId="77777777" w:rsidR="005F4C3E" w:rsidRPr="00F44C98" w:rsidRDefault="005F4C3E" w:rsidP="00D62574">
            <w:pPr>
              <w:pStyle w:val="a5"/>
              <w:jc w:val="center"/>
              <w:rPr>
                <w:rFonts w:eastAsia="Batang"/>
                <w:sz w:val="24"/>
                <w:szCs w:val="24"/>
              </w:rPr>
            </w:pPr>
            <w:r w:rsidRPr="00F44C98">
              <w:rPr>
                <w:color w:val="000000"/>
                <w:sz w:val="24"/>
                <w:szCs w:val="24"/>
              </w:rPr>
              <w:t>21501</w:t>
            </w:r>
          </w:p>
        </w:tc>
      </w:tr>
      <w:tr w:rsidR="005F4C3E" w:rsidRPr="00F44C98" w14:paraId="3039BA07" w14:textId="77777777" w:rsidTr="00D62574">
        <w:trPr>
          <w:jc w:val="center"/>
        </w:trPr>
        <w:tc>
          <w:tcPr>
            <w:tcW w:w="6413" w:type="dxa"/>
            <w:shd w:val="clear" w:color="auto" w:fill="auto"/>
            <w:vAlign w:val="center"/>
          </w:tcPr>
          <w:p w14:paraId="32CDF3F5" w14:textId="77777777" w:rsidR="005F4C3E" w:rsidRPr="00F44C98" w:rsidRDefault="005F4C3E" w:rsidP="00EA2F05">
            <w:pPr>
              <w:pStyle w:val="a5"/>
              <w:rPr>
                <w:rFonts w:eastAsia="Batang"/>
                <w:sz w:val="24"/>
                <w:szCs w:val="24"/>
              </w:rPr>
            </w:pPr>
            <w:r w:rsidRPr="00F44C98">
              <w:rPr>
                <w:rFonts w:eastAsia="Batang"/>
                <w:color w:val="000000"/>
                <w:sz w:val="24"/>
                <w:szCs w:val="24"/>
              </w:rPr>
              <w:t>Налог на прибыль (20% от прибыли до налогообложения)</w:t>
            </w:r>
          </w:p>
        </w:tc>
        <w:tc>
          <w:tcPr>
            <w:tcW w:w="977" w:type="dxa"/>
            <w:shd w:val="clear" w:color="auto" w:fill="auto"/>
            <w:vAlign w:val="center"/>
          </w:tcPr>
          <w:p w14:paraId="2214BCF2" w14:textId="77777777" w:rsidR="005F4C3E" w:rsidRPr="00F44C98" w:rsidRDefault="005F4C3E" w:rsidP="00D62574">
            <w:pPr>
              <w:pStyle w:val="a5"/>
              <w:jc w:val="center"/>
              <w:rPr>
                <w:rFonts w:eastAsia="Batang"/>
                <w:sz w:val="24"/>
                <w:szCs w:val="24"/>
              </w:rPr>
            </w:pPr>
            <w:r w:rsidRPr="00F44C98">
              <w:rPr>
                <w:color w:val="000000"/>
                <w:sz w:val="24"/>
                <w:szCs w:val="24"/>
              </w:rPr>
              <w:t>958</w:t>
            </w:r>
          </w:p>
        </w:tc>
        <w:tc>
          <w:tcPr>
            <w:tcW w:w="977" w:type="dxa"/>
            <w:shd w:val="clear" w:color="auto" w:fill="auto"/>
            <w:vAlign w:val="center"/>
          </w:tcPr>
          <w:p w14:paraId="10A15992" w14:textId="77777777" w:rsidR="005F4C3E" w:rsidRPr="00F44C98" w:rsidRDefault="005F4C3E" w:rsidP="00D62574">
            <w:pPr>
              <w:pStyle w:val="a5"/>
              <w:jc w:val="center"/>
              <w:rPr>
                <w:rFonts w:eastAsia="Batang"/>
                <w:sz w:val="24"/>
                <w:szCs w:val="24"/>
              </w:rPr>
            </w:pPr>
            <w:r w:rsidRPr="00F44C98">
              <w:rPr>
                <w:color w:val="000000"/>
                <w:sz w:val="24"/>
                <w:szCs w:val="24"/>
              </w:rPr>
              <w:t>2413</w:t>
            </w:r>
          </w:p>
        </w:tc>
        <w:tc>
          <w:tcPr>
            <w:tcW w:w="978" w:type="dxa"/>
            <w:shd w:val="clear" w:color="auto" w:fill="auto"/>
            <w:vAlign w:val="center"/>
          </w:tcPr>
          <w:p w14:paraId="18F5FEB9" w14:textId="77777777" w:rsidR="005F4C3E" w:rsidRPr="00F44C98" w:rsidRDefault="005F4C3E" w:rsidP="00D62574">
            <w:pPr>
              <w:pStyle w:val="a5"/>
              <w:jc w:val="center"/>
              <w:rPr>
                <w:rFonts w:eastAsia="Batang"/>
                <w:sz w:val="24"/>
                <w:szCs w:val="24"/>
              </w:rPr>
            </w:pPr>
            <w:r w:rsidRPr="00F44C98">
              <w:rPr>
                <w:color w:val="000000"/>
                <w:sz w:val="24"/>
                <w:szCs w:val="24"/>
              </w:rPr>
              <w:t>4300</w:t>
            </w:r>
          </w:p>
        </w:tc>
      </w:tr>
      <w:tr w:rsidR="005F4C3E" w:rsidRPr="00F44C98" w14:paraId="7B1681D8" w14:textId="77777777" w:rsidTr="00D62574">
        <w:trPr>
          <w:jc w:val="center"/>
        </w:trPr>
        <w:tc>
          <w:tcPr>
            <w:tcW w:w="6413" w:type="dxa"/>
            <w:shd w:val="clear" w:color="auto" w:fill="auto"/>
            <w:vAlign w:val="center"/>
          </w:tcPr>
          <w:p w14:paraId="31A26893" w14:textId="77777777" w:rsidR="005F4C3E" w:rsidRPr="00F44C98" w:rsidRDefault="005F4C3E" w:rsidP="00EA2F05">
            <w:pPr>
              <w:pStyle w:val="a5"/>
              <w:rPr>
                <w:rFonts w:eastAsia="Batang"/>
                <w:sz w:val="24"/>
                <w:szCs w:val="24"/>
              </w:rPr>
            </w:pPr>
            <w:r w:rsidRPr="00F44C98">
              <w:rPr>
                <w:rFonts w:eastAsia="Batang"/>
                <w:color w:val="000000"/>
                <w:sz w:val="24"/>
                <w:szCs w:val="24"/>
              </w:rPr>
              <w:t>Чистая прибыль</w:t>
            </w:r>
          </w:p>
        </w:tc>
        <w:tc>
          <w:tcPr>
            <w:tcW w:w="977" w:type="dxa"/>
            <w:shd w:val="clear" w:color="auto" w:fill="auto"/>
            <w:vAlign w:val="center"/>
          </w:tcPr>
          <w:p w14:paraId="3E929490" w14:textId="77777777" w:rsidR="005F4C3E" w:rsidRPr="00F44C98" w:rsidRDefault="005F4C3E" w:rsidP="00D62574">
            <w:pPr>
              <w:pStyle w:val="a5"/>
              <w:jc w:val="center"/>
              <w:rPr>
                <w:rFonts w:eastAsia="Batang"/>
                <w:sz w:val="24"/>
                <w:szCs w:val="24"/>
              </w:rPr>
            </w:pPr>
            <w:r w:rsidRPr="00F44C98">
              <w:rPr>
                <w:color w:val="000000"/>
                <w:sz w:val="24"/>
                <w:szCs w:val="24"/>
              </w:rPr>
              <w:t>3833</w:t>
            </w:r>
          </w:p>
        </w:tc>
        <w:tc>
          <w:tcPr>
            <w:tcW w:w="977" w:type="dxa"/>
            <w:shd w:val="clear" w:color="auto" w:fill="auto"/>
            <w:vAlign w:val="center"/>
          </w:tcPr>
          <w:p w14:paraId="185A24E4" w14:textId="77777777" w:rsidR="005F4C3E" w:rsidRPr="00F44C98" w:rsidRDefault="005F4C3E" w:rsidP="00D62574">
            <w:pPr>
              <w:pStyle w:val="a5"/>
              <w:jc w:val="center"/>
              <w:rPr>
                <w:rFonts w:eastAsia="Batang"/>
                <w:sz w:val="24"/>
                <w:szCs w:val="24"/>
              </w:rPr>
            </w:pPr>
            <w:r w:rsidRPr="00F44C98">
              <w:rPr>
                <w:color w:val="000000"/>
                <w:sz w:val="24"/>
                <w:szCs w:val="24"/>
              </w:rPr>
              <w:t>9654</w:t>
            </w:r>
          </w:p>
        </w:tc>
        <w:tc>
          <w:tcPr>
            <w:tcW w:w="978" w:type="dxa"/>
            <w:shd w:val="clear" w:color="auto" w:fill="auto"/>
            <w:vAlign w:val="center"/>
          </w:tcPr>
          <w:p w14:paraId="55460ABB" w14:textId="77777777" w:rsidR="005F4C3E" w:rsidRPr="00F44C98" w:rsidRDefault="005F4C3E" w:rsidP="00D62574">
            <w:pPr>
              <w:pStyle w:val="a5"/>
              <w:jc w:val="center"/>
              <w:rPr>
                <w:rFonts w:eastAsia="Batang"/>
                <w:sz w:val="24"/>
                <w:szCs w:val="24"/>
              </w:rPr>
            </w:pPr>
            <w:r w:rsidRPr="00F44C98">
              <w:rPr>
                <w:color w:val="000000"/>
                <w:sz w:val="24"/>
                <w:szCs w:val="24"/>
              </w:rPr>
              <w:t>17201</w:t>
            </w:r>
          </w:p>
        </w:tc>
      </w:tr>
    </w:tbl>
    <w:p w14:paraId="31DF4211" w14:textId="77777777" w:rsidR="005F4C3E" w:rsidRDefault="005F4C3E" w:rsidP="005F4C3E">
      <w:pPr>
        <w:pStyle w:val="a5"/>
        <w:spacing w:line="360" w:lineRule="auto"/>
        <w:ind w:firstLine="720"/>
        <w:jc w:val="both"/>
      </w:pPr>
    </w:p>
    <w:p w14:paraId="67370627" w14:textId="4E5236D5" w:rsidR="005F4C3E" w:rsidRPr="00054D61" w:rsidRDefault="005F4C3E" w:rsidP="005F4C3E">
      <w:pPr>
        <w:pStyle w:val="a5"/>
        <w:spacing w:line="360" w:lineRule="auto"/>
        <w:ind w:firstLine="720"/>
        <w:jc w:val="both"/>
      </w:pPr>
      <w:r w:rsidRPr="005F4C3E">
        <w:t xml:space="preserve">Коэффициент дисконтирования рассчитан с учетом ставки по кредиту на приобретение основных средств – </w:t>
      </w:r>
      <w:r w:rsidRPr="0087079F">
        <w:t>1</w:t>
      </w:r>
      <w:r w:rsidR="00054D61" w:rsidRPr="0087079F">
        <w:t>4,5</w:t>
      </w:r>
      <w:r w:rsidRPr="0087079F">
        <w:t>%.</w:t>
      </w:r>
    </w:p>
    <w:p w14:paraId="08430B0F" w14:textId="2A471CFF" w:rsidR="005F4C3E" w:rsidRPr="005F4C3E" w:rsidRDefault="005F4C3E" w:rsidP="005F4C3E">
      <w:pPr>
        <w:pStyle w:val="a5"/>
        <w:spacing w:line="360" w:lineRule="auto"/>
      </w:pPr>
      <m:oMathPara>
        <m:oMath>
          <m:r>
            <m:rPr>
              <m:sty m:val="p"/>
            </m:rPr>
            <w:rPr>
              <w:rFonts w:ascii="Cambria Math" w:hAnsi="Cambria Math"/>
              <w:lang w:val="en-US"/>
            </w:rPr>
            <m:t>NPV</m:t>
          </m:r>
          <m:r>
            <m:rPr>
              <m:sty m:val="p"/>
            </m:rPr>
            <w:rPr>
              <w:rFonts w:ascii="Cambria Math"/>
              <w:lang w:val="en-US"/>
            </w:rPr>
            <m:t>=</m:t>
          </m:r>
          <m:f>
            <m:fPr>
              <m:ctrlPr>
                <w:rPr>
                  <w:rFonts w:ascii="Cambria Math" w:hAnsi="Cambria Math"/>
                  <w:lang w:val="en-US"/>
                </w:rPr>
              </m:ctrlPr>
            </m:fPr>
            <m:num>
              <m:r>
                <w:rPr>
                  <w:rFonts w:ascii="Cambria Math"/>
                  <w:lang w:val="en-US"/>
                </w:rPr>
                <m:t>3833</m:t>
              </m:r>
              <m:ctrlPr>
                <w:rPr>
                  <w:rFonts w:ascii="Cambria Math" w:hAnsi="Cambria Math"/>
                  <w:i/>
                </w:rPr>
              </m:ctrlPr>
            </m:num>
            <m:den>
              <m:r>
                <w:rPr>
                  <w:rFonts w:ascii="Cambria Math" w:hAnsi="Cambria Math"/>
                </w:rPr>
                <m:t>1,</m:t>
              </m:r>
              <m:r>
                <w:rPr>
                  <w:rFonts w:ascii="Cambria Math" w:hAnsi="Cambria Math"/>
                </w:rPr>
                <m:t>145</m:t>
              </m:r>
            </m:den>
          </m:f>
          <m:r>
            <w:rPr>
              <w:rFonts w:ascii="Cambria Math"/>
              <w:lang w:val="en-US"/>
            </w:rPr>
            <m:t>+</m:t>
          </m:r>
          <m:f>
            <m:fPr>
              <m:ctrlPr>
                <w:rPr>
                  <w:rFonts w:ascii="Cambria Math" w:hAnsi="Cambria Math"/>
                  <w:i/>
                  <w:lang w:val="en-US"/>
                </w:rPr>
              </m:ctrlPr>
            </m:fPr>
            <m:num>
              <m:r>
                <w:rPr>
                  <w:rFonts w:ascii="Cambria Math"/>
                  <w:lang w:val="en-US"/>
                </w:rPr>
                <m:t>9654</m:t>
              </m:r>
              <m:ctrlPr>
                <w:rPr>
                  <w:rFonts w:ascii="Cambria Math" w:hAnsi="Cambria Math"/>
                  <w:i/>
                </w:rPr>
              </m:ctrlPr>
            </m:num>
            <m:den>
              <m:sSup>
                <m:sSupPr>
                  <m:ctrlPr>
                    <w:rPr>
                      <w:rFonts w:ascii="Cambria Math" w:hAnsi="Cambria Math"/>
                      <w:i/>
                    </w:rPr>
                  </m:ctrlPr>
                </m:sSupPr>
                <m:e>
                  <m:r>
                    <w:rPr>
                      <w:rFonts w:ascii="Cambria Math" w:hAnsi="Cambria Math"/>
                    </w:rPr>
                    <m:t>1,1</m:t>
                  </m:r>
                  <m:r>
                    <w:rPr>
                      <w:rFonts w:ascii="Cambria Math" w:hAnsi="Cambria Math"/>
                    </w:rPr>
                    <m:t>45</m:t>
                  </m:r>
                </m:e>
                <m:sup>
                  <m:r>
                    <w:rPr>
                      <w:rFonts w:ascii="Cambria Math" w:hAnsi="Cambria Math"/>
                    </w:rPr>
                    <m:t>2</m:t>
                  </m:r>
                </m:sup>
              </m:sSup>
            </m:den>
          </m:f>
          <m:r>
            <w:rPr>
              <w:rFonts w:ascii="Cambria Math"/>
              <w:lang w:val="en-US"/>
            </w:rPr>
            <m:t>+</m:t>
          </m:r>
          <m:f>
            <m:fPr>
              <m:ctrlPr>
                <w:rPr>
                  <w:rFonts w:ascii="Cambria Math" w:hAnsi="Cambria Math"/>
                  <w:i/>
                  <w:lang w:val="en-US"/>
                </w:rPr>
              </m:ctrlPr>
            </m:fPr>
            <m:num>
              <m:r>
                <w:rPr>
                  <w:rFonts w:ascii="Cambria Math"/>
                  <w:lang w:val="en-US"/>
                </w:rPr>
                <m:t>17201</m:t>
              </m:r>
              <m:ctrlPr>
                <w:rPr>
                  <w:rFonts w:ascii="Cambria Math" w:hAnsi="Cambria Math"/>
                  <w:i/>
                </w:rPr>
              </m:ctrlPr>
            </m:num>
            <m:den>
              <m:sSup>
                <m:sSupPr>
                  <m:ctrlPr>
                    <w:rPr>
                      <w:rFonts w:ascii="Cambria Math" w:hAnsi="Cambria Math"/>
                      <w:i/>
                    </w:rPr>
                  </m:ctrlPr>
                </m:sSupPr>
                <m:e>
                  <m:r>
                    <w:rPr>
                      <w:rFonts w:ascii="Cambria Math" w:hAnsi="Cambria Math"/>
                    </w:rPr>
                    <m:t>1,1</m:t>
                  </m:r>
                  <m:r>
                    <w:rPr>
                      <w:rFonts w:ascii="Cambria Math" w:hAnsi="Cambria Math"/>
                    </w:rPr>
                    <m:t>45</m:t>
                  </m:r>
                </m:e>
                <m:sup>
                  <m:r>
                    <w:rPr>
                      <w:rFonts w:ascii="Cambria Math" w:hAnsi="Cambria Math"/>
                    </w:rPr>
                    <m:t>3</m:t>
                  </m:r>
                </m:sup>
              </m:sSup>
            </m:den>
          </m:f>
          <m:r>
            <w:rPr>
              <w:rFonts w:ascii="Cambria Math"/>
              <w:lang w:val="en-US"/>
            </w:rPr>
            <m:t>-</m:t>
          </m:r>
          <m:r>
            <w:rPr>
              <w:rFonts w:ascii="Cambria Math"/>
              <w:lang w:val="en-US"/>
            </w:rPr>
            <m:t>16434=3</m:t>
          </m:r>
          <m:r>
            <w:rPr>
              <w:rFonts w:ascii="Cambria Math"/>
              <w:lang w:val="en-US"/>
            </w:rPr>
            <m:t>348</m:t>
          </m:r>
          <m:r>
            <w:rPr>
              <w:rFonts w:ascii="Cambria Math"/>
              <w:lang w:val="en-US"/>
            </w:rPr>
            <m:t>+</m:t>
          </m:r>
          <m:r>
            <w:rPr>
              <w:rFonts w:ascii="Cambria Math"/>
              <w:lang w:val="en-US"/>
            </w:rPr>
            <m:t>7364</m:t>
          </m:r>
          <m:r>
            <w:rPr>
              <w:rFonts w:ascii="Cambria Math"/>
              <w:lang w:val="en-US"/>
            </w:rPr>
            <m:t>+</m:t>
          </m:r>
          <m:r>
            <w:rPr>
              <w:rFonts w:ascii="Cambria Math"/>
              <w:lang w:val="en-US"/>
            </w:rPr>
            <m:t>11459</m:t>
          </m:r>
          <m:r>
            <w:rPr>
              <w:rFonts w:ascii="Cambria Math"/>
              <w:lang w:val="en-US"/>
            </w:rPr>
            <m:t>-</m:t>
          </m:r>
          <m:r>
            <w:rPr>
              <w:rFonts w:ascii="Cambria Math"/>
              <w:lang w:val="en-US"/>
            </w:rPr>
            <m:t>16434=2</m:t>
          </m:r>
          <m:r>
            <w:rPr>
              <w:rFonts w:ascii="Cambria Math"/>
              <w:lang w:val="en-US"/>
            </w:rPr>
            <m:t>2171</m:t>
          </m:r>
          <m:r>
            <w:rPr>
              <w:rFonts w:ascii="Cambria Math"/>
              <w:lang w:val="en-US"/>
            </w:rPr>
            <m:t>-</m:t>
          </m:r>
          <m:r>
            <w:rPr>
              <w:rFonts w:ascii="Cambria Math"/>
              <w:lang w:val="en-US"/>
            </w:rPr>
            <m:t>16434=</m:t>
          </m:r>
          <m:r>
            <w:rPr>
              <w:rFonts w:ascii="Cambria Math"/>
              <w:lang w:val="en-US"/>
            </w:rPr>
            <m:t>5737</m:t>
          </m:r>
          <m:r>
            <w:rPr>
              <w:rFonts w:ascii="Cambria Math"/>
              <w:lang w:val="en-US"/>
            </w:rPr>
            <m:t xml:space="preserve"> </m:t>
          </m:r>
          <m:r>
            <m:rPr>
              <m:sty m:val="p"/>
            </m:rPr>
            <w:rPr>
              <w:rFonts w:ascii="Cambria Math"/>
              <w:lang w:val="en-US"/>
            </w:rPr>
            <m:t>тыс</m:t>
          </m:r>
          <m:r>
            <m:rPr>
              <m:sty m:val="p"/>
            </m:rPr>
            <w:rPr>
              <w:rFonts w:ascii="Cambria Math"/>
              <w:lang w:val="en-US"/>
            </w:rPr>
            <m:t xml:space="preserve">. </m:t>
          </m:r>
          <m:r>
            <m:rPr>
              <m:sty m:val="p"/>
            </m:rPr>
            <w:rPr>
              <w:rFonts w:ascii="Cambria Math"/>
              <w:lang w:val="en-US"/>
            </w:rPr>
            <m:t>руб</m:t>
          </m:r>
          <m:r>
            <m:rPr>
              <m:sty m:val="p"/>
            </m:rPr>
            <w:rPr>
              <w:rFonts w:ascii="Cambria Math"/>
              <w:lang w:val="en-US"/>
            </w:rPr>
            <m:t>.</m:t>
          </m:r>
        </m:oMath>
      </m:oMathPara>
    </w:p>
    <w:p w14:paraId="0F0BFA78" w14:textId="73C5D0D2" w:rsidR="005F4C3E" w:rsidRPr="005F4C3E" w:rsidRDefault="005F4C3E" w:rsidP="005F4C3E">
      <w:pPr>
        <w:pStyle w:val="a5"/>
        <w:spacing w:line="360" w:lineRule="auto"/>
      </w:pPr>
      <m:oMathPara>
        <m:oMath>
          <m:r>
            <m:rPr>
              <m:sty m:val="p"/>
            </m:rPr>
            <w:rPr>
              <w:rFonts w:ascii="Cambria Math" w:hAnsi="Cambria Math"/>
              <w:lang w:val="en-US"/>
            </w:rPr>
            <m:t>PI</m:t>
          </m:r>
          <m:r>
            <m:rPr>
              <m:sty m:val="p"/>
            </m:rPr>
            <w:rPr>
              <w:rFonts w:ascii="Cambria Math"/>
              <w:lang w:val="en-US"/>
            </w:rPr>
            <m:t>=</m:t>
          </m:r>
          <m:f>
            <m:fPr>
              <m:ctrlPr>
                <w:rPr>
                  <w:rFonts w:ascii="Cambria Math" w:hAnsi="Cambria Math"/>
                  <w:lang w:val="en-US"/>
                </w:rPr>
              </m:ctrlPr>
            </m:fPr>
            <m:num>
              <m:r>
                <w:rPr>
                  <w:rFonts w:ascii="Cambria Math"/>
                  <w:lang w:val="en-US"/>
                </w:rPr>
                <m:t>22171</m:t>
              </m:r>
              <m:ctrlPr>
                <w:rPr>
                  <w:rFonts w:ascii="Cambria Math" w:hAnsi="Cambria Math"/>
                  <w:i/>
                </w:rPr>
              </m:ctrlPr>
            </m:num>
            <m:den>
              <m:r>
                <w:rPr>
                  <w:rFonts w:ascii="Cambria Math" w:hAnsi="Cambria Math"/>
                </w:rPr>
                <m:t>16434</m:t>
              </m:r>
            </m:den>
          </m:f>
          <m:r>
            <w:rPr>
              <w:rFonts w:ascii="Cambria Math"/>
              <w:lang w:val="en-US"/>
            </w:rPr>
            <m:t>=1,</m:t>
          </m:r>
          <m:r>
            <w:rPr>
              <w:rFonts w:ascii="Cambria Math"/>
              <w:lang w:val="en-US"/>
            </w:rPr>
            <m:t>35</m:t>
          </m:r>
          <m:r>
            <w:rPr>
              <w:rFonts w:ascii="Cambria Math"/>
              <w:lang w:val="en-US"/>
            </w:rPr>
            <m:t xml:space="preserve"> (1</m:t>
          </m:r>
          <m:r>
            <w:rPr>
              <w:rFonts w:ascii="Cambria Math"/>
              <w:lang w:val="en-US"/>
            </w:rPr>
            <m:t>35</m:t>
          </m:r>
          <m:r>
            <w:rPr>
              <w:rFonts w:ascii="Cambria Math"/>
              <w:lang w:val="en-US"/>
            </w:rPr>
            <m:t>%)</m:t>
          </m:r>
        </m:oMath>
      </m:oMathPara>
    </w:p>
    <w:p w14:paraId="59949406" w14:textId="19EE59FF" w:rsidR="005F4C3E" w:rsidRPr="00636463" w:rsidRDefault="005F4C3E" w:rsidP="005F4C3E">
      <w:pPr>
        <w:pStyle w:val="a5"/>
        <w:spacing w:line="360" w:lineRule="auto"/>
      </w:pPr>
      <m:oMathPara>
        <m:oMath>
          <m:r>
            <w:rPr>
              <w:rFonts w:ascii="Cambria Math" w:hAnsi="Cambria Math"/>
            </w:rPr>
            <m:t>РР=</m:t>
          </m:r>
          <m:f>
            <m:fPr>
              <m:ctrlPr>
                <w:rPr>
                  <w:rFonts w:ascii="Cambria Math" w:hAnsi="Cambria Math"/>
                  <w:i/>
                </w:rPr>
              </m:ctrlPr>
            </m:fPr>
            <m:num>
              <m:r>
                <w:rPr>
                  <w:rFonts w:ascii="Cambria Math" w:hAnsi="Cambria Math"/>
                </w:rPr>
                <m:t>16434</m:t>
              </m:r>
            </m:num>
            <m:den>
              <m:r>
                <w:rPr>
                  <w:rFonts w:ascii="Cambria Math" w:hAnsi="Cambria Math"/>
                </w:rPr>
                <m:t>2</m:t>
              </m:r>
              <m:r>
                <w:rPr>
                  <w:rFonts w:ascii="Cambria Math" w:hAnsi="Cambria Math"/>
                </w:rPr>
                <m:t>2171</m:t>
              </m:r>
              <m:r>
                <w:rPr>
                  <w:rFonts w:ascii="Cambria Math" w:hAnsi="Cambria Math"/>
                </w:rPr>
                <m:t>/3</m:t>
              </m:r>
            </m:den>
          </m:f>
          <m:r>
            <w:rPr>
              <w:rFonts w:ascii="Cambria Math" w:hAnsi="Cambria Math"/>
            </w:rPr>
            <m:t>=2,</m:t>
          </m:r>
          <m:r>
            <w:rPr>
              <w:rFonts w:ascii="Cambria Math" w:hAnsi="Cambria Math"/>
            </w:rPr>
            <m:t>22</m:t>
          </m:r>
          <m:r>
            <w:rPr>
              <w:rFonts w:ascii="Cambria Math" w:hAnsi="Cambria Math"/>
            </w:rPr>
            <m:t xml:space="preserve"> года</m:t>
          </m:r>
        </m:oMath>
      </m:oMathPara>
    </w:p>
    <w:p w14:paraId="1A7FFDE9" w14:textId="77777777" w:rsidR="005F4C3E" w:rsidRDefault="005F4C3E" w:rsidP="005F4C3E">
      <w:pPr>
        <w:pStyle w:val="a5"/>
        <w:spacing w:line="360" w:lineRule="auto"/>
        <w:ind w:firstLine="708"/>
      </w:pPr>
      <w:bookmarkStart w:id="4" w:name="_Hlk96440832"/>
      <w:r w:rsidRPr="00EB3C9D">
        <w:t xml:space="preserve">Проект </w:t>
      </w:r>
      <w:proofErr w:type="spellStart"/>
      <w:r w:rsidRPr="00EB3C9D">
        <w:t>инвестиционно</w:t>
      </w:r>
      <w:proofErr w:type="spellEnd"/>
      <w:r w:rsidRPr="00EB3C9D">
        <w:t xml:space="preserve"> привлекателен</w:t>
      </w:r>
      <w:bookmarkEnd w:id="4"/>
      <w:r w:rsidRPr="00EB3C9D">
        <w:t>.</w:t>
      </w:r>
    </w:p>
    <w:p w14:paraId="4FB5197C" w14:textId="77777777" w:rsidR="00913DF7" w:rsidRDefault="00913DF7" w:rsidP="00913DF7">
      <w:pPr>
        <w:pStyle w:val="a5"/>
        <w:spacing w:line="360" w:lineRule="auto"/>
        <w:ind w:left="708"/>
        <w:jc w:val="both"/>
      </w:pPr>
      <w:r>
        <w:t>Рекомендуется:</w:t>
      </w:r>
    </w:p>
    <w:p w14:paraId="719F77F8" w14:textId="77777777" w:rsidR="00913DF7" w:rsidRDefault="00913DF7" w:rsidP="00913DF7">
      <w:pPr>
        <w:pStyle w:val="a5"/>
        <w:numPr>
          <w:ilvl w:val="0"/>
          <w:numId w:val="16"/>
        </w:numPr>
        <w:spacing w:line="360" w:lineRule="auto"/>
        <w:jc w:val="both"/>
      </w:pPr>
      <w:r>
        <w:t>ввести резервирование и применение факторинга для улучшения управления дебиторской задолженностью;</w:t>
      </w:r>
    </w:p>
    <w:p w14:paraId="0DCA61B4" w14:textId="77777777" w:rsidR="00913DF7" w:rsidRDefault="00913DF7" w:rsidP="00913DF7">
      <w:pPr>
        <w:pStyle w:val="a5"/>
        <w:numPr>
          <w:ilvl w:val="0"/>
          <w:numId w:val="16"/>
        </w:numPr>
        <w:spacing w:line="360" w:lineRule="auto"/>
        <w:jc w:val="both"/>
      </w:pPr>
      <w:r>
        <w:t>утвердить новую схему поиска и отбора поставщика для снижения себестоимости;</w:t>
      </w:r>
    </w:p>
    <w:p w14:paraId="2812EC91" w14:textId="77777777" w:rsidR="00913DF7" w:rsidRPr="00EB3C9D" w:rsidRDefault="00913DF7" w:rsidP="00913DF7">
      <w:pPr>
        <w:pStyle w:val="a5"/>
        <w:numPr>
          <w:ilvl w:val="0"/>
          <w:numId w:val="16"/>
        </w:numPr>
        <w:spacing w:line="360" w:lineRule="auto"/>
        <w:jc w:val="both"/>
      </w:pPr>
      <w:r>
        <w:t>запустить производство новой продукции для повышения выручки и прибыли предприятия.</w:t>
      </w:r>
    </w:p>
    <w:p w14:paraId="755B3FBE" w14:textId="067A6C69" w:rsidR="00913DF7" w:rsidRPr="00913DF7" w:rsidRDefault="00913DF7" w:rsidP="00913DF7">
      <w:pPr>
        <w:pStyle w:val="a5"/>
        <w:spacing w:line="360" w:lineRule="auto"/>
        <w:ind w:firstLine="708"/>
      </w:pPr>
      <w:r w:rsidRPr="00913DF7">
        <w:lastRenderedPageBreak/>
        <w:t>Предложенные рекомендации позволят снизить дебиторскую задолженность, а также устранить проблему просроченной дебиторской задолженности. Снижение затрат и повышение выручки положительно скажется на прибыли, рост которой позволит увеличить собственный капитал и наиболее ликвидные активы, что повысит ликвидность</w:t>
      </w:r>
      <w:r>
        <w:t>,</w:t>
      </w:r>
      <w:r w:rsidRPr="00913DF7">
        <w:t xml:space="preserve"> финансовую устойчивость </w:t>
      </w:r>
      <w:r>
        <w:t xml:space="preserve">и безопасность </w:t>
      </w:r>
      <w:r w:rsidRPr="00913DF7">
        <w:t>предприятия.</w:t>
      </w:r>
    </w:p>
    <w:p w14:paraId="2A8BAD43" w14:textId="39A27ADD" w:rsidR="00913DF7" w:rsidRDefault="00913DF7" w:rsidP="00913DF7">
      <w:pPr>
        <w:pStyle w:val="a5"/>
        <w:spacing w:line="360" w:lineRule="auto"/>
        <w:ind w:firstLine="708"/>
        <w:jc w:val="center"/>
        <w:rPr>
          <w:b/>
          <w:bCs/>
          <w:lang w:val="x-none"/>
        </w:rPr>
      </w:pPr>
      <w:r>
        <w:rPr>
          <w:b/>
          <w:bCs/>
          <w:lang w:val="x-none"/>
        </w:rPr>
        <w:br w:type="page"/>
      </w:r>
    </w:p>
    <w:p w14:paraId="29504BA0" w14:textId="708CF51B" w:rsidR="005F4C3E" w:rsidRDefault="00913DF7" w:rsidP="00913DF7">
      <w:pPr>
        <w:pStyle w:val="a5"/>
        <w:spacing w:line="360" w:lineRule="auto"/>
        <w:ind w:firstLine="708"/>
        <w:jc w:val="center"/>
      </w:pPr>
      <w:r>
        <w:rPr>
          <w:b/>
          <w:bCs/>
        </w:rPr>
        <w:lastRenderedPageBreak/>
        <w:t>ЗАКЛЮЧЕНИЕ</w:t>
      </w:r>
    </w:p>
    <w:p w14:paraId="2544F190" w14:textId="0C7D82E4" w:rsidR="00913DF7" w:rsidRDefault="00913DF7" w:rsidP="00CD064A">
      <w:pPr>
        <w:pStyle w:val="a5"/>
        <w:spacing w:line="360" w:lineRule="auto"/>
        <w:ind w:firstLine="708"/>
        <w:jc w:val="both"/>
      </w:pPr>
      <w:r>
        <w:t xml:space="preserve">Совершенствование инструментов управления финансовой безопасностью любого предприятия является приоритетным и важным аспектом. Также важно отметить ее вклад в улучшение благосостояния всего населения и в том числе обеспечение социально-экономического развития. </w:t>
      </w:r>
    </w:p>
    <w:p w14:paraId="2FFEDB95" w14:textId="36DA18B6" w:rsidR="00913DF7" w:rsidRDefault="00913DF7" w:rsidP="00CD064A">
      <w:pPr>
        <w:pStyle w:val="a5"/>
        <w:spacing w:line="360" w:lineRule="auto"/>
        <w:ind w:firstLine="708"/>
        <w:jc w:val="both"/>
      </w:pPr>
      <w:r>
        <w:t>В результате прохождения преддипломной практики с 22 апреля 2023 года по 5 июня 2023 г. была изучена организационная и управленческая структура ООО «Агро-Белогорье Краснодар».</w:t>
      </w:r>
    </w:p>
    <w:p w14:paraId="7831FFCF" w14:textId="77777777" w:rsidR="00913DF7" w:rsidRDefault="00913DF7" w:rsidP="00CD064A">
      <w:pPr>
        <w:pStyle w:val="a5"/>
        <w:spacing w:line="360" w:lineRule="auto"/>
        <w:ind w:firstLine="708"/>
        <w:jc w:val="both"/>
      </w:pPr>
      <w:r>
        <w:t xml:space="preserve">В результате преддипломной практики были освоены компетенции, а в частности: </w:t>
      </w:r>
    </w:p>
    <w:p w14:paraId="095CCBA0" w14:textId="77777777" w:rsidR="00913DF7" w:rsidRDefault="00913DF7" w:rsidP="00CD064A">
      <w:pPr>
        <w:pStyle w:val="a5"/>
        <w:spacing w:line="360" w:lineRule="auto"/>
        <w:ind w:firstLine="708"/>
        <w:jc w:val="both"/>
      </w:pPr>
      <w:r>
        <w:t xml:space="preserve">– способность осуществлять расчеты по финансовым операциям, инвестиционным проектам; </w:t>
      </w:r>
    </w:p>
    <w:p w14:paraId="37F95779" w14:textId="77777777" w:rsidR="00913DF7" w:rsidRDefault="00913DF7" w:rsidP="00CD064A">
      <w:pPr>
        <w:pStyle w:val="a5"/>
        <w:spacing w:line="360" w:lineRule="auto"/>
        <w:ind w:firstLine="708"/>
        <w:jc w:val="both"/>
      </w:pPr>
      <w:r>
        <w:t xml:space="preserve">– способность сбора, систематизации и анализа информации для оценки состояния финансового рынка и его сегментов; </w:t>
      </w:r>
    </w:p>
    <w:p w14:paraId="0080B858" w14:textId="652CC123" w:rsidR="00913DF7" w:rsidRDefault="00913DF7" w:rsidP="00CD064A">
      <w:pPr>
        <w:pStyle w:val="a5"/>
        <w:spacing w:line="360" w:lineRule="auto"/>
        <w:ind w:firstLine="708"/>
        <w:jc w:val="both"/>
      </w:pPr>
      <w:r>
        <w:t xml:space="preserve">– способность планировать и организовывать прикладное использование риск-менеджмента для обеспечения финансово-экономической безопасности организации; </w:t>
      </w:r>
    </w:p>
    <w:p w14:paraId="2FCCA95D" w14:textId="598A2F26" w:rsidR="00993F39" w:rsidRDefault="00913DF7" w:rsidP="00CD064A">
      <w:pPr>
        <w:pStyle w:val="a5"/>
        <w:spacing w:line="360" w:lineRule="auto"/>
        <w:ind w:firstLine="708"/>
        <w:jc w:val="both"/>
      </w:pPr>
      <w:r>
        <w:t>– способность на основе типовых методик и действующей нормативно</w:t>
      </w:r>
      <w:r w:rsidR="00993F39">
        <w:t>-</w:t>
      </w:r>
      <w:r>
        <w:t xml:space="preserve">правовой базы рассчитывать экономические показатели, характеризующие деятельность хозяйствующих субъектов; </w:t>
      </w:r>
    </w:p>
    <w:p w14:paraId="0F435626" w14:textId="77777777" w:rsidR="00993F39" w:rsidRDefault="00913DF7" w:rsidP="00CD064A">
      <w:pPr>
        <w:pStyle w:val="a5"/>
        <w:spacing w:line="360" w:lineRule="auto"/>
        <w:ind w:firstLine="708"/>
        <w:jc w:val="both"/>
      </w:pPr>
      <w:r>
        <w:t>– способность применять методы осуществления контроля финансово</w:t>
      </w:r>
      <w:r w:rsidR="00993F39">
        <w:t>-</w:t>
      </w:r>
      <w:r>
        <w:t xml:space="preserve">хозяйственной деятельности хозяйствующих субъектов; </w:t>
      </w:r>
    </w:p>
    <w:p w14:paraId="15735FA3" w14:textId="77777777" w:rsidR="00993F39" w:rsidRDefault="00913DF7" w:rsidP="00CD064A">
      <w:pPr>
        <w:pStyle w:val="a5"/>
        <w:spacing w:line="360" w:lineRule="auto"/>
        <w:ind w:firstLine="708"/>
        <w:jc w:val="both"/>
      </w:pPr>
      <w:r>
        <w:t xml:space="preserve">– способность оценивать эффективность формирования и использования государственных и муниципальных финансовых ресурсов, выявлять и пресекать нарушения в сфере государственных и муниципальных финансов; </w:t>
      </w:r>
    </w:p>
    <w:p w14:paraId="61F9B981" w14:textId="77777777" w:rsidR="00993F39" w:rsidRDefault="00913DF7" w:rsidP="00CD064A">
      <w:pPr>
        <w:pStyle w:val="a5"/>
        <w:spacing w:line="360" w:lineRule="auto"/>
        <w:ind w:firstLine="708"/>
        <w:jc w:val="both"/>
      </w:pPr>
      <w:r>
        <w:t xml:space="preserve">– способность на основе статистических данных исследовать социально-экономические процессы в целях прогнозирования возможных угроз экономической безопасности; </w:t>
      </w:r>
    </w:p>
    <w:p w14:paraId="0F39B7B8" w14:textId="77777777" w:rsidR="00993F39" w:rsidRDefault="00913DF7" w:rsidP="00CD064A">
      <w:pPr>
        <w:pStyle w:val="a5"/>
        <w:spacing w:line="360" w:lineRule="auto"/>
        <w:ind w:firstLine="708"/>
        <w:jc w:val="both"/>
      </w:pPr>
      <w:r>
        <w:lastRenderedPageBreak/>
        <w:t xml:space="preserve">– проводить анализ возможных экономических рисков и давать им оценку, составлять и обосновывать прогнозы динамики развития основных угроз экономической безопасности; </w:t>
      </w:r>
    </w:p>
    <w:p w14:paraId="0ECEDE57" w14:textId="77777777" w:rsidR="00993F39" w:rsidRDefault="00913DF7" w:rsidP="00CD064A">
      <w:pPr>
        <w:pStyle w:val="a5"/>
        <w:spacing w:line="360" w:lineRule="auto"/>
        <w:ind w:firstLine="708"/>
        <w:jc w:val="both"/>
      </w:pPr>
      <w:r>
        <w:t xml:space="preserve">– способность анализировать и интерпретировать финансовую, бухгалтерскую и иную информацию; </w:t>
      </w:r>
    </w:p>
    <w:p w14:paraId="667C8FE7" w14:textId="3449D075" w:rsidR="00913DF7" w:rsidRDefault="00913DF7" w:rsidP="00CD064A">
      <w:pPr>
        <w:pStyle w:val="a5"/>
        <w:spacing w:line="360" w:lineRule="auto"/>
        <w:ind w:firstLine="708"/>
        <w:jc w:val="both"/>
      </w:pPr>
      <w:r>
        <w:t>– способность принимать оптимальные управленческие решения с учетом критериев социально-экономической эффективности, рисков и возможностей использования имеющихся ресурсов.</w:t>
      </w:r>
    </w:p>
    <w:p w14:paraId="67A704C2" w14:textId="77777777" w:rsidR="00993F39" w:rsidRDefault="00993F39" w:rsidP="00CD064A">
      <w:pPr>
        <w:pStyle w:val="a5"/>
        <w:spacing w:line="360" w:lineRule="auto"/>
        <w:ind w:firstLine="708"/>
        <w:jc w:val="both"/>
      </w:pPr>
      <w:r>
        <w:t xml:space="preserve">Основными преимуществами преддипломной практики являются: </w:t>
      </w:r>
    </w:p>
    <w:p w14:paraId="642053A8" w14:textId="77777777" w:rsidR="00993F39" w:rsidRDefault="00993F39" w:rsidP="00CD064A">
      <w:pPr>
        <w:pStyle w:val="a5"/>
        <w:spacing w:line="360" w:lineRule="auto"/>
        <w:ind w:firstLine="708"/>
        <w:jc w:val="both"/>
      </w:pPr>
      <w:r>
        <w:t xml:space="preserve">− приобрести рабочий опыт и, возможно, первую запись в трудовой книжке; </w:t>
      </w:r>
    </w:p>
    <w:p w14:paraId="082DEBC9" w14:textId="77777777" w:rsidR="00993F39" w:rsidRDefault="00993F39" w:rsidP="00CD064A">
      <w:pPr>
        <w:pStyle w:val="a5"/>
        <w:spacing w:line="360" w:lineRule="auto"/>
        <w:ind w:firstLine="708"/>
        <w:jc w:val="both"/>
      </w:pPr>
      <w:r>
        <w:t xml:space="preserve">− получение практического опыта работы; </w:t>
      </w:r>
    </w:p>
    <w:p w14:paraId="7D74DAA6" w14:textId="77777777" w:rsidR="00993F39" w:rsidRDefault="00993F39" w:rsidP="00CD064A">
      <w:pPr>
        <w:pStyle w:val="a5"/>
        <w:spacing w:line="360" w:lineRule="auto"/>
        <w:ind w:firstLine="708"/>
        <w:jc w:val="both"/>
      </w:pPr>
      <w:r>
        <w:t xml:space="preserve">− улучшение качества профессиональной подготовки; </w:t>
      </w:r>
    </w:p>
    <w:p w14:paraId="43735B29" w14:textId="06F50E51" w:rsidR="00993F39" w:rsidRDefault="00993F39" w:rsidP="00CD064A">
      <w:pPr>
        <w:pStyle w:val="a5"/>
        <w:spacing w:line="360" w:lineRule="auto"/>
        <w:ind w:firstLine="708"/>
        <w:jc w:val="both"/>
      </w:pPr>
      <w:r>
        <w:t>− проверка умения студентов пользоваться знаниями.</w:t>
      </w:r>
    </w:p>
    <w:p w14:paraId="7483C4EF" w14:textId="4F66CCF9" w:rsidR="00993F39" w:rsidRDefault="00993F39" w:rsidP="00CD064A">
      <w:pPr>
        <w:pStyle w:val="a5"/>
        <w:spacing w:line="360" w:lineRule="auto"/>
        <w:ind w:firstLine="708"/>
        <w:jc w:val="both"/>
      </w:pPr>
      <w:r>
        <w:t>Знания, умения, навыки, полученные за период преддипломной практики, явились отличным стимулом для активной работы в освоении будущей специальности, позволили практически реализовать теоретически изученные моменты.</w:t>
      </w:r>
    </w:p>
    <w:p w14:paraId="376FB495" w14:textId="43A0D4D4" w:rsidR="00993F39" w:rsidRDefault="00993F39" w:rsidP="00CD064A">
      <w:pPr>
        <w:pStyle w:val="a5"/>
        <w:spacing w:line="360" w:lineRule="auto"/>
        <w:ind w:firstLine="708"/>
        <w:jc w:val="both"/>
      </w:pPr>
      <w:r>
        <w:t xml:space="preserve">При прохождении преддипломной практики я ознакомился с предприятием ООО «Агро-Белогорье Краснодар» его организационно-функциональной структурой. Также изучила нормативно правовой материал, регламентирующий деятельность организации, работал с источниками статистической и аналитической информации. </w:t>
      </w:r>
    </w:p>
    <w:p w14:paraId="6277F490" w14:textId="3C25AE4C" w:rsidR="00993F39" w:rsidRDefault="00993F39" w:rsidP="00CD064A">
      <w:pPr>
        <w:pStyle w:val="a5"/>
        <w:spacing w:line="360" w:lineRule="auto"/>
        <w:ind w:firstLine="708"/>
        <w:jc w:val="both"/>
      </w:pPr>
      <w:r>
        <w:t>Собрал и обработал информацию, провел анализ о финансово-хозяйственной деятельности организации ООО «Агро-Белогорье Краснодар», выполнив тем самым индивидуальное задание программы производственной практики. Ознакомился и прошел инструктаж по технике безопасности, также</w:t>
      </w:r>
      <w:r w:rsidRPr="00993F39">
        <w:t xml:space="preserve"> </w:t>
      </w:r>
      <w:r>
        <w:t xml:space="preserve">подготовил отчет по практике в соответствии с программой практики и требованием к оформлению. Также был составлен дневник прохождения преддипломной практики в соответствии с определенными требованиями. </w:t>
      </w:r>
    </w:p>
    <w:p w14:paraId="46CF0709" w14:textId="601D6351" w:rsidR="00993F39" w:rsidRPr="00913DF7" w:rsidRDefault="00993F39" w:rsidP="00CD064A">
      <w:pPr>
        <w:pStyle w:val="a5"/>
        <w:spacing w:line="360" w:lineRule="auto"/>
        <w:ind w:firstLine="708"/>
        <w:jc w:val="both"/>
      </w:pPr>
      <w:r>
        <w:lastRenderedPageBreak/>
        <w:t>В результате прохождения практики освоены следующие компетенции: ПСК-6.1, ПСК-6.3; ПСК-6.4; ПК-3; ПК-23; ПК-24; ПК-31; ПК32; ПК-33; ПК-43.</w:t>
      </w:r>
    </w:p>
    <w:p w14:paraId="753BED5C" w14:textId="77777777" w:rsidR="005F4C3E" w:rsidRDefault="005F4C3E" w:rsidP="005F4C3E">
      <w:pPr>
        <w:pStyle w:val="a5"/>
        <w:spacing w:line="360" w:lineRule="auto"/>
        <w:ind w:firstLine="720"/>
        <w:jc w:val="both"/>
      </w:pPr>
    </w:p>
    <w:p w14:paraId="01CF3B49" w14:textId="7F469F89" w:rsidR="002B14C0" w:rsidRDefault="002B14C0" w:rsidP="0076508C">
      <w:pPr>
        <w:rPr>
          <w:rFonts w:ascii="Times New Roman" w:hAnsi="Times New Roman"/>
          <w:sz w:val="28"/>
          <w:szCs w:val="28"/>
          <w14:ligatures w14:val="none"/>
        </w:rPr>
      </w:pPr>
      <w:r>
        <w:rPr>
          <w:rFonts w:ascii="Times New Roman" w:hAnsi="Times New Roman"/>
          <w:sz w:val="28"/>
          <w:szCs w:val="28"/>
          <w14:ligatures w14:val="none"/>
        </w:rPr>
        <w:br w:type="page"/>
      </w:r>
    </w:p>
    <w:p w14:paraId="536343C7" w14:textId="2D316A70" w:rsidR="005F4C3E" w:rsidRDefault="002B14C0" w:rsidP="002B14C0">
      <w:pPr>
        <w:jc w:val="center"/>
        <w:rPr>
          <w:rFonts w:ascii="Times New Roman" w:hAnsi="Times New Roman"/>
          <w:b/>
          <w:bCs/>
          <w:sz w:val="28"/>
          <w:szCs w:val="28"/>
        </w:rPr>
      </w:pPr>
      <w:r w:rsidRPr="002B14C0">
        <w:rPr>
          <w:rFonts w:ascii="Times New Roman" w:hAnsi="Times New Roman"/>
          <w:b/>
          <w:bCs/>
          <w:sz w:val="28"/>
          <w:szCs w:val="28"/>
        </w:rPr>
        <w:lastRenderedPageBreak/>
        <w:t>СПИСОК ИСПОЛЬЗОВАННЫХ ИСТОЧНИКОВ</w:t>
      </w:r>
    </w:p>
    <w:p w14:paraId="39829881" w14:textId="3CC7AC3F" w:rsidR="002B14C0" w:rsidRDefault="002B14C0" w:rsidP="002B14C0">
      <w:pPr>
        <w:pStyle w:val="a5"/>
        <w:numPr>
          <w:ilvl w:val="0"/>
          <w:numId w:val="17"/>
        </w:numPr>
        <w:spacing w:line="360" w:lineRule="auto"/>
        <w:jc w:val="both"/>
        <w:rPr>
          <w:rStyle w:val="a6"/>
        </w:rPr>
      </w:pPr>
      <w:bookmarkStart w:id="5" w:name="_Ref133524587"/>
      <w:bookmarkStart w:id="6" w:name="_Ref133523402"/>
      <w:bookmarkStart w:id="7" w:name="_Hlk136806742"/>
      <w:r w:rsidRPr="00E44E9A">
        <w:rPr>
          <w:rStyle w:val="blk"/>
          <w:spacing w:val="2"/>
          <w:shd w:val="clear" w:color="auto" w:fill="FFFFFF"/>
        </w:rPr>
        <w:t xml:space="preserve">Федеральный закон от 25.02.1999 N 39-ФЗ (ред. от 28.12.2022) </w:t>
      </w:r>
      <w:r w:rsidR="00672C25">
        <w:rPr>
          <w:rStyle w:val="blk"/>
          <w:spacing w:val="2"/>
          <w:shd w:val="clear" w:color="auto" w:fill="FFFFFF"/>
        </w:rPr>
        <w:t>«</w:t>
      </w:r>
      <w:r w:rsidRPr="00E44E9A">
        <w:rPr>
          <w:rStyle w:val="blk"/>
          <w:spacing w:val="2"/>
          <w:shd w:val="clear" w:color="auto" w:fill="FFFFFF"/>
        </w:rPr>
        <w:t xml:space="preserve">Об </w:t>
      </w:r>
      <w:r w:rsidRPr="00E44E9A">
        <w:rPr>
          <w:rStyle w:val="b"/>
          <w:spacing w:val="2"/>
          <w:shd w:val="clear" w:color="auto" w:fill="FFFFFF"/>
        </w:rPr>
        <w:t>инвестиционной</w:t>
      </w:r>
      <w:r w:rsidRPr="00E44E9A">
        <w:rPr>
          <w:rStyle w:val="blk"/>
          <w:spacing w:val="2"/>
          <w:shd w:val="clear" w:color="auto" w:fill="FFFFFF"/>
        </w:rPr>
        <w:t xml:space="preserve"> </w:t>
      </w:r>
      <w:r w:rsidRPr="00E44E9A">
        <w:rPr>
          <w:rStyle w:val="b"/>
          <w:spacing w:val="2"/>
          <w:shd w:val="clear" w:color="auto" w:fill="FFFFFF"/>
        </w:rPr>
        <w:t>деятельности</w:t>
      </w:r>
      <w:r w:rsidRPr="00E44E9A">
        <w:rPr>
          <w:rStyle w:val="blk"/>
          <w:spacing w:val="2"/>
          <w:shd w:val="clear" w:color="auto" w:fill="FFFFFF"/>
        </w:rPr>
        <w:t xml:space="preserve"> в </w:t>
      </w:r>
      <w:r w:rsidRPr="00E44E9A">
        <w:rPr>
          <w:rStyle w:val="b"/>
          <w:spacing w:val="2"/>
          <w:shd w:val="clear" w:color="auto" w:fill="FFFFFF"/>
        </w:rPr>
        <w:t>Российской</w:t>
      </w:r>
      <w:r w:rsidRPr="00E44E9A">
        <w:rPr>
          <w:rStyle w:val="blk"/>
          <w:spacing w:val="2"/>
          <w:shd w:val="clear" w:color="auto" w:fill="FFFFFF"/>
        </w:rPr>
        <w:t> </w:t>
      </w:r>
      <w:r w:rsidRPr="00E44E9A">
        <w:rPr>
          <w:rStyle w:val="b"/>
          <w:spacing w:val="2"/>
          <w:shd w:val="clear" w:color="auto" w:fill="FFFFFF"/>
        </w:rPr>
        <w:t>Федерации</w:t>
      </w:r>
      <w:r w:rsidRPr="00E44E9A">
        <w:rPr>
          <w:rStyle w:val="blk"/>
          <w:spacing w:val="2"/>
          <w:shd w:val="clear" w:color="auto" w:fill="FFFFFF"/>
        </w:rPr>
        <w:t>, осуществляемой в форме капитальных вложений</w:t>
      </w:r>
      <w:r w:rsidR="00672C25">
        <w:rPr>
          <w:rStyle w:val="blk"/>
          <w:spacing w:val="2"/>
          <w:shd w:val="clear" w:color="auto" w:fill="FFFFFF"/>
        </w:rPr>
        <w:t>»</w:t>
      </w:r>
      <w:bookmarkEnd w:id="5"/>
    </w:p>
    <w:p w14:paraId="5B51E1B9" w14:textId="3910B2F5" w:rsidR="002B14C0" w:rsidRDefault="002B14C0" w:rsidP="002B14C0">
      <w:pPr>
        <w:pStyle w:val="a5"/>
        <w:numPr>
          <w:ilvl w:val="0"/>
          <w:numId w:val="17"/>
        </w:numPr>
        <w:spacing w:line="360" w:lineRule="auto"/>
        <w:jc w:val="both"/>
      </w:pPr>
      <w:bookmarkStart w:id="8" w:name="_Ref133524411"/>
      <w:bookmarkEnd w:id="6"/>
      <w:bookmarkEnd w:id="7"/>
      <w:proofErr w:type="spellStart"/>
      <w:r w:rsidRPr="00845DEB">
        <w:t>Ажлуни</w:t>
      </w:r>
      <w:proofErr w:type="spellEnd"/>
      <w:r w:rsidRPr="00845DEB">
        <w:t xml:space="preserve"> А.М. Методы оптимального формирования инвестиционной политики в промышленной многоуровневой компании // Вестник аграрной науки, 2020. - № 4(85). </w:t>
      </w:r>
      <w:r w:rsidR="00672C25">
        <w:t>–</w:t>
      </w:r>
      <w:r w:rsidRPr="00845DEB">
        <w:t xml:space="preserve"> С. </w:t>
      </w:r>
      <w:proofErr w:type="gramStart"/>
      <w:r w:rsidRPr="00845DEB">
        <w:t>111-117</w:t>
      </w:r>
      <w:proofErr w:type="gramEnd"/>
      <w:r w:rsidRPr="00845DEB">
        <w:t>.</w:t>
      </w:r>
    </w:p>
    <w:p w14:paraId="32B38400" w14:textId="45D5307F" w:rsidR="002B14C0" w:rsidRDefault="002B14C0" w:rsidP="002B14C0">
      <w:pPr>
        <w:pStyle w:val="a5"/>
        <w:numPr>
          <w:ilvl w:val="0"/>
          <w:numId w:val="17"/>
        </w:numPr>
        <w:spacing w:line="360" w:lineRule="auto"/>
        <w:jc w:val="both"/>
      </w:pPr>
      <w:proofErr w:type="spellStart"/>
      <w:r w:rsidRPr="00E44E9A">
        <w:t>Австриевских</w:t>
      </w:r>
      <w:proofErr w:type="spellEnd"/>
      <w:r w:rsidRPr="00E44E9A">
        <w:t xml:space="preserve"> Н. Р. Бизнес-планирование как ключевой элемент стратегического управления организацией // Вектор экономики, 2019. - № 4 (34). </w:t>
      </w:r>
      <w:r w:rsidR="00672C25">
        <w:t>–</w:t>
      </w:r>
      <w:r w:rsidRPr="00E44E9A">
        <w:t xml:space="preserve"> С. 17.</w:t>
      </w:r>
      <w:bookmarkEnd w:id="8"/>
    </w:p>
    <w:p w14:paraId="5CA2DBAF" w14:textId="77777777" w:rsidR="002B14C0" w:rsidRDefault="002B14C0" w:rsidP="002B14C0">
      <w:pPr>
        <w:pStyle w:val="a5"/>
        <w:numPr>
          <w:ilvl w:val="0"/>
          <w:numId w:val="17"/>
        </w:numPr>
        <w:spacing w:line="360" w:lineRule="auto"/>
        <w:jc w:val="both"/>
      </w:pPr>
      <w:proofErr w:type="spellStart"/>
      <w:r w:rsidRPr="00DB460B">
        <w:t>Балалихина</w:t>
      </w:r>
      <w:proofErr w:type="spellEnd"/>
      <w:r w:rsidRPr="00DB460B">
        <w:t xml:space="preserve"> Н.В. Экономическая безопасность предприятия и кризис. // Экономика и бизнес: теория и практика, 2018. - № 3. – С. </w:t>
      </w:r>
      <w:proofErr w:type="gramStart"/>
      <w:r w:rsidRPr="00DB460B">
        <w:t>14-17</w:t>
      </w:r>
      <w:proofErr w:type="gramEnd"/>
      <w:r w:rsidRPr="00DB460B">
        <w:t>.</w:t>
      </w:r>
    </w:p>
    <w:p w14:paraId="1A58F906" w14:textId="77777777" w:rsidR="002B14C0" w:rsidRDefault="002B14C0" w:rsidP="002B14C0">
      <w:pPr>
        <w:pStyle w:val="a5"/>
        <w:numPr>
          <w:ilvl w:val="0"/>
          <w:numId w:val="17"/>
        </w:numPr>
        <w:spacing w:line="360" w:lineRule="auto"/>
        <w:jc w:val="both"/>
      </w:pPr>
      <w:r w:rsidRPr="00DB460B">
        <w:t>Балдин К. В. Банкротство предприятия: анализ, учет и прогнозирование. – М.: Дашков и К, 2018. – 320 с.</w:t>
      </w:r>
    </w:p>
    <w:p w14:paraId="7F381D00" w14:textId="77777777" w:rsidR="002B14C0" w:rsidRDefault="002B14C0" w:rsidP="002B14C0">
      <w:pPr>
        <w:pStyle w:val="a5"/>
        <w:numPr>
          <w:ilvl w:val="0"/>
          <w:numId w:val="17"/>
        </w:numPr>
        <w:spacing w:line="360" w:lineRule="auto"/>
        <w:jc w:val="both"/>
      </w:pPr>
      <w:bookmarkStart w:id="9" w:name="_Ref133523419"/>
      <w:r w:rsidRPr="00845DEB">
        <w:t xml:space="preserve">Безруких </w:t>
      </w:r>
      <w:proofErr w:type="gramStart"/>
      <w:r w:rsidRPr="00845DEB">
        <w:t>Ю.А.</w:t>
      </w:r>
      <w:proofErr w:type="gramEnd"/>
      <w:r w:rsidRPr="00845DEB">
        <w:t xml:space="preserve"> Управленческие инновации как фактор внедрения новых технологий: монография / Ю.А. Безруких, Е.В. Мельникова, А.В. </w:t>
      </w:r>
      <w:proofErr w:type="spellStart"/>
      <w:r w:rsidRPr="00845DEB">
        <w:t>Рубинская</w:t>
      </w:r>
      <w:proofErr w:type="spellEnd"/>
      <w:r w:rsidRPr="00845DEB">
        <w:t xml:space="preserve">; под общей редакцией Е. В. Мельниковой. – Красноярск: </w:t>
      </w:r>
      <w:proofErr w:type="spellStart"/>
      <w:r w:rsidRPr="00845DEB">
        <w:t>СибГУ</w:t>
      </w:r>
      <w:proofErr w:type="spellEnd"/>
      <w:r w:rsidRPr="00845DEB">
        <w:t xml:space="preserve"> им. </w:t>
      </w:r>
      <w:proofErr w:type="gramStart"/>
      <w:r w:rsidRPr="00845DEB">
        <w:t>М.Ф.</w:t>
      </w:r>
      <w:proofErr w:type="gramEnd"/>
      <w:r w:rsidRPr="00845DEB">
        <w:t xml:space="preserve"> Решетнева, 2020. – С. 72.</w:t>
      </w:r>
      <w:bookmarkEnd w:id="9"/>
    </w:p>
    <w:p w14:paraId="0E164C3B" w14:textId="77777777" w:rsidR="002B14C0" w:rsidRDefault="002B14C0" w:rsidP="002B14C0">
      <w:pPr>
        <w:pStyle w:val="a5"/>
        <w:numPr>
          <w:ilvl w:val="0"/>
          <w:numId w:val="17"/>
        </w:numPr>
        <w:spacing w:line="360" w:lineRule="auto"/>
        <w:jc w:val="both"/>
      </w:pPr>
      <w:r w:rsidRPr="00DB460B">
        <w:t xml:space="preserve">Воронина Л. П. Особенности антикризисного бизнес-планирования // Разработка стратегии социальной и экономической безопасности </w:t>
      </w:r>
      <w:proofErr w:type="gramStart"/>
      <w:r w:rsidRPr="00DB460B">
        <w:t>государства :</w:t>
      </w:r>
      <w:proofErr w:type="gramEnd"/>
      <w:r w:rsidRPr="00DB460B">
        <w:t xml:space="preserve"> Сборник статей по материалам V Всероссийской (национальной) научно-практической конференции, Курган, 07 февраля 2019 года / Под общей редакцией С.Ф. Сухановой. – Курган: Курганская государственная сельскохозяйственная академия им. </w:t>
      </w:r>
      <w:proofErr w:type="gramStart"/>
      <w:r w:rsidRPr="00DB460B">
        <w:t>Т.С.</w:t>
      </w:r>
      <w:proofErr w:type="gramEnd"/>
      <w:r w:rsidRPr="00DB460B">
        <w:t xml:space="preserve"> Мальцева, 2019. – С. </w:t>
      </w:r>
      <w:proofErr w:type="gramStart"/>
      <w:r w:rsidRPr="00DB460B">
        <w:t>547-550</w:t>
      </w:r>
      <w:proofErr w:type="gramEnd"/>
      <w:r w:rsidRPr="00DB460B">
        <w:t>.</w:t>
      </w:r>
    </w:p>
    <w:p w14:paraId="7BC5EC4E" w14:textId="77777777" w:rsidR="002B14C0" w:rsidRDefault="002B14C0" w:rsidP="002B14C0">
      <w:pPr>
        <w:pStyle w:val="a5"/>
        <w:numPr>
          <w:ilvl w:val="0"/>
          <w:numId w:val="17"/>
        </w:numPr>
        <w:spacing w:line="360" w:lineRule="auto"/>
        <w:jc w:val="both"/>
      </w:pPr>
      <w:r w:rsidRPr="00DB460B">
        <w:t xml:space="preserve">Геращенко </w:t>
      </w:r>
      <w:proofErr w:type="gramStart"/>
      <w:r w:rsidRPr="00DB460B">
        <w:t>И.А.</w:t>
      </w:r>
      <w:proofErr w:type="gramEnd"/>
      <w:r w:rsidRPr="00DB460B">
        <w:t xml:space="preserve">, </w:t>
      </w:r>
      <w:proofErr w:type="spellStart"/>
      <w:r w:rsidRPr="00DB460B">
        <w:t>Джумандурдиев</w:t>
      </w:r>
      <w:proofErr w:type="spellEnd"/>
      <w:r w:rsidRPr="00DB460B">
        <w:t xml:space="preserve"> Г. Антикризисное управление персоналом // Вестник экономики транспорта и промышленности, 2014. - №45. – С.148-152</w:t>
      </w:r>
      <w:r w:rsidRPr="00DB460B">
        <w:rPr>
          <w:lang w:val="uk-UA"/>
        </w:rPr>
        <w:t>.</w:t>
      </w:r>
    </w:p>
    <w:p w14:paraId="18FC8AEE" w14:textId="77777777" w:rsidR="002B14C0" w:rsidRDefault="002B14C0" w:rsidP="002B14C0">
      <w:pPr>
        <w:pStyle w:val="a5"/>
        <w:numPr>
          <w:ilvl w:val="0"/>
          <w:numId w:val="17"/>
        </w:numPr>
        <w:spacing w:line="360" w:lineRule="auto"/>
        <w:jc w:val="both"/>
      </w:pPr>
      <w:bookmarkStart w:id="10" w:name="_Ref133523473"/>
      <w:proofErr w:type="spellStart"/>
      <w:r w:rsidRPr="00845DEB">
        <w:t>Гилева</w:t>
      </w:r>
      <w:proofErr w:type="spellEnd"/>
      <w:r w:rsidRPr="00845DEB">
        <w:t xml:space="preserve"> </w:t>
      </w:r>
      <w:proofErr w:type="gramStart"/>
      <w:r w:rsidRPr="00845DEB">
        <w:t>Т.А.</w:t>
      </w:r>
      <w:proofErr w:type="gramEnd"/>
      <w:r w:rsidRPr="00845DEB">
        <w:t xml:space="preserve"> Стратегическое управление инновационным бизнесом: учебник / Т.А. </w:t>
      </w:r>
      <w:proofErr w:type="spellStart"/>
      <w:r w:rsidRPr="00845DEB">
        <w:t>Гилева</w:t>
      </w:r>
      <w:proofErr w:type="spellEnd"/>
      <w:r w:rsidRPr="00845DEB">
        <w:t>. – Уфа: УГАТУ, 2021. – С. 285.</w:t>
      </w:r>
      <w:bookmarkEnd w:id="10"/>
    </w:p>
    <w:p w14:paraId="4081DCF3" w14:textId="77777777" w:rsidR="00FF42E0" w:rsidRDefault="00FF42E0" w:rsidP="00FF42E0">
      <w:pPr>
        <w:pStyle w:val="a5"/>
        <w:numPr>
          <w:ilvl w:val="0"/>
          <w:numId w:val="17"/>
        </w:numPr>
        <w:spacing w:line="360" w:lineRule="auto"/>
        <w:jc w:val="both"/>
      </w:pPr>
      <w:r w:rsidRPr="00DB460B">
        <w:lastRenderedPageBreak/>
        <w:t xml:space="preserve">Голева </w:t>
      </w:r>
      <w:proofErr w:type="gramStart"/>
      <w:r w:rsidRPr="00DB460B">
        <w:t>Д.С.</w:t>
      </w:r>
      <w:proofErr w:type="gramEnd"/>
      <w:r w:rsidRPr="00DB460B">
        <w:t xml:space="preserve">, </w:t>
      </w:r>
      <w:proofErr w:type="spellStart"/>
      <w:r w:rsidRPr="00DB460B">
        <w:t>Бжассо</w:t>
      </w:r>
      <w:proofErr w:type="spellEnd"/>
      <w:r w:rsidRPr="00DB460B">
        <w:t xml:space="preserve"> А.А. Причины и пути предотвращения банкротства компаний в современных условиях. // Экономика и бизнес: теория и практика, 2022. - </w:t>
      </w:r>
      <w:proofErr w:type="gramStart"/>
      <w:r w:rsidRPr="00DB460B">
        <w:t>№ 1-2</w:t>
      </w:r>
      <w:proofErr w:type="gramEnd"/>
      <w:r w:rsidRPr="00DB460B">
        <w:t>. – С. 23-26.</w:t>
      </w:r>
    </w:p>
    <w:p w14:paraId="313374BD" w14:textId="397E5B50" w:rsidR="00FF42E0" w:rsidRDefault="00FF42E0" w:rsidP="00FF42E0">
      <w:pPr>
        <w:pStyle w:val="a5"/>
        <w:numPr>
          <w:ilvl w:val="0"/>
          <w:numId w:val="17"/>
        </w:numPr>
        <w:spacing w:line="360" w:lineRule="auto"/>
        <w:jc w:val="both"/>
      </w:pPr>
      <w:r w:rsidRPr="00DB460B">
        <w:t xml:space="preserve">Дойль П. Менеджмент. Стратегия и тактика / Пер. с англ. под редакцией Карасевича Т., Вихровой А. </w:t>
      </w:r>
      <w:r w:rsidR="00672C25">
        <w:t>–</w:t>
      </w:r>
      <w:r w:rsidRPr="00DB460B">
        <w:t xml:space="preserve"> СПб.: Питер, 2013. – С. 293</w:t>
      </w:r>
      <w:r>
        <w:t>.</w:t>
      </w:r>
    </w:p>
    <w:p w14:paraId="26C9E2F2" w14:textId="77777777" w:rsidR="00FF42E0" w:rsidRDefault="00FF42E0" w:rsidP="00FF42E0">
      <w:pPr>
        <w:pStyle w:val="a5"/>
        <w:numPr>
          <w:ilvl w:val="0"/>
          <w:numId w:val="17"/>
        </w:numPr>
        <w:spacing w:line="360" w:lineRule="auto"/>
        <w:jc w:val="both"/>
      </w:pPr>
      <w:bookmarkStart w:id="11" w:name="_Ref133523206"/>
      <w:r w:rsidRPr="00845DEB">
        <w:rPr>
          <w:rStyle w:val="a6"/>
        </w:rPr>
        <w:t xml:space="preserve">Дурдыева А. Обоснование необходимости инвестиций в экономике // Вестник науки, 2023. – Т. 2. - № 3(60). – С. </w:t>
      </w:r>
      <w:proofErr w:type="gramStart"/>
      <w:r w:rsidRPr="00845DEB">
        <w:rPr>
          <w:rStyle w:val="a6"/>
        </w:rPr>
        <w:t>16-19</w:t>
      </w:r>
      <w:proofErr w:type="gramEnd"/>
      <w:r w:rsidRPr="00845DEB">
        <w:rPr>
          <w:rStyle w:val="a6"/>
        </w:rPr>
        <w:t>.</w:t>
      </w:r>
      <w:bookmarkEnd w:id="11"/>
    </w:p>
    <w:p w14:paraId="0DC11E24" w14:textId="77777777" w:rsidR="00FF42E0" w:rsidRDefault="00FF42E0" w:rsidP="00FF42E0">
      <w:pPr>
        <w:pStyle w:val="a5"/>
        <w:numPr>
          <w:ilvl w:val="0"/>
          <w:numId w:val="17"/>
        </w:numPr>
        <w:spacing w:line="360" w:lineRule="auto"/>
        <w:jc w:val="both"/>
      </w:pPr>
      <w:r w:rsidRPr="00DB460B">
        <w:t>Евстропов М. В. Оценка возможностей прогнозирования банкротства предприятий в России // Вестник ОГУ, 2018. – № 85.</w:t>
      </w:r>
    </w:p>
    <w:p w14:paraId="6EC524CD" w14:textId="3497AED0" w:rsidR="00FF42E0" w:rsidRDefault="00FF42E0" w:rsidP="00FF42E0">
      <w:pPr>
        <w:pStyle w:val="a5"/>
        <w:numPr>
          <w:ilvl w:val="0"/>
          <w:numId w:val="17"/>
        </w:numPr>
        <w:spacing w:line="360" w:lineRule="auto"/>
        <w:jc w:val="both"/>
      </w:pPr>
      <w:bookmarkStart w:id="12" w:name="_Ref133523225"/>
      <w:r w:rsidRPr="00845DEB">
        <w:t xml:space="preserve">Кокорева </w:t>
      </w:r>
      <w:proofErr w:type="gramStart"/>
      <w:r w:rsidRPr="00845DEB">
        <w:t>М.С.</w:t>
      </w:r>
      <w:proofErr w:type="gramEnd"/>
      <w:r w:rsidRPr="00845DEB">
        <w:t xml:space="preserve"> Корпоративные финансовые решения. Эмпирический анализ российских компаний (корпоративные финансовые решения на развивающихся рынках капитала): Монография / И.В. Ивашковская, </w:t>
      </w:r>
      <w:proofErr w:type="gramStart"/>
      <w:r w:rsidRPr="00845DEB">
        <w:t>М.С.</w:t>
      </w:r>
      <w:proofErr w:type="gramEnd"/>
      <w:r w:rsidRPr="00845DEB">
        <w:t xml:space="preserve"> Кокорева, А.Н. Степанова, С.А. Григорьева. </w:t>
      </w:r>
      <w:r w:rsidR="00672C25">
        <w:t>–</w:t>
      </w:r>
      <w:r w:rsidRPr="00845DEB">
        <w:t xml:space="preserve"> М.: НИЦ ИНФРА-М, 2018. </w:t>
      </w:r>
      <w:r w:rsidR="00672C25">
        <w:t>–</w:t>
      </w:r>
      <w:r w:rsidRPr="00845DEB">
        <w:t xml:space="preserve"> 281 c.</w:t>
      </w:r>
      <w:bookmarkEnd w:id="12"/>
    </w:p>
    <w:p w14:paraId="6571F028" w14:textId="17AB5B07" w:rsidR="00FF42E0" w:rsidRDefault="00FF42E0" w:rsidP="00FF42E0">
      <w:pPr>
        <w:pStyle w:val="a5"/>
        <w:numPr>
          <w:ilvl w:val="0"/>
          <w:numId w:val="17"/>
        </w:numPr>
        <w:spacing w:line="360" w:lineRule="auto"/>
        <w:jc w:val="both"/>
      </w:pPr>
      <w:r w:rsidRPr="00DB460B">
        <w:t xml:space="preserve">Котлер Ф., Бергер Р., </w:t>
      </w:r>
      <w:proofErr w:type="spellStart"/>
      <w:r w:rsidRPr="00DB460B">
        <w:t>Бикхофф</w:t>
      </w:r>
      <w:proofErr w:type="spellEnd"/>
      <w:r w:rsidRPr="00DB460B">
        <w:t xml:space="preserve"> Н. Стратегический менеджмент по Котлеру. Лучшие приемы и методы. / Пер. с англ. </w:t>
      </w:r>
      <w:r w:rsidR="00672C25">
        <w:t>–</w:t>
      </w:r>
      <w:r w:rsidRPr="00DB460B">
        <w:t xml:space="preserve"> М.: </w:t>
      </w:r>
      <w:proofErr w:type="spellStart"/>
      <w:r w:rsidRPr="00DB460B">
        <w:t>Алипина</w:t>
      </w:r>
      <w:proofErr w:type="spellEnd"/>
      <w:r w:rsidRPr="00DB460B">
        <w:t xml:space="preserve"> Паблишер, 2012. – С. 48</w:t>
      </w:r>
      <w:r>
        <w:t>.</w:t>
      </w:r>
    </w:p>
    <w:p w14:paraId="1DD53A48" w14:textId="77777777" w:rsidR="00FF42E0" w:rsidRPr="009A74CD" w:rsidRDefault="00FF42E0" w:rsidP="00FF42E0">
      <w:pPr>
        <w:pStyle w:val="a5"/>
        <w:numPr>
          <w:ilvl w:val="0"/>
          <w:numId w:val="17"/>
        </w:numPr>
        <w:spacing w:line="360" w:lineRule="auto"/>
        <w:jc w:val="both"/>
      </w:pPr>
      <w:bookmarkStart w:id="13" w:name="_Ref133523436"/>
      <w:r w:rsidRPr="00845DEB">
        <w:t xml:space="preserve">Кочелаева Е.Д., </w:t>
      </w:r>
      <w:r w:rsidRPr="009A74CD">
        <w:t xml:space="preserve">Ковалева </w:t>
      </w:r>
      <w:proofErr w:type="gramStart"/>
      <w:r w:rsidRPr="009A74CD">
        <w:t>И.А.</w:t>
      </w:r>
      <w:proofErr w:type="gramEnd"/>
      <w:r w:rsidRPr="009A74CD">
        <w:t xml:space="preserve"> О необходимости бизнес-планирования. // </w:t>
      </w:r>
      <w:hyperlink r:id="rId30" w:history="1">
        <w:r w:rsidRPr="00FF42E0">
          <w:t>Молодежь и системная модернизация страны</w:t>
        </w:r>
      </w:hyperlink>
      <w:r w:rsidRPr="009A74CD">
        <w:t xml:space="preserve">. Сборник научных статей 7-й Международной научной конференции студентов и молодых ученых. Том 1. Курск, 2022. – С. </w:t>
      </w:r>
      <w:proofErr w:type="gramStart"/>
      <w:r w:rsidRPr="009A74CD">
        <w:t>231-232</w:t>
      </w:r>
      <w:proofErr w:type="gramEnd"/>
      <w:r w:rsidRPr="009A74CD">
        <w:t>.</w:t>
      </w:r>
      <w:bookmarkEnd w:id="13"/>
    </w:p>
    <w:p w14:paraId="4285E8FE" w14:textId="0DA7D280" w:rsidR="00FF42E0" w:rsidRDefault="00FF42E0" w:rsidP="00FF42E0">
      <w:pPr>
        <w:pStyle w:val="a5"/>
        <w:numPr>
          <w:ilvl w:val="0"/>
          <w:numId w:val="17"/>
        </w:numPr>
        <w:spacing w:line="360" w:lineRule="auto"/>
        <w:jc w:val="both"/>
      </w:pPr>
      <w:r w:rsidRPr="00DB460B">
        <w:t xml:space="preserve">Лапыгин Ю.Н. Стратегическое развитие: учебное пособие. </w:t>
      </w:r>
      <w:r w:rsidR="00672C25">
        <w:t>–</w:t>
      </w:r>
      <w:r w:rsidRPr="00DB460B">
        <w:t xml:space="preserve"> 2-е изд., стер. </w:t>
      </w:r>
      <w:r w:rsidR="00672C25">
        <w:t>–</w:t>
      </w:r>
      <w:r w:rsidRPr="00DB460B">
        <w:t xml:space="preserve"> М.: КНОРУС, 2013. – С. 103.</w:t>
      </w:r>
    </w:p>
    <w:p w14:paraId="17CCB5FD" w14:textId="77777777" w:rsidR="00FF42E0" w:rsidRDefault="00FF42E0" w:rsidP="00FF42E0">
      <w:pPr>
        <w:pStyle w:val="a5"/>
        <w:numPr>
          <w:ilvl w:val="0"/>
          <w:numId w:val="17"/>
        </w:numPr>
        <w:spacing w:line="360" w:lineRule="auto"/>
        <w:jc w:val="both"/>
        <w:rPr>
          <w:rStyle w:val="a6"/>
        </w:rPr>
      </w:pPr>
      <w:bookmarkStart w:id="14" w:name="_Ref133523171"/>
      <w:r w:rsidRPr="00845DEB">
        <w:rPr>
          <w:rStyle w:val="a6"/>
        </w:rPr>
        <w:t xml:space="preserve">Леонов А. В. Основные подходы к оценке инвестиционных решений // Наука, общество, образование в современных условиях. – Пенза: Наука и Просвещение (ИП Гуляев </w:t>
      </w:r>
      <w:proofErr w:type="gramStart"/>
      <w:r w:rsidRPr="00845DEB">
        <w:rPr>
          <w:rStyle w:val="a6"/>
        </w:rPr>
        <w:t>Г.Ю.</w:t>
      </w:r>
      <w:proofErr w:type="gramEnd"/>
      <w:r w:rsidRPr="00845DEB">
        <w:rPr>
          <w:rStyle w:val="a6"/>
        </w:rPr>
        <w:t xml:space="preserve">), 2023. – С. </w:t>
      </w:r>
      <w:proofErr w:type="gramStart"/>
      <w:r w:rsidRPr="00845DEB">
        <w:rPr>
          <w:rStyle w:val="a6"/>
        </w:rPr>
        <w:t>6-17</w:t>
      </w:r>
      <w:proofErr w:type="gramEnd"/>
      <w:r w:rsidRPr="00845DEB">
        <w:rPr>
          <w:rStyle w:val="a6"/>
        </w:rPr>
        <w:t>.</w:t>
      </w:r>
      <w:bookmarkEnd w:id="14"/>
    </w:p>
    <w:p w14:paraId="550F4644" w14:textId="7EDDFD46" w:rsidR="009F7AB1" w:rsidRDefault="009F7AB1" w:rsidP="009F7AB1">
      <w:pPr>
        <w:pStyle w:val="a5"/>
        <w:numPr>
          <w:ilvl w:val="0"/>
          <w:numId w:val="17"/>
        </w:numPr>
        <w:spacing w:line="360" w:lineRule="auto"/>
        <w:jc w:val="both"/>
      </w:pPr>
      <w:bookmarkStart w:id="15" w:name="_Ref133523372"/>
      <w:proofErr w:type="spellStart"/>
      <w:r w:rsidRPr="00845DEB">
        <w:t>Мазилкина</w:t>
      </w:r>
      <w:proofErr w:type="spellEnd"/>
      <w:r w:rsidRPr="00845DEB">
        <w:t xml:space="preserve"> Е. И. Бизнес-планирование. </w:t>
      </w:r>
      <w:r w:rsidR="00672C25">
        <w:t>–</w:t>
      </w:r>
      <w:r w:rsidRPr="00845DEB">
        <w:t xml:space="preserve"> Саратов: Вузовское образование, 2021. – 265 с.</w:t>
      </w:r>
      <w:bookmarkEnd w:id="15"/>
    </w:p>
    <w:p w14:paraId="2D0E1FD0" w14:textId="77777777" w:rsidR="009F7AB1" w:rsidRDefault="009F7AB1" w:rsidP="009F7AB1">
      <w:pPr>
        <w:pStyle w:val="a5"/>
        <w:numPr>
          <w:ilvl w:val="0"/>
          <w:numId w:val="17"/>
        </w:numPr>
        <w:spacing w:line="360" w:lineRule="auto"/>
        <w:jc w:val="both"/>
      </w:pPr>
      <w:bookmarkStart w:id="16" w:name="_Ref133523287"/>
      <w:r w:rsidRPr="00845DEB">
        <w:rPr>
          <w:rStyle w:val="a6"/>
        </w:rPr>
        <w:t xml:space="preserve">Малыхина В. С. Бизнес-план как основа инвестиционного проекта // Стратегии устойчивого развития: социальные, экономические и </w:t>
      </w:r>
      <w:r w:rsidRPr="00845DEB">
        <w:rPr>
          <w:rStyle w:val="a6"/>
        </w:rPr>
        <w:lastRenderedPageBreak/>
        <w:t xml:space="preserve">юридические </w:t>
      </w:r>
      <w:proofErr w:type="gramStart"/>
      <w:r w:rsidRPr="00845DEB">
        <w:rPr>
          <w:rStyle w:val="a6"/>
        </w:rPr>
        <w:t>аспекты :</w:t>
      </w:r>
      <w:proofErr w:type="gramEnd"/>
      <w:r w:rsidRPr="00845DEB">
        <w:rPr>
          <w:rStyle w:val="a6"/>
        </w:rPr>
        <w:t xml:space="preserve"> Материалы Всероссийской научно-практической конференции , Чебоксары, 26 января 2023 года. – Чебоксары: Общество с ограниченной ответственностью «Издательский дом «Среда», 2023. – С. </w:t>
      </w:r>
      <w:proofErr w:type="gramStart"/>
      <w:r w:rsidRPr="00845DEB">
        <w:rPr>
          <w:rStyle w:val="a6"/>
        </w:rPr>
        <w:t>80-81</w:t>
      </w:r>
      <w:proofErr w:type="gramEnd"/>
      <w:r w:rsidRPr="00845DEB">
        <w:rPr>
          <w:rStyle w:val="a6"/>
        </w:rPr>
        <w:t>.</w:t>
      </w:r>
      <w:bookmarkEnd w:id="16"/>
    </w:p>
    <w:p w14:paraId="382B5E35" w14:textId="77777777" w:rsidR="009F7AB1" w:rsidRDefault="009F7AB1" w:rsidP="009F7AB1">
      <w:pPr>
        <w:pStyle w:val="a5"/>
        <w:numPr>
          <w:ilvl w:val="0"/>
          <w:numId w:val="17"/>
        </w:numPr>
        <w:spacing w:line="360" w:lineRule="auto"/>
        <w:jc w:val="both"/>
      </w:pPr>
      <w:r w:rsidRPr="00DB460B">
        <w:t xml:space="preserve">Мерзликина Г.С., </w:t>
      </w:r>
      <w:proofErr w:type="spellStart"/>
      <w:r w:rsidRPr="00DB460B">
        <w:t>Рыльщикова</w:t>
      </w:r>
      <w:proofErr w:type="spellEnd"/>
      <w:r w:rsidRPr="00DB460B">
        <w:t xml:space="preserve"> </w:t>
      </w:r>
      <w:proofErr w:type="gramStart"/>
      <w:r w:rsidRPr="00DB460B">
        <w:t>С.А.</w:t>
      </w:r>
      <w:proofErr w:type="gramEnd"/>
      <w:r w:rsidRPr="00DB460B">
        <w:t xml:space="preserve"> Концептуальные основы превентивного антикризисного управления предприятием. // Вестник ВГУИТ, 2017. – Т. 79. - № 4. – С. </w:t>
      </w:r>
      <w:proofErr w:type="gramStart"/>
      <w:r w:rsidRPr="00DB460B">
        <w:t>227-236</w:t>
      </w:r>
      <w:proofErr w:type="gramEnd"/>
      <w:r w:rsidRPr="00DB460B">
        <w:t>.</w:t>
      </w:r>
    </w:p>
    <w:p w14:paraId="1C360C76" w14:textId="77777777" w:rsidR="009F7AB1" w:rsidRDefault="009F7AB1" w:rsidP="009F7AB1">
      <w:pPr>
        <w:pStyle w:val="a5"/>
        <w:numPr>
          <w:ilvl w:val="0"/>
          <w:numId w:val="17"/>
        </w:numPr>
        <w:spacing w:line="360" w:lineRule="auto"/>
        <w:jc w:val="both"/>
      </w:pPr>
      <w:bookmarkStart w:id="17" w:name="_Ref133523553"/>
      <w:r w:rsidRPr="009A74CD">
        <w:t xml:space="preserve">Муляр </w:t>
      </w:r>
      <w:proofErr w:type="gramStart"/>
      <w:r w:rsidRPr="009A74CD">
        <w:t>В.В.</w:t>
      </w:r>
      <w:proofErr w:type="gramEnd"/>
      <w:r w:rsidRPr="009A74CD">
        <w:t xml:space="preserve">, Наливайченко Е.В. Обоснование структуры и содержания бизнес-плана нового предприятия. // </w:t>
      </w:r>
      <w:hyperlink r:id="rId31" w:history="1">
        <w:r w:rsidRPr="009A74CD">
          <w:t>Тенденции развития интернет и цифровой экономики</w:t>
        </w:r>
      </w:hyperlink>
      <w:r w:rsidRPr="009A74CD">
        <w:t xml:space="preserve">. Труды V Всероссийской c международным участием научно-практической конференции. Симферополь, 2022. – С. </w:t>
      </w:r>
      <w:proofErr w:type="gramStart"/>
      <w:r w:rsidRPr="009A74CD">
        <w:t>183-185</w:t>
      </w:r>
      <w:proofErr w:type="gramEnd"/>
      <w:r w:rsidRPr="009A74CD">
        <w:t>.</w:t>
      </w:r>
      <w:bookmarkEnd w:id="17"/>
    </w:p>
    <w:p w14:paraId="2E7D7089" w14:textId="77777777" w:rsidR="00FF42E0" w:rsidRDefault="00FF42E0" w:rsidP="00FF42E0">
      <w:pPr>
        <w:pStyle w:val="a5"/>
        <w:numPr>
          <w:ilvl w:val="0"/>
          <w:numId w:val="17"/>
        </w:numPr>
        <w:spacing w:line="360" w:lineRule="auto"/>
        <w:jc w:val="both"/>
      </w:pPr>
      <w:proofErr w:type="spellStart"/>
      <w:proofErr w:type="gramStart"/>
      <w:r w:rsidRPr="00DB460B">
        <w:t>Одаренко</w:t>
      </w:r>
      <w:proofErr w:type="spellEnd"/>
      <w:r>
        <w:t xml:space="preserve"> </w:t>
      </w:r>
      <w:r w:rsidRPr="00DB460B">
        <w:t>Т.</w:t>
      </w:r>
      <w:r>
        <w:t xml:space="preserve"> </w:t>
      </w:r>
      <w:r w:rsidRPr="00DB460B">
        <w:t>Е</w:t>
      </w:r>
      <w:r>
        <w:t>.</w:t>
      </w:r>
      <w:proofErr w:type="gramEnd"/>
      <w:r>
        <w:t>,</w:t>
      </w:r>
      <w:r w:rsidRPr="00DB460B">
        <w:t xml:space="preserve"> Сапожник М. В. Антикризисное управление предприятием: сущность и преодоление. // Таврический научный обозреватель, 2017. - № 2. – С. </w:t>
      </w:r>
      <w:proofErr w:type="gramStart"/>
      <w:r w:rsidRPr="00DB460B">
        <w:t>88-91</w:t>
      </w:r>
      <w:proofErr w:type="gramEnd"/>
      <w:r w:rsidRPr="00DB460B">
        <w:t>.</w:t>
      </w:r>
    </w:p>
    <w:p w14:paraId="1DE77D44" w14:textId="77777777" w:rsidR="00FF42E0" w:rsidRPr="009F7AB1" w:rsidRDefault="00FF42E0" w:rsidP="00FF42E0">
      <w:pPr>
        <w:pStyle w:val="a5"/>
        <w:numPr>
          <w:ilvl w:val="0"/>
          <w:numId w:val="17"/>
        </w:numPr>
        <w:spacing w:line="360" w:lineRule="auto"/>
        <w:jc w:val="both"/>
      </w:pPr>
      <w:bookmarkStart w:id="18" w:name="_Ref133523487"/>
      <w:r w:rsidRPr="00845DEB">
        <w:t xml:space="preserve">Суслов Д. Н., Савченко А. В. Бизнес-план предприятия как инструмент внедрения инноваций. // </w:t>
      </w:r>
      <w:hyperlink r:id="rId32" w:history="1">
        <w:r w:rsidRPr="00845DEB">
          <w:rPr>
            <w:rFonts w:eastAsia="Times New Roman"/>
            <w:lang w:eastAsia="ru-RU"/>
          </w:rPr>
          <w:t>Современные тенденции развития науки и мирового сообщества в эпоху цифровизации</w:t>
        </w:r>
      </w:hyperlink>
      <w:r w:rsidRPr="00845DEB">
        <w:rPr>
          <w:rFonts w:eastAsia="Times New Roman"/>
          <w:lang w:eastAsia="ru-RU"/>
        </w:rPr>
        <w:t xml:space="preserve">. Сборник материалов X Международной научно-практической конференции. Москва, 2022. – С. </w:t>
      </w:r>
      <w:proofErr w:type="gramStart"/>
      <w:r w:rsidRPr="00845DEB">
        <w:rPr>
          <w:rFonts w:eastAsia="Times New Roman"/>
          <w:lang w:eastAsia="ru-RU"/>
        </w:rPr>
        <w:t>675-678</w:t>
      </w:r>
      <w:proofErr w:type="gramEnd"/>
      <w:r w:rsidRPr="00845DEB">
        <w:rPr>
          <w:rFonts w:eastAsia="Times New Roman"/>
          <w:lang w:eastAsia="ru-RU"/>
        </w:rPr>
        <w:t>.</w:t>
      </w:r>
      <w:bookmarkEnd w:id="18"/>
    </w:p>
    <w:p w14:paraId="06AE4C5B" w14:textId="77777777" w:rsidR="009F7AB1" w:rsidRDefault="009F7AB1" w:rsidP="009F7AB1">
      <w:pPr>
        <w:pStyle w:val="a5"/>
        <w:numPr>
          <w:ilvl w:val="0"/>
          <w:numId w:val="17"/>
        </w:numPr>
        <w:spacing w:line="360" w:lineRule="auto"/>
        <w:jc w:val="both"/>
      </w:pPr>
      <w:proofErr w:type="spellStart"/>
      <w:r w:rsidRPr="00DB460B">
        <w:t>Тарбаков</w:t>
      </w:r>
      <w:proofErr w:type="spellEnd"/>
      <w:r w:rsidRPr="00DB460B">
        <w:t xml:space="preserve"> Т.М., </w:t>
      </w:r>
      <w:proofErr w:type="spellStart"/>
      <w:r w:rsidRPr="00DB460B">
        <w:t>Сихимбаева</w:t>
      </w:r>
      <w:proofErr w:type="spellEnd"/>
      <w:r w:rsidRPr="00DB460B">
        <w:t xml:space="preserve"> </w:t>
      </w:r>
      <w:proofErr w:type="gramStart"/>
      <w:r w:rsidRPr="00DB460B">
        <w:t>Д.Р.</w:t>
      </w:r>
      <w:proofErr w:type="gramEnd"/>
      <w:r w:rsidRPr="00DB460B">
        <w:t xml:space="preserve"> Методические рекомендации антикризисного управления предприятием // Международный студенческий научный вестник, 2017. – № 3.</w:t>
      </w:r>
    </w:p>
    <w:p w14:paraId="112F9902" w14:textId="77777777" w:rsidR="009F7AB1" w:rsidRDefault="009F7AB1" w:rsidP="009F7AB1">
      <w:pPr>
        <w:pStyle w:val="a5"/>
        <w:numPr>
          <w:ilvl w:val="0"/>
          <w:numId w:val="17"/>
        </w:numPr>
        <w:spacing w:line="360" w:lineRule="auto"/>
        <w:jc w:val="both"/>
      </w:pPr>
      <w:proofErr w:type="spellStart"/>
      <w:r w:rsidRPr="00DB460B">
        <w:t>Тарбаков</w:t>
      </w:r>
      <w:proofErr w:type="spellEnd"/>
      <w:r w:rsidRPr="00DB460B">
        <w:t xml:space="preserve"> Т.М. Понятие и сущность антикризисного управления предприятием. // Международный студенческий научный вестник, 2017. - № 6.</w:t>
      </w:r>
    </w:p>
    <w:p w14:paraId="2D31A53D" w14:textId="77777777" w:rsidR="00FF42E0" w:rsidRDefault="00FF42E0" w:rsidP="00FF42E0">
      <w:pPr>
        <w:pStyle w:val="a5"/>
        <w:numPr>
          <w:ilvl w:val="0"/>
          <w:numId w:val="17"/>
        </w:numPr>
        <w:spacing w:line="360" w:lineRule="auto"/>
        <w:jc w:val="both"/>
      </w:pPr>
      <w:proofErr w:type="spellStart"/>
      <w:r w:rsidRPr="00DB460B">
        <w:t>Томарова</w:t>
      </w:r>
      <w:proofErr w:type="spellEnd"/>
      <w:r w:rsidRPr="00DB460B">
        <w:t xml:space="preserve"> </w:t>
      </w:r>
      <w:proofErr w:type="gramStart"/>
      <w:r w:rsidRPr="00DB460B">
        <w:t>А.В.</w:t>
      </w:r>
      <w:proofErr w:type="gramEnd"/>
      <w:r w:rsidRPr="00DB460B">
        <w:t xml:space="preserve">, </w:t>
      </w:r>
      <w:proofErr w:type="spellStart"/>
      <w:r w:rsidRPr="00DB460B">
        <w:t>Савчишкина</w:t>
      </w:r>
      <w:proofErr w:type="spellEnd"/>
      <w:r w:rsidRPr="00DB460B">
        <w:t xml:space="preserve"> Е.П. Формирование подхода к эффективной реализации функций инструментов стратегического менеджмента на предприятиях общественного питания. // Аллея науки, 2017. - № 14. – С. </w:t>
      </w:r>
      <w:proofErr w:type="gramStart"/>
      <w:r w:rsidRPr="00DB460B">
        <w:t>478-481</w:t>
      </w:r>
      <w:proofErr w:type="gramEnd"/>
      <w:r w:rsidRPr="00DB460B">
        <w:t>.</w:t>
      </w:r>
    </w:p>
    <w:p w14:paraId="439F085D" w14:textId="77777777" w:rsidR="00FF42E0" w:rsidRPr="00DB460B" w:rsidRDefault="00FF42E0" w:rsidP="00FF42E0">
      <w:pPr>
        <w:pStyle w:val="a5"/>
        <w:numPr>
          <w:ilvl w:val="0"/>
          <w:numId w:val="17"/>
        </w:numPr>
        <w:spacing w:line="360" w:lineRule="auto"/>
        <w:jc w:val="both"/>
      </w:pPr>
      <w:r w:rsidRPr="00DB460B">
        <w:lastRenderedPageBreak/>
        <w:t xml:space="preserve">Чумаченко </w:t>
      </w:r>
      <w:proofErr w:type="gramStart"/>
      <w:r w:rsidRPr="00DB460B">
        <w:t>К.В.</w:t>
      </w:r>
      <w:proofErr w:type="gramEnd"/>
      <w:r w:rsidRPr="00DB460B">
        <w:t xml:space="preserve">, </w:t>
      </w:r>
      <w:proofErr w:type="spellStart"/>
      <w:r w:rsidRPr="00DB460B">
        <w:t>Байгулова</w:t>
      </w:r>
      <w:proofErr w:type="spellEnd"/>
      <w:r w:rsidRPr="00DB460B">
        <w:t xml:space="preserve"> О.В. Подходы определения кризисных этапов в развитии организации. // Вестник современных исследований, 2017. - </w:t>
      </w:r>
      <w:proofErr w:type="gramStart"/>
      <w:r w:rsidRPr="00DB460B">
        <w:t>№ 1-2</w:t>
      </w:r>
      <w:proofErr w:type="gramEnd"/>
      <w:r w:rsidRPr="00DB460B">
        <w:t>. – С. 181-186.</w:t>
      </w:r>
    </w:p>
    <w:p w14:paraId="1AA26A0E" w14:textId="568D9AFA" w:rsidR="00FF42E0" w:rsidRPr="00460BAA" w:rsidRDefault="00FF42E0" w:rsidP="00FF42E0">
      <w:pPr>
        <w:pStyle w:val="a5"/>
        <w:numPr>
          <w:ilvl w:val="0"/>
          <w:numId w:val="17"/>
        </w:numPr>
        <w:spacing w:line="360" w:lineRule="auto"/>
        <w:jc w:val="both"/>
      </w:pPr>
      <w:r w:rsidRPr="00DB460B">
        <w:t xml:space="preserve">Агро-Белогорье </w:t>
      </w:r>
      <w:r w:rsidR="00672C25">
        <w:t>–</w:t>
      </w:r>
      <w:r w:rsidRPr="00DB460B">
        <w:t xml:space="preserve"> </w:t>
      </w:r>
      <w:hyperlink r:id="rId33" w:history="1">
        <w:r w:rsidR="00672C25" w:rsidRPr="000708E4">
          <w:rPr>
            <w:rStyle w:val="aa"/>
          </w:rPr>
          <w:t>https://agrobel</w:t>
        </w:r>
      </w:hyperlink>
      <w:r w:rsidRPr="00DB460B">
        <w:t>.ru/</w:t>
      </w:r>
    </w:p>
    <w:p w14:paraId="3EC4383B" w14:textId="2237BE31" w:rsidR="00FF42E0" w:rsidRPr="00460BAA" w:rsidRDefault="00FF42E0" w:rsidP="00FF42E0">
      <w:pPr>
        <w:pStyle w:val="a5"/>
        <w:numPr>
          <w:ilvl w:val="0"/>
          <w:numId w:val="17"/>
        </w:numPr>
        <w:spacing w:line="360" w:lineRule="auto"/>
        <w:jc w:val="both"/>
      </w:pPr>
      <w:r w:rsidRPr="00DB460B">
        <w:t xml:space="preserve">Технология производства пельменей </w:t>
      </w:r>
      <w:r w:rsidR="00672C25">
        <w:t>–</w:t>
      </w:r>
      <w:r w:rsidRPr="00DB460B">
        <w:t xml:space="preserve"> </w:t>
      </w:r>
      <w:hyperlink r:id="rId34" w:history="1">
        <w:r w:rsidR="00672C25" w:rsidRPr="000708E4">
          <w:rPr>
            <w:rStyle w:val="aa"/>
          </w:rPr>
          <w:t>https://foodteh</w:t>
        </w:r>
      </w:hyperlink>
      <w:r w:rsidRPr="00DB460B">
        <w:t>.ru/?i=md0OnB0203a0102a2U60259a0104a0259a0927bkey</w:t>
      </w:r>
    </w:p>
    <w:p w14:paraId="70FFB62B" w14:textId="5A0A39EE" w:rsidR="00FF42E0" w:rsidRDefault="00FF42E0" w:rsidP="00FF42E0">
      <w:pPr>
        <w:pStyle w:val="a5"/>
        <w:numPr>
          <w:ilvl w:val="0"/>
          <w:numId w:val="17"/>
        </w:numPr>
        <w:spacing w:line="360" w:lineRule="auto"/>
        <w:jc w:val="both"/>
      </w:pPr>
      <w:proofErr w:type="spellStart"/>
      <w:r w:rsidRPr="00DB460B">
        <w:t>Флагма</w:t>
      </w:r>
      <w:proofErr w:type="spellEnd"/>
      <w:r w:rsidRPr="00DB460B">
        <w:t xml:space="preserve">. </w:t>
      </w:r>
      <w:r w:rsidR="00672C25">
        <w:t>–</w:t>
      </w:r>
      <w:r w:rsidRPr="00DB460B">
        <w:t xml:space="preserve"> </w:t>
      </w:r>
      <w:hyperlink r:id="rId35" w:history="1">
        <w:r w:rsidR="00672C25" w:rsidRPr="000708E4">
          <w:rPr>
            <w:rStyle w:val="aa"/>
          </w:rPr>
          <w:t>https://flagma</w:t>
        </w:r>
      </w:hyperlink>
      <w:r w:rsidRPr="00DB460B">
        <w:t>.r</w:t>
      </w:r>
      <w:r>
        <w:rPr>
          <w:lang w:val="en-US"/>
        </w:rPr>
        <w:t>u</w:t>
      </w:r>
      <w:r>
        <w:br w:type="page"/>
      </w:r>
    </w:p>
    <w:p w14:paraId="40F61036" w14:textId="446511A0" w:rsidR="00FF42E0" w:rsidRDefault="00FF42E0" w:rsidP="00FF42E0">
      <w:pPr>
        <w:pStyle w:val="a5"/>
        <w:spacing w:line="360" w:lineRule="auto"/>
        <w:jc w:val="center"/>
        <w:rPr>
          <w:b/>
          <w:bCs/>
        </w:rPr>
      </w:pPr>
      <w:r>
        <w:rPr>
          <w:b/>
          <w:bCs/>
        </w:rPr>
        <w:lastRenderedPageBreak/>
        <w:t>ПРИЛОЖЕНИЯ</w:t>
      </w:r>
    </w:p>
    <w:p w14:paraId="61D7592E" w14:textId="491B8DD3" w:rsidR="004F20DC" w:rsidRPr="00FF42E0" w:rsidRDefault="004F20DC" w:rsidP="004F20DC">
      <w:pPr>
        <w:pStyle w:val="a5"/>
        <w:spacing w:line="360" w:lineRule="auto"/>
        <w:jc w:val="right"/>
        <w:rPr>
          <w:b/>
          <w:bCs/>
        </w:rPr>
      </w:pPr>
      <w:r>
        <w:rPr>
          <w:b/>
          <w:bCs/>
        </w:rPr>
        <w:t>Приложение 1</w:t>
      </w:r>
    </w:p>
    <w:p w14:paraId="4715BC7C" w14:textId="2809B01C" w:rsidR="002B14C0" w:rsidRPr="002B14C0" w:rsidRDefault="00CB17A2" w:rsidP="002B14C0">
      <w:pPr>
        <w:rPr>
          <w:rFonts w:ascii="Times New Roman" w:hAnsi="Times New Roman"/>
          <w:sz w:val="28"/>
          <w:szCs w:val="28"/>
          <w14:ligatures w14:val="none"/>
        </w:rPr>
      </w:pPr>
      <w:r w:rsidRPr="00CB17A2">
        <w:rPr>
          <w:rFonts w:ascii="Times New Roman" w:hAnsi="Times New Roman"/>
          <w:noProof/>
          <w:sz w:val="28"/>
          <w:szCs w:val="28"/>
          <w14:ligatures w14:val="none"/>
        </w:rPr>
        <w:drawing>
          <wp:inline distT="0" distB="0" distL="0" distR="0" wp14:anchorId="16B5E29D" wp14:editId="3483AA0A">
            <wp:extent cx="6270625" cy="8528186"/>
            <wp:effectExtent l="0" t="0" r="0" b="6350"/>
            <wp:docPr id="541436021" name="Рисунок 1" descr="Изображение выглядит как текст, чек, число,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436021" name="Рисунок 1" descr="Изображение выглядит как текст, чек, число, Параллельный&#10;&#10;Автоматически созданное описание"/>
                    <pic:cNvPicPr/>
                  </pic:nvPicPr>
                  <pic:blipFill>
                    <a:blip r:embed="rId36"/>
                    <a:stretch>
                      <a:fillRect/>
                    </a:stretch>
                  </pic:blipFill>
                  <pic:spPr>
                    <a:xfrm>
                      <a:off x="0" y="0"/>
                      <a:ext cx="6298396" cy="8565956"/>
                    </a:xfrm>
                    <a:prstGeom prst="rect">
                      <a:avLst/>
                    </a:prstGeom>
                  </pic:spPr>
                </pic:pic>
              </a:graphicData>
            </a:graphic>
          </wp:inline>
        </w:drawing>
      </w:r>
    </w:p>
    <w:p w14:paraId="1EB721E3" w14:textId="2A049459" w:rsidR="0076508C" w:rsidRPr="00EB3C9D" w:rsidRDefault="004F20DC" w:rsidP="004F20DC">
      <w:pPr>
        <w:pStyle w:val="a5"/>
        <w:spacing w:line="360" w:lineRule="auto"/>
        <w:jc w:val="both"/>
      </w:pPr>
      <w:r w:rsidRPr="004F20DC">
        <w:rPr>
          <w:noProof/>
        </w:rPr>
        <w:lastRenderedPageBreak/>
        <w:drawing>
          <wp:inline distT="0" distB="0" distL="0" distR="0" wp14:anchorId="0CBBDCB9" wp14:editId="4E7771BB">
            <wp:extent cx="6310266" cy="8316876"/>
            <wp:effectExtent l="0" t="0" r="0" b="8255"/>
            <wp:docPr id="7936113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11352" name=""/>
                    <pic:cNvPicPr/>
                  </pic:nvPicPr>
                  <pic:blipFill>
                    <a:blip r:embed="rId37"/>
                    <a:stretch>
                      <a:fillRect/>
                    </a:stretch>
                  </pic:blipFill>
                  <pic:spPr>
                    <a:xfrm>
                      <a:off x="0" y="0"/>
                      <a:ext cx="6354960" cy="8375782"/>
                    </a:xfrm>
                    <a:prstGeom prst="rect">
                      <a:avLst/>
                    </a:prstGeom>
                  </pic:spPr>
                </pic:pic>
              </a:graphicData>
            </a:graphic>
          </wp:inline>
        </w:drawing>
      </w:r>
    </w:p>
    <w:p w14:paraId="02F6DC5E" w14:textId="77777777" w:rsidR="00F50452" w:rsidRPr="00F50452" w:rsidRDefault="00F50452" w:rsidP="00F50452">
      <w:pPr>
        <w:pStyle w:val="1"/>
        <w:spacing w:line="360" w:lineRule="auto"/>
        <w:ind w:firstLine="708"/>
        <w:jc w:val="both"/>
        <w:rPr>
          <w:sz w:val="28"/>
          <w:szCs w:val="28"/>
        </w:rPr>
      </w:pPr>
    </w:p>
    <w:p w14:paraId="031E5E34" w14:textId="7B2C3040" w:rsidR="00F50452" w:rsidRDefault="00F50452" w:rsidP="00B1521C">
      <w:pPr>
        <w:pStyle w:val="1"/>
        <w:spacing w:line="360" w:lineRule="auto"/>
        <w:ind w:firstLine="708"/>
        <w:jc w:val="both"/>
        <w:rPr>
          <w:sz w:val="28"/>
          <w:szCs w:val="28"/>
        </w:rPr>
      </w:pPr>
    </w:p>
    <w:p w14:paraId="0CE58432" w14:textId="36B15906" w:rsidR="00B1521C" w:rsidRDefault="004F20DC" w:rsidP="004F20DC">
      <w:pPr>
        <w:pStyle w:val="1"/>
        <w:spacing w:line="360" w:lineRule="auto"/>
        <w:ind w:firstLine="708"/>
        <w:jc w:val="right"/>
        <w:rPr>
          <w:sz w:val="28"/>
          <w:szCs w:val="28"/>
        </w:rPr>
      </w:pPr>
      <w:r>
        <w:rPr>
          <w:sz w:val="28"/>
          <w:szCs w:val="28"/>
        </w:rPr>
        <w:lastRenderedPageBreak/>
        <w:t>Приложение 2</w:t>
      </w:r>
    </w:p>
    <w:p w14:paraId="41FBA16B" w14:textId="4F6ED2AC" w:rsidR="004F20DC" w:rsidRPr="00B1521C" w:rsidRDefault="004F20DC" w:rsidP="004F20DC">
      <w:pPr>
        <w:pStyle w:val="1"/>
        <w:spacing w:line="360" w:lineRule="auto"/>
        <w:rPr>
          <w:sz w:val="28"/>
          <w:szCs w:val="28"/>
        </w:rPr>
      </w:pPr>
      <w:r w:rsidRPr="004F20DC">
        <w:rPr>
          <w:noProof/>
          <w:sz w:val="28"/>
          <w:szCs w:val="28"/>
        </w:rPr>
        <w:drawing>
          <wp:inline distT="0" distB="0" distL="0" distR="0" wp14:anchorId="6994FEDA" wp14:editId="72B8200D">
            <wp:extent cx="6020555" cy="8550745"/>
            <wp:effectExtent l="0" t="0" r="0" b="3175"/>
            <wp:docPr id="15961490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49035" name=""/>
                    <pic:cNvPicPr/>
                  </pic:nvPicPr>
                  <pic:blipFill>
                    <a:blip r:embed="rId38"/>
                    <a:stretch>
                      <a:fillRect/>
                    </a:stretch>
                  </pic:blipFill>
                  <pic:spPr>
                    <a:xfrm>
                      <a:off x="0" y="0"/>
                      <a:ext cx="6041383" cy="8580327"/>
                    </a:xfrm>
                    <a:prstGeom prst="rect">
                      <a:avLst/>
                    </a:prstGeom>
                  </pic:spPr>
                </pic:pic>
              </a:graphicData>
            </a:graphic>
          </wp:inline>
        </w:drawing>
      </w:r>
    </w:p>
    <w:p w14:paraId="5131770F" w14:textId="77777777" w:rsidR="00B1521C" w:rsidRPr="00B1521C" w:rsidRDefault="00B1521C" w:rsidP="00B1521C">
      <w:pPr>
        <w:pStyle w:val="1"/>
        <w:spacing w:line="360" w:lineRule="auto"/>
        <w:ind w:firstLine="708"/>
        <w:jc w:val="both"/>
        <w:rPr>
          <w:sz w:val="28"/>
          <w:szCs w:val="28"/>
        </w:rPr>
      </w:pPr>
    </w:p>
    <w:p w14:paraId="0C5AFBB4" w14:textId="0AD7CEF2" w:rsidR="00B1521C" w:rsidRDefault="004F20DC" w:rsidP="004F20DC">
      <w:pPr>
        <w:pStyle w:val="1"/>
        <w:spacing w:line="360" w:lineRule="auto"/>
        <w:ind w:firstLine="708"/>
        <w:jc w:val="right"/>
        <w:rPr>
          <w:sz w:val="28"/>
          <w:szCs w:val="28"/>
        </w:rPr>
      </w:pPr>
      <w:r>
        <w:rPr>
          <w:sz w:val="28"/>
          <w:szCs w:val="28"/>
        </w:rPr>
        <w:lastRenderedPageBreak/>
        <w:t>Приложение 3</w:t>
      </w:r>
    </w:p>
    <w:p w14:paraId="60A41984" w14:textId="1C9F495D" w:rsidR="004F20DC" w:rsidRDefault="004F20DC" w:rsidP="004F20DC">
      <w:pPr>
        <w:pStyle w:val="1"/>
        <w:spacing w:line="360" w:lineRule="auto"/>
        <w:jc w:val="right"/>
        <w:rPr>
          <w:sz w:val="28"/>
          <w:szCs w:val="28"/>
        </w:rPr>
      </w:pPr>
      <w:r>
        <w:rPr>
          <w:noProof/>
        </w:rPr>
        <w:drawing>
          <wp:inline distT="0" distB="0" distL="0" distR="0" wp14:anchorId="25CE45EF" wp14:editId="5FB81C13">
            <wp:extent cx="6255945" cy="8855288"/>
            <wp:effectExtent l="0" t="0" r="0" b="3175"/>
            <wp:docPr id="2047531537" name="Рисунок 1" descr="Изображение выглядит как текст, чек, число,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531537" name="Рисунок 1" descr="Изображение выглядит как текст, чек, число, документ&#10;&#10;Автоматически созданное описание"/>
                    <pic:cNvPicPr/>
                  </pic:nvPicPr>
                  <pic:blipFill>
                    <a:blip r:embed="rId39"/>
                    <a:stretch>
                      <a:fillRect/>
                    </a:stretch>
                  </pic:blipFill>
                  <pic:spPr>
                    <a:xfrm>
                      <a:off x="0" y="0"/>
                      <a:ext cx="6259423" cy="8860212"/>
                    </a:xfrm>
                    <a:prstGeom prst="rect">
                      <a:avLst/>
                    </a:prstGeom>
                  </pic:spPr>
                </pic:pic>
              </a:graphicData>
            </a:graphic>
          </wp:inline>
        </w:drawing>
      </w:r>
    </w:p>
    <w:p w14:paraId="48081328" w14:textId="26ECF909" w:rsidR="004F20DC" w:rsidRDefault="004F20DC" w:rsidP="004F20DC">
      <w:pPr>
        <w:pStyle w:val="1"/>
        <w:spacing w:line="360" w:lineRule="auto"/>
        <w:rPr>
          <w:sz w:val="28"/>
          <w:szCs w:val="28"/>
        </w:rPr>
      </w:pPr>
      <w:r>
        <w:rPr>
          <w:noProof/>
        </w:rPr>
        <w:lastRenderedPageBreak/>
        <w:drawing>
          <wp:inline distT="0" distB="0" distL="0" distR="0" wp14:anchorId="6C1AA8C8" wp14:editId="4CE92A62">
            <wp:extent cx="6333348" cy="8537418"/>
            <wp:effectExtent l="0" t="0" r="0" b="0"/>
            <wp:docPr id="1474033624" name="Рисунок 1" descr="Изображение выглядит как текст, чек, докумен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033624" name="Рисунок 1" descr="Изображение выглядит как текст, чек, документ, число&#10;&#10;Автоматически созданное описание"/>
                    <pic:cNvPicPr/>
                  </pic:nvPicPr>
                  <pic:blipFill>
                    <a:blip r:embed="rId40"/>
                    <a:stretch>
                      <a:fillRect/>
                    </a:stretch>
                  </pic:blipFill>
                  <pic:spPr>
                    <a:xfrm>
                      <a:off x="0" y="0"/>
                      <a:ext cx="6336033" cy="8541038"/>
                    </a:xfrm>
                    <a:prstGeom prst="rect">
                      <a:avLst/>
                    </a:prstGeom>
                  </pic:spPr>
                </pic:pic>
              </a:graphicData>
            </a:graphic>
          </wp:inline>
        </w:drawing>
      </w:r>
    </w:p>
    <w:p w14:paraId="53CFA605" w14:textId="77777777" w:rsidR="00B1521C" w:rsidRPr="00B1521C" w:rsidRDefault="00B1521C" w:rsidP="00B1521C">
      <w:pPr>
        <w:pStyle w:val="1"/>
        <w:spacing w:line="360" w:lineRule="auto"/>
        <w:ind w:firstLine="708"/>
        <w:jc w:val="both"/>
        <w:rPr>
          <w:sz w:val="28"/>
          <w:szCs w:val="28"/>
        </w:rPr>
      </w:pPr>
    </w:p>
    <w:p w14:paraId="6712AE5D" w14:textId="40DCEB45" w:rsidR="00B1521C" w:rsidRDefault="00B1521C" w:rsidP="006562E0">
      <w:pPr>
        <w:pStyle w:val="1"/>
        <w:spacing w:line="360" w:lineRule="auto"/>
        <w:ind w:firstLine="708"/>
        <w:jc w:val="both"/>
        <w:rPr>
          <w:sz w:val="28"/>
          <w:szCs w:val="28"/>
        </w:rPr>
      </w:pPr>
    </w:p>
    <w:p w14:paraId="0B3C85FE" w14:textId="28D3C9C4" w:rsidR="006562E0" w:rsidRDefault="004F20DC" w:rsidP="004F20DC">
      <w:pPr>
        <w:pStyle w:val="1"/>
        <w:spacing w:line="360" w:lineRule="auto"/>
        <w:ind w:firstLine="708"/>
        <w:jc w:val="right"/>
        <w:rPr>
          <w:sz w:val="28"/>
          <w:szCs w:val="28"/>
        </w:rPr>
      </w:pPr>
      <w:r>
        <w:rPr>
          <w:sz w:val="28"/>
          <w:szCs w:val="28"/>
        </w:rPr>
        <w:lastRenderedPageBreak/>
        <w:t>Приложение 4</w:t>
      </w:r>
    </w:p>
    <w:p w14:paraId="1D750A16" w14:textId="0F3CEC8C" w:rsidR="00837AFF" w:rsidRDefault="004F20DC" w:rsidP="004F20DC">
      <w:pPr>
        <w:pStyle w:val="1"/>
        <w:spacing w:line="360" w:lineRule="auto"/>
        <w:jc w:val="right"/>
        <w:rPr>
          <w:sz w:val="28"/>
          <w:szCs w:val="28"/>
        </w:rPr>
      </w:pPr>
      <w:r>
        <w:rPr>
          <w:noProof/>
        </w:rPr>
        <w:drawing>
          <wp:inline distT="0" distB="0" distL="0" distR="0" wp14:anchorId="177A81C7" wp14:editId="39C70E6C">
            <wp:extent cx="6228785" cy="8816844"/>
            <wp:effectExtent l="0" t="0" r="635" b="3810"/>
            <wp:docPr id="1944657762" name="Рисунок 1" descr="Изображение выглядит как текст, документ,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657762" name="Рисунок 1" descr="Изображение выглядит как текст, документ, число, Шрифт&#10;&#10;Автоматически созданное описание"/>
                    <pic:cNvPicPr/>
                  </pic:nvPicPr>
                  <pic:blipFill>
                    <a:blip r:embed="rId41"/>
                    <a:stretch>
                      <a:fillRect/>
                    </a:stretch>
                  </pic:blipFill>
                  <pic:spPr>
                    <a:xfrm>
                      <a:off x="0" y="0"/>
                      <a:ext cx="6235391" cy="8826195"/>
                    </a:xfrm>
                    <a:prstGeom prst="rect">
                      <a:avLst/>
                    </a:prstGeom>
                  </pic:spPr>
                </pic:pic>
              </a:graphicData>
            </a:graphic>
          </wp:inline>
        </w:drawing>
      </w:r>
      <w:r w:rsidR="00837AFF">
        <w:rPr>
          <w:sz w:val="28"/>
          <w:szCs w:val="28"/>
        </w:rPr>
        <w:br w:type="page"/>
      </w:r>
    </w:p>
    <w:p w14:paraId="2F4B738D" w14:textId="0BC96428" w:rsidR="004F20DC" w:rsidRDefault="00672C25" w:rsidP="00672C25">
      <w:pPr>
        <w:pStyle w:val="1"/>
        <w:spacing w:line="360" w:lineRule="auto"/>
        <w:jc w:val="right"/>
        <w:rPr>
          <w:sz w:val="28"/>
          <w:szCs w:val="28"/>
        </w:rPr>
      </w:pPr>
      <w:r>
        <w:rPr>
          <w:sz w:val="28"/>
          <w:szCs w:val="28"/>
        </w:rPr>
        <w:lastRenderedPageBreak/>
        <w:t xml:space="preserve">Приложение </w:t>
      </w:r>
      <w:r w:rsidR="00F0180E">
        <w:rPr>
          <w:sz w:val="28"/>
          <w:szCs w:val="28"/>
        </w:rPr>
        <w:t xml:space="preserve">5 </w:t>
      </w:r>
      <w:r w:rsidR="00E67506">
        <w:rPr>
          <w:noProof/>
          <w:sz w:val="28"/>
          <w:szCs w:val="28"/>
        </w:rPr>
        <w:drawing>
          <wp:inline distT="0" distB="0" distL="0" distR="0" wp14:anchorId="481403AF" wp14:editId="13E5099B">
            <wp:extent cx="5955390" cy="8837154"/>
            <wp:effectExtent l="0" t="0" r="7620" b="2540"/>
            <wp:docPr id="522361371" name="Рисунок 3" descr="Изображение выглядит как текст, бумага, книга, письм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61371" name="Рисунок 3" descr="Изображение выглядит как текст, бумага, книга, письмо&#10;&#10;Автоматически созданное описание"/>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62343" cy="8847472"/>
                    </a:xfrm>
                    <a:prstGeom prst="rect">
                      <a:avLst/>
                    </a:prstGeom>
                    <a:noFill/>
                    <a:ln>
                      <a:noFill/>
                    </a:ln>
                  </pic:spPr>
                </pic:pic>
              </a:graphicData>
            </a:graphic>
          </wp:inline>
        </w:drawing>
      </w:r>
    </w:p>
    <w:p w14:paraId="5413519A" w14:textId="47769FE2" w:rsidR="00E67506" w:rsidRDefault="00E67506" w:rsidP="00E67506">
      <w:pPr>
        <w:pStyle w:val="1"/>
        <w:spacing w:line="360" w:lineRule="auto"/>
        <w:rPr>
          <w:sz w:val="28"/>
          <w:szCs w:val="28"/>
        </w:rPr>
      </w:pPr>
      <w:r>
        <w:rPr>
          <w:sz w:val="28"/>
          <w:szCs w:val="28"/>
        </w:rPr>
        <w:br w:type="page"/>
      </w:r>
      <w:r>
        <w:rPr>
          <w:noProof/>
          <w:sz w:val="28"/>
          <w:szCs w:val="28"/>
        </w:rPr>
        <w:lastRenderedPageBreak/>
        <w:drawing>
          <wp:inline distT="0" distB="0" distL="0" distR="0" wp14:anchorId="243AB62C" wp14:editId="2A3B5E9B">
            <wp:extent cx="5932805" cy="8803640"/>
            <wp:effectExtent l="0" t="0" r="0" b="0"/>
            <wp:docPr id="8390506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2805" cy="8803640"/>
                    </a:xfrm>
                    <a:prstGeom prst="rect">
                      <a:avLst/>
                    </a:prstGeom>
                    <a:noFill/>
                    <a:ln>
                      <a:noFill/>
                    </a:ln>
                  </pic:spPr>
                </pic:pic>
              </a:graphicData>
            </a:graphic>
          </wp:inline>
        </w:drawing>
      </w:r>
      <w:r>
        <w:rPr>
          <w:sz w:val="28"/>
          <w:szCs w:val="28"/>
        </w:rPr>
        <w:br w:type="page"/>
      </w:r>
    </w:p>
    <w:p w14:paraId="2CE0897A" w14:textId="37DBDF9D" w:rsidR="00E67506" w:rsidRDefault="00F4746A" w:rsidP="00E67506">
      <w:pPr>
        <w:pStyle w:val="1"/>
        <w:spacing w:line="360" w:lineRule="auto"/>
        <w:rPr>
          <w:sz w:val="28"/>
          <w:szCs w:val="28"/>
        </w:rPr>
      </w:pPr>
      <w:r>
        <w:rPr>
          <w:noProof/>
          <w:sz w:val="28"/>
          <w:szCs w:val="28"/>
        </w:rPr>
        <w:lastRenderedPageBreak/>
        <w:drawing>
          <wp:inline distT="0" distB="0" distL="0" distR="0" wp14:anchorId="27E83F94" wp14:editId="4601385B">
            <wp:extent cx="5928360" cy="8147407"/>
            <wp:effectExtent l="0" t="0" r="0" b="6350"/>
            <wp:docPr id="5378995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28947" cy="8148214"/>
                    </a:xfrm>
                    <a:prstGeom prst="rect">
                      <a:avLst/>
                    </a:prstGeom>
                    <a:noFill/>
                    <a:ln>
                      <a:noFill/>
                    </a:ln>
                  </pic:spPr>
                </pic:pic>
              </a:graphicData>
            </a:graphic>
          </wp:inline>
        </w:drawing>
      </w:r>
    </w:p>
    <w:p w14:paraId="3713B1A5" w14:textId="2CA001AC" w:rsidR="00E67506" w:rsidRDefault="00E67506" w:rsidP="00E67506">
      <w:pPr>
        <w:pStyle w:val="1"/>
        <w:spacing w:line="360" w:lineRule="auto"/>
        <w:jc w:val="right"/>
        <w:rPr>
          <w:sz w:val="28"/>
          <w:szCs w:val="28"/>
        </w:rPr>
      </w:pPr>
      <w:r>
        <w:rPr>
          <w:sz w:val="28"/>
          <w:szCs w:val="28"/>
        </w:rPr>
        <w:lastRenderedPageBreak/>
        <w:t>Приложение 6</w:t>
      </w:r>
      <w:r>
        <w:rPr>
          <w:noProof/>
          <w:sz w:val="28"/>
          <w:szCs w:val="28"/>
        </w:rPr>
        <w:drawing>
          <wp:inline distT="0" distB="0" distL="0" distR="0" wp14:anchorId="6DE94292" wp14:editId="4E685605">
            <wp:extent cx="5730949" cy="8720023"/>
            <wp:effectExtent l="0" t="0" r="3175" b="5080"/>
            <wp:docPr id="107105400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2685" cy="8722665"/>
                    </a:xfrm>
                    <a:prstGeom prst="rect">
                      <a:avLst/>
                    </a:prstGeom>
                    <a:noFill/>
                    <a:ln>
                      <a:noFill/>
                    </a:ln>
                  </pic:spPr>
                </pic:pic>
              </a:graphicData>
            </a:graphic>
          </wp:inline>
        </w:drawing>
      </w:r>
    </w:p>
    <w:p w14:paraId="5673CFBF" w14:textId="154173C5" w:rsidR="00E67506" w:rsidRDefault="00E67506" w:rsidP="00E67506">
      <w:pPr>
        <w:pStyle w:val="1"/>
        <w:spacing w:line="360" w:lineRule="auto"/>
        <w:jc w:val="right"/>
        <w:rPr>
          <w:sz w:val="28"/>
          <w:szCs w:val="28"/>
        </w:rPr>
      </w:pPr>
      <w:r>
        <w:rPr>
          <w:sz w:val="28"/>
          <w:szCs w:val="28"/>
        </w:rPr>
        <w:lastRenderedPageBreak/>
        <w:t>Приложение 7</w:t>
      </w:r>
      <w:r>
        <w:rPr>
          <w:noProof/>
          <w:sz w:val="28"/>
          <w:szCs w:val="28"/>
        </w:rPr>
        <w:drawing>
          <wp:inline distT="0" distB="0" distL="0" distR="0" wp14:anchorId="632362BF" wp14:editId="6DD1B1A2">
            <wp:extent cx="5938520" cy="8373474"/>
            <wp:effectExtent l="0" t="0" r="5080" b="8890"/>
            <wp:docPr id="80319818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9913" cy="8375438"/>
                    </a:xfrm>
                    <a:prstGeom prst="rect">
                      <a:avLst/>
                    </a:prstGeom>
                    <a:noFill/>
                    <a:ln>
                      <a:noFill/>
                    </a:ln>
                  </pic:spPr>
                </pic:pic>
              </a:graphicData>
            </a:graphic>
          </wp:inline>
        </w:drawing>
      </w:r>
      <w:r>
        <w:rPr>
          <w:sz w:val="28"/>
          <w:szCs w:val="28"/>
        </w:rPr>
        <w:br w:type="page"/>
      </w:r>
    </w:p>
    <w:p w14:paraId="514BEFCE" w14:textId="5532F544" w:rsidR="00E67506" w:rsidRDefault="00E67506" w:rsidP="00E67506">
      <w:pPr>
        <w:pStyle w:val="1"/>
        <w:tabs>
          <w:tab w:val="left" w:pos="340"/>
          <w:tab w:val="right" w:pos="9355"/>
        </w:tabs>
        <w:spacing w:line="360" w:lineRule="auto"/>
        <w:jc w:val="right"/>
        <w:rPr>
          <w:noProof/>
          <w:sz w:val="28"/>
          <w:szCs w:val="28"/>
        </w:rPr>
      </w:pPr>
      <w:r>
        <w:rPr>
          <w:noProof/>
          <w:sz w:val="28"/>
          <w:szCs w:val="28"/>
        </w:rPr>
        <w:lastRenderedPageBreak/>
        <w:tab/>
        <w:t>Приложение 8</w:t>
      </w:r>
      <w:r>
        <w:rPr>
          <w:noProof/>
          <w:sz w:val="28"/>
          <w:szCs w:val="28"/>
        </w:rPr>
        <w:drawing>
          <wp:inline distT="0" distB="0" distL="0" distR="0" wp14:anchorId="181D5EB1" wp14:editId="0AD69743">
            <wp:extent cx="8753503" cy="5775160"/>
            <wp:effectExtent l="3493" t="0" r="0" b="0"/>
            <wp:docPr id="827392868" name="Рисунок 7" descr="Изображение выглядит как текст, бумага, книга,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392868" name="Рисунок 7" descr="Изображение выглядит как текст, бумага, книга, документ&#10;&#10;Автоматически созданное описание"/>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16200000">
                      <a:off x="0" y="0"/>
                      <a:ext cx="8766971" cy="5784046"/>
                    </a:xfrm>
                    <a:prstGeom prst="rect">
                      <a:avLst/>
                    </a:prstGeom>
                    <a:noFill/>
                    <a:ln>
                      <a:noFill/>
                    </a:ln>
                  </pic:spPr>
                </pic:pic>
              </a:graphicData>
            </a:graphic>
          </wp:inline>
        </w:drawing>
      </w:r>
      <w:r>
        <w:rPr>
          <w:noProof/>
          <w:sz w:val="28"/>
          <w:szCs w:val="28"/>
        </w:rPr>
        <w:br w:type="page"/>
      </w:r>
    </w:p>
    <w:p w14:paraId="0B02FEC6" w14:textId="03BAEDB7" w:rsidR="00E67506" w:rsidRPr="006562E0" w:rsidRDefault="00E67506" w:rsidP="00E67506">
      <w:pPr>
        <w:pStyle w:val="1"/>
        <w:spacing w:line="360" w:lineRule="auto"/>
        <w:jc w:val="right"/>
        <w:rPr>
          <w:sz w:val="28"/>
          <w:szCs w:val="28"/>
        </w:rPr>
      </w:pPr>
      <w:r>
        <w:rPr>
          <w:sz w:val="28"/>
          <w:szCs w:val="28"/>
        </w:rPr>
        <w:lastRenderedPageBreak/>
        <w:t>Приложение 9</w:t>
      </w:r>
      <w:r w:rsidR="00FD59DF">
        <w:rPr>
          <w:noProof/>
          <w:sz w:val="28"/>
          <w:szCs w:val="28"/>
        </w:rPr>
        <w:drawing>
          <wp:inline distT="0" distB="0" distL="0" distR="0" wp14:anchorId="09497165" wp14:editId="6ABD8597">
            <wp:extent cx="5938520" cy="8620125"/>
            <wp:effectExtent l="0" t="0" r="5080" b="9525"/>
            <wp:docPr id="185460376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8520" cy="8620125"/>
                    </a:xfrm>
                    <a:prstGeom prst="rect">
                      <a:avLst/>
                    </a:prstGeom>
                    <a:noFill/>
                    <a:ln>
                      <a:noFill/>
                    </a:ln>
                  </pic:spPr>
                </pic:pic>
              </a:graphicData>
            </a:graphic>
          </wp:inline>
        </w:drawing>
      </w:r>
    </w:p>
    <w:sectPr w:rsidR="00E67506" w:rsidRPr="006562E0" w:rsidSect="002B14C0">
      <w:footerReference w:type="default" r:id="rId4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88356" w14:textId="77777777" w:rsidR="008A6647" w:rsidRDefault="008A6647" w:rsidP="001A6020">
      <w:pPr>
        <w:spacing w:after="0" w:line="240" w:lineRule="auto"/>
      </w:pPr>
      <w:r>
        <w:separator/>
      </w:r>
    </w:p>
  </w:endnote>
  <w:endnote w:type="continuationSeparator" w:id="0">
    <w:p w14:paraId="118FCE3E" w14:textId="77777777" w:rsidR="008A6647" w:rsidRDefault="008A6647" w:rsidP="001A60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6256162"/>
      <w:docPartObj>
        <w:docPartGallery w:val="Page Numbers (Bottom of Page)"/>
        <w:docPartUnique/>
      </w:docPartObj>
    </w:sdtPr>
    <w:sdtContent>
      <w:p w14:paraId="3FEE6B96" w14:textId="62037F6C" w:rsidR="002B14C0" w:rsidRDefault="002B14C0">
        <w:pPr>
          <w:pStyle w:val="af3"/>
          <w:jc w:val="center"/>
        </w:pPr>
        <w:r>
          <w:fldChar w:fldCharType="begin"/>
        </w:r>
        <w:r>
          <w:instrText>PAGE   \* MERGEFORMAT</w:instrText>
        </w:r>
        <w:r>
          <w:fldChar w:fldCharType="separate"/>
        </w:r>
        <w:r>
          <w:t>2</w:t>
        </w:r>
        <w:r>
          <w:fldChar w:fldCharType="end"/>
        </w:r>
      </w:p>
    </w:sdtContent>
  </w:sdt>
  <w:p w14:paraId="791B1E1D" w14:textId="77777777" w:rsidR="002B14C0" w:rsidRDefault="002B14C0">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58F9E" w14:textId="77777777" w:rsidR="008A6647" w:rsidRDefault="008A6647" w:rsidP="001A6020">
      <w:pPr>
        <w:spacing w:after="0" w:line="240" w:lineRule="auto"/>
      </w:pPr>
      <w:r>
        <w:separator/>
      </w:r>
    </w:p>
  </w:footnote>
  <w:footnote w:type="continuationSeparator" w:id="0">
    <w:p w14:paraId="08DDBC03" w14:textId="77777777" w:rsidR="008A6647" w:rsidRDefault="008A6647" w:rsidP="001A6020">
      <w:pPr>
        <w:spacing w:after="0" w:line="240" w:lineRule="auto"/>
      </w:pPr>
      <w:r>
        <w:continuationSeparator/>
      </w:r>
    </w:p>
  </w:footnote>
  <w:footnote w:id="1">
    <w:p w14:paraId="2AB83573" w14:textId="77777777" w:rsidR="006E54C6" w:rsidRDefault="006E54C6" w:rsidP="006E54C6">
      <w:pPr>
        <w:pStyle w:val="a8"/>
      </w:pPr>
      <w:r>
        <w:rPr>
          <w:rStyle w:val="a7"/>
        </w:rPr>
        <w:footnoteRef/>
      </w:r>
      <w:r>
        <w:t xml:space="preserve"> </w:t>
      </w:r>
      <w:r w:rsidRPr="00CB26FF">
        <w:t>Агро-Белогорье - https://agrobel.ru/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2116D"/>
    <w:multiLevelType w:val="hybridMultilevel"/>
    <w:tmpl w:val="8C98362E"/>
    <w:lvl w:ilvl="0" w:tplc="A5264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B7412BE"/>
    <w:multiLevelType w:val="hybridMultilevel"/>
    <w:tmpl w:val="7220AD22"/>
    <w:lvl w:ilvl="0" w:tplc="A5264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2E215D4"/>
    <w:multiLevelType w:val="hybridMultilevel"/>
    <w:tmpl w:val="4B36C51E"/>
    <w:lvl w:ilvl="0" w:tplc="A5264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357955"/>
    <w:multiLevelType w:val="hybridMultilevel"/>
    <w:tmpl w:val="2E469DC2"/>
    <w:lvl w:ilvl="0" w:tplc="A5264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B80365F"/>
    <w:multiLevelType w:val="hybridMultilevel"/>
    <w:tmpl w:val="25F81774"/>
    <w:lvl w:ilvl="0" w:tplc="A5264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C1806EA"/>
    <w:multiLevelType w:val="hybridMultilevel"/>
    <w:tmpl w:val="DD94F820"/>
    <w:lvl w:ilvl="0" w:tplc="74D6CF9E">
      <w:start w:val="1"/>
      <w:numFmt w:val="bullet"/>
      <w:lvlText w:val="•"/>
      <w:lvlJc w:val="left"/>
      <w:pPr>
        <w:tabs>
          <w:tab w:val="num" w:pos="720"/>
        </w:tabs>
        <w:ind w:left="720" w:hanging="360"/>
      </w:pPr>
      <w:rPr>
        <w:rFonts w:ascii="Times New Roman" w:hAnsi="Times New Roman" w:hint="default"/>
      </w:rPr>
    </w:lvl>
    <w:lvl w:ilvl="1" w:tplc="8E446E86" w:tentative="1">
      <w:start w:val="1"/>
      <w:numFmt w:val="bullet"/>
      <w:lvlText w:val="•"/>
      <w:lvlJc w:val="left"/>
      <w:pPr>
        <w:tabs>
          <w:tab w:val="num" w:pos="1440"/>
        </w:tabs>
        <w:ind w:left="1440" w:hanging="360"/>
      </w:pPr>
      <w:rPr>
        <w:rFonts w:ascii="Times New Roman" w:hAnsi="Times New Roman" w:hint="default"/>
      </w:rPr>
    </w:lvl>
    <w:lvl w:ilvl="2" w:tplc="ADD2FFFC" w:tentative="1">
      <w:start w:val="1"/>
      <w:numFmt w:val="bullet"/>
      <w:lvlText w:val="•"/>
      <w:lvlJc w:val="left"/>
      <w:pPr>
        <w:tabs>
          <w:tab w:val="num" w:pos="2160"/>
        </w:tabs>
        <w:ind w:left="2160" w:hanging="360"/>
      </w:pPr>
      <w:rPr>
        <w:rFonts w:ascii="Times New Roman" w:hAnsi="Times New Roman" w:hint="default"/>
      </w:rPr>
    </w:lvl>
    <w:lvl w:ilvl="3" w:tplc="2760FFB0" w:tentative="1">
      <w:start w:val="1"/>
      <w:numFmt w:val="bullet"/>
      <w:lvlText w:val="•"/>
      <w:lvlJc w:val="left"/>
      <w:pPr>
        <w:tabs>
          <w:tab w:val="num" w:pos="2880"/>
        </w:tabs>
        <w:ind w:left="2880" w:hanging="360"/>
      </w:pPr>
      <w:rPr>
        <w:rFonts w:ascii="Times New Roman" w:hAnsi="Times New Roman" w:hint="default"/>
      </w:rPr>
    </w:lvl>
    <w:lvl w:ilvl="4" w:tplc="90EE9864" w:tentative="1">
      <w:start w:val="1"/>
      <w:numFmt w:val="bullet"/>
      <w:lvlText w:val="•"/>
      <w:lvlJc w:val="left"/>
      <w:pPr>
        <w:tabs>
          <w:tab w:val="num" w:pos="3600"/>
        </w:tabs>
        <w:ind w:left="3600" w:hanging="360"/>
      </w:pPr>
      <w:rPr>
        <w:rFonts w:ascii="Times New Roman" w:hAnsi="Times New Roman" w:hint="default"/>
      </w:rPr>
    </w:lvl>
    <w:lvl w:ilvl="5" w:tplc="B3B841F8" w:tentative="1">
      <w:start w:val="1"/>
      <w:numFmt w:val="bullet"/>
      <w:lvlText w:val="•"/>
      <w:lvlJc w:val="left"/>
      <w:pPr>
        <w:tabs>
          <w:tab w:val="num" w:pos="4320"/>
        </w:tabs>
        <w:ind w:left="4320" w:hanging="360"/>
      </w:pPr>
      <w:rPr>
        <w:rFonts w:ascii="Times New Roman" w:hAnsi="Times New Roman" w:hint="default"/>
      </w:rPr>
    </w:lvl>
    <w:lvl w:ilvl="6" w:tplc="5268BFA2" w:tentative="1">
      <w:start w:val="1"/>
      <w:numFmt w:val="bullet"/>
      <w:lvlText w:val="•"/>
      <w:lvlJc w:val="left"/>
      <w:pPr>
        <w:tabs>
          <w:tab w:val="num" w:pos="5040"/>
        </w:tabs>
        <w:ind w:left="5040" w:hanging="360"/>
      </w:pPr>
      <w:rPr>
        <w:rFonts w:ascii="Times New Roman" w:hAnsi="Times New Roman" w:hint="default"/>
      </w:rPr>
    </w:lvl>
    <w:lvl w:ilvl="7" w:tplc="5C0EE960" w:tentative="1">
      <w:start w:val="1"/>
      <w:numFmt w:val="bullet"/>
      <w:lvlText w:val="•"/>
      <w:lvlJc w:val="left"/>
      <w:pPr>
        <w:tabs>
          <w:tab w:val="num" w:pos="5760"/>
        </w:tabs>
        <w:ind w:left="5760" w:hanging="360"/>
      </w:pPr>
      <w:rPr>
        <w:rFonts w:ascii="Times New Roman" w:hAnsi="Times New Roman" w:hint="default"/>
      </w:rPr>
    </w:lvl>
    <w:lvl w:ilvl="8" w:tplc="9EE0A81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DE17AB2"/>
    <w:multiLevelType w:val="hybridMultilevel"/>
    <w:tmpl w:val="BC78DA24"/>
    <w:lvl w:ilvl="0" w:tplc="2B1C1E14">
      <w:start w:val="1"/>
      <w:numFmt w:val="bullet"/>
      <w:lvlText w:val="•"/>
      <w:lvlJc w:val="left"/>
      <w:pPr>
        <w:tabs>
          <w:tab w:val="num" w:pos="720"/>
        </w:tabs>
        <w:ind w:left="720" w:hanging="360"/>
      </w:pPr>
      <w:rPr>
        <w:rFonts w:ascii="Times New Roman" w:hAnsi="Times New Roman" w:hint="default"/>
      </w:rPr>
    </w:lvl>
    <w:lvl w:ilvl="1" w:tplc="48263084" w:tentative="1">
      <w:start w:val="1"/>
      <w:numFmt w:val="bullet"/>
      <w:lvlText w:val="•"/>
      <w:lvlJc w:val="left"/>
      <w:pPr>
        <w:tabs>
          <w:tab w:val="num" w:pos="1440"/>
        </w:tabs>
        <w:ind w:left="1440" w:hanging="360"/>
      </w:pPr>
      <w:rPr>
        <w:rFonts w:ascii="Times New Roman" w:hAnsi="Times New Roman" w:hint="default"/>
      </w:rPr>
    </w:lvl>
    <w:lvl w:ilvl="2" w:tplc="C25E1F5E" w:tentative="1">
      <w:start w:val="1"/>
      <w:numFmt w:val="bullet"/>
      <w:lvlText w:val="•"/>
      <w:lvlJc w:val="left"/>
      <w:pPr>
        <w:tabs>
          <w:tab w:val="num" w:pos="2160"/>
        </w:tabs>
        <w:ind w:left="2160" w:hanging="360"/>
      </w:pPr>
      <w:rPr>
        <w:rFonts w:ascii="Times New Roman" w:hAnsi="Times New Roman" w:hint="default"/>
      </w:rPr>
    </w:lvl>
    <w:lvl w:ilvl="3" w:tplc="DF287BA8" w:tentative="1">
      <w:start w:val="1"/>
      <w:numFmt w:val="bullet"/>
      <w:lvlText w:val="•"/>
      <w:lvlJc w:val="left"/>
      <w:pPr>
        <w:tabs>
          <w:tab w:val="num" w:pos="2880"/>
        </w:tabs>
        <w:ind w:left="2880" w:hanging="360"/>
      </w:pPr>
      <w:rPr>
        <w:rFonts w:ascii="Times New Roman" w:hAnsi="Times New Roman" w:hint="default"/>
      </w:rPr>
    </w:lvl>
    <w:lvl w:ilvl="4" w:tplc="49F21B20" w:tentative="1">
      <w:start w:val="1"/>
      <w:numFmt w:val="bullet"/>
      <w:lvlText w:val="•"/>
      <w:lvlJc w:val="left"/>
      <w:pPr>
        <w:tabs>
          <w:tab w:val="num" w:pos="3600"/>
        </w:tabs>
        <w:ind w:left="3600" w:hanging="360"/>
      </w:pPr>
      <w:rPr>
        <w:rFonts w:ascii="Times New Roman" w:hAnsi="Times New Roman" w:hint="default"/>
      </w:rPr>
    </w:lvl>
    <w:lvl w:ilvl="5" w:tplc="E1982BA4" w:tentative="1">
      <w:start w:val="1"/>
      <w:numFmt w:val="bullet"/>
      <w:lvlText w:val="•"/>
      <w:lvlJc w:val="left"/>
      <w:pPr>
        <w:tabs>
          <w:tab w:val="num" w:pos="4320"/>
        </w:tabs>
        <w:ind w:left="4320" w:hanging="360"/>
      </w:pPr>
      <w:rPr>
        <w:rFonts w:ascii="Times New Roman" w:hAnsi="Times New Roman" w:hint="default"/>
      </w:rPr>
    </w:lvl>
    <w:lvl w:ilvl="6" w:tplc="C01C8510" w:tentative="1">
      <w:start w:val="1"/>
      <w:numFmt w:val="bullet"/>
      <w:lvlText w:val="•"/>
      <w:lvlJc w:val="left"/>
      <w:pPr>
        <w:tabs>
          <w:tab w:val="num" w:pos="5040"/>
        </w:tabs>
        <w:ind w:left="5040" w:hanging="360"/>
      </w:pPr>
      <w:rPr>
        <w:rFonts w:ascii="Times New Roman" w:hAnsi="Times New Roman" w:hint="default"/>
      </w:rPr>
    </w:lvl>
    <w:lvl w:ilvl="7" w:tplc="32DEF2D4" w:tentative="1">
      <w:start w:val="1"/>
      <w:numFmt w:val="bullet"/>
      <w:lvlText w:val="•"/>
      <w:lvlJc w:val="left"/>
      <w:pPr>
        <w:tabs>
          <w:tab w:val="num" w:pos="5760"/>
        </w:tabs>
        <w:ind w:left="5760" w:hanging="360"/>
      </w:pPr>
      <w:rPr>
        <w:rFonts w:ascii="Times New Roman" w:hAnsi="Times New Roman" w:hint="default"/>
      </w:rPr>
    </w:lvl>
    <w:lvl w:ilvl="8" w:tplc="353CA20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71C1C91"/>
    <w:multiLevelType w:val="hybridMultilevel"/>
    <w:tmpl w:val="47AC04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B407C06"/>
    <w:multiLevelType w:val="hybridMultilevel"/>
    <w:tmpl w:val="6E424838"/>
    <w:lvl w:ilvl="0" w:tplc="1E700E4C">
      <w:start w:val="1"/>
      <w:numFmt w:val="bullet"/>
      <w:lvlText w:val="•"/>
      <w:lvlJc w:val="left"/>
      <w:pPr>
        <w:tabs>
          <w:tab w:val="num" w:pos="720"/>
        </w:tabs>
        <w:ind w:left="720" w:hanging="360"/>
      </w:pPr>
      <w:rPr>
        <w:rFonts w:ascii="Times New Roman" w:hAnsi="Times New Roman" w:hint="default"/>
      </w:rPr>
    </w:lvl>
    <w:lvl w:ilvl="1" w:tplc="E61E8A06" w:tentative="1">
      <w:start w:val="1"/>
      <w:numFmt w:val="bullet"/>
      <w:lvlText w:val="•"/>
      <w:lvlJc w:val="left"/>
      <w:pPr>
        <w:tabs>
          <w:tab w:val="num" w:pos="1440"/>
        </w:tabs>
        <w:ind w:left="1440" w:hanging="360"/>
      </w:pPr>
      <w:rPr>
        <w:rFonts w:ascii="Times New Roman" w:hAnsi="Times New Roman" w:hint="default"/>
      </w:rPr>
    </w:lvl>
    <w:lvl w:ilvl="2" w:tplc="69241686" w:tentative="1">
      <w:start w:val="1"/>
      <w:numFmt w:val="bullet"/>
      <w:lvlText w:val="•"/>
      <w:lvlJc w:val="left"/>
      <w:pPr>
        <w:tabs>
          <w:tab w:val="num" w:pos="2160"/>
        </w:tabs>
        <w:ind w:left="2160" w:hanging="360"/>
      </w:pPr>
      <w:rPr>
        <w:rFonts w:ascii="Times New Roman" w:hAnsi="Times New Roman" w:hint="default"/>
      </w:rPr>
    </w:lvl>
    <w:lvl w:ilvl="3" w:tplc="8AC4081A" w:tentative="1">
      <w:start w:val="1"/>
      <w:numFmt w:val="bullet"/>
      <w:lvlText w:val="•"/>
      <w:lvlJc w:val="left"/>
      <w:pPr>
        <w:tabs>
          <w:tab w:val="num" w:pos="2880"/>
        </w:tabs>
        <w:ind w:left="2880" w:hanging="360"/>
      </w:pPr>
      <w:rPr>
        <w:rFonts w:ascii="Times New Roman" w:hAnsi="Times New Roman" w:hint="default"/>
      </w:rPr>
    </w:lvl>
    <w:lvl w:ilvl="4" w:tplc="4010F948" w:tentative="1">
      <w:start w:val="1"/>
      <w:numFmt w:val="bullet"/>
      <w:lvlText w:val="•"/>
      <w:lvlJc w:val="left"/>
      <w:pPr>
        <w:tabs>
          <w:tab w:val="num" w:pos="3600"/>
        </w:tabs>
        <w:ind w:left="3600" w:hanging="360"/>
      </w:pPr>
      <w:rPr>
        <w:rFonts w:ascii="Times New Roman" w:hAnsi="Times New Roman" w:hint="default"/>
      </w:rPr>
    </w:lvl>
    <w:lvl w:ilvl="5" w:tplc="06704FBC" w:tentative="1">
      <w:start w:val="1"/>
      <w:numFmt w:val="bullet"/>
      <w:lvlText w:val="•"/>
      <w:lvlJc w:val="left"/>
      <w:pPr>
        <w:tabs>
          <w:tab w:val="num" w:pos="4320"/>
        </w:tabs>
        <w:ind w:left="4320" w:hanging="360"/>
      </w:pPr>
      <w:rPr>
        <w:rFonts w:ascii="Times New Roman" w:hAnsi="Times New Roman" w:hint="default"/>
      </w:rPr>
    </w:lvl>
    <w:lvl w:ilvl="6" w:tplc="5AE8CCC4" w:tentative="1">
      <w:start w:val="1"/>
      <w:numFmt w:val="bullet"/>
      <w:lvlText w:val="•"/>
      <w:lvlJc w:val="left"/>
      <w:pPr>
        <w:tabs>
          <w:tab w:val="num" w:pos="5040"/>
        </w:tabs>
        <w:ind w:left="5040" w:hanging="360"/>
      </w:pPr>
      <w:rPr>
        <w:rFonts w:ascii="Times New Roman" w:hAnsi="Times New Roman" w:hint="default"/>
      </w:rPr>
    </w:lvl>
    <w:lvl w:ilvl="7" w:tplc="0AFA72FA" w:tentative="1">
      <w:start w:val="1"/>
      <w:numFmt w:val="bullet"/>
      <w:lvlText w:val="•"/>
      <w:lvlJc w:val="left"/>
      <w:pPr>
        <w:tabs>
          <w:tab w:val="num" w:pos="5760"/>
        </w:tabs>
        <w:ind w:left="5760" w:hanging="360"/>
      </w:pPr>
      <w:rPr>
        <w:rFonts w:ascii="Times New Roman" w:hAnsi="Times New Roman" w:hint="default"/>
      </w:rPr>
    </w:lvl>
    <w:lvl w:ilvl="8" w:tplc="6994E1D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1402479"/>
    <w:multiLevelType w:val="hybridMultilevel"/>
    <w:tmpl w:val="D5166AB0"/>
    <w:lvl w:ilvl="0" w:tplc="50228C94">
      <w:start w:val="1"/>
      <w:numFmt w:val="bullet"/>
      <w:lvlText w:val="•"/>
      <w:lvlJc w:val="left"/>
      <w:pPr>
        <w:tabs>
          <w:tab w:val="num" w:pos="720"/>
        </w:tabs>
        <w:ind w:left="720" w:hanging="360"/>
      </w:pPr>
      <w:rPr>
        <w:rFonts w:ascii="Times New Roman" w:hAnsi="Times New Roman" w:hint="default"/>
      </w:rPr>
    </w:lvl>
    <w:lvl w:ilvl="1" w:tplc="73F26A70" w:tentative="1">
      <w:start w:val="1"/>
      <w:numFmt w:val="bullet"/>
      <w:lvlText w:val="•"/>
      <w:lvlJc w:val="left"/>
      <w:pPr>
        <w:tabs>
          <w:tab w:val="num" w:pos="1440"/>
        </w:tabs>
        <w:ind w:left="1440" w:hanging="360"/>
      </w:pPr>
      <w:rPr>
        <w:rFonts w:ascii="Times New Roman" w:hAnsi="Times New Roman" w:hint="default"/>
      </w:rPr>
    </w:lvl>
    <w:lvl w:ilvl="2" w:tplc="B63236B4" w:tentative="1">
      <w:start w:val="1"/>
      <w:numFmt w:val="bullet"/>
      <w:lvlText w:val="•"/>
      <w:lvlJc w:val="left"/>
      <w:pPr>
        <w:tabs>
          <w:tab w:val="num" w:pos="2160"/>
        </w:tabs>
        <w:ind w:left="2160" w:hanging="360"/>
      </w:pPr>
      <w:rPr>
        <w:rFonts w:ascii="Times New Roman" w:hAnsi="Times New Roman" w:hint="default"/>
      </w:rPr>
    </w:lvl>
    <w:lvl w:ilvl="3" w:tplc="032642CC" w:tentative="1">
      <w:start w:val="1"/>
      <w:numFmt w:val="bullet"/>
      <w:lvlText w:val="•"/>
      <w:lvlJc w:val="left"/>
      <w:pPr>
        <w:tabs>
          <w:tab w:val="num" w:pos="2880"/>
        </w:tabs>
        <w:ind w:left="2880" w:hanging="360"/>
      </w:pPr>
      <w:rPr>
        <w:rFonts w:ascii="Times New Roman" w:hAnsi="Times New Roman" w:hint="default"/>
      </w:rPr>
    </w:lvl>
    <w:lvl w:ilvl="4" w:tplc="0B121D4E" w:tentative="1">
      <w:start w:val="1"/>
      <w:numFmt w:val="bullet"/>
      <w:lvlText w:val="•"/>
      <w:lvlJc w:val="left"/>
      <w:pPr>
        <w:tabs>
          <w:tab w:val="num" w:pos="3600"/>
        </w:tabs>
        <w:ind w:left="3600" w:hanging="360"/>
      </w:pPr>
      <w:rPr>
        <w:rFonts w:ascii="Times New Roman" w:hAnsi="Times New Roman" w:hint="default"/>
      </w:rPr>
    </w:lvl>
    <w:lvl w:ilvl="5" w:tplc="9B06DB20" w:tentative="1">
      <w:start w:val="1"/>
      <w:numFmt w:val="bullet"/>
      <w:lvlText w:val="•"/>
      <w:lvlJc w:val="left"/>
      <w:pPr>
        <w:tabs>
          <w:tab w:val="num" w:pos="4320"/>
        </w:tabs>
        <w:ind w:left="4320" w:hanging="360"/>
      </w:pPr>
      <w:rPr>
        <w:rFonts w:ascii="Times New Roman" w:hAnsi="Times New Roman" w:hint="default"/>
      </w:rPr>
    </w:lvl>
    <w:lvl w:ilvl="6" w:tplc="F6DC1E10" w:tentative="1">
      <w:start w:val="1"/>
      <w:numFmt w:val="bullet"/>
      <w:lvlText w:val="•"/>
      <w:lvlJc w:val="left"/>
      <w:pPr>
        <w:tabs>
          <w:tab w:val="num" w:pos="5040"/>
        </w:tabs>
        <w:ind w:left="5040" w:hanging="360"/>
      </w:pPr>
      <w:rPr>
        <w:rFonts w:ascii="Times New Roman" w:hAnsi="Times New Roman" w:hint="default"/>
      </w:rPr>
    </w:lvl>
    <w:lvl w:ilvl="7" w:tplc="BCAA363E" w:tentative="1">
      <w:start w:val="1"/>
      <w:numFmt w:val="bullet"/>
      <w:lvlText w:val="•"/>
      <w:lvlJc w:val="left"/>
      <w:pPr>
        <w:tabs>
          <w:tab w:val="num" w:pos="5760"/>
        </w:tabs>
        <w:ind w:left="5760" w:hanging="360"/>
      </w:pPr>
      <w:rPr>
        <w:rFonts w:ascii="Times New Roman" w:hAnsi="Times New Roman" w:hint="default"/>
      </w:rPr>
    </w:lvl>
    <w:lvl w:ilvl="8" w:tplc="5D20EEB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4630601"/>
    <w:multiLevelType w:val="hybridMultilevel"/>
    <w:tmpl w:val="0FD81538"/>
    <w:lvl w:ilvl="0" w:tplc="A5264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61F1239"/>
    <w:multiLevelType w:val="hybridMultilevel"/>
    <w:tmpl w:val="A306CD70"/>
    <w:lvl w:ilvl="0" w:tplc="E448480E">
      <w:start w:val="1"/>
      <w:numFmt w:val="bullet"/>
      <w:lvlText w:val="•"/>
      <w:lvlJc w:val="left"/>
      <w:pPr>
        <w:tabs>
          <w:tab w:val="num" w:pos="720"/>
        </w:tabs>
        <w:ind w:left="720" w:hanging="360"/>
      </w:pPr>
      <w:rPr>
        <w:rFonts w:ascii="Times New Roman" w:hAnsi="Times New Roman" w:hint="default"/>
      </w:rPr>
    </w:lvl>
    <w:lvl w:ilvl="1" w:tplc="AFA4C75A" w:tentative="1">
      <w:start w:val="1"/>
      <w:numFmt w:val="bullet"/>
      <w:lvlText w:val="•"/>
      <w:lvlJc w:val="left"/>
      <w:pPr>
        <w:tabs>
          <w:tab w:val="num" w:pos="1440"/>
        </w:tabs>
        <w:ind w:left="1440" w:hanging="360"/>
      </w:pPr>
      <w:rPr>
        <w:rFonts w:ascii="Times New Roman" w:hAnsi="Times New Roman" w:hint="default"/>
      </w:rPr>
    </w:lvl>
    <w:lvl w:ilvl="2" w:tplc="6ACEFA52" w:tentative="1">
      <w:start w:val="1"/>
      <w:numFmt w:val="bullet"/>
      <w:lvlText w:val="•"/>
      <w:lvlJc w:val="left"/>
      <w:pPr>
        <w:tabs>
          <w:tab w:val="num" w:pos="2160"/>
        </w:tabs>
        <w:ind w:left="2160" w:hanging="360"/>
      </w:pPr>
      <w:rPr>
        <w:rFonts w:ascii="Times New Roman" w:hAnsi="Times New Roman" w:hint="default"/>
      </w:rPr>
    </w:lvl>
    <w:lvl w:ilvl="3" w:tplc="C9E857BA" w:tentative="1">
      <w:start w:val="1"/>
      <w:numFmt w:val="bullet"/>
      <w:lvlText w:val="•"/>
      <w:lvlJc w:val="left"/>
      <w:pPr>
        <w:tabs>
          <w:tab w:val="num" w:pos="2880"/>
        </w:tabs>
        <w:ind w:left="2880" w:hanging="360"/>
      </w:pPr>
      <w:rPr>
        <w:rFonts w:ascii="Times New Roman" w:hAnsi="Times New Roman" w:hint="default"/>
      </w:rPr>
    </w:lvl>
    <w:lvl w:ilvl="4" w:tplc="E17018AC" w:tentative="1">
      <w:start w:val="1"/>
      <w:numFmt w:val="bullet"/>
      <w:lvlText w:val="•"/>
      <w:lvlJc w:val="left"/>
      <w:pPr>
        <w:tabs>
          <w:tab w:val="num" w:pos="3600"/>
        </w:tabs>
        <w:ind w:left="3600" w:hanging="360"/>
      </w:pPr>
      <w:rPr>
        <w:rFonts w:ascii="Times New Roman" w:hAnsi="Times New Roman" w:hint="default"/>
      </w:rPr>
    </w:lvl>
    <w:lvl w:ilvl="5" w:tplc="ED043426" w:tentative="1">
      <w:start w:val="1"/>
      <w:numFmt w:val="bullet"/>
      <w:lvlText w:val="•"/>
      <w:lvlJc w:val="left"/>
      <w:pPr>
        <w:tabs>
          <w:tab w:val="num" w:pos="4320"/>
        </w:tabs>
        <w:ind w:left="4320" w:hanging="360"/>
      </w:pPr>
      <w:rPr>
        <w:rFonts w:ascii="Times New Roman" w:hAnsi="Times New Roman" w:hint="default"/>
      </w:rPr>
    </w:lvl>
    <w:lvl w:ilvl="6" w:tplc="F5F41934" w:tentative="1">
      <w:start w:val="1"/>
      <w:numFmt w:val="bullet"/>
      <w:lvlText w:val="•"/>
      <w:lvlJc w:val="left"/>
      <w:pPr>
        <w:tabs>
          <w:tab w:val="num" w:pos="5040"/>
        </w:tabs>
        <w:ind w:left="5040" w:hanging="360"/>
      </w:pPr>
      <w:rPr>
        <w:rFonts w:ascii="Times New Roman" w:hAnsi="Times New Roman" w:hint="default"/>
      </w:rPr>
    </w:lvl>
    <w:lvl w:ilvl="7" w:tplc="3A52B5CA" w:tentative="1">
      <w:start w:val="1"/>
      <w:numFmt w:val="bullet"/>
      <w:lvlText w:val="•"/>
      <w:lvlJc w:val="left"/>
      <w:pPr>
        <w:tabs>
          <w:tab w:val="num" w:pos="5760"/>
        </w:tabs>
        <w:ind w:left="5760" w:hanging="360"/>
      </w:pPr>
      <w:rPr>
        <w:rFonts w:ascii="Times New Roman" w:hAnsi="Times New Roman" w:hint="default"/>
      </w:rPr>
    </w:lvl>
    <w:lvl w:ilvl="8" w:tplc="A9F4918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68F43D3"/>
    <w:multiLevelType w:val="hybridMultilevel"/>
    <w:tmpl w:val="6CBCEEDA"/>
    <w:lvl w:ilvl="0" w:tplc="D46CDC46">
      <w:start w:val="1"/>
      <w:numFmt w:val="bullet"/>
      <w:lvlText w:val="•"/>
      <w:lvlJc w:val="left"/>
      <w:pPr>
        <w:tabs>
          <w:tab w:val="num" w:pos="720"/>
        </w:tabs>
        <w:ind w:left="720" w:hanging="360"/>
      </w:pPr>
      <w:rPr>
        <w:rFonts w:ascii="Times New Roman" w:hAnsi="Times New Roman" w:hint="default"/>
      </w:rPr>
    </w:lvl>
    <w:lvl w:ilvl="1" w:tplc="F4D2BA08" w:tentative="1">
      <w:start w:val="1"/>
      <w:numFmt w:val="bullet"/>
      <w:lvlText w:val="•"/>
      <w:lvlJc w:val="left"/>
      <w:pPr>
        <w:tabs>
          <w:tab w:val="num" w:pos="1440"/>
        </w:tabs>
        <w:ind w:left="1440" w:hanging="360"/>
      </w:pPr>
      <w:rPr>
        <w:rFonts w:ascii="Times New Roman" w:hAnsi="Times New Roman" w:hint="default"/>
      </w:rPr>
    </w:lvl>
    <w:lvl w:ilvl="2" w:tplc="7EA856FC" w:tentative="1">
      <w:start w:val="1"/>
      <w:numFmt w:val="bullet"/>
      <w:lvlText w:val="•"/>
      <w:lvlJc w:val="left"/>
      <w:pPr>
        <w:tabs>
          <w:tab w:val="num" w:pos="2160"/>
        </w:tabs>
        <w:ind w:left="2160" w:hanging="360"/>
      </w:pPr>
      <w:rPr>
        <w:rFonts w:ascii="Times New Roman" w:hAnsi="Times New Roman" w:hint="default"/>
      </w:rPr>
    </w:lvl>
    <w:lvl w:ilvl="3" w:tplc="9E001474" w:tentative="1">
      <w:start w:val="1"/>
      <w:numFmt w:val="bullet"/>
      <w:lvlText w:val="•"/>
      <w:lvlJc w:val="left"/>
      <w:pPr>
        <w:tabs>
          <w:tab w:val="num" w:pos="2880"/>
        </w:tabs>
        <w:ind w:left="2880" w:hanging="360"/>
      </w:pPr>
      <w:rPr>
        <w:rFonts w:ascii="Times New Roman" w:hAnsi="Times New Roman" w:hint="default"/>
      </w:rPr>
    </w:lvl>
    <w:lvl w:ilvl="4" w:tplc="20945006" w:tentative="1">
      <w:start w:val="1"/>
      <w:numFmt w:val="bullet"/>
      <w:lvlText w:val="•"/>
      <w:lvlJc w:val="left"/>
      <w:pPr>
        <w:tabs>
          <w:tab w:val="num" w:pos="3600"/>
        </w:tabs>
        <w:ind w:left="3600" w:hanging="360"/>
      </w:pPr>
      <w:rPr>
        <w:rFonts w:ascii="Times New Roman" w:hAnsi="Times New Roman" w:hint="default"/>
      </w:rPr>
    </w:lvl>
    <w:lvl w:ilvl="5" w:tplc="5BBCCAFE" w:tentative="1">
      <w:start w:val="1"/>
      <w:numFmt w:val="bullet"/>
      <w:lvlText w:val="•"/>
      <w:lvlJc w:val="left"/>
      <w:pPr>
        <w:tabs>
          <w:tab w:val="num" w:pos="4320"/>
        </w:tabs>
        <w:ind w:left="4320" w:hanging="360"/>
      </w:pPr>
      <w:rPr>
        <w:rFonts w:ascii="Times New Roman" w:hAnsi="Times New Roman" w:hint="default"/>
      </w:rPr>
    </w:lvl>
    <w:lvl w:ilvl="6" w:tplc="27181A44" w:tentative="1">
      <w:start w:val="1"/>
      <w:numFmt w:val="bullet"/>
      <w:lvlText w:val="•"/>
      <w:lvlJc w:val="left"/>
      <w:pPr>
        <w:tabs>
          <w:tab w:val="num" w:pos="5040"/>
        </w:tabs>
        <w:ind w:left="5040" w:hanging="360"/>
      </w:pPr>
      <w:rPr>
        <w:rFonts w:ascii="Times New Roman" w:hAnsi="Times New Roman" w:hint="default"/>
      </w:rPr>
    </w:lvl>
    <w:lvl w:ilvl="7" w:tplc="117E63DE" w:tentative="1">
      <w:start w:val="1"/>
      <w:numFmt w:val="bullet"/>
      <w:lvlText w:val="•"/>
      <w:lvlJc w:val="left"/>
      <w:pPr>
        <w:tabs>
          <w:tab w:val="num" w:pos="5760"/>
        </w:tabs>
        <w:ind w:left="5760" w:hanging="360"/>
      </w:pPr>
      <w:rPr>
        <w:rFonts w:ascii="Times New Roman" w:hAnsi="Times New Roman" w:hint="default"/>
      </w:rPr>
    </w:lvl>
    <w:lvl w:ilvl="8" w:tplc="D8D27E4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C64047B"/>
    <w:multiLevelType w:val="hybridMultilevel"/>
    <w:tmpl w:val="0B424CBC"/>
    <w:lvl w:ilvl="0" w:tplc="186C69C6">
      <w:start w:val="1"/>
      <w:numFmt w:val="bullet"/>
      <w:lvlText w:val="•"/>
      <w:lvlJc w:val="left"/>
      <w:pPr>
        <w:tabs>
          <w:tab w:val="num" w:pos="720"/>
        </w:tabs>
        <w:ind w:left="720" w:hanging="360"/>
      </w:pPr>
      <w:rPr>
        <w:rFonts w:ascii="Times New Roman" w:hAnsi="Times New Roman" w:hint="default"/>
      </w:rPr>
    </w:lvl>
    <w:lvl w:ilvl="1" w:tplc="2BB2B39E" w:tentative="1">
      <w:start w:val="1"/>
      <w:numFmt w:val="bullet"/>
      <w:lvlText w:val="•"/>
      <w:lvlJc w:val="left"/>
      <w:pPr>
        <w:tabs>
          <w:tab w:val="num" w:pos="1440"/>
        </w:tabs>
        <w:ind w:left="1440" w:hanging="360"/>
      </w:pPr>
      <w:rPr>
        <w:rFonts w:ascii="Times New Roman" w:hAnsi="Times New Roman" w:hint="default"/>
      </w:rPr>
    </w:lvl>
    <w:lvl w:ilvl="2" w:tplc="38C688BA" w:tentative="1">
      <w:start w:val="1"/>
      <w:numFmt w:val="bullet"/>
      <w:lvlText w:val="•"/>
      <w:lvlJc w:val="left"/>
      <w:pPr>
        <w:tabs>
          <w:tab w:val="num" w:pos="2160"/>
        </w:tabs>
        <w:ind w:left="2160" w:hanging="360"/>
      </w:pPr>
      <w:rPr>
        <w:rFonts w:ascii="Times New Roman" w:hAnsi="Times New Roman" w:hint="default"/>
      </w:rPr>
    </w:lvl>
    <w:lvl w:ilvl="3" w:tplc="EE782452" w:tentative="1">
      <w:start w:val="1"/>
      <w:numFmt w:val="bullet"/>
      <w:lvlText w:val="•"/>
      <w:lvlJc w:val="left"/>
      <w:pPr>
        <w:tabs>
          <w:tab w:val="num" w:pos="2880"/>
        </w:tabs>
        <w:ind w:left="2880" w:hanging="360"/>
      </w:pPr>
      <w:rPr>
        <w:rFonts w:ascii="Times New Roman" w:hAnsi="Times New Roman" w:hint="default"/>
      </w:rPr>
    </w:lvl>
    <w:lvl w:ilvl="4" w:tplc="E1AC0912" w:tentative="1">
      <w:start w:val="1"/>
      <w:numFmt w:val="bullet"/>
      <w:lvlText w:val="•"/>
      <w:lvlJc w:val="left"/>
      <w:pPr>
        <w:tabs>
          <w:tab w:val="num" w:pos="3600"/>
        </w:tabs>
        <w:ind w:left="3600" w:hanging="360"/>
      </w:pPr>
      <w:rPr>
        <w:rFonts w:ascii="Times New Roman" w:hAnsi="Times New Roman" w:hint="default"/>
      </w:rPr>
    </w:lvl>
    <w:lvl w:ilvl="5" w:tplc="59045CFE" w:tentative="1">
      <w:start w:val="1"/>
      <w:numFmt w:val="bullet"/>
      <w:lvlText w:val="•"/>
      <w:lvlJc w:val="left"/>
      <w:pPr>
        <w:tabs>
          <w:tab w:val="num" w:pos="4320"/>
        </w:tabs>
        <w:ind w:left="4320" w:hanging="360"/>
      </w:pPr>
      <w:rPr>
        <w:rFonts w:ascii="Times New Roman" w:hAnsi="Times New Roman" w:hint="default"/>
      </w:rPr>
    </w:lvl>
    <w:lvl w:ilvl="6" w:tplc="08167AF0" w:tentative="1">
      <w:start w:val="1"/>
      <w:numFmt w:val="bullet"/>
      <w:lvlText w:val="•"/>
      <w:lvlJc w:val="left"/>
      <w:pPr>
        <w:tabs>
          <w:tab w:val="num" w:pos="5040"/>
        </w:tabs>
        <w:ind w:left="5040" w:hanging="360"/>
      </w:pPr>
      <w:rPr>
        <w:rFonts w:ascii="Times New Roman" w:hAnsi="Times New Roman" w:hint="default"/>
      </w:rPr>
    </w:lvl>
    <w:lvl w:ilvl="7" w:tplc="AC7EF1D8" w:tentative="1">
      <w:start w:val="1"/>
      <w:numFmt w:val="bullet"/>
      <w:lvlText w:val="•"/>
      <w:lvlJc w:val="left"/>
      <w:pPr>
        <w:tabs>
          <w:tab w:val="num" w:pos="5760"/>
        </w:tabs>
        <w:ind w:left="5760" w:hanging="360"/>
      </w:pPr>
      <w:rPr>
        <w:rFonts w:ascii="Times New Roman" w:hAnsi="Times New Roman" w:hint="default"/>
      </w:rPr>
    </w:lvl>
    <w:lvl w:ilvl="8" w:tplc="B290AA7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DAA7200"/>
    <w:multiLevelType w:val="hybridMultilevel"/>
    <w:tmpl w:val="564E4138"/>
    <w:lvl w:ilvl="0" w:tplc="A5264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C0C3AFA"/>
    <w:multiLevelType w:val="hybridMultilevel"/>
    <w:tmpl w:val="9E301B02"/>
    <w:lvl w:ilvl="0" w:tplc="A5264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1183118"/>
    <w:multiLevelType w:val="hybridMultilevel"/>
    <w:tmpl w:val="37A64F38"/>
    <w:lvl w:ilvl="0" w:tplc="A5264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011593774">
    <w:abstractNumId w:val="4"/>
  </w:num>
  <w:num w:numId="2" w16cid:durableId="1454128951">
    <w:abstractNumId w:val="2"/>
  </w:num>
  <w:num w:numId="3" w16cid:durableId="888881358">
    <w:abstractNumId w:val="1"/>
  </w:num>
  <w:num w:numId="4" w16cid:durableId="1874614907">
    <w:abstractNumId w:val="10"/>
  </w:num>
  <w:num w:numId="5" w16cid:durableId="588780965">
    <w:abstractNumId w:val="0"/>
  </w:num>
  <w:num w:numId="6" w16cid:durableId="158808665">
    <w:abstractNumId w:val="16"/>
  </w:num>
  <w:num w:numId="7" w16cid:durableId="449784430">
    <w:abstractNumId w:val="3"/>
  </w:num>
  <w:num w:numId="8" w16cid:durableId="1633485462">
    <w:abstractNumId w:val="15"/>
  </w:num>
  <w:num w:numId="9" w16cid:durableId="909147629">
    <w:abstractNumId w:val="12"/>
  </w:num>
  <w:num w:numId="10" w16cid:durableId="2114935800">
    <w:abstractNumId w:val="11"/>
  </w:num>
  <w:num w:numId="11" w16cid:durableId="1846165763">
    <w:abstractNumId w:val="5"/>
  </w:num>
  <w:num w:numId="12" w16cid:durableId="470102039">
    <w:abstractNumId w:val="6"/>
  </w:num>
  <w:num w:numId="13" w16cid:durableId="963198106">
    <w:abstractNumId w:val="8"/>
  </w:num>
  <w:num w:numId="14" w16cid:durableId="1276252652">
    <w:abstractNumId w:val="9"/>
  </w:num>
  <w:num w:numId="15" w16cid:durableId="1240214575">
    <w:abstractNumId w:val="13"/>
  </w:num>
  <w:num w:numId="16" w16cid:durableId="1979843996">
    <w:abstractNumId w:val="14"/>
  </w:num>
  <w:num w:numId="17" w16cid:durableId="17289951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CCD"/>
    <w:rsid w:val="00054D61"/>
    <w:rsid w:val="000560C8"/>
    <w:rsid w:val="0006384E"/>
    <w:rsid w:val="000F39BB"/>
    <w:rsid w:val="001421B8"/>
    <w:rsid w:val="001A6020"/>
    <w:rsid w:val="001F5CCD"/>
    <w:rsid w:val="00214B27"/>
    <w:rsid w:val="0021697A"/>
    <w:rsid w:val="0028013D"/>
    <w:rsid w:val="002B14C0"/>
    <w:rsid w:val="002C1756"/>
    <w:rsid w:val="002D2B32"/>
    <w:rsid w:val="002D6C7C"/>
    <w:rsid w:val="002F45FB"/>
    <w:rsid w:val="0035038B"/>
    <w:rsid w:val="0035539C"/>
    <w:rsid w:val="00382675"/>
    <w:rsid w:val="003A27C7"/>
    <w:rsid w:val="003B0849"/>
    <w:rsid w:val="003E24C2"/>
    <w:rsid w:val="00427AE9"/>
    <w:rsid w:val="004F20DC"/>
    <w:rsid w:val="00522554"/>
    <w:rsid w:val="00527018"/>
    <w:rsid w:val="005B3B71"/>
    <w:rsid w:val="005C0A1E"/>
    <w:rsid w:val="005F4C3E"/>
    <w:rsid w:val="006324FC"/>
    <w:rsid w:val="006444A1"/>
    <w:rsid w:val="006562E0"/>
    <w:rsid w:val="00667A32"/>
    <w:rsid w:val="00672C25"/>
    <w:rsid w:val="00693C72"/>
    <w:rsid w:val="006B2D2A"/>
    <w:rsid w:val="006C6BCB"/>
    <w:rsid w:val="006E54C6"/>
    <w:rsid w:val="006F3493"/>
    <w:rsid w:val="006F6D97"/>
    <w:rsid w:val="0071321D"/>
    <w:rsid w:val="00737CDD"/>
    <w:rsid w:val="0076508C"/>
    <w:rsid w:val="0078367E"/>
    <w:rsid w:val="007B31F6"/>
    <w:rsid w:val="007E6B5E"/>
    <w:rsid w:val="00837AFF"/>
    <w:rsid w:val="0085435A"/>
    <w:rsid w:val="008561EA"/>
    <w:rsid w:val="0087079F"/>
    <w:rsid w:val="008A6647"/>
    <w:rsid w:val="008E6902"/>
    <w:rsid w:val="008F1722"/>
    <w:rsid w:val="0091172B"/>
    <w:rsid w:val="0091222D"/>
    <w:rsid w:val="00913DF7"/>
    <w:rsid w:val="00993F39"/>
    <w:rsid w:val="009F0943"/>
    <w:rsid w:val="009F7AB1"/>
    <w:rsid w:val="00A32030"/>
    <w:rsid w:val="00A51019"/>
    <w:rsid w:val="00AA7399"/>
    <w:rsid w:val="00AC1FA2"/>
    <w:rsid w:val="00B1521C"/>
    <w:rsid w:val="00B23464"/>
    <w:rsid w:val="00B41771"/>
    <w:rsid w:val="00B42B96"/>
    <w:rsid w:val="00BB72C8"/>
    <w:rsid w:val="00BE3CBC"/>
    <w:rsid w:val="00C3479B"/>
    <w:rsid w:val="00C34F33"/>
    <w:rsid w:val="00C50B98"/>
    <w:rsid w:val="00C83202"/>
    <w:rsid w:val="00C97EEE"/>
    <w:rsid w:val="00CB17A2"/>
    <w:rsid w:val="00CD064A"/>
    <w:rsid w:val="00D10705"/>
    <w:rsid w:val="00D24A1B"/>
    <w:rsid w:val="00D3338B"/>
    <w:rsid w:val="00D60DCE"/>
    <w:rsid w:val="00DB25D8"/>
    <w:rsid w:val="00DF161D"/>
    <w:rsid w:val="00E6020F"/>
    <w:rsid w:val="00E67506"/>
    <w:rsid w:val="00EA2F05"/>
    <w:rsid w:val="00F0180E"/>
    <w:rsid w:val="00F4746A"/>
    <w:rsid w:val="00F50452"/>
    <w:rsid w:val="00FD1C6E"/>
    <w:rsid w:val="00FD557B"/>
    <w:rsid w:val="00FD59DF"/>
    <w:rsid w:val="00FF42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FB528"/>
  <w15:chartTrackingRefBased/>
  <w15:docId w15:val="{FBC1E957-934C-455B-BC32-CE8211B2D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F3493"/>
    <w:pPr>
      <w:spacing w:after="200" w:line="276" w:lineRule="auto"/>
    </w:pPr>
    <w:rPr>
      <w:rFonts w:ascii="Calibri" w:eastAsia="Times New Roman" w:hAnsi="Calibri" w:cs="Times New Roman"/>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78367E"/>
    <w:pPr>
      <w:spacing w:after="160" w:line="259" w:lineRule="auto"/>
      <w:ind w:left="720"/>
      <w:contextualSpacing/>
    </w:pPr>
    <w:rPr>
      <w:rFonts w:eastAsia="Calibri"/>
      <w:sz w:val="20"/>
      <w:szCs w:val="20"/>
      <w:lang w:val="x-none" w:eastAsia="x-none"/>
      <w14:ligatures w14:val="none"/>
    </w:rPr>
  </w:style>
  <w:style w:type="character" w:customStyle="1" w:styleId="a4">
    <w:name w:val="Абзац списка Знак"/>
    <w:link w:val="a3"/>
    <w:uiPriority w:val="34"/>
    <w:locked/>
    <w:rsid w:val="0078367E"/>
    <w:rPr>
      <w:rFonts w:ascii="Calibri" w:eastAsia="Calibri" w:hAnsi="Calibri" w:cs="Times New Roman"/>
      <w:kern w:val="0"/>
      <w:sz w:val="20"/>
      <w:szCs w:val="20"/>
      <w:lang w:val="x-none" w:eastAsia="x-none"/>
      <w14:ligatures w14:val="none"/>
    </w:rPr>
  </w:style>
  <w:style w:type="paragraph" w:styleId="a5">
    <w:name w:val="No Spacing"/>
    <w:aliases w:val="Текст - 12,Heading 11,Заоголовок1"/>
    <w:link w:val="a6"/>
    <w:uiPriority w:val="99"/>
    <w:qFormat/>
    <w:rsid w:val="001A6020"/>
    <w:pPr>
      <w:spacing w:after="0" w:line="240" w:lineRule="auto"/>
    </w:pPr>
    <w:rPr>
      <w:rFonts w:ascii="Times New Roman" w:hAnsi="Times New Roman" w:cs="Times New Roman"/>
      <w:kern w:val="0"/>
      <w:sz w:val="28"/>
      <w:szCs w:val="28"/>
    </w:rPr>
  </w:style>
  <w:style w:type="character" w:customStyle="1" w:styleId="a6">
    <w:name w:val="Без интервала Знак"/>
    <w:aliases w:val="Текст - 12 Знак,Heading 11 Знак,Заоголовок1 Знак"/>
    <w:basedOn w:val="a0"/>
    <w:link w:val="a5"/>
    <w:uiPriority w:val="99"/>
    <w:qFormat/>
    <w:rsid w:val="001A6020"/>
    <w:rPr>
      <w:rFonts w:ascii="Times New Roman" w:hAnsi="Times New Roman" w:cs="Times New Roman"/>
      <w:kern w:val="0"/>
      <w:sz w:val="28"/>
      <w:szCs w:val="28"/>
    </w:rPr>
  </w:style>
  <w:style w:type="character" w:styleId="a7">
    <w:name w:val="footnote reference"/>
    <w:aliases w:val="текст сноски,Знак сноски-FN,Ciae niinee-FN,Знак сноски 1"/>
    <w:basedOn w:val="a0"/>
    <w:uiPriority w:val="99"/>
    <w:unhideWhenUsed/>
    <w:rsid w:val="001A6020"/>
    <w:rPr>
      <w:vertAlign w:val="superscript"/>
    </w:rPr>
  </w:style>
  <w:style w:type="paragraph" w:styleId="a8">
    <w:name w:val="footnote text"/>
    <w:basedOn w:val="a"/>
    <w:link w:val="a9"/>
    <w:uiPriority w:val="99"/>
    <w:semiHidden/>
    <w:unhideWhenUsed/>
    <w:rsid w:val="001A6020"/>
    <w:pPr>
      <w:spacing w:after="0" w:line="240" w:lineRule="auto"/>
    </w:pPr>
    <w:rPr>
      <w:rFonts w:ascii="Times New Roman" w:eastAsiaTheme="minorHAnsi" w:hAnsi="Times New Roman"/>
      <w:sz w:val="20"/>
      <w:szCs w:val="20"/>
    </w:rPr>
  </w:style>
  <w:style w:type="character" w:customStyle="1" w:styleId="a9">
    <w:name w:val="Текст сноски Знак"/>
    <w:basedOn w:val="a0"/>
    <w:link w:val="a8"/>
    <w:uiPriority w:val="99"/>
    <w:semiHidden/>
    <w:rsid w:val="001A6020"/>
    <w:rPr>
      <w:rFonts w:ascii="Times New Roman" w:hAnsi="Times New Roman" w:cs="Times New Roman"/>
      <w:kern w:val="0"/>
      <w:sz w:val="20"/>
      <w:szCs w:val="20"/>
    </w:rPr>
  </w:style>
  <w:style w:type="character" w:styleId="aa">
    <w:name w:val="Hyperlink"/>
    <w:basedOn w:val="a0"/>
    <w:uiPriority w:val="99"/>
    <w:unhideWhenUsed/>
    <w:rsid w:val="001A6020"/>
    <w:rPr>
      <w:color w:val="0000FF"/>
      <w:u w:val="single"/>
    </w:rPr>
  </w:style>
  <w:style w:type="paragraph" w:customStyle="1" w:styleId="1">
    <w:name w:val="Без интервала1"/>
    <w:uiPriority w:val="1"/>
    <w:qFormat/>
    <w:rsid w:val="006E54C6"/>
    <w:pPr>
      <w:spacing w:after="0" w:line="240" w:lineRule="auto"/>
    </w:pPr>
    <w:rPr>
      <w:rFonts w:ascii="Times New Roman" w:eastAsia="Times New Roman" w:hAnsi="Times New Roman" w:cs="Times New Roman"/>
      <w:kern w:val="0"/>
      <w:sz w:val="24"/>
      <w:szCs w:val="24"/>
      <w:lang w:eastAsia="ru-RU"/>
    </w:rPr>
  </w:style>
  <w:style w:type="character" w:styleId="ab">
    <w:name w:val="annotation reference"/>
    <w:basedOn w:val="a0"/>
    <w:uiPriority w:val="99"/>
    <w:semiHidden/>
    <w:unhideWhenUsed/>
    <w:rsid w:val="006E54C6"/>
    <w:rPr>
      <w:sz w:val="16"/>
      <w:szCs w:val="16"/>
    </w:rPr>
  </w:style>
  <w:style w:type="paragraph" w:styleId="ac">
    <w:name w:val="annotation text"/>
    <w:basedOn w:val="a"/>
    <w:link w:val="ad"/>
    <w:uiPriority w:val="99"/>
    <w:unhideWhenUsed/>
    <w:rsid w:val="006E54C6"/>
    <w:pPr>
      <w:spacing w:after="0" w:line="240" w:lineRule="auto"/>
    </w:pPr>
    <w:rPr>
      <w:rFonts w:ascii="Times New Roman" w:eastAsiaTheme="minorHAnsi" w:hAnsi="Times New Roman"/>
      <w:sz w:val="20"/>
      <w:szCs w:val="20"/>
    </w:rPr>
  </w:style>
  <w:style w:type="character" w:customStyle="1" w:styleId="ad">
    <w:name w:val="Текст примечания Знак"/>
    <w:basedOn w:val="a0"/>
    <w:link w:val="ac"/>
    <w:uiPriority w:val="99"/>
    <w:rsid w:val="006E54C6"/>
    <w:rPr>
      <w:rFonts w:ascii="Times New Roman" w:hAnsi="Times New Roman" w:cs="Times New Roman"/>
      <w:kern w:val="0"/>
      <w:sz w:val="20"/>
      <w:szCs w:val="20"/>
    </w:rPr>
  </w:style>
  <w:style w:type="table" w:styleId="ae">
    <w:name w:val="Table Grid"/>
    <w:basedOn w:val="a1"/>
    <w:uiPriority w:val="59"/>
    <w:rsid w:val="006E54C6"/>
    <w:pPr>
      <w:spacing w:after="0" w:line="240" w:lineRule="auto"/>
      <w:jc w:val="both"/>
    </w:pPr>
    <w:rPr>
      <w:kern w:val="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qFormat/>
    <w:rsid w:val="006E54C6"/>
    <w:rPr>
      <w:b/>
      <w:bCs/>
    </w:rPr>
  </w:style>
  <w:style w:type="character" w:styleId="af0">
    <w:name w:val="Emphasis"/>
    <w:basedOn w:val="a0"/>
    <w:uiPriority w:val="20"/>
    <w:qFormat/>
    <w:rsid w:val="0076508C"/>
    <w:rPr>
      <w:i/>
      <w:iCs/>
    </w:rPr>
  </w:style>
  <w:style w:type="paragraph" w:styleId="af1">
    <w:name w:val="header"/>
    <w:basedOn w:val="a"/>
    <w:link w:val="af2"/>
    <w:uiPriority w:val="99"/>
    <w:unhideWhenUsed/>
    <w:rsid w:val="002B14C0"/>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2B14C0"/>
    <w:rPr>
      <w:rFonts w:ascii="Calibri" w:eastAsia="Times New Roman" w:hAnsi="Calibri" w:cs="Times New Roman"/>
      <w:kern w:val="0"/>
    </w:rPr>
  </w:style>
  <w:style w:type="paragraph" w:styleId="af3">
    <w:name w:val="footer"/>
    <w:basedOn w:val="a"/>
    <w:link w:val="af4"/>
    <w:uiPriority w:val="99"/>
    <w:unhideWhenUsed/>
    <w:rsid w:val="002B14C0"/>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2B14C0"/>
    <w:rPr>
      <w:rFonts w:ascii="Calibri" w:eastAsia="Times New Roman" w:hAnsi="Calibri" w:cs="Times New Roman"/>
      <w:kern w:val="0"/>
    </w:rPr>
  </w:style>
  <w:style w:type="character" w:customStyle="1" w:styleId="blk">
    <w:name w:val="blk"/>
    <w:basedOn w:val="a0"/>
    <w:uiPriority w:val="99"/>
    <w:rsid w:val="002B14C0"/>
  </w:style>
  <w:style w:type="character" w:customStyle="1" w:styleId="b">
    <w:name w:val="b"/>
    <w:basedOn w:val="a0"/>
    <w:uiPriority w:val="99"/>
    <w:rsid w:val="002B14C0"/>
  </w:style>
  <w:style w:type="paragraph" w:styleId="af5">
    <w:name w:val="annotation subject"/>
    <w:basedOn w:val="ac"/>
    <w:next w:val="ac"/>
    <w:link w:val="af6"/>
    <w:uiPriority w:val="99"/>
    <w:semiHidden/>
    <w:unhideWhenUsed/>
    <w:rsid w:val="00A51019"/>
    <w:pPr>
      <w:spacing w:after="200"/>
    </w:pPr>
    <w:rPr>
      <w:rFonts w:ascii="Calibri" w:eastAsia="Times New Roman" w:hAnsi="Calibri"/>
      <w:b/>
      <w:bCs/>
    </w:rPr>
  </w:style>
  <w:style w:type="character" w:customStyle="1" w:styleId="af6">
    <w:name w:val="Тема примечания Знак"/>
    <w:basedOn w:val="ad"/>
    <w:link w:val="af5"/>
    <w:uiPriority w:val="99"/>
    <w:semiHidden/>
    <w:rsid w:val="00A51019"/>
    <w:rPr>
      <w:rFonts w:ascii="Calibri" w:eastAsia="Times New Roman" w:hAnsi="Calibri" w:cs="Times New Roman"/>
      <w:b/>
      <w:bCs/>
      <w:kern w:val="0"/>
      <w:sz w:val="20"/>
      <w:szCs w:val="20"/>
    </w:rPr>
  </w:style>
  <w:style w:type="character" w:styleId="af7">
    <w:name w:val="Unresolved Mention"/>
    <w:basedOn w:val="a0"/>
    <w:uiPriority w:val="99"/>
    <w:semiHidden/>
    <w:unhideWhenUsed/>
    <w:rsid w:val="00672C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741655">
      <w:bodyDiv w:val="1"/>
      <w:marLeft w:val="0"/>
      <w:marRight w:val="0"/>
      <w:marTop w:val="0"/>
      <w:marBottom w:val="0"/>
      <w:divBdr>
        <w:top w:val="none" w:sz="0" w:space="0" w:color="auto"/>
        <w:left w:val="none" w:sz="0" w:space="0" w:color="auto"/>
        <w:bottom w:val="none" w:sz="0" w:space="0" w:color="auto"/>
        <w:right w:val="none" w:sz="0" w:space="0" w:color="auto"/>
      </w:divBdr>
      <w:divsChild>
        <w:div w:id="712114483">
          <w:marLeft w:val="547"/>
          <w:marRight w:val="0"/>
          <w:marTop w:val="0"/>
          <w:marBottom w:val="0"/>
          <w:divBdr>
            <w:top w:val="none" w:sz="0" w:space="0" w:color="auto"/>
            <w:left w:val="none" w:sz="0" w:space="0" w:color="auto"/>
            <w:bottom w:val="none" w:sz="0" w:space="0" w:color="auto"/>
            <w:right w:val="none" w:sz="0" w:space="0" w:color="auto"/>
          </w:divBdr>
        </w:div>
      </w:divsChild>
    </w:div>
    <w:div w:id="1078676447">
      <w:bodyDiv w:val="1"/>
      <w:marLeft w:val="0"/>
      <w:marRight w:val="0"/>
      <w:marTop w:val="0"/>
      <w:marBottom w:val="0"/>
      <w:divBdr>
        <w:top w:val="none" w:sz="0" w:space="0" w:color="auto"/>
        <w:left w:val="none" w:sz="0" w:space="0" w:color="auto"/>
        <w:bottom w:val="none" w:sz="0" w:space="0" w:color="auto"/>
        <w:right w:val="none" w:sz="0" w:space="0" w:color="auto"/>
      </w:divBdr>
    </w:div>
    <w:div w:id="1126386057">
      <w:bodyDiv w:val="1"/>
      <w:marLeft w:val="0"/>
      <w:marRight w:val="0"/>
      <w:marTop w:val="0"/>
      <w:marBottom w:val="0"/>
      <w:divBdr>
        <w:top w:val="none" w:sz="0" w:space="0" w:color="auto"/>
        <w:left w:val="none" w:sz="0" w:space="0" w:color="auto"/>
        <w:bottom w:val="none" w:sz="0" w:space="0" w:color="auto"/>
        <w:right w:val="none" w:sz="0" w:space="0" w:color="auto"/>
      </w:divBdr>
    </w:div>
    <w:div w:id="1263880906">
      <w:bodyDiv w:val="1"/>
      <w:marLeft w:val="0"/>
      <w:marRight w:val="0"/>
      <w:marTop w:val="0"/>
      <w:marBottom w:val="0"/>
      <w:divBdr>
        <w:top w:val="none" w:sz="0" w:space="0" w:color="auto"/>
        <w:left w:val="none" w:sz="0" w:space="0" w:color="auto"/>
        <w:bottom w:val="none" w:sz="0" w:space="0" w:color="auto"/>
        <w:right w:val="none" w:sz="0" w:space="0" w:color="auto"/>
      </w:divBdr>
      <w:divsChild>
        <w:div w:id="850949043">
          <w:marLeft w:val="547"/>
          <w:marRight w:val="0"/>
          <w:marTop w:val="0"/>
          <w:marBottom w:val="0"/>
          <w:divBdr>
            <w:top w:val="none" w:sz="0" w:space="0" w:color="auto"/>
            <w:left w:val="none" w:sz="0" w:space="0" w:color="auto"/>
            <w:bottom w:val="none" w:sz="0" w:space="0" w:color="auto"/>
            <w:right w:val="none" w:sz="0" w:space="0" w:color="auto"/>
          </w:divBdr>
        </w:div>
      </w:divsChild>
    </w:div>
    <w:div w:id="1266839952">
      <w:bodyDiv w:val="1"/>
      <w:marLeft w:val="0"/>
      <w:marRight w:val="0"/>
      <w:marTop w:val="0"/>
      <w:marBottom w:val="0"/>
      <w:divBdr>
        <w:top w:val="none" w:sz="0" w:space="0" w:color="auto"/>
        <w:left w:val="none" w:sz="0" w:space="0" w:color="auto"/>
        <w:bottom w:val="none" w:sz="0" w:space="0" w:color="auto"/>
        <w:right w:val="none" w:sz="0" w:space="0" w:color="auto"/>
      </w:divBdr>
      <w:divsChild>
        <w:div w:id="1029451458">
          <w:marLeft w:val="547"/>
          <w:marRight w:val="0"/>
          <w:marTop w:val="0"/>
          <w:marBottom w:val="0"/>
          <w:divBdr>
            <w:top w:val="none" w:sz="0" w:space="0" w:color="auto"/>
            <w:left w:val="none" w:sz="0" w:space="0" w:color="auto"/>
            <w:bottom w:val="none" w:sz="0" w:space="0" w:color="auto"/>
            <w:right w:val="none" w:sz="0" w:space="0" w:color="auto"/>
          </w:divBdr>
        </w:div>
      </w:divsChild>
    </w:div>
    <w:div w:id="1308899152">
      <w:bodyDiv w:val="1"/>
      <w:marLeft w:val="0"/>
      <w:marRight w:val="0"/>
      <w:marTop w:val="0"/>
      <w:marBottom w:val="0"/>
      <w:divBdr>
        <w:top w:val="none" w:sz="0" w:space="0" w:color="auto"/>
        <w:left w:val="none" w:sz="0" w:space="0" w:color="auto"/>
        <w:bottom w:val="none" w:sz="0" w:space="0" w:color="auto"/>
        <w:right w:val="none" w:sz="0" w:space="0" w:color="auto"/>
      </w:divBdr>
      <w:divsChild>
        <w:div w:id="1291206269">
          <w:marLeft w:val="547"/>
          <w:marRight w:val="0"/>
          <w:marTop w:val="0"/>
          <w:marBottom w:val="0"/>
          <w:divBdr>
            <w:top w:val="none" w:sz="0" w:space="0" w:color="auto"/>
            <w:left w:val="none" w:sz="0" w:space="0" w:color="auto"/>
            <w:bottom w:val="none" w:sz="0" w:space="0" w:color="auto"/>
            <w:right w:val="none" w:sz="0" w:space="0" w:color="auto"/>
          </w:divBdr>
        </w:div>
      </w:divsChild>
    </w:div>
    <w:div w:id="1650598241">
      <w:bodyDiv w:val="1"/>
      <w:marLeft w:val="0"/>
      <w:marRight w:val="0"/>
      <w:marTop w:val="0"/>
      <w:marBottom w:val="0"/>
      <w:divBdr>
        <w:top w:val="none" w:sz="0" w:space="0" w:color="auto"/>
        <w:left w:val="none" w:sz="0" w:space="0" w:color="auto"/>
        <w:bottom w:val="none" w:sz="0" w:space="0" w:color="auto"/>
        <w:right w:val="none" w:sz="0" w:space="0" w:color="auto"/>
      </w:divBdr>
      <w:divsChild>
        <w:div w:id="2139057959">
          <w:marLeft w:val="547"/>
          <w:marRight w:val="0"/>
          <w:marTop w:val="0"/>
          <w:marBottom w:val="0"/>
          <w:divBdr>
            <w:top w:val="none" w:sz="0" w:space="0" w:color="auto"/>
            <w:left w:val="none" w:sz="0" w:space="0" w:color="auto"/>
            <w:bottom w:val="none" w:sz="0" w:space="0" w:color="auto"/>
            <w:right w:val="none" w:sz="0" w:space="0" w:color="auto"/>
          </w:divBdr>
        </w:div>
      </w:divsChild>
    </w:div>
    <w:div w:id="2045907344">
      <w:bodyDiv w:val="1"/>
      <w:marLeft w:val="0"/>
      <w:marRight w:val="0"/>
      <w:marTop w:val="0"/>
      <w:marBottom w:val="0"/>
      <w:divBdr>
        <w:top w:val="none" w:sz="0" w:space="0" w:color="auto"/>
        <w:left w:val="none" w:sz="0" w:space="0" w:color="auto"/>
        <w:bottom w:val="none" w:sz="0" w:space="0" w:color="auto"/>
        <w:right w:val="none" w:sz="0" w:space="0" w:color="auto"/>
      </w:divBdr>
      <w:divsChild>
        <w:div w:id="1808208146">
          <w:marLeft w:val="547"/>
          <w:marRight w:val="0"/>
          <w:marTop w:val="0"/>
          <w:marBottom w:val="0"/>
          <w:divBdr>
            <w:top w:val="none" w:sz="0" w:space="0" w:color="auto"/>
            <w:left w:val="none" w:sz="0" w:space="0" w:color="auto"/>
            <w:bottom w:val="none" w:sz="0" w:space="0" w:color="auto"/>
            <w:right w:val="none" w:sz="0" w:space="0" w:color="auto"/>
          </w:divBdr>
        </w:div>
      </w:divsChild>
    </w:div>
    <w:div w:id="2131699085">
      <w:bodyDiv w:val="1"/>
      <w:marLeft w:val="0"/>
      <w:marRight w:val="0"/>
      <w:marTop w:val="0"/>
      <w:marBottom w:val="0"/>
      <w:divBdr>
        <w:top w:val="none" w:sz="0" w:space="0" w:color="auto"/>
        <w:left w:val="none" w:sz="0" w:space="0" w:color="auto"/>
        <w:bottom w:val="none" w:sz="0" w:space="0" w:color="auto"/>
        <w:right w:val="none" w:sz="0" w:space="0" w:color="auto"/>
      </w:divBdr>
      <w:divsChild>
        <w:div w:id="188135412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xcheck.pro/companies?by=activity&amp;code=46.31" TargetMode="External"/><Relationship Id="rId18" Type="http://schemas.openxmlformats.org/officeDocument/2006/relationships/hyperlink" Target="https://excheck.pro/companies?by=activity&amp;code=56.10.1" TargetMode="External"/><Relationship Id="rId26" Type="http://schemas.openxmlformats.org/officeDocument/2006/relationships/hyperlink" Target="https://excheck.pro/companies?by=activity&amp;code=56.10.3" TargetMode="External"/><Relationship Id="rId39"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excheck.pro/companies?by=activity&amp;code=46.2" TargetMode="External"/><Relationship Id="rId34" Type="http://schemas.openxmlformats.org/officeDocument/2006/relationships/hyperlink" Target="https://foodteh" TargetMode="External"/><Relationship Id="rId42" Type="http://schemas.openxmlformats.org/officeDocument/2006/relationships/image" Target="media/image8.jpeg"/><Relationship Id="rId47" Type="http://schemas.openxmlformats.org/officeDocument/2006/relationships/image" Target="media/image13.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xcheck.pro/companies?by=activity&amp;code=47.22.2" TargetMode="External"/><Relationship Id="rId17" Type="http://schemas.openxmlformats.org/officeDocument/2006/relationships/hyperlink" Target="https://excheck.pro/companies?by=activity&amp;code=56.10" TargetMode="External"/><Relationship Id="rId25" Type="http://schemas.openxmlformats.org/officeDocument/2006/relationships/hyperlink" Target="https://excheck.pro/companies?by=activity&amp;code=47.29" TargetMode="External"/><Relationship Id="rId33" Type="http://schemas.openxmlformats.org/officeDocument/2006/relationships/hyperlink" Target="https://agrobel" TargetMode="External"/><Relationship Id="rId38" Type="http://schemas.openxmlformats.org/officeDocument/2006/relationships/image" Target="media/image4.png"/><Relationship Id="rId46"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excheck.pro/companies?by=activity&amp;code=45.1" TargetMode="External"/><Relationship Id="rId20" Type="http://schemas.openxmlformats.org/officeDocument/2006/relationships/hyperlink" Target="https://excheck.pro/companies?by=activity&amp;code=68.3" TargetMode="External"/><Relationship Id="rId29" Type="http://schemas.openxmlformats.org/officeDocument/2006/relationships/hyperlink" Target="https://compania-partner.ru/oborudovanie/mechanic/pelmennye-apparaty/ap-07"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xcheck.pro/companies?by=activity&amp;code=68.10.23" TargetMode="External"/><Relationship Id="rId24" Type="http://schemas.openxmlformats.org/officeDocument/2006/relationships/hyperlink" Target="https://excheck.pro/companies?by=activity&amp;code=46.33.1" TargetMode="External"/><Relationship Id="rId32" Type="http://schemas.openxmlformats.org/officeDocument/2006/relationships/hyperlink" Target="https://www.elibrary.ru/item.asp?id=50136426&amp;selid=50138320"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s://excheck.pro/companies?by=activity&amp;code=70.22" TargetMode="External"/><Relationship Id="rId23" Type="http://schemas.openxmlformats.org/officeDocument/2006/relationships/hyperlink" Target="https://excheck.pro/companies?by=activity&amp;code=47.21" TargetMode="External"/><Relationship Id="rId28" Type="http://schemas.openxmlformats.org/officeDocument/2006/relationships/hyperlink" Target="https://zachestnyibiznes.ru/category/okved?number=4632" TargetMode="External"/><Relationship Id="rId36" Type="http://schemas.openxmlformats.org/officeDocument/2006/relationships/image" Target="media/image2.png"/><Relationship Id="rId49" Type="http://schemas.openxmlformats.org/officeDocument/2006/relationships/footer" Target="footer1.xml"/><Relationship Id="rId10" Type="http://schemas.openxmlformats.org/officeDocument/2006/relationships/hyperlink" Target="https://excheck.pro/companies?by=activity&amp;code=46.32" TargetMode="External"/><Relationship Id="rId19" Type="http://schemas.openxmlformats.org/officeDocument/2006/relationships/hyperlink" Target="https://excheck.pro/companies?by=activity&amp;code=47.29.11" TargetMode="External"/><Relationship Id="rId31" Type="http://schemas.openxmlformats.org/officeDocument/2006/relationships/hyperlink" Target="https://www.elibrary.ru/item.asp?id=48609367&amp;selid=48609477" TargetMode="External"/><Relationship Id="rId44"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zachestnyibiznes.ru/category/okved?number=4632" TargetMode="External"/><Relationship Id="rId14" Type="http://schemas.openxmlformats.org/officeDocument/2006/relationships/hyperlink" Target="https://excheck.pro/companies?by=activity&amp;code=10.1" TargetMode="External"/><Relationship Id="rId22" Type="http://schemas.openxmlformats.org/officeDocument/2006/relationships/hyperlink" Target="https://excheck.pro/companies?by=activity&amp;code=46.32.3" TargetMode="External"/><Relationship Id="rId27" Type="http://schemas.openxmlformats.org/officeDocument/2006/relationships/hyperlink" Target="https://excheck.pro/companies?by=activity&amp;code=47.8" TargetMode="External"/><Relationship Id="rId30" Type="http://schemas.openxmlformats.org/officeDocument/2006/relationships/hyperlink" Target="https://www.elibrary.ru/item.asp?id=48689657&amp;selid=48689821" TargetMode="External"/><Relationship Id="rId35" Type="http://schemas.openxmlformats.org/officeDocument/2006/relationships/hyperlink" Target="https://flagma" TargetMode="External"/><Relationship Id="rId43" Type="http://schemas.openxmlformats.org/officeDocument/2006/relationships/image" Target="media/image9.jpeg"/><Relationship Id="rId48" Type="http://schemas.openxmlformats.org/officeDocument/2006/relationships/image" Target="media/image14.jpeg"/><Relationship Id="rId8" Type="http://schemas.openxmlformats.org/officeDocument/2006/relationships/image" Target="media/image1.jp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7AB5C-1021-4C1D-9F66-AD9223C36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48</Pages>
  <Words>7595</Words>
  <Characters>43298</Characters>
  <Application>Microsoft Office Word</Application>
  <DocSecurity>0</DocSecurity>
  <Lines>360</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Денис Ткаченко</dc:creator>
  <cp:keywords/>
  <dc:description/>
  <cp:lastModifiedBy>Денис Ткаченко</cp:lastModifiedBy>
  <cp:revision>7</cp:revision>
  <dcterms:created xsi:type="dcterms:W3CDTF">2023-06-08T19:25:00Z</dcterms:created>
  <dcterms:modified xsi:type="dcterms:W3CDTF">2023-06-08T21:08:00Z</dcterms:modified>
</cp:coreProperties>
</file>