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606" w:rsidRDefault="002E5606" w:rsidP="002E5606">
      <w:pPr>
        <w:tabs>
          <w:tab w:val="left" w:pos="3825"/>
        </w:tabs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5606" w:rsidRDefault="002E5606" w:rsidP="006F77D9">
      <w:pPr>
        <w:tabs>
          <w:tab w:val="left" w:pos="3825"/>
        </w:tabs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4690" cy="7099539"/>
            <wp:effectExtent l="0" t="0" r="9525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341" cy="710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606" w:rsidRDefault="002E5606" w:rsidP="006F77D9">
      <w:pPr>
        <w:tabs>
          <w:tab w:val="left" w:pos="3825"/>
        </w:tabs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5606" w:rsidRDefault="002E5606" w:rsidP="006F77D9">
      <w:pPr>
        <w:tabs>
          <w:tab w:val="left" w:pos="3825"/>
        </w:tabs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5606" w:rsidRDefault="002E5606" w:rsidP="006F77D9">
      <w:pPr>
        <w:tabs>
          <w:tab w:val="left" w:pos="3825"/>
        </w:tabs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5606" w:rsidRDefault="002E5606" w:rsidP="002E5606">
      <w:pPr>
        <w:tabs>
          <w:tab w:val="left" w:pos="3825"/>
        </w:tabs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5606" w:rsidRDefault="002E5606" w:rsidP="002E5606">
      <w:pPr>
        <w:tabs>
          <w:tab w:val="left" w:pos="3825"/>
        </w:tabs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D165E7" w:rsidRDefault="00D165E7" w:rsidP="006F77D9">
      <w:pPr>
        <w:tabs>
          <w:tab w:val="left" w:pos="3825"/>
        </w:tabs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D165E7" w:rsidRPr="0018243F" w:rsidRDefault="00D165E7" w:rsidP="00C961AD">
      <w:pPr>
        <w:pStyle w:val="11"/>
        <w:rPr>
          <w:noProof/>
        </w:rPr>
      </w:pPr>
      <w:r w:rsidRPr="00D165E7">
        <w:t>Введение</w:t>
      </w:r>
      <w:hyperlink w:anchor="_Toc483846806" w:history="1">
        <w:r w:rsidRPr="0018243F">
          <w:rPr>
            <w:noProof/>
            <w:webHidden/>
          </w:rPr>
          <w:tab/>
        </w:r>
        <w:r w:rsidR="00B65795">
          <w:rPr>
            <w:noProof/>
            <w:webHidden/>
          </w:rPr>
          <w:t>3</w:t>
        </w:r>
      </w:hyperlink>
    </w:p>
    <w:p w:rsidR="00D165E7" w:rsidRPr="0018243F" w:rsidRDefault="002352A2" w:rsidP="00C961AD">
      <w:pPr>
        <w:pStyle w:val="11"/>
        <w:rPr>
          <w:noProof/>
        </w:rPr>
      </w:pPr>
      <w:hyperlink w:anchor="_Toc483846807" w:history="1">
        <w:r w:rsidR="00D165E7" w:rsidRPr="00D165E7">
          <w:t xml:space="preserve">1 Теоретико- методические аспекты анализа трудовых ресурсов и системы </w:t>
        </w:r>
        <w:r w:rsidR="00D165E7">
          <w:t xml:space="preserve">  </w:t>
        </w:r>
        <w:r w:rsidR="00D165E7" w:rsidRPr="00D165E7">
          <w:t>управления персоналом на предприятии</w:t>
        </w:r>
        <w:r w:rsidR="00D165E7" w:rsidRPr="0018243F">
          <w:rPr>
            <w:noProof/>
            <w:webHidden/>
          </w:rPr>
          <w:tab/>
        </w:r>
        <w:r w:rsidR="00D165E7" w:rsidRPr="0018243F">
          <w:rPr>
            <w:noProof/>
            <w:webHidden/>
          </w:rPr>
          <w:fldChar w:fldCharType="begin"/>
        </w:r>
        <w:r w:rsidR="00D165E7" w:rsidRPr="0018243F">
          <w:rPr>
            <w:noProof/>
            <w:webHidden/>
          </w:rPr>
          <w:instrText xml:space="preserve"> PAGEREF _Toc483846807 \h </w:instrText>
        </w:r>
        <w:r w:rsidR="00D165E7" w:rsidRPr="0018243F">
          <w:rPr>
            <w:noProof/>
            <w:webHidden/>
          </w:rPr>
        </w:r>
        <w:r w:rsidR="00D165E7" w:rsidRPr="0018243F">
          <w:rPr>
            <w:noProof/>
            <w:webHidden/>
          </w:rPr>
          <w:fldChar w:fldCharType="separate"/>
        </w:r>
        <w:r w:rsidR="005A4D6D">
          <w:rPr>
            <w:noProof/>
            <w:webHidden/>
          </w:rPr>
          <w:t>5</w:t>
        </w:r>
        <w:r w:rsidR="00D165E7" w:rsidRPr="0018243F">
          <w:rPr>
            <w:noProof/>
            <w:webHidden/>
          </w:rPr>
          <w:fldChar w:fldCharType="end"/>
        </w:r>
      </w:hyperlink>
    </w:p>
    <w:p w:rsidR="00D165E7" w:rsidRPr="00D165E7" w:rsidRDefault="002352A2" w:rsidP="00D165E7">
      <w:pPr>
        <w:pStyle w:val="21"/>
        <w:tabs>
          <w:tab w:val="right" w:leader="dot" w:pos="9628"/>
        </w:tabs>
        <w:spacing w:line="360" w:lineRule="auto"/>
        <w:ind w:left="-709" w:right="566"/>
        <w:rPr>
          <w:rFonts w:ascii="Times New Roman" w:hAnsi="Times New Roman"/>
          <w:noProof/>
          <w:sz w:val="28"/>
          <w:szCs w:val="28"/>
        </w:rPr>
      </w:pPr>
      <w:hyperlink w:anchor="_Toc483846808" w:history="1">
        <w:r w:rsidR="00D165E7" w:rsidRPr="00D165E7">
          <w:rPr>
            <w:rFonts w:ascii="Times New Roman" w:hAnsi="Times New Roman"/>
            <w:sz w:val="28"/>
            <w:szCs w:val="28"/>
          </w:rPr>
          <w:t>1.1 Состав,</w:t>
        </w:r>
        <w:r w:rsidR="00D165E7">
          <w:rPr>
            <w:rFonts w:ascii="Times New Roman" w:hAnsi="Times New Roman"/>
            <w:sz w:val="28"/>
            <w:szCs w:val="28"/>
          </w:rPr>
          <w:t xml:space="preserve"> </w:t>
        </w:r>
        <w:r w:rsidR="00D165E7" w:rsidRPr="00D165E7">
          <w:rPr>
            <w:rFonts w:ascii="Times New Roman" w:hAnsi="Times New Roman"/>
            <w:sz w:val="28"/>
            <w:szCs w:val="28"/>
          </w:rPr>
          <w:t>структура и функции трудовых ресурсов</w:t>
        </w:r>
        <w:r w:rsidR="00D165E7" w:rsidRPr="00D165E7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165E7" w:rsidRPr="00D165E7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165E7" w:rsidRPr="00D165E7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_Toc483846808 \h </w:instrText>
        </w:r>
        <w:r w:rsidR="00D165E7" w:rsidRPr="00D165E7">
          <w:rPr>
            <w:rFonts w:ascii="Times New Roman" w:hAnsi="Times New Roman"/>
            <w:noProof/>
            <w:webHidden/>
            <w:sz w:val="28"/>
            <w:szCs w:val="28"/>
          </w:rPr>
        </w:r>
        <w:r w:rsidR="00D165E7" w:rsidRPr="00D165E7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A4D6D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D165E7" w:rsidRPr="00D165E7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165E7" w:rsidRPr="00D165E7" w:rsidRDefault="002352A2" w:rsidP="00D165E7">
      <w:pPr>
        <w:pStyle w:val="21"/>
        <w:tabs>
          <w:tab w:val="right" w:leader="dot" w:pos="9628"/>
        </w:tabs>
        <w:spacing w:line="360" w:lineRule="auto"/>
        <w:ind w:left="-709" w:right="566"/>
        <w:rPr>
          <w:rFonts w:ascii="Times New Roman" w:hAnsi="Times New Roman"/>
          <w:noProof/>
          <w:sz w:val="28"/>
          <w:szCs w:val="28"/>
        </w:rPr>
      </w:pPr>
      <w:hyperlink w:anchor="_Toc483846809" w:history="1">
        <w:r w:rsidR="00D165E7" w:rsidRPr="00D165E7">
          <w:rPr>
            <w:rFonts w:ascii="Times New Roman" w:hAnsi="Times New Roman"/>
            <w:sz w:val="28"/>
            <w:szCs w:val="28"/>
          </w:rPr>
          <w:t>1.2 Система управления персоналом на предприятии, мотивация труда</w:t>
        </w:r>
        <w:r w:rsidR="00D165E7" w:rsidRPr="00D165E7">
          <w:rPr>
            <w:rFonts w:ascii="Times New Roman" w:hAnsi="Times New Roman"/>
            <w:noProof/>
            <w:webHidden/>
            <w:sz w:val="28"/>
            <w:szCs w:val="28"/>
          </w:rPr>
          <w:tab/>
          <w:t>9</w:t>
        </w:r>
      </w:hyperlink>
    </w:p>
    <w:p w:rsidR="00D165E7" w:rsidRPr="0018243F" w:rsidRDefault="002352A2" w:rsidP="00D165E7">
      <w:pPr>
        <w:pStyle w:val="21"/>
        <w:tabs>
          <w:tab w:val="right" w:leader="dot" w:pos="9628"/>
        </w:tabs>
        <w:spacing w:line="360" w:lineRule="auto"/>
        <w:ind w:left="-709" w:right="566"/>
        <w:rPr>
          <w:rFonts w:ascii="Times New Roman" w:hAnsi="Times New Roman"/>
          <w:noProof/>
          <w:sz w:val="28"/>
          <w:szCs w:val="28"/>
        </w:rPr>
      </w:pPr>
      <w:hyperlink w:anchor="_Toc483846810" w:history="1">
        <w:r w:rsidR="00D165E7" w:rsidRPr="00D165E7">
          <w:rPr>
            <w:rFonts w:ascii="Times New Roman" w:hAnsi="Times New Roman"/>
            <w:sz w:val="28"/>
            <w:szCs w:val="28"/>
          </w:rPr>
          <w:t>1.3 Методические подходы к расчету системы показателей трудовых ресурсов  и персонала</w:t>
        </w:r>
        <w:r w:rsidR="00D165E7" w:rsidRPr="00D165E7">
          <w:rPr>
            <w:rFonts w:ascii="Times New Roman" w:hAnsi="Times New Roman"/>
            <w:noProof/>
            <w:webHidden/>
            <w:sz w:val="28"/>
            <w:szCs w:val="28"/>
          </w:rPr>
          <w:tab/>
          <w:t>20</w:t>
        </w:r>
      </w:hyperlink>
    </w:p>
    <w:p w:rsidR="00D165E7" w:rsidRPr="00D165E7" w:rsidRDefault="002352A2" w:rsidP="00C961AD">
      <w:pPr>
        <w:pStyle w:val="11"/>
        <w:rPr>
          <w:noProof/>
        </w:rPr>
      </w:pPr>
      <w:hyperlink w:anchor="_Toc483846811" w:history="1">
        <w:r w:rsidR="00D165E7" w:rsidRPr="00480406">
          <w:t>2 Анализ и оценка эффективности использования трудовых ресурсов и управления персоналом на предприятии ООО «РОСТЭК-Кубань»</w:t>
        </w:r>
        <w:r w:rsidR="00D165E7" w:rsidRPr="00D165E7">
          <w:rPr>
            <w:noProof/>
            <w:webHidden/>
          </w:rPr>
          <w:tab/>
        </w:r>
        <w:r w:rsidR="00D165E7" w:rsidRPr="00D165E7">
          <w:rPr>
            <w:noProof/>
            <w:webHidden/>
          </w:rPr>
          <w:fldChar w:fldCharType="begin"/>
        </w:r>
        <w:r w:rsidR="00D165E7" w:rsidRPr="00D165E7">
          <w:rPr>
            <w:noProof/>
            <w:webHidden/>
          </w:rPr>
          <w:instrText xml:space="preserve"> PAGEREF _Toc483846811 \h </w:instrText>
        </w:r>
        <w:r w:rsidR="00D165E7" w:rsidRPr="00D165E7">
          <w:rPr>
            <w:noProof/>
            <w:webHidden/>
          </w:rPr>
        </w:r>
        <w:r w:rsidR="00D165E7" w:rsidRPr="00D165E7">
          <w:rPr>
            <w:noProof/>
            <w:webHidden/>
          </w:rPr>
          <w:fldChar w:fldCharType="separate"/>
        </w:r>
        <w:r w:rsidR="005A4D6D">
          <w:rPr>
            <w:noProof/>
            <w:webHidden/>
          </w:rPr>
          <w:t>23</w:t>
        </w:r>
        <w:r w:rsidR="00D165E7" w:rsidRPr="00D165E7">
          <w:rPr>
            <w:noProof/>
            <w:webHidden/>
          </w:rPr>
          <w:fldChar w:fldCharType="end"/>
        </w:r>
      </w:hyperlink>
    </w:p>
    <w:p w:rsidR="00D165E7" w:rsidRPr="00D165E7" w:rsidRDefault="002352A2" w:rsidP="00D165E7">
      <w:pPr>
        <w:pStyle w:val="21"/>
        <w:tabs>
          <w:tab w:val="right" w:leader="dot" w:pos="9628"/>
        </w:tabs>
        <w:spacing w:line="360" w:lineRule="auto"/>
        <w:ind w:left="-709" w:right="566"/>
        <w:rPr>
          <w:rFonts w:ascii="Times New Roman" w:hAnsi="Times New Roman"/>
          <w:noProof/>
          <w:sz w:val="28"/>
          <w:szCs w:val="28"/>
        </w:rPr>
      </w:pPr>
      <w:hyperlink w:anchor="_Toc483846812" w:history="1">
        <w:r w:rsidR="00D165E7" w:rsidRPr="00480406">
          <w:rPr>
            <w:rFonts w:ascii="Times New Roman" w:hAnsi="Times New Roman"/>
            <w:sz w:val="28"/>
            <w:szCs w:val="28"/>
          </w:rPr>
          <w:t>2.1 Организационно-экономическая характеристика предприятия</w:t>
        </w:r>
        <w:r w:rsidR="00D165E7" w:rsidRPr="00D165E7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165E7" w:rsidRPr="00D165E7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165E7" w:rsidRPr="00D165E7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_Toc483846812 \h </w:instrText>
        </w:r>
        <w:r w:rsidR="00D165E7" w:rsidRPr="00D165E7">
          <w:rPr>
            <w:rFonts w:ascii="Times New Roman" w:hAnsi="Times New Roman"/>
            <w:noProof/>
            <w:webHidden/>
            <w:sz w:val="28"/>
            <w:szCs w:val="28"/>
          </w:rPr>
        </w:r>
        <w:r w:rsidR="00D165E7" w:rsidRPr="00D165E7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A4D6D">
          <w:rPr>
            <w:rFonts w:ascii="Times New Roman" w:hAnsi="Times New Roman"/>
            <w:noProof/>
            <w:webHidden/>
            <w:sz w:val="28"/>
            <w:szCs w:val="28"/>
          </w:rPr>
          <w:t>23</w:t>
        </w:r>
        <w:r w:rsidR="00D165E7" w:rsidRPr="00D165E7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165E7" w:rsidRPr="00D165E7" w:rsidRDefault="002352A2" w:rsidP="00D165E7">
      <w:pPr>
        <w:pStyle w:val="21"/>
        <w:tabs>
          <w:tab w:val="right" w:leader="dot" w:pos="9628"/>
        </w:tabs>
        <w:spacing w:line="360" w:lineRule="auto"/>
        <w:ind w:left="-709" w:right="566"/>
        <w:rPr>
          <w:rFonts w:ascii="Times New Roman" w:hAnsi="Times New Roman"/>
          <w:noProof/>
          <w:sz w:val="28"/>
          <w:szCs w:val="28"/>
        </w:rPr>
      </w:pPr>
      <w:hyperlink w:anchor="_Toc483846813" w:history="1">
        <w:r w:rsidR="00D165E7" w:rsidRPr="00480406">
          <w:rPr>
            <w:rFonts w:ascii="Times New Roman" w:hAnsi="Times New Roman"/>
            <w:sz w:val="28"/>
            <w:szCs w:val="28"/>
          </w:rPr>
          <w:t>2.2 Методика, анализ и оценка использования ключевых социально-трудовых показателей и управления персоналом в ООО «РОСТЭК-Кубань»</w:t>
        </w:r>
        <w:r w:rsidR="00D165E7" w:rsidRPr="00D165E7">
          <w:rPr>
            <w:rFonts w:ascii="Times New Roman" w:hAnsi="Times New Roman"/>
            <w:noProof/>
            <w:webHidden/>
            <w:sz w:val="28"/>
            <w:szCs w:val="28"/>
          </w:rPr>
          <w:tab/>
          <w:t>29</w:t>
        </w:r>
      </w:hyperlink>
    </w:p>
    <w:p w:rsidR="00D165E7" w:rsidRPr="00D165E7" w:rsidRDefault="002352A2" w:rsidP="00C961AD">
      <w:pPr>
        <w:pStyle w:val="11"/>
        <w:rPr>
          <w:noProof/>
        </w:rPr>
      </w:pPr>
      <w:hyperlink w:anchor="_Toc483846814" w:history="1">
        <w:r w:rsidR="00D165E7" w:rsidRPr="00480406">
          <w:t>3 Пути повышения эффективности использования трудовых ресурсов</w:t>
        </w:r>
        <w:r w:rsidR="00D165E7" w:rsidRPr="00D165E7">
          <w:rPr>
            <w:noProof/>
            <w:webHidden/>
          </w:rPr>
          <w:tab/>
        </w:r>
        <w:r w:rsidR="00D165E7" w:rsidRPr="00D165E7">
          <w:rPr>
            <w:noProof/>
            <w:webHidden/>
          </w:rPr>
          <w:fldChar w:fldCharType="begin"/>
        </w:r>
        <w:r w:rsidR="00D165E7" w:rsidRPr="00D165E7">
          <w:rPr>
            <w:noProof/>
            <w:webHidden/>
          </w:rPr>
          <w:instrText xml:space="preserve"> PAGEREF _Toc483846814 \h </w:instrText>
        </w:r>
        <w:r w:rsidR="00D165E7" w:rsidRPr="00D165E7">
          <w:rPr>
            <w:noProof/>
            <w:webHidden/>
          </w:rPr>
        </w:r>
        <w:r w:rsidR="00D165E7" w:rsidRPr="00D165E7">
          <w:rPr>
            <w:noProof/>
            <w:webHidden/>
          </w:rPr>
          <w:fldChar w:fldCharType="separate"/>
        </w:r>
        <w:r w:rsidR="005A4D6D">
          <w:rPr>
            <w:noProof/>
            <w:webHidden/>
          </w:rPr>
          <w:t>3</w:t>
        </w:r>
        <w:r w:rsidR="00B65795">
          <w:rPr>
            <w:noProof/>
            <w:webHidden/>
          </w:rPr>
          <w:t>7</w:t>
        </w:r>
        <w:r w:rsidR="00D165E7" w:rsidRPr="00D165E7">
          <w:rPr>
            <w:noProof/>
            <w:webHidden/>
          </w:rPr>
          <w:fldChar w:fldCharType="end"/>
        </w:r>
      </w:hyperlink>
    </w:p>
    <w:p w:rsidR="00D165E7" w:rsidRPr="00D165E7" w:rsidRDefault="002352A2" w:rsidP="00D165E7">
      <w:pPr>
        <w:pStyle w:val="21"/>
        <w:tabs>
          <w:tab w:val="right" w:leader="dot" w:pos="9628"/>
        </w:tabs>
        <w:spacing w:line="360" w:lineRule="auto"/>
        <w:ind w:left="-709" w:right="566"/>
        <w:rPr>
          <w:rFonts w:ascii="Times New Roman" w:hAnsi="Times New Roman"/>
          <w:noProof/>
          <w:sz w:val="28"/>
          <w:szCs w:val="28"/>
        </w:rPr>
      </w:pPr>
      <w:hyperlink w:anchor="_Toc483846815" w:history="1">
        <w:r w:rsidR="00D165E7" w:rsidRPr="00480406">
          <w:rPr>
            <w:rFonts w:ascii="Times New Roman" w:hAnsi="Times New Roman"/>
            <w:sz w:val="28"/>
            <w:szCs w:val="28"/>
          </w:rPr>
          <w:t>3.1 Мероприятия по повышению эффективности использования трудовых ресурсов ООО «РОСТЭК-Кубань»</w:t>
        </w:r>
        <w:r w:rsidR="00D165E7" w:rsidRPr="00D165E7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165E7" w:rsidRPr="00D165E7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165E7" w:rsidRPr="00D165E7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_Toc483846815 \h </w:instrText>
        </w:r>
        <w:r w:rsidR="00D165E7" w:rsidRPr="00D165E7">
          <w:rPr>
            <w:rFonts w:ascii="Times New Roman" w:hAnsi="Times New Roman"/>
            <w:noProof/>
            <w:webHidden/>
            <w:sz w:val="28"/>
            <w:szCs w:val="28"/>
          </w:rPr>
        </w:r>
        <w:r w:rsidR="00D165E7" w:rsidRPr="00D165E7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A4D6D">
          <w:rPr>
            <w:rFonts w:ascii="Times New Roman" w:hAnsi="Times New Roman"/>
            <w:noProof/>
            <w:webHidden/>
            <w:sz w:val="28"/>
            <w:szCs w:val="28"/>
          </w:rPr>
          <w:t>37</w:t>
        </w:r>
        <w:r w:rsidR="00D165E7" w:rsidRPr="00D165E7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165E7" w:rsidRPr="00D165E7" w:rsidRDefault="002352A2" w:rsidP="00D165E7">
      <w:pPr>
        <w:pStyle w:val="21"/>
        <w:tabs>
          <w:tab w:val="right" w:leader="dot" w:pos="9628"/>
        </w:tabs>
        <w:spacing w:line="360" w:lineRule="auto"/>
        <w:ind w:left="-709" w:right="566"/>
        <w:rPr>
          <w:rFonts w:ascii="Times New Roman" w:hAnsi="Times New Roman"/>
          <w:noProof/>
          <w:sz w:val="28"/>
          <w:szCs w:val="28"/>
        </w:rPr>
      </w:pPr>
      <w:hyperlink w:anchor="_Toc483846816" w:history="1">
        <w:r w:rsidR="00D165E7" w:rsidRPr="00480406">
          <w:rPr>
            <w:rFonts w:ascii="Times New Roman" w:hAnsi="Times New Roman"/>
            <w:sz w:val="28"/>
            <w:szCs w:val="28"/>
          </w:rPr>
          <w:t>3.2 Мероприятия по обеспечению эффективного управления персоналом  ООО «РОСТЭК-Кубань»</w:t>
        </w:r>
        <w:r w:rsidR="00D165E7" w:rsidRPr="00D165E7">
          <w:rPr>
            <w:rFonts w:ascii="Times New Roman" w:hAnsi="Times New Roman"/>
            <w:noProof/>
            <w:webHidden/>
            <w:sz w:val="28"/>
            <w:szCs w:val="28"/>
          </w:rPr>
          <w:tab/>
          <w:t>3</w:t>
        </w:r>
        <w:r w:rsidR="00266617">
          <w:rPr>
            <w:rFonts w:ascii="Times New Roman" w:hAnsi="Times New Roman"/>
            <w:noProof/>
            <w:webHidden/>
            <w:sz w:val="28"/>
            <w:szCs w:val="28"/>
          </w:rPr>
          <w:t>8</w:t>
        </w:r>
      </w:hyperlink>
    </w:p>
    <w:p w:rsidR="00C63297" w:rsidRDefault="002352A2" w:rsidP="00C961AD">
      <w:pPr>
        <w:pStyle w:val="11"/>
        <w:rPr>
          <w:noProof/>
        </w:rPr>
      </w:pPr>
      <w:hyperlink w:anchor="_Toc483846817" w:history="1">
        <w:r w:rsidR="00D165E7" w:rsidRPr="00480406">
          <w:t>Заключение</w:t>
        </w:r>
        <w:r w:rsidR="00D165E7" w:rsidRPr="00D165E7">
          <w:rPr>
            <w:noProof/>
            <w:webHidden/>
          </w:rPr>
          <w:tab/>
          <w:t>4</w:t>
        </w:r>
        <w:r w:rsidR="00266617">
          <w:rPr>
            <w:noProof/>
            <w:webHidden/>
          </w:rPr>
          <w:t>2</w:t>
        </w:r>
      </w:hyperlink>
    </w:p>
    <w:p w:rsidR="00C961AD" w:rsidRDefault="00C63297" w:rsidP="00C961AD">
      <w:pPr>
        <w:pStyle w:val="11"/>
      </w:pPr>
      <w:r>
        <w:t>Список использованных источников</w:t>
      </w:r>
      <w:r>
        <w:tab/>
        <w:t>46</w:t>
      </w:r>
    </w:p>
    <w:p w:rsidR="00C961AD" w:rsidRPr="00C961AD" w:rsidRDefault="00C961AD" w:rsidP="00C961AD">
      <w:pPr>
        <w:pStyle w:val="11"/>
      </w:pPr>
      <w:r w:rsidRPr="00C961AD">
        <w:t>Приложение А</w:t>
      </w:r>
      <w:r>
        <w:tab/>
        <w:t>47</w:t>
      </w:r>
    </w:p>
    <w:p w:rsidR="00C961AD" w:rsidRPr="00C961AD" w:rsidRDefault="00C961AD" w:rsidP="00C961AD">
      <w:pPr>
        <w:rPr>
          <w:lang w:eastAsia="ru-RU"/>
        </w:rPr>
      </w:pPr>
    </w:p>
    <w:p w:rsidR="00C63297" w:rsidRPr="00C63297" w:rsidRDefault="00C63297" w:rsidP="00C63297">
      <w:pPr>
        <w:rPr>
          <w:lang w:eastAsia="ru-RU"/>
        </w:rPr>
      </w:pPr>
    </w:p>
    <w:p w:rsidR="00D165E7" w:rsidRDefault="00D165E7" w:rsidP="00D165E7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65E7" w:rsidRDefault="00D165E7" w:rsidP="00D165E7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245" w:rsidRDefault="00C71245" w:rsidP="00C7124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C961AD" w:rsidRDefault="00C961AD" w:rsidP="00C961A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E63C9C" w:rsidRDefault="00E63C9C" w:rsidP="005602F4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5602F4" w:rsidRDefault="005602F4" w:rsidP="005602F4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C9C" w:rsidRPr="00782E3C" w:rsidRDefault="00E63C9C" w:rsidP="00E63C9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персоналом является одной из самых значимых сфер деятельности предприятия, способным во много раз повысить его эффективность.</w:t>
      </w:r>
    </w:p>
    <w:p w:rsidR="00E63C9C" w:rsidRPr="001D7911" w:rsidRDefault="00E63C9C" w:rsidP="00E63C9C">
      <w:pPr>
        <w:pStyle w:val="a5"/>
        <w:ind w:left="-567" w:right="-1" w:firstLine="709"/>
        <w:contextualSpacing/>
        <w:rPr>
          <w:color w:val="000000" w:themeColor="text1"/>
          <w:sz w:val="28"/>
          <w:szCs w:val="28"/>
        </w:rPr>
      </w:pPr>
      <w:r w:rsidRPr="001D7911">
        <w:rPr>
          <w:color w:val="000000" w:themeColor="text1"/>
          <w:sz w:val="28"/>
          <w:szCs w:val="28"/>
        </w:rPr>
        <w:t>Персонал, в силу его возможности самостоятельного реше</w:t>
      </w:r>
      <w:r w:rsidR="00480406">
        <w:rPr>
          <w:color w:val="000000" w:themeColor="text1"/>
          <w:sz w:val="28"/>
          <w:szCs w:val="28"/>
        </w:rPr>
        <w:t>ния любых вопросов, так или иначе</w:t>
      </w:r>
      <w:r w:rsidRPr="001D7911">
        <w:rPr>
          <w:color w:val="000000" w:themeColor="text1"/>
          <w:sz w:val="28"/>
          <w:szCs w:val="28"/>
        </w:rPr>
        <w:t>, представляет собой наиболее сложный объект управления в организации. Причина этого – наличие у сотрудников субъективных интересов, чрезвычайной чувствительности к управленческому воздействию и критического отношения к предъявляемым к нему требованиям.</w:t>
      </w:r>
    </w:p>
    <w:p w:rsidR="00E63C9C" w:rsidRPr="00782E3C" w:rsidRDefault="00E63C9C" w:rsidP="00E63C9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E3C">
        <w:rPr>
          <w:rFonts w:ascii="Times New Roman" w:hAnsi="Times New Roman" w:cs="Times New Roman"/>
          <w:color w:val="000000"/>
          <w:sz w:val="28"/>
          <w:szCs w:val="28"/>
        </w:rPr>
        <w:t>Повышенное внимание к управлению персоналом объясняется настоятельной необходимостью осмысленного включения и использования в жизни организации, общества в целом самого ценного их капитала – возможностей человека, его профессионального опыта. В системе управления персоналом отражаются принципиально важные позиции субъекта управления по отношению к человеку в организации, его способностям в сопоставлении со стратегией организации.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2E3C">
        <w:rPr>
          <w:rFonts w:ascii="Times New Roman" w:hAnsi="Times New Roman" w:cs="Times New Roman"/>
          <w:color w:val="000000"/>
          <w:sz w:val="28"/>
          <w:szCs w:val="28"/>
        </w:rPr>
        <w:t>От эффективности использования персонала во многом зависят показатели объема производства продукции, уровень себестоимости и качества выпускаемой продукции, получаемый финансовый результат, а, в конечном счете, и экономический потенциал хозяйствующего субъекта.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2E3C">
        <w:rPr>
          <w:rFonts w:ascii="Times New Roman" w:hAnsi="Times New Roman" w:cs="Times New Roman"/>
          <w:color w:val="000000"/>
          <w:sz w:val="28"/>
          <w:szCs w:val="28"/>
        </w:rPr>
        <w:t>При этом под эффективностью понимается ситуация, когда отдача от использования ресурсов превышает их стоимость.</w:t>
      </w:r>
    </w:p>
    <w:p w:rsidR="00E63C9C" w:rsidRPr="00782E3C" w:rsidRDefault="00E63C9C" w:rsidP="00E63C9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E3C">
        <w:rPr>
          <w:rFonts w:ascii="Times New Roman" w:hAnsi="Times New Roman" w:cs="Times New Roman"/>
          <w:color w:val="000000"/>
          <w:sz w:val="28"/>
          <w:szCs w:val="28"/>
        </w:rPr>
        <w:t>Одним из основных разделов анализа деятельности предприятия является исследование персонала. Цель проведения подобного анализа – выявление резервов, более полное и эффективное их применение. Анализ трудовых показателей предприятия лежит в основе аудита социально-трудовой сферы предприятия, который позволяет оперативно оценить правильность кадровой политики.</w:t>
      </w:r>
    </w:p>
    <w:p w:rsidR="00E63C9C" w:rsidRDefault="00E63C9C" w:rsidP="00E63C9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E3C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Управлению использованием персонала принадлежит ведущее место в системе управления предприятием. Для сферы управления персоналом характерно наличие специфического понятийного аппарата, отличительных характеристик и </w:t>
      </w:r>
      <w:r w:rsidRPr="00782E3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показателей деятельности, специальных процедур и методов – аттестации, эксперимента и других; методов изучения и направления анализа содержания труда различных категорий персонала.</w:t>
      </w:r>
    </w:p>
    <w:p w:rsidR="00E63C9C" w:rsidRDefault="00E63C9C" w:rsidP="00E63C9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Однако в настоящее время, несмотря на обилие публикаций отечественных и зарубежных авторов, проблема эффективного использования трудовых ресурсов предприятия остается, к сожалению, недостаточно изученной. Именно поэтому тема работы весьма актуальна.</w:t>
      </w:r>
    </w:p>
    <w:p w:rsidR="00E63C9C" w:rsidRDefault="00E63C9C" w:rsidP="00E63C9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Цель настоящей работы – </w:t>
      </w:r>
      <w:r>
        <w:rPr>
          <w:rFonts w:ascii="Times New Roman" w:hAnsi="Times New Roman" w:cs="Times New Roman"/>
          <w:sz w:val="28"/>
          <w:szCs w:val="28"/>
        </w:rPr>
        <w:t>исследовать роль т</w:t>
      </w:r>
      <w:r w:rsidRPr="00A82B0D">
        <w:rPr>
          <w:rFonts w:ascii="Times New Roman" w:hAnsi="Times New Roman" w:cs="Times New Roman"/>
          <w:sz w:val="28"/>
          <w:szCs w:val="28"/>
        </w:rPr>
        <w:t>рудовы</w:t>
      </w:r>
      <w:r>
        <w:rPr>
          <w:rFonts w:ascii="Times New Roman" w:hAnsi="Times New Roman" w:cs="Times New Roman"/>
          <w:sz w:val="28"/>
          <w:szCs w:val="28"/>
        </w:rPr>
        <w:t>х ресурсов</w:t>
      </w:r>
      <w:r w:rsidRPr="00A82B0D">
        <w:rPr>
          <w:rFonts w:ascii="Times New Roman" w:hAnsi="Times New Roman" w:cs="Times New Roman"/>
          <w:sz w:val="28"/>
          <w:szCs w:val="28"/>
        </w:rPr>
        <w:t xml:space="preserve"> и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82B0D">
        <w:rPr>
          <w:rFonts w:ascii="Times New Roman" w:hAnsi="Times New Roman" w:cs="Times New Roman"/>
          <w:sz w:val="28"/>
          <w:szCs w:val="28"/>
        </w:rPr>
        <w:t xml:space="preserve"> персоналом на предприятии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3C9C" w:rsidRDefault="00E63C9C" w:rsidP="00E63C9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решение следующих задач:</w:t>
      </w:r>
    </w:p>
    <w:p w:rsidR="00E63C9C" w:rsidRDefault="00E63C9C" w:rsidP="00E63C9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теоретико-методологические аспекты использования трудовых ресурсов и управления персоналом на предприятии;</w:t>
      </w:r>
    </w:p>
    <w:p w:rsidR="00E63C9C" w:rsidRDefault="00E63C9C" w:rsidP="00E63C9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-выполнить анализ использования трудовых ресурсов 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3C9C" w:rsidRDefault="00E63C9C" w:rsidP="00E63C9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-оценить эффективность использования персонала 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3C9C" w:rsidRDefault="00E63C9C" w:rsidP="00E63C9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-разработать мероприятия, направленные на более эффективное использование персонала 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3C9C" w:rsidRDefault="00E63C9C" w:rsidP="00E63C9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исследования – предприятие Краснодарского края 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3C9C" w:rsidRDefault="00E63C9C" w:rsidP="00E63C9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исследования – экономические отношения, складывающиеся по поводу процесса использования трудовых ресурсов и управления персоналом.</w:t>
      </w:r>
    </w:p>
    <w:p w:rsidR="00E63C9C" w:rsidRDefault="00E63C9C" w:rsidP="00E63C9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работе были использованы методы сравнения, обобщения, анализа, табличный метод.</w:t>
      </w:r>
    </w:p>
    <w:p w:rsidR="00E63C9C" w:rsidRPr="00782E3C" w:rsidRDefault="00E63C9C" w:rsidP="00E63C9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состоит из</w:t>
      </w:r>
      <w:r w:rsidR="003344EC" w:rsidRPr="003344EC">
        <w:rPr>
          <w:rFonts w:ascii="Times New Roman" w:hAnsi="Times New Roman" w:cs="Times New Roman"/>
          <w:sz w:val="28"/>
          <w:szCs w:val="28"/>
        </w:rPr>
        <w:t xml:space="preserve"> </w:t>
      </w:r>
      <w:r w:rsidR="003344EC">
        <w:rPr>
          <w:rFonts w:ascii="Times New Roman" w:hAnsi="Times New Roman" w:cs="Times New Roman"/>
          <w:sz w:val="28"/>
          <w:szCs w:val="28"/>
        </w:rPr>
        <w:t>введения, трех глав,</w:t>
      </w:r>
      <w:r w:rsidR="00266617">
        <w:rPr>
          <w:rFonts w:ascii="Times New Roman" w:hAnsi="Times New Roman" w:cs="Times New Roman"/>
          <w:sz w:val="28"/>
          <w:szCs w:val="28"/>
        </w:rPr>
        <w:t xml:space="preserve"> заключения и</w:t>
      </w:r>
      <w:r>
        <w:rPr>
          <w:rFonts w:ascii="Times New Roman" w:hAnsi="Times New Roman" w:cs="Times New Roman"/>
          <w:sz w:val="28"/>
          <w:szCs w:val="28"/>
        </w:rPr>
        <w:t xml:space="preserve"> сп</w:t>
      </w:r>
      <w:r w:rsidR="003344EC">
        <w:rPr>
          <w:rFonts w:ascii="Times New Roman" w:hAnsi="Times New Roman" w:cs="Times New Roman"/>
          <w:sz w:val="28"/>
          <w:szCs w:val="28"/>
        </w:rPr>
        <w:t>иска использованных источников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77D9" w:rsidRDefault="006F77D9" w:rsidP="003344EC">
      <w:pPr>
        <w:ind w:left="-567" w:right="-1"/>
        <w:rPr>
          <w:rFonts w:ascii="Times New Roman" w:hAnsi="Times New Roman" w:cs="Times New Roman"/>
          <w:sz w:val="28"/>
          <w:szCs w:val="28"/>
        </w:rPr>
      </w:pPr>
    </w:p>
    <w:p w:rsidR="006F77D9" w:rsidRDefault="006F77D9" w:rsidP="006F77D9">
      <w:pPr>
        <w:rPr>
          <w:rFonts w:ascii="Times New Roman" w:hAnsi="Times New Roman" w:cs="Times New Roman"/>
          <w:sz w:val="28"/>
          <w:szCs w:val="28"/>
        </w:rPr>
      </w:pPr>
    </w:p>
    <w:p w:rsidR="00402B03" w:rsidRPr="006F77D9" w:rsidRDefault="00402B03" w:rsidP="006F77D9">
      <w:pPr>
        <w:rPr>
          <w:rFonts w:ascii="Times New Roman" w:hAnsi="Times New Roman" w:cs="Times New Roman"/>
          <w:sz w:val="28"/>
          <w:szCs w:val="28"/>
        </w:rPr>
      </w:pPr>
    </w:p>
    <w:p w:rsidR="003344EC" w:rsidRPr="003C166D" w:rsidRDefault="003344EC" w:rsidP="003C166D">
      <w:pPr>
        <w:ind w:left="-567" w:firstLine="709"/>
        <w:rPr>
          <w:rFonts w:ascii="Times New Roman" w:hAnsi="Times New Roman" w:cs="Times New Roman"/>
          <w:b/>
        </w:rPr>
      </w:pPr>
      <w:bookmarkStart w:id="0" w:name="_Toc483846807"/>
      <w:r w:rsidRPr="003C166D">
        <w:rPr>
          <w:rFonts w:ascii="Times New Roman" w:hAnsi="Times New Roman" w:cs="Times New Roman"/>
          <w:sz w:val="28"/>
          <w:szCs w:val="28"/>
        </w:rPr>
        <w:lastRenderedPageBreak/>
        <w:t>1 Теоретико-методические аспекты анализа трудовых ресурсов и системы управления персоналом на предприятии</w:t>
      </w:r>
      <w:r w:rsidRPr="003C166D">
        <w:rPr>
          <w:rFonts w:ascii="Times New Roman" w:hAnsi="Times New Roman" w:cs="Times New Roman"/>
        </w:rPr>
        <w:t xml:space="preserve">      </w:t>
      </w:r>
      <w:bookmarkEnd w:id="0"/>
    </w:p>
    <w:p w:rsidR="003344EC" w:rsidRPr="00CD4E60" w:rsidRDefault="003344EC" w:rsidP="003344EC">
      <w:pPr>
        <w:pStyle w:val="2"/>
        <w:ind w:left="-567" w:right="-1"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483846808"/>
      <w:r w:rsidRPr="00CD4E60">
        <w:rPr>
          <w:rFonts w:ascii="Times New Roman" w:hAnsi="Times New Roman" w:cs="Times New Roman"/>
          <w:color w:val="auto"/>
          <w:sz w:val="28"/>
          <w:szCs w:val="28"/>
        </w:rPr>
        <w:t xml:space="preserve">1.1 </w:t>
      </w:r>
      <w:bookmarkEnd w:id="1"/>
      <w:r w:rsidRPr="000122EC">
        <w:rPr>
          <w:rFonts w:ascii="Times New Roman" w:hAnsi="Times New Roman" w:cs="Times New Roman"/>
          <w:color w:val="auto"/>
          <w:sz w:val="28"/>
          <w:szCs w:val="28"/>
        </w:rPr>
        <w:t>Состав,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122EC">
        <w:rPr>
          <w:rFonts w:ascii="Times New Roman" w:hAnsi="Times New Roman" w:cs="Times New Roman"/>
          <w:color w:val="auto"/>
          <w:sz w:val="28"/>
          <w:szCs w:val="28"/>
        </w:rPr>
        <w:t>структура и функции трудовых ресурсов</w:t>
      </w:r>
    </w:p>
    <w:p w:rsidR="003344EC" w:rsidRDefault="003344EC" w:rsidP="003344EC">
      <w:pPr>
        <w:pStyle w:val="a9"/>
        <w:spacing w:after="0" w:line="360" w:lineRule="auto"/>
        <w:ind w:left="-567" w:right="-1" w:firstLine="709"/>
        <w:jc w:val="both"/>
        <w:rPr>
          <w:sz w:val="28"/>
          <w:szCs w:val="28"/>
        </w:rPr>
      </w:pPr>
      <w:r w:rsidRPr="000122EC">
        <w:rPr>
          <w:sz w:val="28"/>
          <w:szCs w:val="28"/>
        </w:rPr>
        <w:t>Рынок труда составляет важнейшую сферу социально-экономической и политической жизни любого общества в условиях рыночной экономики, поскольку на нем фиксируются ставки оплаты труда и условия занятости. Рынок труда или рынок трудовых ресурсов, как и любой рынок, основан на спросе и предложении такого специфического товара как рабочая сила. Он сложился как система экономических отношений, связанных с куплей-продажей рабочей силы и отражает достигнутый на данный период баланс интересов между участвующими в рынке силами: работодателями, трудовыми ресурсами и государством. Спрос на рабочую силу выступает в форме потребности на занятие свободных рабочих мест, а предложение состоит в наличии незанятой рабочей силы или желании изменить место работы. Выделяют обычно два типа моделей рынка труда: внешний и внутренний. Внешний рынок труда предполагает мобильность рабочей силы, т.е. ее движение между предприятиями и организациями. Внутренний рынок основывается на перемещении работников внутри предприятия либо по горизонтали, когда работник перемещается на новое рабочее место, сходное по выполняемым функциям и характеру прежнему месту работы, либо по вертикали - при движении работника на более высокие должности или разряды. Понятия «трудовые ресурсы», «рабочая сила» в экономической литературе и хозяйственной практике характеризуются рядом весьма сходных между собой терминов: кадры предприятия, персонал, человеческие ресурсы и др., но в то же время каждый из этих терминов употребляется для выделения той или иной их специфики. Трудовые ресурсы общества- это часть населения трудоспособного возраста, обладающая необходимыми физическими и интеллектуальными данными, профессиональной подготовко</w:t>
      </w:r>
      <w:r>
        <w:rPr>
          <w:sz w:val="28"/>
          <w:szCs w:val="28"/>
        </w:rPr>
        <w:t xml:space="preserve">й для работы в какой-то </w:t>
      </w:r>
      <w:proofErr w:type="gramStart"/>
      <w:r>
        <w:rPr>
          <w:sz w:val="28"/>
          <w:szCs w:val="28"/>
        </w:rPr>
        <w:t>сфере[</w:t>
      </w:r>
      <w:proofErr w:type="gramEnd"/>
      <w:r>
        <w:rPr>
          <w:sz w:val="28"/>
          <w:szCs w:val="28"/>
        </w:rPr>
        <w:t>2].</w:t>
      </w:r>
    </w:p>
    <w:p w:rsidR="003344EC" w:rsidRPr="000122EC" w:rsidRDefault="003344EC" w:rsidP="003344EC">
      <w:pPr>
        <w:pStyle w:val="a9"/>
        <w:spacing w:line="360" w:lineRule="auto"/>
        <w:ind w:left="-567" w:firstLine="709"/>
        <w:contextualSpacing/>
        <w:jc w:val="both"/>
        <w:rPr>
          <w:sz w:val="28"/>
          <w:szCs w:val="28"/>
        </w:rPr>
      </w:pPr>
      <w:r w:rsidRPr="000122EC">
        <w:rPr>
          <w:sz w:val="28"/>
          <w:szCs w:val="28"/>
        </w:rPr>
        <w:t xml:space="preserve">Трудовые ресурсы в отличие от природных ресурсов являются особым видом ресурсов, так как их нельзя запасти впрок или отложить использование на другой </w:t>
      </w:r>
      <w:r w:rsidRPr="000122EC">
        <w:rPr>
          <w:sz w:val="28"/>
          <w:szCs w:val="28"/>
        </w:rPr>
        <w:lastRenderedPageBreak/>
        <w:t>период. Каждый работник может потребовать изменения условий труда и работы, отказаться от предложенных условий или даже уволиться по собственному желанию. Рабочая сила, приобретенная на рынке труда и используемая работодателем, формирует трудовые ресурсы организации. Трудовые ресурсы, приобретенные на рынке труда, являются персоналом организации. Персонал организации (кадры организации) — все работники, занятые в процессе производства и реализации продукции (товаров, работ, услуг), а также в осуществлении прочей административно-хозяйственной деятельности организации на основе постоянной, временной и сезонной занятости. Полная занятость означает, что работник отрабатывает в организации определенное количество часов в неделю на регулярной основе, временная занятость обязывает работника отработать в организации определенный срок, сезонная занятость предполагает использование рабочей силы в организации в течение определенного сезона. По своему качественному составу персонал организации является неоднородным и классифицируется по признаку отношения к собственности на имущество организации и по о</w:t>
      </w:r>
      <w:r>
        <w:rPr>
          <w:sz w:val="28"/>
          <w:szCs w:val="28"/>
        </w:rPr>
        <w:t xml:space="preserve">тношению к выполняемым </w:t>
      </w:r>
      <w:proofErr w:type="gramStart"/>
      <w:r>
        <w:rPr>
          <w:sz w:val="28"/>
          <w:szCs w:val="28"/>
        </w:rPr>
        <w:t>функциям[</w:t>
      </w:r>
      <w:proofErr w:type="gramEnd"/>
      <w:r>
        <w:rPr>
          <w:sz w:val="28"/>
          <w:szCs w:val="28"/>
        </w:rPr>
        <w:t>3</w:t>
      </w:r>
      <w:r w:rsidRPr="000122EC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3344EC" w:rsidRPr="000122EC" w:rsidRDefault="003344EC" w:rsidP="003344EC">
      <w:pPr>
        <w:pStyle w:val="a9"/>
        <w:spacing w:line="360" w:lineRule="auto"/>
        <w:ind w:left="-567" w:firstLine="709"/>
        <w:contextualSpacing/>
        <w:jc w:val="both"/>
        <w:rPr>
          <w:sz w:val="28"/>
          <w:szCs w:val="28"/>
        </w:rPr>
      </w:pPr>
      <w:r w:rsidRPr="000122EC">
        <w:rPr>
          <w:sz w:val="28"/>
          <w:szCs w:val="28"/>
        </w:rPr>
        <w:t xml:space="preserve">Трудовые ресурсы предприятия включают личный состав всех занятых на нем работников: рабочих, руководителей, специалистов, служащих. </w:t>
      </w:r>
    </w:p>
    <w:p w:rsidR="003344EC" w:rsidRPr="000122EC" w:rsidRDefault="003344EC" w:rsidP="003344EC">
      <w:pPr>
        <w:pStyle w:val="a9"/>
        <w:spacing w:line="360" w:lineRule="auto"/>
        <w:ind w:left="-567" w:firstLine="709"/>
        <w:contextualSpacing/>
        <w:jc w:val="both"/>
        <w:rPr>
          <w:sz w:val="28"/>
          <w:szCs w:val="28"/>
        </w:rPr>
      </w:pPr>
      <w:r w:rsidRPr="000122EC">
        <w:rPr>
          <w:sz w:val="28"/>
          <w:szCs w:val="28"/>
        </w:rPr>
        <w:t xml:space="preserve">На уровне отдельного предприятия вместо термина «трудовые ресурсы» используется термин «кадры» или «персонал». </w:t>
      </w:r>
    </w:p>
    <w:p w:rsidR="003344EC" w:rsidRPr="000122EC" w:rsidRDefault="003344EC" w:rsidP="003344EC">
      <w:pPr>
        <w:pStyle w:val="a9"/>
        <w:spacing w:line="360" w:lineRule="auto"/>
        <w:ind w:left="-567" w:firstLine="709"/>
        <w:contextualSpacing/>
        <w:jc w:val="both"/>
        <w:rPr>
          <w:sz w:val="28"/>
          <w:szCs w:val="28"/>
        </w:rPr>
      </w:pPr>
      <w:r w:rsidRPr="000122EC">
        <w:rPr>
          <w:sz w:val="28"/>
          <w:szCs w:val="28"/>
        </w:rPr>
        <w:t>Состав персонала предприятия и эффективность его использования оказывают большое влияние на результаты хозяйственной деятельности. Определение состава работников, необходимых для выполнения намеченных работ, происходит по следующей примерной схеме:</w:t>
      </w:r>
    </w:p>
    <w:p w:rsidR="003344EC" w:rsidRPr="000122EC" w:rsidRDefault="003344EC" w:rsidP="003344EC">
      <w:pPr>
        <w:pStyle w:val="a9"/>
        <w:spacing w:line="360" w:lineRule="auto"/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0122EC">
        <w:rPr>
          <w:sz w:val="28"/>
          <w:szCs w:val="28"/>
        </w:rPr>
        <w:t xml:space="preserve">   Определяется вид деятельности и рассчитывается объем работ;</w:t>
      </w:r>
    </w:p>
    <w:p w:rsidR="003344EC" w:rsidRPr="000122EC" w:rsidRDefault="003344EC" w:rsidP="003344EC">
      <w:pPr>
        <w:pStyle w:val="a9"/>
        <w:spacing w:line="360" w:lineRule="auto"/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0122EC">
        <w:rPr>
          <w:sz w:val="28"/>
          <w:szCs w:val="28"/>
        </w:rPr>
        <w:t xml:space="preserve"> Устанавливаются требования к уровню квалификации, образования работников;</w:t>
      </w:r>
    </w:p>
    <w:p w:rsidR="003344EC" w:rsidRPr="000122EC" w:rsidRDefault="003344EC" w:rsidP="003344EC">
      <w:pPr>
        <w:pStyle w:val="a9"/>
        <w:spacing w:line="360" w:lineRule="auto"/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0122EC">
        <w:rPr>
          <w:sz w:val="28"/>
          <w:szCs w:val="28"/>
        </w:rPr>
        <w:t xml:space="preserve"> Рассчитывается необходимая численность работников для выполнения заданного объема работ;</w:t>
      </w:r>
    </w:p>
    <w:p w:rsidR="003344EC" w:rsidRPr="000122EC" w:rsidRDefault="003344EC" w:rsidP="003344EC">
      <w:pPr>
        <w:pStyle w:val="a9"/>
        <w:spacing w:line="360" w:lineRule="auto"/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</w:t>
      </w:r>
      <w:r w:rsidRPr="000122EC">
        <w:rPr>
          <w:sz w:val="28"/>
          <w:szCs w:val="28"/>
        </w:rPr>
        <w:t xml:space="preserve"> Группируются родственные рабочие места, формируются отделы, цехи, службы;</w:t>
      </w:r>
    </w:p>
    <w:p w:rsidR="003344EC" w:rsidRPr="000122EC" w:rsidRDefault="003344EC" w:rsidP="003344EC">
      <w:pPr>
        <w:pStyle w:val="a9"/>
        <w:spacing w:line="360" w:lineRule="auto"/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0122EC">
        <w:rPr>
          <w:sz w:val="28"/>
          <w:szCs w:val="28"/>
        </w:rPr>
        <w:t xml:space="preserve"> Подсчитывается число рабочих мест и должностей, составляется штатное расписание.</w:t>
      </w:r>
    </w:p>
    <w:p w:rsidR="003344EC" w:rsidRPr="00656EAC" w:rsidRDefault="003344EC" w:rsidP="003344EC">
      <w:pPr>
        <w:pStyle w:val="a9"/>
        <w:spacing w:line="360" w:lineRule="auto"/>
        <w:ind w:left="-567" w:firstLine="709"/>
        <w:contextualSpacing/>
        <w:jc w:val="both"/>
        <w:rPr>
          <w:sz w:val="28"/>
          <w:szCs w:val="28"/>
        </w:rPr>
      </w:pPr>
      <w:r w:rsidRPr="000122EC">
        <w:rPr>
          <w:sz w:val="28"/>
          <w:szCs w:val="28"/>
        </w:rPr>
        <w:t>При формировании персонала предприятие должно учитывать имеющийся штат работников, возможности повышения квалификации, переподготовки, перемещения по должностям. Кроме того, изучаются источники привлечения пер</w:t>
      </w:r>
      <w:r>
        <w:rPr>
          <w:sz w:val="28"/>
          <w:szCs w:val="28"/>
        </w:rPr>
        <w:t xml:space="preserve">сонала - найма новых </w:t>
      </w:r>
      <w:proofErr w:type="gramStart"/>
      <w:r>
        <w:rPr>
          <w:sz w:val="28"/>
          <w:szCs w:val="28"/>
        </w:rPr>
        <w:t>работников</w:t>
      </w:r>
      <w:r w:rsidRPr="00656EAC">
        <w:rPr>
          <w:sz w:val="28"/>
          <w:szCs w:val="28"/>
        </w:rPr>
        <w:t>[</w:t>
      </w:r>
      <w:proofErr w:type="gramEnd"/>
      <w:r w:rsidRPr="00656EAC">
        <w:rPr>
          <w:sz w:val="28"/>
          <w:szCs w:val="28"/>
        </w:rPr>
        <w:t>17]</w:t>
      </w:r>
      <w:r>
        <w:rPr>
          <w:sz w:val="28"/>
          <w:szCs w:val="28"/>
        </w:rPr>
        <w:t>.</w:t>
      </w:r>
    </w:p>
    <w:p w:rsidR="003344EC" w:rsidRPr="000122EC" w:rsidRDefault="003344EC" w:rsidP="003344EC">
      <w:pPr>
        <w:pStyle w:val="a9"/>
        <w:spacing w:line="360" w:lineRule="auto"/>
        <w:ind w:left="-567" w:firstLine="709"/>
        <w:contextualSpacing/>
        <w:jc w:val="both"/>
        <w:rPr>
          <w:sz w:val="28"/>
          <w:szCs w:val="28"/>
        </w:rPr>
      </w:pPr>
      <w:r w:rsidRPr="000122EC">
        <w:rPr>
          <w:sz w:val="28"/>
          <w:szCs w:val="28"/>
        </w:rPr>
        <w:t>Весь персонал предприятия можно подразделить на две группы: промышленно-производственный и непромышленный персонал. К промышленно-производственному персоналу относятся работники, связанные с основной деятельностью предприятия — процессом производства продукции, выполнения работ, оказания услуг, т. е. все работники основных, вспомогательных, обслуживающих цехов и других подразделений, составляющих производственную инфраструктуру научно-конструкторских подразделений. К непромышленному персоналу относятся работники непроизводственной сферы: состоящие на балансе предприятия столовых, поликлиник, общежитий, спортивных сооружений и др.</w:t>
      </w:r>
    </w:p>
    <w:p w:rsidR="003344EC" w:rsidRDefault="003344EC" w:rsidP="003344EC">
      <w:pPr>
        <w:pStyle w:val="a9"/>
        <w:spacing w:line="360" w:lineRule="auto"/>
        <w:ind w:left="-567" w:firstLine="709"/>
        <w:contextualSpacing/>
        <w:jc w:val="both"/>
        <w:rPr>
          <w:sz w:val="28"/>
          <w:szCs w:val="28"/>
        </w:rPr>
      </w:pPr>
      <w:r w:rsidRPr="000122EC">
        <w:rPr>
          <w:sz w:val="28"/>
          <w:szCs w:val="28"/>
        </w:rPr>
        <w:t xml:space="preserve"> В составе промышленного производственного персонала выделяют две группы работников — рабочие и служащие. Рабочие — наиболее многочисленная группа. Это лица, занятые непосредственно в процессе создания продукции, оказания исследовательских услуг, в обслуживании производственных процессов. Рабочие подразделяются на основных и вспомогательных. Численность рабочих зависит от объемов деятельности предприятия, трудоемкос</w:t>
      </w:r>
      <w:r>
        <w:rPr>
          <w:sz w:val="28"/>
          <w:szCs w:val="28"/>
        </w:rPr>
        <w:t xml:space="preserve">ти производственной </w:t>
      </w:r>
      <w:proofErr w:type="gramStart"/>
      <w:r>
        <w:rPr>
          <w:sz w:val="28"/>
          <w:szCs w:val="28"/>
        </w:rPr>
        <w:t>программы[</w:t>
      </w:r>
      <w:proofErr w:type="gramEnd"/>
      <w:r>
        <w:rPr>
          <w:sz w:val="28"/>
          <w:szCs w:val="28"/>
        </w:rPr>
        <w:t>2</w:t>
      </w:r>
      <w:r w:rsidRPr="000122EC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3344EC" w:rsidRDefault="003344EC" w:rsidP="003344EC">
      <w:pPr>
        <w:pStyle w:val="a9"/>
        <w:spacing w:line="360" w:lineRule="auto"/>
        <w:contextualSpacing/>
        <w:jc w:val="both"/>
        <w:rPr>
          <w:sz w:val="28"/>
          <w:szCs w:val="28"/>
        </w:rPr>
      </w:pPr>
      <w:r w:rsidRPr="000122EC">
        <w:rPr>
          <w:sz w:val="28"/>
          <w:szCs w:val="28"/>
        </w:rPr>
        <w:t>Структура персонала на предприятии:</w:t>
      </w:r>
    </w:p>
    <w:p w:rsidR="003344EC" w:rsidRPr="000122EC" w:rsidRDefault="003344EC" w:rsidP="003344EC">
      <w:pPr>
        <w:pStyle w:val="a9"/>
        <w:spacing w:line="360" w:lineRule="auto"/>
        <w:contextualSpacing/>
        <w:jc w:val="both"/>
        <w:rPr>
          <w:sz w:val="28"/>
          <w:szCs w:val="28"/>
        </w:rPr>
      </w:pPr>
      <w:r w:rsidRPr="000122EC">
        <w:rPr>
          <w:sz w:val="28"/>
          <w:szCs w:val="28"/>
        </w:rPr>
        <w:t>1. Персонал основных видов деятельности (лица, работающие в основных и вспомогательных, научно-исследовательских подразделениях, аппарате управления и т.д.).</w:t>
      </w:r>
    </w:p>
    <w:p w:rsidR="003344EC" w:rsidRPr="000122EC" w:rsidRDefault="003344EC" w:rsidP="003344EC">
      <w:pPr>
        <w:pStyle w:val="a9"/>
        <w:spacing w:line="360" w:lineRule="auto"/>
        <w:ind w:left="-567" w:firstLine="709"/>
        <w:contextualSpacing/>
        <w:jc w:val="both"/>
        <w:rPr>
          <w:sz w:val="28"/>
          <w:szCs w:val="28"/>
        </w:rPr>
      </w:pPr>
      <w:r w:rsidRPr="000122EC">
        <w:rPr>
          <w:sz w:val="28"/>
          <w:szCs w:val="28"/>
        </w:rPr>
        <w:t>2. Персонал неосновных видов деятельности (работники ремонтного, жилищно-коммунального хозяйства, подразделений социальной сферы).</w:t>
      </w:r>
    </w:p>
    <w:p w:rsidR="003344EC" w:rsidRPr="00656EAC" w:rsidRDefault="003344EC" w:rsidP="003344EC">
      <w:pPr>
        <w:pStyle w:val="a9"/>
        <w:spacing w:line="360" w:lineRule="auto"/>
        <w:ind w:left="-567" w:firstLine="709"/>
        <w:contextualSpacing/>
        <w:jc w:val="both"/>
        <w:rPr>
          <w:sz w:val="28"/>
          <w:szCs w:val="28"/>
        </w:rPr>
      </w:pPr>
      <w:r w:rsidRPr="000122EC">
        <w:rPr>
          <w:sz w:val="28"/>
          <w:szCs w:val="28"/>
        </w:rPr>
        <w:lastRenderedPageBreak/>
        <w:t>По отношению к выполняемым функциям персонал организации делится на рабочих и служащих. Классификация персонала организации по отношению к выполняемым функц</w:t>
      </w:r>
      <w:r>
        <w:rPr>
          <w:sz w:val="28"/>
          <w:szCs w:val="28"/>
        </w:rPr>
        <w:t xml:space="preserve">иям, представлена на рис. 1.1 </w:t>
      </w:r>
    </w:p>
    <w:p w:rsidR="003344EC" w:rsidRPr="000122EC" w:rsidRDefault="003344EC" w:rsidP="003344EC">
      <w:pPr>
        <w:pStyle w:val="a9"/>
        <w:spacing w:line="360" w:lineRule="auto"/>
        <w:ind w:left="-567" w:firstLine="709"/>
        <w:contextualSpacing/>
        <w:jc w:val="both"/>
        <w:rPr>
          <w:sz w:val="28"/>
          <w:szCs w:val="28"/>
        </w:rPr>
      </w:pPr>
      <w:r w:rsidRPr="000122EC">
        <w:rPr>
          <w:sz w:val="28"/>
          <w:szCs w:val="28"/>
        </w:rPr>
        <w:t>Рабочий — наемный работник, занятый физическим трудом в сфере материального производства. На производстве различают рабочих основного и вспомогательного состава. Основной рабочий непосредственно участвует в производственном процессе. Вспомогательный рабочий участвует в обслуживании производственного процесса, обеспечивая его нормальное протекание и бесперебойное функционирование.</w:t>
      </w:r>
    </w:p>
    <w:p w:rsidR="003344EC" w:rsidRPr="000122EC" w:rsidRDefault="003344EC" w:rsidP="003344EC">
      <w:pPr>
        <w:pStyle w:val="a9"/>
        <w:spacing w:line="360" w:lineRule="auto"/>
        <w:ind w:left="-567" w:firstLine="709"/>
        <w:contextualSpacing/>
        <w:jc w:val="both"/>
        <w:rPr>
          <w:sz w:val="28"/>
          <w:szCs w:val="28"/>
        </w:rPr>
      </w:pPr>
      <w:r w:rsidRPr="000122EC">
        <w:rPr>
          <w:sz w:val="28"/>
          <w:szCs w:val="28"/>
        </w:rPr>
        <w:t>Служащий — наемный работник, не занятый физическим трудом, а участвующий в производственном процессе вне сферы материального производства, административно-хозяйственной деятельности и в процессе управления организацией. В зависимости от характера и сложности работ к категории служащих относятся руководители, специалисты и прочие служащие.</w:t>
      </w:r>
    </w:p>
    <w:p w:rsidR="003344EC" w:rsidRDefault="003344EC" w:rsidP="003344EC">
      <w:pPr>
        <w:pStyle w:val="a9"/>
        <w:spacing w:line="360" w:lineRule="auto"/>
        <w:ind w:left="-567" w:firstLine="709"/>
        <w:contextualSpacing/>
        <w:jc w:val="both"/>
        <w:rPr>
          <w:sz w:val="28"/>
          <w:szCs w:val="28"/>
        </w:rPr>
      </w:pPr>
      <w:r w:rsidRPr="000122EC">
        <w:rPr>
          <w:sz w:val="28"/>
          <w:szCs w:val="28"/>
        </w:rPr>
        <w:t xml:space="preserve">Служащий — наемный работник, осуществляющий вспомогательные функции и функции хозяйственного обслуживания в процессе управления </w:t>
      </w:r>
      <w:proofErr w:type="gramStart"/>
      <w:r w:rsidRPr="000122EC">
        <w:rPr>
          <w:sz w:val="28"/>
          <w:szCs w:val="28"/>
        </w:rPr>
        <w:t>организ</w:t>
      </w:r>
      <w:r>
        <w:rPr>
          <w:sz w:val="28"/>
          <w:szCs w:val="28"/>
        </w:rPr>
        <w:t>ацией</w:t>
      </w:r>
      <w:r w:rsidRPr="00A411A0">
        <w:rPr>
          <w:sz w:val="28"/>
          <w:szCs w:val="28"/>
        </w:rPr>
        <w:t>[</w:t>
      </w:r>
      <w:proofErr w:type="gramEnd"/>
      <w:r w:rsidRPr="00A411A0">
        <w:rPr>
          <w:sz w:val="28"/>
          <w:szCs w:val="28"/>
        </w:rPr>
        <w:t>20;21]</w:t>
      </w:r>
      <w:r>
        <w:rPr>
          <w:sz w:val="28"/>
          <w:szCs w:val="28"/>
        </w:rPr>
        <w:t>.</w:t>
      </w:r>
    </w:p>
    <w:p w:rsidR="003344EC" w:rsidRDefault="003344EC" w:rsidP="003344EC">
      <w:pPr>
        <w:pStyle w:val="a9"/>
        <w:spacing w:line="360" w:lineRule="auto"/>
        <w:ind w:left="-567" w:firstLine="709"/>
        <w:contextualSpacing/>
        <w:jc w:val="both"/>
        <w:rPr>
          <w:sz w:val="28"/>
          <w:szCs w:val="28"/>
        </w:rPr>
      </w:pPr>
      <w:r w:rsidRPr="000122EC">
        <w:rPr>
          <w:sz w:val="28"/>
          <w:szCs w:val="28"/>
        </w:rPr>
        <w:t>При формировании персонала предприятие должно учитывать имеющийся штат работников, возможности повышения квалификации, переподготовки, перемещения по должностям. Кроме того, изучаются источники привлечения пер</w:t>
      </w:r>
      <w:r>
        <w:rPr>
          <w:sz w:val="28"/>
          <w:szCs w:val="28"/>
        </w:rPr>
        <w:t>сонала - найма новых работников.</w:t>
      </w:r>
      <w:r w:rsidRPr="00FC1213">
        <w:rPr>
          <w:sz w:val="28"/>
          <w:szCs w:val="28"/>
        </w:rPr>
        <w:t xml:space="preserve"> </w:t>
      </w:r>
    </w:p>
    <w:p w:rsidR="003344EC" w:rsidRPr="00A411A0" w:rsidRDefault="003344EC" w:rsidP="003344EC">
      <w:pPr>
        <w:pStyle w:val="a9"/>
        <w:spacing w:line="360" w:lineRule="auto"/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классификацию персонала организации по отношению к выполняемым функциям.</w:t>
      </w:r>
    </w:p>
    <w:p w:rsidR="003344EC" w:rsidRPr="000122EC" w:rsidRDefault="003344EC" w:rsidP="003344EC">
      <w:pPr>
        <w:pStyle w:val="a9"/>
        <w:spacing w:after="0" w:line="360" w:lineRule="auto"/>
        <w:ind w:left="-567" w:right="-1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38D1E5E" wp14:editId="77D2AF8C">
            <wp:extent cx="5543550" cy="1981200"/>
            <wp:effectExtent l="19050" t="0" r="0" b="0"/>
            <wp:docPr id="7" name="Рисунок 6" descr="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ное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1527" cy="198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4EC" w:rsidRPr="000122EC" w:rsidRDefault="003344EC" w:rsidP="003344EC">
      <w:pPr>
        <w:pStyle w:val="a9"/>
        <w:spacing w:after="0" w:line="360" w:lineRule="auto"/>
        <w:ind w:left="-567" w:right="-1" w:firstLine="709"/>
        <w:jc w:val="center"/>
        <w:rPr>
          <w:sz w:val="28"/>
          <w:szCs w:val="28"/>
        </w:rPr>
      </w:pPr>
      <w:r w:rsidRPr="000122EC">
        <w:rPr>
          <w:sz w:val="28"/>
          <w:szCs w:val="28"/>
        </w:rPr>
        <w:lastRenderedPageBreak/>
        <w:t>Рисунок 1.1 Классификация персонала на предприятии по отношению к выполняемым функциям</w:t>
      </w:r>
    </w:p>
    <w:p w:rsidR="003344EC" w:rsidRPr="000122EC" w:rsidRDefault="003344EC" w:rsidP="003344EC">
      <w:pPr>
        <w:pStyle w:val="a9"/>
        <w:spacing w:after="0" w:afterAutospacing="0" w:line="360" w:lineRule="auto"/>
        <w:ind w:left="-567" w:firstLine="709"/>
        <w:contextualSpacing/>
        <w:jc w:val="both"/>
        <w:rPr>
          <w:sz w:val="28"/>
          <w:szCs w:val="28"/>
        </w:rPr>
      </w:pPr>
      <w:r w:rsidRPr="000122EC">
        <w:rPr>
          <w:sz w:val="28"/>
          <w:szCs w:val="28"/>
        </w:rPr>
        <w:t xml:space="preserve">Руководитель (менеджер) — наемный работник, осуществляющий квалифицированное управление на основе законов, прочих нормативных актов и внутренних документов организации. Руководитель (менеджер) высшего звена осуществляет управление деятельностью организации в целом, среднего звена — ее структурных подразделений, низового звена — обеспечивает выполнение определенных функций. </w:t>
      </w:r>
    </w:p>
    <w:p w:rsidR="003344EC" w:rsidRPr="000122EC" w:rsidRDefault="003344EC" w:rsidP="003344EC">
      <w:pPr>
        <w:pStyle w:val="a9"/>
        <w:spacing w:after="0" w:afterAutospacing="0" w:line="360" w:lineRule="auto"/>
        <w:ind w:left="-567" w:firstLine="709"/>
        <w:contextualSpacing/>
        <w:jc w:val="both"/>
        <w:rPr>
          <w:sz w:val="28"/>
          <w:szCs w:val="28"/>
        </w:rPr>
      </w:pPr>
      <w:r w:rsidRPr="000122EC">
        <w:rPr>
          <w:sz w:val="28"/>
          <w:szCs w:val="28"/>
        </w:rPr>
        <w:t xml:space="preserve">Специалист — наемный работник, обладающий специфическими знаниями и навыками в определенном виде деятельности в пределах профессии и специальности. </w:t>
      </w:r>
    </w:p>
    <w:p w:rsidR="003344EC" w:rsidRDefault="003344EC" w:rsidP="006F77D9">
      <w:pPr>
        <w:pStyle w:val="a9"/>
        <w:spacing w:before="0" w:beforeAutospacing="0" w:after="0" w:afterAutospacing="0" w:line="360" w:lineRule="auto"/>
        <w:ind w:left="-567" w:firstLine="709"/>
        <w:contextualSpacing/>
        <w:jc w:val="both"/>
        <w:rPr>
          <w:sz w:val="28"/>
          <w:szCs w:val="28"/>
        </w:rPr>
      </w:pPr>
      <w:r w:rsidRPr="000122EC">
        <w:rPr>
          <w:sz w:val="28"/>
          <w:szCs w:val="28"/>
        </w:rPr>
        <w:t>Внутри группы рабочие и служащие представлены различными профессиями, которые, в свою очередь, распределяются по группам специальностей. Внутри специальности предусмотрены различные уро</w:t>
      </w:r>
      <w:bookmarkStart w:id="2" w:name="_Toc483846809"/>
      <w:r>
        <w:rPr>
          <w:sz w:val="28"/>
          <w:szCs w:val="28"/>
        </w:rPr>
        <w:t xml:space="preserve">вни квалификации </w:t>
      </w:r>
      <w:proofErr w:type="gramStart"/>
      <w:r>
        <w:rPr>
          <w:sz w:val="28"/>
          <w:szCs w:val="28"/>
        </w:rPr>
        <w:t>работников[</w:t>
      </w:r>
      <w:proofErr w:type="gramEnd"/>
      <w:r w:rsidRPr="00A411A0">
        <w:rPr>
          <w:sz w:val="28"/>
          <w:szCs w:val="28"/>
        </w:rPr>
        <w:t>14]</w:t>
      </w:r>
      <w:r w:rsidR="006F77D9">
        <w:rPr>
          <w:sz w:val="28"/>
          <w:szCs w:val="28"/>
        </w:rPr>
        <w:t>.</w:t>
      </w:r>
    </w:p>
    <w:p w:rsidR="006F77D9" w:rsidRPr="00A411A0" w:rsidRDefault="006F77D9" w:rsidP="006F77D9">
      <w:pPr>
        <w:pStyle w:val="a9"/>
        <w:spacing w:before="0" w:beforeAutospacing="0" w:after="0" w:afterAutospacing="0" w:line="360" w:lineRule="auto"/>
        <w:ind w:left="-567" w:firstLine="709"/>
        <w:contextualSpacing/>
        <w:jc w:val="both"/>
        <w:rPr>
          <w:sz w:val="28"/>
          <w:szCs w:val="28"/>
        </w:rPr>
      </w:pPr>
    </w:p>
    <w:p w:rsidR="003344EC" w:rsidRDefault="003344EC" w:rsidP="006F77D9">
      <w:pPr>
        <w:pStyle w:val="2"/>
        <w:spacing w:line="360" w:lineRule="auto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D4E60">
        <w:rPr>
          <w:rFonts w:ascii="Times New Roman" w:hAnsi="Times New Roman" w:cs="Times New Roman"/>
          <w:color w:val="auto"/>
          <w:sz w:val="28"/>
          <w:szCs w:val="28"/>
        </w:rPr>
        <w:t xml:space="preserve">1.2 </w:t>
      </w:r>
      <w:bookmarkEnd w:id="2"/>
      <w:r w:rsidRPr="00E56E1B">
        <w:rPr>
          <w:rFonts w:ascii="Times New Roman" w:hAnsi="Times New Roman" w:cs="Times New Roman"/>
          <w:color w:val="auto"/>
          <w:sz w:val="28"/>
          <w:szCs w:val="28"/>
        </w:rPr>
        <w:t>Система управления персоналом на предприятии, мотивация труда</w:t>
      </w:r>
    </w:p>
    <w:p w:rsidR="006F77D9" w:rsidRPr="006F77D9" w:rsidRDefault="006F77D9" w:rsidP="006F77D9"/>
    <w:p w:rsidR="003344EC" w:rsidRPr="006A0B80" w:rsidRDefault="003344EC" w:rsidP="003344EC">
      <w:pPr>
        <w:pStyle w:val="a9"/>
        <w:spacing w:before="0" w:beforeAutospacing="0" w:after="0" w:afterAutospacing="0" w:line="360" w:lineRule="auto"/>
        <w:ind w:left="-567" w:firstLine="709"/>
        <w:jc w:val="both"/>
        <w:rPr>
          <w:sz w:val="28"/>
          <w:szCs w:val="28"/>
        </w:rPr>
      </w:pPr>
      <w:r w:rsidRPr="006A0B80">
        <w:rPr>
          <w:sz w:val="28"/>
          <w:szCs w:val="28"/>
        </w:rPr>
        <w:t>Персонал, как считают некоторые эксперты в области экономики – это емкое понятие, которое включает в себя весь личный состав трудящихся в компании. Сюда относятся:</w:t>
      </w:r>
    </w:p>
    <w:p w:rsidR="003344EC" w:rsidRPr="006A0B80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 w:rsidRPr="006A0B80">
        <w:rPr>
          <w:sz w:val="28"/>
          <w:szCs w:val="28"/>
        </w:rPr>
        <w:t>- сотрудники штатного состава;</w:t>
      </w:r>
    </w:p>
    <w:p w:rsidR="003344EC" w:rsidRPr="006A0B80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 w:rsidRPr="006A0B80">
        <w:rPr>
          <w:sz w:val="28"/>
          <w:szCs w:val="28"/>
        </w:rPr>
        <w:t xml:space="preserve">- лица, которых приняли на работу по совместительству </w:t>
      </w:r>
      <w:r>
        <w:rPr>
          <w:sz w:val="28"/>
          <w:szCs w:val="28"/>
        </w:rPr>
        <w:t>из</w:t>
      </w:r>
      <w:r w:rsidRPr="006A0B80">
        <w:rPr>
          <w:sz w:val="28"/>
          <w:szCs w:val="28"/>
        </w:rPr>
        <w:t xml:space="preserve"> других компаний;</w:t>
      </w:r>
    </w:p>
    <w:p w:rsidR="003344EC" w:rsidRPr="006A0B80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 w:rsidRPr="006A0B80">
        <w:rPr>
          <w:sz w:val="28"/>
          <w:szCs w:val="28"/>
        </w:rPr>
        <w:t>- лица, которые осуществляют работы по разовому договору гражданско-правового характера.</w:t>
      </w:r>
    </w:p>
    <w:p w:rsidR="003344EC" w:rsidRPr="006A0B80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 w:rsidRPr="006A0B80">
        <w:rPr>
          <w:sz w:val="28"/>
          <w:szCs w:val="28"/>
        </w:rPr>
        <w:t>Персонал компании должен иметь множество характеристик, которые делятся на качественные и количественные. Особого внимания заслуживают следующие характеристики персонала:</w:t>
      </w:r>
    </w:p>
    <w:p w:rsidR="003344EC" w:rsidRPr="006A0B80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 w:rsidRPr="006A0B80">
        <w:rPr>
          <w:sz w:val="28"/>
          <w:szCs w:val="28"/>
        </w:rPr>
        <w:lastRenderedPageBreak/>
        <w:t>- определенн</w:t>
      </w:r>
      <w:r>
        <w:rPr>
          <w:sz w:val="28"/>
          <w:szCs w:val="28"/>
        </w:rPr>
        <w:t>ые личностные и профессиональные</w:t>
      </w:r>
      <w:r w:rsidRPr="006A0B80">
        <w:rPr>
          <w:sz w:val="28"/>
          <w:szCs w:val="28"/>
        </w:rPr>
        <w:t xml:space="preserve"> интересы (стремление построить карьеру, потребность в личной и профессиональной организации</w:t>
      </w:r>
      <w:r>
        <w:rPr>
          <w:sz w:val="28"/>
          <w:szCs w:val="28"/>
        </w:rPr>
        <w:t>)</w:t>
      </w:r>
      <w:r w:rsidRPr="006A0B80">
        <w:rPr>
          <w:sz w:val="28"/>
          <w:szCs w:val="28"/>
        </w:rPr>
        <w:t>;</w:t>
      </w:r>
    </w:p>
    <w:p w:rsidR="003344EC" w:rsidRPr="006A0B80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 w:rsidRPr="006A0B80">
        <w:rPr>
          <w:sz w:val="28"/>
          <w:szCs w:val="28"/>
        </w:rPr>
        <w:t>- наличие требуемых знаний и профессиональных навыков в определенной деятельности;</w:t>
      </w:r>
    </w:p>
    <w:p w:rsidR="003344EC" w:rsidRPr="006A0B80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 w:rsidRPr="006A0B80">
        <w:rPr>
          <w:sz w:val="28"/>
          <w:szCs w:val="28"/>
        </w:rPr>
        <w:t>- наличие интеллектуальных, физических, психологических качеств, которые нужны для конкретной профессиональной деятельности</w:t>
      </w:r>
      <w:r>
        <w:rPr>
          <w:sz w:val="28"/>
          <w:szCs w:val="28"/>
        </w:rPr>
        <w:t>.</w:t>
      </w:r>
      <w:r w:rsidRPr="006A0B80">
        <w:rPr>
          <w:sz w:val="28"/>
          <w:szCs w:val="28"/>
        </w:rPr>
        <w:t xml:space="preserve"> </w:t>
      </w:r>
    </w:p>
    <w:p w:rsidR="003344EC" w:rsidRPr="00A411A0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 w:rsidRPr="006A0B80">
        <w:rPr>
          <w:sz w:val="28"/>
          <w:szCs w:val="28"/>
        </w:rPr>
        <w:t xml:space="preserve">Персонал различают по категориям (специалисты, руководители, рабочие, служащие); по специальностям и профессиям, квалификационным признакам </w:t>
      </w:r>
      <w:r>
        <w:rPr>
          <w:sz w:val="28"/>
          <w:szCs w:val="28"/>
        </w:rPr>
        <w:t xml:space="preserve">(Приложение </w:t>
      </w:r>
      <w:proofErr w:type="gramStart"/>
      <w:r>
        <w:rPr>
          <w:sz w:val="28"/>
          <w:szCs w:val="28"/>
        </w:rPr>
        <w:t>А)[</w:t>
      </w:r>
      <w:proofErr w:type="gramEnd"/>
      <w:r>
        <w:rPr>
          <w:sz w:val="28"/>
          <w:szCs w:val="28"/>
        </w:rPr>
        <w:t>23</w:t>
      </w:r>
      <w:r w:rsidRPr="00A411A0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3344EC" w:rsidRPr="006A0B80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 w:rsidRPr="006C2CBD">
        <w:rPr>
          <w:sz w:val="28"/>
          <w:szCs w:val="28"/>
        </w:rPr>
        <w:t>Персонал</w:t>
      </w:r>
      <w:r w:rsidRPr="006A0B80">
        <w:rPr>
          <w:sz w:val="28"/>
          <w:szCs w:val="28"/>
        </w:rPr>
        <w:t xml:space="preserve"> – это основа любой компании. Люди создают предприятия, определяют цели его развития, выполняют функции, которые направлены на реализацию поставленных целей. </w:t>
      </w:r>
    </w:p>
    <w:p w:rsidR="003344EC" w:rsidRPr="006A0B80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 w:rsidRPr="006A0B80">
        <w:rPr>
          <w:sz w:val="28"/>
          <w:szCs w:val="28"/>
        </w:rPr>
        <w:t xml:space="preserve">Наиболее многочисленной категорией производственного персонала являются сотрудники компании. </w:t>
      </w:r>
      <w:r w:rsidRPr="00402B03">
        <w:rPr>
          <w:sz w:val="28"/>
          <w:szCs w:val="28"/>
        </w:rPr>
        <w:t>Рабочими</w:t>
      </w:r>
      <w:r w:rsidRPr="006A0B80">
        <w:rPr>
          <w:sz w:val="28"/>
          <w:szCs w:val="28"/>
        </w:rPr>
        <w:t xml:space="preserve"> называются работники, которые непосредственно заняты созданием материальных ценностей или оказанием производственных услуг, перемещением грузов. Рабочие подразделения делятся на </w:t>
      </w:r>
      <w:r w:rsidRPr="00E56E1B">
        <w:rPr>
          <w:sz w:val="28"/>
          <w:szCs w:val="28"/>
        </w:rPr>
        <w:t>вспомогательные</w:t>
      </w:r>
      <w:r w:rsidRPr="006A0B80">
        <w:rPr>
          <w:sz w:val="28"/>
          <w:szCs w:val="28"/>
        </w:rPr>
        <w:t xml:space="preserve"> и основные. </w:t>
      </w:r>
    </w:p>
    <w:p w:rsidR="003344EC" w:rsidRPr="006A0B80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contextualSpacing/>
        <w:jc w:val="both"/>
        <w:rPr>
          <w:sz w:val="28"/>
          <w:szCs w:val="28"/>
        </w:rPr>
      </w:pPr>
      <w:r w:rsidRPr="006C2CBD">
        <w:rPr>
          <w:sz w:val="28"/>
          <w:szCs w:val="28"/>
        </w:rPr>
        <w:t>Основные работники</w:t>
      </w:r>
      <w:r w:rsidRPr="006A0B80">
        <w:rPr>
          <w:sz w:val="28"/>
          <w:szCs w:val="28"/>
        </w:rPr>
        <w:t xml:space="preserve"> – это непосредственно те лица, которые формируют валовую продукцию компаний и заняты осуществлением технологических процессов – меняют размеры, формы, положение, структуру, состояние, физические, химические и прочие свойства предметов труда. Вспомогательными называются те работники, которые обслуживают оборудование, рабочие места в производственных цехах, а также все работники, которые трудятся в цехах или на хозяйстве. Вспомогательных работников делят на функциональные группы: погрузочную, транспортную, ремонтную, контрольную, хозяйственную, складскую. 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CBD">
        <w:rPr>
          <w:rFonts w:ascii="Times New Roman" w:hAnsi="Times New Roman" w:cs="Times New Roman"/>
          <w:color w:val="000000"/>
          <w:sz w:val="28"/>
          <w:szCs w:val="28"/>
        </w:rPr>
        <w:t>Система управления персоналом</w:t>
      </w:r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 — это совокупность приемов, методов, технологий организации работы с персоналом.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Существуют различные модели построения системы управления персоналом в организации. Применение той или иной модели для конкретной организации </w:t>
      </w:r>
      <w:r w:rsidRPr="00E56E1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зависит от ее </w:t>
      </w:r>
      <w:r w:rsidRPr="00402B03">
        <w:rPr>
          <w:rFonts w:ascii="Times New Roman" w:hAnsi="Times New Roman" w:cs="Times New Roman"/>
          <w:color w:val="000000"/>
          <w:sz w:val="28"/>
          <w:szCs w:val="28"/>
        </w:rPr>
        <w:t>организационной структуры</w:t>
      </w:r>
      <w:r w:rsidRPr="00E56E1B">
        <w:rPr>
          <w:rFonts w:ascii="Times New Roman" w:hAnsi="Times New Roman" w:cs="Times New Roman"/>
          <w:color w:val="000000"/>
          <w:sz w:val="28"/>
          <w:szCs w:val="28"/>
        </w:rPr>
        <w:t>. Организационная структура определяет взаимоотношение между функциями, выполняемыми сотрудниками организации, а также проявляется в таких формах, как разделение труда, создание специализированных подразделений, иерархия должностей и т.д.</w:t>
      </w:r>
    </w:p>
    <w:p w:rsidR="003344EC" w:rsidRPr="006F26F8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color w:val="000000"/>
          <w:sz w:val="28"/>
          <w:szCs w:val="28"/>
        </w:rPr>
        <w:t>Под организационной структурой управления предприятием понимается состав (перечень) отделов, служб, подразделений в аппарате управления предприятием, характер соподчиненности, взаимодействия, координационные и информационные связи, порядок распределения функций управления по раз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личным уровням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подразделениям</w:t>
      </w:r>
      <w:r w:rsidRPr="006F26F8">
        <w:rPr>
          <w:rFonts w:ascii="Times New Roman" w:hAnsi="Times New Roman" w:cs="Times New Roman"/>
          <w:color w:val="000000"/>
          <w:sz w:val="28"/>
          <w:szCs w:val="28"/>
        </w:rPr>
        <w:t>[</w:t>
      </w:r>
      <w:proofErr w:type="gramEnd"/>
      <w:r w:rsidRPr="006F26F8">
        <w:rPr>
          <w:rFonts w:ascii="Times New Roman" w:hAnsi="Times New Roman" w:cs="Times New Roman"/>
          <w:color w:val="000000"/>
          <w:sz w:val="28"/>
          <w:szCs w:val="28"/>
        </w:rPr>
        <w:t>12]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color w:val="000000"/>
          <w:sz w:val="28"/>
          <w:szCs w:val="28"/>
        </w:rPr>
        <w:t>Основой для построения организационной структуры управления предприятием является его производственная структура. В организационной структуре управления предприятием условно можно выделить следующие подсистемы:</w:t>
      </w:r>
    </w:p>
    <w:p w:rsidR="003344EC" w:rsidRDefault="003344EC" w:rsidP="003344E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1A0">
        <w:rPr>
          <w:rFonts w:ascii="Times New Roman" w:hAnsi="Times New Roman" w:cs="Times New Roman"/>
          <w:color w:val="000000"/>
          <w:sz w:val="28"/>
          <w:szCs w:val="28"/>
        </w:rPr>
        <w:t>-организация процессов производства;</w:t>
      </w:r>
    </w:p>
    <w:p w:rsidR="003344EC" w:rsidRDefault="003344EC" w:rsidP="003344E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1A0">
        <w:rPr>
          <w:rFonts w:ascii="Times New Roman" w:hAnsi="Times New Roman" w:cs="Times New Roman"/>
          <w:color w:val="000000"/>
          <w:sz w:val="28"/>
          <w:szCs w:val="28"/>
        </w:rPr>
        <w:t>-технологическая подготовка нового производства;</w:t>
      </w:r>
    </w:p>
    <w:p w:rsidR="003344EC" w:rsidRPr="00A411A0" w:rsidRDefault="003344EC" w:rsidP="003344E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1A0">
        <w:rPr>
          <w:rFonts w:ascii="Times New Roman" w:hAnsi="Times New Roman" w:cs="Times New Roman"/>
          <w:color w:val="000000"/>
          <w:sz w:val="28"/>
          <w:szCs w:val="28"/>
        </w:rPr>
        <w:t>-технический контроль качества продукции и работ;</w:t>
      </w:r>
    </w:p>
    <w:p w:rsidR="003344EC" w:rsidRPr="00A411A0" w:rsidRDefault="003344EC" w:rsidP="003344E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1A0">
        <w:rPr>
          <w:rFonts w:ascii="Times New Roman" w:hAnsi="Times New Roman" w:cs="Times New Roman"/>
          <w:color w:val="000000"/>
          <w:sz w:val="28"/>
          <w:szCs w:val="28"/>
        </w:rPr>
        <w:t>-обслуживание основного производства;</w:t>
      </w:r>
    </w:p>
    <w:p w:rsidR="003344EC" w:rsidRPr="00A411A0" w:rsidRDefault="003344EC" w:rsidP="003344E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1A0">
        <w:rPr>
          <w:rFonts w:ascii="Times New Roman" w:hAnsi="Times New Roman" w:cs="Times New Roman"/>
          <w:color w:val="000000"/>
          <w:sz w:val="28"/>
          <w:szCs w:val="28"/>
        </w:rPr>
        <w:t>-управление производством и реализацией продукции;</w:t>
      </w:r>
    </w:p>
    <w:p w:rsidR="003344EC" w:rsidRPr="00A411A0" w:rsidRDefault="003344EC" w:rsidP="003344E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1A0">
        <w:rPr>
          <w:rFonts w:ascii="Times New Roman" w:hAnsi="Times New Roman" w:cs="Times New Roman"/>
          <w:color w:val="000000"/>
          <w:sz w:val="28"/>
          <w:szCs w:val="28"/>
        </w:rPr>
        <w:t>-управление персоналом;</w:t>
      </w:r>
    </w:p>
    <w:p w:rsidR="003344EC" w:rsidRPr="00A411A0" w:rsidRDefault="003344EC" w:rsidP="003344E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1A0">
        <w:rPr>
          <w:rFonts w:ascii="Times New Roman" w:hAnsi="Times New Roman" w:cs="Times New Roman"/>
          <w:color w:val="000000"/>
          <w:sz w:val="28"/>
          <w:szCs w:val="28"/>
        </w:rPr>
        <w:t>-экономические и финансовые службы и др.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color w:val="000000"/>
          <w:sz w:val="28"/>
          <w:szCs w:val="28"/>
        </w:rPr>
        <w:t>Функциональные связи и возможные способы их распределения между подразделениями и работниками многообразны, что и определяет разнообразие возможных видов организационных структур управления производством.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color w:val="000000"/>
          <w:sz w:val="28"/>
          <w:szCs w:val="28"/>
        </w:rPr>
        <w:t>В современных условиях основными видами организационных структур управления являются: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 Линейная,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 Линейно-штабная;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Функциональная;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 Линейно-функциональная;</w:t>
      </w:r>
    </w:p>
    <w:p w:rsidR="00A33B9C" w:rsidRDefault="003344EC" w:rsidP="00A33B9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 Дивизиональная;</w:t>
      </w:r>
    </w:p>
    <w:p w:rsidR="003344EC" w:rsidRPr="00E56E1B" w:rsidRDefault="003344EC" w:rsidP="00A33B9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6)</w:t>
      </w:r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 Матричная (проектная).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C2CBD">
        <w:rPr>
          <w:rFonts w:ascii="Times New Roman" w:hAnsi="Times New Roman" w:cs="Times New Roman"/>
          <w:color w:val="000000"/>
          <w:sz w:val="28"/>
          <w:szCs w:val="28"/>
        </w:rPr>
        <w:t>) Линейная</w:t>
      </w:r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организационная структура управления характеризуется тем, что во главе каждого подразделения стоит руководитель, осуществляющий все функции управления и руководство подчиненными работниками. То есть в основе линейной организационной структуры предприятия лежит принцип единоначалия, в соответствии с которым каждый сотрудник имеет только одного непосредственного руководителя. Решение передается по цепочке сверху вниз, что формирует иерархию конкретного предприятия. Высший руководитель организации связан с каждым из нижестоящих сотрудников единственной цепочкой подчинения, проходящей через соответствующие промежуточные уровни управления (рисунок 1.2) </w:t>
      </w:r>
      <w:r>
        <w:rPr>
          <w:rFonts w:ascii="Times New Roman" w:hAnsi="Times New Roman" w:cs="Times New Roman"/>
          <w:color w:val="000000"/>
          <w:sz w:val="28"/>
          <w:szCs w:val="28"/>
        </w:rPr>
        <w:t>[25</w:t>
      </w:r>
      <w:r w:rsidRPr="00E56E1B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44EC" w:rsidRPr="00E56E1B" w:rsidRDefault="003344EC" w:rsidP="003344EC">
      <w:pPr>
        <w:spacing w:line="36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8A57EED" wp14:editId="300327AF">
            <wp:extent cx="6172200" cy="2600325"/>
            <wp:effectExtent l="0" t="0" r="0" b="9525"/>
            <wp:docPr id="8" name="Рисунок 3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4EC" w:rsidRPr="00E56E1B" w:rsidRDefault="003344EC" w:rsidP="003344EC">
      <w:pPr>
        <w:spacing w:line="36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color w:val="000000"/>
          <w:sz w:val="28"/>
          <w:szCs w:val="28"/>
        </w:rPr>
        <w:t>Рисунок 1.2 Линейная структура управления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color w:val="000000"/>
          <w:sz w:val="28"/>
          <w:szCs w:val="28"/>
        </w:rPr>
        <w:t>Для линейной организационной структуры управления характерна вертикаль: высший руководитель — линейный руководитель подразделения — исполнители, т.е. имеются только вертикальные связи. Эта структура строится без выделения функций.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CBD">
        <w:rPr>
          <w:rFonts w:ascii="Times New Roman" w:hAnsi="Times New Roman" w:cs="Times New Roman"/>
          <w:color w:val="000000"/>
          <w:sz w:val="28"/>
          <w:szCs w:val="28"/>
        </w:rPr>
        <w:t>Основные преимущества</w:t>
      </w:r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 линейной организационной структуры управления:</w:t>
      </w:r>
    </w:p>
    <w:p w:rsidR="003344EC" w:rsidRPr="00A411A0" w:rsidRDefault="003344EC" w:rsidP="003344EC">
      <w:pPr>
        <w:spacing w:before="100" w:beforeAutospacing="1" w:after="100" w:afterAutospacing="1" w:line="360" w:lineRule="auto"/>
        <w:ind w:left="-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1A0">
        <w:rPr>
          <w:rFonts w:ascii="Times New Roman" w:hAnsi="Times New Roman" w:cs="Times New Roman"/>
          <w:color w:val="000000"/>
          <w:sz w:val="28"/>
          <w:szCs w:val="28"/>
        </w:rPr>
        <w:t>-оперативность управления;</w:t>
      </w:r>
    </w:p>
    <w:p w:rsidR="003344EC" w:rsidRPr="00A411A0" w:rsidRDefault="003344EC" w:rsidP="003344EC">
      <w:pPr>
        <w:spacing w:before="100" w:beforeAutospacing="1" w:after="100" w:afterAutospacing="1" w:line="360" w:lineRule="auto"/>
        <w:ind w:left="-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1A0">
        <w:rPr>
          <w:rFonts w:ascii="Times New Roman" w:hAnsi="Times New Roman" w:cs="Times New Roman"/>
          <w:color w:val="000000"/>
          <w:sz w:val="28"/>
          <w:szCs w:val="28"/>
        </w:rPr>
        <w:t>-четкая система взаимных связей функций и подразделений;</w:t>
      </w:r>
    </w:p>
    <w:p w:rsidR="003344EC" w:rsidRPr="00A411A0" w:rsidRDefault="003344EC" w:rsidP="003344EC">
      <w:pPr>
        <w:spacing w:before="100" w:beforeAutospacing="1" w:after="100" w:afterAutospacing="1" w:line="360" w:lineRule="auto"/>
        <w:ind w:left="-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1A0">
        <w:rPr>
          <w:rFonts w:ascii="Times New Roman" w:hAnsi="Times New Roman" w:cs="Times New Roman"/>
          <w:color w:val="000000"/>
          <w:sz w:val="28"/>
          <w:szCs w:val="28"/>
        </w:rPr>
        <w:lastRenderedPageBreak/>
        <w:t>-четкая система единоначалия — один руководитель сосредоточивает в своих руках руководство всеми процессами, имеющими общую цель.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CBD">
        <w:rPr>
          <w:rFonts w:ascii="Times New Roman" w:hAnsi="Times New Roman" w:cs="Times New Roman"/>
          <w:color w:val="000000"/>
          <w:sz w:val="28"/>
          <w:szCs w:val="28"/>
        </w:rPr>
        <w:t>Основные недостатки</w:t>
      </w:r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 линейной организационной структуры управления:</w:t>
      </w:r>
    </w:p>
    <w:p w:rsidR="003344EC" w:rsidRPr="00A411A0" w:rsidRDefault="003344EC" w:rsidP="003344EC">
      <w:pPr>
        <w:spacing w:before="100" w:beforeAutospacing="1" w:after="100" w:afterAutospacing="1" w:line="360" w:lineRule="auto"/>
        <w:ind w:left="-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1A0">
        <w:rPr>
          <w:rFonts w:ascii="Times New Roman" w:hAnsi="Times New Roman" w:cs="Times New Roman"/>
          <w:color w:val="000000"/>
          <w:sz w:val="28"/>
          <w:szCs w:val="28"/>
        </w:rPr>
        <w:t>-отсутствие звеньев, занимающихся вопросами стратегического планирования;</w:t>
      </w:r>
    </w:p>
    <w:p w:rsidR="003344EC" w:rsidRPr="00A411A0" w:rsidRDefault="003344EC" w:rsidP="003344EC">
      <w:pPr>
        <w:spacing w:before="100" w:beforeAutospacing="1" w:after="100" w:afterAutospacing="1" w:line="360" w:lineRule="auto"/>
        <w:ind w:left="-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1A0">
        <w:rPr>
          <w:rFonts w:ascii="Times New Roman" w:hAnsi="Times New Roman" w:cs="Times New Roman"/>
          <w:color w:val="000000"/>
          <w:sz w:val="28"/>
          <w:szCs w:val="28"/>
        </w:rPr>
        <w:t>-высокая централизация управления;</w:t>
      </w:r>
    </w:p>
    <w:p w:rsidR="003344EC" w:rsidRPr="00A411A0" w:rsidRDefault="003344EC" w:rsidP="003344EC">
      <w:pPr>
        <w:spacing w:before="100" w:beforeAutospacing="1" w:after="100" w:afterAutospacing="1" w:line="360" w:lineRule="auto"/>
        <w:ind w:left="-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1A0">
        <w:rPr>
          <w:rFonts w:ascii="Times New Roman" w:hAnsi="Times New Roman" w:cs="Times New Roman"/>
          <w:color w:val="000000"/>
          <w:sz w:val="28"/>
          <w:szCs w:val="28"/>
        </w:rPr>
        <w:t>-большое число руководителей;</w:t>
      </w:r>
    </w:p>
    <w:p w:rsidR="003344EC" w:rsidRPr="00A411A0" w:rsidRDefault="003344EC" w:rsidP="003344EC">
      <w:pPr>
        <w:spacing w:before="100" w:beforeAutospacing="1" w:after="100" w:afterAutospacing="1" w:line="360" w:lineRule="auto"/>
        <w:ind w:left="-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1A0">
        <w:rPr>
          <w:rFonts w:ascii="Times New Roman" w:hAnsi="Times New Roman" w:cs="Times New Roman"/>
          <w:color w:val="000000"/>
          <w:sz w:val="28"/>
          <w:szCs w:val="28"/>
        </w:rPr>
        <w:t>-высокая загрузка руководителей;</w:t>
      </w:r>
    </w:p>
    <w:p w:rsidR="003344EC" w:rsidRPr="00A411A0" w:rsidRDefault="003344EC" w:rsidP="003344EC">
      <w:pPr>
        <w:spacing w:before="100" w:beforeAutospacing="1" w:after="100" w:afterAutospacing="1" w:line="360" w:lineRule="auto"/>
        <w:ind w:left="-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1A0">
        <w:rPr>
          <w:rFonts w:ascii="Times New Roman" w:hAnsi="Times New Roman" w:cs="Times New Roman"/>
          <w:color w:val="000000"/>
          <w:sz w:val="28"/>
          <w:szCs w:val="28"/>
        </w:rPr>
        <w:t>-зависимость результатов работы предприятия от квалификации, личных и деловых качеств высших управленцев.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color w:val="000000"/>
          <w:sz w:val="28"/>
          <w:szCs w:val="28"/>
        </w:rPr>
        <w:t>Линейная организационная структура управления применяется и эффективна на небольших предприятиях с несложной технологией и минимальной специализацией.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2CBD">
        <w:rPr>
          <w:rFonts w:ascii="Times New Roman" w:hAnsi="Times New Roman" w:cs="Times New Roman"/>
          <w:color w:val="000000"/>
          <w:sz w:val="28"/>
          <w:szCs w:val="28"/>
        </w:rPr>
        <w:t>Линейно-штабная организационная</w:t>
      </w:r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структура управления аналогична линейной, но управление сосредоточено в штабе (рисунок 1.3). Штаб — это группа работников, которые осуществляют сбор информации, ее анализ, выполняют консультационные работы и по поручению руководителя разрабатывают проекты необходимых распорядительных документов.</w:t>
      </w:r>
    </w:p>
    <w:p w:rsidR="003344EC" w:rsidRPr="00E56E1B" w:rsidRDefault="003344EC" w:rsidP="003344EC">
      <w:pPr>
        <w:spacing w:line="36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4163966" wp14:editId="63A4A2D8">
            <wp:extent cx="5843905" cy="2238375"/>
            <wp:effectExtent l="0" t="0" r="4445" b="9525"/>
            <wp:docPr id="9" name="Рисунок 4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0951" cy="224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4EC" w:rsidRPr="00E56E1B" w:rsidRDefault="003344EC" w:rsidP="003344EC">
      <w:pPr>
        <w:spacing w:line="360" w:lineRule="auto"/>
        <w:ind w:left="-567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color w:val="000000"/>
          <w:sz w:val="28"/>
          <w:szCs w:val="28"/>
        </w:rPr>
        <w:t>Рисунок 1.3 Линейно- штабная структура управления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преимущества линейно-штабной организационной структуры управления: </w:t>
      </w:r>
    </w:p>
    <w:p w:rsidR="003344EC" w:rsidRPr="00A411A0" w:rsidRDefault="003344EC" w:rsidP="003344EC">
      <w:pPr>
        <w:spacing w:before="100" w:beforeAutospacing="1" w:after="100" w:afterAutospacing="1"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A411A0">
        <w:rPr>
          <w:rFonts w:ascii="Times New Roman" w:hAnsi="Times New Roman" w:cs="Times New Roman"/>
          <w:color w:val="000000"/>
          <w:sz w:val="28"/>
          <w:szCs w:val="28"/>
        </w:rPr>
        <w:t>возможность более глубокой, чем в линейной, разработки стратегических вопросов;</w:t>
      </w:r>
    </w:p>
    <w:p w:rsidR="003344EC" w:rsidRPr="00A411A0" w:rsidRDefault="003344EC" w:rsidP="003344EC">
      <w:pPr>
        <w:spacing w:before="100" w:beforeAutospacing="1" w:after="100" w:afterAutospacing="1"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411A0">
        <w:rPr>
          <w:rFonts w:ascii="Times New Roman" w:hAnsi="Times New Roman" w:cs="Times New Roman"/>
          <w:color w:val="000000"/>
          <w:sz w:val="28"/>
          <w:szCs w:val="28"/>
        </w:rPr>
        <w:t>некоторая разгрузка высших руководителей;</w:t>
      </w:r>
    </w:p>
    <w:p w:rsidR="003344EC" w:rsidRPr="00A411A0" w:rsidRDefault="003344EC" w:rsidP="003344EC">
      <w:pPr>
        <w:spacing w:before="100" w:beforeAutospacing="1" w:after="100" w:afterAutospacing="1"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411A0">
        <w:rPr>
          <w:rFonts w:ascii="Times New Roman" w:hAnsi="Times New Roman" w:cs="Times New Roman"/>
          <w:color w:val="000000"/>
          <w:sz w:val="28"/>
          <w:szCs w:val="28"/>
        </w:rPr>
        <w:t>возможность привлечения внешних консультантов и экспертов и т. п.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color w:val="000000"/>
          <w:sz w:val="28"/>
          <w:szCs w:val="28"/>
        </w:rPr>
        <w:t>Основным недостатком линейно-штабной организационной структуры управления является отсутствие ответственности штабных специалистов за конечный результат.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color w:val="000000"/>
          <w:sz w:val="28"/>
          <w:szCs w:val="28"/>
        </w:rPr>
        <w:t>Рост масштабов и сложности производства, сопровождающийся углублением разделения труда, специализацией управления приводит к использованию функциональной организационной структуры управления.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2CBD">
        <w:rPr>
          <w:rFonts w:ascii="Times New Roman" w:hAnsi="Times New Roman" w:cs="Times New Roman"/>
          <w:color w:val="000000"/>
          <w:sz w:val="28"/>
          <w:szCs w:val="28"/>
        </w:rPr>
        <w:t xml:space="preserve">Функциональная организационная </w:t>
      </w:r>
      <w:r w:rsidRPr="00E56E1B">
        <w:rPr>
          <w:rFonts w:ascii="Times New Roman" w:hAnsi="Times New Roman" w:cs="Times New Roman"/>
          <w:color w:val="000000"/>
          <w:sz w:val="28"/>
          <w:szCs w:val="28"/>
        </w:rPr>
        <w:t>структура управления предполагает формирование отдельных подразделений в аппарате управления по направлениям деятельности. Руководителями этих подразделений назначаются специалисты, наиболее квалифицированные в соответствующей области (рисунок 1.4)</w:t>
      </w:r>
    </w:p>
    <w:p w:rsidR="003344EC" w:rsidRPr="00E56E1B" w:rsidRDefault="003344EC" w:rsidP="003344EC">
      <w:pPr>
        <w:spacing w:line="36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E08196D" wp14:editId="57C44615">
            <wp:extent cx="5915022" cy="2543175"/>
            <wp:effectExtent l="19050" t="0" r="0" b="0"/>
            <wp:docPr id="10" name="Рисунок 6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196" cy="2547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4EC" w:rsidRPr="00E56E1B" w:rsidRDefault="003344EC" w:rsidP="003344EC">
      <w:pPr>
        <w:spacing w:line="360" w:lineRule="auto"/>
        <w:ind w:left="-567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color w:val="000000"/>
          <w:sz w:val="28"/>
          <w:szCs w:val="28"/>
        </w:rPr>
        <w:t>Рисунок 1.4 Функциональная структура управления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color w:val="000000"/>
          <w:sz w:val="28"/>
          <w:szCs w:val="28"/>
        </w:rPr>
        <w:t>Эта структура стимулирует деловую и профессиональную специализацию, уменьшает дублирование усилий в функциональных областях, улучшает координацию деятельности.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нее характерна вертикаль управления: руководитель —функциональные руководители (производство, маркетинг, финансы) — исполнители, т. е. присутствуют вертикальные и межуровневые связи.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color w:val="000000"/>
          <w:sz w:val="28"/>
          <w:szCs w:val="28"/>
        </w:rPr>
        <w:t>Основные преимущества функциональной организационной структуры управления:</w:t>
      </w:r>
    </w:p>
    <w:p w:rsidR="003344EC" w:rsidRPr="00A411A0" w:rsidRDefault="003344EC" w:rsidP="003344E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411A0">
        <w:rPr>
          <w:rFonts w:ascii="Times New Roman" w:hAnsi="Times New Roman" w:cs="Times New Roman"/>
          <w:color w:val="000000"/>
          <w:sz w:val="28"/>
          <w:szCs w:val="28"/>
        </w:rPr>
        <w:t>прямое воздействие специалистов на производство;</w:t>
      </w:r>
    </w:p>
    <w:p w:rsidR="003344EC" w:rsidRPr="00A411A0" w:rsidRDefault="003344EC" w:rsidP="003344E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411A0">
        <w:rPr>
          <w:rFonts w:ascii="Times New Roman" w:hAnsi="Times New Roman" w:cs="Times New Roman"/>
          <w:color w:val="000000"/>
          <w:sz w:val="28"/>
          <w:szCs w:val="28"/>
        </w:rPr>
        <w:t>высокий уровень специализации управления;</w:t>
      </w:r>
    </w:p>
    <w:p w:rsidR="003344EC" w:rsidRPr="00A411A0" w:rsidRDefault="003344EC" w:rsidP="003344E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411A0">
        <w:rPr>
          <w:rFonts w:ascii="Times New Roman" w:hAnsi="Times New Roman" w:cs="Times New Roman"/>
          <w:color w:val="000000"/>
          <w:sz w:val="28"/>
          <w:szCs w:val="28"/>
        </w:rPr>
        <w:t>повышение качества принимаемых решений;</w:t>
      </w:r>
    </w:p>
    <w:p w:rsidR="003344EC" w:rsidRPr="00A411A0" w:rsidRDefault="003344EC" w:rsidP="003344E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411A0">
        <w:rPr>
          <w:rFonts w:ascii="Times New Roman" w:hAnsi="Times New Roman" w:cs="Times New Roman"/>
          <w:color w:val="000000"/>
          <w:sz w:val="28"/>
          <w:szCs w:val="28"/>
        </w:rPr>
        <w:t>возможность управлять многоцелевой и многопрофильной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color w:val="000000"/>
          <w:sz w:val="28"/>
          <w:szCs w:val="28"/>
        </w:rPr>
        <w:t>К основным недостаткам функциональной организационной структуры управления относятся:</w:t>
      </w:r>
    </w:p>
    <w:p w:rsidR="006C2CBD" w:rsidRDefault="003344EC" w:rsidP="003344E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411A0">
        <w:rPr>
          <w:rFonts w:ascii="Times New Roman" w:hAnsi="Times New Roman" w:cs="Times New Roman"/>
          <w:color w:val="000000"/>
          <w:sz w:val="28"/>
          <w:szCs w:val="28"/>
        </w:rPr>
        <w:t>сложность и неэкономичность,</w:t>
      </w:r>
      <w:r w:rsidR="006C2CBD">
        <w:rPr>
          <w:rFonts w:ascii="Times New Roman" w:hAnsi="Times New Roman" w:cs="Times New Roman"/>
          <w:color w:val="000000"/>
          <w:sz w:val="28"/>
          <w:szCs w:val="28"/>
        </w:rPr>
        <w:t xml:space="preserve"> так как много подразделений, а</w:t>
      </w:r>
    </w:p>
    <w:p w:rsidR="003344EC" w:rsidRPr="00A411A0" w:rsidRDefault="003344EC" w:rsidP="006C2CBD">
      <w:pPr>
        <w:spacing w:before="100" w:beforeAutospacing="1" w:after="100" w:afterAutospacing="1" w:line="360" w:lineRule="auto"/>
        <w:ind w:left="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1A0">
        <w:rPr>
          <w:rFonts w:ascii="Times New Roman" w:hAnsi="Times New Roman" w:cs="Times New Roman"/>
          <w:color w:val="000000"/>
          <w:sz w:val="28"/>
          <w:szCs w:val="28"/>
        </w:rPr>
        <w:t>следовательно, и каналов управления;</w:t>
      </w:r>
    </w:p>
    <w:p w:rsidR="003344EC" w:rsidRPr="00A411A0" w:rsidRDefault="003344EC" w:rsidP="003344E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411A0">
        <w:rPr>
          <w:rFonts w:ascii="Times New Roman" w:hAnsi="Times New Roman" w:cs="Times New Roman"/>
          <w:color w:val="000000"/>
          <w:sz w:val="28"/>
          <w:szCs w:val="28"/>
        </w:rPr>
        <w:t>недостаточная гибкость;</w:t>
      </w:r>
    </w:p>
    <w:p w:rsidR="003344EC" w:rsidRPr="00A411A0" w:rsidRDefault="003344EC" w:rsidP="003344E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411A0">
        <w:rPr>
          <w:rFonts w:ascii="Times New Roman" w:hAnsi="Times New Roman" w:cs="Times New Roman"/>
          <w:color w:val="000000"/>
          <w:sz w:val="28"/>
          <w:szCs w:val="28"/>
        </w:rPr>
        <w:t>плохая координация действий функциональных подразделений;</w:t>
      </w:r>
    </w:p>
    <w:p w:rsidR="003344EC" w:rsidRPr="00A411A0" w:rsidRDefault="003344EC" w:rsidP="003344E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411A0">
        <w:rPr>
          <w:rFonts w:ascii="Times New Roman" w:hAnsi="Times New Roman" w:cs="Times New Roman"/>
          <w:color w:val="000000"/>
          <w:sz w:val="28"/>
          <w:szCs w:val="28"/>
        </w:rPr>
        <w:t>низкая скорость принятия управленческих решений;</w:t>
      </w:r>
    </w:p>
    <w:p w:rsidR="003344EC" w:rsidRDefault="003344EC" w:rsidP="003344E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411A0">
        <w:rPr>
          <w:rFonts w:ascii="Times New Roman" w:hAnsi="Times New Roman" w:cs="Times New Roman"/>
          <w:color w:val="000000"/>
          <w:sz w:val="28"/>
          <w:szCs w:val="28"/>
        </w:rPr>
        <w:t>отсутствие ответственности функциональных руководителей за конечн</w:t>
      </w:r>
      <w:r>
        <w:rPr>
          <w:rFonts w:ascii="Times New Roman" w:hAnsi="Times New Roman" w:cs="Times New Roman"/>
          <w:color w:val="000000"/>
          <w:sz w:val="28"/>
          <w:szCs w:val="28"/>
        </w:rPr>
        <w:t>ый результат работы предприятия;</w:t>
      </w:r>
    </w:p>
    <w:p w:rsidR="003344EC" w:rsidRPr="00A411A0" w:rsidRDefault="003344EC" w:rsidP="003344E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411A0">
        <w:rPr>
          <w:rFonts w:ascii="Times New Roman" w:hAnsi="Times New Roman" w:cs="Times New Roman"/>
          <w:color w:val="000000"/>
          <w:sz w:val="28"/>
          <w:szCs w:val="28"/>
        </w:rPr>
        <w:t>сложность и неэкономичность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44EC" w:rsidRPr="008B36F8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color w:val="000000"/>
          <w:sz w:val="28"/>
          <w:szCs w:val="28"/>
        </w:rPr>
        <w:t>Функциональную организационную структуру управления целесообразно использовать на тех предприятиях, которые выпускают относительно ограниченную номенклатуру продукции, действуют в стабильных внешних условиях и для обеспечения своего функционирования требуют решения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тандартных управленческих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задач</w:t>
      </w:r>
      <w:r w:rsidRPr="008B36F8">
        <w:rPr>
          <w:rFonts w:ascii="Times New Roman" w:hAnsi="Times New Roman" w:cs="Times New Roman"/>
          <w:color w:val="000000"/>
          <w:sz w:val="28"/>
          <w:szCs w:val="28"/>
        </w:rPr>
        <w:t>[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8B36F8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 На практике обычно используется </w:t>
      </w:r>
      <w:r w:rsidRPr="006C2CBD">
        <w:rPr>
          <w:rFonts w:ascii="Times New Roman" w:hAnsi="Times New Roman" w:cs="Times New Roman"/>
          <w:color w:val="000000"/>
          <w:sz w:val="28"/>
          <w:szCs w:val="28"/>
        </w:rPr>
        <w:t>линейно-функциональная организационная структура управления, предусматривающая создание при</w:t>
      </w:r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 основных звеньях линейной структуры управления функциональных подразделений (рисунок 1.5).</w:t>
      </w:r>
    </w:p>
    <w:p w:rsidR="003344EC" w:rsidRPr="00E56E1B" w:rsidRDefault="003344EC" w:rsidP="003344EC">
      <w:pPr>
        <w:spacing w:line="360" w:lineRule="auto"/>
        <w:ind w:left="-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FC18B84" wp14:editId="5F121268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5848350" cy="3076575"/>
            <wp:effectExtent l="0" t="0" r="0" b="9525"/>
            <wp:wrapSquare wrapText="bothSides"/>
            <wp:docPr id="12" name="Рисунок 7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56E1B"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  <w:t>Рисунок 1.5 Линейно- функциональная организационная структура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color w:val="000000"/>
          <w:sz w:val="28"/>
          <w:szCs w:val="28"/>
        </w:rPr>
        <w:t>Линейно-функциональная организационная структура управления сочетает достоинства как линейной, так и функциональной структур управления.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color w:val="000000"/>
          <w:sz w:val="28"/>
          <w:szCs w:val="28"/>
        </w:rPr>
        <w:t>К недостаткам линейно-функциональной организационно структуры управления относятся:</w:t>
      </w:r>
    </w:p>
    <w:p w:rsidR="003344EC" w:rsidRPr="009C314D" w:rsidRDefault="003344EC" w:rsidP="003344EC">
      <w:pPr>
        <w:spacing w:before="100" w:beforeAutospacing="1" w:after="100" w:afterAutospacing="1"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C314D">
        <w:rPr>
          <w:rFonts w:ascii="Times New Roman" w:hAnsi="Times New Roman" w:cs="Times New Roman"/>
          <w:color w:val="000000"/>
          <w:sz w:val="28"/>
          <w:szCs w:val="28"/>
        </w:rPr>
        <w:t>отсутствие тесных взаимосвязей и взаимодействия между</w:t>
      </w:r>
    </w:p>
    <w:p w:rsidR="003344EC" w:rsidRPr="009C314D" w:rsidRDefault="003344EC" w:rsidP="003344EC">
      <w:pPr>
        <w:spacing w:before="100" w:beforeAutospacing="1" w:after="100" w:afterAutospacing="1"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C314D">
        <w:rPr>
          <w:rFonts w:ascii="Times New Roman" w:hAnsi="Times New Roman" w:cs="Times New Roman"/>
          <w:color w:val="000000"/>
          <w:sz w:val="28"/>
          <w:szCs w:val="28"/>
        </w:rPr>
        <w:t>производственными подразделениями на горизонтальном уровне;</w:t>
      </w:r>
    </w:p>
    <w:p w:rsidR="003344EC" w:rsidRPr="009C314D" w:rsidRDefault="003344EC" w:rsidP="003344EC">
      <w:pPr>
        <w:spacing w:before="100" w:beforeAutospacing="1" w:after="100" w:afterAutospacing="1"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C314D">
        <w:rPr>
          <w:rFonts w:ascii="Times New Roman" w:hAnsi="Times New Roman" w:cs="Times New Roman"/>
          <w:color w:val="000000"/>
          <w:sz w:val="28"/>
          <w:szCs w:val="28"/>
        </w:rPr>
        <w:t>длительность прохождения и выполнения управленческих команд и процедур;</w:t>
      </w:r>
    </w:p>
    <w:p w:rsidR="003344EC" w:rsidRPr="009C314D" w:rsidRDefault="003344EC" w:rsidP="003344EC">
      <w:pPr>
        <w:spacing w:before="100" w:beforeAutospacing="1" w:after="100" w:afterAutospacing="1"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C314D">
        <w:rPr>
          <w:rFonts w:ascii="Times New Roman" w:hAnsi="Times New Roman" w:cs="Times New Roman"/>
          <w:color w:val="000000"/>
          <w:sz w:val="28"/>
          <w:szCs w:val="28"/>
        </w:rPr>
        <w:t>возможность конфликтов между функциональными подразделениями и др.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05D9">
        <w:rPr>
          <w:rFonts w:ascii="Times New Roman" w:hAnsi="Times New Roman" w:cs="Times New Roman"/>
          <w:color w:val="000000"/>
          <w:sz w:val="28"/>
          <w:szCs w:val="28"/>
        </w:rPr>
        <w:t>Дивизиональная</w:t>
      </w:r>
      <w:proofErr w:type="spellEnd"/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организационная структура управления предполагает выделение относительно обособленных и наделенных большими правами в осуществлении своей деятельности структурных подразделений, называемых дивизионами.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color w:val="000000"/>
          <w:sz w:val="28"/>
          <w:szCs w:val="28"/>
        </w:rPr>
        <w:t>Дивизион создается по одному из критериев:</w:t>
      </w:r>
    </w:p>
    <w:p w:rsidR="003344EC" w:rsidRPr="009C314D" w:rsidRDefault="003344EC" w:rsidP="003344E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C314D">
        <w:rPr>
          <w:rFonts w:ascii="Times New Roman" w:hAnsi="Times New Roman" w:cs="Times New Roman"/>
          <w:color w:val="000000"/>
          <w:sz w:val="28"/>
          <w:szCs w:val="28"/>
        </w:rPr>
        <w:t>по выпускаемой продукции (услугам и работам);</w:t>
      </w:r>
    </w:p>
    <w:p w:rsidR="003344EC" w:rsidRPr="009C314D" w:rsidRDefault="003344EC" w:rsidP="003344E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C314D">
        <w:rPr>
          <w:rFonts w:ascii="Times New Roman" w:hAnsi="Times New Roman" w:cs="Times New Roman"/>
          <w:color w:val="000000"/>
          <w:sz w:val="28"/>
          <w:szCs w:val="28"/>
        </w:rPr>
        <w:t>ориентации на определенные группы покупателей;</w:t>
      </w:r>
    </w:p>
    <w:p w:rsidR="003344EC" w:rsidRPr="009C314D" w:rsidRDefault="003344EC" w:rsidP="003344E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C314D">
        <w:rPr>
          <w:rFonts w:ascii="Times New Roman" w:hAnsi="Times New Roman" w:cs="Times New Roman"/>
          <w:color w:val="000000"/>
          <w:sz w:val="28"/>
          <w:szCs w:val="28"/>
        </w:rPr>
        <w:t>обслуживаемым географическим регионам;</w:t>
      </w:r>
    </w:p>
    <w:p w:rsidR="003344EC" w:rsidRPr="009C314D" w:rsidRDefault="003344EC" w:rsidP="003344E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9C314D">
        <w:rPr>
          <w:rFonts w:ascii="Times New Roman" w:hAnsi="Times New Roman" w:cs="Times New Roman"/>
          <w:color w:val="000000"/>
          <w:sz w:val="28"/>
          <w:szCs w:val="28"/>
        </w:rPr>
        <w:t>нескольким рынкам или крупным группам потребителей;</w:t>
      </w:r>
    </w:p>
    <w:p w:rsidR="003344EC" w:rsidRPr="009C314D" w:rsidRDefault="003344EC" w:rsidP="003344E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C314D">
        <w:rPr>
          <w:rFonts w:ascii="Times New Roman" w:hAnsi="Times New Roman" w:cs="Times New Roman"/>
          <w:color w:val="000000"/>
          <w:sz w:val="28"/>
          <w:szCs w:val="28"/>
        </w:rPr>
        <w:t>видам продукции и регионам, где они продаются;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Различные типы </w:t>
      </w:r>
      <w:proofErr w:type="spellStart"/>
      <w:r w:rsidRPr="00E56E1B">
        <w:rPr>
          <w:rFonts w:ascii="Times New Roman" w:hAnsi="Times New Roman" w:cs="Times New Roman"/>
          <w:color w:val="000000"/>
          <w:sz w:val="28"/>
          <w:szCs w:val="28"/>
        </w:rPr>
        <w:t>дивизиональной</w:t>
      </w:r>
      <w:proofErr w:type="spellEnd"/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структуры имеют одну и ту же цель — обеспечить оперативную реакцию на изменение факторов внешней среды. Например, продуктовая структура управления позволяет разработать и внедрить в производство новые виды продукции в условиях конкуренции.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56E1B">
        <w:rPr>
          <w:rFonts w:ascii="Times New Roman" w:hAnsi="Times New Roman" w:cs="Times New Roman"/>
          <w:color w:val="000000"/>
          <w:sz w:val="28"/>
          <w:szCs w:val="28"/>
        </w:rPr>
        <w:t>Дивизиональная</w:t>
      </w:r>
      <w:proofErr w:type="spellEnd"/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организационная структура управления создает в рамках предприятия условия для частичной децентрализации процесса принятия решений и перенесения ответственности за получение прибыли на дивизионы (рисунок 1.6)</w:t>
      </w:r>
    </w:p>
    <w:p w:rsidR="003344EC" w:rsidRPr="00E56E1B" w:rsidRDefault="003344EC" w:rsidP="003344EC">
      <w:pPr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358F63F" wp14:editId="16EBC042">
            <wp:extent cx="5848350" cy="2667000"/>
            <wp:effectExtent l="0" t="0" r="0" b="0"/>
            <wp:docPr id="13" name="Рисунок 8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0896" cy="266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4EC" w:rsidRPr="00E56E1B" w:rsidRDefault="003344EC" w:rsidP="003344EC">
      <w:pPr>
        <w:spacing w:line="360" w:lineRule="auto"/>
        <w:ind w:left="-567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Рисунок 1.6 </w:t>
      </w:r>
      <w:proofErr w:type="spellStart"/>
      <w:r w:rsidRPr="00E56E1B">
        <w:rPr>
          <w:rFonts w:ascii="Times New Roman" w:hAnsi="Times New Roman" w:cs="Times New Roman"/>
          <w:color w:val="000000"/>
          <w:sz w:val="28"/>
          <w:szCs w:val="28"/>
        </w:rPr>
        <w:t>Дивизиональная</w:t>
      </w:r>
      <w:proofErr w:type="spellEnd"/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 (продуктовая) организационная структура управления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преимущества </w:t>
      </w:r>
      <w:proofErr w:type="spellStart"/>
      <w:r w:rsidRPr="00E56E1B">
        <w:rPr>
          <w:rFonts w:ascii="Times New Roman" w:hAnsi="Times New Roman" w:cs="Times New Roman"/>
          <w:color w:val="000000"/>
          <w:sz w:val="28"/>
          <w:szCs w:val="28"/>
        </w:rPr>
        <w:t>дивизиональной</w:t>
      </w:r>
      <w:proofErr w:type="spellEnd"/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организационной структуры управления:</w:t>
      </w:r>
    </w:p>
    <w:p w:rsidR="003344EC" w:rsidRPr="009C314D" w:rsidRDefault="003344EC" w:rsidP="003344EC">
      <w:pPr>
        <w:spacing w:before="100" w:beforeAutospacing="1" w:after="100" w:afterAutospacing="1"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C314D">
        <w:rPr>
          <w:rFonts w:ascii="Times New Roman" w:hAnsi="Times New Roman" w:cs="Times New Roman"/>
          <w:color w:val="000000"/>
          <w:sz w:val="28"/>
          <w:szCs w:val="28"/>
        </w:rPr>
        <w:t>обеспечивает управление многопрофильными предприятиями с большой численностью сотрудников и территориально удаленными подразделениями;</w:t>
      </w:r>
    </w:p>
    <w:p w:rsidR="003344EC" w:rsidRPr="009C314D" w:rsidRDefault="003344EC" w:rsidP="003344EC">
      <w:pPr>
        <w:spacing w:before="100" w:beforeAutospacing="1" w:after="100" w:afterAutospacing="1"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C314D">
        <w:rPr>
          <w:rFonts w:ascii="Times New Roman" w:hAnsi="Times New Roman" w:cs="Times New Roman"/>
          <w:color w:val="000000"/>
          <w:sz w:val="28"/>
          <w:szCs w:val="28"/>
        </w:rPr>
        <w:t>более гибкая и быстрая реакция на изменения внешней среды;</w:t>
      </w:r>
    </w:p>
    <w:p w:rsidR="003344EC" w:rsidRPr="009C314D" w:rsidRDefault="003344EC" w:rsidP="003344EC">
      <w:pPr>
        <w:spacing w:before="100" w:beforeAutospacing="1" w:after="100" w:afterAutospacing="1"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C314D">
        <w:rPr>
          <w:rFonts w:ascii="Times New Roman" w:hAnsi="Times New Roman" w:cs="Times New Roman"/>
          <w:color w:val="000000"/>
          <w:sz w:val="28"/>
          <w:szCs w:val="28"/>
        </w:rPr>
        <w:t>дивизионы становятся «центрами получения прибыли»;</w:t>
      </w:r>
    </w:p>
    <w:p w:rsidR="003344EC" w:rsidRPr="009C314D" w:rsidRDefault="003344EC" w:rsidP="003344EC">
      <w:pPr>
        <w:spacing w:before="100" w:beforeAutospacing="1" w:after="100" w:afterAutospacing="1"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C314D">
        <w:rPr>
          <w:rFonts w:ascii="Times New Roman" w:hAnsi="Times New Roman" w:cs="Times New Roman"/>
          <w:color w:val="000000"/>
          <w:sz w:val="28"/>
          <w:szCs w:val="28"/>
        </w:rPr>
        <w:t>более тесная связь производства с потребителями.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недостатки </w:t>
      </w:r>
      <w:proofErr w:type="spellStart"/>
      <w:r w:rsidRPr="00E56E1B">
        <w:rPr>
          <w:rFonts w:ascii="Times New Roman" w:hAnsi="Times New Roman" w:cs="Times New Roman"/>
          <w:color w:val="000000"/>
          <w:sz w:val="28"/>
          <w:szCs w:val="28"/>
        </w:rPr>
        <w:t>дивизиональной</w:t>
      </w:r>
      <w:proofErr w:type="spellEnd"/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организационной структуры управления:</w:t>
      </w:r>
    </w:p>
    <w:p w:rsidR="003344EC" w:rsidRPr="009C314D" w:rsidRDefault="003344EC" w:rsidP="003344EC">
      <w:pPr>
        <w:spacing w:before="100" w:beforeAutospacing="1" w:after="100" w:afterAutospacing="1"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9C314D">
        <w:rPr>
          <w:rFonts w:ascii="Times New Roman" w:hAnsi="Times New Roman" w:cs="Times New Roman"/>
          <w:color w:val="000000"/>
          <w:sz w:val="28"/>
          <w:szCs w:val="28"/>
        </w:rPr>
        <w:t>большое количество «этажей» управленческой вертикали;</w:t>
      </w:r>
    </w:p>
    <w:p w:rsidR="003344EC" w:rsidRDefault="003344EC" w:rsidP="003344EC">
      <w:pPr>
        <w:spacing w:before="100" w:beforeAutospacing="1" w:after="100" w:afterAutospacing="1"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C314D">
        <w:rPr>
          <w:rFonts w:ascii="Times New Roman" w:hAnsi="Times New Roman" w:cs="Times New Roman"/>
          <w:color w:val="000000"/>
          <w:sz w:val="28"/>
          <w:szCs w:val="28"/>
        </w:rPr>
        <w:t>разобщенность дивизионов подразделений от дивизионов головного предприятия;</w:t>
      </w:r>
    </w:p>
    <w:p w:rsidR="003344EC" w:rsidRPr="009C314D" w:rsidRDefault="003344EC" w:rsidP="003344EC">
      <w:pPr>
        <w:spacing w:before="100" w:beforeAutospacing="1" w:after="100" w:afterAutospacing="1"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C314D">
        <w:rPr>
          <w:rFonts w:ascii="Times New Roman" w:hAnsi="Times New Roman" w:cs="Times New Roman"/>
          <w:color w:val="000000"/>
          <w:sz w:val="28"/>
          <w:szCs w:val="28"/>
        </w:rPr>
        <w:t>основные управленческие связи — вертикальные, поэтому остаются общие для иерархических структур недостатки: волокита, недостаточно четкое взаимодействие подразделений при решении вопросов, перегруженность управленцев и т. д.;</w:t>
      </w:r>
    </w:p>
    <w:p w:rsidR="003344EC" w:rsidRPr="009C314D" w:rsidRDefault="003344EC" w:rsidP="003344EC">
      <w:pPr>
        <w:spacing w:before="100" w:beforeAutospacing="1" w:after="100" w:afterAutospacing="1"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C314D">
        <w:rPr>
          <w:rFonts w:ascii="Times New Roman" w:hAnsi="Times New Roman" w:cs="Times New Roman"/>
          <w:color w:val="000000"/>
          <w:sz w:val="28"/>
          <w:szCs w:val="28"/>
        </w:rPr>
        <w:t>дублирование функций на разных «этажах», что приводит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14D">
        <w:rPr>
          <w:rFonts w:ascii="Times New Roman" w:hAnsi="Times New Roman" w:cs="Times New Roman"/>
          <w:color w:val="000000"/>
          <w:sz w:val="28"/>
          <w:szCs w:val="28"/>
        </w:rPr>
        <w:t>к высоким затратам на содержание управленческой структуры;</w:t>
      </w:r>
    </w:p>
    <w:p w:rsidR="003344EC" w:rsidRPr="008B36F8" w:rsidRDefault="003344EC" w:rsidP="003344EC">
      <w:pPr>
        <w:spacing w:before="100" w:beforeAutospacing="1" w:after="100" w:afterAutospacing="1"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C314D">
        <w:rPr>
          <w:rFonts w:ascii="Times New Roman" w:hAnsi="Times New Roman" w:cs="Times New Roman"/>
          <w:color w:val="000000"/>
          <w:sz w:val="28"/>
          <w:szCs w:val="28"/>
        </w:rPr>
        <w:t>в дивизионах, как правило, сохраняется линейная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14D">
        <w:rPr>
          <w:rFonts w:ascii="Times New Roman" w:hAnsi="Times New Roman" w:cs="Times New Roman"/>
          <w:color w:val="000000"/>
          <w:sz w:val="28"/>
          <w:szCs w:val="28"/>
        </w:rPr>
        <w:t>линейно-штабная структура упра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вления со всеми их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недостатками</w:t>
      </w:r>
      <w:r w:rsidRPr="008B36F8">
        <w:rPr>
          <w:rFonts w:ascii="Times New Roman" w:hAnsi="Times New Roman" w:cs="Times New Roman"/>
          <w:color w:val="000000"/>
          <w:sz w:val="28"/>
          <w:szCs w:val="28"/>
        </w:rPr>
        <w:t>[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B36F8">
        <w:rPr>
          <w:rFonts w:ascii="Times New Roman" w:hAnsi="Times New Roman" w:cs="Times New Roman"/>
          <w:color w:val="000000"/>
          <w:sz w:val="28"/>
          <w:szCs w:val="28"/>
        </w:rPr>
        <w:t>].</w:t>
      </w:r>
    </w:p>
    <w:p w:rsidR="003344EC" w:rsidRPr="00E56E1B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05D9">
        <w:rPr>
          <w:rFonts w:ascii="Times New Roman" w:hAnsi="Times New Roman" w:cs="Times New Roman"/>
          <w:color w:val="000000"/>
          <w:sz w:val="28"/>
          <w:szCs w:val="28"/>
        </w:rPr>
        <w:t>Матричная (проектная)</w:t>
      </w:r>
      <w:r w:rsidRPr="00E56E1B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организационная структура управления создается на основе совмещения двух видов структур: линейной и </w:t>
      </w:r>
      <w:proofErr w:type="spellStart"/>
      <w:r w:rsidRPr="00E56E1B">
        <w:rPr>
          <w:rFonts w:ascii="Times New Roman" w:hAnsi="Times New Roman" w:cs="Times New Roman"/>
          <w:color w:val="000000"/>
          <w:sz w:val="28"/>
          <w:szCs w:val="28"/>
        </w:rPr>
        <w:t>дивизиональной</w:t>
      </w:r>
      <w:proofErr w:type="spellEnd"/>
      <w:r w:rsidRPr="00E56E1B">
        <w:rPr>
          <w:rFonts w:ascii="Times New Roman" w:hAnsi="Times New Roman" w:cs="Times New Roman"/>
          <w:color w:val="000000"/>
          <w:sz w:val="28"/>
          <w:szCs w:val="28"/>
        </w:rPr>
        <w:t>. Общие указания исполнителям даются линейными руководителями, а особые инструкции - руководителями дивизионов, осуществляющих определенный проект (рисунок 1.7).</w:t>
      </w:r>
    </w:p>
    <w:p w:rsidR="003344EC" w:rsidRPr="00E56E1B" w:rsidRDefault="003344EC" w:rsidP="003344EC">
      <w:pPr>
        <w:spacing w:line="36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D3B50A2" wp14:editId="17913A95">
            <wp:extent cx="5841365" cy="2552700"/>
            <wp:effectExtent l="0" t="0" r="6985" b="0"/>
            <wp:docPr id="14" name="Рисунок 9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0898" cy="255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4EC" w:rsidRPr="00E56E1B" w:rsidRDefault="003344EC" w:rsidP="003344EC">
      <w:pPr>
        <w:spacing w:line="36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6E1B">
        <w:rPr>
          <w:rFonts w:ascii="Times New Roman" w:hAnsi="Times New Roman" w:cs="Times New Roman"/>
          <w:color w:val="000000"/>
          <w:sz w:val="28"/>
          <w:szCs w:val="28"/>
        </w:rPr>
        <w:t>Рисунок 1.7 Матричная организационная структура управления</w:t>
      </w:r>
    </w:p>
    <w:p w:rsidR="003344EC" w:rsidRPr="00A33B9C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9C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отличительной особенностью матричной организационной структуры управления является наличие у работников двух руководителей, обладающих равными правами. Исполнитель подчиняется руководителю </w:t>
      </w:r>
      <w:r w:rsidRPr="00A33B9C">
        <w:rPr>
          <w:rFonts w:ascii="Times New Roman" w:hAnsi="Times New Roman" w:cs="Times New Roman"/>
          <w:color w:val="000000"/>
          <w:sz w:val="28"/>
          <w:szCs w:val="28"/>
        </w:rPr>
        <w:lastRenderedPageBreak/>
        <w:t>функциональной службы и руководителю проекта, который наделен определенными полномочиями в рамках осуществления данного проекта.</w:t>
      </w:r>
    </w:p>
    <w:p w:rsidR="003344EC" w:rsidRPr="00A33B9C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9C">
        <w:rPr>
          <w:rFonts w:ascii="Times New Roman" w:hAnsi="Times New Roman" w:cs="Times New Roman"/>
          <w:color w:val="000000"/>
          <w:sz w:val="28"/>
          <w:szCs w:val="28"/>
        </w:rPr>
        <w:t>Основные преимущества матричной организационной структуры управления:</w:t>
      </w:r>
    </w:p>
    <w:p w:rsidR="003344EC" w:rsidRPr="00A33B9C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9C">
        <w:rPr>
          <w:rFonts w:ascii="Times New Roman" w:hAnsi="Times New Roman" w:cs="Times New Roman"/>
          <w:color w:val="000000"/>
          <w:sz w:val="28"/>
          <w:szCs w:val="28"/>
        </w:rPr>
        <w:t>-четкая ориентация на цели проекта;</w:t>
      </w:r>
    </w:p>
    <w:p w:rsidR="003344EC" w:rsidRPr="00A33B9C" w:rsidRDefault="003344EC" w:rsidP="003344EC">
      <w:pPr>
        <w:spacing w:before="100" w:beforeAutospacing="1" w:after="100" w:afterAutospacing="1"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9C">
        <w:rPr>
          <w:rFonts w:ascii="Times New Roman" w:hAnsi="Times New Roman" w:cs="Times New Roman"/>
          <w:color w:val="000000"/>
          <w:sz w:val="28"/>
          <w:szCs w:val="28"/>
        </w:rPr>
        <w:t>-более эффективное текущее управление проектом;</w:t>
      </w:r>
    </w:p>
    <w:p w:rsidR="003344EC" w:rsidRPr="00A33B9C" w:rsidRDefault="003344EC" w:rsidP="003344EC">
      <w:pPr>
        <w:spacing w:before="100" w:beforeAutospacing="1" w:after="100" w:afterAutospacing="1"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9C">
        <w:rPr>
          <w:rFonts w:ascii="Times New Roman" w:hAnsi="Times New Roman" w:cs="Times New Roman"/>
          <w:color w:val="000000"/>
          <w:sz w:val="28"/>
          <w:szCs w:val="28"/>
        </w:rPr>
        <w:t>-более эффективное использование квалификации персонала предприятия;</w:t>
      </w:r>
    </w:p>
    <w:p w:rsidR="003344EC" w:rsidRPr="00A33B9C" w:rsidRDefault="003344EC" w:rsidP="003344EC">
      <w:pPr>
        <w:spacing w:before="100" w:beforeAutospacing="1" w:after="100" w:afterAutospacing="1"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9C">
        <w:rPr>
          <w:rFonts w:ascii="Times New Roman" w:hAnsi="Times New Roman" w:cs="Times New Roman"/>
          <w:color w:val="000000"/>
          <w:sz w:val="28"/>
          <w:szCs w:val="28"/>
        </w:rPr>
        <w:t>-усиление контроля за выполнением отдельных задач и этапов проекта;</w:t>
      </w:r>
    </w:p>
    <w:p w:rsidR="003344EC" w:rsidRPr="00A33B9C" w:rsidRDefault="003344EC" w:rsidP="003344EC">
      <w:pPr>
        <w:spacing w:before="100" w:beforeAutospacing="1" w:after="100" w:afterAutospacing="1"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9C">
        <w:rPr>
          <w:rFonts w:ascii="Times New Roman" w:hAnsi="Times New Roman" w:cs="Times New Roman"/>
          <w:color w:val="000000"/>
          <w:sz w:val="28"/>
          <w:szCs w:val="28"/>
        </w:rPr>
        <w:t xml:space="preserve">-сокращение времени принятия управленческих решений, так как созданы горизонтальные коммуникации </w:t>
      </w:r>
      <w:proofErr w:type="spellStart"/>
      <w:r w:rsidRPr="00A33B9C">
        <w:rPr>
          <w:rFonts w:ascii="Times New Roman" w:hAnsi="Times New Roman" w:cs="Times New Roman"/>
          <w:color w:val="000000"/>
          <w:sz w:val="28"/>
          <w:szCs w:val="28"/>
        </w:rPr>
        <w:t>иединый</w:t>
      </w:r>
      <w:proofErr w:type="spellEnd"/>
      <w:r w:rsidRPr="00A33B9C">
        <w:rPr>
          <w:rFonts w:ascii="Times New Roman" w:hAnsi="Times New Roman" w:cs="Times New Roman"/>
          <w:color w:val="000000"/>
          <w:sz w:val="28"/>
          <w:szCs w:val="28"/>
        </w:rPr>
        <w:t xml:space="preserve"> центр принятия решений.</w:t>
      </w:r>
    </w:p>
    <w:p w:rsidR="003344EC" w:rsidRPr="00A33B9C" w:rsidRDefault="003344EC" w:rsidP="003344EC">
      <w:pPr>
        <w:spacing w:before="100" w:beforeAutospacing="1" w:after="100" w:afterAutospacing="1"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9C">
        <w:rPr>
          <w:rFonts w:ascii="Times New Roman" w:hAnsi="Times New Roman" w:cs="Times New Roman"/>
          <w:color w:val="000000"/>
          <w:sz w:val="28"/>
          <w:szCs w:val="28"/>
        </w:rPr>
        <w:t>Основные недостатки матричной организационной структуры управления:</w:t>
      </w:r>
    </w:p>
    <w:p w:rsidR="003344EC" w:rsidRPr="00A33B9C" w:rsidRDefault="003344EC" w:rsidP="003344EC">
      <w:pPr>
        <w:spacing w:before="100" w:beforeAutospacing="1" w:after="100" w:afterAutospacing="1"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9C">
        <w:rPr>
          <w:rFonts w:ascii="Times New Roman" w:hAnsi="Times New Roman" w:cs="Times New Roman"/>
          <w:color w:val="000000"/>
          <w:sz w:val="28"/>
          <w:szCs w:val="28"/>
        </w:rPr>
        <w:t>-двойное подчинение исполнителей проектов;</w:t>
      </w:r>
    </w:p>
    <w:p w:rsidR="003344EC" w:rsidRPr="00A33B9C" w:rsidRDefault="003344EC" w:rsidP="003344EC">
      <w:pPr>
        <w:spacing w:before="100" w:beforeAutospacing="1" w:after="100" w:afterAutospacing="1"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9C">
        <w:rPr>
          <w:rFonts w:ascii="Times New Roman" w:hAnsi="Times New Roman" w:cs="Times New Roman"/>
          <w:color w:val="000000"/>
          <w:sz w:val="28"/>
          <w:szCs w:val="28"/>
        </w:rPr>
        <w:t>-сложность информационных связей;</w:t>
      </w:r>
    </w:p>
    <w:p w:rsidR="003344EC" w:rsidRPr="00A33B9C" w:rsidRDefault="003344EC" w:rsidP="003344EC">
      <w:pPr>
        <w:spacing w:before="100" w:beforeAutospacing="1" w:after="100" w:afterAutospacing="1"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9C">
        <w:rPr>
          <w:rFonts w:ascii="Times New Roman" w:hAnsi="Times New Roman" w:cs="Times New Roman"/>
          <w:color w:val="000000"/>
          <w:sz w:val="28"/>
          <w:szCs w:val="28"/>
        </w:rPr>
        <w:t>-высокие требования к квалификации, личным и деловым качествам работников, участвующих в выполнении проекта;</w:t>
      </w:r>
    </w:p>
    <w:p w:rsidR="003344EC" w:rsidRPr="00A33B9C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9C">
        <w:rPr>
          <w:rFonts w:ascii="Times New Roman" w:hAnsi="Times New Roman" w:cs="Times New Roman"/>
          <w:color w:val="000000"/>
          <w:sz w:val="28"/>
          <w:szCs w:val="28"/>
        </w:rPr>
        <w:t>-возможность конфликтных ситуаций между руководителями подразделений и проектов.</w:t>
      </w:r>
    </w:p>
    <w:p w:rsidR="003344EC" w:rsidRPr="00A33B9C" w:rsidRDefault="003344EC" w:rsidP="003344EC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9C">
        <w:rPr>
          <w:rFonts w:ascii="Times New Roman" w:hAnsi="Times New Roman" w:cs="Times New Roman"/>
          <w:color w:val="000000"/>
          <w:sz w:val="28"/>
          <w:szCs w:val="28"/>
        </w:rPr>
        <w:t xml:space="preserve">Данный вид структуры управления применяется на крупных предприятиях, продукция которых имеет относительно короткий жизненный цикл и часто меняется в связи с научно-техническим развитием отрасли или требует широких научных исследований и технических </w:t>
      </w:r>
      <w:proofErr w:type="gramStart"/>
      <w:r w:rsidRPr="00A33B9C">
        <w:rPr>
          <w:rFonts w:ascii="Times New Roman" w:hAnsi="Times New Roman" w:cs="Times New Roman"/>
          <w:color w:val="000000"/>
          <w:sz w:val="28"/>
          <w:szCs w:val="28"/>
        </w:rPr>
        <w:t>разработок[</w:t>
      </w:r>
      <w:proofErr w:type="gramEnd"/>
      <w:r w:rsidRPr="00A33B9C">
        <w:rPr>
          <w:rFonts w:ascii="Times New Roman" w:hAnsi="Times New Roman" w:cs="Times New Roman"/>
          <w:color w:val="000000"/>
          <w:sz w:val="28"/>
          <w:szCs w:val="28"/>
        </w:rPr>
        <w:t>27].</w:t>
      </w:r>
    </w:p>
    <w:p w:rsidR="003344EC" w:rsidRPr="00A33B9C" w:rsidRDefault="003344EC" w:rsidP="003344EC">
      <w:pPr>
        <w:pStyle w:val="a7"/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9C">
        <w:rPr>
          <w:rFonts w:ascii="Times New Roman" w:hAnsi="Times New Roman" w:cs="Times New Roman"/>
          <w:color w:val="000000"/>
          <w:sz w:val="28"/>
          <w:szCs w:val="28"/>
        </w:rPr>
        <w:t>На практике ни одна из перечисленных структур управления в чистом виде не применяется, за исключением линейной, и то лишь на малых предприятиях. На подавляющем большинстве из них используется смешанный тин управления.</w:t>
      </w:r>
    </w:p>
    <w:p w:rsidR="003344EC" w:rsidRPr="00A33B9C" w:rsidRDefault="003344EC" w:rsidP="003344EC">
      <w:pPr>
        <w:pStyle w:val="a7"/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B9C">
        <w:rPr>
          <w:rFonts w:ascii="Times New Roman" w:hAnsi="Times New Roman" w:cs="Times New Roman"/>
          <w:color w:val="000000"/>
          <w:sz w:val="28"/>
          <w:szCs w:val="28"/>
        </w:rPr>
        <w:t>Построение организационных структур управления осуществляется с учетом конкретных условий деятельности предприятия: масштабов деятельности, вида выпускаемой продукции, характера производства, сферы деятельности (местный, национальный, внешний рынок), квалификации работников, автоматизации управленческих работ ит. д.</w:t>
      </w:r>
    </w:p>
    <w:p w:rsidR="003344EC" w:rsidRPr="00A33B9C" w:rsidRDefault="003344EC" w:rsidP="003344EC">
      <w:pPr>
        <w:pStyle w:val="a7"/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Мотивация труда</w:t>
      </w:r>
      <w:r w:rsidRPr="00A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1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система мер, цель которых</w:t>
      </w:r>
      <w:r w:rsidRPr="00A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 работников стимулов к труду и нахождение способов инициирования интересов к деятельности.</w:t>
      </w:r>
    </w:p>
    <w:p w:rsidR="003344EC" w:rsidRPr="00A33B9C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Выделяют три вида мотивации - </w:t>
      </w:r>
      <w:r w:rsidRPr="007105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прямую, властную</w:t>
      </w:r>
      <w:r w:rsidRPr="00A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(принудительную) и </w:t>
      </w:r>
      <w:r w:rsidRPr="007105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опосредованную</w:t>
      </w:r>
      <w:r w:rsidRPr="00A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(стимулирование). Прямая мотивация представляет собой непосредственное влияние на личность работника и его систему ценностей путем убеждения, внушения, психологического воздействия, и др. Властная (принудительная) мотивация базируется на угрозе ухудшения удовлетворения каких-либо потребностей работника при невыполнении им установленных требований. Стимулирование труда как метод формирования мотивов предполагает право выбора работником варианта поведения в соответствии с его </w:t>
      </w:r>
      <w:proofErr w:type="gramStart"/>
      <w:r w:rsidRPr="00A33B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интересами[</w:t>
      </w:r>
      <w:proofErr w:type="gramEnd"/>
      <w:r w:rsidRPr="00A33B9C">
        <w:rPr>
          <w:rFonts w:ascii="Times New Roman" w:eastAsia="Times New Roman" w:hAnsi="Times New Roman" w:cs="Times New Roman"/>
          <w:sz w:val="28"/>
          <w:szCs w:val="28"/>
          <w:lang w:eastAsia="ru-RU"/>
        </w:rPr>
        <w:t>11].</w:t>
      </w:r>
    </w:p>
    <w:p w:rsidR="003344EC" w:rsidRPr="00A33B9C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4EC" w:rsidRPr="00A33B9C" w:rsidRDefault="003344EC" w:rsidP="003344EC">
      <w:pPr>
        <w:pStyle w:val="2"/>
        <w:spacing w:line="360" w:lineRule="auto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483846810"/>
      <w:r w:rsidRPr="00A33B9C">
        <w:rPr>
          <w:rFonts w:ascii="Times New Roman" w:hAnsi="Times New Roman" w:cs="Times New Roman"/>
          <w:color w:val="auto"/>
          <w:sz w:val="28"/>
          <w:szCs w:val="28"/>
        </w:rPr>
        <w:t xml:space="preserve">1.3 </w:t>
      </w:r>
      <w:bookmarkEnd w:id="3"/>
      <w:r w:rsidRPr="00A33B9C">
        <w:rPr>
          <w:rFonts w:ascii="Times New Roman" w:hAnsi="Times New Roman" w:cs="Times New Roman"/>
          <w:color w:val="auto"/>
          <w:sz w:val="28"/>
          <w:szCs w:val="28"/>
        </w:rPr>
        <w:t>Методические подходы к расчету системы показателей трудовых ресурсов и персонала</w:t>
      </w:r>
    </w:p>
    <w:p w:rsidR="003344EC" w:rsidRPr="00A33B9C" w:rsidRDefault="003344EC" w:rsidP="003344EC">
      <w:pPr>
        <w:rPr>
          <w:rFonts w:ascii="Times New Roman" w:hAnsi="Times New Roman" w:cs="Times New Roman"/>
          <w:sz w:val="28"/>
          <w:szCs w:val="28"/>
        </w:rPr>
      </w:pPr>
    </w:p>
    <w:p w:rsidR="003344EC" w:rsidRPr="00A33B9C" w:rsidRDefault="003344EC" w:rsidP="003344EC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9C">
        <w:rPr>
          <w:rFonts w:ascii="Times New Roman" w:hAnsi="Times New Roman" w:cs="Times New Roman"/>
          <w:sz w:val="28"/>
          <w:szCs w:val="28"/>
        </w:rPr>
        <w:t>Существует два основных метода расчета системы показателей трудовых ресурсов: демографический и экономический.</w:t>
      </w:r>
    </w:p>
    <w:p w:rsidR="003344EC" w:rsidRPr="00A33B9C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9C">
        <w:rPr>
          <w:rFonts w:ascii="Times New Roman" w:hAnsi="Times New Roman" w:cs="Times New Roman"/>
          <w:sz w:val="28"/>
          <w:szCs w:val="28"/>
        </w:rPr>
        <w:t>1. Демографический метод ориентирован на источники формирования трудовых ресурсов и выявляется по формуле:</w:t>
      </w:r>
    </w:p>
    <w:p w:rsidR="003344EC" w:rsidRPr="00A33B9C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4EC" w:rsidRPr="00A33B9C" w:rsidRDefault="003344EC" w:rsidP="003344EC">
      <w:pPr>
        <w:spacing w:after="0" w:line="360" w:lineRule="auto"/>
        <w:ind w:left="-567" w:right="-1" w:firstLine="709"/>
        <w:rPr>
          <w:rFonts w:ascii="Times New Roman" w:hAnsi="Times New Roman" w:cs="Times New Roman"/>
          <w:sz w:val="28"/>
          <w:szCs w:val="28"/>
        </w:rPr>
      </w:pPr>
      <w:r w:rsidRPr="00A33B9C">
        <w:rPr>
          <w:rFonts w:ascii="Times New Roman" w:hAnsi="Times New Roman" w:cs="Times New Roman"/>
          <w:sz w:val="28"/>
          <w:szCs w:val="28"/>
        </w:rPr>
        <w:t xml:space="preserve">                                     М = </w:t>
      </w:r>
      <w:proofErr w:type="spellStart"/>
      <w:r w:rsidRPr="00A33B9C">
        <w:rPr>
          <w:rFonts w:ascii="Times New Roman" w:hAnsi="Times New Roman" w:cs="Times New Roman"/>
          <w:sz w:val="28"/>
          <w:szCs w:val="28"/>
        </w:rPr>
        <w:t>Нтв</w:t>
      </w:r>
      <w:proofErr w:type="spellEnd"/>
      <w:r w:rsidRPr="00A33B9C">
        <w:rPr>
          <w:rFonts w:ascii="Times New Roman" w:hAnsi="Times New Roman" w:cs="Times New Roman"/>
          <w:sz w:val="28"/>
          <w:szCs w:val="28"/>
        </w:rPr>
        <w:t xml:space="preserve"> – И1,2 + </w:t>
      </w:r>
      <w:proofErr w:type="spellStart"/>
      <w:r w:rsidRPr="00A33B9C">
        <w:rPr>
          <w:rFonts w:ascii="Times New Roman" w:hAnsi="Times New Roman" w:cs="Times New Roman"/>
          <w:sz w:val="28"/>
          <w:szCs w:val="28"/>
        </w:rPr>
        <w:t>Рподр</w:t>
      </w:r>
      <w:proofErr w:type="spellEnd"/>
      <w:r w:rsidRPr="00A33B9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A33B9C">
        <w:rPr>
          <w:rFonts w:ascii="Times New Roman" w:hAnsi="Times New Roman" w:cs="Times New Roman"/>
          <w:sz w:val="28"/>
          <w:szCs w:val="28"/>
        </w:rPr>
        <w:t>Рпенс</w:t>
      </w:r>
      <w:proofErr w:type="spellEnd"/>
      <w:r w:rsidRPr="00A33B9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105D9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7105D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7105D9">
        <w:rPr>
          <w:rFonts w:ascii="Times New Roman" w:hAnsi="Times New Roman" w:cs="Times New Roman"/>
          <w:sz w:val="28"/>
          <w:szCs w:val="28"/>
        </w:rPr>
        <w:t>1)</w:t>
      </w:r>
      <w:r w:rsidRPr="00A33B9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344EC" w:rsidRPr="00A33B9C" w:rsidRDefault="003344EC" w:rsidP="003344EC">
      <w:pPr>
        <w:spacing w:after="0" w:line="360" w:lineRule="auto"/>
        <w:ind w:left="-567" w:right="-1" w:firstLine="709"/>
        <w:rPr>
          <w:rFonts w:ascii="Times New Roman" w:hAnsi="Times New Roman" w:cs="Times New Roman"/>
          <w:sz w:val="28"/>
          <w:szCs w:val="28"/>
        </w:rPr>
      </w:pPr>
    </w:p>
    <w:p w:rsidR="003344EC" w:rsidRPr="00A33B9C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9C">
        <w:rPr>
          <w:rFonts w:ascii="Times New Roman" w:hAnsi="Times New Roman" w:cs="Times New Roman"/>
          <w:sz w:val="28"/>
          <w:szCs w:val="28"/>
        </w:rPr>
        <w:t>Где:</w:t>
      </w:r>
    </w:p>
    <w:p w:rsidR="003344EC" w:rsidRPr="00A33B9C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9C">
        <w:rPr>
          <w:rFonts w:ascii="Times New Roman" w:hAnsi="Times New Roman" w:cs="Times New Roman"/>
          <w:sz w:val="28"/>
          <w:szCs w:val="28"/>
        </w:rPr>
        <w:t>М – численность трудовых ресурсов;</w:t>
      </w:r>
    </w:p>
    <w:p w:rsidR="003344EC" w:rsidRPr="00A33B9C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3B9C">
        <w:rPr>
          <w:rFonts w:ascii="Times New Roman" w:hAnsi="Times New Roman" w:cs="Times New Roman"/>
          <w:sz w:val="28"/>
          <w:szCs w:val="28"/>
        </w:rPr>
        <w:t>Нтв</w:t>
      </w:r>
      <w:proofErr w:type="spellEnd"/>
      <w:r w:rsidRPr="00A33B9C">
        <w:rPr>
          <w:rFonts w:ascii="Times New Roman" w:hAnsi="Times New Roman" w:cs="Times New Roman"/>
          <w:sz w:val="28"/>
          <w:szCs w:val="28"/>
        </w:rPr>
        <w:t xml:space="preserve"> – численность населения в трудоспособном возрасте;</w:t>
      </w:r>
    </w:p>
    <w:p w:rsidR="003344EC" w:rsidRPr="00A33B9C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9C">
        <w:rPr>
          <w:rFonts w:ascii="Times New Roman" w:hAnsi="Times New Roman" w:cs="Times New Roman"/>
          <w:sz w:val="28"/>
          <w:szCs w:val="28"/>
        </w:rPr>
        <w:t xml:space="preserve">И1,2 – численность инвалидов </w:t>
      </w:r>
      <w:r w:rsidRPr="00A33B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33B9C">
        <w:rPr>
          <w:rFonts w:ascii="Times New Roman" w:hAnsi="Times New Roman" w:cs="Times New Roman"/>
          <w:sz w:val="28"/>
          <w:szCs w:val="28"/>
        </w:rPr>
        <w:t xml:space="preserve"> и </w:t>
      </w:r>
      <w:r w:rsidRPr="00A33B9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33B9C">
        <w:rPr>
          <w:rFonts w:ascii="Times New Roman" w:hAnsi="Times New Roman" w:cs="Times New Roman"/>
          <w:sz w:val="28"/>
          <w:szCs w:val="28"/>
        </w:rPr>
        <w:t xml:space="preserve"> группы в трудоспособном возрасте;</w:t>
      </w:r>
    </w:p>
    <w:p w:rsidR="003344EC" w:rsidRPr="00A33B9C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3B9C">
        <w:rPr>
          <w:rFonts w:ascii="Times New Roman" w:hAnsi="Times New Roman" w:cs="Times New Roman"/>
          <w:sz w:val="28"/>
          <w:szCs w:val="28"/>
        </w:rPr>
        <w:t>Рподр</w:t>
      </w:r>
      <w:proofErr w:type="spellEnd"/>
      <w:r w:rsidRPr="00A33B9C">
        <w:rPr>
          <w:rFonts w:ascii="Times New Roman" w:hAnsi="Times New Roman" w:cs="Times New Roman"/>
          <w:sz w:val="28"/>
          <w:szCs w:val="28"/>
        </w:rPr>
        <w:t xml:space="preserve"> – численность работающих подростков в возрасте до 18 лет;</w:t>
      </w:r>
    </w:p>
    <w:p w:rsidR="003344EC" w:rsidRPr="00A33B9C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3B9C">
        <w:rPr>
          <w:rFonts w:ascii="Times New Roman" w:hAnsi="Times New Roman" w:cs="Times New Roman"/>
          <w:sz w:val="28"/>
          <w:szCs w:val="28"/>
        </w:rPr>
        <w:t>Рпенс</w:t>
      </w:r>
      <w:proofErr w:type="spellEnd"/>
      <w:r w:rsidRPr="00A33B9C">
        <w:rPr>
          <w:rFonts w:ascii="Times New Roman" w:hAnsi="Times New Roman" w:cs="Times New Roman"/>
          <w:sz w:val="28"/>
          <w:szCs w:val="28"/>
        </w:rPr>
        <w:t xml:space="preserve"> – численность работающих пенсионеров.</w:t>
      </w: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B9C">
        <w:rPr>
          <w:rFonts w:ascii="Times New Roman" w:hAnsi="Times New Roman" w:cs="Times New Roman"/>
          <w:sz w:val="28"/>
          <w:szCs w:val="28"/>
        </w:rPr>
        <w:lastRenderedPageBreak/>
        <w:t xml:space="preserve">Демографический метод расчета отражает основной и определяющий элемент трудовых отношений – лица, находящиеся в трудоспособном возрасте. Однако, в зависимости от фактической занятости и состояния здоровья, они либо дополняются за счет лиц, не входящих в состав трудоспособного возраста, но занимающиеся трудовой деятельностью (работающие подростки и пенсионеры), либо сокращаются за счет лиц, входящих в состав трудоспособного возраста, но не способных трудиться вследствие ограниченных возможностей (инвалиды </w:t>
      </w:r>
      <w:r w:rsidRPr="00A33B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33B9C">
        <w:rPr>
          <w:rFonts w:ascii="Times New Roman" w:hAnsi="Times New Roman" w:cs="Times New Roman"/>
          <w:sz w:val="28"/>
          <w:szCs w:val="28"/>
        </w:rPr>
        <w:t xml:space="preserve"> и </w:t>
      </w:r>
      <w:r w:rsidRPr="00A33B9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33B9C">
        <w:rPr>
          <w:rFonts w:ascii="Times New Roman" w:hAnsi="Times New Roman" w:cs="Times New Roman"/>
          <w:sz w:val="28"/>
          <w:szCs w:val="28"/>
        </w:rPr>
        <w:t xml:space="preserve"> группы).</w:t>
      </w: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B9C">
        <w:rPr>
          <w:rFonts w:ascii="Times New Roman" w:hAnsi="Times New Roman" w:cs="Times New Roman"/>
          <w:sz w:val="28"/>
          <w:szCs w:val="28"/>
        </w:rPr>
        <w:t>2. Экономический метод ориентирован на фактическую занятость трудовых ресурсов и вычисляется по формуле:</w:t>
      </w: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B9C">
        <w:rPr>
          <w:rFonts w:ascii="Times New Roman" w:hAnsi="Times New Roman" w:cs="Times New Roman"/>
          <w:sz w:val="28"/>
          <w:szCs w:val="28"/>
        </w:rPr>
        <w:t xml:space="preserve">                             М = </w:t>
      </w:r>
      <w:proofErr w:type="spellStart"/>
      <w:r w:rsidRPr="00A33B9C">
        <w:rPr>
          <w:rFonts w:ascii="Times New Roman" w:hAnsi="Times New Roman" w:cs="Times New Roman"/>
          <w:sz w:val="28"/>
          <w:szCs w:val="28"/>
        </w:rPr>
        <w:t>Мз</w:t>
      </w:r>
      <w:proofErr w:type="spellEnd"/>
      <w:r w:rsidRPr="00A33B9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proofErr w:type="gramStart"/>
      <w:r w:rsidRPr="00A33B9C">
        <w:rPr>
          <w:rFonts w:ascii="Times New Roman" w:hAnsi="Times New Roman" w:cs="Times New Roman"/>
          <w:sz w:val="28"/>
          <w:szCs w:val="28"/>
        </w:rPr>
        <w:t>Мд,х</w:t>
      </w:r>
      <w:proofErr w:type="spellEnd"/>
      <w:proofErr w:type="gramEnd"/>
      <w:r w:rsidRPr="00A33B9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A33B9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A33B9C">
        <w:rPr>
          <w:rFonts w:ascii="Times New Roman" w:hAnsi="Times New Roman" w:cs="Times New Roman"/>
          <w:sz w:val="28"/>
          <w:szCs w:val="28"/>
        </w:rPr>
        <w:t xml:space="preserve"> + Мб + Мост                                            (2)</w:t>
      </w: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B9C">
        <w:rPr>
          <w:rFonts w:ascii="Times New Roman" w:hAnsi="Times New Roman" w:cs="Times New Roman"/>
          <w:sz w:val="28"/>
          <w:szCs w:val="28"/>
        </w:rPr>
        <w:t>Где:</w:t>
      </w: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B9C">
        <w:rPr>
          <w:rFonts w:ascii="Times New Roman" w:hAnsi="Times New Roman" w:cs="Times New Roman"/>
          <w:sz w:val="28"/>
          <w:szCs w:val="28"/>
        </w:rPr>
        <w:t xml:space="preserve"> М – численность трудовых ресурсов;</w:t>
      </w: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3B9C">
        <w:rPr>
          <w:rFonts w:ascii="Times New Roman" w:hAnsi="Times New Roman" w:cs="Times New Roman"/>
          <w:sz w:val="28"/>
          <w:szCs w:val="28"/>
        </w:rPr>
        <w:t>Мз</w:t>
      </w:r>
      <w:proofErr w:type="spellEnd"/>
      <w:r w:rsidRPr="00A33B9C">
        <w:rPr>
          <w:rFonts w:ascii="Times New Roman" w:hAnsi="Times New Roman" w:cs="Times New Roman"/>
          <w:sz w:val="28"/>
          <w:szCs w:val="28"/>
        </w:rPr>
        <w:t xml:space="preserve"> – численность занятого населения (включая занятых в личном, подсобном и фермерском хозяйствах);</w:t>
      </w: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33B9C">
        <w:rPr>
          <w:rFonts w:ascii="Times New Roman" w:hAnsi="Times New Roman" w:cs="Times New Roman"/>
          <w:sz w:val="28"/>
          <w:szCs w:val="28"/>
        </w:rPr>
        <w:t>Мд,х</w:t>
      </w:r>
      <w:proofErr w:type="spellEnd"/>
      <w:proofErr w:type="gramEnd"/>
      <w:r w:rsidRPr="00A33B9C">
        <w:rPr>
          <w:rFonts w:ascii="Times New Roman" w:hAnsi="Times New Roman" w:cs="Times New Roman"/>
          <w:sz w:val="28"/>
          <w:szCs w:val="28"/>
        </w:rPr>
        <w:t xml:space="preserve"> – численность лиц трудоспособного возраста, занятых в домашнем хозяйстве и уходе за детьми;</w:t>
      </w: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3B9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A33B9C">
        <w:rPr>
          <w:rFonts w:ascii="Times New Roman" w:hAnsi="Times New Roman" w:cs="Times New Roman"/>
          <w:sz w:val="28"/>
          <w:szCs w:val="28"/>
        </w:rPr>
        <w:t xml:space="preserve"> – численность учащихся с отрывом от производства в возрасте 16 лет и старше;</w:t>
      </w: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B9C">
        <w:rPr>
          <w:rFonts w:ascii="Times New Roman" w:hAnsi="Times New Roman" w:cs="Times New Roman"/>
          <w:sz w:val="28"/>
          <w:szCs w:val="28"/>
        </w:rPr>
        <w:t>Мб – численность безработных;</w:t>
      </w: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B9C">
        <w:rPr>
          <w:rFonts w:ascii="Times New Roman" w:hAnsi="Times New Roman" w:cs="Times New Roman"/>
          <w:sz w:val="28"/>
          <w:szCs w:val="28"/>
        </w:rPr>
        <w:t>Мост – численность остальных незанятых лиц в трудоспособном возрасте.</w:t>
      </w: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B9C">
        <w:rPr>
          <w:rFonts w:ascii="Times New Roman" w:hAnsi="Times New Roman" w:cs="Times New Roman"/>
          <w:sz w:val="28"/>
          <w:szCs w:val="28"/>
        </w:rPr>
        <w:t xml:space="preserve">Экономический метод расчета подразумевает, что в составе трудовых ресурсов находятся экономически активное население, мобильный резерв и определенная численность остальных незанятых лиц в трудоспособном возрасте. </w:t>
      </w:r>
      <w:r w:rsidRPr="007105D9">
        <w:rPr>
          <w:rFonts w:ascii="Times New Roman" w:hAnsi="Times New Roman" w:cs="Times New Roman"/>
          <w:sz w:val="28"/>
          <w:szCs w:val="28"/>
        </w:rPr>
        <w:t>Экономически активное население</w:t>
      </w:r>
      <w:r w:rsidRPr="00A33B9C">
        <w:rPr>
          <w:rFonts w:ascii="Times New Roman" w:hAnsi="Times New Roman" w:cs="Times New Roman"/>
          <w:sz w:val="28"/>
          <w:szCs w:val="28"/>
        </w:rPr>
        <w:t xml:space="preserve"> включает в себя занятых в экономике, в том числе занятых в личном, подсобном и фермерском хозяйстве, а также безработных: </w:t>
      </w: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B9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ЭАН = </w:t>
      </w:r>
      <w:proofErr w:type="spellStart"/>
      <w:r w:rsidRPr="00A33B9C">
        <w:rPr>
          <w:rFonts w:ascii="Times New Roman" w:hAnsi="Times New Roman" w:cs="Times New Roman"/>
          <w:sz w:val="28"/>
          <w:szCs w:val="28"/>
        </w:rPr>
        <w:t>Тз</w:t>
      </w:r>
      <w:proofErr w:type="spellEnd"/>
      <w:r w:rsidRPr="00A33B9C">
        <w:rPr>
          <w:rFonts w:ascii="Times New Roman" w:hAnsi="Times New Roman" w:cs="Times New Roman"/>
          <w:sz w:val="28"/>
          <w:szCs w:val="28"/>
        </w:rPr>
        <w:t xml:space="preserve"> + Тб                                       </w:t>
      </w:r>
      <w:r w:rsidR="006F77D9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6F77D9">
        <w:rPr>
          <w:rFonts w:ascii="Times New Roman" w:hAnsi="Times New Roman" w:cs="Times New Roman"/>
          <w:sz w:val="28"/>
          <w:szCs w:val="28"/>
        </w:rPr>
        <w:t xml:space="preserve">   </w:t>
      </w:r>
      <w:r w:rsidRPr="00A33B9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33B9C">
        <w:rPr>
          <w:rFonts w:ascii="Times New Roman" w:hAnsi="Times New Roman" w:cs="Times New Roman"/>
          <w:sz w:val="28"/>
          <w:szCs w:val="28"/>
        </w:rPr>
        <w:t>3)</w:t>
      </w: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B9C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B9C">
        <w:rPr>
          <w:rFonts w:ascii="Times New Roman" w:hAnsi="Times New Roman" w:cs="Times New Roman"/>
          <w:sz w:val="28"/>
          <w:szCs w:val="28"/>
        </w:rPr>
        <w:t>ЭАН – экономически активное население;</w:t>
      </w: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3B9C">
        <w:rPr>
          <w:rFonts w:ascii="Times New Roman" w:hAnsi="Times New Roman" w:cs="Times New Roman"/>
          <w:sz w:val="28"/>
          <w:szCs w:val="28"/>
        </w:rPr>
        <w:t>Тз</w:t>
      </w:r>
      <w:proofErr w:type="spellEnd"/>
      <w:r w:rsidRPr="00A33B9C">
        <w:rPr>
          <w:rFonts w:ascii="Times New Roman" w:hAnsi="Times New Roman" w:cs="Times New Roman"/>
          <w:sz w:val="28"/>
          <w:szCs w:val="28"/>
        </w:rPr>
        <w:t xml:space="preserve"> - численность занятого населения (включая занятых в личном, подсобном и фермерском хозяйствах);</w:t>
      </w: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B9C">
        <w:rPr>
          <w:rFonts w:ascii="Times New Roman" w:hAnsi="Times New Roman" w:cs="Times New Roman"/>
          <w:sz w:val="28"/>
          <w:szCs w:val="28"/>
        </w:rPr>
        <w:t>Тб – численность безработных.</w:t>
      </w: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5D9">
        <w:rPr>
          <w:rFonts w:ascii="Times New Roman" w:hAnsi="Times New Roman" w:cs="Times New Roman"/>
          <w:sz w:val="28"/>
          <w:szCs w:val="28"/>
        </w:rPr>
        <w:t>Мобильный резерв</w:t>
      </w:r>
      <w:r w:rsidRPr="00A33B9C">
        <w:rPr>
          <w:rFonts w:ascii="Times New Roman" w:hAnsi="Times New Roman" w:cs="Times New Roman"/>
          <w:sz w:val="28"/>
          <w:szCs w:val="28"/>
        </w:rPr>
        <w:t xml:space="preserve"> объединяет лиц трудоспособного возраста, занятых в домашнем хозяйстве и уходом за детьми, а также учащихся с отрывом от производства в возрасте 16 лет и старше:</w:t>
      </w: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B9C">
        <w:rPr>
          <w:rFonts w:ascii="Times New Roman" w:hAnsi="Times New Roman" w:cs="Times New Roman"/>
          <w:sz w:val="28"/>
          <w:szCs w:val="28"/>
        </w:rPr>
        <w:t xml:space="preserve">                                             МР = </w:t>
      </w:r>
      <w:proofErr w:type="spellStart"/>
      <w:proofErr w:type="gramStart"/>
      <w:r w:rsidRPr="00A33B9C">
        <w:rPr>
          <w:rFonts w:ascii="Times New Roman" w:hAnsi="Times New Roman" w:cs="Times New Roman"/>
          <w:sz w:val="28"/>
          <w:szCs w:val="28"/>
        </w:rPr>
        <w:t>Тд,х</w:t>
      </w:r>
      <w:proofErr w:type="spellEnd"/>
      <w:proofErr w:type="gramEnd"/>
      <w:r w:rsidRPr="00A33B9C">
        <w:rPr>
          <w:rFonts w:ascii="Times New Roman" w:hAnsi="Times New Roman" w:cs="Times New Roman"/>
          <w:sz w:val="28"/>
          <w:szCs w:val="28"/>
        </w:rPr>
        <w:t xml:space="preserve"> + Ту                                                </w:t>
      </w:r>
      <w:r w:rsidR="006F77D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3B9C">
        <w:rPr>
          <w:rFonts w:ascii="Times New Roman" w:hAnsi="Times New Roman" w:cs="Times New Roman"/>
          <w:sz w:val="28"/>
          <w:szCs w:val="28"/>
        </w:rPr>
        <w:t>(4)</w:t>
      </w: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44EC" w:rsidRPr="006C2CBD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2CBD">
        <w:rPr>
          <w:rFonts w:ascii="Times New Roman" w:hAnsi="Times New Roman" w:cs="Times New Roman"/>
          <w:sz w:val="28"/>
          <w:szCs w:val="28"/>
        </w:rPr>
        <w:t>Где МР – мобильный резерв;</w:t>
      </w:r>
    </w:p>
    <w:p w:rsidR="003344EC" w:rsidRPr="006C2CBD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2CBD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proofErr w:type="gramStart"/>
      <w:r w:rsidRPr="006C2CBD">
        <w:rPr>
          <w:rFonts w:ascii="Times New Roman" w:hAnsi="Times New Roman" w:cs="Times New Roman"/>
          <w:sz w:val="28"/>
          <w:szCs w:val="28"/>
        </w:rPr>
        <w:t>д,х</w:t>
      </w:r>
      <w:proofErr w:type="spellEnd"/>
      <w:proofErr w:type="gramEnd"/>
      <w:r w:rsidRPr="006C2CBD">
        <w:rPr>
          <w:rFonts w:ascii="Times New Roman" w:hAnsi="Times New Roman" w:cs="Times New Roman"/>
          <w:sz w:val="28"/>
          <w:szCs w:val="28"/>
        </w:rPr>
        <w:t xml:space="preserve"> – численность лиц трудоспособного возраста, занятых в домашнем хозяйстве и уходом за детьми;</w:t>
      </w:r>
    </w:p>
    <w:p w:rsidR="003344EC" w:rsidRPr="00A33B9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2CBD">
        <w:rPr>
          <w:rFonts w:ascii="Times New Roman" w:hAnsi="Times New Roman" w:cs="Times New Roman"/>
          <w:sz w:val="28"/>
          <w:szCs w:val="28"/>
        </w:rPr>
        <w:t>Ту – численность учащихся с отрывом</w:t>
      </w:r>
      <w:r w:rsidRPr="00A33B9C">
        <w:rPr>
          <w:rFonts w:ascii="Times New Roman" w:hAnsi="Times New Roman" w:cs="Times New Roman"/>
          <w:sz w:val="28"/>
          <w:szCs w:val="28"/>
        </w:rPr>
        <w:t xml:space="preserve"> от производства в возрасте 16 лет и старше.</w:t>
      </w:r>
    </w:p>
    <w:p w:rsidR="00DB4BEA" w:rsidRDefault="003344EC" w:rsidP="00DB4BEA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B9C">
        <w:rPr>
          <w:rFonts w:ascii="Times New Roman" w:hAnsi="Times New Roman" w:cs="Times New Roman"/>
          <w:sz w:val="28"/>
          <w:szCs w:val="28"/>
        </w:rPr>
        <w:t>Далее выполним анализ трудовых ресурсов предприятия ООО «РОСТЭК-Кубань».</w:t>
      </w:r>
      <w:r w:rsidR="00DB4BEA" w:rsidRPr="00A33B9C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Toc483846811"/>
    </w:p>
    <w:p w:rsidR="00DB4BEA" w:rsidRPr="00A33B9C" w:rsidRDefault="00DB4BEA" w:rsidP="00DB4BEA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05D9" w:rsidRDefault="007105D9" w:rsidP="003C166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5D9" w:rsidRDefault="007105D9" w:rsidP="003C166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5D9" w:rsidRDefault="007105D9" w:rsidP="003C166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5D9" w:rsidRDefault="007105D9" w:rsidP="003C166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5D9" w:rsidRDefault="007105D9" w:rsidP="003C166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5D9" w:rsidRDefault="007105D9" w:rsidP="003C166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4EC" w:rsidRPr="00A33B9C" w:rsidRDefault="003344EC" w:rsidP="003C166D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B9C">
        <w:rPr>
          <w:rFonts w:ascii="Times New Roman" w:hAnsi="Times New Roman" w:cs="Times New Roman"/>
          <w:sz w:val="28"/>
          <w:szCs w:val="28"/>
        </w:rPr>
        <w:lastRenderedPageBreak/>
        <w:t xml:space="preserve">2 </w:t>
      </w:r>
      <w:bookmarkEnd w:id="4"/>
      <w:r w:rsidRPr="00A33B9C">
        <w:rPr>
          <w:rFonts w:ascii="Times New Roman" w:hAnsi="Times New Roman" w:cs="Times New Roman"/>
          <w:sz w:val="28"/>
          <w:szCs w:val="28"/>
        </w:rPr>
        <w:t>Анализ и оценка эффективности использования трудовых ресурсов и управления персоналом на предприятии ООО «РОСТЭК-Кубань»</w:t>
      </w:r>
    </w:p>
    <w:p w:rsidR="003344EC" w:rsidRPr="00587C62" w:rsidRDefault="003344EC" w:rsidP="003344EC">
      <w:pPr>
        <w:pStyle w:val="2"/>
        <w:spacing w:line="360" w:lineRule="auto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483846812"/>
      <w:r w:rsidRPr="00CD4E60">
        <w:rPr>
          <w:rFonts w:ascii="Times New Roman" w:hAnsi="Times New Roman" w:cs="Times New Roman"/>
          <w:color w:val="auto"/>
          <w:sz w:val="28"/>
          <w:szCs w:val="28"/>
        </w:rPr>
        <w:t>2.1 Организационно-экономическая характеристика предприятия</w:t>
      </w:r>
      <w:bookmarkEnd w:id="5"/>
    </w:p>
    <w:p w:rsidR="003344EC" w:rsidRPr="00374CFF" w:rsidRDefault="003344EC" w:rsidP="003344EC">
      <w:pPr>
        <w:pStyle w:val="a7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</w:t>
      </w:r>
      <w:r w:rsidRPr="00374CFF">
        <w:rPr>
          <w:rFonts w:ascii="Times New Roman" w:hAnsi="Times New Roman" w:cs="Times New Roman"/>
          <w:sz w:val="28"/>
          <w:szCs w:val="28"/>
        </w:rPr>
        <w:t xml:space="preserve"> акционерное общество «РОСТЭК-Кубань» (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«РОСТЭК-Кубань») основано в 1993 году. Юридический адрес компании: г. Краснодар</w:t>
      </w:r>
      <w:r w:rsidRPr="0037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Тополиная, д. 4.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 - юридическое лицо, форма собственности – частная.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 имеет статус таможенного представителя.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color w:val="000000"/>
          <w:sz w:val="28"/>
          <w:szCs w:val="28"/>
        </w:rPr>
        <w:t xml:space="preserve">Миссия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«РОСТЭК-Кубань»-</w:t>
      </w:r>
      <w:r w:rsidRPr="00374CFF">
        <w:rPr>
          <w:rFonts w:ascii="Times New Roman" w:hAnsi="Times New Roman" w:cs="Times New Roman"/>
          <w:color w:val="000000"/>
          <w:sz w:val="28"/>
          <w:szCs w:val="28"/>
        </w:rPr>
        <w:t xml:space="preserve"> максимальное удовлетворение потребностей юридических лиц в логистических услугах и в услугах таможенного представителя.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 xml:space="preserve">Цель деятельности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 – получение прибыли.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 имеет самостоятельный баланс, счета в банках, печать. </w:t>
      </w:r>
    </w:p>
    <w:p w:rsidR="003344EC" w:rsidRPr="006A01BC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1BC">
        <w:rPr>
          <w:rFonts w:ascii="Times New Roman" w:hAnsi="Times New Roman" w:cs="Times New Roman"/>
          <w:sz w:val="28"/>
          <w:szCs w:val="28"/>
        </w:rPr>
        <w:t xml:space="preserve">Стратегические цели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r w:rsidRPr="006A01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color w:val="000000"/>
          <w:sz w:val="28"/>
          <w:szCs w:val="28"/>
        </w:rPr>
        <w:t xml:space="preserve">- ежегодный рост выручки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«РОСТЭК-Кубань»;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CFF">
        <w:rPr>
          <w:rFonts w:ascii="Times New Roman" w:hAnsi="Times New Roman" w:cs="Times New Roman"/>
          <w:color w:val="000000"/>
          <w:sz w:val="28"/>
          <w:szCs w:val="28"/>
        </w:rPr>
        <w:t>- снижение издержек;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CFF">
        <w:rPr>
          <w:rFonts w:ascii="Times New Roman" w:hAnsi="Times New Roman" w:cs="Times New Roman"/>
          <w:color w:val="000000"/>
          <w:sz w:val="28"/>
          <w:szCs w:val="28"/>
        </w:rPr>
        <w:t>-расширение рынков сбыта;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CFF">
        <w:rPr>
          <w:rFonts w:ascii="Times New Roman" w:hAnsi="Times New Roman" w:cs="Times New Roman"/>
          <w:color w:val="000000"/>
          <w:sz w:val="28"/>
          <w:szCs w:val="28"/>
        </w:rPr>
        <w:t>-создание и освоение новых направлений деятельности;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CFF">
        <w:rPr>
          <w:rFonts w:ascii="Times New Roman" w:hAnsi="Times New Roman" w:cs="Times New Roman"/>
          <w:color w:val="000000"/>
          <w:sz w:val="28"/>
          <w:szCs w:val="28"/>
        </w:rPr>
        <w:t>-внедрение ресурсосберегающих технологий;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CFF">
        <w:rPr>
          <w:rFonts w:ascii="Times New Roman" w:hAnsi="Times New Roman" w:cs="Times New Roman"/>
          <w:color w:val="000000"/>
          <w:sz w:val="28"/>
          <w:szCs w:val="28"/>
        </w:rPr>
        <w:t>-оптимизация организации работы персонала.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1BC">
        <w:rPr>
          <w:rFonts w:ascii="Times New Roman" w:hAnsi="Times New Roman" w:cs="Times New Roman"/>
          <w:color w:val="000000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r w:rsidRPr="00374C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374CFF">
        <w:rPr>
          <w:rFonts w:ascii="Times New Roman" w:hAnsi="Times New Roman" w:cs="Times New Roman"/>
          <w:sz w:val="28"/>
          <w:szCs w:val="28"/>
        </w:rPr>
        <w:t xml:space="preserve">Перечислим основные задачи управления, стоящие перед руководством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«РОСТЭК-Кубань», которые необходимо выполнить для достижения поставленных целей: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 xml:space="preserve">-поддержание управления персоналом на высоком уровне; 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 xml:space="preserve">-поддержание на высоком уровне качества предоставляемых услуг; 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 xml:space="preserve">-внедрение перспективных инноваций; 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 xml:space="preserve">-качественное, прозрачное и точное управление финансовыми ресурсами; 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 xml:space="preserve">-своевременное пополнение запасов и рациональное использование материальных ресурсов; 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lastRenderedPageBreak/>
        <w:t xml:space="preserve">-внедрение современных информационных технологий и ресурсов и четкое управление ими; 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>-разработка и применение рациональных маркетинговых стратегий.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>Виды деятельности компании: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>-доставка товара в любом направлении «от двери до двери»;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>-таможенная аналитика;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>-таможенные операции на всех таможнях Южного таможенного управления и Центральной акцизной таможне;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>-помощь при подготовке товаросопроводительной и коммерческой документации;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>-получение всех видов разрешительной документации;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>-внутрипортовое экспедирование;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>-терминальная обработка груза.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 специализируется на оформлении товаров самой широкой номенклатуры. Основные категории грузов: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>-продукция химической промышленности;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>-удобрения;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>-металлопрокат;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>-станки и промышленное оборудование;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>-стройматериалы, отделочные материалы;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>-продукты питания;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>-косметика, парфюмерия.</w:t>
      </w:r>
    </w:p>
    <w:p w:rsidR="003344EC" w:rsidRPr="00374CFF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 w:rsidRPr="00374CFF">
        <w:rPr>
          <w:sz w:val="28"/>
          <w:szCs w:val="28"/>
        </w:rPr>
        <w:t xml:space="preserve">Компания </w:t>
      </w:r>
      <w:r>
        <w:rPr>
          <w:sz w:val="28"/>
          <w:szCs w:val="28"/>
        </w:rPr>
        <w:t>ООО</w:t>
      </w:r>
      <w:r w:rsidRPr="00374CFF">
        <w:rPr>
          <w:sz w:val="28"/>
          <w:szCs w:val="28"/>
        </w:rPr>
        <w:t xml:space="preserve"> «РОСТЭК-Кубань» на сегодняшний день прочно занимает лидирующие позиции среди таможенных представителей Южного и Дальневосточного регионов РФ. Компания на протяжении длительного времени осуществляет деятельность в области экспедирования и таможенного оформления различных грузов. </w:t>
      </w:r>
      <w:r>
        <w:rPr>
          <w:sz w:val="28"/>
          <w:szCs w:val="28"/>
        </w:rPr>
        <w:t>ООО</w:t>
      </w:r>
      <w:r w:rsidRPr="00374CFF">
        <w:rPr>
          <w:sz w:val="28"/>
          <w:szCs w:val="28"/>
        </w:rPr>
        <w:t xml:space="preserve"> «РОСТЭК-Кубань» является уполномоче</w:t>
      </w:r>
      <w:r>
        <w:rPr>
          <w:sz w:val="28"/>
          <w:szCs w:val="28"/>
        </w:rPr>
        <w:t>нным таможенным представителем.</w:t>
      </w:r>
    </w:p>
    <w:p w:rsidR="003344EC" w:rsidRPr="00374CFF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 w:rsidRPr="00374CFF">
        <w:rPr>
          <w:sz w:val="28"/>
          <w:szCs w:val="28"/>
        </w:rPr>
        <w:t xml:space="preserve">Филиалы компании осуществляют свою деятельность в Дальневосточном регионе РФ (г. Владивосток, г. Магадан), Южном регионе РФ (г. Армавир, г. </w:t>
      </w:r>
      <w:r w:rsidRPr="00374CFF">
        <w:rPr>
          <w:sz w:val="28"/>
          <w:szCs w:val="28"/>
        </w:rPr>
        <w:lastRenderedPageBreak/>
        <w:t>Новороссийск) и США (г. Сиэтл). Географическое месторасположение филиалов позволяет предприятию в полной мере представлять интересы клиентов в любой точке мира, т.е. на всей территории РФ, в Северной и Южной Америке, во всех странах европейского региона и Азии.</w:t>
      </w:r>
    </w:p>
    <w:p w:rsidR="003344EC" w:rsidRPr="00374CFF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 w:rsidRPr="00374CFF">
        <w:rPr>
          <w:sz w:val="28"/>
          <w:szCs w:val="28"/>
        </w:rPr>
        <w:t xml:space="preserve">С момента создания </w:t>
      </w:r>
      <w:r>
        <w:rPr>
          <w:sz w:val="28"/>
          <w:szCs w:val="28"/>
        </w:rPr>
        <w:t>ООО</w:t>
      </w:r>
      <w:r w:rsidRPr="00374CFF">
        <w:rPr>
          <w:sz w:val="28"/>
          <w:szCs w:val="28"/>
        </w:rPr>
        <w:t xml:space="preserve"> «РОСТЭК-Кубань» зарекомендовало себя как высокоэффективный и профессиональный поставщик логистических и таможенных услуг для западных и российских компаний, в том числе для горнодобывающих объектов в обширных удаленных регионах Крайнего Севера России и Дальнего Востока, известных полным отсутствием инфраструктуры и суровыми погодными условиями.</w:t>
      </w:r>
    </w:p>
    <w:p w:rsidR="003344EC" w:rsidRPr="00374CFF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 w:rsidRPr="00374CFF">
        <w:rPr>
          <w:sz w:val="28"/>
          <w:szCs w:val="28"/>
        </w:rPr>
        <w:t>В числе постоянных клиентов компании:</w:t>
      </w:r>
    </w:p>
    <w:p w:rsidR="003344EC" w:rsidRPr="00374CFF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 w:rsidRPr="00374CFF">
        <w:rPr>
          <w:sz w:val="28"/>
          <w:szCs w:val="28"/>
        </w:rPr>
        <w:t>-ООО «Газпром Комплектация»;</w:t>
      </w:r>
    </w:p>
    <w:p w:rsidR="003344EC" w:rsidRPr="00374CFF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 w:rsidRPr="00374CFF">
        <w:rPr>
          <w:sz w:val="28"/>
          <w:szCs w:val="28"/>
        </w:rPr>
        <w:t>-ООО «</w:t>
      </w:r>
      <w:proofErr w:type="spellStart"/>
      <w:r w:rsidRPr="00374CFF">
        <w:rPr>
          <w:sz w:val="28"/>
          <w:szCs w:val="28"/>
        </w:rPr>
        <w:t>Коралайна</w:t>
      </w:r>
      <w:proofErr w:type="spellEnd"/>
      <w:r w:rsidRPr="00374CFF">
        <w:rPr>
          <w:sz w:val="28"/>
          <w:szCs w:val="28"/>
        </w:rPr>
        <w:t xml:space="preserve"> Инжиниринг»;</w:t>
      </w:r>
    </w:p>
    <w:p w:rsidR="003344EC" w:rsidRPr="00374CFF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 w:rsidRPr="00374CFF">
        <w:rPr>
          <w:sz w:val="28"/>
          <w:szCs w:val="28"/>
        </w:rPr>
        <w:t>-ООО «</w:t>
      </w:r>
      <w:proofErr w:type="spellStart"/>
      <w:r w:rsidRPr="00374CFF">
        <w:rPr>
          <w:sz w:val="28"/>
          <w:szCs w:val="28"/>
        </w:rPr>
        <w:t>Юнимастер</w:t>
      </w:r>
      <w:proofErr w:type="spellEnd"/>
      <w:r w:rsidRPr="00374CFF">
        <w:rPr>
          <w:sz w:val="28"/>
          <w:szCs w:val="28"/>
        </w:rPr>
        <w:t>»;</w:t>
      </w:r>
    </w:p>
    <w:p w:rsidR="003344EC" w:rsidRPr="00374CFF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 w:rsidRPr="00374CFF">
        <w:rPr>
          <w:sz w:val="28"/>
          <w:szCs w:val="28"/>
        </w:rPr>
        <w:t>-ООО «Торговый Дом Полиметалл»;</w:t>
      </w:r>
    </w:p>
    <w:p w:rsidR="003344EC" w:rsidRPr="00374CFF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 w:rsidRPr="00374CFF">
        <w:rPr>
          <w:sz w:val="28"/>
          <w:szCs w:val="28"/>
        </w:rPr>
        <w:t>-ООО «</w:t>
      </w:r>
      <w:proofErr w:type="spellStart"/>
      <w:r w:rsidRPr="00374CFF">
        <w:rPr>
          <w:sz w:val="28"/>
          <w:szCs w:val="28"/>
        </w:rPr>
        <w:t>Кайрус</w:t>
      </w:r>
      <w:proofErr w:type="spellEnd"/>
      <w:r w:rsidRPr="00374CFF">
        <w:rPr>
          <w:sz w:val="28"/>
          <w:szCs w:val="28"/>
        </w:rPr>
        <w:t>»;</w:t>
      </w:r>
    </w:p>
    <w:p w:rsidR="003344EC" w:rsidRPr="00374CFF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 w:rsidRPr="0018243F">
        <w:rPr>
          <w:sz w:val="28"/>
          <w:szCs w:val="28"/>
        </w:rPr>
        <w:t>-</w:t>
      </w:r>
      <w:r w:rsidRPr="00374CFF">
        <w:rPr>
          <w:sz w:val="28"/>
          <w:szCs w:val="28"/>
        </w:rPr>
        <w:t>ООО</w:t>
      </w:r>
      <w:r w:rsidRPr="0018243F">
        <w:rPr>
          <w:sz w:val="28"/>
          <w:szCs w:val="28"/>
        </w:rPr>
        <w:t xml:space="preserve"> «</w:t>
      </w:r>
      <w:proofErr w:type="spellStart"/>
      <w:r w:rsidRPr="00374CFF">
        <w:rPr>
          <w:sz w:val="28"/>
          <w:szCs w:val="28"/>
        </w:rPr>
        <w:t>МодернМашинериФарИст</w:t>
      </w:r>
      <w:proofErr w:type="spellEnd"/>
      <w:r w:rsidRPr="0018243F">
        <w:rPr>
          <w:sz w:val="28"/>
          <w:szCs w:val="28"/>
        </w:rPr>
        <w:t xml:space="preserve">» </w:t>
      </w:r>
      <w:r w:rsidRPr="00374CFF">
        <w:rPr>
          <w:sz w:val="28"/>
          <w:szCs w:val="28"/>
        </w:rPr>
        <w:t>и</w:t>
      </w:r>
      <w:proofErr w:type="spellStart"/>
      <w:r w:rsidRPr="00374CFF">
        <w:rPr>
          <w:sz w:val="28"/>
          <w:szCs w:val="28"/>
          <w:lang w:val="en-US"/>
        </w:rPr>
        <w:t>ModernMachineryCo</w:t>
      </w:r>
      <w:proofErr w:type="spellEnd"/>
      <w:r w:rsidRPr="0018243F">
        <w:rPr>
          <w:sz w:val="28"/>
          <w:szCs w:val="28"/>
        </w:rPr>
        <w:t xml:space="preserve">., </w:t>
      </w:r>
      <w:proofErr w:type="spellStart"/>
      <w:r w:rsidRPr="00374CFF">
        <w:rPr>
          <w:sz w:val="28"/>
          <w:szCs w:val="28"/>
          <w:lang w:val="en-US"/>
        </w:rPr>
        <w:t>Inc</w:t>
      </w:r>
      <w:proofErr w:type="spellEnd"/>
      <w:r w:rsidRPr="0018243F">
        <w:rPr>
          <w:sz w:val="28"/>
          <w:szCs w:val="28"/>
        </w:rPr>
        <w:t xml:space="preserve">. </w:t>
      </w:r>
      <w:r w:rsidRPr="00374CFF">
        <w:rPr>
          <w:sz w:val="28"/>
          <w:szCs w:val="28"/>
        </w:rPr>
        <w:t xml:space="preserve">(дилер </w:t>
      </w:r>
      <w:proofErr w:type="spellStart"/>
      <w:r w:rsidRPr="00374CFF">
        <w:rPr>
          <w:sz w:val="28"/>
          <w:szCs w:val="28"/>
        </w:rPr>
        <w:t>Komatsu</w:t>
      </w:r>
      <w:proofErr w:type="spellEnd"/>
      <w:r w:rsidRPr="00374CFF">
        <w:rPr>
          <w:sz w:val="28"/>
          <w:szCs w:val="28"/>
        </w:rPr>
        <w:t xml:space="preserve"> в Магаданской и Сахалинской областях и в Чукотском автономном округе);</w:t>
      </w:r>
    </w:p>
    <w:p w:rsidR="003344EC" w:rsidRPr="00374CFF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-ООО</w:t>
      </w:r>
      <w:r w:rsidRPr="00374CFF">
        <w:rPr>
          <w:sz w:val="28"/>
          <w:szCs w:val="28"/>
        </w:rPr>
        <w:t xml:space="preserve"> «</w:t>
      </w:r>
      <w:proofErr w:type="spellStart"/>
      <w:r w:rsidRPr="00374CFF">
        <w:rPr>
          <w:sz w:val="28"/>
          <w:szCs w:val="28"/>
        </w:rPr>
        <w:t>Омсукчанская</w:t>
      </w:r>
      <w:proofErr w:type="spellEnd"/>
      <w:r w:rsidRPr="00374CFF">
        <w:rPr>
          <w:sz w:val="28"/>
          <w:szCs w:val="28"/>
        </w:rPr>
        <w:t xml:space="preserve"> Горно-Геологическая Компания»;</w:t>
      </w:r>
    </w:p>
    <w:p w:rsidR="003344EC" w:rsidRPr="00374CFF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374CFF">
        <w:rPr>
          <w:sz w:val="28"/>
          <w:szCs w:val="28"/>
        </w:rPr>
        <w:t>Kinross</w:t>
      </w:r>
      <w:proofErr w:type="spellEnd"/>
      <w:r w:rsidRPr="00374CFF">
        <w:rPr>
          <w:sz w:val="28"/>
          <w:szCs w:val="28"/>
        </w:rPr>
        <w:t xml:space="preserve"> </w:t>
      </w:r>
      <w:proofErr w:type="spellStart"/>
      <w:r w:rsidRPr="00374CFF">
        <w:rPr>
          <w:sz w:val="28"/>
          <w:szCs w:val="28"/>
        </w:rPr>
        <w:t>Gold</w:t>
      </w:r>
      <w:proofErr w:type="spellEnd"/>
      <w:r w:rsidRPr="00374CFF">
        <w:rPr>
          <w:sz w:val="28"/>
          <w:szCs w:val="28"/>
        </w:rPr>
        <w:t xml:space="preserve"> </w:t>
      </w:r>
      <w:proofErr w:type="spellStart"/>
      <w:r w:rsidRPr="00374CFF">
        <w:rPr>
          <w:sz w:val="28"/>
          <w:szCs w:val="28"/>
        </w:rPr>
        <w:t>Corporation</w:t>
      </w:r>
      <w:proofErr w:type="spellEnd"/>
      <w:r w:rsidRPr="00374CFF">
        <w:rPr>
          <w:sz w:val="28"/>
          <w:szCs w:val="28"/>
        </w:rPr>
        <w:t>;</w:t>
      </w:r>
    </w:p>
    <w:p w:rsidR="003344EC" w:rsidRPr="00374CFF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74CFF">
        <w:rPr>
          <w:sz w:val="28"/>
          <w:szCs w:val="28"/>
        </w:rPr>
        <w:t>ОАО «Рудник Имени Матросова», филиал ОАО «Полюс Золото»;</w:t>
      </w:r>
    </w:p>
    <w:p w:rsidR="003344EC" w:rsidRPr="00374CFF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74CFF">
        <w:rPr>
          <w:sz w:val="28"/>
          <w:szCs w:val="28"/>
        </w:rPr>
        <w:t xml:space="preserve">ОАО </w:t>
      </w:r>
      <w:proofErr w:type="spellStart"/>
      <w:r w:rsidRPr="00374CFF">
        <w:rPr>
          <w:sz w:val="28"/>
          <w:szCs w:val="28"/>
        </w:rPr>
        <w:t>Сусуманский</w:t>
      </w:r>
      <w:proofErr w:type="spellEnd"/>
      <w:r w:rsidRPr="00374CFF">
        <w:rPr>
          <w:sz w:val="28"/>
          <w:szCs w:val="28"/>
        </w:rPr>
        <w:t xml:space="preserve"> Горно-Обогатительный Комбинат «СУСУМАНЗОЛОТО»;</w:t>
      </w:r>
    </w:p>
    <w:p w:rsidR="003344EC" w:rsidRPr="00374CFF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74CFF">
        <w:rPr>
          <w:sz w:val="28"/>
          <w:szCs w:val="28"/>
        </w:rPr>
        <w:t xml:space="preserve">ООО «Восточная Техника» (дилер </w:t>
      </w:r>
      <w:proofErr w:type="spellStart"/>
      <w:r w:rsidRPr="00374CFF">
        <w:rPr>
          <w:sz w:val="28"/>
          <w:szCs w:val="28"/>
        </w:rPr>
        <w:t>Caterpillar</w:t>
      </w:r>
      <w:proofErr w:type="spellEnd"/>
      <w:r w:rsidRPr="00374CFF">
        <w:rPr>
          <w:sz w:val="28"/>
          <w:szCs w:val="28"/>
        </w:rPr>
        <w:t xml:space="preserve"> (США) в Сибири, Магаданской области и Чукотском автономном округе);</w:t>
      </w:r>
    </w:p>
    <w:p w:rsidR="003344EC" w:rsidRPr="00374CFF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74CFF">
        <w:rPr>
          <w:sz w:val="28"/>
          <w:szCs w:val="28"/>
        </w:rPr>
        <w:t>ООО «Артель Старателей «Поиск»;</w:t>
      </w:r>
    </w:p>
    <w:p w:rsidR="003344EC" w:rsidRPr="00374CFF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74CFF">
        <w:rPr>
          <w:sz w:val="28"/>
          <w:szCs w:val="28"/>
        </w:rPr>
        <w:t xml:space="preserve">ОАО </w:t>
      </w:r>
      <w:proofErr w:type="gramStart"/>
      <w:r w:rsidRPr="00374CFF">
        <w:rPr>
          <w:sz w:val="28"/>
          <w:szCs w:val="28"/>
        </w:rPr>
        <w:t>Горно-Добывающая</w:t>
      </w:r>
      <w:proofErr w:type="gramEnd"/>
      <w:r w:rsidRPr="00374CFF">
        <w:rPr>
          <w:sz w:val="28"/>
          <w:szCs w:val="28"/>
        </w:rPr>
        <w:t xml:space="preserve"> Компания «</w:t>
      </w:r>
      <w:proofErr w:type="spellStart"/>
      <w:r w:rsidRPr="00374CFF">
        <w:rPr>
          <w:sz w:val="28"/>
          <w:szCs w:val="28"/>
        </w:rPr>
        <w:t>Берелех</w:t>
      </w:r>
      <w:proofErr w:type="spellEnd"/>
      <w:r w:rsidRPr="00374CFF">
        <w:rPr>
          <w:sz w:val="28"/>
          <w:szCs w:val="28"/>
        </w:rPr>
        <w:t>»;</w:t>
      </w:r>
    </w:p>
    <w:p w:rsidR="003344EC" w:rsidRPr="00374CFF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74CFF">
        <w:rPr>
          <w:sz w:val="28"/>
          <w:szCs w:val="28"/>
        </w:rPr>
        <w:t>ОАО «СЕВЕРОВОСТОКЗОЛОТОСНАБ»;</w:t>
      </w:r>
    </w:p>
    <w:p w:rsidR="003344EC" w:rsidRPr="00374CFF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74CFF">
        <w:rPr>
          <w:sz w:val="28"/>
          <w:szCs w:val="28"/>
        </w:rPr>
        <w:t xml:space="preserve">ООО «Альфа-Трейд»; </w:t>
      </w:r>
    </w:p>
    <w:p w:rsidR="003344EC" w:rsidRPr="00374CFF" w:rsidRDefault="003344EC" w:rsidP="003344EC">
      <w:pPr>
        <w:pStyle w:val="a9"/>
        <w:spacing w:before="0" w:beforeAutospacing="0" w:after="0" w:afterAutospacing="0" w:line="360" w:lineRule="auto"/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374CFF">
        <w:rPr>
          <w:sz w:val="28"/>
          <w:szCs w:val="28"/>
        </w:rPr>
        <w:t>ООО «</w:t>
      </w:r>
      <w:proofErr w:type="spellStart"/>
      <w:r w:rsidRPr="00374CFF">
        <w:rPr>
          <w:sz w:val="28"/>
          <w:szCs w:val="28"/>
        </w:rPr>
        <w:t>Джак-Трейдинг</w:t>
      </w:r>
      <w:proofErr w:type="spellEnd"/>
      <w:r w:rsidRPr="00374CFF">
        <w:rPr>
          <w:sz w:val="28"/>
          <w:szCs w:val="28"/>
        </w:rPr>
        <w:t xml:space="preserve">». 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 xml:space="preserve">Уставный капитал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 составляет 1000000 руб. 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 практикует персональный подход к каждому клиенту, специалисты фирмы всегда находят лучшее решение как в построении логистических схем, так и в вопросах оптимизации таможенных операций. 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 xml:space="preserve">Организационная структура управления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 представлена на рисунке </w:t>
      </w:r>
      <w:r w:rsidRPr="006F26F8">
        <w:rPr>
          <w:rFonts w:ascii="Times New Roman" w:hAnsi="Times New Roman" w:cs="Times New Roman"/>
          <w:sz w:val="28"/>
          <w:szCs w:val="28"/>
        </w:rPr>
        <w:t>2.</w:t>
      </w:r>
      <w:r w:rsidRPr="00374CFF">
        <w:rPr>
          <w:rFonts w:ascii="Times New Roman" w:hAnsi="Times New Roman" w:cs="Times New Roman"/>
          <w:sz w:val="28"/>
          <w:szCs w:val="28"/>
        </w:rPr>
        <w:t>1.</w:t>
      </w:r>
    </w:p>
    <w:p w:rsidR="003344EC" w:rsidRPr="00374CFF" w:rsidRDefault="003344EC" w:rsidP="003344EC">
      <w:pPr>
        <w:spacing w:after="0" w:line="360" w:lineRule="auto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8136FA" wp14:editId="2D26EE49">
            <wp:extent cx="5939318" cy="1895475"/>
            <wp:effectExtent l="0" t="0" r="444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ырырыц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7122" cy="190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Рисунок </w:t>
      </w:r>
      <w:r w:rsidRPr="006F26F8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4CFF">
        <w:rPr>
          <w:rFonts w:ascii="Times New Roman" w:hAnsi="Times New Roman" w:cs="Times New Roman"/>
          <w:sz w:val="28"/>
          <w:szCs w:val="28"/>
        </w:rPr>
        <w:t xml:space="preserve">Организационная структура управления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 xml:space="preserve">Структура управления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 - линейно-функциональная. Руководители - единоначальники, возглавляющие каждое функциональное подразделение, наделены всеми полномочиями и осуществляют единоличное руководство подчиненными им сотрудниками и сосредотачивают в своих руках все функции управления. </w:t>
      </w:r>
      <w:r w:rsidRPr="00374CFF">
        <w:rPr>
          <w:rFonts w:ascii="Times New Roman" w:hAnsi="Times New Roman" w:cs="Times New Roman"/>
          <w:bCs/>
          <w:sz w:val="28"/>
          <w:szCs w:val="28"/>
        </w:rPr>
        <w:t xml:space="preserve">Система управления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r w:rsidRPr="00374CFF">
        <w:rPr>
          <w:rFonts w:ascii="Times New Roman" w:hAnsi="Times New Roman" w:cs="Times New Roman"/>
          <w:bCs/>
          <w:sz w:val="28"/>
          <w:szCs w:val="28"/>
        </w:rPr>
        <w:t xml:space="preserve"> сформирована по производственному признаку.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 xml:space="preserve">Руководство деятельностью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 осуществляет генеральный директор, который назначается на срок 5 лет и отчитывается перед учредителем. Генеральный директор занимается организационными вопросами, связанными с выполнением решений учредителя. Не имея доверенности, генеральный директор представляет интересы фирмы, совершая сделки от ее имени, и не выходя при этом за рамки положений законодательства и Устава. 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CFF">
        <w:rPr>
          <w:rFonts w:ascii="Times New Roman" w:hAnsi="Times New Roman" w:cs="Times New Roman"/>
          <w:color w:val="000000"/>
          <w:sz w:val="28"/>
          <w:szCs w:val="28"/>
        </w:rPr>
        <w:t xml:space="preserve">В состав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r w:rsidRPr="00374CFF">
        <w:rPr>
          <w:rFonts w:ascii="Times New Roman" w:hAnsi="Times New Roman" w:cs="Times New Roman"/>
          <w:color w:val="000000"/>
          <w:sz w:val="28"/>
          <w:szCs w:val="28"/>
        </w:rPr>
        <w:t xml:space="preserve"> входят следующие подразделения:</w:t>
      </w: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CFF">
        <w:rPr>
          <w:rFonts w:ascii="Times New Roman" w:hAnsi="Times New Roman" w:cs="Times New Roman"/>
          <w:color w:val="000000"/>
          <w:sz w:val="28"/>
          <w:szCs w:val="28"/>
        </w:rPr>
        <w:lastRenderedPageBreak/>
        <w:t>-отдел по работе с клиентами;</w:t>
      </w:r>
    </w:p>
    <w:p w:rsidR="003344EC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44EC" w:rsidRPr="00374CFF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CFF">
        <w:rPr>
          <w:rFonts w:ascii="Times New Roman" w:hAnsi="Times New Roman" w:cs="Times New Roman"/>
          <w:color w:val="000000"/>
          <w:sz w:val="28"/>
          <w:szCs w:val="28"/>
        </w:rPr>
        <w:t>-отдел международных перевозок;</w:t>
      </w:r>
    </w:p>
    <w:p w:rsidR="003344EC" w:rsidRPr="00374CFF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CFF">
        <w:rPr>
          <w:rFonts w:ascii="Times New Roman" w:hAnsi="Times New Roman" w:cs="Times New Roman"/>
          <w:color w:val="000000"/>
          <w:sz w:val="28"/>
          <w:szCs w:val="28"/>
        </w:rPr>
        <w:t>-отдел таможенного оформления;</w:t>
      </w:r>
    </w:p>
    <w:p w:rsidR="003344EC" w:rsidRPr="00374CFF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CFF">
        <w:rPr>
          <w:rFonts w:ascii="Times New Roman" w:hAnsi="Times New Roman" w:cs="Times New Roman"/>
          <w:color w:val="000000"/>
          <w:sz w:val="28"/>
          <w:szCs w:val="28"/>
        </w:rPr>
        <w:t>-отдел маркетинга;</w:t>
      </w:r>
    </w:p>
    <w:p w:rsidR="003344EC" w:rsidRDefault="003344EC" w:rsidP="003344EC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CFF">
        <w:rPr>
          <w:rFonts w:ascii="Times New Roman" w:hAnsi="Times New Roman" w:cs="Times New Roman"/>
          <w:color w:val="000000"/>
          <w:sz w:val="28"/>
          <w:szCs w:val="28"/>
        </w:rPr>
        <w:t>-бухгалтерия.</w:t>
      </w:r>
    </w:p>
    <w:p w:rsidR="003344EC" w:rsidRPr="00C50D5A" w:rsidRDefault="003344EC" w:rsidP="003344EC">
      <w:pPr>
        <w:pStyle w:val="a9"/>
        <w:spacing w:before="0" w:beforeAutospacing="0" w:after="0" w:afterAutospacing="0" w:line="360" w:lineRule="auto"/>
        <w:ind w:left="-567" w:firstLine="709"/>
        <w:contextualSpacing/>
        <w:jc w:val="both"/>
        <w:rPr>
          <w:sz w:val="28"/>
          <w:szCs w:val="28"/>
        </w:rPr>
      </w:pPr>
      <w:r w:rsidRPr="00C50D5A">
        <w:rPr>
          <w:sz w:val="28"/>
          <w:szCs w:val="28"/>
        </w:rPr>
        <w:t>Основные технико-эконо</w:t>
      </w:r>
      <w:r>
        <w:rPr>
          <w:sz w:val="28"/>
          <w:szCs w:val="28"/>
        </w:rPr>
        <w:t>мические показатели деятельности ООО</w:t>
      </w:r>
      <w:r w:rsidR="00C961AD">
        <w:rPr>
          <w:sz w:val="28"/>
          <w:szCs w:val="28"/>
        </w:rPr>
        <w:t xml:space="preserve"> </w:t>
      </w:r>
      <w:r w:rsidRPr="00C50D5A">
        <w:rPr>
          <w:sz w:val="28"/>
          <w:szCs w:val="28"/>
        </w:rPr>
        <w:t>«РОСТЭК-Кубань»</w:t>
      </w:r>
      <w:r>
        <w:rPr>
          <w:sz w:val="28"/>
          <w:szCs w:val="28"/>
        </w:rPr>
        <w:t xml:space="preserve"> за период 201</w:t>
      </w:r>
      <w:r w:rsidRPr="002870BA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Pr="002870BA">
        <w:rPr>
          <w:sz w:val="28"/>
          <w:szCs w:val="28"/>
        </w:rPr>
        <w:t>9</w:t>
      </w:r>
      <w:r w:rsidRPr="00C50D5A">
        <w:rPr>
          <w:sz w:val="28"/>
          <w:szCs w:val="28"/>
        </w:rPr>
        <w:t xml:space="preserve"> гг. представлены в таблице </w:t>
      </w:r>
      <w:r>
        <w:rPr>
          <w:sz w:val="28"/>
          <w:szCs w:val="28"/>
        </w:rPr>
        <w:t>1</w:t>
      </w:r>
      <w:r w:rsidRPr="00C50D5A">
        <w:rPr>
          <w:sz w:val="28"/>
          <w:szCs w:val="28"/>
        </w:rPr>
        <w:t>.</w:t>
      </w:r>
    </w:p>
    <w:p w:rsidR="003344EC" w:rsidRPr="00C50D5A" w:rsidRDefault="003344EC" w:rsidP="003344EC">
      <w:pPr>
        <w:pStyle w:val="ae"/>
        <w:spacing w:after="0" w:line="36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D5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6F26F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50D5A">
        <w:rPr>
          <w:rFonts w:ascii="Times New Roman" w:hAnsi="Times New Roman" w:cs="Times New Roman"/>
          <w:sz w:val="28"/>
          <w:szCs w:val="28"/>
        </w:rPr>
        <w:t xml:space="preserve"> - Основные технико-эконом</w:t>
      </w:r>
      <w:r>
        <w:rPr>
          <w:rFonts w:ascii="Times New Roman" w:hAnsi="Times New Roman" w:cs="Times New Roman"/>
          <w:sz w:val="28"/>
          <w:szCs w:val="28"/>
        </w:rPr>
        <w:t xml:space="preserve">ические показатели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ООО</w:t>
      </w:r>
      <w:r w:rsidRPr="00C50D5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50D5A">
        <w:rPr>
          <w:rFonts w:ascii="Times New Roman" w:hAnsi="Times New Roman" w:cs="Times New Roman"/>
          <w:sz w:val="28"/>
          <w:szCs w:val="28"/>
        </w:rPr>
        <w:t>РОСТЭК-Кубань»</w:t>
      </w:r>
      <w:r>
        <w:rPr>
          <w:rFonts w:ascii="Times New Roman" w:hAnsi="Times New Roman" w:cs="Times New Roman"/>
          <w:sz w:val="28"/>
          <w:szCs w:val="28"/>
        </w:rPr>
        <w:t xml:space="preserve"> за период 2017 - 2018</w:t>
      </w:r>
      <w:r w:rsidRPr="00C50D5A">
        <w:rPr>
          <w:rFonts w:ascii="Times New Roman" w:hAnsi="Times New Roman" w:cs="Times New Roman"/>
          <w:sz w:val="28"/>
          <w:szCs w:val="28"/>
        </w:rPr>
        <w:t xml:space="preserve"> гг.</w:t>
      </w:r>
    </w:p>
    <w:tbl>
      <w:tblPr>
        <w:tblStyle w:val="af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39"/>
        <w:gridCol w:w="1296"/>
        <w:gridCol w:w="1276"/>
        <w:gridCol w:w="1134"/>
        <w:gridCol w:w="1843"/>
        <w:gridCol w:w="1559"/>
        <w:gridCol w:w="1276"/>
      </w:tblGrid>
      <w:tr w:rsidR="003344EC" w:rsidTr="003344EC">
        <w:trPr>
          <w:trHeight w:val="1510"/>
        </w:trPr>
        <w:tc>
          <w:tcPr>
            <w:tcW w:w="1539" w:type="dxa"/>
          </w:tcPr>
          <w:p w:rsidR="003344EC" w:rsidRPr="0053336B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336B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296" w:type="dxa"/>
          </w:tcPr>
          <w:p w:rsidR="003344EC" w:rsidRPr="0053336B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53336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3344EC" w:rsidRPr="0053336B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53336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3344EC" w:rsidRPr="0053336B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336B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</w:tcPr>
          <w:p w:rsidR="003344EC" w:rsidRPr="0053336B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336B">
              <w:rPr>
                <w:rFonts w:ascii="Times New Roman" w:hAnsi="Times New Roman" w:cs="Times New Roman"/>
                <w:sz w:val="24"/>
                <w:szCs w:val="24"/>
              </w:rPr>
              <w:t xml:space="preserve">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 в % к выручке в 201</w:t>
            </w:r>
            <w:r w:rsidRPr="002870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336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3344EC" w:rsidRPr="0053336B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Уд. вес в % к выручке в 201</w:t>
            </w:r>
            <w:r w:rsidRPr="002870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3344EC" w:rsidRPr="0053336B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уровня, %</w:t>
            </w:r>
          </w:p>
        </w:tc>
      </w:tr>
      <w:tr w:rsidR="003344EC" w:rsidTr="003344EC">
        <w:tc>
          <w:tcPr>
            <w:tcW w:w="1539" w:type="dxa"/>
          </w:tcPr>
          <w:p w:rsidR="003344EC" w:rsidRPr="0053336B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реализации, тыс. руб.</w:t>
            </w:r>
          </w:p>
        </w:tc>
        <w:tc>
          <w:tcPr>
            <w:tcW w:w="1296" w:type="dxa"/>
          </w:tcPr>
          <w:p w:rsidR="003344EC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344EC" w:rsidRPr="00EC04EF" w:rsidRDefault="003344EC" w:rsidP="003344EC">
            <w:pPr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129477,9</w:t>
            </w:r>
          </w:p>
        </w:tc>
        <w:tc>
          <w:tcPr>
            <w:tcW w:w="1276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04EF">
              <w:rPr>
                <w:rFonts w:ascii="Times New Roman" w:hAnsi="Times New Roman" w:cs="Times New Roman"/>
                <w:sz w:val="24"/>
                <w:szCs w:val="24"/>
              </w:rPr>
              <w:t>117783,6</w:t>
            </w:r>
          </w:p>
        </w:tc>
        <w:tc>
          <w:tcPr>
            <w:tcW w:w="1134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+11694,3</w:t>
            </w:r>
          </w:p>
        </w:tc>
        <w:tc>
          <w:tcPr>
            <w:tcW w:w="1843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4EC" w:rsidTr="003344EC">
        <w:tc>
          <w:tcPr>
            <w:tcW w:w="1539" w:type="dxa"/>
          </w:tcPr>
          <w:p w:rsidR="003344EC" w:rsidRPr="0053336B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Себестоимость продукции, тыс. руб.</w:t>
            </w:r>
          </w:p>
        </w:tc>
        <w:tc>
          <w:tcPr>
            <w:tcW w:w="1296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04EF">
              <w:rPr>
                <w:rFonts w:ascii="Times New Roman" w:hAnsi="Times New Roman" w:cs="Times New Roman"/>
                <w:sz w:val="24"/>
                <w:szCs w:val="24"/>
              </w:rPr>
              <w:t>5911,0</w:t>
            </w:r>
          </w:p>
        </w:tc>
        <w:tc>
          <w:tcPr>
            <w:tcW w:w="1276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48031,5</w:t>
            </w:r>
          </w:p>
        </w:tc>
        <w:tc>
          <w:tcPr>
            <w:tcW w:w="1134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+9879,5</w:t>
            </w:r>
          </w:p>
        </w:tc>
        <w:tc>
          <w:tcPr>
            <w:tcW w:w="1843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559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76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+3,9</w:t>
            </w:r>
          </w:p>
        </w:tc>
      </w:tr>
      <w:tr w:rsidR="003344EC" w:rsidRPr="00EC04EF" w:rsidTr="003344EC">
        <w:tc>
          <w:tcPr>
            <w:tcW w:w="1539" w:type="dxa"/>
          </w:tcPr>
          <w:p w:rsidR="003344EC" w:rsidRPr="00EC04EF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04EF">
              <w:rPr>
                <w:rFonts w:ascii="Times New Roman" w:hAnsi="Times New Roman" w:cs="Times New Roman"/>
                <w:sz w:val="24"/>
                <w:szCs w:val="24"/>
              </w:rPr>
              <w:t>Валовая прибыль, тыс. руб.</w:t>
            </w:r>
          </w:p>
        </w:tc>
        <w:tc>
          <w:tcPr>
            <w:tcW w:w="1296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04EF">
              <w:rPr>
                <w:rFonts w:ascii="Times New Roman" w:hAnsi="Times New Roman" w:cs="Times New Roman"/>
                <w:sz w:val="24"/>
                <w:szCs w:val="24"/>
              </w:rPr>
              <w:t>71566,9</w:t>
            </w:r>
          </w:p>
        </w:tc>
        <w:tc>
          <w:tcPr>
            <w:tcW w:w="1276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69752,1</w:t>
            </w:r>
          </w:p>
        </w:tc>
        <w:tc>
          <w:tcPr>
            <w:tcW w:w="1134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+1814,8</w:t>
            </w:r>
          </w:p>
        </w:tc>
        <w:tc>
          <w:tcPr>
            <w:tcW w:w="1843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559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276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-3,9</w:t>
            </w:r>
          </w:p>
        </w:tc>
      </w:tr>
      <w:tr w:rsidR="003344EC" w:rsidTr="003344EC">
        <w:trPr>
          <w:trHeight w:val="1271"/>
        </w:trPr>
        <w:tc>
          <w:tcPr>
            <w:tcW w:w="1539" w:type="dxa"/>
          </w:tcPr>
          <w:p w:rsidR="003344EC" w:rsidRPr="00EC04EF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Коммерческие, общехозяйственные и административные расходы, тыс. руб.</w:t>
            </w:r>
          </w:p>
        </w:tc>
        <w:tc>
          <w:tcPr>
            <w:tcW w:w="1296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04EF">
              <w:rPr>
                <w:rFonts w:ascii="Times New Roman" w:hAnsi="Times New Roman" w:cs="Times New Roman"/>
                <w:sz w:val="24"/>
                <w:szCs w:val="24"/>
              </w:rPr>
              <w:t>19714,6</w:t>
            </w:r>
          </w:p>
        </w:tc>
        <w:tc>
          <w:tcPr>
            <w:tcW w:w="1276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15721,9</w:t>
            </w:r>
          </w:p>
        </w:tc>
        <w:tc>
          <w:tcPr>
            <w:tcW w:w="1134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+3992,7</w:t>
            </w:r>
          </w:p>
        </w:tc>
        <w:tc>
          <w:tcPr>
            <w:tcW w:w="1843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559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276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+1,9</w:t>
            </w:r>
          </w:p>
        </w:tc>
      </w:tr>
      <w:tr w:rsidR="003344EC" w:rsidTr="003344EC">
        <w:trPr>
          <w:trHeight w:val="734"/>
        </w:trPr>
        <w:tc>
          <w:tcPr>
            <w:tcW w:w="1539" w:type="dxa"/>
          </w:tcPr>
          <w:p w:rsidR="003344EC" w:rsidRPr="00EC04EF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Прибыль (убыток) от продаж, тыс. руб.</w:t>
            </w:r>
          </w:p>
        </w:tc>
        <w:tc>
          <w:tcPr>
            <w:tcW w:w="1296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04EF">
              <w:rPr>
                <w:rFonts w:ascii="Times New Roman" w:hAnsi="Times New Roman" w:cs="Times New Roman"/>
                <w:sz w:val="24"/>
                <w:szCs w:val="24"/>
              </w:rPr>
              <w:t>51852,3</w:t>
            </w:r>
          </w:p>
        </w:tc>
        <w:tc>
          <w:tcPr>
            <w:tcW w:w="1276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54030,2</w:t>
            </w:r>
          </w:p>
        </w:tc>
        <w:tc>
          <w:tcPr>
            <w:tcW w:w="1134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-2177,9</w:t>
            </w:r>
          </w:p>
        </w:tc>
        <w:tc>
          <w:tcPr>
            <w:tcW w:w="1843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559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276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-5,8</w:t>
            </w:r>
          </w:p>
        </w:tc>
      </w:tr>
      <w:tr w:rsidR="003344EC" w:rsidTr="003344EC">
        <w:trPr>
          <w:trHeight w:val="601"/>
        </w:trPr>
        <w:tc>
          <w:tcPr>
            <w:tcW w:w="1539" w:type="dxa"/>
          </w:tcPr>
          <w:p w:rsidR="003344EC" w:rsidRPr="00EC04EF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доходы, тыс. руб.</w:t>
            </w:r>
          </w:p>
        </w:tc>
        <w:tc>
          <w:tcPr>
            <w:tcW w:w="1296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04EF">
              <w:rPr>
                <w:rFonts w:ascii="Times New Roman" w:hAnsi="Times New Roman" w:cs="Times New Roman"/>
                <w:sz w:val="24"/>
                <w:szCs w:val="24"/>
              </w:rPr>
              <w:t>28315,4</w:t>
            </w:r>
          </w:p>
        </w:tc>
        <w:tc>
          <w:tcPr>
            <w:tcW w:w="1276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15355,6</w:t>
            </w:r>
          </w:p>
        </w:tc>
        <w:tc>
          <w:tcPr>
            <w:tcW w:w="1134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+12959,8</w:t>
            </w:r>
          </w:p>
        </w:tc>
        <w:tc>
          <w:tcPr>
            <w:tcW w:w="1843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559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+8,9</w:t>
            </w:r>
          </w:p>
        </w:tc>
      </w:tr>
      <w:tr w:rsidR="003344EC" w:rsidTr="003344EC">
        <w:trPr>
          <w:trHeight w:val="736"/>
        </w:trPr>
        <w:tc>
          <w:tcPr>
            <w:tcW w:w="1539" w:type="dxa"/>
          </w:tcPr>
          <w:p w:rsidR="003344EC" w:rsidRPr="00EC04EF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расходы, тыс. руб.</w:t>
            </w:r>
          </w:p>
        </w:tc>
        <w:tc>
          <w:tcPr>
            <w:tcW w:w="1296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04EF">
              <w:rPr>
                <w:rFonts w:ascii="Times New Roman" w:hAnsi="Times New Roman" w:cs="Times New Roman"/>
                <w:sz w:val="24"/>
                <w:szCs w:val="24"/>
              </w:rPr>
              <w:t>32019,5</w:t>
            </w:r>
          </w:p>
        </w:tc>
        <w:tc>
          <w:tcPr>
            <w:tcW w:w="1276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33823,6</w:t>
            </w:r>
          </w:p>
        </w:tc>
        <w:tc>
          <w:tcPr>
            <w:tcW w:w="1134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-1804,1</w:t>
            </w:r>
          </w:p>
        </w:tc>
        <w:tc>
          <w:tcPr>
            <w:tcW w:w="1843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559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276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-4,0</w:t>
            </w:r>
          </w:p>
        </w:tc>
      </w:tr>
      <w:tr w:rsidR="003344EC" w:rsidTr="003344EC">
        <w:trPr>
          <w:trHeight w:val="1981"/>
        </w:trPr>
        <w:tc>
          <w:tcPr>
            <w:tcW w:w="1539" w:type="dxa"/>
          </w:tcPr>
          <w:p w:rsidR="003344EC" w:rsidRPr="00EC04EF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Прибыль до уплаты налога на прибыль, тыс. руб.</w:t>
            </w:r>
          </w:p>
        </w:tc>
        <w:tc>
          <w:tcPr>
            <w:tcW w:w="1296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04EF">
              <w:rPr>
                <w:rFonts w:ascii="Times New Roman" w:hAnsi="Times New Roman" w:cs="Times New Roman"/>
                <w:sz w:val="24"/>
                <w:szCs w:val="24"/>
              </w:rPr>
              <w:t>48148,2</w:t>
            </w:r>
          </w:p>
        </w:tc>
        <w:tc>
          <w:tcPr>
            <w:tcW w:w="1276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04EF">
              <w:rPr>
                <w:rFonts w:ascii="Times New Roman" w:hAnsi="Times New Roman" w:cs="Times New Roman"/>
                <w:sz w:val="24"/>
                <w:szCs w:val="24"/>
              </w:rPr>
              <w:t>35562,2</w:t>
            </w:r>
          </w:p>
        </w:tc>
        <w:tc>
          <w:tcPr>
            <w:tcW w:w="1134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+12586,0</w:t>
            </w:r>
          </w:p>
        </w:tc>
        <w:tc>
          <w:tcPr>
            <w:tcW w:w="1843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559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276" w:type="dxa"/>
          </w:tcPr>
          <w:p w:rsidR="003344EC" w:rsidRPr="00EC04EF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+7,1</w:t>
            </w:r>
          </w:p>
        </w:tc>
      </w:tr>
    </w:tbl>
    <w:p w:rsidR="003344EC" w:rsidRDefault="003344EC" w:rsidP="003344EC">
      <w:pPr>
        <w:pStyle w:val="ae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3344EC" w:rsidRDefault="003344EC" w:rsidP="003344EC">
      <w:pPr>
        <w:pStyle w:val="ae"/>
        <w:spacing w:after="0" w:line="360" w:lineRule="auto"/>
        <w:ind w:left="-567" w:right="-1"/>
        <w:rPr>
          <w:rFonts w:ascii="Times New Roman" w:hAnsi="Times New Roman" w:cs="Times New Roman"/>
          <w:sz w:val="28"/>
          <w:szCs w:val="28"/>
        </w:rPr>
      </w:pPr>
    </w:p>
    <w:p w:rsidR="003344EC" w:rsidRDefault="003344EC" w:rsidP="003344EC">
      <w:pPr>
        <w:pStyle w:val="ae"/>
        <w:spacing w:after="0" w:line="36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Продолжение таблицы </w:t>
      </w:r>
      <w:r>
        <w:rPr>
          <w:rFonts w:ascii="Times New Roman" w:hAnsi="Times New Roman" w:cs="Times New Roman"/>
          <w:sz w:val="28"/>
          <w:szCs w:val="28"/>
          <w:lang w:val="en-US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f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2"/>
        <w:gridCol w:w="1134"/>
        <w:gridCol w:w="992"/>
        <w:gridCol w:w="1135"/>
        <w:gridCol w:w="1276"/>
        <w:gridCol w:w="1296"/>
        <w:gridCol w:w="2248"/>
      </w:tblGrid>
      <w:tr w:rsidR="003344EC" w:rsidTr="003344EC">
        <w:tc>
          <w:tcPr>
            <w:tcW w:w="1842" w:type="dxa"/>
          </w:tcPr>
          <w:p w:rsidR="003344EC" w:rsidRPr="0053336B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336B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</w:tcPr>
          <w:p w:rsidR="003344EC" w:rsidRPr="0053336B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336B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53336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</w:tcPr>
          <w:p w:rsidR="003344EC" w:rsidRPr="0053336B" w:rsidRDefault="003344EC" w:rsidP="003344EC">
            <w:pPr>
              <w:pStyle w:val="ae"/>
              <w:spacing w:after="0" w:line="36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336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53336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5" w:type="dxa"/>
            <w:vAlign w:val="center"/>
          </w:tcPr>
          <w:p w:rsidR="003344EC" w:rsidRPr="0053336B" w:rsidRDefault="003344EC" w:rsidP="003344EC">
            <w:pPr>
              <w:pStyle w:val="ae"/>
              <w:spacing w:after="0" w:line="360" w:lineRule="auto"/>
              <w:ind w:left="-567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36B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276" w:type="dxa"/>
          </w:tcPr>
          <w:p w:rsidR="003344EC" w:rsidRPr="0053336B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336B">
              <w:rPr>
                <w:rFonts w:ascii="Times New Roman" w:hAnsi="Times New Roman" w:cs="Times New Roman"/>
                <w:sz w:val="24"/>
                <w:szCs w:val="24"/>
              </w:rPr>
              <w:t xml:space="preserve">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 в % к выручке в 201</w:t>
            </w:r>
            <w:r w:rsidRPr="002870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336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6" w:type="dxa"/>
          </w:tcPr>
          <w:p w:rsidR="003344EC" w:rsidRPr="0053336B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Уд. вес в % к выручке в 201</w:t>
            </w:r>
            <w:r w:rsidRPr="002870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48" w:type="dxa"/>
          </w:tcPr>
          <w:p w:rsidR="003344EC" w:rsidRPr="0053336B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уровня, %</w:t>
            </w:r>
          </w:p>
        </w:tc>
      </w:tr>
      <w:tr w:rsidR="003344EC" w:rsidTr="003344EC">
        <w:tc>
          <w:tcPr>
            <w:tcW w:w="1842" w:type="dxa"/>
          </w:tcPr>
          <w:p w:rsidR="003344EC" w:rsidRPr="00530D3D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по налогу на прибыль, тыс. руб.</w:t>
            </w:r>
          </w:p>
        </w:tc>
        <w:tc>
          <w:tcPr>
            <w:tcW w:w="1134" w:type="dxa"/>
          </w:tcPr>
          <w:p w:rsidR="003344EC" w:rsidRPr="00530D3D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8490,9</w:t>
            </w:r>
          </w:p>
        </w:tc>
        <w:tc>
          <w:tcPr>
            <w:tcW w:w="992" w:type="dxa"/>
          </w:tcPr>
          <w:p w:rsidR="003344EC" w:rsidRPr="00530D3D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6044,2</w:t>
            </w:r>
          </w:p>
        </w:tc>
        <w:tc>
          <w:tcPr>
            <w:tcW w:w="1135" w:type="dxa"/>
          </w:tcPr>
          <w:p w:rsidR="003344EC" w:rsidRPr="00530D3D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+2446,7</w:t>
            </w:r>
          </w:p>
        </w:tc>
        <w:tc>
          <w:tcPr>
            <w:tcW w:w="1276" w:type="dxa"/>
          </w:tcPr>
          <w:p w:rsidR="003344EC" w:rsidRPr="00530D3D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296" w:type="dxa"/>
          </w:tcPr>
          <w:p w:rsidR="003344EC" w:rsidRPr="00530D3D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2248" w:type="dxa"/>
          </w:tcPr>
          <w:p w:rsidR="003344EC" w:rsidRPr="00530D3D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+1,5</w:t>
            </w:r>
          </w:p>
        </w:tc>
      </w:tr>
      <w:tr w:rsidR="003344EC" w:rsidTr="003344EC">
        <w:tc>
          <w:tcPr>
            <w:tcW w:w="1842" w:type="dxa"/>
          </w:tcPr>
          <w:p w:rsidR="003344EC" w:rsidRPr="00530D3D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Чистая прибыль, тыс. руб.</w:t>
            </w:r>
          </w:p>
        </w:tc>
        <w:tc>
          <w:tcPr>
            <w:tcW w:w="1134" w:type="dxa"/>
          </w:tcPr>
          <w:p w:rsidR="003344EC" w:rsidRPr="00530D3D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39657,3</w:t>
            </w:r>
          </w:p>
        </w:tc>
        <w:tc>
          <w:tcPr>
            <w:tcW w:w="992" w:type="dxa"/>
          </w:tcPr>
          <w:p w:rsidR="003344EC" w:rsidRPr="00530D3D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29518,0</w:t>
            </w:r>
          </w:p>
        </w:tc>
        <w:tc>
          <w:tcPr>
            <w:tcW w:w="1135" w:type="dxa"/>
          </w:tcPr>
          <w:p w:rsidR="003344EC" w:rsidRPr="00530D3D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+10139,3</w:t>
            </w:r>
          </w:p>
        </w:tc>
        <w:tc>
          <w:tcPr>
            <w:tcW w:w="1276" w:type="dxa"/>
          </w:tcPr>
          <w:p w:rsidR="003344EC" w:rsidRPr="00530D3D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296" w:type="dxa"/>
          </w:tcPr>
          <w:p w:rsidR="003344EC" w:rsidRPr="00530D3D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2248" w:type="dxa"/>
          </w:tcPr>
          <w:p w:rsidR="003344EC" w:rsidRPr="00530D3D" w:rsidRDefault="003344EC" w:rsidP="003344EC">
            <w:pPr>
              <w:pStyle w:val="ae"/>
              <w:spacing w:after="0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+5,6</w:t>
            </w:r>
          </w:p>
        </w:tc>
      </w:tr>
    </w:tbl>
    <w:p w:rsidR="003344EC" w:rsidRPr="00C50D5A" w:rsidRDefault="003344EC" w:rsidP="003344EC">
      <w:pPr>
        <w:pStyle w:val="ae"/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4EC" w:rsidRPr="00C50D5A" w:rsidRDefault="003344EC" w:rsidP="003344EC">
      <w:pPr>
        <w:pStyle w:val="ae"/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D5A"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>ак, очевидно, что в течение 201</w:t>
      </w:r>
      <w:r w:rsidRPr="002870BA">
        <w:rPr>
          <w:rFonts w:ascii="Times New Roman" w:hAnsi="Times New Roman" w:cs="Times New Roman"/>
          <w:sz w:val="28"/>
          <w:szCs w:val="28"/>
        </w:rPr>
        <w:t>9</w:t>
      </w:r>
      <w:r w:rsidRPr="00C50D5A">
        <w:rPr>
          <w:rFonts w:ascii="Times New Roman" w:hAnsi="Times New Roman" w:cs="Times New Roman"/>
          <w:sz w:val="28"/>
          <w:szCs w:val="28"/>
        </w:rPr>
        <w:t xml:space="preserve"> года наблюдается рост выручки от реализации </w:t>
      </w:r>
      <w:r>
        <w:rPr>
          <w:rFonts w:ascii="Times New Roman" w:hAnsi="Times New Roman" w:cs="Times New Roman"/>
          <w:sz w:val="28"/>
          <w:szCs w:val="28"/>
        </w:rPr>
        <w:t>услуг по сравнению с 201</w:t>
      </w:r>
      <w:r w:rsidRPr="002870BA">
        <w:rPr>
          <w:rFonts w:ascii="Times New Roman" w:hAnsi="Times New Roman" w:cs="Times New Roman"/>
          <w:sz w:val="28"/>
          <w:szCs w:val="28"/>
        </w:rPr>
        <w:t>8</w:t>
      </w:r>
      <w:r w:rsidRPr="00C50D5A">
        <w:rPr>
          <w:rFonts w:ascii="Times New Roman" w:hAnsi="Times New Roman" w:cs="Times New Roman"/>
          <w:sz w:val="28"/>
          <w:szCs w:val="28"/>
        </w:rPr>
        <w:t xml:space="preserve"> г. на 11694,3 ты</w:t>
      </w:r>
      <w:r>
        <w:rPr>
          <w:rFonts w:ascii="Times New Roman" w:hAnsi="Times New Roman" w:cs="Times New Roman"/>
          <w:sz w:val="28"/>
          <w:szCs w:val="28"/>
        </w:rPr>
        <w:t>с. руб.  При этом наблюдается и</w:t>
      </w:r>
      <w:r w:rsidRPr="00C50D5A">
        <w:rPr>
          <w:rFonts w:ascii="Times New Roman" w:hAnsi="Times New Roman" w:cs="Times New Roman"/>
          <w:sz w:val="28"/>
          <w:szCs w:val="28"/>
        </w:rPr>
        <w:t xml:space="preserve"> рост себестоимости на 9879,5 тыс. руб.; доля себ</w:t>
      </w:r>
      <w:r>
        <w:rPr>
          <w:rFonts w:ascii="Times New Roman" w:hAnsi="Times New Roman" w:cs="Times New Roman"/>
          <w:sz w:val="28"/>
          <w:szCs w:val="28"/>
        </w:rPr>
        <w:t>естоимости в выручке выросла на</w:t>
      </w:r>
      <w:r w:rsidRPr="00C50D5A">
        <w:rPr>
          <w:rFonts w:ascii="Times New Roman" w:hAnsi="Times New Roman" w:cs="Times New Roman"/>
          <w:sz w:val="28"/>
          <w:szCs w:val="28"/>
        </w:rPr>
        <w:t xml:space="preserve"> 3,9%. Наблюдается также и рост коммерческих, хозяйственных и административных расходов на 3992,7 тыс. руб., доля их в выручке выросла при этом на 1,9%. </w:t>
      </w:r>
    </w:p>
    <w:p w:rsidR="003344EC" w:rsidRPr="00C50D5A" w:rsidRDefault="003344EC" w:rsidP="003344EC">
      <w:pPr>
        <w:pStyle w:val="ae"/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D5A">
        <w:rPr>
          <w:rFonts w:ascii="Times New Roman" w:hAnsi="Times New Roman" w:cs="Times New Roman"/>
          <w:sz w:val="28"/>
          <w:szCs w:val="28"/>
        </w:rPr>
        <w:t xml:space="preserve">Чистая прибыль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r w:rsidRPr="00C50D5A">
        <w:rPr>
          <w:rFonts w:ascii="Times New Roman" w:hAnsi="Times New Roman" w:cs="Times New Roman"/>
          <w:sz w:val="28"/>
          <w:szCs w:val="28"/>
        </w:rPr>
        <w:t xml:space="preserve"> также имеет тенденцию к росту (на 10139,3 тыс. руб.).  При этом доля чистой прибыли в выручке выросла на 5,6%. Данное обстоятельство обусловлено, главным образом, значительным ростом прочих доходов – на 12959,8 тыс. руб., а также сокращением прочих расходов на 1804,1 тыс. руб. Следует отметить, что рост выручки никои</w:t>
      </w:r>
      <w:r>
        <w:rPr>
          <w:rFonts w:ascii="Times New Roman" w:hAnsi="Times New Roman" w:cs="Times New Roman"/>
          <w:sz w:val="28"/>
          <w:szCs w:val="28"/>
        </w:rPr>
        <w:t>м образом не отразился на росте</w:t>
      </w:r>
      <w:r w:rsidRPr="00C50D5A">
        <w:rPr>
          <w:rFonts w:ascii="Times New Roman" w:hAnsi="Times New Roman" w:cs="Times New Roman"/>
          <w:sz w:val="28"/>
          <w:szCs w:val="28"/>
        </w:rPr>
        <w:t xml:space="preserve"> чистой прибыли – приб</w:t>
      </w:r>
      <w:r>
        <w:rPr>
          <w:rFonts w:ascii="Times New Roman" w:hAnsi="Times New Roman" w:cs="Times New Roman"/>
          <w:sz w:val="28"/>
          <w:szCs w:val="28"/>
        </w:rPr>
        <w:t>ыль от продаж сократилась в 2018 г по сравнению с 2017</w:t>
      </w:r>
      <w:r w:rsidRPr="00C50D5A">
        <w:rPr>
          <w:rFonts w:ascii="Times New Roman" w:hAnsi="Times New Roman" w:cs="Times New Roman"/>
          <w:sz w:val="28"/>
          <w:szCs w:val="28"/>
        </w:rPr>
        <w:t xml:space="preserve"> г. на 2177,9</w:t>
      </w:r>
      <w:r w:rsidR="00DB4BEA">
        <w:rPr>
          <w:rFonts w:ascii="Times New Roman" w:hAnsi="Times New Roman" w:cs="Times New Roman"/>
          <w:sz w:val="28"/>
          <w:szCs w:val="28"/>
        </w:rPr>
        <w:t xml:space="preserve"> тыс. руб., а доля ее в выручке</w:t>
      </w:r>
      <w:r w:rsidRPr="00C50D5A">
        <w:rPr>
          <w:rFonts w:ascii="Times New Roman" w:hAnsi="Times New Roman" w:cs="Times New Roman"/>
          <w:sz w:val="28"/>
          <w:szCs w:val="28"/>
        </w:rPr>
        <w:t xml:space="preserve"> сократилась на 5,8%.  Данное обстоятельство вызвано ростом себестоимости, коммерческих, хозяйственных и административных расходов. </w:t>
      </w:r>
    </w:p>
    <w:p w:rsidR="003344EC" w:rsidRPr="00C50D5A" w:rsidRDefault="003344EC" w:rsidP="003344EC">
      <w:pPr>
        <w:pStyle w:val="ae"/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D5A">
        <w:rPr>
          <w:rFonts w:ascii="Times New Roman" w:hAnsi="Times New Roman" w:cs="Times New Roman"/>
          <w:sz w:val="28"/>
          <w:szCs w:val="28"/>
        </w:rPr>
        <w:lastRenderedPageBreak/>
        <w:t xml:space="preserve">В таблице </w:t>
      </w:r>
      <w:r w:rsidRPr="006F26F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50D5A">
        <w:rPr>
          <w:rFonts w:ascii="Times New Roman" w:hAnsi="Times New Roman" w:cs="Times New Roman"/>
          <w:sz w:val="28"/>
          <w:szCs w:val="28"/>
        </w:rPr>
        <w:t xml:space="preserve"> приведены показатели рентабельности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r w:rsidRPr="00C50D5A">
        <w:rPr>
          <w:rFonts w:ascii="Times New Roman" w:hAnsi="Times New Roman" w:cs="Times New Roman"/>
          <w:sz w:val="28"/>
          <w:szCs w:val="28"/>
        </w:rPr>
        <w:t>.</w:t>
      </w:r>
    </w:p>
    <w:p w:rsidR="003344EC" w:rsidRPr="00C50D5A" w:rsidRDefault="003344EC" w:rsidP="003344EC">
      <w:pPr>
        <w:pStyle w:val="ae"/>
        <w:spacing w:after="0" w:line="36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C50D5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6F26F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50D5A">
        <w:rPr>
          <w:rFonts w:ascii="Times New Roman" w:hAnsi="Times New Roman" w:cs="Times New Roman"/>
          <w:sz w:val="28"/>
          <w:szCs w:val="28"/>
        </w:rPr>
        <w:t xml:space="preserve"> - Показатели рентабельности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5"/>
        <w:gridCol w:w="2380"/>
        <w:gridCol w:w="2376"/>
        <w:gridCol w:w="1647"/>
      </w:tblGrid>
      <w:tr w:rsidR="003344EC" w:rsidRPr="00687744" w:rsidTr="003344EC">
        <w:trPr>
          <w:tblHeader/>
          <w:jc w:val="center"/>
        </w:trPr>
        <w:tc>
          <w:tcPr>
            <w:tcW w:w="1688" w:type="pct"/>
          </w:tcPr>
          <w:p w:rsidR="003344EC" w:rsidRPr="00687744" w:rsidRDefault="003344EC" w:rsidP="003344EC">
            <w:pPr>
              <w:pStyle w:val="ae"/>
              <w:spacing w:after="0" w:line="24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4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31" w:type="pct"/>
          </w:tcPr>
          <w:p w:rsidR="003344EC" w:rsidRPr="00687744" w:rsidRDefault="003344EC" w:rsidP="003344EC">
            <w:pPr>
              <w:pStyle w:val="ae"/>
              <w:spacing w:after="0" w:line="24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6877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29" w:type="pct"/>
          </w:tcPr>
          <w:p w:rsidR="003344EC" w:rsidRPr="00687744" w:rsidRDefault="003344EC" w:rsidP="003344EC">
            <w:pPr>
              <w:pStyle w:val="ae"/>
              <w:spacing w:after="0" w:line="24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877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53" w:type="pct"/>
          </w:tcPr>
          <w:p w:rsidR="003344EC" w:rsidRPr="00687744" w:rsidRDefault="003344EC" w:rsidP="003344EC">
            <w:pPr>
              <w:pStyle w:val="ae"/>
              <w:spacing w:after="0" w:line="24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44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3344EC" w:rsidRPr="00687744" w:rsidTr="003344EC">
        <w:trPr>
          <w:jc w:val="center"/>
        </w:trPr>
        <w:tc>
          <w:tcPr>
            <w:tcW w:w="1688" w:type="pct"/>
          </w:tcPr>
          <w:p w:rsidR="003344EC" w:rsidRPr="00687744" w:rsidRDefault="003344EC" w:rsidP="003344EC">
            <w:pPr>
              <w:pStyle w:val="ae"/>
              <w:spacing w:after="0" w:line="24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44">
              <w:rPr>
                <w:rFonts w:ascii="Times New Roman" w:hAnsi="Times New Roman" w:cs="Times New Roman"/>
                <w:sz w:val="24"/>
                <w:szCs w:val="24"/>
              </w:rPr>
              <w:t>Рентабельность продаж, %</w:t>
            </w:r>
          </w:p>
        </w:tc>
        <w:tc>
          <w:tcPr>
            <w:tcW w:w="1231" w:type="pct"/>
          </w:tcPr>
          <w:p w:rsidR="003344EC" w:rsidRPr="00687744" w:rsidRDefault="003344EC" w:rsidP="003344EC">
            <w:pPr>
              <w:pStyle w:val="ae"/>
              <w:spacing w:after="0" w:line="24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4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29" w:type="pct"/>
          </w:tcPr>
          <w:p w:rsidR="003344EC" w:rsidRPr="00687744" w:rsidRDefault="003344EC" w:rsidP="003344EC">
            <w:pPr>
              <w:pStyle w:val="ae"/>
              <w:spacing w:after="0" w:line="24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44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853" w:type="pct"/>
          </w:tcPr>
          <w:p w:rsidR="003344EC" w:rsidRPr="00687744" w:rsidRDefault="003344EC" w:rsidP="003344EC">
            <w:pPr>
              <w:pStyle w:val="ae"/>
              <w:spacing w:after="0" w:line="24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44">
              <w:rPr>
                <w:rFonts w:ascii="Times New Roman" w:hAnsi="Times New Roman" w:cs="Times New Roman"/>
                <w:sz w:val="24"/>
                <w:szCs w:val="24"/>
              </w:rPr>
              <w:t>-5,9</w:t>
            </w:r>
          </w:p>
        </w:tc>
      </w:tr>
      <w:tr w:rsidR="003344EC" w:rsidRPr="00687744" w:rsidTr="003344EC">
        <w:trPr>
          <w:jc w:val="center"/>
        </w:trPr>
        <w:tc>
          <w:tcPr>
            <w:tcW w:w="1688" w:type="pct"/>
          </w:tcPr>
          <w:p w:rsidR="003344EC" w:rsidRPr="00687744" w:rsidRDefault="003344EC" w:rsidP="003344EC">
            <w:pPr>
              <w:pStyle w:val="ae"/>
              <w:spacing w:after="0" w:line="24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44">
              <w:rPr>
                <w:rFonts w:ascii="Times New Roman" w:hAnsi="Times New Roman" w:cs="Times New Roman"/>
                <w:sz w:val="24"/>
                <w:szCs w:val="24"/>
              </w:rPr>
              <w:t>Чистая рентабельность, %</w:t>
            </w:r>
          </w:p>
        </w:tc>
        <w:tc>
          <w:tcPr>
            <w:tcW w:w="1231" w:type="pct"/>
          </w:tcPr>
          <w:p w:rsidR="003344EC" w:rsidRPr="00687744" w:rsidRDefault="003344EC" w:rsidP="003344EC">
            <w:pPr>
              <w:pStyle w:val="ae"/>
              <w:spacing w:after="0" w:line="24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44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229" w:type="pct"/>
          </w:tcPr>
          <w:p w:rsidR="003344EC" w:rsidRPr="00687744" w:rsidRDefault="003344EC" w:rsidP="003344EC">
            <w:pPr>
              <w:pStyle w:val="ae"/>
              <w:spacing w:after="0" w:line="24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44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853" w:type="pct"/>
          </w:tcPr>
          <w:p w:rsidR="003344EC" w:rsidRPr="00687744" w:rsidRDefault="003344EC" w:rsidP="003344EC">
            <w:pPr>
              <w:pStyle w:val="ae"/>
              <w:spacing w:after="0" w:line="24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44">
              <w:rPr>
                <w:rFonts w:ascii="Times New Roman" w:hAnsi="Times New Roman" w:cs="Times New Roman"/>
                <w:sz w:val="24"/>
                <w:szCs w:val="24"/>
              </w:rPr>
              <w:t>+5,5</w:t>
            </w:r>
          </w:p>
        </w:tc>
      </w:tr>
      <w:tr w:rsidR="003344EC" w:rsidRPr="00687744" w:rsidTr="003344EC">
        <w:trPr>
          <w:jc w:val="center"/>
        </w:trPr>
        <w:tc>
          <w:tcPr>
            <w:tcW w:w="1688" w:type="pct"/>
          </w:tcPr>
          <w:p w:rsidR="003344EC" w:rsidRPr="00687744" w:rsidRDefault="003344EC" w:rsidP="003344EC">
            <w:pPr>
              <w:pStyle w:val="ae"/>
              <w:spacing w:after="0" w:line="24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44">
              <w:rPr>
                <w:rFonts w:ascii="Times New Roman" w:hAnsi="Times New Roman" w:cs="Times New Roman"/>
                <w:sz w:val="24"/>
                <w:szCs w:val="24"/>
              </w:rPr>
              <w:t>Экономическая рентабельность, %</w:t>
            </w:r>
          </w:p>
        </w:tc>
        <w:tc>
          <w:tcPr>
            <w:tcW w:w="1231" w:type="pct"/>
          </w:tcPr>
          <w:p w:rsidR="003344EC" w:rsidRPr="00687744" w:rsidRDefault="003344EC" w:rsidP="003344EC">
            <w:pPr>
              <w:pStyle w:val="ae"/>
              <w:spacing w:after="0" w:line="24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44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229" w:type="pct"/>
          </w:tcPr>
          <w:p w:rsidR="003344EC" w:rsidRPr="00687744" w:rsidRDefault="003344EC" w:rsidP="003344EC">
            <w:pPr>
              <w:pStyle w:val="ae"/>
              <w:spacing w:after="0" w:line="24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44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853" w:type="pct"/>
          </w:tcPr>
          <w:p w:rsidR="003344EC" w:rsidRPr="00687744" w:rsidRDefault="003344EC" w:rsidP="003344EC">
            <w:pPr>
              <w:pStyle w:val="ae"/>
              <w:spacing w:after="0" w:line="24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44">
              <w:rPr>
                <w:rFonts w:ascii="Times New Roman" w:hAnsi="Times New Roman" w:cs="Times New Roman"/>
                <w:sz w:val="24"/>
                <w:szCs w:val="24"/>
              </w:rPr>
              <w:t>+1,6</w:t>
            </w:r>
          </w:p>
        </w:tc>
      </w:tr>
      <w:tr w:rsidR="003344EC" w:rsidRPr="00687744" w:rsidTr="003344EC">
        <w:trPr>
          <w:jc w:val="center"/>
        </w:trPr>
        <w:tc>
          <w:tcPr>
            <w:tcW w:w="1688" w:type="pct"/>
          </w:tcPr>
          <w:p w:rsidR="003344EC" w:rsidRPr="00687744" w:rsidRDefault="003344EC" w:rsidP="003344EC">
            <w:pPr>
              <w:pStyle w:val="ae"/>
              <w:spacing w:after="0" w:line="24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44">
              <w:rPr>
                <w:rFonts w:ascii="Times New Roman" w:hAnsi="Times New Roman" w:cs="Times New Roman"/>
                <w:sz w:val="24"/>
                <w:szCs w:val="24"/>
              </w:rPr>
              <w:t>Рентабельность собственного капитала, %</w:t>
            </w:r>
          </w:p>
        </w:tc>
        <w:tc>
          <w:tcPr>
            <w:tcW w:w="1231" w:type="pct"/>
          </w:tcPr>
          <w:p w:rsidR="003344EC" w:rsidRPr="00687744" w:rsidRDefault="003344EC" w:rsidP="003344EC">
            <w:pPr>
              <w:pStyle w:val="ae"/>
              <w:spacing w:after="0" w:line="24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44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229" w:type="pct"/>
          </w:tcPr>
          <w:p w:rsidR="003344EC" w:rsidRPr="00687744" w:rsidRDefault="003344EC" w:rsidP="003344EC">
            <w:pPr>
              <w:pStyle w:val="ae"/>
              <w:spacing w:after="0" w:line="24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44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53" w:type="pct"/>
          </w:tcPr>
          <w:p w:rsidR="003344EC" w:rsidRPr="00687744" w:rsidRDefault="003344EC" w:rsidP="003344EC">
            <w:pPr>
              <w:pStyle w:val="ae"/>
              <w:spacing w:after="0" w:line="240" w:lineRule="auto"/>
              <w:ind w:left="-567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44">
              <w:rPr>
                <w:rFonts w:ascii="Times New Roman" w:hAnsi="Times New Roman" w:cs="Times New Roman"/>
                <w:sz w:val="24"/>
                <w:szCs w:val="24"/>
              </w:rPr>
              <w:t>+2,5</w:t>
            </w:r>
          </w:p>
        </w:tc>
      </w:tr>
    </w:tbl>
    <w:p w:rsidR="003344EC" w:rsidRPr="00687744" w:rsidRDefault="003344EC" w:rsidP="003344EC">
      <w:pPr>
        <w:pStyle w:val="ae"/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201</w:t>
      </w:r>
      <w:r w:rsidRPr="002870BA">
        <w:rPr>
          <w:rFonts w:ascii="Times New Roman" w:hAnsi="Times New Roman" w:cs="Times New Roman"/>
          <w:sz w:val="28"/>
          <w:szCs w:val="28"/>
        </w:rPr>
        <w:t>9</w:t>
      </w:r>
      <w:r w:rsidRPr="00687744">
        <w:rPr>
          <w:rFonts w:ascii="Times New Roman" w:hAnsi="Times New Roman" w:cs="Times New Roman"/>
          <w:sz w:val="28"/>
          <w:szCs w:val="28"/>
        </w:rPr>
        <w:t xml:space="preserve"> году наблюдается рост большинства показателей рентабельности, что говорит о более эффективном управлении предприятием. Чистая рентабельность выросла на 5,5% - доля чистой прибыли в каждом рубле выручки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r w:rsidRPr="00687744">
        <w:rPr>
          <w:rFonts w:ascii="Times New Roman" w:hAnsi="Times New Roman" w:cs="Times New Roman"/>
          <w:sz w:val="28"/>
          <w:szCs w:val="28"/>
        </w:rPr>
        <w:t xml:space="preserve"> выросла на 5,5 коп</w:t>
      </w:r>
      <w:r>
        <w:rPr>
          <w:rFonts w:ascii="Times New Roman" w:hAnsi="Times New Roman" w:cs="Times New Roman"/>
          <w:sz w:val="28"/>
          <w:szCs w:val="28"/>
        </w:rPr>
        <w:t xml:space="preserve">. Экономическая рентабельность </w:t>
      </w:r>
      <w:r w:rsidRPr="00687744">
        <w:rPr>
          <w:rFonts w:ascii="Times New Roman" w:hAnsi="Times New Roman" w:cs="Times New Roman"/>
          <w:sz w:val="28"/>
          <w:szCs w:val="28"/>
        </w:rPr>
        <w:t xml:space="preserve">выросла на 1,6% - каждый рубль средней стоимости активов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r w:rsidRPr="00687744">
        <w:rPr>
          <w:rFonts w:ascii="Times New Roman" w:hAnsi="Times New Roman" w:cs="Times New Roman"/>
          <w:sz w:val="28"/>
          <w:szCs w:val="28"/>
        </w:rPr>
        <w:t xml:space="preserve"> стал приносить чистой прибыли на 1,6 коп. больше. Рентабельность собственного капитала выросла на 2,5% - каждый рубль средней стоимости собственного капитала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r w:rsidRPr="00687744">
        <w:rPr>
          <w:rFonts w:ascii="Times New Roman" w:hAnsi="Times New Roman" w:cs="Times New Roman"/>
          <w:sz w:val="28"/>
          <w:szCs w:val="28"/>
        </w:rPr>
        <w:t xml:space="preserve"> стал приносить чистой прибыли на 2,5 коп. больше.</w:t>
      </w:r>
    </w:p>
    <w:p w:rsidR="003344EC" w:rsidRPr="00687744" w:rsidRDefault="003344EC" w:rsidP="003344EC">
      <w:pPr>
        <w:pStyle w:val="ae"/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44">
        <w:rPr>
          <w:rFonts w:ascii="Times New Roman" w:hAnsi="Times New Roman" w:cs="Times New Roman"/>
          <w:sz w:val="28"/>
          <w:szCs w:val="28"/>
        </w:rPr>
        <w:t xml:space="preserve">Вместе с тем рентабельность продаж снизилась на 5,9% - доля прибыли от продаж в каждом рубле выручки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r w:rsidRPr="00687744">
        <w:rPr>
          <w:rFonts w:ascii="Times New Roman" w:hAnsi="Times New Roman" w:cs="Times New Roman"/>
          <w:sz w:val="28"/>
          <w:szCs w:val="28"/>
        </w:rPr>
        <w:t xml:space="preserve"> снизилась на 5,9 коп. Это является негативным явлением в деятельности предприятия.</w:t>
      </w:r>
    </w:p>
    <w:p w:rsidR="003344EC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FF">
        <w:rPr>
          <w:rFonts w:ascii="Times New Roman" w:hAnsi="Times New Roman" w:cs="Times New Roman"/>
          <w:sz w:val="28"/>
          <w:szCs w:val="28"/>
        </w:rPr>
        <w:t xml:space="preserve">Далее рассмотрим особенности использования трудовых ресурсов и управления персоналом в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«РОСТЭК-Кубань».</w:t>
      </w:r>
    </w:p>
    <w:p w:rsidR="003344EC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4EC" w:rsidRDefault="006F77D9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44EC" w:rsidRPr="007A1FE6">
        <w:t xml:space="preserve"> </w:t>
      </w:r>
      <w:r w:rsidR="003344EC" w:rsidRPr="007A1FE6">
        <w:rPr>
          <w:rFonts w:ascii="Times New Roman" w:hAnsi="Times New Roman" w:cs="Times New Roman"/>
          <w:sz w:val="28"/>
          <w:szCs w:val="28"/>
        </w:rPr>
        <w:t>Методика, а</w:t>
      </w:r>
      <w:r w:rsidR="003344EC">
        <w:rPr>
          <w:rFonts w:ascii="Times New Roman" w:hAnsi="Times New Roman" w:cs="Times New Roman"/>
          <w:sz w:val="28"/>
          <w:szCs w:val="28"/>
        </w:rPr>
        <w:t xml:space="preserve">нализ и </w:t>
      </w:r>
      <w:r w:rsidR="003344EC" w:rsidRPr="007A1FE6">
        <w:rPr>
          <w:rFonts w:ascii="Times New Roman" w:hAnsi="Times New Roman" w:cs="Times New Roman"/>
          <w:sz w:val="28"/>
          <w:szCs w:val="28"/>
        </w:rPr>
        <w:t>оценка</w:t>
      </w:r>
      <w:r w:rsidR="003344EC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="003344EC" w:rsidRPr="007A1FE6">
        <w:rPr>
          <w:rFonts w:ascii="Times New Roman" w:hAnsi="Times New Roman" w:cs="Times New Roman"/>
          <w:sz w:val="28"/>
          <w:szCs w:val="28"/>
        </w:rPr>
        <w:t xml:space="preserve"> ключевых социально-трудовых показателей и управления персоналом в ООО «РОСТЭК-Кубань»</w:t>
      </w:r>
    </w:p>
    <w:p w:rsidR="003344EC" w:rsidRPr="007A1FE6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4EC" w:rsidRDefault="003344EC" w:rsidP="003344EC">
      <w:pPr>
        <w:pStyle w:val="a5"/>
        <w:ind w:left="-567" w:right="-1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Как было отмечено выше, п</w:t>
      </w:r>
      <w:r w:rsidRPr="005B4B9C">
        <w:rPr>
          <w:sz w:val="28"/>
          <w:szCs w:val="28"/>
        </w:rPr>
        <w:t>од трудовыми ресурсами организации понимают численность и состав ее персонала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Выполним анализ трудовых ресурсов </w:t>
      </w:r>
      <w:r>
        <w:rPr>
          <w:sz w:val="28"/>
          <w:szCs w:val="28"/>
        </w:rPr>
        <w:t>ООО</w:t>
      </w:r>
      <w:r w:rsidRPr="00374CFF">
        <w:rPr>
          <w:sz w:val="28"/>
          <w:szCs w:val="28"/>
        </w:rPr>
        <w:t xml:space="preserve"> «РОСТЭК-Кубань»</w:t>
      </w:r>
      <w:r>
        <w:rPr>
          <w:sz w:val="28"/>
          <w:szCs w:val="28"/>
        </w:rPr>
        <w:t xml:space="preserve"> (таблица 2.3)</w:t>
      </w:r>
      <w:r>
        <w:rPr>
          <w:bCs/>
          <w:sz w:val="28"/>
          <w:szCs w:val="28"/>
        </w:rPr>
        <w:t xml:space="preserve">. </w:t>
      </w:r>
    </w:p>
    <w:p w:rsidR="003344EC" w:rsidRDefault="003344EC" w:rsidP="003344EC">
      <w:pPr>
        <w:pStyle w:val="a5"/>
        <w:ind w:left="-567" w:right="-1"/>
        <w:rPr>
          <w:sz w:val="28"/>
          <w:szCs w:val="28"/>
        </w:rPr>
      </w:pPr>
      <w:r>
        <w:rPr>
          <w:bCs/>
          <w:sz w:val="28"/>
          <w:szCs w:val="28"/>
        </w:rPr>
        <w:t xml:space="preserve">Таблица </w:t>
      </w:r>
      <w:r w:rsidRPr="006F26F8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3–Анализ использования трудовых ресурсов </w:t>
      </w:r>
      <w:r>
        <w:rPr>
          <w:sz w:val="28"/>
          <w:szCs w:val="28"/>
        </w:rPr>
        <w:t>ООО</w:t>
      </w:r>
      <w:r w:rsidRPr="00374CFF">
        <w:rPr>
          <w:sz w:val="28"/>
          <w:szCs w:val="28"/>
        </w:rPr>
        <w:t xml:space="preserve"> «РОСТЭК-Кубань»</w:t>
      </w:r>
    </w:p>
    <w:tbl>
      <w:tblPr>
        <w:tblW w:w="511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2"/>
        <w:gridCol w:w="1553"/>
        <w:gridCol w:w="837"/>
        <w:gridCol w:w="1039"/>
      </w:tblGrid>
      <w:tr w:rsidR="003344EC" w:rsidRPr="00122D54" w:rsidTr="003344EC">
        <w:trPr>
          <w:trHeight w:val="442"/>
        </w:trPr>
        <w:tc>
          <w:tcPr>
            <w:tcW w:w="3205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813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438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>
              <w:rPr>
                <w:rFonts w:ascii="Times New Roman" w:eastAsia="MS ??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MS ??" w:hAnsi="Times New Roman" w:cs="Times New Roman"/>
                <w:sz w:val="24"/>
                <w:szCs w:val="24"/>
                <w:lang w:val="en-US"/>
              </w:rPr>
              <w:t>8</w:t>
            </w: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544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>
              <w:rPr>
                <w:rFonts w:ascii="Times New Roman" w:eastAsia="MS ??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MS ??" w:hAnsi="Times New Roman" w:cs="Times New Roman"/>
                <w:sz w:val="24"/>
                <w:szCs w:val="24"/>
                <w:lang w:val="en-US"/>
              </w:rPr>
              <w:t>9</w:t>
            </w: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3344EC" w:rsidRPr="00122D54" w:rsidTr="003344EC">
        <w:trPr>
          <w:trHeight w:val="307"/>
        </w:trPr>
        <w:tc>
          <w:tcPr>
            <w:tcW w:w="3205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 xml:space="preserve">Численность сотрудников на начало года, чел. </w:t>
            </w:r>
          </w:p>
        </w:tc>
        <w:tc>
          <w:tcPr>
            <w:tcW w:w="813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44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MS ??" w:hAnsi="Times New Roman" w:cs="Times New Roman"/>
                <w:sz w:val="24"/>
                <w:szCs w:val="24"/>
              </w:rPr>
              <w:t>5</w:t>
            </w:r>
          </w:p>
        </w:tc>
      </w:tr>
      <w:tr w:rsidR="003344EC" w:rsidRPr="00122D54" w:rsidTr="003344EC">
        <w:trPr>
          <w:trHeight w:val="413"/>
        </w:trPr>
        <w:tc>
          <w:tcPr>
            <w:tcW w:w="3205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Принятых на работу, чел. </w:t>
            </w:r>
          </w:p>
        </w:tc>
        <w:tc>
          <w:tcPr>
            <w:tcW w:w="813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proofErr w:type="spellStart"/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Рпр</w:t>
            </w:r>
            <w:proofErr w:type="spellEnd"/>
          </w:p>
        </w:tc>
        <w:tc>
          <w:tcPr>
            <w:tcW w:w="438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8</w:t>
            </w:r>
          </w:p>
        </w:tc>
      </w:tr>
      <w:tr w:rsidR="003344EC" w:rsidRPr="00122D54" w:rsidTr="003344EC">
        <w:trPr>
          <w:trHeight w:val="406"/>
        </w:trPr>
        <w:tc>
          <w:tcPr>
            <w:tcW w:w="3205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Выбывших, чел. </w:t>
            </w:r>
          </w:p>
        </w:tc>
        <w:tc>
          <w:tcPr>
            <w:tcW w:w="813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proofErr w:type="spellStart"/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438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3</w:t>
            </w:r>
          </w:p>
        </w:tc>
      </w:tr>
      <w:tr w:rsidR="003344EC" w:rsidRPr="00122D54" w:rsidTr="003344EC">
        <w:tc>
          <w:tcPr>
            <w:tcW w:w="3205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В том числе:</w:t>
            </w:r>
          </w:p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по собственному желанию, чел. </w:t>
            </w:r>
          </w:p>
        </w:tc>
        <w:tc>
          <w:tcPr>
            <w:tcW w:w="813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</w:p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4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</w:p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2</w:t>
            </w:r>
          </w:p>
        </w:tc>
      </w:tr>
      <w:tr w:rsidR="003344EC" w:rsidRPr="00122D54" w:rsidTr="003344EC">
        <w:trPr>
          <w:trHeight w:val="289"/>
        </w:trPr>
        <w:tc>
          <w:tcPr>
            <w:tcW w:w="3205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По нарушению трудовой дисциплины, чел. </w:t>
            </w:r>
          </w:p>
        </w:tc>
        <w:tc>
          <w:tcPr>
            <w:tcW w:w="813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1</w:t>
            </w:r>
          </w:p>
        </w:tc>
      </w:tr>
      <w:tr w:rsidR="003344EC" w:rsidRPr="00122D54" w:rsidTr="003344EC">
        <w:trPr>
          <w:trHeight w:val="266"/>
        </w:trPr>
        <w:tc>
          <w:tcPr>
            <w:tcW w:w="3205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Численность сотрудников на конец года, чел. </w:t>
            </w:r>
          </w:p>
        </w:tc>
        <w:tc>
          <w:tcPr>
            <w:tcW w:w="813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4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>
              <w:rPr>
                <w:rFonts w:ascii="Times New Roman" w:eastAsia="MS ??" w:hAnsi="Times New Roman" w:cs="Times New Roman"/>
                <w:sz w:val="24"/>
                <w:szCs w:val="24"/>
              </w:rPr>
              <w:t>70</w:t>
            </w:r>
          </w:p>
        </w:tc>
      </w:tr>
      <w:tr w:rsidR="003344EC" w:rsidRPr="00122D54" w:rsidTr="003344EC">
        <w:trPr>
          <w:trHeight w:val="269"/>
        </w:trPr>
        <w:tc>
          <w:tcPr>
            <w:tcW w:w="3205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Среднесписочная численность, чел. </w:t>
            </w:r>
          </w:p>
        </w:tc>
        <w:tc>
          <w:tcPr>
            <w:tcW w:w="813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proofErr w:type="spellStart"/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Чср</w:t>
            </w:r>
            <w:proofErr w:type="spellEnd"/>
          </w:p>
        </w:tc>
        <w:tc>
          <w:tcPr>
            <w:tcW w:w="438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4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MS ??" w:hAnsi="Times New Roman" w:cs="Times New Roman"/>
                <w:sz w:val="24"/>
                <w:szCs w:val="24"/>
              </w:rPr>
              <w:t>7</w:t>
            </w:r>
          </w:p>
        </w:tc>
      </w:tr>
      <w:tr w:rsidR="003344EC" w:rsidRPr="00122D54" w:rsidTr="003344EC">
        <w:trPr>
          <w:trHeight w:val="274"/>
        </w:trPr>
        <w:tc>
          <w:tcPr>
            <w:tcW w:w="3205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Коэффициент оборота по приему работающих </w:t>
            </w:r>
          </w:p>
        </w:tc>
        <w:tc>
          <w:tcPr>
            <w:tcW w:w="813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proofErr w:type="spellStart"/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Кпр</w:t>
            </w:r>
            <w:proofErr w:type="spellEnd"/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=</w:t>
            </w:r>
            <w:proofErr w:type="spellStart"/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Рпр</w:t>
            </w:r>
            <w:proofErr w:type="spellEnd"/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/</w:t>
            </w:r>
            <w:proofErr w:type="spellStart"/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Чср</w:t>
            </w:r>
            <w:proofErr w:type="spellEnd"/>
          </w:p>
        </w:tc>
        <w:tc>
          <w:tcPr>
            <w:tcW w:w="438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544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0,13</w:t>
            </w:r>
          </w:p>
        </w:tc>
      </w:tr>
      <w:tr w:rsidR="003344EC" w:rsidRPr="00122D54" w:rsidTr="003344EC">
        <w:trPr>
          <w:trHeight w:val="263"/>
        </w:trPr>
        <w:tc>
          <w:tcPr>
            <w:tcW w:w="3205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Коэффициент оборота по выбытию работающих</w:t>
            </w:r>
          </w:p>
        </w:tc>
        <w:tc>
          <w:tcPr>
            <w:tcW w:w="813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proofErr w:type="spellStart"/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Кв</w:t>
            </w:r>
            <w:proofErr w:type="spellEnd"/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 =</w:t>
            </w:r>
            <w:proofErr w:type="spellStart"/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Ру</w:t>
            </w:r>
            <w:proofErr w:type="spellEnd"/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/</w:t>
            </w:r>
            <w:proofErr w:type="spellStart"/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Чср</w:t>
            </w:r>
            <w:proofErr w:type="spellEnd"/>
          </w:p>
        </w:tc>
        <w:tc>
          <w:tcPr>
            <w:tcW w:w="438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544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0,05</w:t>
            </w:r>
          </w:p>
        </w:tc>
      </w:tr>
      <w:tr w:rsidR="003344EC" w:rsidRPr="00122D54" w:rsidTr="003344EC">
        <w:tc>
          <w:tcPr>
            <w:tcW w:w="3205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Коэффициент текучести кадров</w:t>
            </w:r>
          </w:p>
        </w:tc>
        <w:tc>
          <w:tcPr>
            <w:tcW w:w="813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proofErr w:type="spellStart"/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Ктк</w:t>
            </w:r>
            <w:proofErr w:type="spellEnd"/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 =</w:t>
            </w:r>
            <w:proofErr w:type="spellStart"/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Русн</w:t>
            </w:r>
            <w:proofErr w:type="spellEnd"/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/</w:t>
            </w:r>
            <w:proofErr w:type="spellStart"/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Чср</w:t>
            </w:r>
            <w:proofErr w:type="spellEnd"/>
          </w:p>
        </w:tc>
        <w:tc>
          <w:tcPr>
            <w:tcW w:w="438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544" w:type="pct"/>
          </w:tcPr>
          <w:p w:rsidR="003344EC" w:rsidRPr="00903438" w:rsidRDefault="003344EC" w:rsidP="003344EC">
            <w:pPr>
              <w:spacing w:after="0" w:line="240" w:lineRule="auto"/>
              <w:ind w:left="-567" w:right="-1"/>
              <w:jc w:val="right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03438">
              <w:rPr>
                <w:rFonts w:ascii="Times New Roman" w:eastAsia="MS ??" w:hAnsi="Times New Roman" w:cs="Times New Roman"/>
                <w:sz w:val="24"/>
                <w:szCs w:val="24"/>
              </w:rPr>
              <w:t>0,05</w:t>
            </w:r>
          </w:p>
        </w:tc>
      </w:tr>
    </w:tbl>
    <w:p w:rsidR="003344EC" w:rsidRDefault="003344EC" w:rsidP="003344EC">
      <w:pPr>
        <w:tabs>
          <w:tab w:val="left" w:pos="726"/>
        </w:tabs>
        <w:spacing w:after="0" w:line="360" w:lineRule="auto"/>
        <w:ind w:left="-567" w:right="-1" w:firstLine="709"/>
        <w:jc w:val="both"/>
        <w:rPr>
          <w:rFonts w:eastAsia="MS ??"/>
          <w:sz w:val="28"/>
          <w:szCs w:val="28"/>
        </w:rPr>
      </w:pPr>
    </w:p>
    <w:p w:rsidR="003344EC" w:rsidRDefault="003344EC" w:rsidP="003344EC">
      <w:pPr>
        <w:pStyle w:val="12"/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C7C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>
        <w:rPr>
          <w:rFonts w:ascii="Times New Roman" w:hAnsi="Times New Roman" w:cs="Times New Roman"/>
          <w:sz w:val="28"/>
          <w:szCs w:val="28"/>
        </w:rPr>
        <w:t>трудовых ресурсов 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r w:rsidRPr="00590C7C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201</w:t>
      </w:r>
      <w:r w:rsidRPr="002870B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Pr="002870B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гг.выросла</w:t>
      </w:r>
      <w:proofErr w:type="spellEnd"/>
      <w:proofErr w:type="gramEnd"/>
      <w:r w:rsidRPr="00590C7C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90C7C">
        <w:rPr>
          <w:rFonts w:ascii="Times New Roman" w:hAnsi="Times New Roman" w:cs="Times New Roman"/>
          <w:sz w:val="28"/>
          <w:szCs w:val="28"/>
        </w:rPr>
        <w:t xml:space="preserve"> чел.: с 5</w:t>
      </w:r>
      <w:r>
        <w:rPr>
          <w:rFonts w:ascii="Times New Roman" w:hAnsi="Times New Roman" w:cs="Times New Roman"/>
          <w:sz w:val="28"/>
          <w:szCs w:val="28"/>
        </w:rPr>
        <w:t>9 чел. в 2017</w:t>
      </w:r>
      <w:r w:rsidRPr="00590C7C">
        <w:rPr>
          <w:rFonts w:ascii="Times New Roman" w:hAnsi="Times New Roman" w:cs="Times New Roman"/>
          <w:sz w:val="28"/>
          <w:szCs w:val="28"/>
        </w:rPr>
        <w:t xml:space="preserve"> и до 6</w:t>
      </w:r>
      <w:r>
        <w:rPr>
          <w:rFonts w:ascii="Times New Roman" w:hAnsi="Times New Roman" w:cs="Times New Roman"/>
          <w:sz w:val="28"/>
          <w:szCs w:val="28"/>
        </w:rPr>
        <w:t>5 чел. в 2018</w:t>
      </w:r>
      <w:r w:rsidRPr="00590C7C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3344EC" w:rsidRPr="006F26F8" w:rsidRDefault="003344EC" w:rsidP="003344EC">
      <w:pPr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192">
        <w:rPr>
          <w:rFonts w:ascii="Times New Roman" w:hAnsi="Times New Roman" w:cs="Times New Roman"/>
          <w:sz w:val="28"/>
          <w:szCs w:val="28"/>
        </w:rPr>
        <w:t>Изменение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192">
        <w:rPr>
          <w:rFonts w:ascii="Times New Roman" w:hAnsi="Times New Roman" w:cs="Times New Roman"/>
          <w:sz w:val="28"/>
          <w:szCs w:val="28"/>
        </w:rPr>
        <w:t xml:space="preserve">численности </w:t>
      </w:r>
      <w:r>
        <w:rPr>
          <w:rFonts w:ascii="Times New Roman" w:hAnsi="Times New Roman" w:cs="Times New Roman"/>
          <w:sz w:val="28"/>
          <w:szCs w:val="28"/>
        </w:rPr>
        <w:t>трудовых ресурсов 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конец года </w:t>
      </w:r>
      <w:r w:rsidRPr="008A2192">
        <w:rPr>
          <w:rFonts w:ascii="Times New Roman" w:hAnsi="Times New Roman" w:cs="Times New Roman"/>
          <w:sz w:val="28"/>
          <w:szCs w:val="28"/>
        </w:rPr>
        <w:t>отражено на рис</w:t>
      </w:r>
      <w:r>
        <w:rPr>
          <w:rFonts w:ascii="Times New Roman" w:hAnsi="Times New Roman" w:cs="Times New Roman"/>
          <w:sz w:val="28"/>
          <w:szCs w:val="28"/>
        </w:rPr>
        <w:t>. 2</w:t>
      </w:r>
      <w:r w:rsidRPr="008A2192">
        <w:rPr>
          <w:rFonts w:ascii="Times New Roman" w:hAnsi="Times New Roman" w:cs="Times New Roman"/>
          <w:sz w:val="28"/>
          <w:szCs w:val="28"/>
        </w:rPr>
        <w:t>.</w:t>
      </w:r>
      <w:r w:rsidRPr="006F26F8">
        <w:rPr>
          <w:rFonts w:ascii="Times New Roman" w:hAnsi="Times New Roman" w:cs="Times New Roman"/>
          <w:sz w:val="28"/>
          <w:szCs w:val="28"/>
        </w:rPr>
        <w:t>2</w:t>
      </w:r>
    </w:p>
    <w:p w:rsidR="003344EC" w:rsidRDefault="003344EC" w:rsidP="003344EC">
      <w:pPr>
        <w:spacing w:line="360" w:lineRule="auto"/>
        <w:ind w:left="-567" w:right="-1"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9903BB6" wp14:editId="3D4FA31D">
            <wp:extent cx="5619750" cy="408622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344EC" w:rsidRPr="009D6E29" w:rsidRDefault="003344EC" w:rsidP="003344EC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sz w:val="28"/>
        </w:rPr>
      </w:pPr>
      <w:r w:rsidRPr="009D6E29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>унок 2.2</w:t>
      </w:r>
      <w:r w:rsidRPr="009D6E29">
        <w:rPr>
          <w:rFonts w:ascii="Times New Roman" w:hAnsi="Times New Roman" w:cs="Times New Roman"/>
          <w:sz w:val="28"/>
          <w:szCs w:val="28"/>
        </w:rPr>
        <w:t xml:space="preserve"> Динамика численности </w:t>
      </w:r>
      <w:r>
        <w:rPr>
          <w:rFonts w:ascii="Times New Roman" w:hAnsi="Times New Roman" w:cs="Times New Roman"/>
          <w:sz w:val="28"/>
          <w:szCs w:val="28"/>
        </w:rPr>
        <w:t>трудовых ресурсов 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конец года</w:t>
      </w:r>
      <w:r w:rsidRPr="009D6E29">
        <w:rPr>
          <w:rFonts w:ascii="Times New Roman" w:hAnsi="Times New Roman" w:cs="Times New Roman"/>
          <w:sz w:val="28"/>
          <w:szCs w:val="28"/>
        </w:rPr>
        <w:t xml:space="preserve"> за 201</w:t>
      </w:r>
      <w:r w:rsidRPr="002870BA">
        <w:rPr>
          <w:rFonts w:ascii="Times New Roman" w:hAnsi="Times New Roman" w:cs="Times New Roman"/>
          <w:sz w:val="28"/>
          <w:szCs w:val="28"/>
        </w:rPr>
        <w:t>7</w:t>
      </w:r>
      <w:r w:rsidRPr="009D6E29">
        <w:rPr>
          <w:rFonts w:ascii="Times New Roman" w:hAnsi="Times New Roman" w:cs="Times New Roman"/>
          <w:sz w:val="28"/>
          <w:szCs w:val="28"/>
        </w:rPr>
        <w:t xml:space="preserve"> – 201</w:t>
      </w:r>
      <w:r w:rsidRPr="002870BA">
        <w:rPr>
          <w:rFonts w:ascii="Times New Roman" w:hAnsi="Times New Roman" w:cs="Times New Roman"/>
          <w:sz w:val="28"/>
          <w:szCs w:val="28"/>
        </w:rPr>
        <w:t>9</w:t>
      </w:r>
      <w:r w:rsidRPr="009D6E29">
        <w:rPr>
          <w:rFonts w:ascii="Times New Roman" w:hAnsi="Times New Roman" w:cs="Times New Roman"/>
          <w:sz w:val="28"/>
          <w:szCs w:val="28"/>
        </w:rPr>
        <w:t xml:space="preserve"> гг.</w:t>
      </w:r>
      <w:r>
        <w:rPr>
          <w:rFonts w:ascii="Times New Roman" w:hAnsi="Times New Roman" w:cs="Times New Roman"/>
          <w:sz w:val="28"/>
          <w:szCs w:val="28"/>
        </w:rPr>
        <w:t>, чел.</w:t>
      </w:r>
    </w:p>
    <w:p w:rsidR="003344EC" w:rsidRDefault="003344EC" w:rsidP="003344EC">
      <w:pPr>
        <w:tabs>
          <w:tab w:val="left" w:pos="726"/>
        </w:tabs>
        <w:spacing w:after="0" w:line="360" w:lineRule="auto"/>
        <w:ind w:left="-567" w:right="-1" w:firstLine="709"/>
        <w:jc w:val="both"/>
        <w:rPr>
          <w:rFonts w:ascii="Times New Roman" w:eastAsia="MS ??" w:hAnsi="Times New Roman" w:cs="Times New Roman"/>
          <w:sz w:val="28"/>
          <w:szCs w:val="28"/>
        </w:rPr>
      </w:pPr>
      <w:r>
        <w:rPr>
          <w:rFonts w:ascii="Times New Roman" w:eastAsia="MS ??" w:hAnsi="Times New Roman" w:cs="Times New Roman"/>
          <w:sz w:val="28"/>
          <w:szCs w:val="28"/>
        </w:rPr>
        <w:lastRenderedPageBreak/>
        <w:t>В 201</w:t>
      </w:r>
      <w:r w:rsidRPr="002870BA">
        <w:rPr>
          <w:rFonts w:ascii="Times New Roman" w:eastAsia="MS ??" w:hAnsi="Times New Roman" w:cs="Times New Roman"/>
          <w:sz w:val="28"/>
          <w:szCs w:val="28"/>
        </w:rPr>
        <w:t>8</w:t>
      </w:r>
      <w:r w:rsidRPr="00521FDD">
        <w:rPr>
          <w:rFonts w:ascii="Times New Roman" w:eastAsia="MS ??" w:hAnsi="Times New Roman" w:cs="Times New Roman"/>
          <w:sz w:val="28"/>
          <w:szCs w:val="28"/>
        </w:rPr>
        <w:t xml:space="preserve"> году</w:t>
      </w:r>
      <w:r>
        <w:rPr>
          <w:rFonts w:ascii="Times New Roman" w:eastAsia="MS ??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r w:rsidR="00A33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MS ??" w:hAnsi="Times New Roman" w:cs="Times New Roman"/>
          <w:sz w:val="28"/>
          <w:szCs w:val="28"/>
        </w:rPr>
        <w:t>произошел незначительный рост коэффициента оборота по приему – на 0,05, к</w:t>
      </w:r>
      <w:r w:rsidRPr="00521FDD">
        <w:rPr>
          <w:rFonts w:ascii="Times New Roman" w:eastAsia="MS ??" w:hAnsi="Times New Roman" w:cs="Times New Roman"/>
          <w:sz w:val="28"/>
          <w:szCs w:val="28"/>
        </w:rPr>
        <w:t>оэффициент выбытия</w:t>
      </w:r>
      <w:r>
        <w:rPr>
          <w:rFonts w:ascii="Times New Roman" w:eastAsia="MS ??" w:hAnsi="Times New Roman" w:cs="Times New Roman"/>
          <w:sz w:val="28"/>
          <w:szCs w:val="28"/>
        </w:rPr>
        <w:t xml:space="preserve"> снизился– на 0,02, коэффициента текучести кадров также снизился на 0,02</w:t>
      </w:r>
      <w:r w:rsidRPr="00521FDD">
        <w:rPr>
          <w:rFonts w:ascii="Times New Roman" w:eastAsia="MS ??" w:hAnsi="Times New Roman" w:cs="Times New Roman"/>
          <w:sz w:val="28"/>
          <w:szCs w:val="28"/>
        </w:rPr>
        <w:t>.</w:t>
      </w:r>
    </w:p>
    <w:p w:rsidR="003344EC" w:rsidRPr="00521FDD" w:rsidRDefault="003344EC" w:rsidP="003344EC">
      <w:pPr>
        <w:tabs>
          <w:tab w:val="left" w:pos="726"/>
        </w:tabs>
        <w:spacing w:after="0" w:line="360" w:lineRule="auto"/>
        <w:ind w:left="-567" w:right="-1" w:firstLine="709"/>
        <w:jc w:val="both"/>
        <w:rPr>
          <w:rFonts w:ascii="Times New Roman" w:eastAsia="MS ??" w:hAnsi="Times New Roman" w:cs="Times New Roman"/>
          <w:sz w:val="28"/>
          <w:szCs w:val="28"/>
        </w:rPr>
      </w:pPr>
      <w:r w:rsidRPr="006758B7">
        <w:rPr>
          <w:rFonts w:ascii="Times New Roman" w:eastAsia="MS ??" w:hAnsi="Times New Roman" w:cs="Times New Roman"/>
          <w:sz w:val="28"/>
          <w:szCs w:val="28"/>
        </w:rPr>
        <w:t xml:space="preserve">Коэффициент выбытия – это </w:t>
      </w:r>
      <w:r>
        <w:rPr>
          <w:rFonts w:ascii="Times New Roman" w:eastAsia="MS ??" w:hAnsi="Times New Roman" w:cs="Times New Roman"/>
          <w:sz w:val="28"/>
          <w:szCs w:val="28"/>
        </w:rPr>
        <w:t>показатель, определяющий часть основных фондов</w:t>
      </w:r>
      <w:r w:rsidRPr="006758B7">
        <w:rPr>
          <w:rFonts w:ascii="Times New Roman" w:eastAsia="MS ??" w:hAnsi="Times New Roman" w:cs="Times New Roman"/>
          <w:sz w:val="28"/>
          <w:szCs w:val="28"/>
        </w:rPr>
        <w:t>, которые выбыли из учета фирмы за период расчета.</w:t>
      </w:r>
      <w:r>
        <w:rPr>
          <w:rFonts w:ascii="Times New Roman" w:eastAsia="MS ??" w:hAnsi="Times New Roman" w:cs="Times New Roman"/>
          <w:sz w:val="28"/>
          <w:szCs w:val="28"/>
        </w:rPr>
        <w:t xml:space="preserve"> </w:t>
      </w:r>
      <w:r w:rsidRPr="009745D0">
        <w:rPr>
          <w:rFonts w:ascii="Times New Roman" w:eastAsia="MS ??" w:hAnsi="Times New Roman" w:cs="Times New Roman"/>
          <w:sz w:val="28"/>
          <w:szCs w:val="28"/>
        </w:rPr>
        <w:t xml:space="preserve">Если значение показателя выбытия </w:t>
      </w:r>
      <w:r>
        <w:rPr>
          <w:rFonts w:ascii="Times New Roman" w:eastAsia="MS ??" w:hAnsi="Times New Roman" w:cs="Times New Roman"/>
          <w:sz w:val="28"/>
          <w:szCs w:val="28"/>
        </w:rPr>
        <w:t>снизилось</w:t>
      </w:r>
      <w:r w:rsidRPr="009745D0">
        <w:rPr>
          <w:rFonts w:ascii="Times New Roman" w:eastAsia="MS ??" w:hAnsi="Times New Roman" w:cs="Times New Roman"/>
          <w:sz w:val="28"/>
          <w:szCs w:val="28"/>
        </w:rPr>
        <w:t>, это свидетельствует</w:t>
      </w:r>
      <w:r>
        <w:rPr>
          <w:rFonts w:ascii="Times New Roman" w:eastAsia="MS ??" w:hAnsi="Times New Roman" w:cs="Times New Roman"/>
          <w:sz w:val="28"/>
          <w:szCs w:val="28"/>
        </w:rPr>
        <w:t xml:space="preserve"> о расширенном воспроизводстве основных фондов</w:t>
      </w:r>
      <w:r w:rsidRPr="009745D0">
        <w:rPr>
          <w:rFonts w:ascii="Times New Roman" w:eastAsia="MS ??" w:hAnsi="Times New Roman" w:cs="Times New Roman"/>
          <w:sz w:val="28"/>
          <w:szCs w:val="28"/>
        </w:rPr>
        <w:t>,</w:t>
      </w:r>
    </w:p>
    <w:p w:rsidR="003344EC" w:rsidRPr="006F26F8" w:rsidRDefault="003344EC" w:rsidP="003344EC">
      <w:pPr>
        <w:pStyle w:val="3"/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Динамика рассмотренных коэффициентов по приему и выбытию отражена на рис. </w:t>
      </w:r>
      <w:r w:rsidRPr="006F26F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3344EC" w:rsidRDefault="003344EC" w:rsidP="003344EC">
      <w:pPr>
        <w:spacing w:line="360" w:lineRule="auto"/>
        <w:ind w:left="-567" w:right="-1"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3315BE3" wp14:editId="079EF0D4">
            <wp:extent cx="5534167" cy="3957851"/>
            <wp:effectExtent l="0" t="0" r="0" b="508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344EC" w:rsidRPr="009D6E29" w:rsidRDefault="003344EC" w:rsidP="003344EC">
      <w:pPr>
        <w:spacing w:after="0" w:line="360" w:lineRule="auto"/>
        <w:ind w:left="-567" w:right="-1" w:firstLine="709"/>
        <w:jc w:val="center"/>
        <w:rPr>
          <w:rFonts w:ascii="Times New Roman" w:hAnsi="Times New Roman" w:cs="Times New Roman"/>
          <w:sz w:val="28"/>
        </w:rPr>
      </w:pPr>
      <w:r w:rsidRPr="009D6E29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 xml:space="preserve">унок </w:t>
      </w:r>
      <w:r w:rsidRPr="00656EA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6E29">
        <w:rPr>
          <w:rFonts w:ascii="Times New Roman" w:hAnsi="Times New Roman" w:cs="Times New Roman"/>
          <w:sz w:val="28"/>
          <w:szCs w:val="28"/>
        </w:rPr>
        <w:t xml:space="preserve"> Динамика </w:t>
      </w:r>
      <w:r>
        <w:rPr>
          <w:rFonts w:ascii="Times New Roman" w:hAnsi="Times New Roman" w:cs="Times New Roman"/>
          <w:sz w:val="28"/>
          <w:szCs w:val="28"/>
        </w:rPr>
        <w:t>трудовых коэффициентов по приему и выбытию 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r w:rsidRPr="009D6E29">
        <w:rPr>
          <w:rFonts w:ascii="Times New Roman" w:hAnsi="Times New Roman" w:cs="Times New Roman"/>
          <w:sz w:val="28"/>
          <w:szCs w:val="28"/>
        </w:rPr>
        <w:t xml:space="preserve"> за 201</w:t>
      </w:r>
      <w:r w:rsidRPr="002870BA">
        <w:rPr>
          <w:rFonts w:ascii="Times New Roman" w:hAnsi="Times New Roman" w:cs="Times New Roman"/>
          <w:sz w:val="28"/>
          <w:szCs w:val="28"/>
        </w:rPr>
        <w:t>8</w:t>
      </w:r>
      <w:r w:rsidRPr="009D6E29">
        <w:rPr>
          <w:rFonts w:ascii="Times New Roman" w:hAnsi="Times New Roman" w:cs="Times New Roman"/>
          <w:sz w:val="28"/>
          <w:szCs w:val="28"/>
        </w:rPr>
        <w:t xml:space="preserve"> – 201</w:t>
      </w:r>
      <w:r w:rsidRPr="002870BA">
        <w:rPr>
          <w:rFonts w:ascii="Times New Roman" w:hAnsi="Times New Roman" w:cs="Times New Roman"/>
          <w:sz w:val="28"/>
          <w:szCs w:val="28"/>
        </w:rPr>
        <w:t>9</w:t>
      </w:r>
      <w:r w:rsidRPr="009D6E29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3344EC" w:rsidRDefault="003344EC" w:rsidP="003344EC">
      <w:pPr>
        <w:pStyle w:val="3"/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4EC" w:rsidRDefault="003344EC" w:rsidP="003344EC">
      <w:pPr>
        <w:pStyle w:val="3"/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сделать вывод о том, что на предприятии преобладает прием сотрудников над их увольнением, при этом снижается текучесть кадров, что свидетельствует о росте удовлетворенности сотрудников.</w:t>
      </w:r>
    </w:p>
    <w:p w:rsidR="003344EC" w:rsidRDefault="003344EC" w:rsidP="003344EC">
      <w:pPr>
        <w:pStyle w:val="3"/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5D0">
        <w:rPr>
          <w:rFonts w:ascii="Times New Roman" w:hAnsi="Times New Roman" w:cs="Times New Roman"/>
          <w:sz w:val="28"/>
          <w:szCs w:val="28"/>
        </w:rPr>
        <w:lastRenderedPageBreak/>
        <w:t>Текучесть кадров – это разновидность поведения работников в процессе производства. В ней как бы концентрируется отношение людей к различным элементам производственной и жизненной ситуации, в результате которой принимается решение остаться на данном предприятии или уйти на другое место работы.</w:t>
      </w:r>
    </w:p>
    <w:p w:rsidR="003344EC" w:rsidRDefault="003344EC" w:rsidP="003344EC">
      <w:pPr>
        <w:pStyle w:val="3"/>
        <w:spacing w:after="0"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выполним анализ оценку ключевых социально-трудовых показателей в 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44EC" w:rsidRPr="007A1FE6" w:rsidRDefault="003344EC" w:rsidP="003344EC">
      <w:pPr>
        <w:pStyle w:val="2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483846813"/>
      <w:r w:rsidRPr="00CD4E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6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316D">
        <w:rPr>
          <w:rFonts w:ascii="Times New Roman" w:hAnsi="Times New Roman" w:cs="Times New Roman"/>
          <w:color w:val="auto"/>
          <w:sz w:val="28"/>
          <w:szCs w:val="28"/>
        </w:rPr>
        <w:t>Анализ и оценка ключевых социально-трудовых показателей</w:t>
      </w:r>
    </w:p>
    <w:p w:rsidR="003344EC" w:rsidRPr="009745D0" w:rsidRDefault="003344EC" w:rsidP="003344EC">
      <w:pPr>
        <w:pStyle w:val="a5"/>
        <w:ind w:left="-567" w:firstLine="709"/>
        <w:rPr>
          <w:sz w:val="28"/>
          <w:szCs w:val="28"/>
        </w:rPr>
      </w:pPr>
      <w:r>
        <w:rPr>
          <w:sz w:val="28"/>
          <w:szCs w:val="28"/>
        </w:rPr>
        <w:t xml:space="preserve">Рассмотрим далее ключевые социально-трудовые показатели </w:t>
      </w:r>
      <w:proofErr w:type="gramStart"/>
      <w:r>
        <w:rPr>
          <w:sz w:val="28"/>
          <w:szCs w:val="28"/>
        </w:rPr>
        <w:t>ООО</w:t>
      </w:r>
      <w:r w:rsidRPr="00374CFF">
        <w:rPr>
          <w:sz w:val="28"/>
          <w:szCs w:val="28"/>
        </w:rPr>
        <w:t>«</w:t>
      </w:r>
      <w:proofErr w:type="gramEnd"/>
      <w:r w:rsidRPr="00374CFF">
        <w:rPr>
          <w:sz w:val="28"/>
          <w:szCs w:val="28"/>
        </w:rPr>
        <w:t>РОСТЭК-Кубань»</w:t>
      </w:r>
      <w:r>
        <w:rPr>
          <w:sz w:val="28"/>
          <w:szCs w:val="28"/>
        </w:rPr>
        <w:t xml:space="preserve"> (таблица 2.4).</w:t>
      </w:r>
    </w:p>
    <w:p w:rsidR="003344EC" w:rsidRDefault="003344EC" w:rsidP="003344EC">
      <w:pPr>
        <w:pStyle w:val="a5"/>
        <w:ind w:left="-567"/>
        <w:rPr>
          <w:sz w:val="28"/>
          <w:szCs w:val="28"/>
        </w:rPr>
      </w:pPr>
      <w:r>
        <w:rPr>
          <w:bCs/>
          <w:sz w:val="28"/>
          <w:szCs w:val="28"/>
        </w:rPr>
        <w:t xml:space="preserve">Таблица </w:t>
      </w:r>
      <w:r w:rsidRPr="006F26F8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4 - К</w:t>
      </w:r>
      <w:r>
        <w:rPr>
          <w:sz w:val="28"/>
          <w:szCs w:val="28"/>
        </w:rPr>
        <w:t>лючевые социально-трудовые показатели ООО</w:t>
      </w:r>
      <w:r w:rsidRPr="00374CFF">
        <w:rPr>
          <w:sz w:val="28"/>
          <w:szCs w:val="28"/>
        </w:rPr>
        <w:t xml:space="preserve"> «РОСТЭК-Кубань»</w:t>
      </w:r>
      <w:r>
        <w:rPr>
          <w:sz w:val="28"/>
          <w:szCs w:val="28"/>
        </w:rPr>
        <w:t xml:space="preserve"> за 201</w:t>
      </w:r>
      <w:r w:rsidRPr="002870BA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Pr="002870BA">
        <w:rPr>
          <w:sz w:val="28"/>
          <w:szCs w:val="28"/>
        </w:rPr>
        <w:t>9</w:t>
      </w:r>
      <w:r>
        <w:rPr>
          <w:sz w:val="28"/>
          <w:szCs w:val="28"/>
        </w:rPr>
        <w:t xml:space="preserve"> гг.</w:t>
      </w:r>
    </w:p>
    <w:tbl>
      <w:tblPr>
        <w:tblW w:w="518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"/>
        <w:gridCol w:w="4627"/>
        <w:gridCol w:w="1541"/>
        <w:gridCol w:w="886"/>
        <w:gridCol w:w="886"/>
        <w:gridCol w:w="779"/>
      </w:tblGrid>
      <w:tr w:rsidR="003344EC" w:rsidRPr="00B27314" w:rsidTr="003344EC">
        <w:trPr>
          <w:cantSplit/>
          <w:tblHeader/>
        </w:trPr>
        <w:tc>
          <w:tcPr>
            <w:tcW w:w="501" w:type="pct"/>
            <w:vMerge w:val="restar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88" w:type="pct"/>
            <w:vMerge w:val="restart"/>
          </w:tcPr>
          <w:p w:rsidR="003344EC" w:rsidRPr="00731342" w:rsidRDefault="003344EC" w:rsidP="003344EC">
            <w:pPr>
              <w:pStyle w:val="4"/>
              <w:spacing w:before="0"/>
              <w:ind w:left="-567"/>
              <w:jc w:val="right"/>
              <w:rPr>
                <w:rFonts w:ascii="Times New Roman" w:hAnsi="Times New Roman" w:cs="Times New Roman"/>
                <w:b w:val="0"/>
                <w:i w:val="0"/>
              </w:rPr>
            </w:pPr>
            <w:r w:rsidRPr="00731342">
              <w:rPr>
                <w:rFonts w:ascii="Times New Roman" w:hAnsi="Times New Roman" w:cs="Times New Roman"/>
                <w:b w:val="0"/>
                <w:i w:val="0"/>
                <w:color w:val="auto"/>
              </w:rPr>
              <w:t>Наименование показателя</w:t>
            </w:r>
          </w:p>
        </w:tc>
        <w:tc>
          <w:tcPr>
            <w:tcW w:w="795" w:type="pct"/>
            <w:vMerge w:val="restar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16" w:type="pct"/>
            <w:gridSpan w:val="3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Динамика по годам</w:t>
            </w:r>
          </w:p>
        </w:tc>
      </w:tr>
      <w:tr w:rsidR="003344EC" w:rsidRPr="00B27314" w:rsidTr="003344EC">
        <w:trPr>
          <w:cantSplit/>
          <w:trHeight w:val="270"/>
        </w:trPr>
        <w:tc>
          <w:tcPr>
            <w:tcW w:w="501" w:type="pct"/>
            <w:vMerge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pct"/>
            <w:vMerge/>
          </w:tcPr>
          <w:p w:rsidR="003344EC" w:rsidRPr="00731342" w:rsidRDefault="003344EC" w:rsidP="003344EC">
            <w:pPr>
              <w:pStyle w:val="4"/>
              <w:spacing w:before="0"/>
              <w:ind w:left="-567"/>
              <w:jc w:val="right"/>
              <w:rPr>
                <w:rFonts w:ascii="Times New Roman" w:hAnsi="Times New Roman" w:cs="Times New Roman"/>
                <w:b w:val="0"/>
                <w:i w:val="0"/>
              </w:rPr>
            </w:pPr>
          </w:p>
        </w:tc>
        <w:tc>
          <w:tcPr>
            <w:tcW w:w="795" w:type="pct"/>
            <w:vMerge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3344EC" w:rsidRPr="002870BA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7" w:type="pct"/>
          </w:tcPr>
          <w:p w:rsidR="003344EC" w:rsidRPr="002870BA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02" w:type="pct"/>
          </w:tcPr>
          <w:p w:rsidR="003344EC" w:rsidRPr="002870BA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3344EC" w:rsidRPr="00B27314" w:rsidTr="003344EC">
        <w:trPr>
          <w:cantSplit/>
          <w:trHeight w:val="397"/>
        </w:trPr>
        <w:tc>
          <w:tcPr>
            <w:tcW w:w="501" w:type="pct"/>
            <w:vMerge w:val="restar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8" w:type="pc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Численность трудовых ресурсов, всего</w:t>
            </w:r>
          </w:p>
        </w:tc>
        <w:tc>
          <w:tcPr>
            <w:tcW w:w="795" w:type="pc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02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3344EC" w:rsidRPr="00B27314" w:rsidTr="003344EC">
        <w:trPr>
          <w:cantSplit/>
          <w:trHeight w:val="701"/>
        </w:trPr>
        <w:tc>
          <w:tcPr>
            <w:tcW w:w="501" w:type="pct"/>
            <w:vMerge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pc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В том числе по категориям</w:t>
            </w:r>
          </w:p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795" w:type="pc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44EC" w:rsidRPr="00B27314" w:rsidTr="003344EC">
        <w:trPr>
          <w:cantSplit/>
          <w:trHeight w:val="439"/>
        </w:trPr>
        <w:tc>
          <w:tcPr>
            <w:tcW w:w="501" w:type="pct"/>
            <w:vMerge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pc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795" w:type="pc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02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3344EC" w:rsidRPr="00B27314" w:rsidTr="003344EC">
        <w:trPr>
          <w:cantSplit/>
          <w:trHeight w:val="404"/>
        </w:trPr>
        <w:tc>
          <w:tcPr>
            <w:tcW w:w="501" w:type="pct"/>
            <w:vMerge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pc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Прочий персонал</w:t>
            </w:r>
          </w:p>
        </w:tc>
        <w:tc>
          <w:tcPr>
            <w:tcW w:w="795" w:type="pc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44EC" w:rsidRPr="00B27314" w:rsidTr="003344EC">
        <w:trPr>
          <w:cantSplit/>
        </w:trPr>
        <w:tc>
          <w:tcPr>
            <w:tcW w:w="501" w:type="pct"/>
            <w:vMerge w:val="restar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8" w:type="pc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Образовательный состав:</w:t>
            </w:r>
          </w:p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-неполное среднее</w:t>
            </w:r>
          </w:p>
        </w:tc>
        <w:tc>
          <w:tcPr>
            <w:tcW w:w="795" w:type="pc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4EC" w:rsidRPr="00B27314" w:rsidTr="003344EC">
        <w:trPr>
          <w:cantSplit/>
          <w:trHeight w:val="431"/>
        </w:trPr>
        <w:tc>
          <w:tcPr>
            <w:tcW w:w="501" w:type="pct"/>
            <w:vMerge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pc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-общее среднее</w:t>
            </w:r>
          </w:p>
        </w:tc>
        <w:tc>
          <w:tcPr>
            <w:tcW w:w="795" w:type="pc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44EC" w:rsidRPr="00B27314" w:rsidTr="003344EC">
        <w:trPr>
          <w:cantSplit/>
          <w:trHeight w:val="395"/>
        </w:trPr>
        <w:tc>
          <w:tcPr>
            <w:tcW w:w="501" w:type="pct"/>
            <w:vMerge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pc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-средне</w:t>
            </w:r>
            <w:r w:rsidR="00DB4BE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</w:p>
        </w:tc>
        <w:tc>
          <w:tcPr>
            <w:tcW w:w="795" w:type="pc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2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344EC" w:rsidRPr="00B27314" w:rsidTr="003344EC">
        <w:trPr>
          <w:cantSplit/>
          <w:trHeight w:val="415"/>
        </w:trPr>
        <w:tc>
          <w:tcPr>
            <w:tcW w:w="501" w:type="pct"/>
            <w:vMerge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pc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-незаконченное высшее</w:t>
            </w:r>
          </w:p>
        </w:tc>
        <w:tc>
          <w:tcPr>
            <w:tcW w:w="795" w:type="pc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44EC" w:rsidRPr="00B27314" w:rsidTr="003344EC">
        <w:trPr>
          <w:cantSplit/>
          <w:trHeight w:val="423"/>
        </w:trPr>
        <w:tc>
          <w:tcPr>
            <w:tcW w:w="501" w:type="pct"/>
            <w:vMerge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pc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-высшее</w:t>
            </w:r>
          </w:p>
        </w:tc>
        <w:tc>
          <w:tcPr>
            <w:tcW w:w="795" w:type="pc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02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344EC" w:rsidRPr="00B27314" w:rsidTr="003344EC">
        <w:trPr>
          <w:cantSplit/>
          <w:trHeight w:val="708"/>
        </w:trPr>
        <w:tc>
          <w:tcPr>
            <w:tcW w:w="501" w:type="pct"/>
            <w:vMerge w:val="restar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8" w:type="pct"/>
          </w:tcPr>
          <w:p w:rsidR="003344EC" w:rsidRPr="00731342" w:rsidRDefault="003344EC" w:rsidP="003344EC">
            <w:pPr>
              <w:widowControl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Возрастной состав:</w:t>
            </w:r>
          </w:p>
          <w:p w:rsidR="003344EC" w:rsidRPr="00731342" w:rsidRDefault="003344EC" w:rsidP="003344EC">
            <w:pPr>
              <w:widowControl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-до 18 лет</w:t>
            </w:r>
          </w:p>
        </w:tc>
        <w:tc>
          <w:tcPr>
            <w:tcW w:w="795" w:type="pc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4EC" w:rsidRPr="00B27314" w:rsidTr="003344EC">
        <w:trPr>
          <w:cantSplit/>
          <w:trHeight w:val="408"/>
        </w:trPr>
        <w:tc>
          <w:tcPr>
            <w:tcW w:w="501" w:type="pct"/>
            <w:vMerge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pct"/>
          </w:tcPr>
          <w:p w:rsidR="003344EC" w:rsidRPr="00731342" w:rsidRDefault="003344EC" w:rsidP="003344EC">
            <w:pPr>
              <w:widowControl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-18-25 лет</w:t>
            </w:r>
          </w:p>
        </w:tc>
        <w:tc>
          <w:tcPr>
            <w:tcW w:w="795" w:type="pc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344EC" w:rsidRPr="00B27314" w:rsidTr="003344EC">
        <w:trPr>
          <w:cantSplit/>
          <w:trHeight w:val="413"/>
        </w:trPr>
        <w:tc>
          <w:tcPr>
            <w:tcW w:w="501" w:type="pct"/>
            <w:vMerge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pct"/>
          </w:tcPr>
          <w:p w:rsidR="003344EC" w:rsidRPr="00731342" w:rsidRDefault="003344EC" w:rsidP="003344EC">
            <w:pPr>
              <w:widowControl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-26-35 лет</w:t>
            </w:r>
          </w:p>
        </w:tc>
        <w:tc>
          <w:tcPr>
            <w:tcW w:w="795" w:type="pc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2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344EC" w:rsidRPr="00B27314" w:rsidTr="003344EC">
        <w:trPr>
          <w:cantSplit/>
        </w:trPr>
        <w:tc>
          <w:tcPr>
            <w:tcW w:w="501" w:type="pct"/>
            <w:vMerge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pct"/>
          </w:tcPr>
          <w:p w:rsidR="003344EC" w:rsidRPr="00731342" w:rsidRDefault="003344EC" w:rsidP="003344EC">
            <w:pPr>
              <w:widowControl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-37-50 лет</w:t>
            </w:r>
          </w:p>
        </w:tc>
        <w:tc>
          <w:tcPr>
            <w:tcW w:w="795" w:type="pc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2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344EC" w:rsidRPr="00B27314" w:rsidTr="003344EC">
        <w:trPr>
          <w:cantSplit/>
          <w:trHeight w:val="976"/>
        </w:trPr>
        <w:tc>
          <w:tcPr>
            <w:tcW w:w="501" w:type="pct"/>
            <w:vMerge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pct"/>
          </w:tcPr>
          <w:p w:rsidR="003344EC" w:rsidRPr="00731342" w:rsidRDefault="003344EC" w:rsidP="003344EC">
            <w:pPr>
              <w:widowControl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-свыше 50 лет</w:t>
            </w:r>
          </w:p>
        </w:tc>
        <w:tc>
          <w:tcPr>
            <w:tcW w:w="795" w:type="pc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44EC" w:rsidRPr="00CE43BA" w:rsidTr="003344EC">
        <w:trPr>
          <w:cantSplit/>
          <w:trHeight w:val="1557"/>
        </w:trPr>
        <w:tc>
          <w:tcPr>
            <w:tcW w:w="501" w:type="pct"/>
            <w:vMerge w:val="restar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88" w:type="pct"/>
          </w:tcPr>
          <w:p w:rsidR="003344EC" w:rsidRPr="00731342" w:rsidRDefault="003344EC" w:rsidP="003344EC">
            <w:pPr>
              <w:widowControl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Структура по полу:</w:t>
            </w:r>
          </w:p>
          <w:p w:rsidR="003344EC" w:rsidRPr="00731342" w:rsidRDefault="003344EC" w:rsidP="003344EC">
            <w:pPr>
              <w:widowControl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-женщин</w:t>
            </w:r>
          </w:p>
        </w:tc>
        <w:tc>
          <w:tcPr>
            <w:tcW w:w="795" w:type="pc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02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3344EC" w:rsidRPr="00CE43BA" w:rsidTr="003344EC">
        <w:trPr>
          <w:cantSplit/>
          <w:trHeight w:val="1693"/>
        </w:trPr>
        <w:tc>
          <w:tcPr>
            <w:tcW w:w="501" w:type="pct"/>
            <w:vMerge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pct"/>
          </w:tcPr>
          <w:p w:rsidR="003344EC" w:rsidRPr="00731342" w:rsidRDefault="003344EC" w:rsidP="003344EC">
            <w:pPr>
              <w:widowControl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-мужчин</w:t>
            </w:r>
          </w:p>
        </w:tc>
        <w:tc>
          <w:tcPr>
            <w:tcW w:w="795" w:type="pct"/>
          </w:tcPr>
          <w:p w:rsidR="003344EC" w:rsidRPr="00731342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7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2" w:type="pct"/>
          </w:tcPr>
          <w:p w:rsidR="003344EC" w:rsidRPr="009745D0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5D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3344EC" w:rsidRDefault="003344EC" w:rsidP="003344EC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4EC" w:rsidRDefault="003344EC" w:rsidP="003344EC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структуре персонала 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наибольшую группу составляют специалисты – 48-52 чел. в течение 201</w:t>
      </w:r>
      <w:r w:rsidRPr="002870BA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>-201</w:t>
      </w:r>
      <w:r w:rsidRPr="002870BA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гг. На 3 чел. выросло количество руководителей – с 7 чел. в 201</w:t>
      </w:r>
      <w:r w:rsidRPr="002870BA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до 10 чел. в 201</w:t>
      </w:r>
      <w:r w:rsidRPr="00843AD9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Численность прочего персонала оставалась неизменной в 2016-2018 гг. и составила 3 чел.</w:t>
      </w:r>
    </w:p>
    <w:p w:rsidR="003344EC" w:rsidRDefault="003344EC" w:rsidP="003344EC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Динамика персонала по категориям отражена на рис. </w:t>
      </w:r>
      <w:r w:rsidRPr="006F26F8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</w:p>
    <w:p w:rsidR="003344EC" w:rsidRDefault="003344EC" w:rsidP="003344EC">
      <w:pPr>
        <w:spacing w:line="360" w:lineRule="auto"/>
        <w:ind w:left="-567"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789B4ED" wp14:editId="78EEE5F9">
            <wp:extent cx="5534025" cy="411480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344EC" w:rsidRDefault="003344EC" w:rsidP="003344EC">
      <w:pPr>
        <w:pStyle w:val="12"/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Рисунок </w:t>
      </w:r>
      <w:r w:rsidRPr="006F26F8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4 Динамика численности персонала ООО </w:t>
      </w:r>
      <w:r w:rsidRPr="00374CFF">
        <w:rPr>
          <w:rFonts w:ascii="Times New Roman" w:hAnsi="Times New Roman" w:cs="Times New Roman"/>
          <w:sz w:val="28"/>
          <w:szCs w:val="28"/>
        </w:rPr>
        <w:t>«РОСТЭК-Кубань»</w:t>
      </w:r>
      <w:r>
        <w:rPr>
          <w:rFonts w:ascii="Times New Roman" w:hAnsi="Times New Roman" w:cs="Times New Roman"/>
          <w:sz w:val="28"/>
          <w:szCs w:val="28"/>
        </w:rPr>
        <w:t xml:space="preserve"> по категориям занятых, чел.</w:t>
      </w:r>
    </w:p>
    <w:p w:rsidR="003344EC" w:rsidRDefault="003344EC" w:rsidP="003344EC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Далее необходимо рассмотреть возрастной состав персонала.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374CFF">
        <w:rPr>
          <w:rFonts w:ascii="Times New Roman" w:hAnsi="Times New Roman" w:cs="Times New Roman"/>
          <w:sz w:val="28"/>
          <w:szCs w:val="28"/>
        </w:rPr>
        <w:t>РОСТЭК-Кубань»</w:t>
      </w:r>
      <w:r>
        <w:rPr>
          <w:rFonts w:ascii="Times New Roman" w:hAnsi="Times New Roman" w:cs="Times New Roman"/>
          <w:sz w:val="28"/>
          <w:szCs w:val="28"/>
        </w:rPr>
        <w:t xml:space="preserve"> наблюдается рост численности возрастной группы 37-50 лет – с 26 человек в 201</w:t>
      </w:r>
      <w:r w:rsidRPr="00843AD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до 27 человек в 201</w:t>
      </w:r>
      <w:r w:rsidRPr="00843AD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 Большая часть сотрудников фирмы относится к группе 37-50 лет. Значительная часть сотрудников фирмы принадлежит к возрастной группе 26-35 лет – численность ее в течение рассматриваемого периода составила 23-25 чел. К возрастной группе 18-25 лет относятся 6-7 чел. Практически нет представителей молодежи – всего 1 человек возрастной группы до 18 лет появился в штате сотрудников в 201</w:t>
      </w:r>
      <w:r w:rsidRPr="00843AD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 Аналогичная картина наблюдается и в самой старшей возрастной группе – здесь численность сотрудников в течение 201</w:t>
      </w:r>
      <w:r w:rsidRPr="00843AD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Pr="00843AD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гг. составляет 4-5 чел. </w:t>
      </w:r>
    </w:p>
    <w:p w:rsidR="003344EC" w:rsidRPr="006F26F8" w:rsidRDefault="003344EC" w:rsidP="003344EC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численности персонала 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r>
        <w:rPr>
          <w:rFonts w:ascii="Times New Roman" w:hAnsi="Times New Roman" w:cs="Times New Roman"/>
          <w:sz w:val="28"/>
          <w:szCs w:val="28"/>
        </w:rPr>
        <w:t xml:space="preserve"> в разрезе возрастных групп отражена на рис. </w:t>
      </w:r>
      <w:r w:rsidRPr="006F26F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3344EC" w:rsidRDefault="003344EC" w:rsidP="003344EC">
      <w:pPr>
        <w:spacing w:line="360" w:lineRule="auto"/>
        <w:ind w:left="-567"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FF987A6" wp14:editId="22D5F7CC">
            <wp:extent cx="5534167" cy="3957851"/>
            <wp:effectExtent l="0" t="0" r="0" b="508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344EC" w:rsidRDefault="003344EC" w:rsidP="003344EC">
      <w:pPr>
        <w:pStyle w:val="12"/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Рисунок </w:t>
      </w:r>
      <w:r w:rsidRPr="00656EA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5 Динамика численности персонала ООО </w:t>
      </w:r>
      <w:r w:rsidRPr="00374CFF">
        <w:rPr>
          <w:rFonts w:ascii="Times New Roman" w:hAnsi="Times New Roman" w:cs="Times New Roman"/>
          <w:sz w:val="28"/>
          <w:szCs w:val="28"/>
        </w:rPr>
        <w:t>«РОСТЭК-Кубань»</w:t>
      </w:r>
      <w:r>
        <w:rPr>
          <w:rFonts w:ascii="Times New Roman" w:hAnsi="Times New Roman" w:cs="Times New Roman"/>
          <w:sz w:val="28"/>
          <w:szCs w:val="28"/>
        </w:rPr>
        <w:t xml:space="preserve"> по возрастным группам, чел.</w:t>
      </w:r>
    </w:p>
    <w:p w:rsidR="003344EC" w:rsidRDefault="003344EC" w:rsidP="003344EC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4EC" w:rsidRDefault="003344EC" w:rsidP="003344EC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Немаловажное значение для организации имеет также и уровень образования сотрудников. </w:t>
      </w:r>
      <w:r w:rsidRPr="00CE43BA">
        <w:rPr>
          <w:rFonts w:ascii="Times New Roman" w:hAnsi="Times New Roman" w:cs="Times New Roman"/>
          <w:sz w:val="28"/>
          <w:szCs w:val="28"/>
        </w:rPr>
        <w:t>Очевидно, что на протяжении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43AD9">
        <w:rPr>
          <w:rFonts w:ascii="Times New Roman" w:hAnsi="Times New Roman" w:cs="Times New Roman"/>
          <w:sz w:val="28"/>
          <w:szCs w:val="28"/>
        </w:rPr>
        <w:t>7</w:t>
      </w:r>
      <w:r w:rsidRPr="00CE43BA">
        <w:rPr>
          <w:rFonts w:ascii="Times New Roman" w:hAnsi="Times New Roman" w:cs="Times New Roman"/>
          <w:sz w:val="28"/>
          <w:szCs w:val="28"/>
        </w:rPr>
        <w:t>-201</w:t>
      </w:r>
      <w:r w:rsidRPr="00843AD9">
        <w:rPr>
          <w:rFonts w:ascii="Times New Roman" w:hAnsi="Times New Roman" w:cs="Times New Roman"/>
          <w:sz w:val="28"/>
          <w:szCs w:val="28"/>
        </w:rPr>
        <w:t>9</w:t>
      </w:r>
      <w:r w:rsidRPr="00CE43BA">
        <w:rPr>
          <w:rFonts w:ascii="Times New Roman" w:hAnsi="Times New Roman" w:cs="Times New Roman"/>
          <w:sz w:val="28"/>
          <w:szCs w:val="28"/>
        </w:rPr>
        <w:t xml:space="preserve"> гг. наблюдается рост числа сотруднико</w:t>
      </w:r>
      <w:r>
        <w:rPr>
          <w:rFonts w:ascii="Times New Roman" w:hAnsi="Times New Roman" w:cs="Times New Roman"/>
          <w:sz w:val="28"/>
          <w:szCs w:val="28"/>
        </w:rPr>
        <w:t xml:space="preserve">в, имеющих высшее образование: </w:t>
      </w:r>
      <w:r w:rsidRPr="00CE43B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CE43BA">
        <w:rPr>
          <w:rFonts w:ascii="Times New Roman" w:hAnsi="Times New Roman" w:cs="Times New Roman"/>
          <w:sz w:val="28"/>
          <w:szCs w:val="28"/>
        </w:rPr>
        <w:t xml:space="preserve"> чел.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E43B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43AD9">
        <w:rPr>
          <w:rFonts w:ascii="Times New Roman" w:hAnsi="Times New Roman" w:cs="Times New Roman"/>
          <w:sz w:val="28"/>
          <w:szCs w:val="28"/>
        </w:rPr>
        <w:t>7</w:t>
      </w:r>
      <w:r w:rsidRPr="00CE43BA">
        <w:rPr>
          <w:rFonts w:ascii="Times New Roman" w:hAnsi="Times New Roman" w:cs="Times New Roman"/>
          <w:sz w:val="28"/>
          <w:szCs w:val="28"/>
        </w:rPr>
        <w:t xml:space="preserve"> г. до 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CE43BA">
        <w:rPr>
          <w:rFonts w:ascii="Times New Roman" w:hAnsi="Times New Roman" w:cs="Times New Roman"/>
          <w:sz w:val="28"/>
          <w:szCs w:val="28"/>
        </w:rPr>
        <w:t xml:space="preserve"> чел.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E43BA">
        <w:rPr>
          <w:rFonts w:ascii="Times New Roman" w:hAnsi="Times New Roman" w:cs="Times New Roman"/>
          <w:sz w:val="28"/>
          <w:szCs w:val="28"/>
        </w:rPr>
        <w:t xml:space="preserve"> 201</w:t>
      </w:r>
      <w:r w:rsidRPr="00843AD9">
        <w:rPr>
          <w:rFonts w:ascii="Times New Roman" w:hAnsi="Times New Roman" w:cs="Times New Roman"/>
          <w:sz w:val="28"/>
          <w:szCs w:val="28"/>
        </w:rPr>
        <w:t>9</w:t>
      </w:r>
      <w:r w:rsidRPr="00CE43BA">
        <w:rPr>
          <w:rFonts w:ascii="Times New Roman" w:hAnsi="Times New Roman" w:cs="Times New Roman"/>
          <w:sz w:val="28"/>
          <w:szCs w:val="28"/>
        </w:rPr>
        <w:t xml:space="preserve"> г. При этом в организации нет сотрудников, имеющих неполное среднее образование. </w:t>
      </w:r>
    </w:p>
    <w:p w:rsidR="003344EC" w:rsidRDefault="003344EC" w:rsidP="003344EC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персонала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ООО </w:t>
      </w:r>
      <w:r w:rsidRPr="00374CFF">
        <w:rPr>
          <w:rFonts w:ascii="Times New Roman" w:hAnsi="Times New Roman" w:cs="Times New Roman"/>
          <w:sz w:val="28"/>
          <w:szCs w:val="28"/>
        </w:rPr>
        <w:t>«РОСТЭК-Кубань»</w:t>
      </w:r>
      <w:r w:rsidR="00DB4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большая часть приходится на женщин, причем доля их растет – с 71% в 2016 г. до 79% в 2017 г. и до 82% в 201</w:t>
      </w:r>
      <w:r w:rsidRPr="00843AD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Соответственно, доля мужчин падает - с 29% в 201</w:t>
      </w:r>
      <w:r w:rsidRPr="00843AD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до 21% в 201</w:t>
      </w:r>
      <w:r w:rsidRPr="00843AD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и до 18% в 201</w:t>
      </w:r>
      <w:r w:rsidRPr="00843AD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344EC" w:rsidRDefault="003344EC" w:rsidP="003344EC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3BA">
        <w:rPr>
          <w:rFonts w:ascii="Times New Roman" w:hAnsi="Times New Roman" w:cs="Times New Roman"/>
          <w:sz w:val="28"/>
          <w:szCs w:val="28"/>
        </w:rPr>
        <w:t xml:space="preserve">Подводя итог, следует сделать вывод о том, что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="00667028">
        <w:rPr>
          <w:rFonts w:ascii="Times New Roman" w:hAnsi="Times New Roman" w:cs="Times New Roman"/>
          <w:sz w:val="28"/>
          <w:szCs w:val="28"/>
        </w:rPr>
        <w:t xml:space="preserve"> </w:t>
      </w:r>
      <w:r w:rsidRPr="00374CFF">
        <w:rPr>
          <w:rFonts w:ascii="Times New Roman" w:hAnsi="Times New Roman" w:cs="Times New Roman"/>
          <w:sz w:val="28"/>
          <w:szCs w:val="28"/>
        </w:rPr>
        <w:t>«РОСТЭК-Кубань»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3BA">
        <w:rPr>
          <w:rFonts w:ascii="Times New Roman" w:hAnsi="Times New Roman" w:cs="Times New Roman"/>
          <w:sz w:val="28"/>
          <w:szCs w:val="28"/>
        </w:rPr>
        <w:t xml:space="preserve">располагает персоналом, обладающим необходимой квалификацией. </w:t>
      </w:r>
    </w:p>
    <w:p w:rsidR="003344EC" w:rsidRDefault="003344EC" w:rsidP="003344EC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4EC" w:rsidRDefault="003344EC" w:rsidP="003344EC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4EC" w:rsidRPr="00CD4E60" w:rsidRDefault="003344EC" w:rsidP="003344EC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CD4E60">
        <w:rPr>
          <w:rFonts w:ascii="Times New Roman" w:hAnsi="Times New Roman" w:cs="Times New Roman"/>
          <w:sz w:val="28"/>
          <w:szCs w:val="28"/>
        </w:rPr>
        <w:t>нализ и оценка эффективности управления персоналом</w:t>
      </w:r>
    </w:p>
    <w:p w:rsidR="003344EC" w:rsidRDefault="003344EC" w:rsidP="003344EC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Выполним анализ эффективности управления персоналом (таблица </w:t>
      </w:r>
      <w:r w:rsidRPr="006E2E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5).</w:t>
      </w:r>
    </w:p>
    <w:p w:rsidR="003344EC" w:rsidRDefault="003344EC" w:rsidP="003344EC">
      <w:pPr>
        <w:pStyle w:val="a5"/>
        <w:ind w:left="-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Таблица </w:t>
      </w:r>
      <w:r w:rsidRPr="006F26F8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5 - А</w:t>
      </w:r>
      <w:r>
        <w:rPr>
          <w:sz w:val="28"/>
          <w:szCs w:val="28"/>
        </w:rPr>
        <w:t>нализ эффективности управления персоналом ООО</w:t>
      </w:r>
      <w:r w:rsidRPr="00374CFF">
        <w:rPr>
          <w:sz w:val="28"/>
          <w:szCs w:val="28"/>
        </w:rPr>
        <w:t xml:space="preserve"> «РОСТЭК-Кубань»</w:t>
      </w:r>
    </w:p>
    <w:tbl>
      <w:tblPr>
        <w:tblW w:w="518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7"/>
        <w:gridCol w:w="1329"/>
        <w:gridCol w:w="1463"/>
        <w:gridCol w:w="1384"/>
        <w:gridCol w:w="1246"/>
      </w:tblGrid>
      <w:tr w:rsidR="003344EC" w:rsidRPr="006B4957" w:rsidTr="003344EC">
        <w:trPr>
          <w:cantSplit/>
          <w:tblHeader/>
        </w:trPr>
        <w:tc>
          <w:tcPr>
            <w:tcW w:w="2202" w:type="pct"/>
            <w:vMerge w:val="restart"/>
          </w:tcPr>
          <w:p w:rsidR="003344EC" w:rsidRPr="006B4957" w:rsidRDefault="003344EC" w:rsidP="003344EC">
            <w:pPr>
              <w:pStyle w:val="4"/>
              <w:spacing w:before="0"/>
              <w:ind w:left="-567"/>
              <w:jc w:val="right"/>
              <w:rPr>
                <w:rFonts w:ascii="Times New Roman" w:hAnsi="Times New Roman" w:cs="Times New Roman"/>
                <w:b w:val="0"/>
                <w:i w:val="0"/>
              </w:rPr>
            </w:pPr>
            <w:r w:rsidRPr="006B4957">
              <w:rPr>
                <w:rFonts w:ascii="Times New Roman" w:hAnsi="Times New Roman" w:cs="Times New Roman"/>
                <w:b w:val="0"/>
                <w:i w:val="0"/>
                <w:color w:val="auto"/>
              </w:rPr>
              <w:t>Наименование показателя</w:t>
            </w:r>
          </w:p>
        </w:tc>
        <w:tc>
          <w:tcPr>
            <w:tcW w:w="686" w:type="pct"/>
            <w:vMerge w:val="restar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12" w:type="pct"/>
            <w:gridSpan w:val="3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>Динамика по годам</w:t>
            </w:r>
          </w:p>
        </w:tc>
      </w:tr>
      <w:tr w:rsidR="003344EC" w:rsidRPr="006B4957" w:rsidTr="003344EC">
        <w:trPr>
          <w:cantSplit/>
          <w:trHeight w:val="270"/>
        </w:trPr>
        <w:tc>
          <w:tcPr>
            <w:tcW w:w="2202" w:type="pct"/>
            <w:vMerge/>
          </w:tcPr>
          <w:p w:rsidR="003344EC" w:rsidRPr="006B4957" w:rsidRDefault="003344EC" w:rsidP="003344EC">
            <w:pPr>
              <w:pStyle w:val="4"/>
              <w:spacing w:before="0"/>
              <w:ind w:left="-567"/>
              <w:jc w:val="right"/>
              <w:rPr>
                <w:rFonts w:ascii="Times New Roman" w:hAnsi="Times New Roman" w:cs="Times New Roman"/>
                <w:b w:val="0"/>
                <w:i w:val="0"/>
              </w:rPr>
            </w:pPr>
          </w:p>
        </w:tc>
        <w:tc>
          <w:tcPr>
            <w:tcW w:w="686" w:type="pct"/>
            <w:vMerge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:rsidR="003344EC" w:rsidRPr="00843AD9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14" w:type="pct"/>
          </w:tcPr>
          <w:p w:rsidR="003344EC" w:rsidRPr="00843AD9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43" w:type="pct"/>
          </w:tcPr>
          <w:p w:rsidR="003344EC" w:rsidRPr="00843AD9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3344EC" w:rsidRPr="006B4957" w:rsidTr="003344EC">
        <w:trPr>
          <w:cantSplit/>
        </w:trPr>
        <w:tc>
          <w:tcPr>
            <w:tcW w:w="2202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>Численность персонала, ЧП</w:t>
            </w:r>
          </w:p>
        </w:tc>
        <w:tc>
          <w:tcPr>
            <w:tcW w:w="686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55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4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3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3344EC" w:rsidRPr="006B4957" w:rsidTr="003344EC">
        <w:trPr>
          <w:cantSplit/>
        </w:trPr>
        <w:tc>
          <w:tcPr>
            <w:tcW w:w="2202" w:type="pct"/>
          </w:tcPr>
          <w:p w:rsidR="003344EC" w:rsidRPr="006B4957" w:rsidRDefault="003344EC" w:rsidP="003344EC">
            <w:pPr>
              <w:pStyle w:val="a5"/>
              <w:spacing w:line="240" w:lineRule="auto"/>
              <w:ind w:left="-567"/>
              <w:jc w:val="right"/>
              <w:rPr>
                <w:sz w:val="24"/>
                <w:szCs w:val="24"/>
              </w:rPr>
            </w:pPr>
            <w:r w:rsidRPr="006B4957">
              <w:rPr>
                <w:sz w:val="24"/>
                <w:szCs w:val="24"/>
              </w:rPr>
              <w:t>Фонд заработной платы (годовой), ФЗП</w:t>
            </w:r>
          </w:p>
        </w:tc>
        <w:tc>
          <w:tcPr>
            <w:tcW w:w="686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55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>26442</w:t>
            </w:r>
          </w:p>
        </w:tc>
        <w:tc>
          <w:tcPr>
            <w:tcW w:w="714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>23328</w:t>
            </w:r>
          </w:p>
        </w:tc>
        <w:tc>
          <w:tcPr>
            <w:tcW w:w="643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21556</w:t>
            </w:r>
          </w:p>
        </w:tc>
      </w:tr>
      <w:tr w:rsidR="003344EC" w:rsidRPr="006B4957" w:rsidTr="003344EC">
        <w:trPr>
          <w:cantSplit/>
        </w:trPr>
        <w:tc>
          <w:tcPr>
            <w:tcW w:w="2202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 xml:space="preserve">Средняя заработная плата на одного работника (в месяц), </w:t>
            </w:r>
            <w:proofErr w:type="spellStart"/>
            <w:r w:rsidRPr="006B4957">
              <w:rPr>
                <w:rFonts w:ascii="Times New Roman" w:hAnsi="Times New Roman" w:cs="Times New Roman"/>
                <w:sz w:val="24"/>
                <w:szCs w:val="24"/>
              </w:rPr>
              <w:t>ЗПср</w:t>
            </w:r>
            <w:proofErr w:type="spellEnd"/>
          </w:p>
        </w:tc>
        <w:tc>
          <w:tcPr>
            <w:tcW w:w="686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55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714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643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3344EC" w:rsidRPr="006B4957" w:rsidTr="003344EC">
        <w:trPr>
          <w:cantSplit/>
        </w:trPr>
        <w:tc>
          <w:tcPr>
            <w:tcW w:w="2202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>Выручка предприятия, В</w:t>
            </w:r>
          </w:p>
        </w:tc>
        <w:tc>
          <w:tcPr>
            <w:tcW w:w="686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55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>129477,9</w:t>
            </w:r>
          </w:p>
        </w:tc>
        <w:tc>
          <w:tcPr>
            <w:tcW w:w="714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>117783,6</w:t>
            </w:r>
          </w:p>
        </w:tc>
        <w:tc>
          <w:tcPr>
            <w:tcW w:w="643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114772,4</w:t>
            </w:r>
          </w:p>
        </w:tc>
      </w:tr>
      <w:tr w:rsidR="003344EC" w:rsidRPr="006B4957" w:rsidTr="003344EC">
        <w:trPr>
          <w:cantSplit/>
        </w:trPr>
        <w:tc>
          <w:tcPr>
            <w:tcW w:w="2202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Производительность труда, </w:t>
            </w:r>
            <w:proofErr w:type="spellStart"/>
            <w:r w:rsidRPr="006B4957">
              <w:rPr>
                <w:rFonts w:ascii="Times New Roman" w:hAnsi="Times New Roman" w:cs="Times New Roman"/>
                <w:sz w:val="24"/>
                <w:szCs w:val="24"/>
              </w:rPr>
              <w:t>Птр</w:t>
            </w:r>
            <w:proofErr w:type="spellEnd"/>
            <w:r w:rsidRPr="006B4957">
              <w:rPr>
                <w:rFonts w:ascii="Times New Roman" w:hAnsi="Times New Roman" w:cs="Times New Roman"/>
                <w:sz w:val="24"/>
                <w:szCs w:val="24"/>
              </w:rPr>
              <w:t xml:space="preserve"> = В / ЧП</w:t>
            </w:r>
          </w:p>
        </w:tc>
        <w:tc>
          <w:tcPr>
            <w:tcW w:w="686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>ыс. руб. / чел.</w:t>
            </w:r>
          </w:p>
        </w:tc>
        <w:tc>
          <w:tcPr>
            <w:tcW w:w="755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>1992,0</w:t>
            </w:r>
          </w:p>
        </w:tc>
        <w:tc>
          <w:tcPr>
            <w:tcW w:w="714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>1963,1</w:t>
            </w:r>
          </w:p>
        </w:tc>
        <w:tc>
          <w:tcPr>
            <w:tcW w:w="643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1978,8</w:t>
            </w:r>
          </w:p>
        </w:tc>
      </w:tr>
      <w:tr w:rsidR="003344EC" w:rsidRPr="006B4957" w:rsidTr="003344EC">
        <w:trPr>
          <w:cantSplit/>
        </w:trPr>
        <w:tc>
          <w:tcPr>
            <w:tcW w:w="2202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опережения темпов роста производительности труда над темпами роста зарплаты, </w:t>
            </w:r>
            <w:proofErr w:type="spellStart"/>
            <w:r w:rsidRPr="006B4957">
              <w:rPr>
                <w:rFonts w:ascii="Times New Roman" w:hAnsi="Times New Roman" w:cs="Times New Roman"/>
                <w:sz w:val="24"/>
                <w:szCs w:val="24"/>
              </w:rPr>
              <w:t>Кпр_т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(Птр_2017/Птр_2016) * (ЗПср_2017/ЗПср_2016</w:t>
            </w: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686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714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643" w:type="pct"/>
          </w:tcPr>
          <w:p w:rsidR="003344EC" w:rsidRPr="006B4957" w:rsidRDefault="003344EC" w:rsidP="003344EC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344EC" w:rsidRDefault="003344EC" w:rsidP="003344EC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4EC" w:rsidRDefault="003344EC" w:rsidP="003344EC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течение 201</w:t>
      </w:r>
      <w:r w:rsidRPr="00843AD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Pr="00843AD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гг. </w:t>
      </w:r>
      <w:r w:rsidRPr="000771A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0771A4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r w:rsidRPr="005B6E86">
        <w:rPr>
          <w:rFonts w:ascii="Times New Roman" w:hAnsi="Times New Roman" w:cs="Times New Roman"/>
          <w:sz w:val="28"/>
          <w:szCs w:val="28"/>
          <w:lang w:eastAsia="ru-RU"/>
        </w:rPr>
        <w:t xml:space="preserve"> произошел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рост средней заработной платы – с 32,1 тыс. руб. в 201</w:t>
      </w:r>
      <w:r w:rsidRPr="00843AD9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до 32,4 тыс. руб. в 201</w:t>
      </w:r>
      <w:r w:rsidRPr="00843AD9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до 33,9 в 201</w:t>
      </w:r>
      <w:r w:rsidRPr="00843AD9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="00DB4B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 этом производительность труда также снизилась – с 1978,8 тыс. руб. /чел.. до 1963,1 тыс. руб./чел., а потом выросла до 1992 тыс. руб./чел.</w:t>
      </w:r>
    </w:p>
    <w:p w:rsidR="003344EC" w:rsidRDefault="003344EC" w:rsidP="003344EC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Однако темпы роста производительности труда – хотя и ненамного – но отстают от темпов роста средней заработной платы. Это свидетельствует о недостаточной эффективности использования персонала предприятия.</w:t>
      </w:r>
    </w:p>
    <w:p w:rsidR="003344EC" w:rsidRDefault="003344EC" w:rsidP="003344EC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2824">
        <w:rPr>
          <w:rFonts w:ascii="Times New Roman" w:hAnsi="Times New Roman" w:cs="Times New Roman"/>
          <w:sz w:val="28"/>
          <w:szCs w:val="28"/>
          <w:lang w:eastAsia="ru-RU"/>
        </w:rPr>
        <w:t>Соотношение темпов роста производительн</w:t>
      </w:r>
      <w:r w:rsidR="00DB4BEA">
        <w:rPr>
          <w:rFonts w:ascii="Times New Roman" w:hAnsi="Times New Roman" w:cs="Times New Roman"/>
          <w:sz w:val="28"/>
          <w:szCs w:val="28"/>
          <w:lang w:eastAsia="ru-RU"/>
        </w:rPr>
        <w:t xml:space="preserve">ости труда и средней зарплаты, </w:t>
      </w:r>
      <w:r w:rsidRPr="00532824">
        <w:rPr>
          <w:rFonts w:ascii="Times New Roman" w:hAnsi="Times New Roman" w:cs="Times New Roman"/>
          <w:sz w:val="28"/>
          <w:szCs w:val="28"/>
          <w:lang w:eastAsia="ru-RU"/>
        </w:rPr>
        <w:t>оказывает непосредственное влияние на себестоимость продукции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. Превышение темпа роста средней</w:t>
      </w:r>
      <w:r w:rsidRPr="00532824">
        <w:rPr>
          <w:rFonts w:ascii="Times New Roman" w:hAnsi="Times New Roman" w:cs="Times New Roman"/>
          <w:sz w:val="28"/>
          <w:szCs w:val="28"/>
          <w:lang w:eastAsia="ru-RU"/>
        </w:rPr>
        <w:t xml:space="preserve"> зарплаты приводит к увеличению затрат на оплату труда на один рубль объема продукции. Затраты на оплату труда на один рубль объема продукции рассчитываются как отношение фонда зарплаты к объему продукции в действующих ценах соответствующего года.</w:t>
      </w:r>
    </w:p>
    <w:p w:rsidR="00DB4BEA" w:rsidRDefault="003344EC" w:rsidP="00DB4BEA">
      <w:pPr>
        <w:pStyle w:val="12"/>
        <w:spacing w:after="0" w:line="360" w:lineRule="auto"/>
        <w:ind w:left="-567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следующей главе рассмотрим мероприятия, направленные на повышение эффективности использования </w:t>
      </w:r>
      <w:r w:rsidRPr="00B1031E">
        <w:rPr>
          <w:rFonts w:ascii="Times New Roman" w:hAnsi="Times New Roman" w:cs="Times New Roman"/>
          <w:sz w:val="28"/>
          <w:szCs w:val="28"/>
        </w:rPr>
        <w:t xml:space="preserve">персонала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="00A33B9C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bookmarkStart w:id="7" w:name="_Toc483846814"/>
      <w:r w:rsidR="00DB4BEA">
        <w:t>.</w:t>
      </w:r>
    </w:p>
    <w:p w:rsidR="00DB4BEA" w:rsidRDefault="00DB4BEA" w:rsidP="00DB4BEA">
      <w:pPr>
        <w:pStyle w:val="12"/>
        <w:spacing w:after="0" w:line="360" w:lineRule="auto"/>
        <w:ind w:left="-567" w:firstLine="709"/>
        <w:jc w:val="both"/>
      </w:pPr>
    </w:p>
    <w:p w:rsidR="002E026D" w:rsidRDefault="002E026D" w:rsidP="00DB4BEA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26D" w:rsidRDefault="002E026D" w:rsidP="00DB4BEA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26D" w:rsidRDefault="002E026D" w:rsidP="00DB4BEA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26D" w:rsidRDefault="002E026D" w:rsidP="00DB4BEA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26D" w:rsidRDefault="002E026D" w:rsidP="00DB4BEA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26D" w:rsidRDefault="002E026D" w:rsidP="00DB4BEA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26D" w:rsidRDefault="002E026D" w:rsidP="00DB4BEA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26D" w:rsidRDefault="002E026D" w:rsidP="00DB4BEA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26D" w:rsidRDefault="002E026D" w:rsidP="00DB4BEA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26D" w:rsidRDefault="002E026D" w:rsidP="00DB4BEA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26D" w:rsidRDefault="002E026D" w:rsidP="00DB4BEA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26D" w:rsidRDefault="002E026D" w:rsidP="00DB4BEA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26D" w:rsidRDefault="002E026D" w:rsidP="00DB4BEA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26D" w:rsidRDefault="002E026D" w:rsidP="00DB4BEA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26D" w:rsidRDefault="002E026D" w:rsidP="00DB4BEA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26D" w:rsidRDefault="002E026D" w:rsidP="00DB4BEA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26D" w:rsidRDefault="002E026D" w:rsidP="00DB4BEA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26D" w:rsidRDefault="002E026D" w:rsidP="00DB4BEA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7D9" w:rsidRPr="006F77D9" w:rsidRDefault="003344EC" w:rsidP="006F77D9">
      <w:pPr>
        <w:pStyle w:val="12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EA">
        <w:rPr>
          <w:rFonts w:ascii="Times New Roman" w:hAnsi="Times New Roman" w:cs="Times New Roman"/>
          <w:sz w:val="28"/>
          <w:szCs w:val="28"/>
        </w:rPr>
        <w:lastRenderedPageBreak/>
        <w:t>3 Пути повышения эффективности использования трудовых ресурсов</w:t>
      </w:r>
      <w:bookmarkEnd w:id="7"/>
    </w:p>
    <w:p w:rsidR="006F77D9" w:rsidRPr="006F77D9" w:rsidRDefault="003344EC" w:rsidP="006F77D9">
      <w:pPr>
        <w:pStyle w:val="2"/>
        <w:spacing w:line="360" w:lineRule="auto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483846815"/>
      <w:r w:rsidRPr="00CD4E60">
        <w:rPr>
          <w:rFonts w:ascii="Times New Roman" w:hAnsi="Times New Roman" w:cs="Times New Roman"/>
          <w:color w:val="auto"/>
          <w:sz w:val="28"/>
          <w:szCs w:val="28"/>
        </w:rPr>
        <w:t>3.1 Осн</w:t>
      </w:r>
      <w:r w:rsidR="00DB4BEA">
        <w:rPr>
          <w:rFonts w:ascii="Times New Roman" w:hAnsi="Times New Roman" w:cs="Times New Roman"/>
          <w:color w:val="auto"/>
          <w:sz w:val="28"/>
          <w:szCs w:val="28"/>
        </w:rPr>
        <w:t>овные направления эффективности</w:t>
      </w:r>
      <w:r w:rsidRPr="00CD4E60">
        <w:rPr>
          <w:rFonts w:ascii="Times New Roman" w:hAnsi="Times New Roman" w:cs="Times New Roman"/>
          <w:color w:val="auto"/>
          <w:sz w:val="28"/>
          <w:szCs w:val="28"/>
        </w:rPr>
        <w:t xml:space="preserve"> использования трудовых ресурсов </w:t>
      </w:r>
      <w:r>
        <w:rPr>
          <w:rFonts w:ascii="Times New Roman" w:hAnsi="Times New Roman" w:cs="Times New Roman"/>
          <w:color w:val="auto"/>
          <w:sz w:val="28"/>
          <w:szCs w:val="28"/>
        </w:rPr>
        <w:t>ООО</w:t>
      </w:r>
      <w:r w:rsidRPr="00CD4E60">
        <w:rPr>
          <w:rFonts w:ascii="Times New Roman" w:hAnsi="Times New Roman" w:cs="Times New Roman"/>
          <w:color w:val="auto"/>
          <w:sz w:val="28"/>
          <w:szCs w:val="28"/>
        </w:rPr>
        <w:t xml:space="preserve"> «РОСТЭК-Кубань»</w:t>
      </w:r>
      <w:bookmarkEnd w:id="8"/>
    </w:p>
    <w:p w:rsidR="003344EC" w:rsidRPr="00940300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00">
        <w:rPr>
          <w:rFonts w:ascii="Times New Roman" w:hAnsi="Times New Roman" w:cs="Times New Roman"/>
          <w:sz w:val="28"/>
          <w:szCs w:val="28"/>
        </w:rPr>
        <w:t>Обо</w:t>
      </w:r>
      <w:r>
        <w:rPr>
          <w:rFonts w:ascii="Times New Roman" w:hAnsi="Times New Roman" w:cs="Times New Roman"/>
          <w:sz w:val="28"/>
          <w:szCs w:val="28"/>
        </w:rPr>
        <w:t>значим основные</w:t>
      </w:r>
      <w:r w:rsidRPr="00940300">
        <w:rPr>
          <w:rFonts w:ascii="Times New Roman" w:hAnsi="Times New Roman" w:cs="Times New Roman"/>
          <w:sz w:val="28"/>
          <w:szCs w:val="28"/>
        </w:rPr>
        <w:t xml:space="preserve"> направления повышения эффективности использования </w:t>
      </w:r>
      <w:r>
        <w:rPr>
          <w:rFonts w:ascii="Times New Roman" w:hAnsi="Times New Roman" w:cs="Times New Roman"/>
          <w:sz w:val="28"/>
          <w:szCs w:val="28"/>
        </w:rPr>
        <w:t>трудовых ресурсов</w:t>
      </w:r>
      <w:r w:rsidRPr="009403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940300">
        <w:rPr>
          <w:rFonts w:ascii="Times New Roman" w:hAnsi="Times New Roman" w:cs="Times New Roman"/>
          <w:sz w:val="28"/>
          <w:szCs w:val="28"/>
        </w:rPr>
        <w:t xml:space="preserve"> «РОСТЭК-Кубань». Одна из поставленных задач </w:t>
      </w:r>
      <w:r>
        <w:rPr>
          <w:rFonts w:ascii="Times New Roman" w:hAnsi="Times New Roman" w:cs="Times New Roman"/>
          <w:sz w:val="28"/>
          <w:szCs w:val="28"/>
        </w:rPr>
        <w:t>- обеспечить</w:t>
      </w:r>
      <w:r w:rsidRPr="00940300">
        <w:rPr>
          <w:rFonts w:ascii="Times New Roman" w:hAnsi="Times New Roman" w:cs="Times New Roman"/>
          <w:sz w:val="28"/>
          <w:szCs w:val="28"/>
        </w:rPr>
        <w:t xml:space="preserve"> равномерность загрузки персонала и повышение квалификации работников фирмы.</w:t>
      </w:r>
    </w:p>
    <w:p w:rsidR="003344EC" w:rsidRPr="00940300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00">
        <w:rPr>
          <w:rFonts w:ascii="Times New Roman" w:hAnsi="Times New Roman" w:cs="Times New Roman"/>
          <w:sz w:val="28"/>
          <w:szCs w:val="28"/>
        </w:rPr>
        <w:t>Расчет равномерности загрузки персонала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40300">
        <w:rPr>
          <w:rFonts w:ascii="Times New Roman" w:hAnsi="Times New Roman" w:cs="Times New Roman"/>
          <w:sz w:val="28"/>
          <w:szCs w:val="28"/>
        </w:rPr>
        <w:t>Основная цель расчета заключается в определении эффективности работы фирмы в течении года с помощью показателей равномерности загрузки персонала. К таким показателям относятся:</w:t>
      </w:r>
    </w:p>
    <w:p w:rsidR="003344EC" w:rsidRPr="00940300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00">
        <w:rPr>
          <w:rFonts w:ascii="Times New Roman" w:hAnsi="Times New Roman" w:cs="Times New Roman"/>
          <w:sz w:val="28"/>
          <w:szCs w:val="28"/>
        </w:rPr>
        <w:t>-</w:t>
      </w:r>
      <w:r w:rsidRPr="00940300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940300">
        <w:rPr>
          <w:rFonts w:ascii="Times New Roman" w:hAnsi="Times New Roman" w:cs="Times New Roman"/>
          <w:sz w:val="28"/>
          <w:szCs w:val="28"/>
        </w:rPr>
        <w:t xml:space="preserve"> – требуемое количество трудовых ресурсов, чел.</w:t>
      </w:r>
    </w:p>
    <w:p w:rsidR="003344EC" w:rsidRPr="00940300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00">
        <w:rPr>
          <w:rFonts w:ascii="Times New Roman" w:hAnsi="Times New Roman" w:cs="Times New Roman"/>
          <w:sz w:val="28"/>
          <w:szCs w:val="28"/>
        </w:rPr>
        <w:t>-П – продолжительность рабочего дня, час.</w:t>
      </w:r>
    </w:p>
    <w:p w:rsidR="003344EC" w:rsidRPr="00940300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00">
        <w:rPr>
          <w:rFonts w:ascii="Times New Roman" w:hAnsi="Times New Roman" w:cs="Times New Roman"/>
          <w:sz w:val="28"/>
          <w:szCs w:val="28"/>
        </w:rPr>
        <w:t>-</w:t>
      </w:r>
      <w:r w:rsidRPr="00940300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940300">
        <w:rPr>
          <w:rFonts w:ascii="Times New Roman" w:hAnsi="Times New Roman" w:cs="Times New Roman"/>
          <w:sz w:val="28"/>
          <w:szCs w:val="28"/>
        </w:rPr>
        <w:t xml:space="preserve"> – интенсивность загрузки, %</w:t>
      </w:r>
    </w:p>
    <w:p w:rsidR="003344EC" w:rsidRPr="00940300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0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40300">
        <w:rPr>
          <w:rFonts w:ascii="Times New Roman" w:hAnsi="Times New Roman" w:cs="Times New Roman"/>
          <w:sz w:val="28"/>
          <w:szCs w:val="28"/>
        </w:rPr>
        <w:t>Тпот</w:t>
      </w:r>
      <w:proofErr w:type="spellEnd"/>
      <w:r w:rsidRPr="00940300">
        <w:rPr>
          <w:rFonts w:ascii="Times New Roman" w:hAnsi="Times New Roman" w:cs="Times New Roman"/>
          <w:sz w:val="28"/>
          <w:szCs w:val="28"/>
        </w:rPr>
        <w:t xml:space="preserve"> – потери рабочего времени, чел.-час.</w:t>
      </w:r>
    </w:p>
    <w:p w:rsidR="003344EC" w:rsidRPr="00940300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0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40300">
        <w:rPr>
          <w:rFonts w:ascii="Times New Roman" w:hAnsi="Times New Roman" w:cs="Times New Roman"/>
          <w:sz w:val="28"/>
          <w:szCs w:val="28"/>
        </w:rPr>
        <w:t>Тпер</w:t>
      </w:r>
      <w:proofErr w:type="spellEnd"/>
      <w:r w:rsidRPr="00940300">
        <w:rPr>
          <w:rFonts w:ascii="Times New Roman" w:hAnsi="Times New Roman" w:cs="Times New Roman"/>
          <w:sz w:val="28"/>
          <w:szCs w:val="28"/>
        </w:rPr>
        <w:t xml:space="preserve"> – перегрузка персонала, чел.-час.</w:t>
      </w:r>
    </w:p>
    <w:p w:rsidR="003344EC" w:rsidRPr="00940300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00">
        <w:rPr>
          <w:rFonts w:ascii="Times New Roman" w:hAnsi="Times New Roman" w:cs="Times New Roman"/>
          <w:sz w:val="28"/>
          <w:szCs w:val="28"/>
        </w:rPr>
        <w:t>-</w:t>
      </w:r>
      <w:r w:rsidRPr="0094030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40300">
        <w:rPr>
          <w:rFonts w:ascii="Times New Roman" w:hAnsi="Times New Roman" w:cs="Times New Roman"/>
          <w:sz w:val="28"/>
          <w:szCs w:val="28"/>
        </w:rPr>
        <w:t xml:space="preserve"> – уровень неравномерности загрузки, доли</w:t>
      </w:r>
    </w:p>
    <w:p w:rsidR="003344EC" w:rsidRPr="00940300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0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40300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940300">
        <w:rPr>
          <w:rFonts w:ascii="Times New Roman" w:hAnsi="Times New Roman" w:cs="Times New Roman"/>
          <w:sz w:val="28"/>
          <w:szCs w:val="28"/>
        </w:rPr>
        <w:t xml:space="preserve"> – коэффициент равномерности загрузки, доли</w:t>
      </w:r>
    </w:p>
    <w:p w:rsidR="003344EC" w:rsidRPr="00940300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00">
        <w:rPr>
          <w:rFonts w:ascii="Times New Roman" w:hAnsi="Times New Roman" w:cs="Times New Roman"/>
          <w:sz w:val="28"/>
          <w:szCs w:val="28"/>
        </w:rPr>
        <w:t xml:space="preserve">Наиболее эффективной является такая организация работы, при которой значения показателей </w:t>
      </w:r>
      <w:proofErr w:type="spellStart"/>
      <w:r w:rsidRPr="00940300">
        <w:rPr>
          <w:rFonts w:ascii="Times New Roman" w:hAnsi="Times New Roman" w:cs="Times New Roman"/>
          <w:sz w:val="28"/>
          <w:szCs w:val="28"/>
        </w:rPr>
        <w:t>Тпот</w:t>
      </w:r>
      <w:proofErr w:type="spellEnd"/>
      <w:r w:rsidRPr="009403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0300">
        <w:rPr>
          <w:rFonts w:ascii="Times New Roman" w:hAnsi="Times New Roman" w:cs="Times New Roman"/>
          <w:sz w:val="28"/>
          <w:szCs w:val="28"/>
        </w:rPr>
        <w:t>Тпер</w:t>
      </w:r>
      <w:proofErr w:type="spellEnd"/>
      <w:r w:rsidRPr="00940300">
        <w:rPr>
          <w:rFonts w:ascii="Times New Roman" w:hAnsi="Times New Roman" w:cs="Times New Roman"/>
          <w:sz w:val="28"/>
          <w:szCs w:val="28"/>
        </w:rPr>
        <w:t xml:space="preserve">, </w:t>
      </w:r>
      <w:r w:rsidRPr="0094030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40300">
        <w:rPr>
          <w:rFonts w:ascii="Times New Roman" w:hAnsi="Times New Roman" w:cs="Times New Roman"/>
          <w:sz w:val="28"/>
          <w:szCs w:val="28"/>
        </w:rPr>
        <w:t xml:space="preserve"> являются минимальными, а </w:t>
      </w:r>
      <w:proofErr w:type="spellStart"/>
      <w:r w:rsidRPr="00940300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940300">
        <w:rPr>
          <w:rFonts w:ascii="Times New Roman" w:hAnsi="Times New Roman" w:cs="Times New Roman"/>
          <w:sz w:val="28"/>
          <w:szCs w:val="28"/>
        </w:rPr>
        <w:t xml:space="preserve"> – максимальным.</w:t>
      </w:r>
    </w:p>
    <w:p w:rsidR="003344EC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00">
        <w:rPr>
          <w:rFonts w:ascii="Times New Roman" w:hAnsi="Times New Roman" w:cs="Times New Roman"/>
          <w:sz w:val="28"/>
          <w:szCs w:val="28"/>
        </w:rPr>
        <w:t xml:space="preserve">Оптимизация загрузки персонала по критерию минимизации потерь и перегрузок позволяет сократить потери рабочего времени или перегрузок к нормативной или фактической трудоемкости управления за год. </w:t>
      </w:r>
    </w:p>
    <w:p w:rsidR="003344EC" w:rsidRPr="00CC1B72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00">
        <w:rPr>
          <w:rFonts w:ascii="Times New Roman" w:hAnsi="Times New Roman" w:cs="Times New Roman"/>
          <w:sz w:val="28"/>
          <w:szCs w:val="28"/>
        </w:rPr>
        <w:t xml:space="preserve">Переподготовка кадров и повышение квалификации позволит </w:t>
      </w:r>
      <w:proofErr w:type="spellStart"/>
      <w:proofErr w:type="gramStart"/>
      <w:r w:rsidRPr="00940300">
        <w:rPr>
          <w:rFonts w:ascii="Times New Roman" w:hAnsi="Times New Roman" w:cs="Times New Roman"/>
          <w:sz w:val="28"/>
          <w:szCs w:val="28"/>
        </w:rPr>
        <w:t>предприятию«</w:t>
      </w:r>
      <w:proofErr w:type="gramEnd"/>
      <w:r w:rsidRPr="00940300">
        <w:rPr>
          <w:rFonts w:ascii="Times New Roman" w:hAnsi="Times New Roman" w:cs="Times New Roman"/>
          <w:sz w:val="28"/>
          <w:szCs w:val="28"/>
        </w:rPr>
        <w:t>идти</w:t>
      </w:r>
      <w:proofErr w:type="spellEnd"/>
      <w:r w:rsidRPr="00940300">
        <w:rPr>
          <w:rFonts w:ascii="Times New Roman" w:hAnsi="Times New Roman" w:cs="Times New Roman"/>
          <w:sz w:val="28"/>
          <w:szCs w:val="28"/>
        </w:rPr>
        <w:t xml:space="preserve"> в ногу со временем», т.к. время не стоит на месте все время появляются различные инновации, новые методы управления и использования персонала, это позволит предприятию усовершенствовать процесс управления, пр</w:t>
      </w:r>
      <w:r>
        <w:rPr>
          <w:rFonts w:ascii="Times New Roman" w:hAnsi="Times New Roman" w:cs="Times New Roman"/>
          <w:sz w:val="28"/>
          <w:szCs w:val="28"/>
        </w:rPr>
        <w:t>оцесс работы специалистов и т.д.</w:t>
      </w:r>
      <w:r w:rsidRPr="00CC1B72">
        <w:rPr>
          <w:rFonts w:ascii="Times New Roman" w:hAnsi="Times New Roman" w:cs="Times New Roman"/>
          <w:sz w:val="28"/>
          <w:szCs w:val="28"/>
        </w:rPr>
        <w:t>[6]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44EC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00">
        <w:rPr>
          <w:rFonts w:ascii="Times New Roman" w:hAnsi="Times New Roman" w:cs="Times New Roman"/>
          <w:sz w:val="28"/>
          <w:szCs w:val="28"/>
        </w:rPr>
        <w:t xml:space="preserve">Следующая поставленная задача - стимулирование и мотивация персонала. </w:t>
      </w:r>
      <w:r w:rsidRPr="00940300">
        <w:rPr>
          <w:rFonts w:ascii="Times New Roman" w:hAnsi="Times New Roman" w:cs="Times New Roman"/>
          <w:sz w:val="28"/>
          <w:szCs w:val="28"/>
        </w:rPr>
        <w:lastRenderedPageBreak/>
        <w:t xml:space="preserve">Для решения этой задачи следует регулярно проводить интервью с ключевыми работниками и неформальными лидерами в организации, а также регулярно проводить опрос мнения персонала по поводу содержания социального пакета, позволяющий оценить их. Это даст возможность, в соответствии с изменением потребностей сотрудников, вносить своевременные коррективы в набор благ, входящих в состав социального пакета. Из-за динамических изменений во внешнем окружении и внутренней среде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940300">
        <w:rPr>
          <w:rFonts w:ascii="Times New Roman" w:hAnsi="Times New Roman" w:cs="Times New Roman"/>
          <w:sz w:val="28"/>
          <w:szCs w:val="28"/>
        </w:rPr>
        <w:t xml:space="preserve"> «РОСТЭК-Кубань» следует установить норму регулярности получения обратной связи от персонала: изучение мнений сотрудников проводить один раз в год по формам, приведенным в Приложени</w:t>
      </w:r>
      <w:r>
        <w:rPr>
          <w:rFonts w:ascii="Times New Roman" w:hAnsi="Times New Roman" w:cs="Times New Roman"/>
          <w:sz w:val="28"/>
          <w:szCs w:val="28"/>
        </w:rPr>
        <w:t>и В</w:t>
      </w:r>
      <w:r w:rsidRPr="00940300">
        <w:rPr>
          <w:rFonts w:ascii="Times New Roman" w:hAnsi="Times New Roman" w:cs="Times New Roman"/>
          <w:sz w:val="28"/>
          <w:szCs w:val="28"/>
        </w:rPr>
        <w:t>.</w:t>
      </w:r>
      <w:bookmarkStart w:id="9" w:name="_Toc483846816"/>
    </w:p>
    <w:p w:rsidR="003344EC" w:rsidRPr="00471328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4EC" w:rsidRDefault="003344EC" w:rsidP="003344EC">
      <w:pPr>
        <w:pStyle w:val="2"/>
        <w:spacing w:line="360" w:lineRule="auto"/>
        <w:ind w:left="-56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D4E60">
        <w:rPr>
          <w:rFonts w:ascii="Times New Roman" w:hAnsi="Times New Roman" w:cs="Times New Roman"/>
          <w:color w:val="auto"/>
          <w:sz w:val="28"/>
          <w:szCs w:val="28"/>
        </w:rPr>
        <w:t xml:space="preserve">3.2 Мероприятия по обеспечению эффективного управления персоналом </w:t>
      </w:r>
      <w:r>
        <w:rPr>
          <w:rFonts w:ascii="Times New Roman" w:hAnsi="Times New Roman" w:cs="Times New Roman"/>
          <w:color w:val="auto"/>
          <w:sz w:val="28"/>
          <w:szCs w:val="28"/>
        </w:rPr>
        <w:t>ООО</w:t>
      </w:r>
      <w:r w:rsidRPr="00CD4E60">
        <w:rPr>
          <w:rFonts w:ascii="Times New Roman" w:hAnsi="Times New Roman" w:cs="Times New Roman"/>
          <w:color w:val="auto"/>
          <w:sz w:val="28"/>
          <w:szCs w:val="28"/>
        </w:rPr>
        <w:t xml:space="preserve"> «РОСТЭК-Кубань»</w:t>
      </w:r>
      <w:bookmarkEnd w:id="9"/>
    </w:p>
    <w:p w:rsidR="003344EC" w:rsidRPr="00587C62" w:rsidRDefault="003344EC" w:rsidP="003344EC"/>
    <w:p w:rsidR="003344EC" w:rsidRPr="0056283C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3C">
        <w:rPr>
          <w:rFonts w:ascii="Times New Roman" w:hAnsi="Times New Roman" w:cs="Times New Roman"/>
          <w:sz w:val="28"/>
          <w:szCs w:val="28"/>
        </w:rPr>
        <w:t>Важнейшей особенностью внутрифирменного управления становится единое и комплексное воздействие на весь персонал в целом. В связи с этим складывается определенная система кадровой работы.</w:t>
      </w:r>
    </w:p>
    <w:p w:rsidR="003344EC" w:rsidRPr="0056283C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3C">
        <w:rPr>
          <w:rFonts w:ascii="Times New Roman" w:hAnsi="Times New Roman" w:cs="Times New Roman"/>
          <w:sz w:val="28"/>
          <w:szCs w:val="28"/>
        </w:rPr>
        <w:t>Поскольку корпорации – это социотехническая система, то невозможно, работая над одним элементом, прийти к хорошему общему результату.</w:t>
      </w:r>
    </w:p>
    <w:p w:rsidR="003344EC" w:rsidRPr="0056283C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3C">
        <w:rPr>
          <w:rFonts w:ascii="Times New Roman" w:hAnsi="Times New Roman" w:cs="Times New Roman"/>
          <w:sz w:val="28"/>
          <w:szCs w:val="28"/>
        </w:rPr>
        <w:t xml:space="preserve">Эффективное использование имеющихся в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74CFF">
        <w:rPr>
          <w:rFonts w:ascii="Times New Roman" w:hAnsi="Times New Roman" w:cs="Times New Roman"/>
          <w:sz w:val="28"/>
          <w:szCs w:val="28"/>
        </w:rPr>
        <w:t xml:space="preserve"> «РОСТЭК-</w:t>
      </w:r>
      <w:proofErr w:type="spellStart"/>
      <w:proofErr w:type="gramStart"/>
      <w:r w:rsidRPr="00374CFF">
        <w:rPr>
          <w:rFonts w:ascii="Times New Roman" w:hAnsi="Times New Roman" w:cs="Times New Roman"/>
          <w:sz w:val="28"/>
          <w:szCs w:val="28"/>
        </w:rPr>
        <w:t>Кубань»</w:t>
      </w:r>
      <w:r>
        <w:rPr>
          <w:rFonts w:ascii="Times New Roman" w:hAnsi="Times New Roman" w:cs="Times New Roman"/>
          <w:sz w:val="28"/>
          <w:szCs w:val="28"/>
        </w:rPr>
        <w:t>трудовых</w:t>
      </w:r>
      <w:proofErr w:type="spellEnd"/>
      <w:proofErr w:type="gramEnd"/>
      <w:r w:rsidRPr="0056283C">
        <w:rPr>
          <w:rFonts w:ascii="Times New Roman" w:hAnsi="Times New Roman" w:cs="Times New Roman"/>
          <w:sz w:val="28"/>
          <w:szCs w:val="28"/>
        </w:rPr>
        <w:t xml:space="preserve"> ресурсов мер</w:t>
      </w:r>
      <w:r>
        <w:rPr>
          <w:rFonts w:ascii="Times New Roman" w:hAnsi="Times New Roman" w:cs="Times New Roman"/>
          <w:sz w:val="28"/>
          <w:szCs w:val="28"/>
        </w:rPr>
        <w:t xml:space="preserve"> возможно при</w:t>
      </w:r>
      <w:r w:rsidRPr="0056283C">
        <w:rPr>
          <w:rFonts w:ascii="Times New Roman" w:hAnsi="Times New Roman" w:cs="Times New Roman"/>
          <w:sz w:val="28"/>
          <w:szCs w:val="28"/>
        </w:rPr>
        <w:t>:</w:t>
      </w:r>
    </w:p>
    <w:p w:rsidR="003344EC" w:rsidRPr="0056283C" w:rsidRDefault="003344EC" w:rsidP="003344EC">
      <w:pPr>
        <w:widowControl w:val="0"/>
        <w:tabs>
          <w:tab w:val="num" w:pos="1260"/>
        </w:tabs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283C">
        <w:rPr>
          <w:rFonts w:ascii="Times New Roman" w:hAnsi="Times New Roman" w:cs="Times New Roman"/>
          <w:sz w:val="28"/>
          <w:szCs w:val="28"/>
        </w:rPr>
        <w:t>децентрализаци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6283C">
        <w:rPr>
          <w:rFonts w:ascii="Times New Roman" w:hAnsi="Times New Roman" w:cs="Times New Roman"/>
          <w:sz w:val="28"/>
          <w:szCs w:val="28"/>
        </w:rPr>
        <w:t xml:space="preserve"> процесса принятия решений до возможно более низких уровней;</w:t>
      </w:r>
    </w:p>
    <w:p w:rsidR="003344EC" w:rsidRPr="0056283C" w:rsidRDefault="003344EC" w:rsidP="003344EC">
      <w:pPr>
        <w:widowControl w:val="0"/>
        <w:tabs>
          <w:tab w:val="num" w:pos="1260"/>
        </w:tabs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283C">
        <w:rPr>
          <w:rFonts w:ascii="Times New Roman" w:hAnsi="Times New Roman" w:cs="Times New Roman"/>
          <w:sz w:val="28"/>
          <w:szCs w:val="28"/>
        </w:rPr>
        <w:t>увеличени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6283C">
        <w:rPr>
          <w:rFonts w:ascii="Times New Roman" w:hAnsi="Times New Roman" w:cs="Times New Roman"/>
          <w:sz w:val="28"/>
          <w:szCs w:val="28"/>
        </w:rPr>
        <w:t xml:space="preserve"> содержательной наполненности труда на каждом рабочем месте;</w:t>
      </w:r>
    </w:p>
    <w:p w:rsidR="003344EC" w:rsidRPr="0056283C" w:rsidRDefault="003344EC" w:rsidP="003344EC">
      <w:pPr>
        <w:widowControl w:val="0"/>
        <w:tabs>
          <w:tab w:val="num" w:pos="1260"/>
        </w:tabs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283C">
        <w:rPr>
          <w:rFonts w:ascii="Times New Roman" w:hAnsi="Times New Roman" w:cs="Times New Roman"/>
          <w:sz w:val="28"/>
          <w:szCs w:val="28"/>
        </w:rPr>
        <w:t>автоматизаци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6283C">
        <w:rPr>
          <w:rFonts w:ascii="Times New Roman" w:hAnsi="Times New Roman" w:cs="Times New Roman"/>
          <w:sz w:val="28"/>
          <w:szCs w:val="28"/>
        </w:rPr>
        <w:t xml:space="preserve"> трудовых процессов в целях повышения производительности;</w:t>
      </w:r>
    </w:p>
    <w:p w:rsidR="003344EC" w:rsidRPr="0056283C" w:rsidRDefault="003344EC" w:rsidP="003344EC">
      <w:pPr>
        <w:widowControl w:val="0"/>
        <w:tabs>
          <w:tab w:val="num" w:pos="1260"/>
        </w:tabs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283C">
        <w:rPr>
          <w:rFonts w:ascii="Times New Roman" w:hAnsi="Times New Roman" w:cs="Times New Roman"/>
          <w:sz w:val="28"/>
          <w:szCs w:val="28"/>
        </w:rPr>
        <w:t>сокращени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6283C">
        <w:rPr>
          <w:rFonts w:ascii="Times New Roman" w:hAnsi="Times New Roman" w:cs="Times New Roman"/>
          <w:sz w:val="28"/>
          <w:szCs w:val="28"/>
        </w:rPr>
        <w:t xml:space="preserve"> численности </w:t>
      </w:r>
      <w:r>
        <w:rPr>
          <w:rFonts w:ascii="Times New Roman" w:hAnsi="Times New Roman" w:cs="Times New Roman"/>
          <w:sz w:val="28"/>
          <w:szCs w:val="28"/>
        </w:rPr>
        <w:t>руководителей</w:t>
      </w:r>
      <w:r w:rsidRPr="0056283C">
        <w:rPr>
          <w:rFonts w:ascii="Times New Roman" w:hAnsi="Times New Roman" w:cs="Times New Roman"/>
          <w:sz w:val="28"/>
          <w:szCs w:val="28"/>
        </w:rPr>
        <w:t>;</w:t>
      </w:r>
    </w:p>
    <w:p w:rsidR="003344EC" w:rsidRPr="0056283C" w:rsidRDefault="003344EC" w:rsidP="003344EC">
      <w:pPr>
        <w:widowControl w:val="0"/>
        <w:tabs>
          <w:tab w:val="num" w:pos="1260"/>
        </w:tabs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283C">
        <w:rPr>
          <w:rFonts w:ascii="Times New Roman" w:hAnsi="Times New Roman" w:cs="Times New Roman"/>
          <w:sz w:val="28"/>
          <w:szCs w:val="28"/>
        </w:rPr>
        <w:t>инвестировани</w:t>
      </w:r>
      <w:r>
        <w:rPr>
          <w:rFonts w:ascii="Times New Roman" w:hAnsi="Times New Roman" w:cs="Times New Roman"/>
          <w:sz w:val="28"/>
          <w:szCs w:val="28"/>
        </w:rPr>
        <w:t>я в</w:t>
      </w:r>
      <w:r w:rsidRPr="0056283C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283C">
        <w:rPr>
          <w:rFonts w:ascii="Times New Roman" w:hAnsi="Times New Roman" w:cs="Times New Roman"/>
          <w:sz w:val="28"/>
          <w:szCs w:val="28"/>
        </w:rPr>
        <w:t xml:space="preserve"> подготовки и переподготовки, совершенствование мастерства, ротация персонала и т.д.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44EC" w:rsidRDefault="003344EC" w:rsidP="003344EC">
      <w:pPr>
        <w:widowControl w:val="0"/>
        <w:tabs>
          <w:tab w:val="num" w:pos="1260"/>
        </w:tabs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283C">
        <w:rPr>
          <w:rFonts w:ascii="Times New Roman" w:hAnsi="Times New Roman" w:cs="Times New Roman"/>
          <w:sz w:val="28"/>
          <w:szCs w:val="28"/>
        </w:rPr>
        <w:t>адаптаци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6283C">
        <w:rPr>
          <w:rFonts w:ascii="Times New Roman" w:hAnsi="Times New Roman" w:cs="Times New Roman"/>
          <w:sz w:val="28"/>
          <w:szCs w:val="28"/>
        </w:rPr>
        <w:t xml:space="preserve"> персонала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44EC" w:rsidRPr="00CC1B72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B63">
        <w:rPr>
          <w:rFonts w:ascii="Times New Roman" w:hAnsi="Times New Roman" w:cs="Times New Roman"/>
          <w:sz w:val="28"/>
          <w:szCs w:val="28"/>
        </w:rPr>
        <w:lastRenderedPageBreak/>
        <w:t>Создание в организации системы вознаграждения персонала ока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BF5B63">
        <w:rPr>
          <w:rFonts w:ascii="Times New Roman" w:hAnsi="Times New Roman" w:cs="Times New Roman"/>
          <w:sz w:val="28"/>
          <w:szCs w:val="28"/>
        </w:rPr>
        <w:t>ет комплексное воздействие на трудовое поведение работников. Стратегия вознаграждения разрабатывается в рамках общей стратегии управления человеческими ресурсами и подчинена реализации стратегии организации. При согласовании стратегии вознаграждения и стратегии организации заработная плата будет ориентирована на работников, которые обеспечивают больший вклад в реализацию этой стратегии. Тем самым вознаграждение оказывает воздействие на поведение и эффективность работников через их результаты или навыки, которые повышают уровень их признания и увели</w:t>
      </w:r>
      <w:r>
        <w:rPr>
          <w:rFonts w:ascii="Times New Roman" w:hAnsi="Times New Roman" w:cs="Times New Roman"/>
          <w:sz w:val="28"/>
          <w:szCs w:val="28"/>
        </w:rPr>
        <w:t xml:space="preserve">чивают уровень заработной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платы</w:t>
      </w:r>
      <w:r w:rsidRPr="00CC1B72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CC1B72">
        <w:rPr>
          <w:rFonts w:ascii="Times New Roman" w:hAnsi="Times New Roman" w:cs="Times New Roman"/>
          <w:sz w:val="28"/>
          <w:szCs w:val="28"/>
        </w:rPr>
        <w:t>15]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44EC" w:rsidRPr="0056283C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56283C">
        <w:rPr>
          <w:rFonts w:ascii="Times New Roman" w:hAnsi="Times New Roman" w:cs="Times New Roman"/>
          <w:sz w:val="28"/>
          <w:szCs w:val="28"/>
        </w:rPr>
        <w:t>кономический эффект достигается за счет снижения трудоёмкости выполнения функций в результате устранения излишних, несвойственных и дублируемых операций, в результате использования информационной технологии подготовки управленческих решений.</w:t>
      </w:r>
    </w:p>
    <w:p w:rsidR="003344EC" w:rsidRPr="0056283C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6283C">
        <w:rPr>
          <w:rFonts w:ascii="Times New Roman" w:hAnsi="Times New Roman" w:cs="Times New Roman"/>
          <w:sz w:val="28"/>
          <w:szCs w:val="28"/>
        </w:rPr>
        <w:t xml:space="preserve">птимизация загрузки персонала по критерию минимизации потерь и перегрузок позволяет сократить потери рабочего времени или перегрузок к нормативной или фактической трудоемкости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Pr="0056283C">
        <w:rPr>
          <w:rFonts w:ascii="Times New Roman" w:hAnsi="Times New Roman" w:cs="Times New Roman"/>
          <w:sz w:val="28"/>
          <w:szCs w:val="28"/>
        </w:rPr>
        <w:t xml:space="preserve"> за год.</w:t>
      </w:r>
    </w:p>
    <w:p w:rsidR="003344EC" w:rsidRPr="0056283C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6283C">
        <w:rPr>
          <w:rFonts w:ascii="Times New Roman" w:hAnsi="Times New Roman" w:cs="Times New Roman"/>
          <w:sz w:val="28"/>
          <w:szCs w:val="28"/>
        </w:rPr>
        <w:t xml:space="preserve">овышение квалификации и обучение персонала позволит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56283C">
        <w:rPr>
          <w:rFonts w:ascii="Times New Roman" w:hAnsi="Times New Roman" w:cs="Times New Roman"/>
          <w:sz w:val="28"/>
          <w:szCs w:val="28"/>
        </w:rPr>
        <w:t xml:space="preserve"> «РОСТЭК-Кубань» выйти на новый уровень, что позволит освоить новые ниши рынка, увеличить объем продаж, соответственно увеличится выручка предприятия.</w:t>
      </w:r>
    </w:p>
    <w:p w:rsidR="003344EC" w:rsidRDefault="003344EC" w:rsidP="003344EC">
      <w:pPr>
        <w:widowControl w:val="0"/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6283C">
        <w:rPr>
          <w:rFonts w:ascii="Times New Roman" w:hAnsi="Times New Roman" w:cs="Times New Roman"/>
          <w:sz w:val="28"/>
        </w:rPr>
        <w:t xml:space="preserve">Таблица </w:t>
      </w:r>
      <w:r w:rsidRPr="006F26F8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>6 - Г</w:t>
      </w:r>
      <w:r w:rsidRPr="0056283C">
        <w:rPr>
          <w:rFonts w:ascii="Times New Roman" w:hAnsi="Times New Roman" w:cs="Times New Roman"/>
          <w:sz w:val="28"/>
          <w:szCs w:val="28"/>
        </w:rPr>
        <w:t xml:space="preserve">рафик выполнения предлагаемых мероприятий по </w:t>
      </w:r>
      <w:r>
        <w:rPr>
          <w:rFonts w:ascii="Times New Roman" w:hAnsi="Times New Roman" w:cs="Times New Roman"/>
          <w:sz w:val="28"/>
          <w:szCs w:val="28"/>
        </w:rPr>
        <w:t xml:space="preserve">повышению </w:t>
      </w:r>
    </w:p>
    <w:p w:rsidR="003344EC" w:rsidRPr="00471328" w:rsidRDefault="003344EC" w:rsidP="003344EC">
      <w:pPr>
        <w:widowControl w:val="0"/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эффективности управления</w:t>
      </w:r>
      <w:r w:rsidRPr="0056283C">
        <w:rPr>
          <w:rFonts w:ascii="Times New Roman" w:hAnsi="Times New Roman" w:cs="Times New Roman"/>
          <w:sz w:val="28"/>
          <w:szCs w:val="28"/>
        </w:rPr>
        <w:t xml:space="preserve"> персонал</w:t>
      </w:r>
      <w:r>
        <w:rPr>
          <w:rFonts w:ascii="Times New Roman" w:hAnsi="Times New Roman" w:cs="Times New Roman"/>
          <w:sz w:val="28"/>
          <w:szCs w:val="28"/>
        </w:rPr>
        <w:t>ом в ООО «РОСТЭК-Кубань»</w:t>
      </w:r>
    </w:p>
    <w:tbl>
      <w:tblPr>
        <w:tblStyle w:val="af3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851"/>
        <w:gridCol w:w="1559"/>
        <w:gridCol w:w="1559"/>
        <w:gridCol w:w="1418"/>
        <w:gridCol w:w="1417"/>
      </w:tblGrid>
      <w:tr w:rsidR="003344EC" w:rsidRPr="0056283C" w:rsidTr="003344EC">
        <w:trPr>
          <w:trHeight w:val="20"/>
        </w:trPr>
        <w:tc>
          <w:tcPr>
            <w:tcW w:w="2977" w:type="dxa"/>
            <w:vMerge w:val="restart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83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804" w:type="dxa"/>
            <w:gridSpan w:val="5"/>
          </w:tcPr>
          <w:p w:rsidR="003344EC" w:rsidRPr="0056283C" w:rsidRDefault="003344EC" w:rsidP="003344EC">
            <w:pPr>
              <w:widowControl w:val="0"/>
              <w:tabs>
                <w:tab w:val="left" w:pos="3585"/>
                <w:tab w:val="right" w:pos="6588"/>
              </w:tabs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6283C">
              <w:rPr>
                <w:rFonts w:ascii="Times New Roman" w:hAnsi="Times New Roman" w:cs="Times New Roman"/>
                <w:sz w:val="24"/>
                <w:szCs w:val="24"/>
              </w:rPr>
              <w:t>Даты (периоды) выполнения</w:t>
            </w:r>
          </w:p>
        </w:tc>
      </w:tr>
      <w:tr w:rsidR="003344EC" w:rsidRPr="0056283C" w:rsidTr="003344EC">
        <w:trPr>
          <w:trHeight w:val="20"/>
        </w:trPr>
        <w:tc>
          <w:tcPr>
            <w:tcW w:w="2977" w:type="dxa"/>
            <w:vMerge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83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83C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1559" w:type="dxa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83C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1418" w:type="dxa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83C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417" w:type="dxa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83C">
              <w:rPr>
                <w:rFonts w:ascii="Times New Roman" w:hAnsi="Times New Roman" w:cs="Times New Roman"/>
                <w:sz w:val="24"/>
                <w:szCs w:val="24"/>
              </w:rPr>
              <w:t>Завершение проекта</w:t>
            </w:r>
          </w:p>
        </w:tc>
      </w:tr>
      <w:tr w:rsidR="003344EC" w:rsidRPr="0056283C" w:rsidTr="003344EC">
        <w:trPr>
          <w:trHeight w:val="1634"/>
        </w:trPr>
        <w:tc>
          <w:tcPr>
            <w:tcW w:w="2977" w:type="dxa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83C">
              <w:rPr>
                <w:rFonts w:ascii="Times New Roman" w:hAnsi="Times New Roman" w:cs="Times New Roman"/>
                <w:sz w:val="24"/>
                <w:szCs w:val="24"/>
              </w:rPr>
              <w:t>1. Адаптация персонала</w:t>
            </w:r>
          </w:p>
        </w:tc>
        <w:tc>
          <w:tcPr>
            <w:tcW w:w="2410" w:type="dxa"/>
            <w:gridSpan w:val="2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83C">
              <w:rPr>
                <w:rFonts w:ascii="Times New Roman" w:hAnsi="Times New Roman" w:cs="Times New Roman"/>
                <w:sz w:val="24"/>
                <w:szCs w:val="24"/>
              </w:rPr>
              <w:t>Работа с новыми работниками фирмы</w:t>
            </w:r>
          </w:p>
        </w:tc>
        <w:tc>
          <w:tcPr>
            <w:tcW w:w="1559" w:type="dxa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4EC" w:rsidRDefault="003344EC" w:rsidP="003344EC">
      <w:r>
        <w:t xml:space="preserve">   </w:t>
      </w:r>
    </w:p>
    <w:p w:rsidR="003344EC" w:rsidRPr="00471328" w:rsidRDefault="003344EC" w:rsidP="003344EC">
      <w:pPr>
        <w:ind w:left="-567"/>
        <w:rPr>
          <w:rFonts w:ascii="Times New Roman" w:hAnsi="Times New Roman" w:cs="Times New Roman"/>
          <w:sz w:val="28"/>
          <w:szCs w:val="28"/>
        </w:rPr>
      </w:pPr>
      <w:r>
        <w:br w:type="column"/>
      </w:r>
      <w:r w:rsidRPr="00471328">
        <w:rPr>
          <w:rFonts w:ascii="Times New Roman" w:hAnsi="Times New Roman" w:cs="Times New Roman"/>
          <w:sz w:val="28"/>
          <w:szCs w:val="28"/>
        </w:rPr>
        <w:lastRenderedPageBreak/>
        <w:t>Продолжение таблицы 3.6</w:t>
      </w:r>
    </w:p>
    <w:tbl>
      <w:tblPr>
        <w:tblStyle w:val="af3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276"/>
        <w:gridCol w:w="1559"/>
        <w:gridCol w:w="1418"/>
        <w:gridCol w:w="1417"/>
      </w:tblGrid>
      <w:tr w:rsidR="003344EC" w:rsidRPr="0056283C" w:rsidTr="003344EC">
        <w:trPr>
          <w:trHeight w:val="1656"/>
        </w:trPr>
        <w:tc>
          <w:tcPr>
            <w:tcW w:w="2977" w:type="dxa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83C">
              <w:rPr>
                <w:rFonts w:ascii="Times New Roman" w:hAnsi="Times New Roman" w:cs="Times New Roman"/>
                <w:sz w:val="24"/>
                <w:szCs w:val="24"/>
              </w:rPr>
              <w:t xml:space="preserve">2. Инвестирование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6283C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6283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 переподготовки, совершенствование мастерства, ротация персонала</w:t>
            </w:r>
          </w:p>
        </w:tc>
        <w:tc>
          <w:tcPr>
            <w:tcW w:w="1134" w:type="dxa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83C">
              <w:rPr>
                <w:rFonts w:ascii="Times New Roman" w:hAnsi="Times New Roman" w:cs="Times New Roman"/>
                <w:sz w:val="24"/>
                <w:szCs w:val="24"/>
              </w:rPr>
              <w:t>Повышение производительности труда за счет ускорения обучения, переподготовки и повышения квалификации персонала</w:t>
            </w:r>
          </w:p>
        </w:tc>
        <w:tc>
          <w:tcPr>
            <w:tcW w:w="1418" w:type="dxa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EC" w:rsidRPr="0056283C" w:rsidTr="003344EC">
        <w:trPr>
          <w:trHeight w:val="683"/>
        </w:trPr>
        <w:tc>
          <w:tcPr>
            <w:tcW w:w="2977" w:type="dxa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8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</w:t>
            </w:r>
            <w:r w:rsidRPr="0056283C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работы и равномерная загруженность персонала;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Pr="0056283C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производительности труда</w:t>
            </w:r>
          </w:p>
        </w:tc>
        <w:tc>
          <w:tcPr>
            <w:tcW w:w="1134" w:type="dxa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83C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трудовых процессов в целях повышения производительности, экономящая рабочую силу, как </w:t>
            </w:r>
            <w:r w:rsidR="00DB4BEA">
              <w:rPr>
                <w:rFonts w:ascii="Times New Roman" w:hAnsi="Times New Roman" w:cs="Times New Roman"/>
                <w:sz w:val="24"/>
                <w:szCs w:val="24"/>
              </w:rPr>
              <w:t>на произ</w:t>
            </w:r>
            <w:r w:rsidRPr="0056283C">
              <w:rPr>
                <w:rFonts w:ascii="Times New Roman" w:hAnsi="Times New Roman" w:cs="Times New Roman"/>
                <w:sz w:val="24"/>
                <w:szCs w:val="24"/>
              </w:rPr>
              <w:t>водстве,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и в непроизводственной сфере;</w:t>
            </w:r>
          </w:p>
        </w:tc>
        <w:tc>
          <w:tcPr>
            <w:tcW w:w="1418" w:type="dxa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EC" w:rsidRPr="0056283C" w:rsidTr="003344EC">
        <w:trPr>
          <w:trHeight w:val="20"/>
        </w:trPr>
        <w:tc>
          <w:tcPr>
            <w:tcW w:w="2977" w:type="dxa"/>
          </w:tcPr>
          <w:p w:rsidR="003344EC" w:rsidRPr="0056283C" w:rsidRDefault="00DB4BEA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Разработка меро</w:t>
            </w:r>
            <w:r w:rsidR="003344EC" w:rsidRPr="0056283C">
              <w:rPr>
                <w:rFonts w:ascii="Times New Roman" w:hAnsi="Times New Roman" w:cs="Times New Roman"/>
                <w:sz w:val="24"/>
                <w:szCs w:val="24"/>
              </w:rPr>
              <w:t>приятий по улучшению стимулирования персонала</w:t>
            </w:r>
          </w:p>
        </w:tc>
        <w:tc>
          <w:tcPr>
            <w:tcW w:w="1134" w:type="dxa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Pr="0056283C">
              <w:rPr>
                <w:rFonts w:ascii="Times New Roman" w:hAnsi="Times New Roman" w:cs="Times New Roman"/>
                <w:sz w:val="24"/>
                <w:szCs w:val="24"/>
              </w:rPr>
              <w:t>дение политики 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6283C">
              <w:rPr>
                <w:rFonts w:ascii="Times New Roman" w:hAnsi="Times New Roman" w:cs="Times New Roman"/>
                <w:sz w:val="24"/>
                <w:szCs w:val="24"/>
              </w:rPr>
              <w:t xml:space="preserve"> стимулирования</w:t>
            </w:r>
          </w:p>
        </w:tc>
        <w:tc>
          <w:tcPr>
            <w:tcW w:w="1417" w:type="dxa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4EC" w:rsidRPr="0056283C" w:rsidTr="003344EC">
        <w:trPr>
          <w:trHeight w:val="20"/>
        </w:trPr>
        <w:tc>
          <w:tcPr>
            <w:tcW w:w="2977" w:type="dxa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83C">
              <w:rPr>
                <w:rFonts w:ascii="Times New Roman" w:hAnsi="Times New Roman" w:cs="Times New Roman"/>
                <w:sz w:val="24"/>
                <w:szCs w:val="24"/>
              </w:rPr>
              <w:t>Завершение проекта</w:t>
            </w:r>
          </w:p>
        </w:tc>
        <w:tc>
          <w:tcPr>
            <w:tcW w:w="1134" w:type="dxa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44EC" w:rsidRPr="0056283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83C"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реализации выполненных мероприятий</w:t>
            </w:r>
          </w:p>
        </w:tc>
      </w:tr>
    </w:tbl>
    <w:p w:rsidR="003344EC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D90">
        <w:rPr>
          <w:rFonts w:ascii="Times New Roman" w:hAnsi="Times New Roman" w:cs="Times New Roman"/>
          <w:sz w:val="28"/>
          <w:szCs w:val="28"/>
        </w:rPr>
        <w:t>Оценим экономическую эффективность предлагаемых мероприятий. Цель предлагаемых мероприятий – это обеспечение полного материального благосостояния и всестороннего развития рабочих и служащих</w:t>
      </w:r>
      <w:r>
        <w:rPr>
          <w:rFonts w:ascii="Times New Roman" w:hAnsi="Times New Roman" w:cs="Times New Roman"/>
          <w:sz w:val="28"/>
          <w:szCs w:val="28"/>
        </w:rPr>
        <w:t xml:space="preserve"> ООО</w:t>
      </w:r>
      <w:r w:rsidRPr="0056283C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r w:rsidRPr="00BF1D90">
        <w:rPr>
          <w:rFonts w:ascii="Times New Roman" w:hAnsi="Times New Roman" w:cs="Times New Roman"/>
          <w:sz w:val="28"/>
          <w:szCs w:val="28"/>
        </w:rPr>
        <w:t>.</w:t>
      </w:r>
    </w:p>
    <w:p w:rsidR="003344EC" w:rsidRPr="00BF1D90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62">
        <w:rPr>
          <w:rFonts w:ascii="Times New Roman" w:hAnsi="Times New Roman" w:cs="Times New Roman"/>
          <w:sz w:val="28"/>
          <w:szCs w:val="28"/>
        </w:rPr>
        <w:t>Экономический эффект достигается за счет снижения трудоёмкости выполнения функций в результате устранения излишних, несвойственных и дублируемых операций, в результате использования информационной технологии подготовки управленческих решений.</w:t>
      </w:r>
    </w:p>
    <w:p w:rsidR="003344EC" w:rsidRPr="00BF1D90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D90">
        <w:rPr>
          <w:rFonts w:ascii="Times New Roman" w:hAnsi="Times New Roman" w:cs="Times New Roman"/>
          <w:sz w:val="28"/>
          <w:szCs w:val="28"/>
        </w:rPr>
        <w:t>Критерии достижения цели:</w:t>
      </w:r>
    </w:p>
    <w:p w:rsidR="003344EC" w:rsidRPr="00BF1D90" w:rsidRDefault="003344EC" w:rsidP="003344EC">
      <w:pPr>
        <w:widowControl w:val="0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1D90">
        <w:rPr>
          <w:rFonts w:ascii="Times New Roman" w:hAnsi="Times New Roman" w:cs="Times New Roman"/>
          <w:sz w:val="28"/>
          <w:szCs w:val="28"/>
        </w:rPr>
        <w:t>максимизация прибыли от всех видов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44EC" w:rsidRPr="00BF1D90" w:rsidRDefault="003344EC" w:rsidP="003344EC">
      <w:pPr>
        <w:widowControl w:val="0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1D90">
        <w:rPr>
          <w:rFonts w:ascii="Times New Roman" w:hAnsi="Times New Roman" w:cs="Times New Roman"/>
          <w:sz w:val="28"/>
          <w:szCs w:val="28"/>
        </w:rPr>
        <w:t>снижение затрат (себестоимости) работ и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44EC" w:rsidRPr="00BF1D90" w:rsidRDefault="003344EC" w:rsidP="003344EC">
      <w:pPr>
        <w:widowControl w:val="0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1D90">
        <w:rPr>
          <w:rFonts w:ascii="Times New Roman" w:hAnsi="Times New Roman" w:cs="Times New Roman"/>
          <w:sz w:val="28"/>
          <w:szCs w:val="28"/>
        </w:rPr>
        <w:t>рост объема (выручки) от всех видов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44EC" w:rsidRPr="00BF1D90" w:rsidRDefault="003344EC" w:rsidP="003344EC">
      <w:pPr>
        <w:widowControl w:val="0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1D90">
        <w:rPr>
          <w:rFonts w:ascii="Times New Roman" w:hAnsi="Times New Roman" w:cs="Times New Roman"/>
          <w:sz w:val="28"/>
          <w:szCs w:val="28"/>
        </w:rPr>
        <w:t>адаптация персонала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44EC" w:rsidRPr="00BF1D90" w:rsidRDefault="003344EC" w:rsidP="003344EC">
      <w:pPr>
        <w:widowControl w:val="0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1D90">
        <w:rPr>
          <w:rFonts w:ascii="Times New Roman" w:hAnsi="Times New Roman" w:cs="Times New Roman"/>
          <w:sz w:val="28"/>
          <w:szCs w:val="28"/>
        </w:rPr>
        <w:t>максимизация доходов и уровня жизни сотрудников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44EC" w:rsidRPr="00BF1D90" w:rsidRDefault="003344EC" w:rsidP="003344EC">
      <w:pPr>
        <w:widowControl w:val="0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F1D90">
        <w:rPr>
          <w:rFonts w:ascii="Times New Roman" w:hAnsi="Times New Roman" w:cs="Times New Roman"/>
          <w:sz w:val="28"/>
          <w:szCs w:val="28"/>
        </w:rPr>
        <w:t>минимизация числа рабочих мест и служащих.</w:t>
      </w:r>
    </w:p>
    <w:p w:rsidR="003344EC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D90">
        <w:rPr>
          <w:rFonts w:ascii="Times New Roman" w:hAnsi="Times New Roman" w:cs="Times New Roman"/>
          <w:sz w:val="28"/>
          <w:szCs w:val="28"/>
        </w:rPr>
        <w:t>Рассмотрим и оценим 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 оптимизации</w:t>
      </w:r>
      <w:r w:rsidRPr="00BF1D90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>
        <w:rPr>
          <w:rFonts w:ascii="Times New Roman" w:hAnsi="Times New Roman" w:cs="Times New Roman"/>
          <w:sz w:val="28"/>
          <w:szCs w:val="28"/>
        </w:rPr>
        <w:t>трудовых ресурсов ООО</w:t>
      </w:r>
      <w:r w:rsidRPr="0056283C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F1D90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а 3.7)</w:t>
      </w:r>
      <w:r w:rsidRPr="00BF1D90">
        <w:rPr>
          <w:rFonts w:ascii="Times New Roman" w:hAnsi="Times New Roman" w:cs="Times New Roman"/>
          <w:sz w:val="28"/>
          <w:szCs w:val="28"/>
        </w:rPr>
        <w:t>.</w:t>
      </w:r>
    </w:p>
    <w:p w:rsidR="003344EC" w:rsidRPr="00471328" w:rsidRDefault="003344EC" w:rsidP="003344EC">
      <w:pPr>
        <w:widowControl w:val="0"/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F1D90">
        <w:rPr>
          <w:rFonts w:ascii="Times New Roman" w:hAnsi="Times New Roman" w:cs="Times New Roman"/>
          <w:sz w:val="28"/>
        </w:rPr>
        <w:t xml:space="preserve">Таблица </w:t>
      </w:r>
      <w:r w:rsidRPr="006F26F8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 xml:space="preserve">7 - </w:t>
      </w:r>
      <w:r w:rsidRPr="00BF1D90">
        <w:rPr>
          <w:rFonts w:ascii="Times New Roman" w:hAnsi="Times New Roman" w:cs="Times New Roman"/>
          <w:sz w:val="28"/>
        </w:rPr>
        <w:t xml:space="preserve">Оценка эффективности </w:t>
      </w:r>
      <w:r>
        <w:rPr>
          <w:rFonts w:ascii="Times New Roman" w:hAnsi="Times New Roman" w:cs="Times New Roman"/>
          <w:sz w:val="28"/>
        </w:rPr>
        <w:t xml:space="preserve">мероприятий </w:t>
      </w:r>
      <w:r w:rsidRPr="00BF1D90">
        <w:rPr>
          <w:rFonts w:ascii="Times New Roman" w:hAnsi="Times New Roman" w:cs="Times New Roman"/>
          <w:sz w:val="28"/>
        </w:rPr>
        <w:t xml:space="preserve">по улучшению использования </w:t>
      </w:r>
      <w:r>
        <w:rPr>
          <w:rFonts w:ascii="Times New Roman" w:hAnsi="Times New Roman" w:cs="Times New Roman"/>
          <w:sz w:val="28"/>
        </w:rPr>
        <w:t xml:space="preserve">трудовых ресурсов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56283C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</w:p>
    <w:tbl>
      <w:tblPr>
        <w:tblStyle w:val="af3"/>
        <w:tblW w:w="10025" w:type="dxa"/>
        <w:tblInd w:w="-459" w:type="dxa"/>
        <w:tblLook w:val="04A0" w:firstRow="1" w:lastRow="0" w:firstColumn="1" w:lastColumn="0" w:noHBand="0" w:noVBand="1"/>
      </w:tblPr>
      <w:tblGrid>
        <w:gridCol w:w="4210"/>
        <w:gridCol w:w="1779"/>
        <w:gridCol w:w="1981"/>
        <w:gridCol w:w="2055"/>
      </w:tblGrid>
      <w:tr w:rsidR="003344EC" w:rsidRPr="003A7C29" w:rsidTr="003344EC">
        <w:trPr>
          <w:trHeight w:val="20"/>
        </w:trPr>
        <w:tc>
          <w:tcPr>
            <w:tcW w:w="4210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C2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79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3A7C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1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2055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C29">
              <w:rPr>
                <w:rFonts w:ascii="Times New Roman" w:hAnsi="Times New Roman" w:cs="Times New Roman"/>
                <w:sz w:val="24"/>
                <w:szCs w:val="24"/>
              </w:rPr>
              <w:t>Проект в % к факту</w:t>
            </w:r>
          </w:p>
        </w:tc>
      </w:tr>
      <w:tr w:rsidR="003344EC" w:rsidRPr="003A7C29" w:rsidTr="003344EC">
        <w:trPr>
          <w:trHeight w:val="20"/>
        </w:trPr>
        <w:tc>
          <w:tcPr>
            <w:tcW w:w="4210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C29">
              <w:rPr>
                <w:rFonts w:ascii="Times New Roman" w:hAnsi="Times New Roman" w:cs="Times New Roman"/>
                <w:sz w:val="24"/>
                <w:szCs w:val="24"/>
              </w:rPr>
              <w:t>Денежная выручка, тыс. руб.</w:t>
            </w:r>
          </w:p>
        </w:tc>
        <w:tc>
          <w:tcPr>
            <w:tcW w:w="1779" w:type="dxa"/>
          </w:tcPr>
          <w:p w:rsidR="003344EC" w:rsidRPr="00C50D5A" w:rsidRDefault="003344EC" w:rsidP="003344EC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D5A">
              <w:rPr>
                <w:rFonts w:ascii="Times New Roman" w:hAnsi="Times New Roman" w:cs="Times New Roman"/>
                <w:sz w:val="24"/>
                <w:szCs w:val="24"/>
              </w:rPr>
              <w:t>129477,9</w:t>
            </w:r>
          </w:p>
        </w:tc>
        <w:tc>
          <w:tcPr>
            <w:tcW w:w="1981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146569</w:t>
            </w:r>
          </w:p>
        </w:tc>
        <w:tc>
          <w:tcPr>
            <w:tcW w:w="2055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C29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3344EC" w:rsidRPr="003A7C29" w:rsidTr="003344EC">
        <w:trPr>
          <w:trHeight w:val="20"/>
        </w:trPr>
        <w:tc>
          <w:tcPr>
            <w:tcW w:w="4210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Издержки, тыс. руб.</w:t>
            </w:r>
          </w:p>
        </w:tc>
        <w:tc>
          <w:tcPr>
            <w:tcW w:w="1779" w:type="dxa"/>
          </w:tcPr>
          <w:p w:rsidR="003344EC" w:rsidRPr="00C50D5A" w:rsidRDefault="003344EC" w:rsidP="003344EC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89820,6</w:t>
            </w:r>
          </w:p>
        </w:tc>
        <w:tc>
          <w:tcPr>
            <w:tcW w:w="1981" w:type="dxa"/>
          </w:tcPr>
          <w:p w:rsidR="003344E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94340,3</w:t>
            </w:r>
          </w:p>
        </w:tc>
        <w:tc>
          <w:tcPr>
            <w:tcW w:w="2055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3344EC" w:rsidRPr="003A7C29" w:rsidTr="003344EC">
        <w:trPr>
          <w:trHeight w:val="20"/>
        </w:trPr>
        <w:tc>
          <w:tcPr>
            <w:tcW w:w="4210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Чистая п</w:t>
            </w:r>
            <w:r w:rsidRPr="003A7C29">
              <w:rPr>
                <w:rFonts w:ascii="Times New Roman" w:hAnsi="Times New Roman" w:cs="Times New Roman"/>
                <w:sz w:val="24"/>
                <w:szCs w:val="24"/>
              </w:rPr>
              <w:t>рибыль, тыс. руб.</w:t>
            </w:r>
          </w:p>
        </w:tc>
        <w:tc>
          <w:tcPr>
            <w:tcW w:w="1779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D5A">
              <w:rPr>
                <w:rFonts w:ascii="Times New Roman" w:hAnsi="Times New Roman" w:cs="Times New Roman"/>
                <w:sz w:val="24"/>
                <w:szCs w:val="24"/>
              </w:rPr>
              <w:t>39657,3</w:t>
            </w:r>
          </w:p>
        </w:tc>
        <w:tc>
          <w:tcPr>
            <w:tcW w:w="1981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52228,7</w:t>
            </w:r>
          </w:p>
        </w:tc>
        <w:tc>
          <w:tcPr>
            <w:tcW w:w="2055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C29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</w:tr>
      <w:tr w:rsidR="003344EC" w:rsidRPr="003A7C29" w:rsidTr="003344EC">
        <w:trPr>
          <w:trHeight w:val="20"/>
        </w:trPr>
        <w:tc>
          <w:tcPr>
            <w:tcW w:w="4210" w:type="dxa"/>
          </w:tcPr>
          <w:p w:rsidR="003344E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персонала, чел.</w:t>
            </w:r>
          </w:p>
        </w:tc>
        <w:tc>
          <w:tcPr>
            <w:tcW w:w="1779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1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55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44EC" w:rsidRPr="003A7C29" w:rsidTr="003344EC">
        <w:trPr>
          <w:trHeight w:val="20"/>
        </w:trPr>
        <w:tc>
          <w:tcPr>
            <w:tcW w:w="4210" w:type="dxa"/>
          </w:tcPr>
          <w:p w:rsidR="003344EC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труда, тыс. руб.</w:t>
            </w:r>
          </w:p>
        </w:tc>
        <w:tc>
          <w:tcPr>
            <w:tcW w:w="1779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>26442</w:t>
            </w:r>
          </w:p>
        </w:tc>
        <w:tc>
          <w:tcPr>
            <w:tcW w:w="1981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26442</w:t>
            </w:r>
          </w:p>
        </w:tc>
        <w:tc>
          <w:tcPr>
            <w:tcW w:w="2055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44EC" w:rsidRPr="003A7C29" w:rsidTr="003344EC">
        <w:trPr>
          <w:trHeight w:val="20"/>
        </w:trPr>
        <w:tc>
          <w:tcPr>
            <w:tcW w:w="4210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C2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оизводительность труда, тыс. руб. / чел.</w:t>
            </w:r>
          </w:p>
        </w:tc>
        <w:tc>
          <w:tcPr>
            <w:tcW w:w="1779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4957">
              <w:rPr>
                <w:rFonts w:ascii="Times New Roman" w:hAnsi="Times New Roman" w:cs="Times New Roman"/>
                <w:sz w:val="24"/>
                <w:szCs w:val="24"/>
              </w:rPr>
              <w:t>1992,0</w:t>
            </w:r>
          </w:p>
        </w:tc>
        <w:tc>
          <w:tcPr>
            <w:tcW w:w="1981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2254,9</w:t>
            </w:r>
          </w:p>
        </w:tc>
        <w:tc>
          <w:tcPr>
            <w:tcW w:w="2055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3344EC" w:rsidRPr="003A7C29" w:rsidTr="003344EC">
        <w:trPr>
          <w:trHeight w:val="20"/>
        </w:trPr>
        <w:tc>
          <w:tcPr>
            <w:tcW w:w="4210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Приходится на 1 чел. чистой </w:t>
            </w:r>
            <w:r w:rsidRPr="003A7C29">
              <w:rPr>
                <w:rFonts w:ascii="Times New Roman" w:hAnsi="Times New Roman" w:cs="Times New Roman"/>
                <w:sz w:val="24"/>
                <w:szCs w:val="24"/>
              </w:rPr>
              <w:t>прибыли, 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1779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609,8</w:t>
            </w:r>
          </w:p>
        </w:tc>
        <w:tc>
          <w:tcPr>
            <w:tcW w:w="1981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803,5</w:t>
            </w:r>
          </w:p>
        </w:tc>
        <w:tc>
          <w:tcPr>
            <w:tcW w:w="2055" w:type="dxa"/>
          </w:tcPr>
          <w:p w:rsidR="003344EC" w:rsidRPr="003A7C29" w:rsidRDefault="003344EC" w:rsidP="003344EC">
            <w:pPr>
              <w:widowControl w:val="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</w:tr>
    </w:tbl>
    <w:p w:rsidR="003344EC" w:rsidRDefault="003344EC" w:rsidP="003344EC">
      <w:pPr>
        <w:widowControl w:val="0"/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Формула расчета экономического эффекта:</w:t>
      </w:r>
    </w:p>
    <w:p w:rsidR="003344EC" w:rsidRPr="00093FEE" w:rsidRDefault="003344EC" w:rsidP="003344EC">
      <w:pPr>
        <w:widowControl w:val="0"/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E2EF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ЭФ = Прогноз/Базисный год х 100%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5)</w:t>
      </w:r>
    </w:p>
    <w:p w:rsidR="003344EC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Предполагается, что </w:t>
      </w:r>
      <w:r w:rsidRPr="00BF1D90">
        <w:rPr>
          <w:rFonts w:ascii="Times New Roman" w:hAnsi="Times New Roman" w:cs="Times New Roman"/>
          <w:sz w:val="28"/>
          <w:szCs w:val="28"/>
        </w:rPr>
        <w:t xml:space="preserve">выручка в </w:t>
      </w:r>
      <w:r>
        <w:rPr>
          <w:rFonts w:ascii="Times New Roman" w:hAnsi="Times New Roman" w:cs="Times New Roman"/>
          <w:sz w:val="28"/>
          <w:szCs w:val="28"/>
        </w:rPr>
        <w:t>прогнозном</w:t>
      </w:r>
      <w:r w:rsidRPr="00BF1D90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вырастет до 146569 тыс. руб. Это произойдет б</w:t>
      </w:r>
      <w:r w:rsidRPr="00BF1D90">
        <w:rPr>
          <w:rFonts w:ascii="Times New Roman" w:hAnsi="Times New Roman" w:cs="Times New Roman"/>
          <w:sz w:val="28"/>
          <w:szCs w:val="28"/>
        </w:rPr>
        <w:t>лагодаря правильному распределению рабочего времени работника фирмы, стимулированию и</w:t>
      </w:r>
      <w:r>
        <w:rPr>
          <w:rFonts w:ascii="Times New Roman" w:hAnsi="Times New Roman" w:cs="Times New Roman"/>
          <w:sz w:val="28"/>
          <w:szCs w:val="28"/>
        </w:rPr>
        <w:t xml:space="preserve"> равномерной загрузке персонала, </w:t>
      </w:r>
      <w:r w:rsidRPr="00BF1D90">
        <w:rPr>
          <w:rFonts w:ascii="Times New Roman" w:hAnsi="Times New Roman" w:cs="Times New Roman"/>
          <w:sz w:val="28"/>
          <w:szCs w:val="28"/>
        </w:rPr>
        <w:t>повышению квалификации и обучени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F1D90">
        <w:rPr>
          <w:rFonts w:ascii="Times New Roman" w:hAnsi="Times New Roman" w:cs="Times New Roman"/>
          <w:sz w:val="28"/>
          <w:szCs w:val="28"/>
        </w:rPr>
        <w:t xml:space="preserve"> нового персонала</w:t>
      </w:r>
      <w:r>
        <w:rPr>
          <w:rFonts w:ascii="Times New Roman" w:hAnsi="Times New Roman" w:cs="Times New Roman"/>
          <w:sz w:val="28"/>
          <w:szCs w:val="28"/>
        </w:rPr>
        <w:t xml:space="preserve"> сократятся издержки предприятия. Несмотря на рост издержек, чистая прибыль также вырастет – на 31,7%.</w:t>
      </w:r>
    </w:p>
    <w:p w:rsidR="003344EC" w:rsidRPr="00BF1D90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Произойдет рост производительности труда, которая составит 2254,9 тыс. руб. / чел. Рост – 13,2%. При этом темп роста производительности труда превысит темп роста заработной платы. Это будет положительной тенденцией в деятельности предприятия.</w:t>
      </w:r>
    </w:p>
    <w:p w:rsidR="003344EC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реализация предложенных мероприятий оправдана и эффективна</w:t>
      </w:r>
      <w:r w:rsidRPr="0056283C">
        <w:rPr>
          <w:rFonts w:ascii="Times New Roman" w:hAnsi="Times New Roman" w:cs="Times New Roman"/>
          <w:sz w:val="28"/>
          <w:szCs w:val="28"/>
        </w:rPr>
        <w:t>.</w:t>
      </w:r>
    </w:p>
    <w:p w:rsidR="00DB4BEA" w:rsidRDefault="00DB4BEA" w:rsidP="00DB4BEA">
      <w:pPr>
        <w:rPr>
          <w:rFonts w:ascii="Times New Roman" w:hAnsi="Times New Roman" w:cs="Times New Roman"/>
          <w:sz w:val="28"/>
          <w:szCs w:val="28"/>
        </w:rPr>
        <w:sectPr w:rsidR="00DB4BEA" w:rsidSect="005A4D6D">
          <w:footerReference w:type="default" r:id="rId20"/>
          <w:footerReference w:type="first" r:id="rId2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344EC" w:rsidRPr="00DB4BEA" w:rsidRDefault="003344EC" w:rsidP="00DB4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_Toc483846817"/>
      <w:r w:rsidRPr="00DB4BEA">
        <w:rPr>
          <w:rFonts w:ascii="Times New Roman" w:hAnsi="Times New Roman" w:cs="Times New Roman"/>
          <w:sz w:val="28"/>
          <w:szCs w:val="28"/>
        </w:rPr>
        <w:lastRenderedPageBreak/>
        <w:t>З</w:t>
      </w:r>
      <w:bookmarkEnd w:id="10"/>
      <w:r w:rsidRPr="00DB4BEA">
        <w:rPr>
          <w:rFonts w:ascii="Times New Roman" w:hAnsi="Times New Roman" w:cs="Times New Roman"/>
          <w:sz w:val="28"/>
          <w:szCs w:val="28"/>
        </w:rPr>
        <w:t>АКЛЮЧЕНИЕ</w:t>
      </w:r>
    </w:p>
    <w:p w:rsidR="003344EC" w:rsidRPr="006413F9" w:rsidRDefault="003344EC" w:rsidP="003344EC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4EC" w:rsidRPr="00DB4BEA" w:rsidRDefault="003344EC" w:rsidP="003344EC">
      <w:pPr>
        <w:spacing w:after="0" w:line="360" w:lineRule="auto"/>
        <w:ind w:left="-567"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  <w:r w:rsidRPr="00DB4BEA">
        <w:rPr>
          <w:rStyle w:val="ab"/>
          <w:rFonts w:ascii="Times New Roman" w:hAnsi="Times New Roman" w:cs="Times New Roman"/>
          <w:b w:val="0"/>
          <w:sz w:val="28"/>
          <w:szCs w:val="28"/>
        </w:rPr>
        <w:t>Трудовыми ресурсами считается трудоспособная часть населения страны, которая в силу психофизиологических, интеллектуальных качеств может производить услуги и материальные блага.  Трудовыми ресурсами называются трудоспособные лица, в соответствующем возрасте или не занятые в экономике страны граждане, моложе и старше трудоспособного возраста.</w:t>
      </w:r>
    </w:p>
    <w:p w:rsidR="003344EC" w:rsidRPr="006413F9" w:rsidRDefault="003344EC" w:rsidP="003344EC">
      <w:pPr>
        <w:pStyle w:val="a9"/>
        <w:spacing w:before="0" w:beforeAutospacing="0" w:after="0" w:afterAutospacing="0" w:line="360" w:lineRule="auto"/>
        <w:ind w:left="-567" w:firstLine="709"/>
        <w:jc w:val="both"/>
        <w:rPr>
          <w:sz w:val="28"/>
          <w:szCs w:val="28"/>
        </w:rPr>
      </w:pPr>
      <w:r w:rsidRPr="006413F9">
        <w:rPr>
          <w:sz w:val="28"/>
          <w:szCs w:val="28"/>
        </w:rPr>
        <w:t>Персонал, как считают некоторые эксперты в области экономики – это емкое понятие, которое включает в себя весь личный состав трудящихся в компании. Сюда относятся:</w:t>
      </w:r>
    </w:p>
    <w:p w:rsidR="003344EC" w:rsidRPr="006413F9" w:rsidRDefault="003344EC" w:rsidP="003344EC">
      <w:pPr>
        <w:pStyle w:val="a9"/>
        <w:spacing w:before="0" w:beforeAutospacing="0" w:after="0" w:afterAutospacing="0" w:line="360" w:lineRule="auto"/>
        <w:ind w:left="-567" w:firstLine="709"/>
        <w:jc w:val="both"/>
        <w:rPr>
          <w:sz w:val="28"/>
          <w:szCs w:val="28"/>
        </w:rPr>
      </w:pPr>
      <w:r w:rsidRPr="006413F9">
        <w:rPr>
          <w:sz w:val="28"/>
          <w:szCs w:val="28"/>
        </w:rPr>
        <w:t>- сотрудники штатного состава;</w:t>
      </w:r>
    </w:p>
    <w:p w:rsidR="003344EC" w:rsidRPr="006413F9" w:rsidRDefault="003344EC" w:rsidP="003344EC">
      <w:pPr>
        <w:pStyle w:val="a9"/>
        <w:spacing w:before="0" w:beforeAutospacing="0" w:after="0" w:afterAutospacing="0" w:line="360" w:lineRule="auto"/>
        <w:ind w:left="-567" w:firstLine="709"/>
        <w:jc w:val="both"/>
        <w:rPr>
          <w:sz w:val="28"/>
          <w:szCs w:val="28"/>
        </w:rPr>
      </w:pPr>
      <w:r w:rsidRPr="006413F9">
        <w:rPr>
          <w:sz w:val="28"/>
          <w:szCs w:val="28"/>
        </w:rPr>
        <w:t>- лица, которых приняли на работу по совместительству из других компаний;</w:t>
      </w:r>
    </w:p>
    <w:p w:rsidR="003344EC" w:rsidRPr="006413F9" w:rsidRDefault="003344EC" w:rsidP="003344EC">
      <w:pPr>
        <w:pStyle w:val="a9"/>
        <w:spacing w:before="0" w:beforeAutospacing="0" w:after="0" w:afterAutospacing="0" w:line="360" w:lineRule="auto"/>
        <w:ind w:left="-567" w:firstLine="709"/>
        <w:jc w:val="both"/>
        <w:rPr>
          <w:sz w:val="28"/>
          <w:szCs w:val="28"/>
        </w:rPr>
      </w:pPr>
      <w:r w:rsidRPr="006413F9">
        <w:rPr>
          <w:sz w:val="28"/>
          <w:szCs w:val="28"/>
        </w:rPr>
        <w:t>- лица, которые осуществляют работы по разовому договору гражданско-правового характера.</w:t>
      </w:r>
    </w:p>
    <w:p w:rsidR="003344EC" w:rsidRDefault="003344EC" w:rsidP="003344EC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3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трудовыми ресурсами организации понимают численность и состав ее персонала. От обеспеченности организации трудовыми ресурсами и эффективности их использования зависят объем, качество и своевременность выполнения производственных задач, эффективность использования машин, механизмов, оборудования, которые, в свою очередь, влияют на объем производства продукции, ее себестоимость, прибыль и ряд других финансово-экономических показателей.</w:t>
      </w:r>
    </w:p>
    <w:p w:rsidR="003344EC" w:rsidRPr="006413F9" w:rsidRDefault="003344EC" w:rsidP="003344EC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были исследованы особенности использования трудовых ресурсов и управления персоналом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6413F9">
        <w:rPr>
          <w:rFonts w:ascii="Times New Roman" w:hAnsi="Times New Roman" w:cs="Times New Roman"/>
          <w:sz w:val="28"/>
          <w:szCs w:val="28"/>
        </w:rPr>
        <w:t xml:space="preserve"> «РОСТЭК-Кубань»</w:t>
      </w:r>
      <w:r w:rsidR="00F9361F">
        <w:rPr>
          <w:rFonts w:ascii="Times New Roman" w:hAnsi="Times New Roman" w:cs="Times New Roman"/>
          <w:sz w:val="28"/>
          <w:szCs w:val="28"/>
        </w:rPr>
        <w:t>. О</w:t>
      </w:r>
      <w:r w:rsidRPr="006413F9">
        <w:rPr>
          <w:rFonts w:ascii="Times New Roman" w:hAnsi="Times New Roman" w:cs="Times New Roman"/>
          <w:sz w:val="28"/>
          <w:szCs w:val="28"/>
        </w:rPr>
        <w:t xml:space="preserve">бщество </w:t>
      </w:r>
      <w:r w:rsidR="00F9361F">
        <w:rPr>
          <w:rFonts w:ascii="Times New Roman" w:hAnsi="Times New Roman" w:cs="Times New Roman"/>
          <w:sz w:val="28"/>
          <w:szCs w:val="28"/>
        </w:rPr>
        <w:t xml:space="preserve">с ограниченной ответственностью </w:t>
      </w:r>
      <w:r w:rsidRPr="006413F9">
        <w:rPr>
          <w:rFonts w:ascii="Times New Roman" w:hAnsi="Times New Roman" w:cs="Times New Roman"/>
          <w:sz w:val="28"/>
          <w:szCs w:val="28"/>
        </w:rPr>
        <w:t>«РОСТЭК-Кубань» (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6413F9">
        <w:rPr>
          <w:rFonts w:ascii="Times New Roman" w:hAnsi="Times New Roman" w:cs="Times New Roman"/>
          <w:sz w:val="28"/>
          <w:szCs w:val="28"/>
        </w:rPr>
        <w:t xml:space="preserve"> «РОСТЭК-Кубань») основано в 1993 году. Юридический адрес компании: г. Краснодар</w:t>
      </w:r>
      <w:r w:rsidRPr="0064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Тополиная, д. 4.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6413F9">
        <w:rPr>
          <w:rFonts w:ascii="Times New Roman" w:hAnsi="Times New Roman" w:cs="Times New Roman"/>
          <w:sz w:val="28"/>
          <w:szCs w:val="28"/>
        </w:rPr>
        <w:t xml:space="preserve"> «РОСТЭК-Кубань»- юридическое лицо, форма собственности – частная.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6413F9">
        <w:rPr>
          <w:rFonts w:ascii="Times New Roman" w:hAnsi="Times New Roman" w:cs="Times New Roman"/>
          <w:sz w:val="28"/>
          <w:szCs w:val="28"/>
        </w:rPr>
        <w:t xml:space="preserve"> «РОСТЭК-Кубань» имеет статус таможенного представителя.</w:t>
      </w:r>
    </w:p>
    <w:p w:rsidR="003344EC" w:rsidRPr="006413F9" w:rsidRDefault="003344EC" w:rsidP="003344EC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F9">
        <w:rPr>
          <w:rFonts w:ascii="Times New Roman" w:hAnsi="Times New Roman" w:cs="Times New Roman"/>
          <w:color w:val="000000"/>
          <w:sz w:val="28"/>
          <w:szCs w:val="28"/>
        </w:rPr>
        <w:t xml:space="preserve">Миссия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6413F9">
        <w:rPr>
          <w:rFonts w:ascii="Times New Roman" w:hAnsi="Times New Roman" w:cs="Times New Roman"/>
          <w:sz w:val="28"/>
          <w:szCs w:val="28"/>
        </w:rPr>
        <w:t xml:space="preserve"> «РОСТЭК-Кубань»-</w:t>
      </w:r>
      <w:r w:rsidRPr="006413F9">
        <w:rPr>
          <w:rFonts w:ascii="Times New Roman" w:hAnsi="Times New Roman" w:cs="Times New Roman"/>
          <w:color w:val="000000"/>
          <w:sz w:val="28"/>
          <w:szCs w:val="28"/>
        </w:rPr>
        <w:t xml:space="preserve"> максимальное удовлетворение потребностей юридических лиц в логистических услугах и в услугах таможенного </w:t>
      </w:r>
      <w:r w:rsidRPr="006413F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представителя.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6413F9">
        <w:rPr>
          <w:rFonts w:ascii="Times New Roman" w:hAnsi="Times New Roman" w:cs="Times New Roman"/>
          <w:sz w:val="28"/>
          <w:szCs w:val="28"/>
        </w:rPr>
        <w:t xml:space="preserve"> «РОСТЭК-Кубань» - прибыльное и рентабельное предприятие.</w:t>
      </w:r>
    </w:p>
    <w:p w:rsidR="003344EC" w:rsidRPr="006413F9" w:rsidRDefault="003344EC" w:rsidP="003344EC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="00DB4BEA">
        <w:rPr>
          <w:rFonts w:ascii="Times New Roman" w:hAnsi="Times New Roman" w:cs="Times New Roman"/>
          <w:sz w:val="28"/>
          <w:szCs w:val="28"/>
        </w:rPr>
        <w:t xml:space="preserve"> «РОСТЭК-Кубань» располагает</w:t>
      </w:r>
      <w:r w:rsidRPr="006413F9">
        <w:rPr>
          <w:rFonts w:ascii="Times New Roman" w:hAnsi="Times New Roman" w:cs="Times New Roman"/>
          <w:sz w:val="28"/>
          <w:szCs w:val="28"/>
        </w:rPr>
        <w:t xml:space="preserve"> персоналом, обладающим необходимой квалификацией. На предприятии преобладает прием сотрудников над их увольнением, при этом снижается текучесть кадров, что свидетельствует о росте удовлетворенности сотрудников. При этом </w:t>
      </w:r>
      <w:r w:rsidRPr="006413F9">
        <w:rPr>
          <w:rFonts w:ascii="Times New Roman" w:hAnsi="Times New Roman" w:cs="Times New Roman"/>
          <w:sz w:val="28"/>
          <w:szCs w:val="28"/>
          <w:lang w:eastAsia="ru-RU"/>
        </w:rPr>
        <w:t>темпы роста производительности труда – хотя и ненамного – но отстают от темпов роста средней заработной платы. Это свидетельствует о недостаточной эффективности использования персонала предприятия.</w:t>
      </w:r>
    </w:p>
    <w:p w:rsidR="003344EC" w:rsidRPr="006413F9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F9">
        <w:rPr>
          <w:rFonts w:ascii="Times New Roman" w:hAnsi="Times New Roman" w:cs="Times New Roman"/>
          <w:sz w:val="28"/>
          <w:szCs w:val="28"/>
        </w:rPr>
        <w:t xml:space="preserve">Эффективное использование имеющихся в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="00DB4BEA">
        <w:rPr>
          <w:rFonts w:ascii="Times New Roman" w:hAnsi="Times New Roman" w:cs="Times New Roman"/>
          <w:sz w:val="28"/>
          <w:szCs w:val="28"/>
        </w:rPr>
        <w:t xml:space="preserve"> «РОСТЭК-Кубань» </w:t>
      </w:r>
      <w:r w:rsidRPr="006413F9">
        <w:rPr>
          <w:rFonts w:ascii="Times New Roman" w:hAnsi="Times New Roman" w:cs="Times New Roman"/>
          <w:sz w:val="28"/>
          <w:szCs w:val="28"/>
        </w:rPr>
        <w:t>трудовых ресурсов возможно при:</w:t>
      </w:r>
    </w:p>
    <w:p w:rsidR="003344EC" w:rsidRPr="006413F9" w:rsidRDefault="003344EC" w:rsidP="003344EC">
      <w:pPr>
        <w:widowControl w:val="0"/>
        <w:tabs>
          <w:tab w:val="num" w:pos="1260"/>
        </w:tabs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F9">
        <w:rPr>
          <w:rFonts w:ascii="Times New Roman" w:hAnsi="Times New Roman" w:cs="Times New Roman"/>
          <w:sz w:val="28"/>
          <w:szCs w:val="28"/>
        </w:rPr>
        <w:t>-децентрализации процесса принятия решений до возможно более низких уровней;</w:t>
      </w:r>
    </w:p>
    <w:p w:rsidR="003344EC" w:rsidRPr="006413F9" w:rsidRDefault="003344EC" w:rsidP="003344EC">
      <w:pPr>
        <w:widowControl w:val="0"/>
        <w:tabs>
          <w:tab w:val="num" w:pos="1260"/>
        </w:tabs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F9">
        <w:rPr>
          <w:rFonts w:ascii="Times New Roman" w:hAnsi="Times New Roman" w:cs="Times New Roman"/>
          <w:sz w:val="28"/>
          <w:szCs w:val="28"/>
        </w:rPr>
        <w:t>-увеличении содержательной наполненности труда на каждом рабочем месте;</w:t>
      </w:r>
    </w:p>
    <w:p w:rsidR="003344EC" w:rsidRPr="006413F9" w:rsidRDefault="003344EC" w:rsidP="003344EC">
      <w:pPr>
        <w:widowControl w:val="0"/>
        <w:tabs>
          <w:tab w:val="num" w:pos="1260"/>
        </w:tabs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F9">
        <w:rPr>
          <w:rFonts w:ascii="Times New Roman" w:hAnsi="Times New Roman" w:cs="Times New Roman"/>
          <w:sz w:val="28"/>
          <w:szCs w:val="28"/>
        </w:rPr>
        <w:t>-автоматизации трудовых процессов в целях повышения производительности;</w:t>
      </w:r>
    </w:p>
    <w:p w:rsidR="003344EC" w:rsidRPr="006413F9" w:rsidRDefault="003344EC" w:rsidP="003344EC">
      <w:pPr>
        <w:widowControl w:val="0"/>
        <w:tabs>
          <w:tab w:val="num" w:pos="1260"/>
        </w:tabs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F9">
        <w:rPr>
          <w:rFonts w:ascii="Times New Roman" w:hAnsi="Times New Roman" w:cs="Times New Roman"/>
          <w:sz w:val="28"/>
          <w:szCs w:val="28"/>
        </w:rPr>
        <w:t>-сокращения численности руководителей;</w:t>
      </w:r>
    </w:p>
    <w:p w:rsidR="003344EC" w:rsidRPr="006413F9" w:rsidRDefault="003344EC" w:rsidP="003344EC">
      <w:pPr>
        <w:widowControl w:val="0"/>
        <w:tabs>
          <w:tab w:val="num" w:pos="1260"/>
        </w:tabs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F9">
        <w:rPr>
          <w:rFonts w:ascii="Times New Roman" w:hAnsi="Times New Roman" w:cs="Times New Roman"/>
          <w:sz w:val="28"/>
          <w:szCs w:val="28"/>
        </w:rPr>
        <w:t>-инвестирования в программы подготовки и переподготовки, совершенствование мастерства, ротация персонала и т.д.;</w:t>
      </w:r>
    </w:p>
    <w:p w:rsidR="003344EC" w:rsidRPr="006413F9" w:rsidRDefault="003344EC" w:rsidP="003344EC">
      <w:pPr>
        <w:widowControl w:val="0"/>
        <w:tabs>
          <w:tab w:val="num" w:pos="1260"/>
        </w:tabs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F9">
        <w:rPr>
          <w:rFonts w:ascii="Times New Roman" w:hAnsi="Times New Roman" w:cs="Times New Roman"/>
          <w:sz w:val="28"/>
          <w:szCs w:val="28"/>
        </w:rPr>
        <w:t>-адаптации персонала.</w:t>
      </w:r>
    </w:p>
    <w:p w:rsidR="003344EC" w:rsidRPr="006413F9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F9">
        <w:rPr>
          <w:rFonts w:ascii="Times New Roman" w:hAnsi="Times New Roman" w:cs="Times New Roman"/>
          <w:sz w:val="28"/>
          <w:szCs w:val="28"/>
        </w:rPr>
        <w:t xml:space="preserve">В результате проведения предложенных мероприятий выручка в прогнозном году вырастет до 146569 тыс. руб. Это произойдет благодаря правильному распределению рабочего времени работника фирмы, стимулированию и равномерной загрузке персонала, повышению квалификации и обучению нового персонала сократятся издержки предприятия. Несмотря на рост издержек, чистая прибыль также вырастет – на 31,7%. </w:t>
      </w:r>
    </w:p>
    <w:p w:rsidR="003344EC" w:rsidRPr="006413F9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F9">
        <w:rPr>
          <w:rFonts w:ascii="Times New Roman" w:hAnsi="Times New Roman" w:cs="Times New Roman"/>
          <w:sz w:val="28"/>
          <w:szCs w:val="28"/>
        </w:rPr>
        <w:t xml:space="preserve">Произойдет рост производительности труда, которая составит 2254,9 тыс. руб. / чел. Рост – 13,2%. При этом темп роста производительности труда превысит темп роста заработной платы. Это будет положительной тенденцией в </w:t>
      </w:r>
      <w:r w:rsidRPr="006413F9">
        <w:rPr>
          <w:rFonts w:ascii="Times New Roman" w:hAnsi="Times New Roman" w:cs="Times New Roman"/>
          <w:sz w:val="28"/>
          <w:szCs w:val="28"/>
        </w:rPr>
        <w:lastRenderedPageBreak/>
        <w:t>деятельности предприятия.</w:t>
      </w:r>
    </w:p>
    <w:p w:rsidR="003344EC" w:rsidRPr="006413F9" w:rsidRDefault="003344EC" w:rsidP="003344EC">
      <w:pPr>
        <w:widowControl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F9">
        <w:rPr>
          <w:rFonts w:ascii="Times New Roman" w:hAnsi="Times New Roman" w:cs="Times New Roman"/>
          <w:sz w:val="28"/>
          <w:szCs w:val="28"/>
        </w:rPr>
        <w:t>Таким образом, реализация предложенных мероприятий оправдана и эффективна.</w:t>
      </w:r>
    </w:p>
    <w:p w:rsidR="003344EC" w:rsidRDefault="003344EC" w:rsidP="003344E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344EC" w:rsidRDefault="003344EC" w:rsidP="003344EC">
      <w:pPr>
        <w:ind w:left="-567"/>
        <w:rPr>
          <w:rFonts w:ascii="Times New Roman" w:hAnsi="Times New Roman" w:cs="Times New Roman"/>
          <w:sz w:val="28"/>
          <w:szCs w:val="28"/>
        </w:rPr>
        <w:sectPr w:rsidR="003344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44EC" w:rsidRDefault="003344EC" w:rsidP="003344EC">
      <w:pPr>
        <w:shd w:val="clear" w:color="auto" w:fill="FFFFFF"/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</w:p>
    <w:p w:rsidR="003344EC" w:rsidRDefault="003344EC" w:rsidP="003344EC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0FD">
        <w:rPr>
          <w:rFonts w:ascii="Times New Roman" w:hAnsi="Times New Roman" w:cs="Times New Roman"/>
          <w:sz w:val="28"/>
          <w:szCs w:val="28"/>
        </w:rPr>
        <w:t xml:space="preserve">1.Трудовой кодекс РФ </w:t>
      </w:r>
    </w:p>
    <w:p w:rsidR="003344EC" w:rsidRPr="007C00FD" w:rsidRDefault="003344EC" w:rsidP="003344EC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93FEE">
        <w:rPr>
          <w:rFonts w:ascii="Times New Roman" w:hAnsi="Times New Roman" w:cs="Times New Roman"/>
          <w:sz w:val="28"/>
          <w:szCs w:val="28"/>
        </w:rPr>
        <w:t>Акмасва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</w:t>
      </w:r>
      <w:r w:rsidRPr="00093FEE">
        <w:rPr>
          <w:rFonts w:ascii="Times New Roman" w:hAnsi="Times New Roman" w:cs="Times New Roman"/>
          <w:sz w:val="28"/>
          <w:szCs w:val="28"/>
        </w:rPr>
        <w:t xml:space="preserve">, Н. Ш. Епифанова, - 2-е изд. </w:t>
      </w:r>
      <w:proofErr w:type="spellStart"/>
      <w:r w:rsidRPr="00093FEE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093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93FE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93FEE">
        <w:rPr>
          <w:rFonts w:ascii="Times New Roman" w:hAnsi="Times New Roman" w:cs="Times New Roman"/>
          <w:sz w:val="28"/>
          <w:szCs w:val="28"/>
        </w:rPr>
        <w:t>допол</w:t>
      </w:r>
      <w:proofErr w:type="spellEnd"/>
      <w:r w:rsidRPr="00093FEE">
        <w:rPr>
          <w:rFonts w:ascii="Times New Roman" w:hAnsi="Times New Roman" w:cs="Times New Roman"/>
          <w:sz w:val="28"/>
          <w:szCs w:val="28"/>
        </w:rPr>
        <w:t>. Экономика организаций (предприятий</w:t>
      </w:r>
      <w:proofErr w:type="gramStart"/>
      <w:r w:rsidRPr="00093FEE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093FEE">
        <w:rPr>
          <w:rFonts w:ascii="Times New Roman" w:hAnsi="Times New Roman" w:cs="Times New Roman"/>
          <w:sz w:val="28"/>
          <w:szCs w:val="28"/>
        </w:rPr>
        <w:t xml:space="preserve"> учебное пособие /р, - Москва; Берлин : </w:t>
      </w:r>
      <w:proofErr w:type="spellStart"/>
      <w:r w:rsidRPr="00093FEE"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 w:rsidRPr="00093FEE">
        <w:rPr>
          <w:rFonts w:ascii="Times New Roman" w:hAnsi="Times New Roman" w:cs="Times New Roman"/>
          <w:sz w:val="28"/>
          <w:szCs w:val="28"/>
        </w:rPr>
        <w:t>-Медиа, 2018. - 578 с.</w:t>
      </w:r>
    </w:p>
    <w:p w:rsidR="003344EC" w:rsidRDefault="003344EC" w:rsidP="003344EC">
      <w:pPr>
        <w:widowControl w:val="0"/>
        <w:tabs>
          <w:tab w:val="left" w:pos="426"/>
          <w:tab w:val="left" w:pos="993"/>
        </w:tabs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D0B88">
        <w:t xml:space="preserve"> </w:t>
      </w:r>
      <w:r w:rsidRPr="003D0B88">
        <w:rPr>
          <w:rFonts w:ascii="Times New Roman" w:hAnsi="Times New Roman" w:cs="Times New Roman"/>
          <w:sz w:val="28"/>
          <w:szCs w:val="28"/>
        </w:rPr>
        <w:t>Архипова, Н.И. Управление персоналом организации. Краткий курс для бакалавров / Н.И. Архипова, О.Л. Седова. - М.: Проспект, 2016. - 224 c.</w:t>
      </w:r>
    </w:p>
    <w:p w:rsidR="003344EC" w:rsidRDefault="003344EC" w:rsidP="003344EC">
      <w:pPr>
        <w:widowControl w:val="0"/>
        <w:tabs>
          <w:tab w:val="left" w:pos="426"/>
          <w:tab w:val="left" w:pos="993"/>
        </w:tabs>
        <w:spacing w:after="0" w:line="360" w:lineRule="auto"/>
        <w:ind w:left="-709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 w:rsidRPr="007C00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825">
        <w:rPr>
          <w:rFonts w:ascii="Times New Roman" w:hAnsi="Times New Roman" w:cs="Times New Roman"/>
          <w:sz w:val="28"/>
          <w:szCs w:val="28"/>
        </w:rPr>
        <w:t>Аширов</w:t>
      </w:r>
      <w:proofErr w:type="spellEnd"/>
      <w:r w:rsidRPr="008D7825">
        <w:rPr>
          <w:rFonts w:ascii="Times New Roman" w:hAnsi="Times New Roman" w:cs="Times New Roman"/>
          <w:sz w:val="28"/>
          <w:szCs w:val="28"/>
        </w:rPr>
        <w:t xml:space="preserve">, Д. А. Управление персоналом / Д.А. </w:t>
      </w:r>
      <w:proofErr w:type="spellStart"/>
      <w:r w:rsidRPr="008D7825">
        <w:rPr>
          <w:rFonts w:ascii="Times New Roman" w:hAnsi="Times New Roman" w:cs="Times New Roman"/>
          <w:sz w:val="28"/>
          <w:szCs w:val="28"/>
        </w:rPr>
        <w:t>Аширов</w:t>
      </w:r>
      <w:proofErr w:type="spellEnd"/>
      <w:r w:rsidRPr="008D7825">
        <w:rPr>
          <w:rFonts w:ascii="Times New Roman" w:hAnsi="Times New Roman" w:cs="Times New Roman"/>
          <w:sz w:val="28"/>
          <w:szCs w:val="28"/>
        </w:rPr>
        <w:t xml:space="preserve">. - М.: ТК </w:t>
      </w:r>
      <w:proofErr w:type="spellStart"/>
      <w:r w:rsidRPr="008D7825">
        <w:rPr>
          <w:rFonts w:ascii="Times New Roman" w:hAnsi="Times New Roman" w:cs="Times New Roman"/>
          <w:sz w:val="28"/>
          <w:szCs w:val="28"/>
        </w:rPr>
        <w:t>Велби</w:t>
      </w:r>
      <w:proofErr w:type="spellEnd"/>
      <w:r w:rsidRPr="008D7825">
        <w:rPr>
          <w:rFonts w:ascii="Times New Roman" w:hAnsi="Times New Roman" w:cs="Times New Roman"/>
          <w:sz w:val="28"/>
          <w:szCs w:val="28"/>
        </w:rPr>
        <w:t>, Проспект, 2017. - 432 c.</w:t>
      </w:r>
      <w:r w:rsidRPr="00B87750">
        <w:t xml:space="preserve"> </w:t>
      </w:r>
    </w:p>
    <w:p w:rsidR="003344EC" w:rsidRPr="003D0B88" w:rsidRDefault="003344EC" w:rsidP="003344EC">
      <w:pPr>
        <w:widowControl w:val="0"/>
        <w:tabs>
          <w:tab w:val="left" w:pos="426"/>
          <w:tab w:val="left" w:pos="993"/>
        </w:tabs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93FEE">
        <w:rPr>
          <w:rFonts w:ascii="Times New Roman" w:hAnsi="Times New Roman" w:cs="Times New Roman"/>
          <w:sz w:val="28"/>
          <w:szCs w:val="28"/>
        </w:rPr>
        <w:t>Баскакова</w:t>
      </w:r>
      <w:r>
        <w:rPr>
          <w:rFonts w:ascii="Times New Roman" w:hAnsi="Times New Roman" w:cs="Times New Roman"/>
          <w:sz w:val="28"/>
          <w:szCs w:val="28"/>
        </w:rPr>
        <w:t xml:space="preserve"> О.В.</w:t>
      </w:r>
      <w:r w:rsidRPr="00093FEE">
        <w:rPr>
          <w:rFonts w:ascii="Times New Roman" w:hAnsi="Times New Roman" w:cs="Times New Roman"/>
          <w:sz w:val="28"/>
          <w:szCs w:val="28"/>
        </w:rPr>
        <w:t>, Л. Ф. Сейко. — Экономика предприятия (организации): Учебник /М. Издательско-торговая корпорация «Дашков и К”», 2018. — 370 с.</w:t>
      </w:r>
    </w:p>
    <w:p w:rsidR="003344EC" w:rsidRPr="007C00FD" w:rsidRDefault="003344EC" w:rsidP="003344EC">
      <w:pPr>
        <w:pStyle w:val="af1"/>
        <w:widowControl w:val="0"/>
        <w:tabs>
          <w:tab w:val="clear" w:pos="4677"/>
          <w:tab w:val="clear" w:pos="9355"/>
          <w:tab w:val="left" w:pos="426"/>
          <w:tab w:val="left" w:pos="993"/>
          <w:tab w:val="left" w:pos="1134"/>
        </w:tabs>
        <w:spacing w:line="360" w:lineRule="auto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C00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C00FD">
        <w:rPr>
          <w:sz w:val="28"/>
          <w:szCs w:val="28"/>
        </w:rPr>
        <w:t xml:space="preserve"> Базарова</w:t>
      </w:r>
      <w:r w:rsidRPr="00093FEE">
        <w:rPr>
          <w:sz w:val="28"/>
          <w:szCs w:val="28"/>
        </w:rPr>
        <w:t xml:space="preserve"> </w:t>
      </w:r>
      <w:r w:rsidRPr="007C00FD">
        <w:rPr>
          <w:sz w:val="28"/>
          <w:szCs w:val="28"/>
        </w:rPr>
        <w:t>Т.Ю., Еремина</w:t>
      </w:r>
      <w:r w:rsidRPr="00093FEE">
        <w:rPr>
          <w:sz w:val="28"/>
          <w:szCs w:val="28"/>
        </w:rPr>
        <w:t xml:space="preserve"> </w:t>
      </w:r>
      <w:r w:rsidRPr="007C00FD">
        <w:rPr>
          <w:sz w:val="28"/>
          <w:szCs w:val="28"/>
        </w:rPr>
        <w:t xml:space="preserve">Б.Л. Управление персоналом / </w:t>
      </w:r>
      <w:r>
        <w:rPr>
          <w:sz w:val="28"/>
          <w:szCs w:val="28"/>
        </w:rPr>
        <w:t>– М.: Банки и биржи, ЮНИТИ, 2016</w:t>
      </w:r>
      <w:r w:rsidRPr="007C00FD">
        <w:rPr>
          <w:sz w:val="28"/>
          <w:szCs w:val="28"/>
        </w:rPr>
        <w:t>.</w:t>
      </w:r>
    </w:p>
    <w:p w:rsidR="003344EC" w:rsidRDefault="003344EC" w:rsidP="003344EC">
      <w:pPr>
        <w:pStyle w:val="af0"/>
        <w:widowControl w:val="0"/>
        <w:spacing w:line="36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7C00FD">
        <w:rPr>
          <w:rFonts w:ascii="Times New Roman" w:hAnsi="Times New Roman"/>
          <w:sz w:val="28"/>
          <w:szCs w:val="28"/>
        </w:rPr>
        <w:t>.</w:t>
      </w:r>
      <w:r w:rsidRPr="00E9131B">
        <w:rPr>
          <w:rFonts w:ascii="Times New Roman" w:hAnsi="Times New Roman"/>
          <w:sz w:val="28"/>
          <w:szCs w:val="28"/>
        </w:rPr>
        <w:t xml:space="preserve"> Базаров, Т. Ю. Управление персоналом / Т.Ю. Базаров. - М.: Академия, 2017. - 224 c.</w:t>
      </w:r>
    </w:p>
    <w:p w:rsidR="003344EC" w:rsidRDefault="003344EC" w:rsidP="003344EC">
      <w:pPr>
        <w:pStyle w:val="af0"/>
        <w:widowControl w:val="0"/>
        <w:spacing w:line="36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E9131B">
        <w:rPr>
          <w:rFonts w:ascii="Times New Roman" w:hAnsi="Times New Roman"/>
          <w:sz w:val="28"/>
          <w:szCs w:val="28"/>
        </w:rPr>
        <w:t>Бычин, В.Б. Организация и нормирование труда: Учебное пособие / В.Б. Бычин, С.В. Малинин, Е.В. Шубенкова. - М.: Инфра-М, 2018. - 111 c.</w:t>
      </w:r>
    </w:p>
    <w:p w:rsidR="003344EC" w:rsidRPr="007C00FD" w:rsidRDefault="003344EC" w:rsidP="003344EC">
      <w:pPr>
        <w:pStyle w:val="af0"/>
        <w:widowControl w:val="0"/>
        <w:spacing w:line="36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234E4B">
        <w:rPr>
          <w:rFonts w:ascii="Times New Roman" w:hAnsi="Times New Roman"/>
          <w:sz w:val="28"/>
          <w:szCs w:val="28"/>
        </w:rPr>
        <w:t>Веснин, В.Р. Основы менеджмента: Учебник / В.Р. Веснин. – М.: Проспект, 2017. – 320 c.</w:t>
      </w:r>
    </w:p>
    <w:p w:rsidR="003344EC" w:rsidRDefault="003344EC" w:rsidP="003344EC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C00FD">
        <w:rPr>
          <w:rFonts w:ascii="Times New Roman" w:hAnsi="Times New Roman" w:cs="Times New Roman"/>
          <w:sz w:val="28"/>
          <w:szCs w:val="28"/>
        </w:rPr>
        <w:t>.</w:t>
      </w:r>
      <w:r w:rsidRPr="00E9131B">
        <w:t xml:space="preserve"> </w:t>
      </w:r>
      <w:proofErr w:type="spellStart"/>
      <w:r w:rsidRPr="00E9131B">
        <w:rPr>
          <w:rFonts w:ascii="Times New Roman" w:hAnsi="Times New Roman" w:cs="Times New Roman"/>
          <w:sz w:val="28"/>
          <w:szCs w:val="28"/>
        </w:rPr>
        <w:t>Вещунина</w:t>
      </w:r>
      <w:proofErr w:type="spellEnd"/>
      <w:r w:rsidRPr="00E9131B">
        <w:rPr>
          <w:rFonts w:ascii="Times New Roman" w:hAnsi="Times New Roman" w:cs="Times New Roman"/>
          <w:sz w:val="28"/>
          <w:szCs w:val="28"/>
        </w:rPr>
        <w:t xml:space="preserve"> Н.Л., Фомина Л.Ф. Анализ системы оплаты труда – М., 2017. – 543 с. </w:t>
      </w:r>
    </w:p>
    <w:p w:rsidR="003344EC" w:rsidRDefault="003344EC" w:rsidP="003344EC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11. </w:t>
      </w:r>
      <w:r w:rsidRPr="00E9131B">
        <w:rPr>
          <w:rFonts w:ascii="Times New Roman" w:hAnsi="Times New Roman" w:cs="Times New Roman"/>
          <w:kern w:val="2"/>
          <w:sz w:val="28"/>
          <w:szCs w:val="28"/>
        </w:rPr>
        <w:t>Егоршин А. П. Мотивация трудовой деятельности: учеб. пособие. М.: Инфра-М, 2017. – 464 с.</w:t>
      </w:r>
    </w:p>
    <w:p w:rsidR="003344EC" w:rsidRDefault="003344EC" w:rsidP="003344EC">
      <w:pPr>
        <w:spacing w:after="0" w:line="36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7C00FD">
        <w:rPr>
          <w:rFonts w:ascii="Times New Roman" w:hAnsi="Times New Roman"/>
          <w:sz w:val="28"/>
          <w:szCs w:val="28"/>
        </w:rPr>
        <w:t>.Ермалович Л. Г. Управление персоналом: учебно-методический комплекс – Мн.: ГИ УСТ БГУ, 2015</w:t>
      </w:r>
    </w:p>
    <w:p w:rsidR="003344EC" w:rsidRPr="007C00FD" w:rsidRDefault="003344EC" w:rsidP="003344EC">
      <w:pPr>
        <w:pStyle w:val="af0"/>
        <w:widowControl w:val="0"/>
        <w:spacing w:line="36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Pr="008D7825">
        <w:rPr>
          <w:rFonts w:ascii="Times New Roman" w:hAnsi="Times New Roman"/>
          <w:sz w:val="28"/>
          <w:szCs w:val="28"/>
        </w:rPr>
        <w:t xml:space="preserve">Жданкин, Н.А. Мотивация персонала. Измерение и анализ. Учебно-практическое пособие / Н.А. </w:t>
      </w:r>
      <w:proofErr w:type="spellStart"/>
      <w:r w:rsidRPr="008D7825">
        <w:rPr>
          <w:rFonts w:ascii="Times New Roman" w:hAnsi="Times New Roman"/>
          <w:sz w:val="28"/>
          <w:szCs w:val="28"/>
        </w:rPr>
        <w:t>Жданкин</w:t>
      </w:r>
      <w:proofErr w:type="spellEnd"/>
      <w:r w:rsidRPr="008D78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- М.: Дело и сервис (</w:t>
      </w:r>
      <w:proofErr w:type="spellStart"/>
      <w:r>
        <w:rPr>
          <w:rFonts w:ascii="Times New Roman" w:hAnsi="Times New Roman"/>
          <w:sz w:val="28"/>
          <w:szCs w:val="28"/>
        </w:rPr>
        <w:t>ДиС</w:t>
      </w:r>
      <w:proofErr w:type="spellEnd"/>
      <w:r>
        <w:rPr>
          <w:rFonts w:ascii="Times New Roman" w:hAnsi="Times New Roman"/>
          <w:sz w:val="28"/>
          <w:szCs w:val="28"/>
        </w:rPr>
        <w:t>), 2017</w:t>
      </w:r>
      <w:r w:rsidRPr="008D7825">
        <w:rPr>
          <w:rFonts w:ascii="Times New Roman" w:hAnsi="Times New Roman"/>
          <w:sz w:val="28"/>
          <w:szCs w:val="28"/>
        </w:rPr>
        <w:t>. - 409 c.</w:t>
      </w:r>
    </w:p>
    <w:p w:rsidR="003344EC" w:rsidRPr="00093FEE" w:rsidRDefault="003344EC" w:rsidP="003344EC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14. </w:t>
      </w:r>
      <w:r w:rsidRPr="00093FEE">
        <w:rPr>
          <w:rFonts w:ascii="Times New Roman" w:hAnsi="Times New Roman" w:cs="Times New Roman"/>
          <w:kern w:val="2"/>
          <w:sz w:val="28"/>
          <w:szCs w:val="28"/>
        </w:rPr>
        <w:t xml:space="preserve">Кауфман Н.Ю., Е.В. </w:t>
      </w:r>
      <w:proofErr w:type="spellStart"/>
      <w:r w:rsidRPr="00093FEE">
        <w:rPr>
          <w:rFonts w:ascii="Times New Roman" w:hAnsi="Times New Roman" w:cs="Times New Roman"/>
          <w:kern w:val="2"/>
          <w:sz w:val="28"/>
          <w:szCs w:val="28"/>
        </w:rPr>
        <w:t>Ширинкина</w:t>
      </w:r>
      <w:proofErr w:type="spellEnd"/>
      <w:r w:rsidRPr="00093FEE">
        <w:rPr>
          <w:rFonts w:ascii="Times New Roman" w:hAnsi="Times New Roman" w:cs="Times New Roman"/>
          <w:kern w:val="2"/>
          <w:sz w:val="28"/>
          <w:szCs w:val="28"/>
        </w:rPr>
        <w:t>. Управление трудовыми ресурсами. (</w:t>
      </w:r>
      <w:proofErr w:type="spellStart"/>
      <w:r w:rsidRPr="00093FEE">
        <w:rPr>
          <w:rFonts w:ascii="Times New Roman" w:hAnsi="Times New Roman" w:cs="Times New Roman"/>
          <w:kern w:val="2"/>
          <w:sz w:val="28"/>
          <w:szCs w:val="28"/>
        </w:rPr>
        <w:t>Бакалавриат</w:t>
      </w:r>
      <w:proofErr w:type="spellEnd"/>
      <w:r w:rsidRPr="00093FEE">
        <w:rPr>
          <w:rFonts w:ascii="Times New Roman" w:hAnsi="Times New Roman" w:cs="Times New Roman"/>
          <w:kern w:val="2"/>
          <w:sz w:val="28"/>
          <w:szCs w:val="28"/>
        </w:rPr>
        <w:t xml:space="preserve">). Учебное </w:t>
      </w:r>
      <w:proofErr w:type="gramStart"/>
      <w:r w:rsidRPr="00093FEE">
        <w:rPr>
          <w:rFonts w:ascii="Times New Roman" w:hAnsi="Times New Roman" w:cs="Times New Roman"/>
          <w:kern w:val="2"/>
          <w:sz w:val="28"/>
          <w:szCs w:val="28"/>
        </w:rPr>
        <w:t>пособие :</w:t>
      </w:r>
      <w:proofErr w:type="gramEnd"/>
      <w:r w:rsidRPr="00093FEE">
        <w:rPr>
          <w:rFonts w:ascii="Times New Roman" w:hAnsi="Times New Roman" w:cs="Times New Roman"/>
          <w:kern w:val="2"/>
          <w:sz w:val="28"/>
          <w:szCs w:val="28"/>
        </w:rPr>
        <w:t xml:space="preserve"> учебное пособие /— Москва : </w:t>
      </w:r>
      <w:proofErr w:type="spellStart"/>
      <w:r w:rsidRPr="00093FEE">
        <w:rPr>
          <w:rFonts w:ascii="Times New Roman" w:hAnsi="Times New Roman" w:cs="Times New Roman"/>
          <w:kern w:val="2"/>
          <w:sz w:val="28"/>
          <w:szCs w:val="28"/>
        </w:rPr>
        <w:t>КноРус</w:t>
      </w:r>
      <w:proofErr w:type="spellEnd"/>
      <w:r w:rsidRPr="00093FEE">
        <w:rPr>
          <w:rFonts w:ascii="Times New Roman" w:hAnsi="Times New Roman" w:cs="Times New Roman"/>
          <w:kern w:val="2"/>
          <w:sz w:val="28"/>
          <w:szCs w:val="28"/>
        </w:rPr>
        <w:t>, 2019. — 224 с.</w:t>
      </w:r>
    </w:p>
    <w:p w:rsidR="003344EC" w:rsidRPr="007C00FD" w:rsidRDefault="003344EC" w:rsidP="003344EC">
      <w:pPr>
        <w:pStyle w:val="ae"/>
        <w:widowControl w:val="0"/>
        <w:tabs>
          <w:tab w:val="left" w:pos="426"/>
          <w:tab w:val="left" w:pos="993"/>
        </w:tabs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Pr="007C00FD">
        <w:rPr>
          <w:rFonts w:ascii="Times New Roman" w:hAnsi="Times New Roman" w:cs="Times New Roman"/>
          <w:sz w:val="28"/>
          <w:szCs w:val="28"/>
        </w:rPr>
        <w:t>.Кибанов А.Я. Основы управления персоналом: Учебник</w:t>
      </w:r>
      <w:r>
        <w:rPr>
          <w:rFonts w:ascii="Times New Roman" w:hAnsi="Times New Roman" w:cs="Times New Roman"/>
          <w:sz w:val="28"/>
          <w:szCs w:val="28"/>
        </w:rPr>
        <w:t xml:space="preserve">. – 2-е изд., - </w:t>
      </w:r>
      <w:proofErr w:type="gramStart"/>
      <w:r>
        <w:rPr>
          <w:rFonts w:ascii="Times New Roman" w:hAnsi="Times New Roman" w:cs="Times New Roman"/>
          <w:sz w:val="28"/>
          <w:szCs w:val="28"/>
        </w:rPr>
        <w:t>М.:ИНФРА</w:t>
      </w:r>
      <w:proofErr w:type="gramEnd"/>
      <w:r>
        <w:rPr>
          <w:rFonts w:ascii="Times New Roman" w:hAnsi="Times New Roman" w:cs="Times New Roman"/>
          <w:sz w:val="28"/>
          <w:szCs w:val="28"/>
        </w:rPr>
        <w:t>-М. 2017</w:t>
      </w:r>
      <w:r w:rsidRPr="007C00FD">
        <w:rPr>
          <w:rFonts w:ascii="Times New Roman" w:hAnsi="Times New Roman" w:cs="Times New Roman"/>
          <w:sz w:val="28"/>
          <w:szCs w:val="28"/>
        </w:rPr>
        <w:t>.</w:t>
      </w:r>
    </w:p>
    <w:p w:rsidR="003344EC" w:rsidRPr="007C00FD" w:rsidRDefault="003344EC" w:rsidP="003344EC">
      <w:pPr>
        <w:pStyle w:val="af0"/>
        <w:widowControl w:val="0"/>
        <w:spacing w:line="36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7C00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4B">
        <w:rPr>
          <w:rFonts w:ascii="Times New Roman" w:hAnsi="Times New Roman"/>
          <w:sz w:val="28"/>
          <w:szCs w:val="28"/>
        </w:rPr>
        <w:t>Кибанов</w:t>
      </w:r>
      <w:proofErr w:type="spellEnd"/>
      <w:r w:rsidRPr="00234E4B">
        <w:rPr>
          <w:rFonts w:ascii="Times New Roman" w:hAnsi="Times New Roman"/>
          <w:sz w:val="28"/>
          <w:szCs w:val="28"/>
        </w:rPr>
        <w:t xml:space="preserve">, А. Я. Управление персоналом организации. Стратегия, маркетинг, интернационализация. Учебное пособие / А.Я. </w:t>
      </w:r>
      <w:proofErr w:type="spellStart"/>
      <w:r w:rsidRPr="00234E4B">
        <w:rPr>
          <w:rFonts w:ascii="Times New Roman" w:hAnsi="Times New Roman"/>
          <w:sz w:val="28"/>
          <w:szCs w:val="28"/>
        </w:rPr>
        <w:t>Кибанов</w:t>
      </w:r>
      <w:proofErr w:type="spellEnd"/>
      <w:r w:rsidRPr="00234E4B">
        <w:rPr>
          <w:rFonts w:ascii="Times New Roman" w:hAnsi="Times New Roman"/>
          <w:sz w:val="28"/>
          <w:szCs w:val="28"/>
        </w:rPr>
        <w:t xml:space="preserve">, И.Б. </w:t>
      </w:r>
      <w:proofErr w:type="spellStart"/>
      <w:r w:rsidRPr="00234E4B">
        <w:rPr>
          <w:rFonts w:ascii="Times New Roman" w:hAnsi="Times New Roman"/>
          <w:sz w:val="28"/>
          <w:szCs w:val="28"/>
        </w:rPr>
        <w:t>Дуракова</w:t>
      </w:r>
      <w:proofErr w:type="spellEnd"/>
      <w:r w:rsidRPr="00234E4B">
        <w:rPr>
          <w:rFonts w:ascii="Times New Roman" w:hAnsi="Times New Roman"/>
          <w:sz w:val="28"/>
          <w:szCs w:val="28"/>
        </w:rPr>
        <w:t>. - М.: ИНФРА-М, 2018. - 304 c.</w:t>
      </w:r>
    </w:p>
    <w:p w:rsidR="003344EC" w:rsidRDefault="003344EC" w:rsidP="003344EC">
      <w:pPr>
        <w:pStyle w:val="ae"/>
        <w:widowControl w:val="0"/>
        <w:tabs>
          <w:tab w:val="left" w:pos="426"/>
          <w:tab w:val="left" w:pos="993"/>
        </w:tabs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6F26F8">
        <w:rPr>
          <w:rFonts w:ascii="Times New Roman" w:hAnsi="Times New Roman" w:cs="Times New Roman"/>
          <w:sz w:val="28"/>
          <w:szCs w:val="28"/>
        </w:rPr>
        <w:t>Маслевич</w:t>
      </w:r>
      <w:proofErr w:type="spellEnd"/>
      <w:r w:rsidRPr="00504CE7">
        <w:rPr>
          <w:rFonts w:ascii="Times New Roman" w:hAnsi="Times New Roman" w:cs="Times New Roman"/>
          <w:sz w:val="28"/>
          <w:szCs w:val="28"/>
        </w:rPr>
        <w:t xml:space="preserve"> </w:t>
      </w:r>
      <w:r w:rsidRPr="006F26F8">
        <w:rPr>
          <w:rFonts w:ascii="Times New Roman" w:hAnsi="Times New Roman" w:cs="Times New Roman"/>
          <w:sz w:val="28"/>
          <w:szCs w:val="28"/>
        </w:rPr>
        <w:t>Т. П.; Под ред. Е. Н. Косаревой. Экономика организации: Учебник для бакалавров /— М.: Издательско-торговая корпорация «Дашков и К’», 2019. — 330 с.</w:t>
      </w:r>
    </w:p>
    <w:p w:rsidR="003344EC" w:rsidRPr="007C00FD" w:rsidRDefault="003344EC" w:rsidP="003344EC">
      <w:pPr>
        <w:pStyle w:val="ae"/>
        <w:widowControl w:val="0"/>
        <w:tabs>
          <w:tab w:val="left" w:pos="426"/>
          <w:tab w:val="left" w:pos="993"/>
        </w:tabs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234E4B">
        <w:rPr>
          <w:rFonts w:ascii="Times New Roman" w:hAnsi="Times New Roman" w:cs="Times New Roman"/>
          <w:sz w:val="28"/>
          <w:szCs w:val="28"/>
        </w:rPr>
        <w:t xml:space="preserve">Одегов, Ю. Г. Кадровая политика и кадровое планирование. Учебник и практикум / Ю.Г. </w:t>
      </w:r>
      <w:proofErr w:type="spellStart"/>
      <w:r w:rsidRPr="00234E4B">
        <w:rPr>
          <w:rFonts w:ascii="Times New Roman" w:hAnsi="Times New Roman" w:cs="Times New Roman"/>
          <w:sz w:val="28"/>
          <w:szCs w:val="28"/>
        </w:rPr>
        <w:t>Одегов</w:t>
      </w:r>
      <w:proofErr w:type="spellEnd"/>
      <w:r w:rsidRPr="00234E4B">
        <w:rPr>
          <w:rFonts w:ascii="Times New Roman" w:hAnsi="Times New Roman" w:cs="Times New Roman"/>
          <w:sz w:val="28"/>
          <w:szCs w:val="28"/>
        </w:rPr>
        <w:t xml:space="preserve">, М.Г. </w:t>
      </w:r>
      <w:proofErr w:type="spellStart"/>
      <w:r w:rsidRPr="00234E4B">
        <w:rPr>
          <w:rFonts w:ascii="Times New Roman" w:hAnsi="Times New Roman" w:cs="Times New Roman"/>
          <w:sz w:val="28"/>
          <w:szCs w:val="28"/>
        </w:rPr>
        <w:t>Лабаджян</w:t>
      </w:r>
      <w:proofErr w:type="spellEnd"/>
      <w:r w:rsidRPr="00234E4B">
        <w:rPr>
          <w:rFonts w:ascii="Times New Roman" w:hAnsi="Times New Roman" w:cs="Times New Roman"/>
          <w:sz w:val="28"/>
          <w:szCs w:val="28"/>
        </w:rPr>
        <w:t>. - Москва: Наука, 2017. - 444 c.</w:t>
      </w:r>
    </w:p>
    <w:p w:rsidR="003344EC" w:rsidRDefault="003344EC" w:rsidP="003344EC">
      <w:pPr>
        <w:widowControl w:val="0"/>
        <w:tabs>
          <w:tab w:val="left" w:pos="426"/>
          <w:tab w:val="left" w:pos="993"/>
        </w:tabs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19.Позднякова В.Я.</w:t>
      </w:r>
      <w:r w:rsidRPr="008D7825">
        <w:rPr>
          <w:rFonts w:ascii="Times New Roman" w:hAnsi="Times New Roman" w:cs="Times New Roman"/>
          <w:sz w:val="28"/>
          <w:szCs w:val="28"/>
        </w:rPr>
        <w:t xml:space="preserve"> Анализ и диагностика финансово-хозяйственной деятельности предприятий: Учебник / под ред. - М.: Инфра-М, 2018. - 190 c.</w:t>
      </w:r>
    </w:p>
    <w:p w:rsidR="003344EC" w:rsidRDefault="003344EC" w:rsidP="003344EC">
      <w:pPr>
        <w:widowControl w:val="0"/>
        <w:tabs>
          <w:tab w:val="left" w:pos="426"/>
          <w:tab w:val="left" w:pos="993"/>
        </w:tabs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7C00FD">
        <w:rPr>
          <w:rFonts w:ascii="Times New Roman" w:hAnsi="Times New Roman" w:cs="Times New Roman"/>
          <w:sz w:val="28"/>
          <w:szCs w:val="28"/>
        </w:rPr>
        <w:t xml:space="preserve">.Пугачев В.П. Руководство персоналом организации: </w:t>
      </w:r>
      <w:proofErr w:type="gramStart"/>
      <w:r w:rsidRPr="007C00FD">
        <w:rPr>
          <w:rFonts w:ascii="Times New Roman" w:hAnsi="Times New Roman" w:cs="Times New Roman"/>
          <w:sz w:val="28"/>
          <w:szCs w:val="28"/>
        </w:rPr>
        <w:t>Учебник.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Аспект Пресс, 2016</w:t>
      </w:r>
      <w:r w:rsidRPr="007C00FD">
        <w:rPr>
          <w:rFonts w:ascii="Times New Roman" w:hAnsi="Times New Roman" w:cs="Times New Roman"/>
          <w:sz w:val="28"/>
          <w:szCs w:val="28"/>
        </w:rPr>
        <w:t>.</w:t>
      </w:r>
    </w:p>
    <w:p w:rsidR="003344EC" w:rsidRPr="007C00FD" w:rsidRDefault="003344EC" w:rsidP="003344EC">
      <w:pPr>
        <w:widowControl w:val="0"/>
        <w:tabs>
          <w:tab w:val="left" w:pos="426"/>
          <w:tab w:val="left" w:pos="993"/>
        </w:tabs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234E4B">
        <w:rPr>
          <w:rFonts w:ascii="Times New Roman" w:hAnsi="Times New Roman" w:cs="Times New Roman"/>
          <w:sz w:val="28"/>
          <w:szCs w:val="28"/>
        </w:rPr>
        <w:t>Руденко, А. М. Управление персоналом. Учебное пособие / А.М. Руденко, В.В. Котлярова. - М.: Феникс, 2017. - 416 c.</w:t>
      </w:r>
    </w:p>
    <w:p w:rsidR="003344EC" w:rsidRDefault="003344EC" w:rsidP="003344EC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22.</w:t>
      </w:r>
      <w:r w:rsidRPr="003D0B8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3D0B88">
        <w:rPr>
          <w:rFonts w:ascii="Times New Roman" w:hAnsi="Times New Roman" w:cs="Times New Roman"/>
          <w:kern w:val="2"/>
          <w:sz w:val="28"/>
          <w:szCs w:val="28"/>
        </w:rPr>
        <w:t>Соломанидина</w:t>
      </w:r>
      <w:proofErr w:type="spellEnd"/>
      <w:r w:rsidRPr="003D0B88">
        <w:rPr>
          <w:rFonts w:ascii="Times New Roman" w:hAnsi="Times New Roman" w:cs="Times New Roman"/>
          <w:kern w:val="2"/>
          <w:sz w:val="28"/>
          <w:szCs w:val="28"/>
        </w:rPr>
        <w:t xml:space="preserve">, Т.О. Кадровая безопасность компании. Учебное пособие. Гриф МО РФ / Т.О. </w:t>
      </w:r>
      <w:proofErr w:type="spellStart"/>
      <w:r w:rsidRPr="003D0B88">
        <w:rPr>
          <w:rFonts w:ascii="Times New Roman" w:hAnsi="Times New Roman" w:cs="Times New Roman"/>
          <w:kern w:val="2"/>
          <w:sz w:val="28"/>
          <w:szCs w:val="28"/>
        </w:rPr>
        <w:t>Соломанидина</w:t>
      </w:r>
      <w:proofErr w:type="spellEnd"/>
      <w:r w:rsidRPr="003D0B88">
        <w:rPr>
          <w:rFonts w:ascii="Times New Roman" w:hAnsi="Times New Roman" w:cs="Times New Roman"/>
          <w:kern w:val="2"/>
          <w:sz w:val="28"/>
          <w:szCs w:val="28"/>
        </w:rPr>
        <w:t>. - М.: ИНФРА-М, 2018. - 484 c.</w:t>
      </w:r>
    </w:p>
    <w:p w:rsidR="003344EC" w:rsidRPr="007C00FD" w:rsidRDefault="003344EC" w:rsidP="003344EC">
      <w:pPr>
        <w:pStyle w:val="a5"/>
        <w:tabs>
          <w:tab w:val="left" w:pos="0"/>
          <w:tab w:val="left" w:pos="426"/>
          <w:tab w:val="left" w:pos="993"/>
        </w:tabs>
        <w:ind w:left="-709" w:firstLine="709"/>
        <w:rPr>
          <w:sz w:val="28"/>
          <w:szCs w:val="28"/>
        </w:rPr>
      </w:pPr>
      <w:r>
        <w:rPr>
          <w:sz w:val="28"/>
          <w:szCs w:val="28"/>
        </w:rPr>
        <w:t>23</w:t>
      </w:r>
      <w:r w:rsidRPr="007C00FD">
        <w:rPr>
          <w:sz w:val="28"/>
          <w:szCs w:val="28"/>
        </w:rPr>
        <w:t>.Серебровский Б.Ю. Управление персоналом: Учебник. – М. Издательско-торговая корпорация «Дашков и К</w:t>
      </w:r>
      <w:r w:rsidRPr="007C00FD"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», 2015</w:t>
      </w:r>
      <w:r w:rsidRPr="007C00FD">
        <w:rPr>
          <w:sz w:val="28"/>
          <w:szCs w:val="28"/>
        </w:rPr>
        <w:t>.</w:t>
      </w:r>
    </w:p>
    <w:p w:rsidR="003344EC" w:rsidRDefault="003344EC" w:rsidP="003344EC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7C00FD">
        <w:rPr>
          <w:rFonts w:ascii="Times New Roman" w:hAnsi="Times New Roman" w:cs="Times New Roman"/>
          <w:sz w:val="28"/>
          <w:szCs w:val="28"/>
        </w:rPr>
        <w:t>.Травин В.В., Дятлов В.А. Менеджмент персонала п</w:t>
      </w:r>
      <w:r>
        <w:rPr>
          <w:rFonts w:ascii="Times New Roman" w:hAnsi="Times New Roman" w:cs="Times New Roman"/>
          <w:sz w:val="28"/>
          <w:szCs w:val="28"/>
        </w:rPr>
        <w:t>редприятия. Москва, «Дело», 2016</w:t>
      </w:r>
      <w:r w:rsidRPr="007C00FD">
        <w:rPr>
          <w:rFonts w:ascii="Times New Roman" w:hAnsi="Times New Roman" w:cs="Times New Roman"/>
          <w:sz w:val="28"/>
          <w:szCs w:val="28"/>
        </w:rPr>
        <w:t>.</w:t>
      </w:r>
    </w:p>
    <w:p w:rsidR="003344EC" w:rsidRPr="007C00FD" w:rsidRDefault="003344EC" w:rsidP="003344EC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7C00FD">
        <w:rPr>
          <w:rFonts w:ascii="Times New Roman" w:hAnsi="Times New Roman" w:cs="Times New Roman"/>
          <w:sz w:val="28"/>
          <w:szCs w:val="28"/>
        </w:rPr>
        <w:t>.Федорова Н.В. Управление персоналом организации: учеб. пособие / Н.В. Федорова, О.</w:t>
      </w: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Минченкова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КНОРУС, 2015</w:t>
      </w:r>
      <w:r w:rsidRPr="007C00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44EC" w:rsidRPr="007C00FD" w:rsidRDefault="003344EC" w:rsidP="003344EC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7C00FD">
        <w:rPr>
          <w:rFonts w:ascii="Times New Roman" w:hAnsi="Times New Roman" w:cs="Times New Roman"/>
          <w:sz w:val="28"/>
          <w:szCs w:val="28"/>
        </w:rPr>
        <w:t>.</w:t>
      </w:r>
      <w:r w:rsidRPr="00E65EAC">
        <w:t xml:space="preserve"> </w:t>
      </w:r>
      <w:r w:rsidRPr="00E65EAC">
        <w:rPr>
          <w:rFonts w:ascii="Times New Roman" w:hAnsi="Times New Roman" w:cs="Times New Roman"/>
          <w:sz w:val="28"/>
          <w:szCs w:val="28"/>
        </w:rPr>
        <w:t xml:space="preserve">Федорова, Н. В. Экономика труда. Учебник / Н.В. Федорова, О.Ю. </w:t>
      </w:r>
      <w:proofErr w:type="spellStart"/>
      <w:r w:rsidRPr="00E65EAC">
        <w:rPr>
          <w:rFonts w:ascii="Times New Roman" w:hAnsi="Times New Roman" w:cs="Times New Roman"/>
          <w:sz w:val="28"/>
          <w:szCs w:val="28"/>
        </w:rPr>
        <w:t>Минченкова</w:t>
      </w:r>
      <w:proofErr w:type="spellEnd"/>
      <w:r w:rsidRPr="00E65EAC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E65EAC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E65EAC">
        <w:rPr>
          <w:rFonts w:ascii="Times New Roman" w:hAnsi="Times New Roman" w:cs="Times New Roman"/>
          <w:sz w:val="28"/>
          <w:szCs w:val="28"/>
        </w:rPr>
        <w:t>, 2019. - 232 c.</w:t>
      </w:r>
    </w:p>
    <w:p w:rsidR="003344EC" w:rsidRPr="00656EAC" w:rsidRDefault="003344EC" w:rsidP="003344EC">
      <w:pPr>
        <w:pStyle w:val="af0"/>
        <w:widowControl w:val="0"/>
        <w:spacing w:line="36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7C00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0FD">
        <w:rPr>
          <w:rFonts w:ascii="Times New Roman" w:hAnsi="Times New Roman"/>
          <w:sz w:val="28"/>
          <w:szCs w:val="28"/>
        </w:rPr>
        <w:t>Шелдрейк</w:t>
      </w:r>
      <w:proofErr w:type="spellEnd"/>
      <w:r w:rsidRPr="007C00FD">
        <w:rPr>
          <w:rFonts w:ascii="Times New Roman" w:hAnsi="Times New Roman"/>
          <w:sz w:val="28"/>
          <w:szCs w:val="28"/>
        </w:rPr>
        <w:t xml:space="preserve"> Д. Тео</w:t>
      </w:r>
      <w:r>
        <w:rPr>
          <w:rFonts w:ascii="Times New Roman" w:hAnsi="Times New Roman"/>
          <w:sz w:val="28"/>
          <w:szCs w:val="28"/>
        </w:rPr>
        <w:t>рия менеджмента/СПб. Питер, 2016</w:t>
      </w:r>
      <w:r w:rsidRPr="007C00FD">
        <w:rPr>
          <w:rFonts w:ascii="Times New Roman" w:hAnsi="Times New Roman"/>
          <w:sz w:val="28"/>
          <w:szCs w:val="28"/>
        </w:rPr>
        <w:t>.</w:t>
      </w:r>
    </w:p>
    <w:p w:rsidR="0032328F" w:rsidRDefault="0032328F"/>
    <w:p w:rsidR="00C961AD" w:rsidRDefault="00C961AD"/>
    <w:p w:rsidR="00C961AD" w:rsidRDefault="00C961AD">
      <w:bookmarkStart w:id="11" w:name="_GoBack"/>
      <w:bookmarkEnd w:id="11"/>
    </w:p>
    <w:p w:rsidR="00C961AD" w:rsidRDefault="00C961AD" w:rsidP="00C961AD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1AD">
        <w:rPr>
          <w:rFonts w:ascii="Times New Roman" w:hAnsi="Times New Roman" w:cs="Times New Roman"/>
          <w:sz w:val="28"/>
          <w:szCs w:val="28"/>
        </w:rPr>
        <w:lastRenderedPageBreak/>
        <w:t>ПРИЛОЖЕНИЕ А</w:t>
      </w:r>
    </w:p>
    <w:p w:rsidR="00C961AD" w:rsidRPr="00C961AD" w:rsidRDefault="00C961AD" w:rsidP="00C961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C68F1B" wp14:editId="38970249">
            <wp:extent cx="5940425" cy="3217545"/>
            <wp:effectExtent l="0" t="0" r="3175" b="190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61AD" w:rsidRPr="00C96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2A2" w:rsidRDefault="002352A2" w:rsidP="00A33B9C">
      <w:pPr>
        <w:spacing w:after="0" w:line="240" w:lineRule="auto"/>
      </w:pPr>
      <w:r>
        <w:separator/>
      </w:r>
    </w:p>
  </w:endnote>
  <w:endnote w:type="continuationSeparator" w:id="0">
    <w:p w:rsidR="002352A2" w:rsidRDefault="002352A2" w:rsidP="00A3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0052459"/>
      <w:docPartObj>
        <w:docPartGallery w:val="Page Numbers (Bottom of Page)"/>
        <w:docPartUnique/>
      </w:docPartObj>
    </w:sdtPr>
    <w:sdtEndPr/>
    <w:sdtContent>
      <w:p w:rsidR="00C961AD" w:rsidRDefault="00C961AD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606">
          <w:rPr>
            <w:noProof/>
          </w:rPr>
          <w:t>3</w:t>
        </w:r>
        <w:r>
          <w:fldChar w:fldCharType="end"/>
        </w:r>
      </w:p>
    </w:sdtContent>
  </w:sdt>
  <w:p w:rsidR="00C961AD" w:rsidRDefault="00C961AD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1AD" w:rsidRDefault="00C961AD">
    <w:pPr>
      <w:pStyle w:val="af4"/>
      <w:jc w:val="center"/>
    </w:pPr>
  </w:p>
  <w:p w:rsidR="00C961AD" w:rsidRPr="00C71245" w:rsidRDefault="00C961AD" w:rsidP="00C71245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2A2" w:rsidRDefault="002352A2" w:rsidP="00A33B9C">
      <w:pPr>
        <w:spacing w:after="0" w:line="240" w:lineRule="auto"/>
      </w:pPr>
      <w:r>
        <w:separator/>
      </w:r>
    </w:p>
  </w:footnote>
  <w:footnote w:type="continuationSeparator" w:id="0">
    <w:p w:rsidR="002352A2" w:rsidRDefault="002352A2" w:rsidP="00A33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010"/>
    <w:multiLevelType w:val="hybridMultilevel"/>
    <w:tmpl w:val="A3D492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11575BD"/>
    <w:multiLevelType w:val="hybridMultilevel"/>
    <w:tmpl w:val="46FCA63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A1E2BA5"/>
    <w:multiLevelType w:val="hybridMultilevel"/>
    <w:tmpl w:val="C6F43A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255C80"/>
    <w:multiLevelType w:val="hybridMultilevel"/>
    <w:tmpl w:val="60E0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813E6"/>
    <w:multiLevelType w:val="hybridMultilevel"/>
    <w:tmpl w:val="817880B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ED649FD"/>
    <w:multiLevelType w:val="hybridMultilevel"/>
    <w:tmpl w:val="852C8572"/>
    <w:lvl w:ilvl="0" w:tplc="5770C96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5FE6622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B0770A3"/>
    <w:multiLevelType w:val="hybridMultilevel"/>
    <w:tmpl w:val="6EA2D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10A5E"/>
    <w:multiLevelType w:val="hybridMultilevel"/>
    <w:tmpl w:val="29BEA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5176F"/>
    <w:multiLevelType w:val="hybridMultilevel"/>
    <w:tmpl w:val="65ACF6AC"/>
    <w:lvl w:ilvl="0" w:tplc="5770C96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F3E80"/>
    <w:multiLevelType w:val="hybridMultilevel"/>
    <w:tmpl w:val="24D46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A7611"/>
    <w:multiLevelType w:val="hybridMultilevel"/>
    <w:tmpl w:val="B3FAF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406C6"/>
    <w:multiLevelType w:val="hybridMultilevel"/>
    <w:tmpl w:val="7ACC3F16"/>
    <w:lvl w:ilvl="0" w:tplc="10A60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B610F5"/>
    <w:multiLevelType w:val="hybridMultilevel"/>
    <w:tmpl w:val="913AE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B7DAF"/>
    <w:multiLevelType w:val="hybridMultilevel"/>
    <w:tmpl w:val="EEE68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13"/>
  </w:num>
  <w:num w:numId="7">
    <w:abstractNumId w:val="1"/>
  </w:num>
  <w:num w:numId="8">
    <w:abstractNumId w:val="12"/>
  </w:num>
  <w:num w:numId="9">
    <w:abstractNumId w:val="0"/>
  </w:num>
  <w:num w:numId="10">
    <w:abstractNumId w:val="3"/>
  </w:num>
  <w:num w:numId="11">
    <w:abstractNumId w:val="9"/>
  </w:num>
  <w:num w:numId="12">
    <w:abstractNumId w:val="10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6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AF"/>
    <w:rsid w:val="00094999"/>
    <w:rsid w:val="00193B8B"/>
    <w:rsid w:val="002352A2"/>
    <w:rsid w:val="00266617"/>
    <w:rsid w:val="002E026D"/>
    <w:rsid w:val="002E5606"/>
    <w:rsid w:val="0032328F"/>
    <w:rsid w:val="003344EC"/>
    <w:rsid w:val="003C166D"/>
    <w:rsid w:val="00402B03"/>
    <w:rsid w:val="00480406"/>
    <w:rsid w:val="00515FAE"/>
    <w:rsid w:val="005602F4"/>
    <w:rsid w:val="005A4D6D"/>
    <w:rsid w:val="006059BA"/>
    <w:rsid w:val="00667028"/>
    <w:rsid w:val="006C2CBD"/>
    <w:rsid w:val="006F77D9"/>
    <w:rsid w:val="007105D9"/>
    <w:rsid w:val="00766992"/>
    <w:rsid w:val="007D279D"/>
    <w:rsid w:val="009915AF"/>
    <w:rsid w:val="00A15D89"/>
    <w:rsid w:val="00A33B9C"/>
    <w:rsid w:val="00A52146"/>
    <w:rsid w:val="00B65795"/>
    <w:rsid w:val="00BE0CFE"/>
    <w:rsid w:val="00BE243C"/>
    <w:rsid w:val="00C63297"/>
    <w:rsid w:val="00C6795C"/>
    <w:rsid w:val="00C71245"/>
    <w:rsid w:val="00C961AD"/>
    <w:rsid w:val="00D165E7"/>
    <w:rsid w:val="00DB4BEA"/>
    <w:rsid w:val="00E32E28"/>
    <w:rsid w:val="00E63C9C"/>
    <w:rsid w:val="00F9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EDE9C"/>
  <w15:chartTrackingRefBased/>
  <w15:docId w15:val="{399140E0-1540-4AB0-AA53-4D62B610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C9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63C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44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4EC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C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E63C9C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E63C9C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961AD"/>
    <w:pPr>
      <w:tabs>
        <w:tab w:val="right" w:leader="dot" w:pos="9628"/>
      </w:tabs>
      <w:spacing w:after="100" w:line="360" w:lineRule="auto"/>
      <w:ind w:left="-709" w:right="567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E63C9C"/>
    <w:rPr>
      <w:color w:val="0563C1" w:themeColor="hyperlink"/>
      <w:u w:val="single"/>
    </w:rPr>
  </w:style>
  <w:style w:type="paragraph" w:styleId="a5">
    <w:name w:val="Body Text"/>
    <w:basedOn w:val="a"/>
    <w:link w:val="a6"/>
    <w:rsid w:val="00E63C9C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63C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44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344E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3344EC"/>
    <w:pPr>
      <w:ind w:left="720"/>
      <w:contextualSpacing/>
    </w:pPr>
  </w:style>
  <w:style w:type="paragraph" w:styleId="a9">
    <w:name w:val="Normal (Web)"/>
    <w:aliases w:val="Обычный (Web),Обычный (веб) Знак2,Обычный (веб) Знак Знак,Обычный (веб) Знак1 Знак Знак,Обычный (веб) Знак Знак Знак Знак,Обычный (веб) Знак1 Знак1 Знак Знак Знак,Обычный (веб) Знак Знак1 Знак1 Знак Знак Знак"/>
    <w:basedOn w:val="a"/>
    <w:link w:val="aa"/>
    <w:unhideWhenUsed/>
    <w:rsid w:val="00334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344E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3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44EC"/>
    <w:rPr>
      <w:rFonts w:ascii="Tahoma" w:hAnsi="Tahoma" w:cs="Tahoma"/>
      <w:sz w:val="16"/>
      <w:szCs w:val="16"/>
    </w:rPr>
  </w:style>
  <w:style w:type="character" w:customStyle="1" w:styleId="aa">
    <w:name w:val="Обычный (веб) Знак"/>
    <w:aliases w:val="Обычный (Web) Знак,Обычный (веб) Знак2 Знак,Обычный (веб) Знак Знак Знак,Обычный (веб) Знак1 Знак Знак Знак,Обычный (веб) Знак Знак Знак Знак Знак,Обычный (веб) Знак1 Знак1 Знак Знак Знак Знак"/>
    <w:basedOn w:val="a0"/>
    <w:link w:val="a9"/>
    <w:locked/>
    <w:rsid w:val="003344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34"/>
    <w:locked/>
    <w:rsid w:val="003344EC"/>
  </w:style>
  <w:style w:type="paragraph" w:customStyle="1" w:styleId="12">
    <w:name w:val="Абзац списка1"/>
    <w:basedOn w:val="a"/>
    <w:qFormat/>
    <w:rsid w:val="003344EC"/>
    <w:pPr>
      <w:ind w:left="720"/>
    </w:pPr>
    <w:rPr>
      <w:rFonts w:ascii="Calibri" w:eastAsia="Times New Roman" w:hAnsi="Calibri" w:cs="Calibri"/>
    </w:rPr>
  </w:style>
  <w:style w:type="paragraph" w:styleId="ae">
    <w:name w:val="Body Text Indent"/>
    <w:basedOn w:val="a"/>
    <w:link w:val="af"/>
    <w:uiPriority w:val="99"/>
    <w:unhideWhenUsed/>
    <w:rsid w:val="003344E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344EC"/>
  </w:style>
  <w:style w:type="paragraph" w:styleId="af0">
    <w:name w:val="No Spacing"/>
    <w:uiPriority w:val="1"/>
    <w:qFormat/>
    <w:rsid w:val="003344EC"/>
    <w:pPr>
      <w:spacing w:after="0" w:line="240" w:lineRule="auto"/>
    </w:pPr>
    <w:rPr>
      <w:rFonts w:eastAsia="Times New Roman" w:cs="Times New Roman"/>
    </w:rPr>
  </w:style>
  <w:style w:type="paragraph" w:styleId="af1">
    <w:name w:val="header"/>
    <w:basedOn w:val="a"/>
    <w:link w:val="af2"/>
    <w:uiPriority w:val="99"/>
    <w:rsid w:val="003344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3344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344EC"/>
    <w:rPr>
      <w:rFonts w:cs="Times New Roman"/>
    </w:rPr>
  </w:style>
  <w:style w:type="paragraph" w:styleId="3">
    <w:name w:val="Body Text Indent 3"/>
    <w:basedOn w:val="a"/>
    <w:link w:val="30"/>
    <w:uiPriority w:val="99"/>
    <w:unhideWhenUsed/>
    <w:rsid w:val="003344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344EC"/>
    <w:rPr>
      <w:sz w:val="16"/>
      <w:szCs w:val="16"/>
    </w:rPr>
  </w:style>
  <w:style w:type="table" w:styleId="af3">
    <w:name w:val="Table Grid"/>
    <w:basedOn w:val="a1"/>
    <w:uiPriority w:val="59"/>
    <w:rsid w:val="0033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uiPriority w:val="99"/>
    <w:unhideWhenUsed/>
    <w:rsid w:val="00334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344EC"/>
  </w:style>
  <w:style w:type="paragraph" w:styleId="31">
    <w:name w:val="toc 3"/>
    <w:basedOn w:val="a"/>
    <w:next w:val="a"/>
    <w:autoRedefine/>
    <w:uiPriority w:val="39"/>
    <w:unhideWhenUsed/>
    <w:rsid w:val="003344EC"/>
    <w:pPr>
      <w:spacing w:after="100" w:line="259" w:lineRule="auto"/>
      <w:ind w:left="440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6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chart" Target="charts/chart3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hart" Target="charts/chart2.xml"/><Relationship Id="rId2" Type="http://schemas.openxmlformats.org/officeDocument/2006/relationships/styles" Target="styles.xml"/><Relationship Id="rId16" Type="http://schemas.openxmlformats.org/officeDocument/2006/relationships/chart" Target="charts/chart1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0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534539953339181E-2"/>
          <c:y val="2.3809523809523874E-2"/>
          <c:w val="0.72874307378244463"/>
          <c:h val="0.8478308961379853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персонала</c:v>
                </c:pt>
              </c:strCache>
            </c:strRef>
          </c:tx>
          <c:spPr>
            <a:ln w="50800"/>
          </c:spP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59</c:v>
                </c:pt>
                <c:pt idx="1">
                  <c:v>60</c:v>
                </c:pt>
                <c:pt idx="2">
                  <c:v>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347-4EC9-BBB0-E3BD45AD8A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798272"/>
        <c:axId val="79799808"/>
      </c:lineChart>
      <c:catAx>
        <c:axId val="79798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crossAx val="79799808"/>
        <c:crosses val="autoZero"/>
        <c:auto val="1"/>
        <c:lblAlgn val="ctr"/>
        <c:lblOffset val="100"/>
        <c:noMultiLvlLbl val="0"/>
      </c:catAx>
      <c:valAx>
        <c:axId val="79799808"/>
        <c:scaling>
          <c:orientation val="minMax"/>
        </c:scaling>
        <c:delete val="0"/>
        <c:axPos val="l"/>
        <c:majorGridlines>
          <c:spPr>
            <a:ln w="3175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crossAx val="7979827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2121290911878211E-2"/>
          <c:y val="2.7121087476005907E-2"/>
          <c:w val="0.72874307378244463"/>
          <c:h val="0.8478308961379853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коэффициент оборота по выбытию</c:v>
                </c:pt>
              </c:strCache>
            </c:strRef>
          </c:tx>
          <c:spPr>
            <a:ln w="50800"/>
          </c:spPr>
          <c:dLbls>
            <c:dLbl>
              <c:idx val="0"/>
              <c:layout>
                <c:manualLayout>
                  <c:x val="-3.1620817666682496E-2"/>
                  <c:y val="4.3127352119026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80-4EEA-A56A-4BC8D38F5DE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7.0000000000000021E-2</c:v>
                </c:pt>
                <c:pt idx="1">
                  <c:v>0.05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580-4EEA-A56A-4BC8D38F5DE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коэффициент оборота по приему</c:v>
                </c:pt>
              </c:strCache>
            </c:strRef>
          </c:tx>
          <c:dLbls>
            <c:dLbl>
              <c:idx val="0"/>
              <c:layout>
                <c:manualLayout>
                  <c:x val="-9.4862453000047364E-2"/>
                  <c:y val="6.63497724908096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580-4EEA-A56A-4BC8D38F5DE4}"/>
                </c:ext>
              </c:extLst>
            </c:dLbl>
            <c:dLbl>
              <c:idx val="1"/>
              <c:layout>
                <c:manualLayout>
                  <c:x val="-3.1620817666682496E-2"/>
                  <c:y val="-4.9762329368107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580-4EEA-A56A-4BC8D38F5DE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8.0000000000000016E-2</c:v>
                </c:pt>
                <c:pt idx="1">
                  <c:v>0.13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580-4EEA-A56A-4BC8D38F5D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206272"/>
        <c:axId val="81216256"/>
      </c:lineChart>
      <c:catAx>
        <c:axId val="81206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crossAx val="81216256"/>
        <c:crosses val="autoZero"/>
        <c:auto val="1"/>
        <c:lblAlgn val="ctr"/>
        <c:lblOffset val="100"/>
        <c:noMultiLvlLbl val="0"/>
      </c:catAx>
      <c:valAx>
        <c:axId val="81216256"/>
        <c:scaling>
          <c:orientation val="minMax"/>
        </c:scaling>
        <c:delete val="0"/>
        <c:axPos val="l"/>
        <c:majorGridlines>
          <c:spPr>
            <a:ln w="3175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crossAx val="8120627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6982028189608365"/>
          <c:y val="0.35480517078586504"/>
          <c:w val="0.21642005592674421"/>
          <c:h val="0.45415811710956"/>
        </c:manualLayout>
      </c:layout>
      <c:overlay val="0"/>
      <c:spPr>
        <a:noFill/>
        <a:ln w="25402">
          <a:noFill/>
        </a:ln>
      </c:spPr>
    </c:legend>
    <c:plotVisOnly val="1"/>
    <c:dispBlanksAs val="gap"/>
    <c:showDLblsOverMax val="0"/>
  </c:chart>
  <c:spPr>
    <a:solidFill>
      <a:srgbClr val="FFFFFF"/>
    </a:solidFill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6710992991101743E-2"/>
          <c:y val="2.0635935431049472E-2"/>
          <c:w val="0.72874307378244463"/>
          <c:h val="0.8478308961379853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руководители</c:v>
                </c:pt>
              </c:strCache>
            </c:strRef>
          </c:tx>
          <c:spPr>
            <a:ln w="50800"/>
          </c:spPr>
          <c:dLbls>
            <c:dLbl>
              <c:idx val="0"/>
              <c:layout>
                <c:manualLayout>
                  <c:x val="-4.9979689590445332E-2"/>
                  <c:y val="-6.2925534149265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B89-4B35-9A02-40515ACE9A4D}"/>
                </c:ext>
              </c:extLst>
            </c:dLbl>
            <c:dLbl>
              <c:idx val="1"/>
              <c:layout>
                <c:manualLayout>
                  <c:x val="-4.5897188851392401E-3"/>
                  <c:y val="-4.4992178243928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B89-4B35-9A02-40515ACE9A4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9</c:v>
                </c:pt>
                <c:pt idx="2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B89-4B35-9A02-40515ACE9A4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специалисты</c:v>
                </c:pt>
              </c:strCache>
            </c:strRef>
          </c:tx>
          <c:spPr>
            <a:ln w="41275"/>
          </c:spPr>
          <c:dLbls>
            <c:dLbl>
              <c:idx val="0"/>
              <c:layout>
                <c:manualLayout>
                  <c:x val="-9.4862453000047364E-2"/>
                  <c:y val="6.63497724908096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B89-4B35-9A02-40515ACE9A4D}"/>
                </c:ext>
              </c:extLst>
            </c:dLbl>
            <c:dLbl>
              <c:idx val="1"/>
              <c:layout>
                <c:manualLayout>
                  <c:x val="-3.1620817666682496E-2"/>
                  <c:y val="-4.9762329368107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B89-4B35-9A02-40515ACE9A4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49</c:v>
                </c:pt>
                <c:pt idx="1">
                  <c:v>48</c:v>
                </c:pt>
                <c:pt idx="2">
                  <c:v>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B89-4B35-9A02-40515ACE9A4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прочий персонал</c:v>
                </c:pt>
              </c:strCache>
            </c:strRef>
          </c:tx>
          <c:spPr>
            <a:ln w="41275"/>
          </c:spPr>
          <c:dLbls>
            <c:dLbl>
              <c:idx val="0"/>
              <c:layout>
                <c:manualLayout>
                  <c:x val="1.3769156655417725E-2"/>
                  <c:y val="-3.5350997191658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B89-4B35-9A02-40515ACE9A4D}"/>
                </c:ext>
              </c:extLst>
            </c:dLbl>
            <c:dLbl>
              <c:idx val="1"/>
              <c:layout>
                <c:manualLayout>
                  <c:x val="-4.5897188851392401E-3"/>
                  <c:y val="-3.5350997191658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B89-4B35-9A02-40515ACE9A4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7B89-4B35-9A02-40515ACE9A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857472"/>
        <c:axId val="80052992"/>
      </c:lineChart>
      <c:catAx>
        <c:axId val="74857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crossAx val="80052992"/>
        <c:crosses val="autoZero"/>
        <c:auto val="1"/>
        <c:lblAlgn val="ctr"/>
        <c:lblOffset val="100"/>
        <c:noMultiLvlLbl val="0"/>
      </c:catAx>
      <c:valAx>
        <c:axId val="80052992"/>
        <c:scaling>
          <c:orientation val="minMax"/>
        </c:scaling>
        <c:delete val="0"/>
        <c:axPos val="l"/>
        <c:majorGridlines>
          <c:spPr>
            <a:ln w="3175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crossAx val="7485747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6982028189608365"/>
          <c:y val="0.35480517078586504"/>
          <c:w val="0.23017964231995419"/>
          <c:h val="0.17434064190527956"/>
        </c:manualLayout>
      </c:layout>
      <c:overlay val="0"/>
      <c:spPr>
        <a:noFill/>
        <a:ln w="25402">
          <a:noFill/>
        </a:ln>
      </c:spPr>
    </c:legend>
    <c:plotVisOnly val="1"/>
    <c:dispBlanksAs val="gap"/>
    <c:showDLblsOverMax val="0"/>
  </c:chart>
  <c:spPr>
    <a:solidFill>
      <a:srgbClr val="FFFFFF"/>
    </a:solidFill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4416133548532127E-2"/>
          <c:y val="2.0607128056361411E-2"/>
          <c:w val="0.72874307378244463"/>
          <c:h val="0.8478308961379853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18</c:v>
                </c:pt>
              </c:strCache>
            </c:strRef>
          </c:tx>
          <c:spPr>
            <a:ln w="50800"/>
          </c:spPr>
          <c:dLbls>
            <c:dLbl>
              <c:idx val="0"/>
              <c:layout>
                <c:manualLayout>
                  <c:x val="-5.9159127360723693E-2"/>
                  <c:y val="-3.72157180098782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127-45A8-AC75-548A57AB6A2D}"/>
                </c:ext>
              </c:extLst>
            </c:dLbl>
            <c:dLbl>
              <c:idx val="1"/>
              <c:layout>
                <c:manualLayout>
                  <c:x val="-4.5897188851392401E-3"/>
                  <c:y val="-4.4992178243928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27-45A8-AC75-548A57AB6A2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127-45A8-AC75-548A57AB6A2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18-25</c:v>
                </c:pt>
              </c:strCache>
            </c:strRef>
          </c:tx>
          <c:spPr>
            <a:ln w="41275"/>
          </c:spPr>
          <c:dLbls>
            <c:dLbl>
              <c:idx val="0"/>
              <c:layout>
                <c:manualLayout>
                  <c:x val="-9.4862453000047364E-2"/>
                  <c:y val="6.63497724908096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127-45A8-AC75-548A57AB6A2D}"/>
                </c:ext>
              </c:extLst>
            </c:dLbl>
            <c:dLbl>
              <c:idx val="1"/>
              <c:layout>
                <c:manualLayout>
                  <c:x val="-3.1620817666682496E-2"/>
                  <c:y val="-4.9762329368107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127-45A8-AC75-548A57AB6A2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</c:v>
                </c:pt>
                <c:pt idx="1">
                  <c:v>7</c:v>
                </c:pt>
                <c:pt idx="2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127-45A8-AC75-548A57AB6A2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26-35</c:v>
                </c:pt>
              </c:strCache>
            </c:strRef>
          </c:tx>
          <c:spPr>
            <a:ln w="41275"/>
          </c:spPr>
          <c:dLbls>
            <c:dLbl>
              <c:idx val="0"/>
              <c:layout>
                <c:manualLayout>
                  <c:x val="1.3769156655417725E-2"/>
                  <c:y val="-3.5350997191658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127-45A8-AC75-548A57AB6A2D}"/>
                </c:ext>
              </c:extLst>
            </c:dLbl>
            <c:dLbl>
              <c:idx val="1"/>
              <c:layout>
                <c:manualLayout>
                  <c:x val="3.9012610523683412E-2"/>
                  <c:y val="-1.6068635087117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127-45A8-AC75-548A57AB6A2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23</c:v>
                </c:pt>
                <c:pt idx="1">
                  <c:v>24</c:v>
                </c:pt>
                <c:pt idx="2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A127-45A8-AC75-548A57AB6A2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37-50</c:v>
                </c:pt>
              </c:strCache>
            </c:strRef>
          </c:tx>
          <c:spPr>
            <a:ln w="41275"/>
          </c:spPr>
          <c:marker>
            <c:symbol val="square"/>
            <c:size val="9"/>
          </c:marker>
          <c:dLbls>
            <c:dLbl>
              <c:idx val="0"/>
              <c:layout>
                <c:manualLayout>
                  <c:x val="-3.4422891638544097E-2"/>
                  <c:y val="-4.4992178243928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127-45A8-AC75-548A57AB6A2D}"/>
                </c:ext>
              </c:extLst>
            </c:dLbl>
            <c:dLbl>
              <c:idx val="1"/>
              <c:layout>
                <c:manualLayout>
                  <c:x val="-9.1794377702784733E-3"/>
                  <c:y val="-3.5350997191658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127-45A8-AC75-548A57AB6A2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26</c:v>
                </c:pt>
                <c:pt idx="1">
                  <c:v>25</c:v>
                </c:pt>
                <c:pt idx="2">
                  <c:v>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A127-45A8-AC75-548A57AB6A2D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свыше 50</c:v>
                </c:pt>
              </c:strCache>
            </c:strRef>
          </c:tx>
          <c:spPr>
            <a:ln w="44450"/>
          </c:spPr>
          <c:marker>
            <c:symbol val="diamond"/>
            <c:size val="9"/>
          </c:marker>
          <c:dLbls>
            <c:dLbl>
              <c:idx val="0"/>
              <c:layout>
                <c:manualLayout>
                  <c:x val="0"/>
                  <c:y val="2.57098161393876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127-45A8-AC75-548A57AB6A2D}"/>
                </c:ext>
              </c:extLst>
            </c:dLbl>
            <c:dLbl>
              <c:idx val="1"/>
              <c:layout>
                <c:manualLayout>
                  <c:x val="-6.8845783277088199E-3"/>
                  <c:y val="-3.5350997191658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127-45A8-AC75-548A57AB6A2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A127-45A8-AC75-548A57AB6A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130624"/>
        <c:axId val="81132160"/>
      </c:lineChart>
      <c:catAx>
        <c:axId val="81130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crossAx val="81132160"/>
        <c:crosses val="autoZero"/>
        <c:auto val="1"/>
        <c:lblAlgn val="ctr"/>
        <c:lblOffset val="100"/>
        <c:noMultiLvlLbl val="0"/>
      </c:catAx>
      <c:valAx>
        <c:axId val="81132160"/>
        <c:scaling>
          <c:orientation val="minMax"/>
        </c:scaling>
        <c:delete val="0"/>
        <c:axPos val="l"/>
        <c:majorGridlines>
          <c:spPr>
            <a:ln w="3175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crossAx val="8113062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6982028189608365"/>
          <c:y val="0.35480517078586504"/>
          <c:w val="0.16142041319034664"/>
          <c:h val="0.29056773650879925"/>
        </c:manualLayout>
      </c:layout>
      <c:overlay val="0"/>
      <c:spPr>
        <a:noFill/>
        <a:ln w="25402">
          <a:noFill/>
        </a:ln>
      </c:spPr>
    </c:legend>
    <c:plotVisOnly val="1"/>
    <c:dispBlanksAs val="gap"/>
    <c:showDLblsOverMax val="0"/>
  </c:chart>
  <c:spPr>
    <a:solidFill>
      <a:srgbClr val="FFFFFF"/>
    </a:solidFill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9072</Words>
  <Characters>51712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</dc:creator>
  <cp:keywords/>
  <dc:description/>
  <cp:lastModifiedBy>Umar</cp:lastModifiedBy>
  <cp:revision>23</cp:revision>
  <cp:lastPrinted>2020-06-07T20:07:00Z</cp:lastPrinted>
  <dcterms:created xsi:type="dcterms:W3CDTF">2020-06-02T08:55:00Z</dcterms:created>
  <dcterms:modified xsi:type="dcterms:W3CDTF">2020-06-08T10:39:00Z</dcterms:modified>
</cp:coreProperties>
</file>