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ED" w:rsidRPr="001C6FF7" w:rsidRDefault="00F02BED" w:rsidP="00F02BED">
      <w:pPr>
        <w:pStyle w:val="a3"/>
        <w:jc w:val="center"/>
        <w:rPr>
          <w:color w:val="000000"/>
          <w:sz w:val="28"/>
          <w:szCs w:val="28"/>
        </w:rPr>
      </w:pPr>
      <w:bookmarkStart w:id="0" w:name="_Toc2117329"/>
      <w:r w:rsidRPr="001C6FF7">
        <w:rPr>
          <w:color w:val="000000"/>
          <w:sz w:val="28"/>
          <w:szCs w:val="28"/>
        </w:rPr>
        <w:t>МИНИCТЕРСТВО ОБРАЗОВАНИЯ И НАУКИ РОССИЙСКОЙ ФЕДЕРАЦИИ</w:t>
      </w:r>
    </w:p>
    <w:p w:rsidR="00F02BED" w:rsidRPr="001C6FF7" w:rsidRDefault="00F02BED" w:rsidP="00F02BED">
      <w:pPr>
        <w:pStyle w:val="a3"/>
        <w:jc w:val="center"/>
        <w:rPr>
          <w:color w:val="000000"/>
          <w:sz w:val="28"/>
          <w:szCs w:val="28"/>
        </w:rPr>
      </w:pPr>
      <w:r w:rsidRPr="001C6FF7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02BED" w:rsidRPr="001C6FF7" w:rsidRDefault="00F02BED" w:rsidP="00F02BED">
      <w:pPr>
        <w:pStyle w:val="a3"/>
        <w:jc w:val="center"/>
        <w:rPr>
          <w:color w:val="000000"/>
          <w:sz w:val="28"/>
          <w:szCs w:val="28"/>
        </w:rPr>
      </w:pPr>
      <w:r w:rsidRPr="001C6FF7">
        <w:rPr>
          <w:color w:val="000000"/>
          <w:sz w:val="28"/>
          <w:szCs w:val="28"/>
        </w:rPr>
        <w:t>«Кубанский государственный университет»</w:t>
      </w:r>
    </w:p>
    <w:p w:rsidR="00F02BED" w:rsidRDefault="00F02BED" w:rsidP="00F02BED">
      <w:pPr>
        <w:pStyle w:val="a3"/>
        <w:rPr>
          <w:color w:val="000000"/>
          <w:sz w:val="27"/>
          <w:szCs w:val="27"/>
        </w:rPr>
      </w:pPr>
    </w:p>
    <w:p w:rsidR="00F02BED" w:rsidRDefault="00F02BED" w:rsidP="00F02BED">
      <w:pPr>
        <w:pStyle w:val="a3"/>
        <w:rPr>
          <w:color w:val="000000"/>
          <w:sz w:val="27"/>
          <w:szCs w:val="27"/>
        </w:rPr>
      </w:pPr>
    </w:p>
    <w:p w:rsidR="00F02BED" w:rsidRDefault="00F02BED" w:rsidP="00F02BED">
      <w:pPr>
        <w:pStyle w:val="a3"/>
        <w:rPr>
          <w:color w:val="000000"/>
          <w:sz w:val="27"/>
          <w:szCs w:val="27"/>
        </w:rPr>
      </w:pPr>
    </w:p>
    <w:p w:rsidR="00F02BED" w:rsidRDefault="00F02BED" w:rsidP="00F02BED">
      <w:pPr>
        <w:pStyle w:val="a3"/>
        <w:rPr>
          <w:color w:val="000000"/>
          <w:sz w:val="27"/>
          <w:szCs w:val="27"/>
        </w:rPr>
      </w:pPr>
    </w:p>
    <w:p w:rsidR="00F02BED" w:rsidRPr="001C6FF7" w:rsidRDefault="00F02BED" w:rsidP="00F02BED">
      <w:pPr>
        <w:pStyle w:val="a3"/>
        <w:rPr>
          <w:color w:val="000000"/>
          <w:sz w:val="32"/>
          <w:szCs w:val="32"/>
        </w:rPr>
      </w:pPr>
    </w:p>
    <w:p w:rsidR="00F02BED" w:rsidRPr="001C6FF7" w:rsidRDefault="00F02BED" w:rsidP="00F02BED">
      <w:pPr>
        <w:pStyle w:val="a3"/>
        <w:rPr>
          <w:color w:val="000000"/>
          <w:sz w:val="32"/>
          <w:szCs w:val="32"/>
        </w:rPr>
      </w:pPr>
    </w:p>
    <w:p w:rsidR="00F02BED" w:rsidRPr="001C6FF7" w:rsidRDefault="00F02BED" w:rsidP="00F02BED">
      <w:pPr>
        <w:pStyle w:val="a3"/>
        <w:rPr>
          <w:color w:val="000000"/>
          <w:sz w:val="32"/>
          <w:szCs w:val="32"/>
        </w:rPr>
      </w:pPr>
    </w:p>
    <w:p w:rsidR="001C6FF7" w:rsidRPr="001C6FF7" w:rsidRDefault="001C6FF7" w:rsidP="00F02BED">
      <w:pPr>
        <w:pStyle w:val="a3"/>
        <w:jc w:val="center"/>
        <w:rPr>
          <w:color w:val="000000"/>
          <w:sz w:val="32"/>
          <w:szCs w:val="32"/>
        </w:rPr>
      </w:pPr>
      <w:r w:rsidRPr="001C6FF7">
        <w:rPr>
          <w:color w:val="000000"/>
          <w:sz w:val="32"/>
          <w:szCs w:val="32"/>
        </w:rPr>
        <w:t xml:space="preserve">Бизнес план </w:t>
      </w:r>
      <w:r>
        <w:rPr>
          <w:color w:val="000000"/>
          <w:sz w:val="32"/>
          <w:szCs w:val="32"/>
        </w:rPr>
        <w:t xml:space="preserve">открытия </w:t>
      </w:r>
      <w:r w:rsidRPr="001C6FF7">
        <w:rPr>
          <w:color w:val="000000"/>
          <w:sz w:val="32"/>
          <w:szCs w:val="32"/>
        </w:rPr>
        <w:t xml:space="preserve">клуба </w:t>
      </w:r>
    </w:p>
    <w:p w:rsidR="00F02BED" w:rsidRPr="001C6FF7" w:rsidRDefault="001C6FF7" w:rsidP="00F02BED">
      <w:pPr>
        <w:pStyle w:val="a3"/>
        <w:jc w:val="center"/>
        <w:rPr>
          <w:color w:val="000000"/>
          <w:sz w:val="32"/>
          <w:szCs w:val="32"/>
        </w:rPr>
      </w:pPr>
      <w:r w:rsidRPr="001C6FF7">
        <w:rPr>
          <w:color w:val="000000"/>
          <w:sz w:val="32"/>
          <w:szCs w:val="32"/>
        </w:rPr>
        <w:t>по смешанным единоборствам</w:t>
      </w:r>
    </w:p>
    <w:p w:rsidR="001C6FF7" w:rsidRDefault="001C6FF7" w:rsidP="00F02BED">
      <w:pPr>
        <w:pStyle w:val="a3"/>
        <w:jc w:val="center"/>
        <w:rPr>
          <w:color w:val="000000"/>
          <w:sz w:val="27"/>
          <w:szCs w:val="27"/>
        </w:rPr>
      </w:pPr>
    </w:p>
    <w:p w:rsidR="00F02BED" w:rsidRDefault="00F02BED" w:rsidP="00F02BED">
      <w:pPr>
        <w:pStyle w:val="a3"/>
        <w:rPr>
          <w:color w:val="000000"/>
          <w:sz w:val="27"/>
          <w:szCs w:val="27"/>
        </w:rPr>
      </w:pPr>
    </w:p>
    <w:p w:rsidR="00F02BED" w:rsidRDefault="00F02BED" w:rsidP="00F02BED">
      <w:pPr>
        <w:pStyle w:val="a3"/>
        <w:rPr>
          <w:color w:val="000000"/>
          <w:sz w:val="27"/>
          <w:szCs w:val="27"/>
        </w:rPr>
      </w:pPr>
    </w:p>
    <w:p w:rsidR="00F02BED" w:rsidRDefault="00F02BED" w:rsidP="00F02BED">
      <w:pPr>
        <w:pStyle w:val="a3"/>
        <w:rPr>
          <w:color w:val="000000"/>
          <w:sz w:val="27"/>
          <w:szCs w:val="27"/>
        </w:rPr>
      </w:pPr>
    </w:p>
    <w:p w:rsidR="00F02BED" w:rsidRDefault="00F02BED" w:rsidP="00F02BE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Работу выполнил Мурадян К.А.</w:t>
      </w:r>
    </w:p>
    <w:p w:rsidR="00F02BED" w:rsidRDefault="00F02BED" w:rsidP="00F02BE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Факультет экономический курс 1</w:t>
      </w:r>
    </w:p>
    <w:p w:rsidR="00F02BED" w:rsidRDefault="00F02BED" w:rsidP="00F02BE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38.05.01 – Экономическая безопасность</w:t>
      </w:r>
    </w:p>
    <w:p w:rsidR="00F02BED" w:rsidRDefault="00F02BED" w:rsidP="00F02BE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Профиль 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Экономическая теория</w:t>
      </w:r>
    </w:p>
    <w:p w:rsidR="00F02BED" w:rsidRDefault="00F02BED" w:rsidP="00F02BE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Научный руководитель: </w:t>
      </w:r>
      <w:proofErr w:type="spellStart"/>
      <w:r>
        <w:rPr>
          <w:color w:val="000000"/>
          <w:sz w:val="27"/>
          <w:szCs w:val="27"/>
        </w:rPr>
        <w:t>Болик</w:t>
      </w:r>
      <w:proofErr w:type="spellEnd"/>
      <w:r>
        <w:rPr>
          <w:color w:val="000000"/>
          <w:sz w:val="27"/>
          <w:szCs w:val="27"/>
        </w:rPr>
        <w:t xml:space="preserve"> А.В.</w:t>
      </w:r>
    </w:p>
    <w:p w:rsidR="00F02BED" w:rsidRDefault="001C6FF7" w:rsidP="001C6FF7">
      <w:pPr>
        <w:pStyle w:val="a3"/>
        <w:tabs>
          <w:tab w:val="center" w:pos="4677"/>
          <w:tab w:val="right" w:pos="9354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 w:rsidR="00F02BED">
        <w:rPr>
          <w:color w:val="000000"/>
          <w:sz w:val="27"/>
          <w:szCs w:val="27"/>
        </w:rPr>
        <w:t>Нормоконтролер</w:t>
      </w:r>
      <w:proofErr w:type="spellEnd"/>
      <w:r w:rsidR="00F02BED">
        <w:rPr>
          <w:color w:val="000000"/>
          <w:sz w:val="27"/>
          <w:szCs w:val="27"/>
        </w:rPr>
        <w:t xml:space="preserve">: </w:t>
      </w:r>
      <w:proofErr w:type="spellStart"/>
      <w:r w:rsidR="00F02BED">
        <w:rPr>
          <w:color w:val="000000"/>
          <w:sz w:val="27"/>
          <w:szCs w:val="27"/>
        </w:rPr>
        <w:t>Болик</w:t>
      </w:r>
      <w:proofErr w:type="spellEnd"/>
      <w:r w:rsidR="00F02BED">
        <w:rPr>
          <w:color w:val="000000"/>
          <w:sz w:val="27"/>
          <w:szCs w:val="27"/>
        </w:rPr>
        <w:t xml:space="preserve"> А.В.</w:t>
      </w:r>
    </w:p>
    <w:sdt>
      <w:sdtPr>
        <w:id w:val="127035476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7B6C44" w:rsidRPr="007B6C44" w:rsidRDefault="007B6C44" w:rsidP="007B6C44">
          <w:pPr>
            <w:pStyle w:val="a5"/>
            <w:jc w:val="center"/>
            <w:rPr>
              <w:color w:val="auto"/>
            </w:rPr>
          </w:pPr>
          <w:r w:rsidRPr="007B6C44">
            <w:rPr>
              <w:color w:val="auto"/>
            </w:rPr>
            <w:t>Бизнес план</w:t>
          </w:r>
        </w:p>
        <w:p w:rsidR="007B6C44" w:rsidRDefault="007B6C44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19654" w:history="1">
            <w:r w:rsidRPr="0043355C">
              <w:rPr>
                <w:rStyle w:val="a4"/>
                <w:rFonts w:ascii="Roboto" w:eastAsia="Times New Roman" w:hAnsi="Roboto" w:cs="Times New Roman"/>
                <w:noProof/>
                <w:kern w:val="36"/>
                <w:lang w:eastAsia="ru-RU"/>
              </w:rPr>
              <w:t>Бизнес-план клуба по смешанным единоборствам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_Toc2119654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44" w:rsidRDefault="007B6C44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119655" w:history="1">
            <w:r w:rsidRPr="0043355C">
              <w:rPr>
                <w:rStyle w:val="a4"/>
                <w:rFonts w:ascii="Roboto" w:eastAsia="Times New Roman" w:hAnsi="Roboto" w:cs="Times New Roman"/>
                <w:noProof/>
                <w:lang w:eastAsia="ru-RU"/>
              </w:rPr>
              <w:t>1.Резюме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_Toc2119655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44" w:rsidRDefault="007B6C44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119656" w:history="1">
            <w:r w:rsidRPr="0043355C">
              <w:rPr>
                <w:rStyle w:val="a4"/>
                <w:rFonts w:ascii="Roboto" w:eastAsia="Times New Roman" w:hAnsi="Roboto" w:cs="Times New Roman"/>
                <w:noProof/>
                <w:lang w:eastAsia="ru-RU"/>
              </w:rPr>
              <w:t>2.Описание отрасли и компании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_Toc2119656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44" w:rsidRDefault="007B6C44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119657" w:history="1">
            <w:r w:rsidRPr="0043355C">
              <w:rPr>
                <w:rStyle w:val="a4"/>
                <w:rFonts w:ascii="Roboto" w:eastAsia="Times New Roman" w:hAnsi="Roboto" w:cs="Times New Roman"/>
                <w:noProof/>
                <w:lang w:eastAsia="ru-RU"/>
              </w:rPr>
              <w:t>3.Описание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_Toc2119657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44" w:rsidRDefault="007B6C44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119658" w:history="1">
            <w:r w:rsidRPr="0043355C">
              <w:rPr>
                <w:rStyle w:val="a4"/>
                <w:rFonts w:ascii="Roboto" w:eastAsia="Times New Roman" w:hAnsi="Roboto" w:cs="Times New Roman"/>
                <w:noProof/>
                <w:lang w:eastAsia="ru-RU"/>
              </w:rPr>
              <w:t>4.Продажи и маркетинг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_Toc2119658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44" w:rsidRDefault="007B6C44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119659" w:history="1">
            <w:r w:rsidRPr="0043355C">
              <w:rPr>
                <w:rStyle w:val="a4"/>
                <w:rFonts w:ascii="Roboto" w:eastAsia="Times New Roman" w:hAnsi="Roboto" w:cs="Times New Roman"/>
                <w:noProof/>
                <w:lang w:eastAsia="ru-RU"/>
              </w:rPr>
              <w:t>5.План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_Toc2119659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44" w:rsidRDefault="007B6C44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119660" w:history="1">
            <w:r w:rsidRPr="0043355C">
              <w:rPr>
                <w:rStyle w:val="a4"/>
                <w:rFonts w:ascii="Roboto" w:eastAsia="Times New Roman" w:hAnsi="Roboto" w:cs="Times New Roman"/>
                <w:noProof/>
                <w:lang w:eastAsia="ru-RU"/>
              </w:rPr>
              <w:t>6.Организационный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_Toc2119660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44" w:rsidRDefault="007B6C44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119661" w:history="1">
            <w:r w:rsidRPr="0043355C">
              <w:rPr>
                <w:rStyle w:val="a4"/>
                <w:rFonts w:ascii="Roboto" w:eastAsia="Times New Roman" w:hAnsi="Roboto" w:cs="Times New Roman"/>
                <w:noProof/>
                <w:lang w:eastAsia="ru-RU"/>
              </w:rPr>
              <w:t>7.Финансовый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_Toc2119661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44" w:rsidRDefault="007B6C44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119662" w:history="1">
            <w:r w:rsidRPr="0043355C">
              <w:rPr>
                <w:rStyle w:val="a4"/>
                <w:rFonts w:ascii="Roboto" w:eastAsia="Times New Roman" w:hAnsi="Roboto" w:cs="Times New Roman"/>
                <w:noProof/>
                <w:lang w:eastAsia="ru-RU"/>
              </w:rPr>
              <w:t>8.Оценка эффективности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_Toc2119662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44" w:rsidRDefault="007B6C44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119663" w:history="1">
            <w:r w:rsidRPr="0043355C">
              <w:rPr>
                <w:rStyle w:val="a4"/>
                <w:rFonts w:ascii="Roboto" w:eastAsia="Times New Roman" w:hAnsi="Roboto" w:cs="Times New Roman"/>
                <w:noProof/>
                <w:lang w:eastAsia="ru-RU"/>
              </w:rPr>
              <w:t>9.Риски и гарантии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_Toc2119663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44" w:rsidRDefault="007B6C44">
          <w:r>
            <w:rPr>
              <w:b/>
              <w:bCs/>
            </w:rPr>
            <w:fldChar w:fldCharType="end"/>
          </w:r>
        </w:p>
      </w:sdtContent>
    </w:sdt>
    <w:p w:rsidR="00F02BED" w:rsidRDefault="00F02BED" w:rsidP="00F02BED">
      <w:pPr>
        <w:shd w:val="clear" w:color="auto" w:fill="FFFFFF"/>
        <w:spacing w:before="75" w:after="360" w:line="240" w:lineRule="auto"/>
        <w:ind w:left="-1276"/>
        <w:jc w:val="right"/>
        <w:outlineLvl w:val="0"/>
        <w:rPr>
          <w:rFonts w:ascii="Roboto" w:eastAsia="Times New Roman" w:hAnsi="Roboto" w:cs="Times New Roman"/>
          <w:color w:val="000000"/>
          <w:kern w:val="36"/>
          <w:sz w:val="72"/>
          <w:szCs w:val="72"/>
          <w:lang w:eastAsia="ru-RU"/>
        </w:rPr>
      </w:pPr>
      <w:r>
        <w:rPr>
          <w:rFonts w:ascii="Roboto" w:eastAsia="Times New Roman" w:hAnsi="Roboto" w:cs="Times New Roman"/>
          <w:color w:val="000000"/>
          <w:kern w:val="36"/>
          <w:sz w:val="72"/>
          <w:szCs w:val="72"/>
          <w:lang w:eastAsia="ru-RU"/>
        </w:rPr>
        <w:br w:type="page"/>
      </w:r>
    </w:p>
    <w:p w:rsidR="001A7180" w:rsidRPr="00BA467E" w:rsidRDefault="001A7180" w:rsidP="00BA467E">
      <w:pPr>
        <w:shd w:val="clear" w:color="auto" w:fill="FFFFFF"/>
        <w:spacing w:before="75" w:after="360" w:line="240" w:lineRule="auto"/>
        <w:ind w:left="-1276"/>
        <w:jc w:val="center"/>
        <w:outlineLvl w:val="0"/>
        <w:rPr>
          <w:rFonts w:ascii="Roboto" w:eastAsia="Times New Roman" w:hAnsi="Roboto" w:cs="Times New Roman"/>
          <w:color w:val="000000"/>
          <w:kern w:val="36"/>
          <w:sz w:val="72"/>
          <w:szCs w:val="72"/>
          <w:lang w:eastAsia="ru-RU"/>
        </w:rPr>
      </w:pPr>
      <w:bookmarkStart w:id="1" w:name="_Toc2119654"/>
      <w:r w:rsidRPr="00BA467E">
        <w:rPr>
          <w:rFonts w:ascii="Roboto" w:eastAsia="Times New Roman" w:hAnsi="Roboto" w:cs="Times New Roman"/>
          <w:color w:val="000000"/>
          <w:kern w:val="36"/>
          <w:sz w:val="72"/>
          <w:szCs w:val="72"/>
          <w:lang w:eastAsia="ru-RU"/>
        </w:rPr>
        <w:lastRenderedPageBreak/>
        <w:t>Бизнес-план клуба</w:t>
      </w:r>
      <w:r w:rsidR="009E4E27">
        <w:rPr>
          <w:rFonts w:ascii="Roboto" w:eastAsia="Times New Roman" w:hAnsi="Roboto" w:cs="Times New Roman"/>
          <w:color w:val="000000"/>
          <w:kern w:val="36"/>
          <w:sz w:val="72"/>
          <w:szCs w:val="72"/>
          <w:lang w:eastAsia="ru-RU"/>
        </w:rPr>
        <w:t xml:space="preserve"> по смешанным единоборствам</w:t>
      </w:r>
      <w:bookmarkEnd w:id="0"/>
      <w:bookmarkEnd w:id="1"/>
    </w:p>
    <w:p w:rsidR="001A7180" w:rsidRPr="001A7180" w:rsidRDefault="001A7180" w:rsidP="00BA467E">
      <w:pPr>
        <w:shd w:val="clear" w:color="auto" w:fill="FFFFFF"/>
        <w:spacing w:before="450" w:after="150" w:line="240" w:lineRule="auto"/>
        <w:ind w:left="-1276"/>
        <w:jc w:val="center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bookmarkStart w:id="2" w:name="_Toc2117330"/>
      <w:bookmarkStart w:id="3" w:name="_Toc2119655"/>
      <w:r w:rsidRPr="001A7180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1.Резюме проекта</w:t>
      </w:r>
      <w:bookmarkEnd w:id="2"/>
      <w:bookmarkEnd w:id="3"/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Цель проекта – открытие специализированного боксерского центра в городе с населением более 500 тыс. человек для предоставления спортивно-оздоровительных услуг и извлечение прибыли. Бизнес-идея заключается в создании и функционировании коммерческого </w:t>
      </w:r>
      <w:r w:rsidR="007B6C44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MMA</w:t>
      </w:r>
      <w:r w:rsidR="007B6C44" w:rsidRPr="007B6C4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клуба, ориентированного на все группы населения любого возраста, начиная от 5 лет. Услуги клуба будут включать групповые и индивидуальные занятия по боксу и кикбоксингу, начиная с разовых тренировок до продаж годовых абонементов.</w:t>
      </w:r>
    </w:p>
    <w:p w:rsidR="001C6FF7" w:rsidRDefault="001A7180" w:rsidP="001C6FF7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Инвест</w:t>
      </w:r>
      <w:r w:rsidR="00AC7F4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иции в открытие клуба составят 2</w:t>
      </w:r>
      <w:r w:rsidR="001C6F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8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20 000 руб. Источник – собственные денежные средства. </w:t>
      </w:r>
    </w:p>
    <w:p w:rsidR="001A7180" w:rsidRPr="001C6FF7" w:rsidRDefault="001A7180" w:rsidP="001C6FF7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u w:val="single"/>
          <w:lang w:eastAsia="ru-RU"/>
        </w:rPr>
      </w:pPr>
      <w:r w:rsidRPr="001C6FF7">
        <w:rPr>
          <w:rFonts w:ascii="Roboto" w:eastAsia="Times New Roman" w:hAnsi="Roboto" w:cs="Times New Roman"/>
          <w:color w:val="333333"/>
          <w:sz w:val="24"/>
          <w:szCs w:val="24"/>
          <w:u w:val="single"/>
          <w:lang w:eastAsia="ru-RU"/>
        </w:rPr>
        <w:t>Срок окупаемости проекта – 16 месяцев.</w:t>
      </w:r>
    </w:p>
    <w:tbl>
      <w:tblPr>
        <w:tblW w:w="10701" w:type="dxa"/>
        <w:tblInd w:w="-131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25"/>
        <w:gridCol w:w="3476"/>
      </w:tblGrid>
      <w:tr w:rsidR="001A7180" w:rsidRPr="001A7180" w:rsidTr="001C6FF7">
        <w:trPr>
          <w:trHeight w:val="24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Ключевые финансовые показатели проекта</w:t>
            </w:r>
          </w:p>
        </w:tc>
      </w:tr>
      <w:tr w:rsidR="001A7180" w:rsidRPr="001A7180" w:rsidTr="001C6FF7">
        <w:trPr>
          <w:trHeight w:val="249"/>
        </w:trPr>
        <w:tc>
          <w:tcPr>
            <w:tcW w:w="7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AD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Ставка дисконтирования, %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1A7180" w:rsidRPr="001A7180" w:rsidTr="001C6FF7">
        <w:trPr>
          <w:trHeight w:val="2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11 195 720</w:t>
            </w:r>
          </w:p>
        </w:tc>
      </w:tr>
      <w:tr w:rsidR="001A7180" w:rsidRPr="001A7180" w:rsidTr="001C6FF7">
        <w:trPr>
          <w:trHeight w:val="2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227 000 – 550 000</w:t>
            </w:r>
          </w:p>
        </w:tc>
      </w:tr>
      <w:tr w:rsidR="001A7180" w:rsidRPr="001A7180" w:rsidTr="001C6FF7">
        <w:trPr>
          <w:trHeight w:val="2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11,36</w:t>
            </w:r>
          </w:p>
        </w:tc>
      </w:tr>
      <w:tr w:rsidR="001A7180" w:rsidRPr="001A7180" w:rsidTr="001C6FF7">
        <w:trPr>
          <w:trHeight w:val="2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1A7180" w:rsidRPr="001A7180" w:rsidTr="001C6FF7">
        <w:trPr>
          <w:trHeight w:val="2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</w:tr>
      <w:tr w:rsidR="001A7180" w:rsidRPr="001A7180" w:rsidTr="001C6FF7">
        <w:trPr>
          <w:trHeight w:val="2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3,09</w:t>
            </w:r>
          </w:p>
        </w:tc>
      </w:tr>
    </w:tbl>
    <w:p w:rsidR="001A7180" w:rsidRPr="001A7180" w:rsidRDefault="001A7180" w:rsidP="00BA467E">
      <w:pPr>
        <w:shd w:val="clear" w:color="auto" w:fill="FFFFFF"/>
        <w:spacing w:before="450" w:after="150" w:line="240" w:lineRule="auto"/>
        <w:ind w:left="-1276"/>
        <w:jc w:val="center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bookmarkStart w:id="4" w:name="_Toc2117331"/>
      <w:bookmarkStart w:id="5" w:name="_Toc2119656"/>
      <w:r w:rsidRPr="001A7180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2.Описание отрасли и компании</w:t>
      </w:r>
      <w:bookmarkEnd w:id="4"/>
      <w:bookmarkEnd w:id="5"/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последние годы </w:t>
      </w: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MMA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все более адаптируется под массовый спрос и открывает свои двери для непрофессионалов. Популярность </w:t>
      </w: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MMA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-клубов для горожан среднего звена увеличивается, о чем свидетельств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ует открытие все новых клубов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крупных городах страны. </w:t>
      </w:r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Этому всему поспособствовала та самая победа россиянина </w:t>
      </w:r>
      <w:proofErr w:type="spellStart"/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Хабиба</w:t>
      </w:r>
      <w:proofErr w:type="spellEnd"/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Нурмагомедова</w:t>
      </w:r>
      <w:proofErr w:type="spellEnd"/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над ирландским спортсменом </w:t>
      </w:r>
      <w:proofErr w:type="spellStart"/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Конором</w:t>
      </w:r>
      <w:proofErr w:type="spellEnd"/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Макгрегором</w:t>
      </w:r>
      <w:proofErr w:type="spellEnd"/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которая прошла под эгидой </w:t>
      </w:r>
      <w:r w:rsidR="008E60AD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UFC</w:t>
      </w:r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Эта победа дала толчок молодому </w:t>
      </w:r>
      <w:r w:rsidR="007B6C4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поколению для</w:t>
      </w:r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развития в сфере смешанных единоборств</w:t>
      </w:r>
      <w:r w:rsidR="00CB4F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а также</w:t>
      </w:r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ведения </w:t>
      </w:r>
      <w:r w:rsidR="00CB4F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и поддержания </w:t>
      </w:r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здорового образа жизни</w:t>
      </w:r>
      <w:r w:rsidR="00CB4F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любом возрасте</w:t>
      </w:r>
      <w:r w:rsidR="008E60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MMA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включает в себя занятия по борьбе, боксу, кикбоксингу и общей физической подготовке.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 сегодня по всему миру насчитывается более 1500 клубов, где любой человек может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попробовать себя в роли профессионального спортсмена,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независимо от своего возраста и статуса. В отличие от профессиональных клубов, цель подобных центров заключается в пред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оставлении площадки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 xml:space="preserve">для занятий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качестве альтернативы фитнесу. Человек, посещая занятия, держит себя в хорошей физической форме, повышает стрессоустойчивость и легче переносит все тяготы жизни.</w:t>
      </w:r>
    </w:p>
    <w:p w:rsidR="001A7180" w:rsidRPr="001C6FF7" w:rsidRDefault="001A7180" w:rsidP="001C6FF7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MMA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центр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будет располагаться в центральном районе города, в близи от крупных деловых центров и учебных заведений. Клуб будет работать в ежедневном режиме: с 8:00 до 22:00 в </w:t>
      </w:r>
      <w:proofErr w:type="spellStart"/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пн</w:t>
      </w:r>
      <w:proofErr w:type="spellEnd"/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-пт. и с 9:00 до 21:00 в сб. – вс. Общая площад</w:t>
      </w:r>
      <w:r w:rsidR="001C6F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ь клуба составит 250 кв. метров.</w:t>
      </w:r>
    </w:p>
    <w:tbl>
      <w:tblPr>
        <w:tblpPr w:leftFromText="180" w:rightFromText="180" w:vertAnchor="text" w:horzAnchor="margin" w:tblpXSpec="center" w:tblpY="1484"/>
        <w:tblW w:w="92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"/>
        <w:gridCol w:w="2503"/>
        <w:gridCol w:w="4413"/>
        <w:gridCol w:w="1974"/>
      </w:tblGrid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bookmarkStart w:id="6" w:name="_GoBack"/>
            <w:bookmarkEnd w:id="6"/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Групповые взрослые тренировки (16+)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3 месяца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3 месяца групповых тренировок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9 000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6 месяцев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6 месяцев групповых тренировок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14 000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12 месяцев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12 месяцев групповых тренировок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22 000</w:t>
            </w:r>
          </w:p>
        </w:tc>
      </w:tr>
      <w:tr w:rsidR="00CB4F9C" w:rsidRPr="001A7180" w:rsidTr="007B6C44">
        <w:trPr>
          <w:trHeight w:val="4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Пакет на 8 тренировок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Посещение 8 групповых тренировок (1 месяц)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3 600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Пакет на 12 тренировок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Посещение 12 групповых тренировок (1,5 месяца)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4 600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Групповые детские тренировки (5-15)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3 месяца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3 месяца групповых тренировок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8 000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6 месяцев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6 месяцев групповых тренировок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12 000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12 месяцев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Абонемент на 12 месяцев групповых тренировок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18 000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Пакет на 8 тренировок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Посещение 8 групповых тренировок (1 месяц)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2 700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Пакет на 12 тренировок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Посещение 12 групповых тренировок (1,5 месяца)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3 500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Персональные тренировки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 тренировка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 индивидуальная тренировка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1 000</w:t>
            </w:r>
          </w:p>
        </w:tc>
      </w:tr>
      <w:tr w:rsidR="00CB4F9C" w:rsidRPr="001A7180" w:rsidTr="007B6C44">
        <w:trPr>
          <w:trHeight w:val="4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10 тренировок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10 индивидуальных тренировок (2 месяца)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10 000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Прочие услуги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Посещение боксерского зала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Посещение боксерского зала (1 месяц)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4 000</w:t>
            </w:r>
          </w:p>
        </w:tc>
      </w:tr>
      <w:tr w:rsidR="00CB4F9C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Разовая тренировка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Разовая тренировка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7B6C44" w:rsidRPr="001A7180" w:rsidTr="007B6C44">
        <w:trPr>
          <w:trHeight w:val="3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C44" w:rsidRPr="001A7180" w:rsidRDefault="007B6C44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C44" w:rsidRPr="001A7180" w:rsidRDefault="007B6C44" w:rsidP="007B6C44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Аренда помещения </w:t>
            </w:r>
          </w:p>
        </w:tc>
        <w:tc>
          <w:tcPr>
            <w:tcW w:w="4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C44" w:rsidRDefault="007B6C44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Аренда помещения </w:t>
            </w:r>
          </w:p>
          <w:p w:rsidR="007B6C44" w:rsidRPr="001A7180" w:rsidRDefault="007B6C44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для мастер класса или соревнований (1 день)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C44" w:rsidRPr="001A7180" w:rsidRDefault="007B6C44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6 000</w:t>
            </w:r>
          </w:p>
        </w:tc>
      </w:tr>
    </w:tbl>
    <w:p w:rsidR="001C6FF7" w:rsidRDefault="001C6FF7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B4F9C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Занятиями по боксу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 борьбе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будут проводиться профессиональными тренерами со спортивными достижениями и спортивными разрядами (КМС, МС). В качестве управляющего клуба выступит собственник бизнеса, часть обязанностей по управлению и администрированию будет переложена на штатного администратора. По найму будут работать сотрудники, работа которых не связана с извлечением прибыли (бухгалтер, уборщик).</w:t>
      </w:r>
    </w:p>
    <w:p w:rsidR="001A7180" w:rsidRPr="001A7180" w:rsidRDefault="001A7180" w:rsidP="00BA467E">
      <w:pPr>
        <w:shd w:val="clear" w:color="auto" w:fill="FFFFFF"/>
        <w:spacing w:before="450" w:after="150" w:line="240" w:lineRule="auto"/>
        <w:ind w:left="-1276"/>
        <w:jc w:val="center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bookmarkStart w:id="7" w:name="_Toc2117332"/>
      <w:bookmarkStart w:id="8" w:name="_Toc2119657"/>
      <w:r w:rsidRPr="001A7180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3.Описание услуг</w:t>
      </w:r>
      <w:bookmarkEnd w:id="7"/>
      <w:bookmarkEnd w:id="8"/>
    </w:p>
    <w:p w:rsidR="00BA467E" w:rsidRPr="00F02BED" w:rsidRDefault="001A7180" w:rsidP="00F02BED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Услуги клуба будут включать групповые и 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ндивидуальные занятия по боксу,</w:t>
      </w:r>
      <w:r w:rsidR="001C6F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кикбоксингу 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7B6C4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борьбе, </w:t>
      </w:r>
      <w:r w:rsidR="007B6C44"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начиная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 разовых тренировок до продаж годовых абонементов. Под руководством опытных тренеров будут проводи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ться функциональные тренировки.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обеспечения преимущества перед конкурентами упор будет сделан на профессионализм персонала тренеров, качество сервиса, ценовую доступность услуг.</w:t>
      </w:r>
    </w:p>
    <w:p w:rsidR="001A7180" w:rsidRPr="001A7180" w:rsidRDefault="001A7180" w:rsidP="00BA467E">
      <w:pPr>
        <w:shd w:val="clear" w:color="auto" w:fill="FFFFFF"/>
        <w:spacing w:before="450" w:after="150" w:line="240" w:lineRule="auto"/>
        <w:ind w:left="-1276"/>
        <w:jc w:val="center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bookmarkStart w:id="9" w:name="_Toc2117333"/>
      <w:bookmarkStart w:id="10" w:name="_Toc2119658"/>
      <w:r w:rsidRPr="001A7180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4.Продажи и маркетинг</w:t>
      </w:r>
      <w:bookmarkEnd w:id="9"/>
      <w:bookmarkEnd w:id="10"/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Целевой аудиторией боксерского будут горожане со средним уровнем достатка различных категорий населения. При проведении занятий будут сформированы группы различных возрастов, включая детские группы (5-9 лет, 9-15 лет) и группы для взрослых. На этапе подготовки к открытию будет проведена работа по привлечению клиентов через социальные сети и предварительной продаже абонементов. В первый день работы будет проведен день открытых дверей с мастер-классами и розыгрышами сертификатов на бесплатное посещение клуба в течение определенного срока.</w:t>
      </w:r>
    </w:p>
    <w:p w:rsid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Основным каналом привлечения новых членов клуба станет интернет. Желание записаться на занятия спортом не схоже с импульсивной покупкой одежды или еды. Потенциальный клиент имеет представление о том, чего хочет и стремится более подробно узнать информацию об интересующих его спортивных секциях в интернете, сравнить цены нескольких клубов. Поэтому информация об услугах центра, ценах, тренерах и контактных данных будет размещена на сайте.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ольше всего желающих записаться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 тренировки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фиксируется с августа по октябрь после окончания сезона летних отпусков. Осенью фиксируется пик продаж абонементов фитнес-клубов, поэтому клуб наиболее целесообразно открывать в августе-сентябре.</w:t>
      </w:r>
      <w:r w:rsidR="00F02BE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стоит отметить, что рынок спортивных услуг пользуется огромным спросом, и, несмотря на огромную численность уже открытых учреждений, спрос на данные услуги в полном объёме на сегодняшний день не удовлетворё</w:t>
      </w:r>
      <w:r w:rsidR="00F02BED"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н</w:t>
      </w:r>
      <w:r w:rsidR="00F02BE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Поэтому спортивный бизнес достаточно востребован и имеет хорошие показатели окупаемости. </w:t>
      </w:r>
    </w:p>
    <w:p w:rsidR="007B6C44" w:rsidRPr="001A7180" w:rsidRDefault="007B6C44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C6FF7" w:rsidRDefault="001C6FF7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Основными методам, которые будут использоваться при продвижении на рынке, станут:</w:t>
      </w:r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контекстная реклама в поисковых системах;</w:t>
      </w:r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ведение аккаунтов в социальных сетях;</w:t>
      </w:r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наружная реклама (вывеска);</w:t>
      </w:r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реклама в СМИ (на этапе открытия);</w:t>
      </w:r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процессе деятельности руководство клуба будет исходить из принципов расширения предоставляемых услуг, увеличения числа постоянных членов клуба, а также совершенствования качества сервиса. Для реализации первой задачи будет производиться поиск новых партнеров клуба, включая крупных работодателей, заинтересованных в приобретении абонементов оптом. Для реализации второй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задачи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будут проводиться специальные семинары, мастер-классы и другие мероприятия для персонала под руководством приглашенных специалистов. Руководство клуба будет способствовать созданию в заведении доверительной семейной атмосферы с клиент ориентированным сервисом. Внимание будет уделяться всем тонкостям работы, начиная от поддержания общей дисциплины сотрудников и создания системы лояльности, кончая индивидуальным подходом к каждому клиенту (учет особенностей и склонностей клиента при проведении тренировок, обращение по имени и прочее).</w:t>
      </w:r>
    </w:p>
    <w:p w:rsidR="001A7180" w:rsidRPr="001A7180" w:rsidRDefault="001A7180" w:rsidP="00BA467E">
      <w:pPr>
        <w:shd w:val="clear" w:color="auto" w:fill="FFFFFF"/>
        <w:spacing w:before="450" w:after="150" w:line="240" w:lineRule="auto"/>
        <w:ind w:left="-1276"/>
        <w:jc w:val="center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bookmarkStart w:id="11" w:name="_Toc2117334"/>
      <w:bookmarkStart w:id="12" w:name="_Toc2119659"/>
      <w:r w:rsidRPr="001A7180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5.План производства</w:t>
      </w:r>
      <w:bookmarkEnd w:id="11"/>
      <w:bookmarkEnd w:id="12"/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Местоположение клуба – станет центральный район города с большим количеством офисных и торговых зданий (деловой центр). Клуб будет работать в ежедневном режиме. График работы с понедельника по пятницу – 08:00-22:00, выходные и праздничные дни – с 09:00 до 21:00.</w:t>
      </w:r>
    </w:p>
    <w:p w:rsidR="001A7180" w:rsidRPr="001A7180" w:rsidRDefault="001A7180" w:rsidP="00F02BED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Клуб разместится на </w:t>
      </w:r>
      <w:r w:rsidR="009E4E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арендованной площади в размере 3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50 кв. метров. В клубе будет располагаться два спортивных зала для проведения соревнований и тренировок, администрация, раздевалка, зона для гардероба и санузел с душевой. Н</w:t>
      </w:r>
      <w:r w:rsidR="009E4E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 ремонт помещения потребуется 800 тыс</w:t>
      </w:r>
      <w:r w:rsidR="001C6F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руб., на оснащение – 1,4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млн. руб. Помимо всего прочего, помещение потребуется оснастить системой вентиляции. </w:t>
      </w:r>
    </w:p>
    <w:tbl>
      <w:tblPr>
        <w:tblW w:w="11066" w:type="dxa"/>
        <w:tblInd w:w="-13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"/>
        <w:gridCol w:w="5021"/>
        <w:gridCol w:w="1750"/>
        <w:gridCol w:w="1895"/>
        <w:gridCol w:w="2152"/>
      </w:tblGrid>
      <w:tr w:rsidR="007B6C44" w:rsidRPr="001A7180" w:rsidTr="007B6C44">
        <w:trPr>
          <w:trHeight w:val="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Цена, руб.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Кол-во, шт.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7B6C44" w:rsidRPr="001A7180" w:rsidTr="007B6C44">
        <w:trPr>
          <w:trHeight w:val="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Приточно-вытяжная система вентиляции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420 000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420 000</w:t>
            </w:r>
          </w:p>
        </w:tc>
      </w:tr>
      <w:tr w:rsidR="007B6C44" w:rsidRPr="001A7180" w:rsidTr="007B6C44">
        <w:trPr>
          <w:trHeight w:val="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Боксерский ринг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250 000</w:t>
            </w:r>
          </w:p>
        </w:tc>
      </w:tr>
      <w:tr w:rsidR="001C6FF7" w:rsidRPr="001A7180" w:rsidTr="007B6C44">
        <w:trPr>
          <w:trHeight w:val="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6FF7" w:rsidRPr="001A7180" w:rsidRDefault="001C6FF7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6FF7" w:rsidRPr="001A7180" w:rsidRDefault="001C6FF7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Октагон</w:t>
            </w:r>
            <w:proofErr w:type="spellEnd"/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6FF7" w:rsidRPr="001A7180" w:rsidRDefault="001C6FF7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6FF7" w:rsidRPr="001A7180" w:rsidRDefault="001C6FF7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6FF7" w:rsidRPr="001A7180" w:rsidRDefault="001C6FF7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200 000</w:t>
            </w:r>
          </w:p>
        </w:tc>
      </w:tr>
      <w:tr w:rsidR="007B6C44" w:rsidRPr="001A7180" w:rsidTr="007B6C44">
        <w:trPr>
          <w:trHeight w:val="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Тренажеры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7B6C44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15</w:t>
            </w:r>
            <w:r w:rsidR="001A7180"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0 000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7B6C44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15</w:t>
            </w:r>
            <w:r w:rsidR="001A7180"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0 000</w:t>
            </w:r>
          </w:p>
        </w:tc>
      </w:tr>
      <w:tr w:rsidR="007B6C44" w:rsidRPr="001A7180" w:rsidTr="007B6C44">
        <w:trPr>
          <w:trHeight w:val="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Инвентарь для тренировок (груши, мешки, прочее)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7B6C44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16</w:t>
            </w:r>
            <w:r w:rsidR="001A7180"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0 000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7B6C44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16</w:t>
            </w:r>
            <w:r w:rsidR="001A7180"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0 000</w:t>
            </w:r>
          </w:p>
        </w:tc>
      </w:tr>
      <w:tr w:rsidR="007B6C44" w:rsidRPr="001A7180" w:rsidTr="007B6C44">
        <w:trPr>
          <w:trHeight w:val="21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Оргтехника, компьютеры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90 000</w:t>
            </w:r>
          </w:p>
        </w:tc>
      </w:tr>
      <w:tr w:rsidR="007B6C44" w:rsidRPr="001A7180" w:rsidTr="007B6C44">
        <w:trPr>
          <w:trHeight w:val="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5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Мебель для администрации и респешн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45 000</w:t>
            </w:r>
          </w:p>
        </w:tc>
      </w:tr>
      <w:tr w:rsidR="007B6C44" w:rsidRPr="001A7180" w:rsidTr="007B6C44">
        <w:trPr>
          <w:trHeight w:val="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Сантехника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35 000</w:t>
            </w:r>
          </w:p>
        </w:tc>
      </w:tr>
      <w:tr w:rsidR="007B6C44" w:rsidRPr="001A7180" w:rsidTr="007B6C44">
        <w:trPr>
          <w:trHeight w:val="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Оборудование для раздевалки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20 000</w:t>
            </w:r>
          </w:p>
        </w:tc>
      </w:tr>
      <w:tr w:rsidR="007B6C44" w:rsidRPr="001A7180" w:rsidTr="007B6C44">
        <w:trPr>
          <w:trHeight w:val="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30 000</w:t>
            </w:r>
          </w:p>
        </w:tc>
      </w:tr>
      <w:tr w:rsidR="001A7180" w:rsidRPr="001A7180" w:rsidTr="007B6C44">
        <w:trPr>
          <w:trHeight w:val="200"/>
        </w:trPr>
        <w:tc>
          <w:tcPr>
            <w:tcW w:w="891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C6FF7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1 4</w:t>
            </w:r>
            <w:r w:rsidR="001A7180"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00 000</w:t>
            </w:r>
          </w:p>
        </w:tc>
      </w:tr>
    </w:tbl>
    <w:tbl>
      <w:tblPr>
        <w:tblpPr w:leftFromText="180" w:rightFromText="180" w:vertAnchor="text" w:horzAnchor="page" w:tblpX="376" w:tblpY="91"/>
        <w:tblW w:w="1114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5422"/>
        <w:gridCol w:w="2959"/>
        <w:gridCol w:w="1950"/>
      </w:tblGrid>
      <w:tr w:rsidR="00CB4F9C" w:rsidRPr="001A7180" w:rsidTr="00F02BED">
        <w:trPr>
          <w:trHeight w:val="382"/>
        </w:trPr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Кол-во, чел.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ФОТ, руб.</w:t>
            </w:r>
          </w:p>
        </w:tc>
      </w:tr>
      <w:tr w:rsidR="00CB4F9C" w:rsidRPr="001A7180" w:rsidTr="00F02BED">
        <w:trPr>
          <w:trHeight w:val="382"/>
        </w:trPr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2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30 000</w:t>
            </w:r>
          </w:p>
        </w:tc>
      </w:tr>
      <w:tr w:rsidR="00CB4F9C" w:rsidRPr="001A7180" w:rsidTr="00F02BED">
        <w:trPr>
          <w:trHeight w:val="382"/>
        </w:trPr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Тренер по боксу</w:t>
            </w: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r w:rsidR="007B6C44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кикбокси</w:t>
            </w:r>
            <w:r w:rsidR="007B6C44">
              <w:rPr>
                <w:rFonts w:ascii="Roboto" w:eastAsia="Times New Roman" w:hAnsi="Roboto" w:cs="Times New Roman" w:hint="eastAsia"/>
                <w:color w:val="333333"/>
                <w:sz w:val="21"/>
                <w:szCs w:val="21"/>
                <w:lang w:eastAsia="ru-RU"/>
              </w:rPr>
              <w:t>нгу</w:t>
            </w:r>
          </w:p>
        </w:tc>
        <w:tc>
          <w:tcPr>
            <w:tcW w:w="2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30 000</w:t>
            </w:r>
          </w:p>
        </w:tc>
      </w:tr>
      <w:tr w:rsidR="00CB4F9C" w:rsidRPr="001A7180" w:rsidTr="00F02BED">
        <w:trPr>
          <w:trHeight w:val="382"/>
        </w:trPr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Тренер по </w:t>
            </w: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борьбе</w:t>
            </w:r>
          </w:p>
        </w:tc>
        <w:tc>
          <w:tcPr>
            <w:tcW w:w="2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30 000</w:t>
            </w:r>
          </w:p>
        </w:tc>
      </w:tr>
      <w:tr w:rsidR="00F02BED" w:rsidRPr="001A7180" w:rsidTr="00F02BED">
        <w:trPr>
          <w:trHeight w:val="382"/>
        </w:trPr>
        <w:tc>
          <w:tcPr>
            <w:tcW w:w="91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150 000</w:t>
            </w:r>
          </w:p>
        </w:tc>
      </w:tr>
      <w:tr w:rsidR="00F02BED" w:rsidRPr="001A7180" w:rsidTr="00F02BED">
        <w:trPr>
          <w:trHeight w:val="382"/>
        </w:trPr>
        <w:tc>
          <w:tcPr>
            <w:tcW w:w="91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Отчисления: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45 000</w:t>
            </w:r>
          </w:p>
        </w:tc>
      </w:tr>
      <w:tr w:rsidR="00F02BED" w:rsidRPr="001A7180" w:rsidTr="00F02BED">
        <w:trPr>
          <w:trHeight w:val="382"/>
        </w:trPr>
        <w:tc>
          <w:tcPr>
            <w:tcW w:w="91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с отчислениями: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F9C" w:rsidRPr="001A7180" w:rsidRDefault="00CB4F9C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195 000</w:t>
            </w:r>
          </w:p>
        </w:tc>
      </w:tr>
    </w:tbl>
    <w:p w:rsidR="00BA467E" w:rsidRDefault="00BA467E" w:rsidP="00BA467E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u w:val="single"/>
          <w:lang w:eastAsia="ru-RU"/>
        </w:rPr>
      </w:pPr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Обязанности управляющего клубом возьмет на себя предприниматель. Также на начальном этапе потребуется 5 штатных единиц, включая админи</w:t>
      </w:r>
      <w:r w:rsidR="00AC7F4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стратора и четырех тренеров (Фонд Оплаты Труда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 Ведение бухгалтерии, услуги по охране и уборке помещения будут переданы сторонним организациям по договорной оплате. В случае организации соревнований на базе клуба могут привлекаться дополнительные сотрудники.</w:t>
      </w:r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Основной доход клуба будет формировать продажа абонементов, дополнительный – оплата разовых посе</w:t>
      </w:r>
      <w:r w:rsidR="00AC7F4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щений и индивидуальных занятий, а также проведение платных мастер классов с опытными спортсменами.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условии, что в среднем один клиент будет платить за услуги около 3600 руб. в месяц, то при наличии 200 постоянных клиентов ч</w:t>
      </w:r>
      <w:r w:rsidR="00AC7F4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истая прибыль клуба составит 225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000 руб. при выручке в 720 000 руб. Данную отметку планируется достигнуть на начальном этапе (</w:t>
      </w:r>
      <w:r w:rsidR="00AC7F4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первый квартал, с 1 по 3 месяцы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). При этом впоследствии число постоянных клубов может быть увеличено до 300 человек, что позволит рассчитывать на прибыль до 550 тыс. руб. В число расходов клуба войдут: арендная плата – 200 тыс. руб., ФОТ с отчислениями – 195 тыс. руб., реклама – до 45 тыс. руб., прочие расходы (коммунальные услуги, </w:t>
      </w:r>
      <w:r w:rsidR="00AC7F4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бухгалтерия, уборка и т.д.) – 25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тыс. руб.</w:t>
      </w:r>
    </w:p>
    <w:p w:rsidR="001A7180" w:rsidRPr="001A7180" w:rsidRDefault="001A7180" w:rsidP="001C6FF7">
      <w:pPr>
        <w:shd w:val="clear" w:color="auto" w:fill="FFFFFF"/>
        <w:spacing w:before="450" w:after="150" w:line="240" w:lineRule="auto"/>
        <w:ind w:left="-1276"/>
        <w:jc w:val="center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bookmarkStart w:id="13" w:name="_Toc2117335"/>
      <w:bookmarkStart w:id="14" w:name="_Toc2119660"/>
      <w:r w:rsidRPr="001A7180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6.Организационный план</w:t>
      </w:r>
      <w:bookmarkEnd w:id="13"/>
      <w:bookmarkEnd w:id="14"/>
    </w:p>
    <w:p w:rsidR="00BA467E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Обязанности по руководству клуба возьмет на себя индивидуальный предприниматель, который вместе с еще одним администратором, находящимся у него в подчинении, составит звено администрации. В деятельность администрации войдет решение всех организационных вопросов, документооборот, руководство кадрами, составление рабочего расписание, маркетинговое продвижение и развитие социальных сетей, поиск новых партнеров, переговоры с арендодателем, разрешение конфликтных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 xml:space="preserve">ситуаций с клиентами. В качестве производственного звена выступят тренера по боксу, занимающиеся проведением групповых и </w:t>
      </w:r>
      <w:r w:rsidR="007B6C44"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индивидуальны</w:t>
      </w:r>
      <w:r w:rsidR="007B6C44" w:rsidRPr="001A7180"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х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тренировок.</w:t>
      </w:r>
    </w:p>
    <w:p w:rsidR="00BA467E" w:rsidRPr="00BA467E" w:rsidRDefault="00BA467E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Организационно-правовой формой деятельности станет ИП.</w:t>
      </w:r>
    </w:p>
    <w:p w:rsidR="001A7180" w:rsidRPr="001A7180" w:rsidRDefault="001A7180" w:rsidP="001C6FF7">
      <w:pPr>
        <w:shd w:val="clear" w:color="auto" w:fill="FFFFFF"/>
        <w:spacing w:before="450" w:after="150" w:line="240" w:lineRule="auto"/>
        <w:ind w:left="-1276"/>
        <w:jc w:val="center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bookmarkStart w:id="15" w:name="_Toc2117336"/>
      <w:bookmarkStart w:id="16" w:name="_Toc2119661"/>
      <w:r w:rsidRPr="001A7180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7.Финансовый план</w:t>
      </w:r>
      <w:bookmarkEnd w:id="15"/>
      <w:bookmarkEnd w:id="16"/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Старто</w:t>
      </w:r>
      <w:r w:rsidR="00F02BE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вые вложения в проект составят 2</w:t>
      </w:r>
      <w:r w:rsidR="001C6F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8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20 000 руб.</w:t>
      </w:r>
    </w:p>
    <w:tbl>
      <w:tblPr>
        <w:tblW w:w="10394" w:type="dxa"/>
        <w:tblInd w:w="-9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"/>
        <w:gridCol w:w="6337"/>
        <w:gridCol w:w="3590"/>
      </w:tblGrid>
      <w:tr w:rsidR="001A7180" w:rsidRPr="001A7180" w:rsidTr="00BA467E">
        <w:trPr>
          <w:trHeight w:val="366"/>
        </w:trPr>
        <w:tc>
          <w:tcPr>
            <w:tcW w:w="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Статья затрат</w:t>
            </w:r>
          </w:p>
        </w:tc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Сумма, руб.</w:t>
            </w:r>
          </w:p>
        </w:tc>
      </w:tr>
      <w:tr w:rsidR="001A7180" w:rsidRPr="001A7180" w:rsidTr="00BA467E">
        <w:trPr>
          <w:trHeight w:val="366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Вложения в недвижимость</w:t>
            </w:r>
          </w:p>
        </w:tc>
      </w:tr>
      <w:tr w:rsidR="001A7180" w:rsidRPr="001A7180" w:rsidTr="00BA467E">
        <w:trPr>
          <w:trHeight w:val="366"/>
        </w:trPr>
        <w:tc>
          <w:tcPr>
            <w:tcW w:w="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Ремонт помещения</w:t>
            </w:r>
          </w:p>
        </w:tc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800 000</w:t>
            </w:r>
          </w:p>
        </w:tc>
      </w:tr>
      <w:tr w:rsidR="001A7180" w:rsidRPr="001A7180" w:rsidTr="00BA467E">
        <w:trPr>
          <w:trHeight w:val="366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Оборудование помещения</w:t>
            </w:r>
          </w:p>
        </w:tc>
      </w:tr>
      <w:tr w:rsidR="001A7180" w:rsidRPr="001A7180" w:rsidTr="00BA467E">
        <w:trPr>
          <w:trHeight w:val="366"/>
        </w:trPr>
        <w:tc>
          <w:tcPr>
            <w:tcW w:w="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Закупка оборудования</w:t>
            </w:r>
          </w:p>
        </w:tc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C6FF7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1 4</w:t>
            </w:r>
            <w:r w:rsidR="001A7180"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00 000</w:t>
            </w:r>
          </w:p>
        </w:tc>
      </w:tr>
      <w:tr w:rsidR="001A7180" w:rsidRPr="001A7180" w:rsidTr="00BA467E">
        <w:trPr>
          <w:trHeight w:val="366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Нематериальные активы</w:t>
            </w:r>
          </w:p>
        </w:tc>
      </w:tr>
      <w:tr w:rsidR="001A7180" w:rsidRPr="001A7180" w:rsidTr="00BA467E">
        <w:trPr>
          <w:trHeight w:val="366"/>
        </w:trPr>
        <w:tc>
          <w:tcPr>
            <w:tcW w:w="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Создание сайта</w:t>
            </w:r>
          </w:p>
        </w:tc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70 000</w:t>
            </w:r>
          </w:p>
        </w:tc>
      </w:tr>
      <w:tr w:rsidR="001A7180" w:rsidRPr="001A7180" w:rsidTr="00BA467E">
        <w:trPr>
          <w:trHeight w:val="366"/>
        </w:trPr>
        <w:tc>
          <w:tcPr>
            <w:tcW w:w="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Стартовая рекламная кампания</w:t>
            </w:r>
          </w:p>
        </w:tc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150 000</w:t>
            </w:r>
          </w:p>
        </w:tc>
      </w:tr>
      <w:tr w:rsidR="001A7180" w:rsidRPr="001A7180" w:rsidTr="00BA467E">
        <w:trPr>
          <w:trHeight w:val="366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Оборотные средства</w:t>
            </w:r>
          </w:p>
        </w:tc>
      </w:tr>
      <w:tr w:rsidR="001A7180" w:rsidRPr="001A7180" w:rsidTr="00BA467E">
        <w:trPr>
          <w:trHeight w:val="389"/>
        </w:trPr>
        <w:tc>
          <w:tcPr>
            <w:tcW w:w="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Оборотные средства</w:t>
            </w:r>
          </w:p>
        </w:tc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350 000</w:t>
            </w:r>
          </w:p>
        </w:tc>
      </w:tr>
      <w:tr w:rsidR="001A7180" w:rsidRPr="001A7180" w:rsidTr="00BA467E">
        <w:trPr>
          <w:trHeight w:val="366"/>
        </w:trPr>
        <w:tc>
          <w:tcPr>
            <w:tcW w:w="68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AC7F4D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="001C6FF7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8</w:t>
            </w:r>
            <w:r w:rsidR="001A7180" w:rsidRPr="001A718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20 000</w:t>
            </w:r>
          </w:p>
        </w:tc>
      </w:tr>
    </w:tbl>
    <w:p w:rsidR="00AC7F4D" w:rsidRDefault="00AC7F4D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Условиями, принятыми при расчетах, стали: средний чек на услуги – 3 600 руб. достижение объема продаж в 720 000 руб. на 4 месяц работы (200 клиентов), ежегодный рост числ</w:t>
      </w:r>
      <w:r w:rsidR="00BA467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 постоянных клиентов в течении нескольких лет</w:t>
      </w:r>
      <w:r w:rsidR="00F02BE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(до 300 в мес.).</w:t>
      </w:r>
    </w:p>
    <w:p w:rsidR="001A7180" w:rsidRPr="001A7180" w:rsidRDefault="001A7180" w:rsidP="001C6FF7">
      <w:pPr>
        <w:shd w:val="clear" w:color="auto" w:fill="FFFFFF"/>
        <w:spacing w:before="450" w:after="150" w:line="240" w:lineRule="auto"/>
        <w:ind w:left="-1276"/>
        <w:jc w:val="center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bookmarkStart w:id="17" w:name="_Toc2117337"/>
      <w:bookmarkStart w:id="18" w:name="_Toc2119662"/>
      <w:r w:rsidRPr="001A7180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8.Оценка эффективности проекта</w:t>
      </w:r>
      <w:bookmarkEnd w:id="17"/>
      <w:bookmarkEnd w:id="18"/>
    </w:p>
    <w:p w:rsidR="007B6C44" w:rsidRPr="007B6C44" w:rsidRDefault="001A7180" w:rsidP="007B6C44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Произведенные расчеты позволяют говорить о том, что проект по организации боксерского клуба является прибыльным делом, способным окупить себя в течение короткого времени. При этом показатели по загрузке, принятые в расчетах, являются примерными и могут быть существенно увеличены при проведении грамотной работы по привлечению клиентов еще на подготовительном этапе, что позитивно скажется на показателях. В условиях слабой конкуренции цены на услуги могут изменяться как в сторону понижения, так и увеличения без существенных последствий на уровень спроса.</w:t>
      </w:r>
      <w:bookmarkStart w:id="19" w:name="_Toc2117338"/>
      <w:bookmarkStart w:id="20" w:name="_Toc2119663"/>
    </w:p>
    <w:p w:rsidR="001A7180" w:rsidRPr="001A7180" w:rsidRDefault="001A7180" w:rsidP="007B6C44">
      <w:pPr>
        <w:shd w:val="clear" w:color="auto" w:fill="FFFFFF"/>
        <w:spacing w:before="450" w:after="150" w:line="240" w:lineRule="auto"/>
        <w:ind w:left="-1276"/>
        <w:jc w:val="center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r w:rsidRPr="001A7180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lastRenderedPageBreak/>
        <w:t>9.Риски и гарантии</w:t>
      </w:r>
      <w:bookmarkEnd w:id="19"/>
      <w:bookmarkEnd w:id="20"/>
    </w:p>
    <w:p w:rsidR="001A7180" w:rsidRPr="001A7180" w:rsidRDefault="001A7180" w:rsidP="00BA467E">
      <w:pPr>
        <w:shd w:val="clear" w:color="auto" w:fill="FFFFFF"/>
        <w:spacing w:after="360" w:line="240" w:lineRule="auto"/>
        <w:ind w:left="-1276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1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Описание ключевых</w:t>
      </w:r>
      <w:r w:rsidR="00BA467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рисков проекта и защитные меры.</w:t>
      </w:r>
    </w:p>
    <w:tbl>
      <w:tblPr>
        <w:tblW w:w="10885" w:type="dxa"/>
        <w:tblInd w:w="-11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"/>
        <w:gridCol w:w="1998"/>
        <w:gridCol w:w="1427"/>
        <w:gridCol w:w="2140"/>
        <w:gridCol w:w="4893"/>
      </w:tblGrid>
      <w:tr w:rsidR="00BA467E" w:rsidRPr="001A7180" w:rsidTr="001C6FF7">
        <w:trPr>
          <w:trHeight w:val="1994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ru-RU"/>
              </w:rPr>
              <w:t>Риск </w:t>
            </w:r>
          </w:p>
        </w:tc>
        <w:tc>
          <w:tcPr>
            <w:tcW w:w="1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ru-RU"/>
              </w:rPr>
              <w:t>Вероятность</w:t>
            </w:r>
          </w:p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н</w:t>
            </w:r>
            <w:r w:rsidR="00BA467E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ru-RU"/>
              </w:rPr>
              <w:t>аступления</w:t>
            </w:r>
          </w:p>
        </w:tc>
        <w:tc>
          <w:tcPr>
            <w:tcW w:w="2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Степень тяжести</w:t>
            </w:r>
          </w:p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последствий </w:t>
            </w:r>
          </w:p>
        </w:tc>
        <w:tc>
          <w:tcPr>
            <w:tcW w:w="4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Меры по предотвращению</w:t>
            </w:r>
          </w:p>
        </w:tc>
      </w:tr>
      <w:tr w:rsidR="00BA467E" w:rsidRPr="001A7180" w:rsidTr="001C6FF7">
        <w:trPr>
          <w:trHeight w:val="964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Трудности с </w:t>
            </w:r>
          </w:p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подбором </w:t>
            </w:r>
          </w:p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кадров</w:t>
            </w:r>
          </w:p>
        </w:tc>
        <w:tc>
          <w:tcPr>
            <w:tcW w:w="1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4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Размещение информации </w:t>
            </w:r>
          </w:p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о вакансиях на нескольких площадках, </w:t>
            </w:r>
          </w:p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предложение выгодных условий работы</w:t>
            </w:r>
          </w:p>
        </w:tc>
      </w:tr>
      <w:tr w:rsidR="00BA467E" w:rsidRPr="001A7180" w:rsidTr="001C6FF7">
        <w:trPr>
          <w:trHeight w:val="1994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Рост числа </w:t>
            </w:r>
          </w:p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конкурентов/уход </w:t>
            </w:r>
          </w:p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клиентуры</w:t>
            </w:r>
          </w:p>
        </w:tc>
        <w:tc>
          <w:tcPr>
            <w:tcW w:w="1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4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Развитие систем лояльности, </w:t>
            </w:r>
          </w:p>
          <w:p w:rsidR="00BA467E" w:rsidRDefault="007B6C44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клиент ориентированный</w:t>
            </w:r>
            <w:r w:rsidR="001A7180"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 сервис, </w:t>
            </w:r>
          </w:p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пересмотр ценового предложения,</w:t>
            </w:r>
          </w:p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7B6C44"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найм</w:t>
            </w:r>
            <w:r w:rsidR="007B6C44" w:rsidRPr="001A7180">
              <w:rPr>
                <w:rFonts w:ascii="Roboto" w:eastAsia="Times New Roman" w:hAnsi="Roboto" w:cs="Times New Roman" w:hint="eastAsia"/>
                <w:color w:val="333333"/>
                <w:sz w:val="20"/>
                <w:szCs w:val="20"/>
                <w:lang w:eastAsia="ru-RU"/>
              </w:rPr>
              <w:t>а</w:t>
            </w: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 высоквалифицированного персонала</w:t>
            </w:r>
          </w:p>
        </w:tc>
      </w:tr>
      <w:tr w:rsidR="00BA467E" w:rsidRPr="001A7180" w:rsidTr="001C6FF7">
        <w:trPr>
          <w:trHeight w:val="1929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Резкое падение платежеспособности </w:t>
            </w:r>
          </w:p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2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4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Сокращение издержек, </w:t>
            </w:r>
          </w:p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развитие программ лояльности, </w:t>
            </w:r>
          </w:p>
          <w:p w:rsidR="001A7180" w:rsidRPr="001A7180" w:rsidRDefault="007B6C44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присмотр</w:t>
            </w:r>
            <w:r w:rsidR="001A7180"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 ценовой политики</w:t>
            </w:r>
          </w:p>
        </w:tc>
      </w:tr>
      <w:tr w:rsidR="00BA467E" w:rsidRPr="001A7180" w:rsidTr="001C6FF7">
        <w:trPr>
          <w:trHeight w:val="1028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Чрезвычайная </w:t>
            </w:r>
          </w:p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ситуация, </w:t>
            </w:r>
          </w:p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катаклизм</w:t>
            </w:r>
          </w:p>
        </w:tc>
        <w:tc>
          <w:tcPr>
            <w:tcW w:w="1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2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4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Использование </w:t>
            </w:r>
          </w:p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пожарно-охранной сигнализации, страхование</w:t>
            </w:r>
          </w:p>
        </w:tc>
      </w:tr>
      <w:tr w:rsidR="00BA467E" w:rsidRPr="001A7180" w:rsidTr="001C6FF7">
        <w:trPr>
          <w:trHeight w:val="964"/>
        </w:trPr>
        <w:tc>
          <w:tcPr>
            <w:tcW w:w="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Сезонное падение </w:t>
            </w:r>
          </w:p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спроса на услуги</w:t>
            </w:r>
          </w:p>
        </w:tc>
        <w:tc>
          <w:tcPr>
            <w:tcW w:w="14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4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Предоставление скидок, </w:t>
            </w:r>
          </w:p>
          <w:p w:rsidR="00BA467E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 xml:space="preserve">продажа годовых абонементов, </w:t>
            </w:r>
          </w:p>
          <w:p w:rsidR="001A7180" w:rsidRPr="001A7180" w:rsidRDefault="001A7180" w:rsidP="00BA467E">
            <w:pPr>
              <w:spacing w:after="0" w:line="240" w:lineRule="auto"/>
              <w:ind w:left="-1276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A7180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ru-RU"/>
              </w:rPr>
              <w:t>создание финансовой подушки безопасности</w:t>
            </w:r>
          </w:p>
        </w:tc>
      </w:tr>
    </w:tbl>
    <w:p w:rsidR="00731ABC" w:rsidRDefault="00731ABC" w:rsidP="00BA467E">
      <w:pPr>
        <w:spacing w:line="240" w:lineRule="auto"/>
      </w:pPr>
    </w:p>
    <w:sectPr w:rsidR="00731ABC" w:rsidSect="007A3155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D5" w:rsidRDefault="00081DD5" w:rsidP="00F02BED">
      <w:pPr>
        <w:spacing w:after="0" w:line="240" w:lineRule="auto"/>
      </w:pPr>
      <w:r>
        <w:separator/>
      </w:r>
    </w:p>
  </w:endnote>
  <w:endnote w:type="continuationSeparator" w:id="0">
    <w:p w:rsidR="00081DD5" w:rsidRDefault="00081DD5" w:rsidP="00F0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44" w:rsidRPr="00F02BED" w:rsidRDefault="007B6C44" w:rsidP="007B6C44">
    <w:pPr>
      <w:pStyle w:val="a8"/>
      <w:jc w:val="center"/>
      <w:rPr>
        <w:b/>
      </w:rPr>
    </w:pPr>
    <w:r>
      <w:rPr>
        <w:b/>
      </w:rPr>
      <w:t>Краснодар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D5" w:rsidRDefault="00081DD5" w:rsidP="00F02BED">
      <w:pPr>
        <w:spacing w:after="0" w:line="240" w:lineRule="auto"/>
      </w:pPr>
      <w:r>
        <w:separator/>
      </w:r>
    </w:p>
  </w:footnote>
  <w:footnote w:type="continuationSeparator" w:id="0">
    <w:p w:rsidR="00081DD5" w:rsidRDefault="00081DD5" w:rsidP="00F0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ED" w:rsidRDefault="00F02BED">
    <w:pPr>
      <w:pStyle w:val="a6"/>
    </w:pPr>
  </w:p>
  <w:p w:rsidR="00F02BED" w:rsidRPr="00F02BED" w:rsidRDefault="00F02BED" w:rsidP="00F02BED">
    <w:pPr>
      <w:pStyle w:val="a6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80"/>
    <w:rsid w:val="00081DD5"/>
    <w:rsid w:val="001A7180"/>
    <w:rsid w:val="001C6FF7"/>
    <w:rsid w:val="00385339"/>
    <w:rsid w:val="00731ABC"/>
    <w:rsid w:val="007A3155"/>
    <w:rsid w:val="007B6C44"/>
    <w:rsid w:val="008E60AD"/>
    <w:rsid w:val="009E4E27"/>
    <w:rsid w:val="00AC7F4D"/>
    <w:rsid w:val="00B21E5C"/>
    <w:rsid w:val="00BA467E"/>
    <w:rsid w:val="00CB4F9C"/>
    <w:rsid w:val="00E9703C"/>
    <w:rsid w:val="00EC0764"/>
    <w:rsid w:val="00F0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D721"/>
  <w15:chartTrackingRefBased/>
  <w15:docId w15:val="{E81B9108-2819-4DF8-8B56-46A2560C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7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A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nsh-in-article-title-text">
    <w:name w:val="fransh-in-article-title-text"/>
    <w:basedOn w:val="a"/>
    <w:rsid w:val="001A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7180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BA46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A467E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A467E"/>
    <w:pPr>
      <w:spacing w:after="100"/>
      <w:ind w:left="440"/>
    </w:pPr>
  </w:style>
  <w:style w:type="paragraph" w:styleId="a6">
    <w:name w:val="header"/>
    <w:basedOn w:val="a"/>
    <w:link w:val="a7"/>
    <w:uiPriority w:val="99"/>
    <w:unhideWhenUsed/>
    <w:rsid w:val="00F0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BED"/>
  </w:style>
  <w:style w:type="paragraph" w:styleId="a8">
    <w:name w:val="footer"/>
    <w:basedOn w:val="a"/>
    <w:link w:val="a9"/>
    <w:uiPriority w:val="99"/>
    <w:unhideWhenUsed/>
    <w:rsid w:val="00F0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158">
          <w:marLeft w:val="0"/>
          <w:marRight w:val="0"/>
          <w:marTop w:val="150"/>
          <w:marBottom w:val="300"/>
          <w:divBdr>
            <w:top w:val="single" w:sz="18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D23D-F81F-4C09-80A7-55FB858E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2</cp:revision>
  <dcterms:created xsi:type="dcterms:W3CDTF">2019-02-26T21:30:00Z</dcterms:created>
  <dcterms:modified xsi:type="dcterms:W3CDTF">2019-02-26T21:30:00Z</dcterms:modified>
</cp:coreProperties>
</file>