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62" w:rsidRDefault="00763F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pt;height:736.1pt">
            <v:imagedata r:id="rId8" o:title="pkVrYffknjI"/>
          </v:shape>
        </w:pict>
      </w:r>
      <w:r w:rsidR="00254C78">
        <w:rPr>
          <w:rFonts w:ascii="Times New Roman" w:hAnsi="Times New Roman"/>
          <w:sz w:val="28"/>
          <w:szCs w:val="28"/>
        </w:rPr>
        <w:lastRenderedPageBreak/>
        <w:t>Введение ………………………………………………………………………….3</w:t>
      </w:r>
    </w:p>
    <w:p w:rsidR="001D5662" w:rsidRDefault="00254C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Теоретические основы совершенной и несовершенной конкуренции……..5</w:t>
      </w:r>
    </w:p>
    <w:p w:rsidR="001D5662" w:rsidRDefault="00254C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Совершенная и несовершенная конкуренция: понятие, функции, дост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инств и недостатки……………………………………………………………….</w:t>
      </w:r>
    </w:p>
    <w:p w:rsidR="001D5662" w:rsidRDefault="00254C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Методы конкурентной борьбы на рынке</w:t>
      </w:r>
    </w:p>
    <w:p w:rsidR="001D5662" w:rsidRDefault="00254C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Способы ограничения совершенной и несовершенной конкуренции</w:t>
      </w:r>
    </w:p>
    <w:p w:rsidR="001D5662" w:rsidRDefault="00254C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Особенности совершенной и несовершенной конкуренции в РФ</w:t>
      </w:r>
    </w:p>
    <w:p w:rsidR="001D5662" w:rsidRDefault="00254C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Оценка совершенной и несовершенной конкуренции на российском ры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ке</w:t>
      </w:r>
    </w:p>
    <w:p w:rsidR="001D5662" w:rsidRDefault="00254C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Совершенная и несовершенная конкуренция в развитых странах</w:t>
      </w:r>
    </w:p>
    <w:p w:rsidR="001D5662" w:rsidRDefault="00254C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Новые методы конкурентной борьбы в РФ и зарубежных странах</w:t>
      </w:r>
    </w:p>
    <w:p w:rsidR="001D5662" w:rsidRDefault="00254C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1D5662" w:rsidRPr="00D53702" w:rsidRDefault="00254C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3702">
        <w:rPr>
          <w:rFonts w:ascii="Times New Roman" w:hAnsi="Times New Roman"/>
          <w:color w:val="auto"/>
          <w:sz w:val="28"/>
          <w:szCs w:val="28"/>
        </w:rPr>
        <w:t>Список использованных источников</w:t>
      </w:r>
    </w:p>
    <w:p w:rsidR="001D5662" w:rsidRDefault="00254C78">
      <w:pPr>
        <w:spacing w:after="0" w:line="240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1D5662" w:rsidRDefault="00254C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1D5662" w:rsidRDefault="001D56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экономической конкуренцией понимают </w:t>
      </w:r>
      <w:proofErr w:type="spellStart"/>
      <w:r>
        <w:rPr>
          <w:rFonts w:ascii="Times New Roman" w:hAnsi="Times New Roman"/>
          <w:sz w:val="28"/>
          <w:szCs w:val="28"/>
        </w:rPr>
        <w:t>соревнование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субъектов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предпочтение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потребителей в целях получения наибольшей прибыли. Конкуренция </w:t>
      </w:r>
      <w:proofErr w:type="spellStart"/>
      <w:r>
        <w:rPr>
          <w:rFonts w:ascii="Times New Roman" w:hAnsi="Times New Roman"/>
          <w:sz w:val="28"/>
          <w:szCs w:val="28"/>
        </w:rPr>
        <w:t>стала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неотъемлемой частью рыночной среды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необходимым условием развития предпринимательской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ятельности. С переходом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рыночные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методы хозяйствования, роль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экономической </w:t>
      </w:r>
      <w:proofErr w:type="spellStart"/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значительно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возросла.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этом </w:t>
      </w:r>
      <w:proofErr w:type="spellStart"/>
      <w:r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конкурентной среды в Российской Федерации, как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всех развитых странах, </w:t>
      </w:r>
      <w:proofErr w:type="spellStart"/>
      <w:r>
        <w:rPr>
          <w:rFonts w:ascii="Times New Roman" w:hAnsi="Times New Roman"/>
          <w:sz w:val="28"/>
          <w:szCs w:val="28"/>
        </w:rPr>
        <w:t>стало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важной задачей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экономики. В </w:t>
      </w:r>
      <w:proofErr w:type="spellStart"/>
      <w:r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этим </w:t>
      </w:r>
      <w:proofErr w:type="spellStart"/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исследования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неотъемлемой задачей любой фирмы.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данной темы состоит </w:t>
      </w:r>
      <w:proofErr w:type="spellStart"/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 конкуренция играет основополагающую роль в </w:t>
      </w:r>
      <w:proofErr w:type="spellStart"/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любой страны.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экономической сферы нашей страны свидетельствует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том, чем грозит </w:t>
      </w:r>
      <w:proofErr w:type="spellStart"/>
      <w:r>
        <w:rPr>
          <w:rFonts w:ascii="Times New Roman" w:hAnsi="Times New Roman"/>
          <w:sz w:val="28"/>
          <w:szCs w:val="28"/>
        </w:rPr>
        <w:t>невнимание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непонимание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значения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в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мических отношениях.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исследования – провести анализ совершенной и несовершенной конкуренции, а также новых методов конкурентной борьбы в РФ.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целью работы определились </w:t>
      </w:r>
      <w:proofErr w:type="spellStart"/>
      <w:r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совершенную и несовершенную конкуренцию: понятие, функции, достоинств и недостатки;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методы конкурентной борьбы на рынке;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Выделить способы ограничения совершенной и несовершенной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куренции;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оценку совершенной и несовершенной конкуренции на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сийском рынке;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совершенную и несовершенную конкуренцию в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тых странах;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Проанализировать новые методы конкурентной борьбы в РФ и зар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бежных странах.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исследования – совершенная и несовершенная конкуренция.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 – методы конкурентной борьбы на рынке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вершенной и несовершенной конкуренции.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написания данной работы были использованы: статьи из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журналов, электронные ресурсы, учебные пособия и монографии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ких авторов, как Майкл Портер, М. В. Щербина, Г. А. </w:t>
      </w:r>
      <w:proofErr w:type="spellStart"/>
      <w:r>
        <w:rPr>
          <w:rFonts w:ascii="Times New Roman" w:hAnsi="Times New Roman"/>
          <w:sz w:val="28"/>
          <w:szCs w:val="28"/>
        </w:rPr>
        <w:t>Махоикова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нозаконодательная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база Российской Федерации (Конституция, федеральные законы и т.д.) 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Информационной базой послужили труды отечественных авторов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ласти менеджмента, такие как: </w:t>
      </w:r>
      <w:proofErr w:type="spellStart"/>
      <w:r>
        <w:rPr>
          <w:rFonts w:ascii="Times New Roman" w:hAnsi="Times New Roman"/>
          <w:sz w:val="28"/>
          <w:szCs w:val="28"/>
        </w:rPr>
        <w:t>Виханский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О.С., Медведева Е., </w:t>
      </w:r>
      <w:proofErr w:type="spellStart"/>
      <w:r>
        <w:rPr>
          <w:rFonts w:ascii="Times New Roman" w:hAnsi="Times New Roman"/>
          <w:sz w:val="28"/>
          <w:szCs w:val="28"/>
        </w:rPr>
        <w:t>Нацубидзе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Портер М., Спиридонова Е.И., </w:t>
      </w:r>
      <w:proofErr w:type="spellStart"/>
      <w:r>
        <w:rPr>
          <w:rFonts w:ascii="Times New Roman" w:hAnsi="Times New Roman"/>
          <w:sz w:val="28"/>
          <w:szCs w:val="28"/>
        </w:rPr>
        <w:t>Фатхутдинов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Р.А., Фокина Е.В. и др.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работы. Работа состоит из двух глав, в которых отражаются как теоретические аспекты совершенной и несовершенной конкуренции в экономике, а также  особенности совершенной и несовершенной конкуре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ции в РФ.</w:t>
      </w:r>
    </w:p>
    <w:p w:rsidR="001D5662" w:rsidRDefault="00254C78"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1D5662" w:rsidRDefault="00254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 ТЕОРЕТИЧЕСКИЕ ОСНОВЫ СОВЕРШЕННОЙ И </w:t>
      </w:r>
    </w:p>
    <w:p w:rsidR="001D5662" w:rsidRDefault="00254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НЕСОВЕРШЕННОЙ КОНКУРЕНЦИИ</w:t>
      </w:r>
    </w:p>
    <w:p w:rsidR="001D5662" w:rsidRDefault="001D56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662" w:rsidRDefault="00254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 Совершенная и несовершенная конкуренция: понятие, функции, </w:t>
      </w:r>
    </w:p>
    <w:p w:rsidR="001D5662" w:rsidRDefault="00254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достоинств и недостатки</w:t>
      </w:r>
    </w:p>
    <w:p w:rsidR="001D5662" w:rsidRDefault="001D5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рыночная </w:t>
      </w:r>
      <w:proofErr w:type="spellStart"/>
      <w:r>
        <w:rPr>
          <w:rFonts w:ascii="Times New Roman" w:hAnsi="Times New Roman"/>
          <w:sz w:val="28"/>
          <w:szCs w:val="28"/>
        </w:rPr>
        <w:t>экономика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собой сложнейший организм, состоящий из </w:t>
      </w:r>
      <w:proofErr w:type="spellStart"/>
      <w:r>
        <w:rPr>
          <w:rFonts w:ascii="Times New Roman" w:hAnsi="Times New Roman"/>
          <w:sz w:val="28"/>
          <w:szCs w:val="28"/>
        </w:rPr>
        <w:t>огромного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 структур,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действующих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правовых норм бизнеса,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объединяемых единым понятием – рынок.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</w:t>
      </w:r>
      <w:proofErr w:type="spellStart"/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подхода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пониманию </w:t>
      </w:r>
      <w:proofErr w:type="spellStart"/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рынок: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Рынок (в узком смысле)–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совокупность всех отношений,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proofErr w:type="spellStart"/>
      <w:r>
        <w:rPr>
          <w:rFonts w:ascii="Times New Roman" w:hAnsi="Times New Roman"/>
          <w:sz w:val="28"/>
          <w:szCs w:val="28"/>
        </w:rPr>
        <w:t>сотрудничества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людей друг с другом, касающихся ку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ли-</w:t>
      </w:r>
      <w:proofErr w:type="spellStart"/>
      <w:r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товаров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услуг;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рынок (в широком смысле) –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весь сложный механизм движения благ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в </w:t>
      </w:r>
      <w:proofErr w:type="spellStart"/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товаров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денег в рамках </w:t>
      </w:r>
      <w:proofErr w:type="spellStart"/>
      <w:r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изводства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всех уровнях экономической системы.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структурной </w:t>
      </w:r>
      <w:proofErr w:type="spellStart"/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определяющее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</w:t>
      </w:r>
      <w:proofErr w:type="spellStart"/>
      <w:r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производителей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потребителей,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вующих в </w:t>
      </w:r>
      <w:proofErr w:type="spellStart"/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эквивалента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стоимости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(денег)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кой-</w:t>
      </w:r>
      <w:proofErr w:type="spellStart"/>
      <w:r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товар. Ключевым элементом саморегулирования </w:t>
      </w:r>
      <w:proofErr w:type="spellStart"/>
      <w:r>
        <w:rPr>
          <w:rFonts w:ascii="Times New Roman" w:hAnsi="Times New Roman"/>
          <w:sz w:val="28"/>
          <w:szCs w:val="28"/>
        </w:rPr>
        <w:t>рыночного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низма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конкуренция.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Конкуренци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от лат. </w:t>
      </w:r>
      <w:proofErr w:type="spellStart"/>
      <w:r>
        <w:rPr>
          <w:rFonts w:ascii="Times New Roman" w:hAnsi="Times New Roman"/>
          <w:sz w:val="28"/>
          <w:szCs w:val="28"/>
        </w:rPr>
        <w:t>concurrere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сталкивать, состязаться) – </w:t>
      </w:r>
      <w:proofErr w:type="spellStart"/>
      <w:r>
        <w:rPr>
          <w:rFonts w:ascii="Times New Roman" w:hAnsi="Times New Roman"/>
          <w:sz w:val="28"/>
          <w:szCs w:val="28"/>
        </w:rPr>
        <w:t>соперн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 </w:t>
      </w:r>
      <w:proofErr w:type="spellStart"/>
      <w:r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рыночного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лучшие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водства, </w:t>
      </w:r>
      <w:proofErr w:type="spellStart"/>
      <w:r>
        <w:rPr>
          <w:rFonts w:ascii="Times New Roman" w:hAnsi="Times New Roman"/>
          <w:sz w:val="28"/>
          <w:szCs w:val="28"/>
        </w:rPr>
        <w:t>купли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товаров. </w:t>
      </w:r>
      <w:proofErr w:type="spellStart"/>
      <w:r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столкновение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неизбежно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дается </w:t>
      </w:r>
      <w:proofErr w:type="spellStart"/>
      <w:r>
        <w:rPr>
          <w:rFonts w:ascii="Times New Roman" w:hAnsi="Times New Roman"/>
          <w:sz w:val="28"/>
          <w:szCs w:val="28"/>
        </w:rPr>
        <w:t>объективными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условиями: полная экономическая обособленность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варопроизводителя, полная зависимость товаропроизводителя от конъюнкт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ры рынка, </w:t>
      </w:r>
      <w:proofErr w:type="spellStart"/>
      <w:r>
        <w:rPr>
          <w:rFonts w:ascii="Times New Roman" w:hAnsi="Times New Roman"/>
          <w:sz w:val="28"/>
          <w:szCs w:val="28"/>
        </w:rPr>
        <w:t>противостояние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всем другим товаропроизводителям в </w:t>
      </w:r>
      <w:proofErr w:type="spellStart"/>
      <w:r>
        <w:rPr>
          <w:rFonts w:ascii="Times New Roman" w:hAnsi="Times New Roman"/>
          <w:sz w:val="28"/>
          <w:szCs w:val="28"/>
        </w:rPr>
        <w:t>борьбе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покупательский спрос. </w:t>
      </w:r>
      <w:proofErr w:type="spellStart"/>
      <w:r>
        <w:rPr>
          <w:rFonts w:ascii="Times New Roman" w:hAnsi="Times New Roman"/>
          <w:sz w:val="28"/>
          <w:szCs w:val="28"/>
        </w:rPr>
        <w:t>Борьба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экономическое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выживание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процветание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lastRenderedPageBreak/>
        <w:t xml:space="preserve">закон рынка. </w:t>
      </w:r>
      <w:proofErr w:type="spellStart"/>
      <w:r>
        <w:rPr>
          <w:rFonts w:ascii="Times New Roman" w:hAnsi="Times New Roman"/>
          <w:sz w:val="28"/>
          <w:szCs w:val="28"/>
        </w:rPr>
        <w:t>Разные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зависят от определённых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состояния рынка.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показателями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фирм (хозяйственных, промышленных, торговых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приятий, имеющих </w:t>
      </w:r>
      <w:proofErr w:type="spellStart"/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лица), поставляющих товары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нок;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Свобода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вхождения предприятия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рынок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из него;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Дифференциация товаров (</w:t>
      </w:r>
      <w:proofErr w:type="spellStart"/>
      <w:r>
        <w:rPr>
          <w:rFonts w:ascii="Times New Roman" w:hAnsi="Times New Roman"/>
          <w:sz w:val="28"/>
          <w:szCs w:val="28"/>
        </w:rPr>
        <w:t>придание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определённому виду </w:t>
      </w:r>
      <w:proofErr w:type="spellStart"/>
      <w:r>
        <w:rPr>
          <w:rFonts w:ascii="Times New Roman" w:hAnsi="Times New Roman"/>
          <w:sz w:val="28"/>
          <w:szCs w:val="28"/>
        </w:rPr>
        <w:t>товара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назначения разных индивидуальных особенностей –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ричной марке, качеству, цвету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др.);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фирм в </w:t>
      </w:r>
      <w:proofErr w:type="spellStart"/>
      <w:r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над рыночной ценой.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Выделяют </w:t>
      </w:r>
      <w:proofErr w:type="spellStart"/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конкуренции: совершенная (чистая)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1.Совершенная (чистая) конкуренция – рыночная система, </w:t>
      </w:r>
      <w:proofErr w:type="spellStart"/>
      <w:r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гочисленные, </w:t>
      </w:r>
      <w:proofErr w:type="spellStart"/>
      <w:r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действующие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производители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продают одинаковую продукцию, причем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один из них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контролировать рыно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ную цену.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совершенной конкуренции: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бесконечное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множество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равноценных продавцов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покупателей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однородность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делимость продаваемой продукции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барьеров для </w:t>
      </w:r>
      <w:proofErr w:type="spellStart"/>
      <w:r>
        <w:rPr>
          <w:rFonts w:ascii="Times New Roman" w:hAnsi="Times New Roman"/>
          <w:sz w:val="28"/>
          <w:szCs w:val="28"/>
        </w:rPr>
        <w:t>входа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 рынка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мобильность факторов производства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равный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полный доступ всех участников к </w:t>
      </w:r>
      <w:proofErr w:type="spellStart"/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(цены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ров)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соблюдаться,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хоть </w:t>
      </w:r>
      <w:proofErr w:type="spellStart"/>
      <w:r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знака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несовершенной конкуренцией. </w:t>
      </w:r>
      <w:proofErr w:type="spellStart"/>
      <w:r>
        <w:rPr>
          <w:rFonts w:ascii="Times New Roman" w:hAnsi="Times New Roman"/>
          <w:sz w:val="28"/>
          <w:szCs w:val="28"/>
        </w:rPr>
        <w:t>Девид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Рикардо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считал,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условии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совершенной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экономическая прибыль будет уменьшаться у </w:t>
      </w:r>
      <w:proofErr w:type="spellStart"/>
      <w:r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из продавцов.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Несовершенная конкуренция–экономическая модель в которой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производители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имеют возможность контролировать стоимость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дукции, которую </w:t>
      </w:r>
      <w:proofErr w:type="spellStart"/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производят. В современной </w:t>
      </w:r>
      <w:proofErr w:type="spellStart"/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модель сч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тается </w:t>
      </w:r>
      <w:proofErr w:type="spellStart"/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распространённой.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совершенной конкуренции: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входных барьеров в отрасль;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продукции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основная доля продаж приходится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водителей-лидеров;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контролировать полностью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частично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цену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свою продукцию.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несовершенной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фирмы наступит тогда, </w:t>
      </w:r>
      <w:proofErr w:type="spellStart"/>
      <w:r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издержки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достигнут </w:t>
      </w:r>
      <w:proofErr w:type="spellStart"/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минимального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proofErr w:type="spellStart"/>
      <w:r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средних издержек.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Примеров рынков с несовершенной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очень много. </w:t>
      </w:r>
      <w:proofErr w:type="gramStart"/>
      <w:r>
        <w:rPr>
          <w:rFonts w:ascii="Times New Roman" w:hAnsi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мер</w:t>
      </w:r>
      <w:proofErr w:type="gramEnd"/>
      <w:r>
        <w:rPr>
          <w:rFonts w:ascii="Times New Roman" w:hAnsi="Times New Roman"/>
          <w:sz w:val="28"/>
          <w:szCs w:val="28"/>
        </w:rPr>
        <w:t xml:space="preserve"> рынок газировок, </w:t>
      </w:r>
      <w:proofErr w:type="spellStart"/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стоят </w:t>
      </w:r>
      <w:proofErr w:type="spellStart"/>
      <w:r>
        <w:rPr>
          <w:rFonts w:ascii="Times New Roman" w:hAnsi="Times New Roman"/>
          <w:sz w:val="28"/>
          <w:szCs w:val="28"/>
        </w:rPr>
        <w:t>компании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CocaCola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Pepsi</w:t>
      </w:r>
      <w:proofErr w:type="spellEnd"/>
      <w:r>
        <w:rPr>
          <w:rFonts w:ascii="Times New Roman" w:hAnsi="Times New Roman"/>
          <w:sz w:val="28"/>
          <w:szCs w:val="28"/>
        </w:rPr>
        <w:t xml:space="preserve">. Так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несовершенной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относится рынок автомобилей (BMW, </w:t>
      </w:r>
      <w:proofErr w:type="spellStart"/>
      <w:r>
        <w:rPr>
          <w:rFonts w:ascii="Times New Roman" w:hAnsi="Times New Roman"/>
          <w:sz w:val="28"/>
          <w:szCs w:val="28"/>
        </w:rPr>
        <w:t>MercedesBenz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Audi</w:t>
      </w:r>
      <w:proofErr w:type="spellEnd"/>
      <w:r>
        <w:rPr>
          <w:rFonts w:ascii="Times New Roman" w:hAnsi="Times New Roman"/>
          <w:sz w:val="28"/>
          <w:szCs w:val="28"/>
        </w:rPr>
        <w:t xml:space="preserve"> др.), рынок бытовой </w:t>
      </w:r>
      <w:proofErr w:type="spellStart"/>
      <w:r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Samsung</w:t>
      </w:r>
      <w:proofErr w:type="spellEnd"/>
      <w:r>
        <w:rPr>
          <w:rFonts w:ascii="Times New Roman" w:hAnsi="Times New Roman"/>
          <w:sz w:val="28"/>
          <w:szCs w:val="28"/>
        </w:rPr>
        <w:t xml:space="preserve">, LG, </w:t>
      </w:r>
      <w:proofErr w:type="spellStart"/>
      <w:r>
        <w:rPr>
          <w:rFonts w:ascii="Times New Roman" w:hAnsi="Times New Roman"/>
          <w:sz w:val="28"/>
          <w:szCs w:val="28"/>
        </w:rPr>
        <w:t>Sony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др.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</w:t>
      </w:r>
      <w:proofErr w:type="spellStart"/>
      <w:r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виды несовершенной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монополия, олигополия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монополистическая конкуренция.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Монополистическая конкуренция– тип конкуренции,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котором </w:t>
      </w:r>
      <w:proofErr w:type="spellStart"/>
      <w:r>
        <w:rPr>
          <w:rFonts w:ascii="Times New Roman" w:hAnsi="Times New Roman"/>
          <w:sz w:val="28"/>
          <w:szCs w:val="28"/>
        </w:rPr>
        <w:t>большое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фирм продают дифференцируемый товар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новой контроль [3].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тип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собой </w:t>
      </w:r>
      <w:proofErr w:type="spellStart"/>
      <w:r>
        <w:rPr>
          <w:rFonts w:ascii="Times New Roman" w:hAnsi="Times New Roman"/>
          <w:sz w:val="28"/>
          <w:szCs w:val="28"/>
        </w:rPr>
        <w:t>большое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продавцов, производящих похожий,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идентичный товар. Дифференци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товаров дает производителям возможность влиять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цену. Отличител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чертой монополистической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совершенной является то,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спрос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монополистической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/>
          <w:sz w:val="28"/>
          <w:szCs w:val="28"/>
        </w:rPr>
        <w:t>абс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лютно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эластичным.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ярких примеров монополистической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рынок мобильной связи.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 конкурирует </w:t>
      </w:r>
      <w:proofErr w:type="spellStart"/>
      <w:r>
        <w:rPr>
          <w:rFonts w:ascii="Times New Roman" w:hAnsi="Times New Roman"/>
          <w:sz w:val="28"/>
          <w:szCs w:val="28"/>
        </w:rPr>
        <w:t>множество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 комп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ний, таких как МТС, Мегафон, Tele2, Билайн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другие,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пытаются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друг у </w:t>
      </w:r>
      <w:proofErr w:type="spellStart"/>
      <w:r>
        <w:rPr>
          <w:rFonts w:ascii="Times New Roman" w:hAnsi="Times New Roman"/>
          <w:sz w:val="28"/>
          <w:szCs w:val="28"/>
        </w:rPr>
        <w:t>друга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переманить клиентов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интересными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выгодными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жениями.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Олигополия– тип несовершенной конкуренции, характеризующийся действием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нескольких продавцов,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появление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новых </w:t>
      </w:r>
      <w:proofErr w:type="spellStart"/>
      <w:r>
        <w:rPr>
          <w:rFonts w:ascii="Times New Roman" w:hAnsi="Times New Roman"/>
          <w:sz w:val="28"/>
          <w:szCs w:val="28"/>
        </w:rPr>
        <w:t>затруднено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невозможно [2].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особенность </w:t>
      </w:r>
      <w:proofErr w:type="spellStart"/>
      <w:r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взаимосвязь фирм между собой, </w:t>
      </w:r>
      <w:proofErr w:type="spellStart"/>
      <w:r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фирма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зависит от остальных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 конкуре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влияют друг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друга. Ярким примером является табачная сфера. Сигареты,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смотря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схожесть имеют </w:t>
      </w:r>
      <w:proofErr w:type="spellStart"/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характеристики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о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личных вкусовых добавок, с фильтром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Чистая монополия – тип несовершенной конкуренции,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котором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существует один продавец, производящий уникальный товар,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ющий заменителей [5].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Монополист диктует цену, так как он аккумулирует </w:t>
      </w:r>
      <w:proofErr w:type="spellStart"/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товар. Для вступления других фирм существуют </w:t>
      </w:r>
      <w:proofErr w:type="spellStart"/>
      <w:r>
        <w:rPr>
          <w:rFonts w:ascii="Times New Roman" w:hAnsi="Times New Roman"/>
          <w:sz w:val="28"/>
          <w:szCs w:val="28"/>
        </w:rPr>
        <w:t>значительные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барьеры.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существует </w:t>
      </w:r>
      <w:proofErr w:type="spellStart"/>
      <w:r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как природная (ест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ственная) монополия.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такой подвид монопольной конкуренции, который создается зачастую искусственным путем. Зачастую подобную монополию создает государство, ввиду </w:t>
      </w:r>
      <w:proofErr w:type="spellStart"/>
      <w:r>
        <w:rPr>
          <w:rFonts w:ascii="Times New Roman" w:hAnsi="Times New Roman"/>
          <w:sz w:val="28"/>
          <w:szCs w:val="28"/>
        </w:rPr>
        <w:t>большого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превышения выгод над издержками. </w:t>
      </w:r>
      <w:proofErr w:type="spellStart"/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яркими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примерами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природной </w:t>
      </w:r>
      <w:proofErr w:type="spellStart"/>
      <w:r>
        <w:rPr>
          <w:rFonts w:ascii="Times New Roman" w:hAnsi="Times New Roman"/>
          <w:sz w:val="28"/>
          <w:szCs w:val="28"/>
        </w:rPr>
        <w:t>монополии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proofErr w:type="spellStart"/>
      <w:r>
        <w:rPr>
          <w:rFonts w:ascii="Times New Roman" w:hAnsi="Times New Roman"/>
          <w:sz w:val="28"/>
          <w:szCs w:val="28"/>
        </w:rPr>
        <w:t>ПАО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«Га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пром»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ОАО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«Нефтяная компания «Роснефть» </w:t>
      </w:r>
      <w:proofErr w:type="spellStart"/>
      <w:r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правом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добычу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поставки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нефти.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способов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стратегических целей предприятия выделяют ценовую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неценовую конкуренцию.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Ценовая конкуренция предполагает продажу товаров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предложение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ценам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низким чем у конкурентов. </w:t>
      </w:r>
      <w:proofErr w:type="spellStart"/>
      <w:r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 происходит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счет сокращения издержек </w:t>
      </w:r>
      <w:proofErr w:type="spellStart"/>
      <w:r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путем уменьшения норм прибыли.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Ценовую конкуренцию делят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прямую (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есть с широким оповещ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снижении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цены)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скрыту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рынок выпускается новый товар </w:t>
      </w:r>
      <w:r>
        <w:rPr>
          <w:rFonts w:ascii="Times New Roman" w:hAnsi="Times New Roman"/>
          <w:sz w:val="28"/>
          <w:szCs w:val="28"/>
        </w:rPr>
        <w:lastRenderedPageBreak/>
        <w:t xml:space="preserve">с улучшенным качеством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потребительскими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свойствами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сравнительно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незначительном </w:t>
      </w:r>
      <w:proofErr w:type="spellStart"/>
      <w:r>
        <w:rPr>
          <w:rFonts w:ascii="Times New Roman" w:hAnsi="Times New Roman"/>
          <w:sz w:val="28"/>
          <w:szCs w:val="28"/>
        </w:rPr>
        <w:t>увеличении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цены) [1].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вид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встречается в </w:t>
      </w:r>
      <w:proofErr w:type="spellStart"/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услуг, например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транспортировке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продукции;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товара, который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поддается перераспределению с </w:t>
      </w:r>
      <w:proofErr w:type="spellStart"/>
      <w:r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 (</w:t>
      </w:r>
      <w:proofErr w:type="spellStart"/>
      <w:r>
        <w:rPr>
          <w:rFonts w:ascii="Times New Roman" w:hAnsi="Times New Roman"/>
          <w:sz w:val="28"/>
          <w:szCs w:val="28"/>
        </w:rPr>
        <w:t>транспортировка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скоропортящихся продуктов с </w:t>
      </w:r>
      <w:proofErr w:type="spellStart"/>
      <w:r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другой).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неценовой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проду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ции.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связанно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усложнением запросов потребителей, в силу </w:t>
      </w:r>
      <w:proofErr w:type="spellStart"/>
      <w:r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их доходов, ускорением научно-</w:t>
      </w:r>
      <w:proofErr w:type="spellStart"/>
      <w:r>
        <w:rPr>
          <w:rFonts w:ascii="Times New Roman" w:hAnsi="Times New Roman"/>
          <w:sz w:val="28"/>
          <w:szCs w:val="28"/>
        </w:rPr>
        <w:t>технического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прогресса, расширением уровня рынка.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двум основным направлениям: </w:t>
      </w:r>
      <w:proofErr w:type="spellStart"/>
      <w:r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технических характеристик товара, второе- </w:t>
      </w:r>
      <w:proofErr w:type="spellStart"/>
      <w:r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приспособляемости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к нуждам потребителей.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неценовой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[10]: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дифференциация продукции;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качественных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потребительских параметров товара;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реклама.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Конкуренция является необходимым условием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важнейшим способом </w:t>
      </w:r>
      <w:proofErr w:type="spellStart"/>
      <w:r>
        <w:rPr>
          <w:rFonts w:ascii="Times New Roman" w:hAnsi="Times New Roman"/>
          <w:sz w:val="28"/>
          <w:szCs w:val="28"/>
        </w:rPr>
        <w:t>эффективного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 предпринимательской деятельности.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Положительное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влияние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экономику проявляется в том,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она: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ограничивает возможность появления монополий,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руя основную часть </w:t>
      </w:r>
      <w:proofErr w:type="spellStart"/>
      <w:r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сбыта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определенного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товара, могут взвинчивать цены, снижать </w:t>
      </w:r>
      <w:proofErr w:type="spellStart"/>
      <w:r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т.д.;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создает возможность </w:t>
      </w:r>
      <w:proofErr w:type="spellStart"/>
      <w:r>
        <w:rPr>
          <w:rFonts w:ascii="Times New Roman" w:hAnsi="Times New Roman"/>
          <w:sz w:val="28"/>
          <w:szCs w:val="28"/>
        </w:rPr>
        <w:t>выбора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для потребителя;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заставляет экономику </w:t>
      </w:r>
      <w:proofErr w:type="spellStart"/>
      <w:r>
        <w:rPr>
          <w:rFonts w:ascii="Times New Roman" w:hAnsi="Times New Roman"/>
          <w:sz w:val="28"/>
          <w:szCs w:val="28"/>
        </w:rPr>
        <w:t>гибко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реагировать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обстановки;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способствует внедрению технических достижений в производство, улучшению </w:t>
      </w:r>
      <w:proofErr w:type="spellStart"/>
      <w:r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продукции.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тем </w:t>
      </w:r>
      <w:proofErr w:type="spellStart"/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учитывать,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конкуренции, как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категории, </w:t>
      </w:r>
      <w:proofErr w:type="spellStart"/>
      <w:r>
        <w:rPr>
          <w:rFonts w:ascii="Times New Roman" w:hAnsi="Times New Roman"/>
          <w:sz w:val="28"/>
          <w:szCs w:val="28"/>
        </w:rPr>
        <w:t>присущи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отрицательные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проявления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свойства,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которые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оказывать </w:t>
      </w:r>
      <w:proofErr w:type="spellStart"/>
      <w:r>
        <w:rPr>
          <w:rFonts w:ascii="Times New Roman" w:hAnsi="Times New Roman"/>
          <w:sz w:val="28"/>
          <w:szCs w:val="28"/>
        </w:rPr>
        <w:t>дестабилизирующее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влияние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экономику.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справедливому мнению </w:t>
      </w:r>
      <w:proofErr w:type="spellStart"/>
      <w:r>
        <w:rPr>
          <w:rFonts w:ascii="Times New Roman" w:hAnsi="Times New Roman"/>
          <w:sz w:val="28"/>
          <w:szCs w:val="28"/>
        </w:rPr>
        <w:t>ряда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авторов, конкуренция, создающая </w:t>
      </w:r>
      <w:proofErr w:type="spellStart"/>
      <w:r>
        <w:rPr>
          <w:rFonts w:ascii="Times New Roman" w:hAnsi="Times New Roman"/>
          <w:sz w:val="28"/>
          <w:szCs w:val="28"/>
        </w:rPr>
        <w:t>определе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равновесие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рынке, в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неизбежно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разрушает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делает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возможным </w:t>
      </w:r>
      <w:proofErr w:type="spellStart"/>
      <w:r>
        <w:rPr>
          <w:rFonts w:ascii="Times New Roman" w:hAnsi="Times New Roman"/>
          <w:sz w:val="28"/>
          <w:szCs w:val="28"/>
        </w:rPr>
        <w:t>существование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равновесия.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выражаться 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стабильности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 в </w:t>
      </w:r>
      <w:proofErr w:type="spellStart"/>
      <w:r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колебаний </w:t>
      </w:r>
      <w:proofErr w:type="spellStart"/>
      <w:r>
        <w:rPr>
          <w:rFonts w:ascii="Times New Roman" w:hAnsi="Times New Roman"/>
          <w:sz w:val="28"/>
          <w:szCs w:val="28"/>
        </w:rPr>
        <w:t>спроса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ляется результатом </w:t>
      </w:r>
      <w:proofErr w:type="spellStart"/>
      <w:r>
        <w:rPr>
          <w:rFonts w:ascii="Times New Roman" w:hAnsi="Times New Roman"/>
          <w:sz w:val="28"/>
          <w:szCs w:val="28"/>
        </w:rPr>
        <w:t>неустойчивого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участников </w:t>
      </w:r>
      <w:proofErr w:type="spellStart"/>
      <w:r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оборота. В частности, с понижением цены </w:t>
      </w:r>
      <w:proofErr w:type="spellStart"/>
      <w:r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водителей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продавцов выталкивается с рынка,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для некоторых 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мателей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означает разорение,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рабочих – безработицу. Конкуренция ведет к </w:t>
      </w:r>
      <w:proofErr w:type="spellStart"/>
      <w:r>
        <w:rPr>
          <w:rFonts w:ascii="Times New Roman" w:hAnsi="Times New Roman"/>
          <w:sz w:val="28"/>
          <w:szCs w:val="28"/>
        </w:rPr>
        <w:t>дифференциации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доходов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создает для их </w:t>
      </w:r>
      <w:proofErr w:type="spellStart"/>
      <w:r>
        <w:rPr>
          <w:rFonts w:ascii="Times New Roman" w:hAnsi="Times New Roman"/>
          <w:sz w:val="28"/>
          <w:szCs w:val="28"/>
        </w:rPr>
        <w:t>несправедливого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распр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деления. В </w:t>
      </w:r>
      <w:proofErr w:type="spellStart"/>
      <w:r>
        <w:rPr>
          <w:rFonts w:ascii="Times New Roman" w:hAnsi="Times New Roman"/>
          <w:sz w:val="28"/>
          <w:szCs w:val="28"/>
        </w:rPr>
        <w:t>погоне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получением прибыли, </w:t>
      </w:r>
      <w:proofErr w:type="spellStart"/>
      <w:r>
        <w:rPr>
          <w:rFonts w:ascii="Times New Roman" w:hAnsi="Times New Roman"/>
          <w:sz w:val="28"/>
          <w:szCs w:val="28"/>
        </w:rPr>
        <w:t>товаропроизводители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применяют </w:t>
      </w:r>
      <w:proofErr w:type="spellStart"/>
      <w:r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приемы соперничества,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способствуют развитию </w:t>
      </w:r>
      <w:proofErr w:type="spellStart"/>
      <w:r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удовлетворению потребностей общества,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держивают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экономики. К ним относятся: </w:t>
      </w:r>
      <w:proofErr w:type="spellStart"/>
      <w:r>
        <w:rPr>
          <w:rFonts w:ascii="Times New Roman" w:hAnsi="Times New Roman"/>
          <w:sz w:val="28"/>
          <w:szCs w:val="28"/>
        </w:rPr>
        <w:t>хищническое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природных ресурсов для </w:t>
      </w:r>
      <w:proofErr w:type="spellStart"/>
      <w:r>
        <w:rPr>
          <w:rFonts w:ascii="Times New Roman" w:hAnsi="Times New Roman"/>
          <w:sz w:val="28"/>
          <w:szCs w:val="28"/>
        </w:rPr>
        <w:t>скорейшего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 прибыли, </w:t>
      </w:r>
      <w:proofErr w:type="spellStart"/>
      <w:r>
        <w:rPr>
          <w:rFonts w:ascii="Times New Roman" w:hAnsi="Times New Roman"/>
          <w:sz w:val="28"/>
          <w:szCs w:val="28"/>
        </w:rPr>
        <w:t>скупка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пате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изобретения, сравнительная реклама, дискредитирующая других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курентов, </w:t>
      </w:r>
      <w:proofErr w:type="spellStart"/>
      <w:r>
        <w:rPr>
          <w:rFonts w:ascii="Times New Roman" w:hAnsi="Times New Roman"/>
          <w:sz w:val="28"/>
          <w:szCs w:val="28"/>
        </w:rPr>
        <w:t>ложные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товаре, </w:t>
      </w:r>
      <w:proofErr w:type="spellStart"/>
      <w:r>
        <w:rPr>
          <w:rFonts w:ascii="Times New Roman" w:hAnsi="Times New Roman"/>
          <w:sz w:val="28"/>
          <w:szCs w:val="28"/>
        </w:rPr>
        <w:t>вводящие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потребителей в заблуждение,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многие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же, </w:t>
      </w:r>
      <w:proofErr w:type="spellStart"/>
      <w:r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экономических отношений несет </w:t>
      </w:r>
      <w:proofErr w:type="spellStart"/>
      <w:r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нег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тивных моментов, чем положительных; конкуренция – </w:t>
      </w:r>
      <w:proofErr w:type="spellStart"/>
      <w:r>
        <w:rPr>
          <w:rFonts w:ascii="Times New Roman" w:hAnsi="Times New Roman"/>
          <w:sz w:val="28"/>
          <w:szCs w:val="28"/>
        </w:rPr>
        <w:t>значительно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меньшее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зло, чем монополия, злоупотребляющая своим положением в экономике.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Конкуренция – </w:t>
      </w:r>
      <w:proofErr w:type="spellStart"/>
      <w:r>
        <w:rPr>
          <w:rFonts w:ascii="Times New Roman" w:hAnsi="Times New Roman"/>
          <w:sz w:val="28"/>
          <w:szCs w:val="28"/>
        </w:rPr>
        <w:t>определяющее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поддержания </w:t>
      </w:r>
      <w:proofErr w:type="spellStart"/>
      <w:r>
        <w:rPr>
          <w:rFonts w:ascii="Times New Roman" w:hAnsi="Times New Roman"/>
          <w:sz w:val="28"/>
          <w:szCs w:val="28"/>
        </w:rPr>
        <w:t>динамизма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в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номической системе,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её условиях создается </w:t>
      </w:r>
      <w:proofErr w:type="spellStart"/>
      <w:r>
        <w:rPr>
          <w:rFonts w:ascii="Times New Roman" w:hAnsi="Times New Roman"/>
          <w:sz w:val="28"/>
          <w:szCs w:val="28"/>
        </w:rPr>
        <w:t>большее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национальное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меньшей </w:t>
      </w:r>
      <w:proofErr w:type="spellStart"/>
      <w:r>
        <w:rPr>
          <w:rFonts w:ascii="Times New Roman" w:hAnsi="Times New Roman"/>
          <w:sz w:val="28"/>
          <w:szCs w:val="28"/>
        </w:rPr>
        <w:t>стоимости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сравнению с мон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полией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плановой экономикой. </w:t>
      </w:r>
      <w:proofErr w:type="spellStart"/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любой экономике.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мнению Адама Смита, выраженному в его «Исследованиях природы и причин богатства народов» (1776), конкуренция своей «невид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мой рукой» преобразует эгоистичные мотивы индивидуума в общественно полезную энергию. Теория саморегулирующегося рынка предполагает отр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цание любых вмешательств государства в естественное протекание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ственных процессов.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Джон Стюарт Милль, будучи также большим либералом и сторонн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ком максимально индивидуальной экономической свободы, был в суждениях осторожней, сравнивая конкуренцию с солнцем. Вероятно, и этот выда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щийся учёный понимал, что в слишком жаркий день немного тени – это тоже благо.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научная концепция предполагает использование идеализир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ванного инструментария. Математики к таковому относят не имеющую 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рины «линию» или безразмерную (бесконечно малую) «точку». У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стов есть понятие совершенной конкуренции.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любой другой науке, в экономической теории принята некая ид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альная модель рынка, не вполне соответствующая реалиям, но позволяющая исследовать происходящие процессы.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по которым достигнуть идеала невозможно, в данном случае не важны – они заложены в самой человеческой природе. Каждый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ниматель, получая определённые возможности для утверждения своих поз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 на рынке, обязательно ими воспользуется. И всё же, гипотетическая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вершенная конкуренция характеризуется следующими признаками: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Бесконечное количество равноценных участников, под которыми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нимаются продавцы и покупатели. Условность очевидна – ничего безграни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ного в пределах нашей планеты не существует.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 один из продавцов не может влиять на цену продукта. На практике всегда есть наиболее могущественные участники, способные осуществлять товарные интервенции.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Предлагаемый коммерческий продукт обладает свойствами одноро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ности и делимости. Также исключительно теоретическое допущение. 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страктный товар представляет собой что-то вроде зерна, но ведь и оно бывает разного качества.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Полная свобода участников входить на рынок или уходить с него. На практике такое иногда наблюдается, но отнюдь не всегда.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беспроблемного перемещения производственных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торов. Представить себе, например, автозавод, который с лёгкостью можно перенести на другой континент, конечно, можно, но фантазия для этого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требуется.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Цена на товар формируется исключительно соотношением спроса и предложения, без возможности влияния других факторов.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И, наконец, полная общедоступность информации о ценах, себесто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мости и прочих сведениях, в реальной жизни чаще всего составляющих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мерческую тайну.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полезность понятия совершенной конкуренции состоит в возможности высчитать оптимальную точку равновесия фирмы с учётом вс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трёх показателей: цены, предельных затрат и минимальных валовых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держек. При равенстве этих цифр между собой, руководитель получает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ставление о зависимости рентабельности своего предприятия от объёма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изводства. Наглядно эту точку пересечения иллюстрирует график, на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ром сходятся все три линии: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38625" cy="2703375"/>
            <wp:effectExtent l="0" t="0" r="0" b="0"/>
            <wp:docPr id="1073741825" name="officeArt object" descr="Ð·Ð°Ð²Ð¸ÑÐ¸Ð¼Ð¾ÑÑÑ ÑÐµÐ½ÑÐ°Ð±ÐµÐ»ÑÐ½Ð¾ÑÑÐ¸ Ð¾Ñ Ð¾Ð±ÑÑÐ¼Ð° Ð¿ÑÐ¾Ð¸Ð·Ð²Ð¾Ð´ÑÑÐ²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Ð·Ð°Ð²Ð¸ÑÐ¸Ð¼Ð¾ÑÑÑ ÑÐµÐ½ÑÐ°Ð±ÐµÐ»ÑÐ½Ð¾ÑÑÐ¸ Ð¾Ñ Ð¾Ð±ÑÑÐ¼Ð° Ð¿ÑÐ¾Ð¸Ð·Ð²Ð¾Ð´ÑÑÐ²Ð°" descr="Ð·Ð°Ð²Ð¸ÑÐ¸Ð¼Ð¾ÑÑÑ ÑÐµÐ½ÑÐ°Ð±ÐµÐ»ÑÐ½Ð¾ÑÑÐ¸ Ð¾Ñ Ð¾Ð±ÑÑÐ¼Ð° Ð¿ÑÐ¾Ð¸Ð·Ð²Ð¾Ð´ÑÑÐ²Ð°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r="18538" b="1480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703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равновесие фирмы при совершенной конкуренции [4]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S – сумма прибыли;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ATC – минимальные валовые издержки;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 – точка равновесия;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МС – предельные издержки;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 – рыночная цена на товар;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 – объем производства.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совершенной конкуренции как идеального явления в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 не существует, то о её свойствах можно судить лишь по отдельным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знакам, проявляющимся в некоторых случаях из реальной жизни (при ма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симально возможном приближении). Помогут определиться в её гипотетич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достоинствах и недостатках также умозрительные рассуждения.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идеале такие соревновательные отношения могли бы способствовать рациональному распределению ресурсов и достижению наибольшей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производственно-коммерческой деятельности. Продавец вынужден снижать издержки, так как повышать цену ему не позволяет конкурентная обстановка. Средствами достижения преимуществ в данном случае могут служить новые экономичные технологии, высокая организованность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процессов и всемерная бережливость.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Отчасти всё это наблюдается и в реальных условиях несовершенной конкуренции, однако есть примеры буквально варварского отношения к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сурсам со стороны монополий, особенно если контроль со стороны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ства по каким-то причинам слаб.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понимать, что даже в идеальном виде совершенная (она же 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стая) конкуренция обладала бы системными пороками.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её теоретическая модель не предусматривает экономически необоснованных трат на достижение общественных благ и повышение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альных стандартов (эти издержки не вписываются в схему).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потребитель был бы крайне ограничен в выборе обобщё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продукта: все продавцы предлагают фактически одно и то же и приме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 по одинаковой цене.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бесконечно большое количество производителей обусла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низкую концентрацию капитала. Это делает невозможным инвестир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вание в масштабные ресурсоёмкие проекты и долговременные научные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граммы, без которых прогресс проблематичен.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положение фирмы в условиях чистой конкуренции, равно как и потребителя, было бы весьма далёким от идеального.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близким к идеализированной модели на современном этапе считается биржевой тип рынка. Его участники не обладают громоздкими и инертными активами, легко входят в бизнес и уходят с него, их продукт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носительно однороден (оценивается котировками). Брокеров много (хотя их количество не бесконечно) и они оперируют в основном величинами спроса и предложения. Однако экономика не состоит из одних лишь бирж. В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ствительности конкуренция несовершенна, и делится на виды, в зависимости от того, какое условие соответствует рынку в большей степени.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Максимизация прибыли в условиях совершенной конкуренции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гается исключительно ценовыми методами.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 модель рынка важны для определения возможностей функционирования в условиях несовершенной конкуренции. Трудно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ставить, что огромное количество продавцов предлагает абсолютно одноти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ный товар, пользующийся спросом у безграничного числа покупателей. Это и есть идеальная картина, пригодная лишь для концептуальных рассуждений.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реальной обстановке конкуренция всегда несовершенна. При этом наблюдается лишь одна общая черта рынков совершенной и монополистич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конкуренции (наиболее распространённой) и состоит она в состязател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характера явления. Нет никаких сомнений в том, что хозяйствующие субъекты стремятся добиться преимуществ, воспользоваться ими и развивать успех вплоть до полного овладения всеми возможными объёмами сбыта. Во всём остальном совершенная конкуренция и монополия существенно разл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чаются.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Реальной, то есть несовершенной конкуренции, по природе свойстве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 стремление к нарушению равновесия. Как только в экономическом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странстве выделяются ведущие, наиболее крупные и сильные игроки, они </w:t>
      </w:r>
      <w:r>
        <w:rPr>
          <w:rFonts w:ascii="Times New Roman" w:hAnsi="Times New Roman"/>
          <w:sz w:val="28"/>
          <w:szCs w:val="28"/>
        </w:rPr>
        <w:lastRenderedPageBreak/>
        <w:t>делят рынок между собой, не переставая при этом соперничать. Таким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зом, чаще всего дело не в степени «совершенности» конкуренции, а в самой природе явления, обладающего ограниченными свойствами саморегулиров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несовершенной конкуренции: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Продукция предлагается ограниченным количеством фирм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Производители убеждают в уникальности их продукции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Товары отличаются качеством, упаковкой, дизайном, обслуживанием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Производитель сам устанавливает цену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идеальная модель «капиталистического соревнования»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смотрена выше, остаётся проанализировать её расхождения с тем, что прои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ходит в условиях функционирующего мирового рынка. Основные признаки реальной конкурентной борьбы включают следующие пункты: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производителей ограничено.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Барьеры, естественные монополии, фискальные и лицензионные ограничения объективно существуют.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Вход на рынок бывает затруднённым. Выход тоже.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Продукты производятся разнообразные по качеству, цене, потреб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тельским свойствам и прочим признакам. При этом они не всегда делимы. Можно ли построить и продать половину ядерного реактора?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Мобильность производств имеет место (в частности, по направлению к дешёвым ресурсам), но сами процессы перемещения мощностей весьма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траты.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Отдельные участники имеют возможности влиять на рыночную цену продукта, в том числе неэкономическими методами.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о технологиях и ценообразовании не является открытой.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этого перечня понятно, что реальные условия современного рынка не просто далеки от идеальной модели, а чаще всего противоречат ей.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всякое неидеальное явление, несовершенная конкуренция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ризуется разнообразием форм. До недавнего времени экономисты упрощённо </w:t>
      </w:r>
      <w:r>
        <w:rPr>
          <w:rFonts w:ascii="Times New Roman" w:hAnsi="Times New Roman"/>
          <w:sz w:val="28"/>
          <w:szCs w:val="28"/>
        </w:rPr>
        <w:lastRenderedPageBreak/>
        <w:t xml:space="preserve">делили их по принципу функционирования на три категории: монопольную, </w:t>
      </w:r>
      <w:proofErr w:type="spellStart"/>
      <w:r>
        <w:rPr>
          <w:rFonts w:ascii="Times New Roman" w:hAnsi="Times New Roman"/>
          <w:sz w:val="28"/>
          <w:szCs w:val="28"/>
        </w:rPr>
        <w:t>олигопольную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монополистическую, но теперь введено ещё два понятия – олигопсония и монопсония.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модели и типы несовершенной конкуренции заслуживают подро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ного рассмотрения.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Олигополия. На рынке конкуренция присутствует, но количество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давцов ограничено. Примеры такой ситуации – крупные сети супермаркетов и ритейла или операторы мобильной связи. Вход в бизнес затруднён в силу необходимости огромных начальных капиталовложений и разрешений.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ление рынка часто (не всегда) происходит по территориальному принципу.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Монополия. Полного единоличного овладения рынком в большинстве случаев не допускают законодательные нормы. Исключение обычно соста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 естественные монополии, принадлежащие государству, а также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ставщики, обоснованно владеющие инфраструктурой доставки продукта (например, электроэнергии, газа, воды, тепла).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Монополистическая конкуренция. Её не следует путать с монопольной, хотя термины и созвучны. Этот тип конкуренции характеризуется активн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ограниченного количества поставщиков, предлагающих сходный по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требительским свойствам продукт.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могут служить отношения производителей, например, быт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техники и электроники. Ассортимент у них, как правило, сходный, но есть различия в качестве и цене. Рынок поделен между несколькими вед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щими брендами. В случае ухода какого-то из них, освобождённая ниша будет быстро поделена между оставшимися участниками.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Монопсония. Такой тип несовершенной конкуренции возникает, если произведенный продукт может приобретать только один потребитель. Есть виды продукции, предназначенные, например, исключительно для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ственных структур (мощное оружие, спецсредства). По экономическому смыслу, монопсония противоположна монополии. Это своеобразный диктат единственного покупателя (а не производителя), и встречается он нечасто.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Возникает явление и на рынке труда. Когда в городе работает всего один, например, завод, то у обычного человека возможности продавать свой труд ограничены.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Олигопсония. Очень похожа на монопсонию, но выбор покупателей, хоть и небольшой, есть. Чаще всего подобная несовершенная конкуренция бывает между производителями комплектующих изделий или ингредиентов, предназначенных для крупных потребителей. Например, какая-то рецепту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ная составляющая может быть продана только большой кондитерской фа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рике, а их всего несколько в стране. Другой вариант – производитель покр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шек стремится заинтересовать один из автозаводов для регулярной поставки своей продукции.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итог, отметим: любая конкуренция, существующая в реальных условиях, столь же несовершенна, как и сам рынок. С точки зрения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ческой теории, совершенная конкуренция представляет собой упрощённую концепцию. Она далека от идеала, но необходима. </w:t>
      </w:r>
    </w:p>
    <w:p w:rsidR="001D5662" w:rsidRDefault="001D5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 Методы конкурентной борьбы на рынке</w:t>
      </w:r>
    </w:p>
    <w:p w:rsidR="001D5662" w:rsidRDefault="001D5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Конкурентная борьба содействует продуктивному расходованию 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ниченных ресурсов. Последние в свою очередь распределяются по видам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ятельности и типам производства так, чтобы полученная из них продукция давала прибыль.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 несколько видов конкуренции: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Функциональная – основана на удовлетворении одного и того же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проса потребителя разными способами.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Видовая – состязание между сходными товарами, различными по оформлению.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Предметная – соревнование между сходными товарами, различными по качеству и привлекательности бренда.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Ценовая – когда удешевление товара повышает продажи, тем самым расширяя рынок.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Скрытая ценовая – когда соперничество реализуется двумя способ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уменьшение цены потребления продукта;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продажа собственного товара по стоимости конкурента;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противоправные методы;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производство подделок (товаров в виде копий);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антиреклама продукции конкурентов.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способов ведения, конкурентная борьба фирм имеет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формы: 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ценовое соперничество, когда орудием становится уменьшение цен на время покорения рынка;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неценовая конкуренция, когда на первом плане стоит соревнование за качество товара, его ассортимент, оказание комплексных услуг и так далее.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своей природе конкуренция бывает: 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функциональной;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видовой;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межфирменной.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Недобросовестная конкуренция подразумевает получение выгоды от предпринимательства с использованием любых действий, нарушающих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сийское право, принципы делового оборота, нормы порядочности, разумн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 справедливости, которые наносят (могут нанести) ущерб остальным участникам рынка или их бизнес-репутации.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Известны следующие виды конкурентной борьбы недобросовестного типа.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Распространение ложных, неточных или искаженных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ний, способных причинить вред экономическому субъекту или испортить его деловую репутацию. Под распространением фиктивных данных понимают официальное сообщение о фактах (событиях), которых не было в реальности </w:t>
      </w:r>
      <w:r>
        <w:rPr>
          <w:rFonts w:ascii="Times New Roman" w:hAnsi="Times New Roman"/>
          <w:sz w:val="28"/>
          <w:szCs w:val="28"/>
        </w:rPr>
        <w:lastRenderedPageBreak/>
        <w:t>(включая информацию в Интернете). К недобросовестной конкуренции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сятся попытки повышения имиджа компании путем публикации на сайте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достоверных сведений о себе, указания известных фирм и имен знаменит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стей в числе своих партнеров (клиентов).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Некорректное сравнение хозяйствующим субъектом производимых или реализуемых им товаров с продукцией, выпускаемой (продаваемой)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гими компаниями. Как правило, подобные акции имеют целью дискредит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ровать конкурента и его товары. Нетактичные сравнения создают у потреб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 устойчивое восприятие конкретного поведения как единственно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вильного (приобретение продукции только одной марки). Для такого образа действий покупателя отсутствуют веские юридические и фактические арг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менты. Всё это имеет последствия и для конкурентов, и для клиентов,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шенных широкого выбора.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Введение в заблуждение относительно места, вида и способа изг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товления товара, его количества и качества, потребительских свойств и даже самого производителя. Многие компании при выпуске самой обычной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дукции безосновательно указывают уникальные технологии её изготовления или публикуют на своем сайте сведения о плохом качестве товара конкуре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Продажа, обмен или иное введение в оборот товара тоже относится к видам нечестной конкурентной борьбы, если это влечет за собой неправ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мерное использование интеллектуальной собственности и аналогичных средств персонализации юридического лица, индивидуализации товаров,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 или услуг. В зарубежной антимонопольной практике такие действия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сят название «проехать зайцем». Вполне осознавая незаконность этих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мов, предприниматели и предприятия используют известность раскрученн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бренда для получения превосходства над соперниками за счет чужой би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нес-репутации.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итоге фирмы регистрируются, приписывая себе часть из названия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кой-то популярной торговой марки конкурента, или используют для своего товара её фирменную упаковку.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Незаконное получение, использование, разглашение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 которая является служебной, коммерческой или иного рода тайной, охраняемой законом. По действующему законодательству коммерческая та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на относится к конфиденциальной информации, благодаря которой её влад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лец может при определенных обстоятельствах повысить свою прибыль,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хранить рыночные позиции, избежать необоснованных затрат и получить коммерческую пользу.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коммерческую тайну могут входить любые сведения, включая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ческие, производственные, экономические, организационные и так далее.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специфики и сложности расследования дел о неправомерном получении, использовании и разглашении служебных, коммерческих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добных оберегаемых законом данных, это средство конкурентной борьбы используется частично.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Использование исключительного права для средств индивидуализ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юридического лица, работ, продукции, услуг. Наиболее распростране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метод недобросовестной конкуренции – реализация товаров под фи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менной торговой маркой другого производителя, моментально узнаваемой покупателями.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недобросовестными приемами являются следующие.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Специальная ценовая политика, направленная на ликвидацию конк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рентов и демпинг, – реализация товаров по ценам гораздо ниже рыночных, а иногда и меньше себестоимости.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Силовые меры, применяемые к соперникам. Это чаще всего уголо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действия с целью запугивания партнеров: демонстрация силы,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ское устранение, шантаж, </w:t>
      </w:r>
      <w:proofErr w:type="spellStart"/>
      <w:r>
        <w:rPr>
          <w:rFonts w:ascii="Times New Roman" w:hAnsi="Times New Roman"/>
          <w:sz w:val="28"/>
          <w:szCs w:val="28"/>
        </w:rPr>
        <w:t>киднэппинг</w:t>
      </w:r>
      <w:proofErr w:type="spellEnd"/>
      <w:r>
        <w:rPr>
          <w:rFonts w:ascii="Times New Roman" w:hAnsi="Times New Roman"/>
          <w:sz w:val="28"/>
          <w:szCs w:val="28"/>
        </w:rPr>
        <w:t>, поджоги. В эту категорию входит привлечение силовых ведомств для проведения расследования якобы нелег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тимной деятельности конкурентов.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Хищение интеллектуальной собственности (посягательство на авто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ское право, кража программных продуктов, (аудио-)видеоматериалов,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тий и др.) в форме промышленного шпионажа или другим способом для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кращения своих расходов.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Неформальный сговор — консолидация конкурентов против покуп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телей или третьих соперничающих лиц.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Нечестная конкуренция специфичных методов, относящаяся к 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говле на бирже, делам акционеров, борьбе за обладание контрольным пак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том акций компании.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Отнятие у конкурентов рынков для сбыта продукции или лишение возможности закупок сырья.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Бойкот или склонение к нему по отношению к товарам соперников.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Применение асимметричных данных для коммерческих сделок (например, инсайдерская торговля, когда для коммерческих операций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пользуется «непубличная» информация). По закону многих стран, включая и Россию, использование такой торговли запрещено. 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вывод о том, что конкуренция имеет множество различных видов, отличающихся как по сути ведения конкуре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ции, так и ее законности. Наиболее часто применяемая практика конкурен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борьбы на рынке совершенной конкуренции является ценовая конкуре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ция, а на рынке несовершенной конкуренции преобладает неценовая конк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ренция.</w:t>
      </w:r>
    </w:p>
    <w:p w:rsidR="001D5662" w:rsidRDefault="001D5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Способы ограничения совершенной и несовершенной </w:t>
      </w:r>
    </w:p>
    <w:p w:rsidR="001D5662" w:rsidRDefault="00254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конкуренции</w:t>
      </w:r>
    </w:p>
    <w:p w:rsidR="001D5662" w:rsidRDefault="001D5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ФЗ № 135 (ст. 4) выделяют такие признаки ограниченной конкуренции: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сокращение числа экономических субъектов, которые не относятся к одной группе лиц;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повышение/понижение стоимости продукции, что не обусловлено условия товарооборота;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общих правил товарооборота на рынке договором между участниками либо согласно указу одного лица;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воздействие на других участников рынка со стороны государственных или муниципальных органов власти (к примеру, в период государственной закупки – заявленные ими требование может противоречить нормативным актам).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Ограничения могут выражаться в разной форме: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агрессивной;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формировании отрицательных соглашений;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отдельных действиях органов исполнительной власти.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разновидность рассмотрена в таблице 1.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Виды ограничений в конкурентной борьбе</w:t>
      </w:r>
    </w:p>
    <w:tbl>
      <w:tblPr>
        <w:tblStyle w:val="TableNormal"/>
        <w:tblW w:w="96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1D5662">
        <w:trPr>
          <w:trHeight w:val="3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62" w:rsidRDefault="00254C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ограничений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62" w:rsidRDefault="00254C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ограничений</w:t>
            </w:r>
          </w:p>
        </w:tc>
      </w:tr>
      <w:tr w:rsidR="001D5662">
        <w:trPr>
          <w:trHeight w:val="33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62" w:rsidRDefault="00254C78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Агрессивное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нение имеющихся преимуществ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него входит: ·</w:t>
            </w:r>
          </w:p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диктатура ценовой политики; ·</w:t>
            </w:r>
          </w:p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обоснованная каким-либо образом оценка одинаковой группы продукции либо же отмена конкретного популярного товара; ·</w:t>
            </w:r>
          </w:p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блокировка возложенных согласно соглашению обязательств;</w:t>
            </w:r>
          </w:p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введение каких-либо региональных/территориальных запретов; ·</w:t>
            </w:r>
          </w:p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дискриминации и так далее; ·</w:t>
            </w:r>
          </w:p>
          <w:p w:rsidR="001D5662" w:rsidRDefault="00254C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действия, направленные на препятствие вхождения на рынок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предприятий.</w:t>
            </w:r>
          </w:p>
        </w:tc>
      </w:tr>
      <w:tr w:rsidR="001D5662">
        <w:trPr>
          <w:trHeight w:val="21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62" w:rsidRDefault="00254C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Договорные препя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этим может подразумеваться: ·</w:t>
            </w:r>
          </w:p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формирование «картелей» — объединенных компаний, которые предоставляют возможность сохранить текущую независимость, но при этом придерживаться общепринятой политики поведения на отечественном рынке; ·</w:t>
            </w:r>
          </w:p>
          <w:p w:rsidR="001D5662" w:rsidRDefault="00254C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согласования не вынужденных условий действия хозяйствующих субъектов и так далее.</w:t>
            </w:r>
          </w:p>
        </w:tc>
      </w:tr>
      <w:tr w:rsidR="001D5662">
        <w:trPr>
          <w:trHeight w:val="30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62" w:rsidRDefault="00254C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Противоправные действия органов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полнительной власти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случае речь идет о: ·</w:t>
            </w:r>
          </w:p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противоправных действиях, выраженных в виде утверждения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пятствующих нормативных актов; ·</w:t>
            </w:r>
          </w:p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установлении запретов на реализацию поставленных задач в 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ках действующих производственных мощностей; ·</w:t>
            </w:r>
          </w:p>
          <w:p w:rsidR="001D5662" w:rsidRDefault="002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противоправных действиях по отношении к конкретной компании; ·</w:t>
            </w:r>
          </w:p>
          <w:p w:rsidR="001D5662" w:rsidRDefault="00254C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искусственном формировании конкретных предпочтений потреб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по отношению к определенной организации либо предпри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тию.</w:t>
            </w:r>
          </w:p>
        </w:tc>
      </w:tr>
    </w:tbl>
    <w:p w:rsidR="001D5662" w:rsidRDefault="001D5662">
      <w:pPr>
        <w:widowControl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1D5662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1D56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1D5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 таблице разновидности являются только основными. На практике они могут выражаться в любой иной форме.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№ 135 запрещает органам исполнительной власти осуществлять действия, а также разрабатывать и принимать акты либо же подписывать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говоры, которые в разной степени могут повлечь за собой недопущение или ограничение рыночной состязательности между участниками рынка, а также устранение конкурентов.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ограничений конкуренции, исполнительной власти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прещено: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вводить различные ограничения и запреты на формирование новых предприятий, выполнение по отношению к действующим компаниям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ограничительных действий, использование административного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сурса в отношении субъектов хозяйствования в личных интересах или в пользу других компаний;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препятствовать различными способами нормальной деятельности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ганизаций без наличия весомых на это оснований (беспричинные проверки, необоснованные предписания и прочее);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пытаться ограничивать свободное перемещение товаров по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России, в том числе лишать предприятия прав на их покупку,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либо же обмен;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самостоятельно устанавливать круг партнеров, с которыми фирма должна подписывать соглашения, а также вносить поправки в условиях их заключения;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внедрять ограничения на права приобретателей продукции либо услуг в вопросе самостоятельного их выбора;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искусственно формировать такие условия, которые могут ущемлять права некоторых предприятий.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того, исполнительная власть не вправе подписывать договоры с действующими компаниями, если это в дальнейшем влечет за собой: выну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денное внесение изменения в цены и тарифы других участников рынка; 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сацию разных цен либо тарифов на одну и ту же продукцию, если это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мически не обоснованно.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 сказанного следует, что конкуренция может быть, как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жительным явлением, так и отрицательным, но и может быть нейтральным. Плюсами конкуренции являются: эффективное размещение факторов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водства, сохранение баланса между производством и потреблением,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мия ресурсов, стимулирует разработку инноваций и развитие научно-технического прогресса, обеспечивает экономический рост. Минусы конк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ренции характеризуются: безработицей и имущественным расслоением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щества, дифференциацией доходов, возникновением экономических криз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сов, загрязнением окружающей среды и монополизацией рынка.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 по данной главе, можно сказать, что все виды конкуре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ции, в основном, связаны с уровнем и назначением цен. Из этого следует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вод, что ценовая конкуренция лежит в основе любого типа конкуренции, независимо от способа классификации и является важной составляющей в исследование явления конкуренции </w:t>
      </w:r>
    </w:p>
    <w:p w:rsidR="001D5662" w:rsidRDefault="00254C78">
      <w:pPr>
        <w:spacing w:after="0" w:line="360" w:lineRule="auto"/>
        <w:ind w:firstLine="709"/>
        <w:jc w:val="both"/>
      </w:pPr>
      <w:r>
        <w:rPr>
          <w:rFonts w:ascii="Arial Unicode MS" w:eastAsia="Arial Unicode MS" w:hAnsi="Arial Unicode MS" w:cs="Arial Unicode MS"/>
          <w:color w:val="FF5835"/>
          <w:sz w:val="28"/>
          <w:szCs w:val="28"/>
          <w:u w:color="FF5835"/>
        </w:rPr>
        <w:br w:type="page"/>
      </w:r>
    </w:p>
    <w:p w:rsidR="001D5662" w:rsidRDefault="00254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 ОСОБЕННОСТИ СОВЕРШЕННОЙ И НЕСОВЕРШЕННОЙ </w:t>
      </w:r>
    </w:p>
    <w:p w:rsidR="001D5662" w:rsidRDefault="00254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КОНКУРЕНЦИИ В РФ</w:t>
      </w:r>
    </w:p>
    <w:p w:rsidR="001D5662" w:rsidRDefault="001D56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662" w:rsidRDefault="00254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 Оценка совершенной и несовершенной конкуренции на российском рынке</w:t>
      </w:r>
    </w:p>
    <w:p w:rsidR="001D5662" w:rsidRDefault="001D5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каждым годом растет число конкурентов у каждой компании. Клие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 повышают требования к товарам, и продавцы вынуждены упреждать их запросы, дабы сохранить лояльную целевую аудиторию и собственные поз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ции на рынке. Позиционировать себя среди других и победить в конкурен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ной борьбе позволяют узкая специализация, уникальность продукта и его эффективная раскрутка.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Несмотря на рост численности конкурентов, не каждая компания это почувствовала. Наряду с этим большинство предприятий продолжают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тать в высоко соревновательной обстановке, сражаясь за благосклонность клиентов. В условиях конкурентной борьбы нужно рассчитывать не на деш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визну товаров, а на их качество и сервис. Только так новоиспеченные конк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ренты (отечественные или зарубежные) не посягнут на рыночные позиции вашего бизнеса.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и более осведомленные потребители внимательно сра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нивают цену и качество продуктов (услуг). Если клиент не связан с прода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цом или маркой психологически, он быстро уйдет к конкурентам, обнаружив похожий товар, но по более доступной цене. Для удержания потребителя дифференцируйте своё УТП: акцентируйте внимание на отличиях и преим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ществах своего продукта от предложения других предпринимателей и 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зуйтесь этим приемом в рекламных мероприятиях. Клиенты останутся с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ми, если преимущества, которых нет у других производителей, будут оч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видны.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Конкуренция представляет собой один из самых важнейших элементов хозяйствования, </w:t>
      </w:r>
      <w:proofErr w:type="spellStart"/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конкурентной среды, </w:t>
      </w:r>
      <w:proofErr w:type="spellStart"/>
      <w:r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 xml:space="preserve">пенью развития рыночной экономики. Рассматривается ряд трудностей,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мешают формированию рыночных отношений в России.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Конкурентной средой называют совокупность экономических,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вых, организационных, политических условий, </w:t>
      </w:r>
      <w:proofErr w:type="spellStart"/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обеспечивают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ноправные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участников рыночных отношений в их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 активную работу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созданию конкурентной среды в </w:t>
      </w:r>
      <w:proofErr w:type="spellStart"/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ведут </w:t>
      </w:r>
      <w:proofErr w:type="spellStart"/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образования, </w:t>
      </w:r>
      <w:proofErr w:type="spellStart"/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РФ, </w:t>
      </w:r>
      <w:proofErr w:type="spellStart"/>
      <w:r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РАН, </w:t>
      </w:r>
      <w:proofErr w:type="spellStart"/>
      <w:r>
        <w:rPr>
          <w:rFonts w:ascii="Times New Roman" w:hAnsi="Times New Roman"/>
          <w:sz w:val="28"/>
          <w:szCs w:val="28"/>
        </w:rPr>
        <w:t>Министе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России, </w:t>
      </w:r>
      <w:proofErr w:type="spellStart"/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промышленности, </w:t>
      </w:r>
      <w:proofErr w:type="spellStart"/>
      <w:r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РФ, Госстандарт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остальные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структуры. Безусловно, важная роль в </w:t>
      </w:r>
      <w:proofErr w:type="spellStart"/>
      <w:r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конкурентной среды в </w:t>
      </w:r>
      <w:proofErr w:type="spellStart"/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страны </w:t>
      </w:r>
      <w:proofErr w:type="spellStart"/>
      <w:r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отводиться хозяйствующим субъектам.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Идею развития конкурентной среды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конкурентоспосо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следует формировать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экономических законов 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ночных отношений. </w:t>
      </w:r>
      <w:proofErr w:type="spellStart"/>
      <w:r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эффективной системы </w:t>
      </w:r>
      <w:proofErr w:type="spellStart"/>
      <w:r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лишь тогда, </w:t>
      </w:r>
      <w:proofErr w:type="spellStart"/>
      <w:r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конкурентоспособность станет национальным замыслом.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современный уровень рыночных отношений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обходим оптимальный выбор </w:t>
      </w:r>
      <w:proofErr w:type="spellStart"/>
      <w:r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развития. </w:t>
      </w:r>
      <w:proofErr w:type="spellStart"/>
      <w:r>
        <w:rPr>
          <w:rFonts w:ascii="Times New Roman" w:hAnsi="Times New Roman"/>
          <w:sz w:val="28"/>
          <w:szCs w:val="28"/>
        </w:rPr>
        <w:t>Неуда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последствия первых экономических реформ </w:t>
      </w:r>
      <w:proofErr w:type="spellStart"/>
      <w:r>
        <w:rPr>
          <w:rFonts w:ascii="Times New Roman" w:hAnsi="Times New Roman"/>
          <w:sz w:val="28"/>
          <w:szCs w:val="28"/>
        </w:rPr>
        <w:t>показали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несостоятельность в </w:t>
      </w:r>
      <w:proofErr w:type="spellStart"/>
      <w:r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отсутствием адекватной экономической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</w:t>
      </w:r>
      <w:proofErr w:type="spellStart"/>
      <w:r>
        <w:rPr>
          <w:rFonts w:ascii="Times New Roman" w:hAnsi="Times New Roman"/>
          <w:sz w:val="28"/>
          <w:szCs w:val="28"/>
        </w:rPr>
        <w:t>большое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проблем, препятствующих возникн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вению </w:t>
      </w:r>
      <w:proofErr w:type="spellStart"/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полноценной конкурентной среды в </w:t>
      </w:r>
      <w:proofErr w:type="spellStart"/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России. </w:t>
      </w:r>
      <w:proofErr w:type="spellStart"/>
      <w:r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проблемы имеют </w:t>
      </w:r>
      <w:proofErr w:type="spellStart"/>
      <w:r>
        <w:rPr>
          <w:rFonts w:ascii="Times New Roman" w:hAnsi="Times New Roman"/>
          <w:sz w:val="28"/>
          <w:szCs w:val="28"/>
        </w:rPr>
        <w:t>различные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аспекты,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решения лежат в разных сферах общества. </w:t>
      </w:r>
      <w:proofErr w:type="spellStart"/>
      <w:r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сферами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государственная власть (законодател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ная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исполнительная),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финансов, социальная </w:t>
      </w:r>
      <w:proofErr w:type="spellStart"/>
      <w:r>
        <w:rPr>
          <w:rFonts w:ascii="Times New Roman" w:hAnsi="Times New Roman"/>
          <w:sz w:val="28"/>
          <w:szCs w:val="28"/>
        </w:rPr>
        <w:t>сфера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многие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Вероятно,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построение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конкурентной среды в </w:t>
      </w:r>
      <w:proofErr w:type="spellStart"/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взаимодействии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всех элементов </w:t>
      </w:r>
      <w:proofErr w:type="spellStart"/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целом. </w:t>
      </w:r>
      <w:proofErr w:type="spellStart"/>
      <w:r>
        <w:rPr>
          <w:rFonts w:ascii="Times New Roman" w:hAnsi="Times New Roman"/>
          <w:sz w:val="28"/>
          <w:szCs w:val="28"/>
        </w:rPr>
        <w:t>Исключ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тельно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таком общем </w:t>
      </w:r>
      <w:proofErr w:type="spellStart"/>
      <w:r>
        <w:rPr>
          <w:rFonts w:ascii="Times New Roman" w:hAnsi="Times New Roman"/>
          <w:sz w:val="28"/>
          <w:szCs w:val="28"/>
        </w:rPr>
        <w:t>подходе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решить проблему создания конкурентной среды в </w:t>
      </w:r>
      <w:proofErr w:type="spellStart"/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проблемы в </w:t>
      </w:r>
      <w:proofErr w:type="spellStart"/>
      <w:r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конкурентной среды возникают в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отсутствия комплексной </w:t>
      </w:r>
      <w:proofErr w:type="spellStart"/>
      <w:r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страны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длительный период времени. </w:t>
      </w:r>
      <w:proofErr w:type="spellStart"/>
      <w:r>
        <w:rPr>
          <w:rFonts w:ascii="Times New Roman" w:hAnsi="Times New Roman"/>
          <w:sz w:val="28"/>
          <w:szCs w:val="28"/>
        </w:rPr>
        <w:t>Сложности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проявляются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наличия системы </w:t>
      </w:r>
      <w:proofErr w:type="spellStart"/>
      <w:r>
        <w:rPr>
          <w:rFonts w:ascii="Times New Roman" w:hAnsi="Times New Roman"/>
          <w:sz w:val="28"/>
          <w:szCs w:val="28"/>
        </w:rPr>
        <w:t>двойного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легального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нелегального) учета, </w:t>
      </w:r>
      <w:proofErr w:type="spellStart"/>
      <w:r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финансовых планов.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развитию конкурентной среды в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препятствует ряд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причин: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Слабая </w:t>
      </w:r>
      <w:proofErr w:type="spellStart"/>
      <w:r>
        <w:rPr>
          <w:rFonts w:ascii="Times New Roman" w:hAnsi="Times New Roman"/>
          <w:sz w:val="28"/>
          <w:szCs w:val="28"/>
        </w:rPr>
        <w:t>стыковка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интеграция </w:t>
      </w:r>
      <w:proofErr w:type="spellStart"/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отраслями, т.е.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статочное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системных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научных подходов;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Слабая </w:t>
      </w:r>
      <w:proofErr w:type="spellStart"/>
      <w:r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работников исполнительной </w:t>
      </w:r>
      <w:proofErr w:type="spellStart"/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проблемам управления конкурентоспособностью, качеством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ресурсосбережением;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всех уровнях управления системы менеджмента, </w:t>
      </w: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ентированного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конкурентоспособности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эффективность использования ресурсов, </w:t>
      </w:r>
      <w:proofErr w:type="spellStart"/>
      <w:r>
        <w:rPr>
          <w:rFonts w:ascii="Times New Roman" w:hAnsi="Times New Roman"/>
          <w:sz w:val="28"/>
          <w:szCs w:val="28"/>
        </w:rPr>
        <w:t>неумение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рационал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распределения ресурсов влечет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собой </w:t>
      </w:r>
      <w:proofErr w:type="spellStart"/>
      <w:r>
        <w:rPr>
          <w:rFonts w:ascii="Times New Roman" w:hAnsi="Times New Roman"/>
          <w:sz w:val="28"/>
          <w:szCs w:val="28"/>
        </w:rPr>
        <w:t>истощение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запасов природных богатств;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Топливно-энергетический комплекс страны. Здесь осложняет </w:t>
      </w:r>
      <w:proofErr w:type="spellStart"/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высокая себестоимость </w:t>
      </w:r>
      <w:proofErr w:type="spellStart"/>
      <w:r>
        <w:rPr>
          <w:rFonts w:ascii="Times New Roman" w:hAnsi="Times New Roman"/>
          <w:sz w:val="28"/>
          <w:szCs w:val="28"/>
        </w:rPr>
        <w:t>добычи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переработки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природных ресурсов, </w:t>
      </w:r>
      <w:proofErr w:type="spellStart"/>
      <w:r>
        <w:rPr>
          <w:rFonts w:ascii="Times New Roman" w:hAnsi="Times New Roman"/>
          <w:sz w:val="28"/>
          <w:szCs w:val="28"/>
        </w:rPr>
        <w:t>значительные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расстояния их транспортировки.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сделать вывод,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главной проблемой создания конкурентной среды в </w:t>
      </w:r>
      <w:proofErr w:type="spellStart"/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большая изношенность основных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дов. </w:t>
      </w:r>
      <w:proofErr w:type="spellStart"/>
      <w:r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является, пожалуй, самой серьезной из всех вышеперечи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ленных. </w:t>
      </w:r>
      <w:proofErr w:type="spellStart"/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охватывает </w:t>
      </w:r>
      <w:proofErr w:type="spellStart"/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сферы </w:t>
      </w:r>
      <w:proofErr w:type="spellStart"/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общества. </w:t>
      </w:r>
      <w:proofErr w:type="spellStart"/>
      <w:r>
        <w:rPr>
          <w:rFonts w:ascii="Times New Roman" w:hAnsi="Times New Roman"/>
          <w:sz w:val="28"/>
          <w:szCs w:val="28"/>
        </w:rPr>
        <w:t>Вполне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очевидно,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изношенность основных фондов никак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служить благоприятным моментом для создания конкурентной среды в </w:t>
      </w:r>
      <w:proofErr w:type="spellStart"/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страны.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отметить,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создания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в </w:t>
      </w:r>
      <w:proofErr w:type="spellStart"/>
      <w:r>
        <w:rPr>
          <w:rFonts w:ascii="Times New Roman" w:hAnsi="Times New Roman"/>
          <w:sz w:val="28"/>
          <w:szCs w:val="28"/>
        </w:rPr>
        <w:t>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полноценной конкурентной среды, </w:t>
      </w:r>
      <w:proofErr w:type="spellStart"/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решить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вышеуказанные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проблемы,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множество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других проблем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весьма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небыстрый процесс.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современном этапе развития мировая экономика столкнулась с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вызовами, связанными со структурными изменениями экономических процессов в целом, а также с новым этапом технологического развития.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сдвиги в экономике происходят все стремительнее и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щественно влияют на все процессы, в том числе политические и социальные.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оценкам экспертов в конце 2000-х–начале 2010-х годов в больши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стве развитых стран потенциал дальнейшего роста производительности в условиях существующего экономического и технологического уклада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зался близок к исчерпанию.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Темпы роста производительности в развитых странах начали 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 снижаться еще в 1970-е годы. С 2011 года значения данного 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 колеблются в границах, не превышающих 1% в год (это в два и более раз меньше по сравнению с периодами 1990–2000, 2000–2007 и 2007–2013 годов).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пределам производительности и эффективности традиционные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нологии стали приближаться также и в неиндустриальных секторах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ки: сельском хозяйстве, транспорте, энергетике, здравоохранении,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и социальной сфере в целом.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технологических инновационных трендов, в частности, выдел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усиление технологической непредсказуемости, что резко сокращает возможности централизованного технологического (</w:t>
      </w:r>
      <w:proofErr w:type="spellStart"/>
      <w:r>
        <w:rPr>
          <w:rFonts w:ascii="Times New Roman" w:hAnsi="Times New Roman"/>
          <w:sz w:val="28"/>
          <w:szCs w:val="28"/>
        </w:rPr>
        <w:t>научнотехнического</w:t>
      </w:r>
      <w:proofErr w:type="spellEnd"/>
      <w:r>
        <w:rPr>
          <w:rFonts w:ascii="Times New Roman" w:hAnsi="Times New Roman"/>
          <w:sz w:val="28"/>
          <w:szCs w:val="28"/>
        </w:rPr>
        <w:t>) прогнозирования;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стирание границы между </w:t>
      </w:r>
      <w:proofErr w:type="spellStart"/>
      <w:r>
        <w:rPr>
          <w:rFonts w:ascii="Times New Roman" w:hAnsi="Times New Roman"/>
          <w:sz w:val="28"/>
          <w:szCs w:val="28"/>
        </w:rPr>
        <w:t>physical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digital</w:t>
      </w:r>
      <w:proofErr w:type="spellEnd"/>
      <w:r>
        <w:rPr>
          <w:rFonts w:ascii="Times New Roman" w:hAnsi="Times New Roman"/>
          <w:sz w:val="28"/>
          <w:szCs w:val="28"/>
        </w:rPr>
        <w:t>, то есть распростран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цифровых технологий на все сферы материального мира,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новая индустриализация, то есть появление промышленных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логий и секторов, для которых издержки на труд (дороговизна труда) оказ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ваются менее значимыми, чем доступность качественных научно-исследовательских и опытно-конструкторских работ и близость потребителя, что способствует индивидуализации выпускаемой продукции;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инновационный технологический трансферт все более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от гражданских отраслей к военным, в то время как прежде процесс шел в обратном направлении (инновации сначала появлялись в военно-промышленном комплексе).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недостаточно продуманные и быстро реализуемые меры в долгосрочной перспективе могут привести к ограничению конкуренции и снижению эффективности функционирования российской экономики.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снижения негативного влияния экономических санкций 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 явных и скрытых потенциалов данных процессов для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уровня отечественного производства, российская экономика должна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ладать таким качественным и действенным стимулом развития, как развитая конкурентная среда во всех конкурентных и потенциально конкурентных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раслях (сферах) экономической деятельности.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поддержки отечественных производителей, которые носят запр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тительный характер для иностранных производителей аналогичных товаров, должны быть установлены таким образом, чтобы стимулировать инновац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онное развитие отечественного производства в условиях конкуренции.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Важную роль в этой связи также могут иметь меры по стимулированию кадрового потенциала отраслей экономики с последующим подтверждением его качественного роста. Кроме того, необходимо продолжение реализации мероприятий, направленных на поддержку и развитие субъектов малого и среднего предпринимательства, в том числе с определением новых форм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кой поддержки или совершенствованием комплекса соответствующих мер, реализуемого в настоящее время институтами развития (финансовая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держка, «прямой» доступ (без посредников, генеральных подрядчиков и т.п.) к закупкам крупнейших заказчиков, информационно-маркетинговая,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ственная и иные виды поддержки).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опасным фактором, объективно сдерживающим возможности экономического роста в «цифровой экономики» является </w:t>
      </w:r>
      <w:proofErr w:type="spellStart"/>
      <w:r>
        <w:rPr>
          <w:rFonts w:ascii="Times New Roman" w:hAnsi="Times New Roman"/>
          <w:sz w:val="28"/>
          <w:szCs w:val="28"/>
        </w:rPr>
        <w:t>картелизация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номики.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Антиконкурентные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соглашения распространены во всех секторах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экономики, в частности в имеющих стратегическое значение, например, поставки медикаментов или продуктов питания, что угрожает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номической безопасности страны, наносит существенный вред бюджетам государства и компаниям с государственным участием.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развитием «цифровой экономики» для достижения </w:t>
      </w:r>
      <w:proofErr w:type="spellStart"/>
      <w:r>
        <w:rPr>
          <w:rFonts w:ascii="Times New Roman" w:hAnsi="Times New Roman"/>
          <w:sz w:val="28"/>
          <w:szCs w:val="28"/>
        </w:rPr>
        <w:t>антико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соглашений участники соглашений стали использовать совреме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технологии, что приводит к созданию «опережающих» </w:t>
      </w:r>
      <w:proofErr w:type="spellStart"/>
      <w:r>
        <w:rPr>
          <w:rFonts w:ascii="Times New Roman" w:hAnsi="Times New Roman"/>
          <w:sz w:val="28"/>
          <w:szCs w:val="28"/>
        </w:rPr>
        <w:t>антиконкурен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 и требует совершенствования подходов к процессу доказыв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E80C6F" w:rsidRPr="00E80C6F" w:rsidRDefault="00E80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C6F">
        <w:rPr>
          <w:rFonts w:ascii="Times New Roman" w:hAnsi="Times New Roman"/>
          <w:sz w:val="28"/>
          <w:szCs w:val="28"/>
        </w:rPr>
        <w:t>В течение последних четырех лет постепенно растет доля тех, кто и</w:t>
      </w:r>
      <w:r w:rsidRPr="00E80C6F">
        <w:rPr>
          <w:rFonts w:ascii="Times New Roman" w:hAnsi="Times New Roman"/>
          <w:sz w:val="28"/>
          <w:szCs w:val="28"/>
        </w:rPr>
        <w:t>с</w:t>
      </w:r>
      <w:r w:rsidRPr="00E80C6F">
        <w:rPr>
          <w:rFonts w:ascii="Times New Roman" w:hAnsi="Times New Roman"/>
          <w:sz w:val="28"/>
          <w:szCs w:val="28"/>
        </w:rPr>
        <w:t>пытывает слабую конкуренцию или вовсе ее отсутствие: если в 2015 году д</w:t>
      </w:r>
      <w:r w:rsidRPr="00E80C6F">
        <w:rPr>
          <w:rFonts w:ascii="Times New Roman" w:hAnsi="Times New Roman"/>
          <w:sz w:val="28"/>
          <w:szCs w:val="28"/>
        </w:rPr>
        <w:t>о</w:t>
      </w:r>
      <w:r w:rsidRPr="00E80C6F">
        <w:rPr>
          <w:rFonts w:ascii="Times New Roman" w:hAnsi="Times New Roman"/>
          <w:sz w:val="28"/>
          <w:szCs w:val="28"/>
        </w:rPr>
        <w:t>ля таких респондентов составила 21%, то в 2018 году она составила 27%. В то же время доля тех, кто совсем не испытывает конкурентного давления п</w:t>
      </w:r>
      <w:r w:rsidRPr="00E80C6F">
        <w:rPr>
          <w:rFonts w:ascii="Times New Roman" w:hAnsi="Times New Roman"/>
          <w:sz w:val="28"/>
          <w:szCs w:val="28"/>
        </w:rPr>
        <w:t>о</w:t>
      </w:r>
      <w:r w:rsidRPr="00E80C6F">
        <w:rPr>
          <w:rFonts w:ascii="Times New Roman" w:hAnsi="Times New Roman"/>
          <w:sz w:val="28"/>
          <w:szCs w:val="28"/>
        </w:rPr>
        <w:t>степенно снижается (с 14% в 2017 году до 12% в 2018 году)</w:t>
      </w:r>
      <w:r w:rsidR="00382AF7" w:rsidRPr="00382AF7">
        <w:rPr>
          <w:rFonts w:ascii="Times New Roman" w:hAnsi="Times New Roman"/>
          <w:sz w:val="28"/>
          <w:szCs w:val="28"/>
        </w:rPr>
        <w:t xml:space="preserve"> [8]</w:t>
      </w:r>
      <w:r w:rsidRPr="00E80C6F">
        <w:rPr>
          <w:rFonts w:ascii="Times New Roman" w:hAnsi="Times New Roman"/>
          <w:sz w:val="28"/>
          <w:szCs w:val="28"/>
        </w:rPr>
        <w:t xml:space="preserve">. </w:t>
      </w:r>
    </w:p>
    <w:p w:rsidR="00E80C6F" w:rsidRPr="00E80C6F" w:rsidRDefault="00E80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C6F">
        <w:rPr>
          <w:rFonts w:ascii="Times New Roman" w:hAnsi="Times New Roman"/>
          <w:sz w:val="28"/>
          <w:szCs w:val="28"/>
        </w:rPr>
        <w:t>Продолжает снижаться оценка интенсивности конкуренции на росси</w:t>
      </w:r>
      <w:r w:rsidRPr="00E80C6F">
        <w:rPr>
          <w:rFonts w:ascii="Times New Roman" w:hAnsi="Times New Roman"/>
          <w:sz w:val="28"/>
          <w:szCs w:val="28"/>
        </w:rPr>
        <w:t>й</w:t>
      </w:r>
      <w:r w:rsidRPr="00E80C6F">
        <w:rPr>
          <w:rFonts w:ascii="Times New Roman" w:hAnsi="Times New Roman"/>
          <w:sz w:val="28"/>
          <w:szCs w:val="28"/>
        </w:rPr>
        <w:t>ских рынках: доля участников опроса, указавших на наличие высокой или очень высокой конкуренции, в 2018 году составила 46% (48% в 2017 году и 53% в 2015 году). Одновременно рост числа конкурентов представляемого ими бизнеса в 2018 году отмечали 48% опрошенных (против 58% в 2015 г</w:t>
      </w:r>
      <w:r w:rsidRPr="00E80C6F">
        <w:rPr>
          <w:rFonts w:ascii="Times New Roman" w:hAnsi="Times New Roman"/>
          <w:sz w:val="28"/>
          <w:szCs w:val="28"/>
        </w:rPr>
        <w:t>о</w:t>
      </w:r>
      <w:r w:rsidRPr="00E80C6F">
        <w:rPr>
          <w:rFonts w:ascii="Times New Roman" w:hAnsi="Times New Roman"/>
          <w:sz w:val="28"/>
          <w:szCs w:val="28"/>
        </w:rPr>
        <w:t xml:space="preserve">ду). Тем не менее, на сокращение числа конкурентов указала меньшая доля респондентов, чем в двух предыдущих опросах: 22,5% в 2018 году против 23,1% в 2017 году и 24% в 2016 году. </w:t>
      </w:r>
    </w:p>
    <w:p w:rsidR="00E80C6F" w:rsidRDefault="00E80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C6F">
        <w:rPr>
          <w:rFonts w:ascii="Times New Roman" w:hAnsi="Times New Roman"/>
          <w:sz w:val="28"/>
          <w:szCs w:val="28"/>
        </w:rPr>
        <w:t>По результатам опроса 2018 года, значительно меньшая доля предст</w:t>
      </w:r>
      <w:r w:rsidRPr="00E80C6F">
        <w:rPr>
          <w:rFonts w:ascii="Times New Roman" w:hAnsi="Times New Roman"/>
          <w:sz w:val="28"/>
          <w:szCs w:val="28"/>
        </w:rPr>
        <w:t>а</w:t>
      </w:r>
      <w:r w:rsidRPr="00E80C6F">
        <w:rPr>
          <w:rFonts w:ascii="Times New Roman" w:hAnsi="Times New Roman"/>
          <w:sz w:val="28"/>
          <w:szCs w:val="28"/>
        </w:rPr>
        <w:t xml:space="preserve">вителей транспортного машиностроения (минус 67 </w:t>
      </w:r>
      <w:proofErr w:type="spellStart"/>
      <w:r w:rsidRPr="00E80C6F">
        <w:rPr>
          <w:rFonts w:ascii="Times New Roman" w:hAnsi="Times New Roman"/>
          <w:sz w:val="28"/>
          <w:szCs w:val="28"/>
        </w:rPr>
        <w:t>п.п</w:t>
      </w:r>
      <w:proofErr w:type="spellEnd"/>
      <w:r w:rsidRPr="00E80C6F">
        <w:rPr>
          <w:rFonts w:ascii="Times New Roman" w:hAnsi="Times New Roman"/>
          <w:sz w:val="28"/>
          <w:szCs w:val="28"/>
        </w:rPr>
        <w:t xml:space="preserve">.), сферы производства и распределения электроэнергии, газа, воды (минус 33 </w:t>
      </w:r>
      <w:proofErr w:type="spellStart"/>
      <w:r w:rsidRPr="00E80C6F">
        <w:rPr>
          <w:rFonts w:ascii="Times New Roman" w:hAnsi="Times New Roman"/>
          <w:sz w:val="28"/>
          <w:szCs w:val="28"/>
        </w:rPr>
        <w:t>п.п</w:t>
      </w:r>
      <w:proofErr w:type="spellEnd"/>
      <w:r w:rsidRPr="00E80C6F">
        <w:rPr>
          <w:rFonts w:ascii="Times New Roman" w:hAnsi="Times New Roman"/>
          <w:sz w:val="28"/>
          <w:szCs w:val="28"/>
        </w:rPr>
        <w:t>.) и сельского х</w:t>
      </w:r>
      <w:r w:rsidRPr="00E80C6F">
        <w:rPr>
          <w:rFonts w:ascii="Times New Roman" w:hAnsi="Times New Roman"/>
          <w:sz w:val="28"/>
          <w:szCs w:val="28"/>
        </w:rPr>
        <w:t>о</w:t>
      </w:r>
      <w:r w:rsidRPr="00E80C6F">
        <w:rPr>
          <w:rFonts w:ascii="Times New Roman" w:hAnsi="Times New Roman"/>
          <w:sz w:val="28"/>
          <w:szCs w:val="28"/>
        </w:rPr>
        <w:t xml:space="preserve">зяйства (минус 28 </w:t>
      </w:r>
      <w:proofErr w:type="spellStart"/>
      <w:r w:rsidRPr="00E80C6F">
        <w:rPr>
          <w:rFonts w:ascii="Times New Roman" w:hAnsi="Times New Roman"/>
          <w:sz w:val="28"/>
          <w:szCs w:val="28"/>
        </w:rPr>
        <w:t>п.п</w:t>
      </w:r>
      <w:proofErr w:type="spellEnd"/>
      <w:r w:rsidRPr="00E80C6F">
        <w:rPr>
          <w:rFonts w:ascii="Times New Roman" w:hAnsi="Times New Roman"/>
          <w:sz w:val="28"/>
          <w:szCs w:val="28"/>
        </w:rPr>
        <w:t>.) ощущает уверенность в отношении сбыта всего объ</w:t>
      </w:r>
      <w:r w:rsidRPr="00E80C6F">
        <w:rPr>
          <w:rFonts w:ascii="Times New Roman" w:hAnsi="Times New Roman"/>
          <w:sz w:val="28"/>
          <w:szCs w:val="28"/>
        </w:rPr>
        <w:t>е</w:t>
      </w:r>
      <w:r w:rsidRPr="00E80C6F">
        <w:rPr>
          <w:rFonts w:ascii="Times New Roman" w:hAnsi="Times New Roman"/>
          <w:sz w:val="28"/>
          <w:szCs w:val="28"/>
        </w:rPr>
        <w:t>ма своей продукции при росте ее цены на 15% при прочих равных условиях, в сравнении с показателями 2017 года.</w:t>
      </w:r>
    </w:p>
    <w:p w:rsidR="00382AF7" w:rsidRDefault="00E80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C6F">
        <w:rPr>
          <w:rFonts w:ascii="Times New Roman" w:hAnsi="Times New Roman"/>
          <w:sz w:val="28"/>
          <w:szCs w:val="28"/>
        </w:rPr>
        <w:lastRenderedPageBreak/>
        <w:t>Место России в «Индексе глобальной конкурентоспособности» улу</w:t>
      </w:r>
      <w:r w:rsidRPr="00E80C6F">
        <w:rPr>
          <w:rFonts w:ascii="Times New Roman" w:hAnsi="Times New Roman"/>
          <w:sz w:val="28"/>
          <w:szCs w:val="28"/>
        </w:rPr>
        <w:t>ч</w:t>
      </w:r>
      <w:r w:rsidRPr="00E80C6F">
        <w:rPr>
          <w:rFonts w:ascii="Times New Roman" w:hAnsi="Times New Roman"/>
          <w:sz w:val="28"/>
          <w:szCs w:val="28"/>
        </w:rPr>
        <w:t>шилось: 38-е по итогам 2017 года. По ведению бизнеса — 40-е. В «Рейтинге стран мира по уровню научно-исследовательской активности» — 15-е (в 15 раз ниже США и в 6,4 раза — Китая), в «Рейтинге стран мира по Индексу инноваций» — 45-е. В свою очередь, аналитический центр при правительстве России в 2017 году на основании опроса предпринимателей сделал выводы о падении уровня конкуренции в стране в течение последних трёх лет. При этом 2/5 опрошенных заявили, что главный виновник монополизации экон</w:t>
      </w:r>
      <w:r w:rsidRPr="00E80C6F">
        <w:rPr>
          <w:rFonts w:ascii="Times New Roman" w:hAnsi="Times New Roman"/>
          <w:sz w:val="28"/>
          <w:szCs w:val="28"/>
        </w:rPr>
        <w:t>о</w:t>
      </w:r>
      <w:r w:rsidRPr="00E80C6F">
        <w:rPr>
          <w:rFonts w:ascii="Times New Roman" w:hAnsi="Times New Roman"/>
          <w:sz w:val="28"/>
          <w:szCs w:val="28"/>
        </w:rPr>
        <w:t xml:space="preserve">мики — государство (из-за своих </w:t>
      </w:r>
      <w:proofErr w:type="spellStart"/>
      <w:r w:rsidRPr="00E80C6F"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 w:rsidRPr="00E80C6F">
        <w:rPr>
          <w:rFonts w:ascii="Times New Roman" w:hAnsi="Times New Roman"/>
          <w:sz w:val="28"/>
          <w:szCs w:val="28"/>
        </w:rPr>
        <w:t xml:space="preserve"> действий). По мнению 41 % опрошенных, ключевой фактор конкурентоспособности — низкие цены на продукцию, за ними идет высокое качество (19 %). Отмечу снижение доли респондентов, считающих конкуренцию высокой — 48 %</w:t>
      </w:r>
      <w:r w:rsidR="00382AF7" w:rsidRPr="00A83780">
        <w:rPr>
          <w:rFonts w:ascii="Times New Roman" w:hAnsi="Times New Roman"/>
          <w:sz w:val="28"/>
          <w:szCs w:val="28"/>
        </w:rPr>
        <w:t xml:space="preserve"> [8]</w:t>
      </w:r>
      <w:r w:rsidRPr="00E80C6F">
        <w:rPr>
          <w:rFonts w:ascii="Times New Roman" w:hAnsi="Times New Roman"/>
          <w:sz w:val="28"/>
          <w:szCs w:val="28"/>
        </w:rPr>
        <w:t xml:space="preserve">. </w:t>
      </w:r>
    </w:p>
    <w:p w:rsidR="00382AF7" w:rsidRDefault="00E80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C6F">
        <w:rPr>
          <w:rFonts w:ascii="Times New Roman" w:hAnsi="Times New Roman"/>
          <w:sz w:val="28"/>
          <w:szCs w:val="28"/>
        </w:rPr>
        <w:t>На сегодняшний день невозможно однозначно ответить на вопрос, я</w:t>
      </w:r>
      <w:r w:rsidRPr="00E80C6F">
        <w:rPr>
          <w:rFonts w:ascii="Times New Roman" w:hAnsi="Times New Roman"/>
          <w:sz w:val="28"/>
          <w:szCs w:val="28"/>
        </w:rPr>
        <w:t>в</w:t>
      </w:r>
      <w:r w:rsidRPr="00E80C6F">
        <w:rPr>
          <w:rFonts w:ascii="Times New Roman" w:hAnsi="Times New Roman"/>
          <w:sz w:val="28"/>
          <w:szCs w:val="28"/>
        </w:rPr>
        <w:t xml:space="preserve">ляется ли это следствием режима санкций и </w:t>
      </w:r>
      <w:proofErr w:type="spellStart"/>
      <w:r w:rsidRPr="00E80C6F">
        <w:rPr>
          <w:rFonts w:ascii="Times New Roman" w:hAnsi="Times New Roman"/>
          <w:sz w:val="28"/>
          <w:szCs w:val="28"/>
        </w:rPr>
        <w:t>антисанкций</w:t>
      </w:r>
      <w:proofErr w:type="spellEnd"/>
      <w:r w:rsidRPr="00E80C6F">
        <w:rPr>
          <w:rFonts w:ascii="Times New Roman" w:hAnsi="Times New Roman"/>
          <w:sz w:val="28"/>
          <w:szCs w:val="28"/>
        </w:rPr>
        <w:t>. И ещё один в</w:t>
      </w:r>
      <w:r w:rsidRPr="00E80C6F">
        <w:rPr>
          <w:rFonts w:ascii="Times New Roman" w:hAnsi="Times New Roman"/>
          <w:sz w:val="28"/>
          <w:szCs w:val="28"/>
        </w:rPr>
        <w:t>о</w:t>
      </w:r>
      <w:r w:rsidRPr="00E80C6F">
        <w:rPr>
          <w:rFonts w:ascii="Times New Roman" w:hAnsi="Times New Roman"/>
          <w:sz w:val="28"/>
          <w:szCs w:val="28"/>
        </w:rPr>
        <w:t>прос, на который сложно ответить однозначно, исходя только из официал</w:t>
      </w:r>
      <w:r w:rsidRPr="00E80C6F">
        <w:rPr>
          <w:rFonts w:ascii="Times New Roman" w:hAnsi="Times New Roman"/>
          <w:sz w:val="28"/>
          <w:szCs w:val="28"/>
        </w:rPr>
        <w:t>ь</w:t>
      </w:r>
      <w:r w:rsidRPr="00E80C6F">
        <w:rPr>
          <w:rFonts w:ascii="Times New Roman" w:hAnsi="Times New Roman"/>
          <w:sz w:val="28"/>
          <w:szCs w:val="28"/>
        </w:rPr>
        <w:t>ных данных: существующая конкуренция — насколько она вписывается в существующее законодательное поле, насколько она честная. А от этого з</w:t>
      </w:r>
      <w:r w:rsidRPr="00E80C6F">
        <w:rPr>
          <w:rFonts w:ascii="Times New Roman" w:hAnsi="Times New Roman"/>
          <w:sz w:val="28"/>
          <w:szCs w:val="28"/>
        </w:rPr>
        <w:t>а</w:t>
      </w:r>
      <w:r w:rsidRPr="00E80C6F">
        <w:rPr>
          <w:rFonts w:ascii="Times New Roman" w:hAnsi="Times New Roman"/>
          <w:sz w:val="28"/>
          <w:szCs w:val="28"/>
        </w:rPr>
        <w:t>висит очень много — не только доверие зарубежных партнёров и обеспеч</w:t>
      </w:r>
      <w:r w:rsidRPr="00E80C6F">
        <w:rPr>
          <w:rFonts w:ascii="Times New Roman" w:hAnsi="Times New Roman"/>
          <w:sz w:val="28"/>
          <w:szCs w:val="28"/>
        </w:rPr>
        <w:t>е</w:t>
      </w:r>
      <w:r w:rsidRPr="00E80C6F">
        <w:rPr>
          <w:rFonts w:ascii="Times New Roman" w:hAnsi="Times New Roman"/>
          <w:sz w:val="28"/>
          <w:szCs w:val="28"/>
        </w:rPr>
        <w:t>ние работой судебных органов. К сожалению, несмотря на наличие полож</w:t>
      </w:r>
      <w:r w:rsidRPr="00E80C6F">
        <w:rPr>
          <w:rFonts w:ascii="Times New Roman" w:hAnsi="Times New Roman"/>
          <w:sz w:val="28"/>
          <w:szCs w:val="28"/>
        </w:rPr>
        <w:t>и</w:t>
      </w:r>
      <w:r w:rsidRPr="00E80C6F">
        <w:rPr>
          <w:rFonts w:ascii="Times New Roman" w:hAnsi="Times New Roman"/>
          <w:sz w:val="28"/>
          <w:szCs w:val="28"/>
        </w:rPr>
        <w:t xml:space="preserve">тельных примеров и практик ещё остаётся большое количество не решённых проблем, тормозящих развитие конкуренции. </w:t>
      </w:r>
    </w:p>
    <w:p w:rsidR="00E80C6F" w:rsidRPr="00E80C6F" w:rsidRDefault="00E80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C6F">
        <w:rPr>
          <w:rFonts w:ascii="Times New Roman" w:hAnsi="Times New Roman"/>
          <w:sz w:val="28"/>
          <w:szCs w:val="28"/>
        </w:rPr>
        <w:t>Некоторые из них усиливаются, несмотря на предпринимаемые прав</w:t>
      </w:r>
      <w:r w:rsidRPr="00E80C6F">
        <w:rPr>
          <w:rFonts w:ascii="Times New Roman" w:hAnsi="Times New Roman"/>
          <w:sz w:val="28"/>
          <w:szCs w:val="28"/>
        </w:rPr>
        <w:t>и</w:t>
      </w:r>
      <w:r w:rsidRPr="00E80C6F">
        <w:rPr>
          <w:rFonts w:ascii="Times New Roman" w:hAnsi="Times New Roman"/>
          <w:sz w:val="28"/>
          <w:szCs w:val="28"/>
        </w:rPr>
        <w:t>тельством меры. Например, за последние три года количество унитарных предприятий в нашей стране увеличилось почти вдвое. Большинство из них работают на конкурентных рынках, не давая развиваться более эффективным коммерческим компаниям. Еще одна серьёзная проблема на пути развития конкуренции — очень высокий процент закупок компаний с государстве</w:t>
      </w:r>
      <w:r w:rsidRPr="00E80C6F">
        <w:rPr>
          <w:rFonts w:ascii="Times New Roman" w:hAnsi="Times New Roman"/>
          <w:sz w:val="28"/>
          <w:szCs w:val="28"/>
        </w:rPr>
        <w:t>н</w:t>
      </w:r>
      <w:r w:rsidRPr="00E80C6F">
        <w:rPr>
          <w:rFonts w:ascii="Times New Roman" w:hAnsi="Times New Roman"/>
          <w:sz w:val="28"/>
          <w:szCs w:val="28"/>
        </w:rPr>
        <w:t>ным участием у единого поставщика</w:t>
      </w:r>
      <w:r w:rsidR="00382AF7" w:rsidRPr="00382AF7">
        <w:rPr>
          <w:rFonts w:ascii="Times New Roman" w:hAnsi="Times New Roman"/>
          <w:sz w:val="28"/>
          <w:szCs w:val="28"/>
        </w:rPr>
        <w:t xml:space="preserve"> [8]</w:t>
      </w:r>
      <w:r w:rsidRPr="00E80C6F">
        <w:rPr>
          <w:rFonts w:ascii="Times New Roman" w:hAnsi="Times New Roman"/>
          <w:sz w:val="28"/>
          <w:szCs w:val="28"/>
        </w:rPr>
        <w:t>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экономической ситуации в мире и России свидетельствует о необходимости принятия ряда существенных мер, обеспечивающих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lastRenderedPageBreak/>
        <w:t xml:space="preserve">ность противостоять глобальным экономическим вызовам, и использовать современные тенденции для обеспечения ускоренного экономического роста. При этом решение этих задач возможно только при условии преодоления внутренних факторов, сдерживающих экономический рост. </w:t>
      </w:r>
    </w:p>
    <w:p w:rsidR="001D5662" w:rsidRDefault="001D5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 Совершенная и несовершенная конкуренция в развитых странах</w:t>
      </w:r>
    </w:p>
    <w:p w:rsidR="001D5662" w:rsidRDefault="001D5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жесткое антимонопольное законодательство характерно для США. Цель законодательства состоит в желании обеспечить законность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верки для ограничения экономической власти, а не содействовать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эффективности как таковой.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антимонопольными законами являются: Акт (закон) </w:t>
      </w:r>
      <w:proofErr w:type="spellStart"/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(1890), Акт (закон) </w:t>
      </w:r>
      <w:proofErr w:type="spellStart"/>
      <w:r>
        <w:rPr>
          <w:rFonts w:ascii="Times New Roman" w:hAnsi="Times New Roman"/>
          <w:sz w:val="28"/>
          <w:szCs w:val="28"/>
        </w:rPr>
        <w:t>Клейтона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(1914), Акт Робинсона-</w:t>
      </w:r>
      <w:proofErr w:type="spellStart"/>
      <w:r>
        <w:rPr>
          <w:rFonts w:ascii="Times New Roman" w:hAnsi="Times New Roman"/>
          <w:sz w:val="28"/>
          <w:szCs w:val="28"/>
        </w:rPr>
        <w:t>Патмена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(1936).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законам США, выделяют следующие виды </w:t>
      </w:r>
      <w:proofErr w:type="spellStart"/>
      <w:r>
        <w:rPr>
          <w:rFonts w:ascii="Times New Roman" w:hAnsi="Times New Roman"/>
          <w:sz w:val="28"/>
          <w:szCs w:val="28"/>
        </w:rPr>
        <w:t>антиконкурен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действий фирм: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незаконные как таковые. Это значит, что если в законах они названы как </w:t>
      </w:r>
      <w:proofErr w:type="spellStart"/>
      <w:r>
        <w:rPr>
          <w:rFonts w:ascii="Times New Roman" w:hAnsi="Times New Roman"/>
          <w:sz w:val="28"/>
          <w:szCs w:val="28"/>
        </w:rPr>
        <w:t>антиконкурентные</w:t>
      </w:r>
      <w:proofErr w:type="spellEnd"/>
      <w:r>
        <w:rPr>
          <w:rFonts w:ascii="Times New Roman" w:hAnsi="Times New Roman"/>
          <w:sz w:val="28"/>
          <w:szCs w:val="28"/>
        </w:rPr>
        <w:t>, то суд не будет разбираться благо или вред они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несли обществу и фирма понесет наказание.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незаконные на основании правила разумности (духа закона).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суда по данным действиям принимаются на основе сравнения и соп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ставления положительных и отрицательных последствий </w:t>
      </w:r>
      <w:proofErr w:type="spellStart"/>
      <w:r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действий.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первому виду относятся следующие </w:t>
      </w:r>
      <w:proofErr w:type="spellStart"/>
      <w:r>
        <w:rPr>
          <w:rFonts w:ascii="Times New Roman" w:hAnsi="Times New Roman"/>
          <w:sz w:val="28"/>
          <w:szCs w:val="28"/>
        </w:rPr>
        <w:t>антиконкурентные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 фирм: горизонтальное фиксирование цен; горизонтальный сговор о доле рынка; групповой бойкот (согласованный отказ фирм торговать с третьей фирмой с целью ее вытеснения с рынка); договоренность о взаимных прод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жах и закупках; связанные продажи; неправильная информация о товаре.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второму виду можно отнести такие действия как: регулирование цен в рамках вертикальных контрактов; отказ в поставках со стороны одной отдельной фирмы; исключительное право покупки или продажи.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Особой сферой действия отраслевой политики США является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ление критериев, при которых не допускается слияние или поглощение фирм.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Антимонопольная политика в странах ЕС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политики конкуренции в этих странах является гарантия того, чтобы фирмы своим рыночным поведением не нарушали рыночную интегр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странах она имеет следующие общие основы: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мало распространен запрет монополий. Акцент делается на 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рование монополий и доминирующих фирм.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проведении отраслевой политики активно используется конце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ция «эффективной конкуренции» – конкуренции, которая способствует структурной перестройке экономики.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положениями законодательства ЕС о конкуренции являются статьи 85 и 86 Римского договора. Они запрещают картели и другие огран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чительные соглашения между фирмами (ст.85); осуждают злоупотребление доминирующим положением на рынке, предусматривают запрет слияний (как горизонтальных, так и вертикальных), которые могут создать домин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рующее положение для фирмы (ст.86); запрещают государственную помощь фирмам, которая искажает торговлю между странами (ст.92). Исключения допускаются в тех случаях, когда картели и доминирующие фирмы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ствуют улучшению производства, техническому и экономическому прогре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су.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Япония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антимонопольную политику Комиссия по свободной торго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ли, Министерство промышленности и торговли. Они обычно не принимают официальных решений, а предпочитают неформальные переговоры с фирм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в «трудных случаях».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Доминирующие слияния разрешаются в следующих случаях: 1) криз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са, угрожающего сектору/отрасли экономик; 2) необходимости выполнения </w:t>
      </w:r>
      <w:r>
        <w:rPr>
          <w:rFonts w:ascii="Times New Roman" w:hAnsi="Times New Roman"/>
          <w:sz w:val="28"/>
          <w:szCs w:val="28"/>
        </w:rPr>
        <w:lastRenderedPageBreak/>
        <w:t>зарубежных обязательств Японии; 3) для поддержания курса иены; 4) в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ресах занятости; 5) в случае необходимости спасти предприятие от банкро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ства.</w:t>
      </w:r>
    </w:p>
    <w:p w:rsidR="001D5662" w:rsidRDefault="001D5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 Новые методы конкурентной борьбы в РФ и зарубежных странах</w:t>
      </w:r>
    </w:p>
    <w:p w:rsidR="001D5662" w:rsidRDefault="001D5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методы конкурентной борьбы в России и в мире продвинулись далеко относительно методов, используемых в прошлом веке. Стратегия в настоящее время является основной инструментом управления развитием компании и управления. Конкурентная стратегия - это действия фирмы, направленные на ее продвижение на рынке отрасли, стремление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нять лидирующее положение. Такая борьба руководствуется целями, 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щими перед компанией. Стратегия может быть оформлена как документ,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ражающий продуманные нормы поведения на рынке, взаимодействия с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курентами. Цели конкурентной борьбы подразделяются на минимальную и максимальную. Минимальная – стабилизировать личную долю на рынке и сохранить своего потребителя. Максимальная цель простирается дальше – расширить долю рынка, «отжав» покупателей других фирм.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существуют две основные тактики конкурентной борьбы: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Активные (наступательные) стратегии подразумевают шаги,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ленные на прямое противостояние с целью захвата доли рынка. Такая такт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практикуется в отношении ключевых конкурентов. Она оправдывает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чти любые действия по «отъему» клиентов к своей продукции.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Подвиды наступательной стратегии: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Фронтальная атака. Из названия ясно, что наступление ведется по всем фронтам противника – и на продукцию, и на продвижение, и на цены. Участник руководствуется принципом «бить врага его же оружием», то есть против ключевого конкурента используют его же инструменты, стремясь превзойти по интенсивности. Для примера: если конкурент делает упор на </w:t>
      </w:r>
      <w:r>
        <w:rPr>
          <w:rFonts w:ascii="Times New Roman" w:hAnsi="Times New Roman"/>
          <w:sz w:val="28"/>
          <w:szCs w:val="28"/>
        </w:rPr>
        <w:lastRenderedPageBreak/>
        <w:t xml:space="preserve">рекламу, то вы используете тот же способ привлечения покупателя, но более активно. Тогда на вашем фоне соперник «померкнет».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Фланговая атака. Нападение направлено на слабую сторону конк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рента. К этой стратегии прибегают компании с ограниченными ресурсами. Они не в состоянии одолеть противника в прямом нападении, поэтому зах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дят с флангов. Сегментационное направление данной тактики подразумевает восполнение сегмента рынка с неудовлетворенными потребностями. Пример: Япония стала ведущим мировым лидером в производстве автомобилей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ном-класса. Всемирная практика доказывает преимущество фланговой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тики перед фронтальным нападением.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Окружение (осада). Политика конкурента долго и тщательно исслед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ется, анализируется на предмет слабых сторон. Это выжидательная тактика, руководствующаяся положением «медленно, но верно». Напоминает фланг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вую атаку, применяется малыми компаниями.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Обход. Стратегия обходного маневра заключается в уклонении от прямой конкуренции. Фирма последовательно, скрупулезно разрабатывает ноу-хау, выпускает продукцию в сегменте, не пересекающемся со сферой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тересов ключевых конкурентов.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Пассивные стратегии имеют цель мирно взаимодействовать с сопе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никами, незначительно увеличивая при этом свою долю на рынке и прибыль. Пассивные стратегии популярны у небольших фирм. Они не вызывают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тиводействия со стороны ключевых игроков рынка.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Сосредоточиваются на отдельных малых отраслях рынка, не имеют цели «покорить» весь рынок.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Направлены на развитие технологий в сторону снижения затрат и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новных расходов.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Приоритет – прибыль, а не доля рынка или объем продаж.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Подвиды пассивных стратегий: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Копирование «раскрученных» товаров («делаем то же, что и они, но в два раза дешевле»). Для применения этой тактики фирма должна обладать достаточными ресурсами для создания копии продукта.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Стратегия малой рыночной ниши. Используется в малом бизнесе.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ключается в продаже оригинальной продукции в рамках совсем малого 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ночного сегмента. Базируется на особых навыках владельца бизнеса – изг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товление цветов из кожи, фигурная ковка металла и другие.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Стратегия соучастия – это когда предприятие производит продукт или услугу, помогающую в комплектации продукции крупного конкурента (м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бельная или швейная фурнитура, автомобильная химия).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позиций – «лучше синица в руке…». Компания подде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живает стабильность своего развития и доли, стараясь при этом не перес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каться с более крупными фирмами этой отрасли. Не слишком жизнеспосо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ная тактика. 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Франчайзинг. Стратегия малого бизнеса. Фирма заручается «опеку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ством» крупного конкурента, работая под его эгидой. Документально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ляется договором франчайзинга.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вышесказанного можно сделать вывод о том, что за последние десятилетия наблюдается усиление конкуренции, и это отмечено фактически во всем мире. Хотя еще не так давно она отсутствовала во многих странах и отраслях. Рынки были защищены и доминирующие позиции на них были четко определены.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конкуренции сдерживался непосредственным вмешательством правительств и картелей. Что касается России, то понятие конкуренция у нас возникло гораздо позже, чем в развитых странах мира. На сегодняшний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мент можно сказать, что та пропасть, которая существовала между странами с развитой капиталистической экономикой и Россией, перестала углубляться, переход к рыночной экономике способствовал развитию теории и практики конкуренции. Как показала практика, большинство российских предприятий не готово к активному ведению конкурентной борьбы. Что касается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го хозяйства, то при переходе на рыночную экономику оно не смогло конк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рировать с иностранными товаропроизводителями и на данный момент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в кризисе, большую часть продовольственных товаров Россия закупает за границей.</w:t>
      </w:r>
    </w:p>
    <w:p w:rsidR="001D5662" w:rsidRDefault="00254C78">
      <w:r>
        <w:rPr>
          <w:rFonts w:ascii="Arial Unicode MS" w:hAnsi="Arial Unicode MS"/>
          <w:color w:val="FF2C3E"/>
          <w:sz w:val="30"/>
          <w:szCs w:val="30"/>
          <w:u w:color="FF2C3E"/>
        </w:rPr>
        <w:t xml:space="preserve"> </w:t>
      </w:r>
      <w:r>
        <w:rPr>
          <w:rFonts w:ascii="Arial Unicode MS" w:eastAsia="Arial Unicode MS" w:hAnsi="Arial Unicode MS" w:cs="Arial Unicode MS"/>
          <w:color w:val="FF2C3E"/>
          <w:sz w:val="30"/>
          <w:szCs w:val="30"/>
          <w:u w:color="FF2C3E"/>
        </w:rPr>
        <w:br w:type="page"/>
      </w:r>
    </w:p>
    <w:p w:rsidR="001D5662" w:rsidRDefault="00254C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1D5662" w:rsidRDefault="001D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исследования можно сделать вывод о том, что задачи, поставленные в начале работы выполнены - рассмотрена су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ность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виды конкуренции, механизмы функционирования совершенной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несовершенной конкуренции, изучены </w:t>
      </w:r>
      <w:proofErr w:type="spellStart"/>
      <w:r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недостатки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ренции; рассмотрено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в современной России.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выводы из </w:t>
      </w:r>
      <w:proofErr w:type="spellStart"/>
      <w:r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исследования конкуренции. Конкуренция -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сложное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многогра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явление. Этот элемент </w:t>
      </w:r>
      <w:proofErr w:type="spellStart"/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следует оценивать как </w:t>
      </w:r>
      <w:proofErr w:type="spellStart"/>
      <w:r>
        <w:rPr>
          <w:rFonts w:ascii="Times New Roman" w:hAnsi="Times New Roman"/>
          <w:sz w:val="28"/>
          <w:szCs w:val="28"/>
        </w:rPr>
        <w:t>жизненно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ную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мощную силу развития экономики.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</w:t>
      </w:r>
      <w:proofErr w:type="spellStart"/>
      <w:r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возможные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конкурентные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структуры, </w:t>
      </w:r>
      <w:proofErr w:type="spellStart"/>
      <w:r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структуры рынка: чистая конкуренция, монополистическая конкуре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ция, олигополия, чистая монополия. Конкуренция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бывает трех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дов: функциональная, видовая, предметная.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разделять конкуренцию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методам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вую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неценовую,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конкуренцию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цены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конкуренцию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(потребительной стоимости).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Конкуренция является необходимым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определяющим условием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мального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функционирования рыночной экономики. В рыночной </w:t>
      </w:r>
      <w:proofErr w:type="spellStart"/>
      <w:r>
        <w:rPr>
          <w:rFonts w:ascii="Times New Roman" w:hAnsi="Times New Roman"/>
          <w:sz w:val="28"/>
          <w:szCs w:val="28"/>
        </w:rPr>
        <w:t>конкуре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проявляется </w:t>
      </w:r>
      <w:proofErr w:type="spellStart"/>
      <w:r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стоимости. Под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воздействием </w:t>
      </w:r>
      <w:proofErr w:type="spellStart"/>
      <w:r>
        <w:rPr>
          <w:rFonts w:ascii="Times New Roman" w:hAnsi="Times New Roman"/>
          <w:sz w:val="28"/>
          <w:szCs w:val="28"/>
        </w:rPr>
        <w:t>одни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производители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товаров </w:t>
      </w:r>
      <w:proofErr w:type="spellStart"/>
      <w:r>
        <w:rPr>
          <w:rFonts w:ascii="Times New Roman" w:hAnsi="Times New Roman"/>
          <w:sz w:val="28"/>
          <w:szCs w:val="28"/>
        </w:rPr>
        <w:t>успешно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выдерживают </w:t>
      </w:r>
      <w:proofErr w:type="spellStart"/>
      <w:r>
        <w:rPr>
          <w:rFonts w:ascii="Times New Roman" w:hAnsi="Times New Roman"/>
          <w:sz w:val="28"/>
          <w:szCs w:val="28"/>
        </w:rPr>
        <w:t>противодействие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своих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курентов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прогрессируют в своем развитии, </w:t>
      </w:r>
      <w:proofErr w:type="spellStart"/>
      <w:r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разоряются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сходят </w:t>
      </w:r>
      <w:proofErr w:type="spellStart"/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сцены участников рыночной конкуренции.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</w:t>
      </w:r>
      <w:proofErr w:type="spellStart"/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отметить роль конкуренции, её характер в условиях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антимонопольного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законодательства. Конкуренция в рыночной экономике, претерпев </w:t>
      </w:r>
      <w:proofErr w:type="spellStart"/>
      <w:r>
        <w:rPr>
          <w:rFonts w:ascii="Times New Roman" w:hAnsi="Times New Roman"/>
          <w:sz w:val="28"/>
          <w:szCs w:val="28"/>
        </w:rPr>
        <w:t>заметные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последние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десятил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тия, продолжает играть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заметную роль в экономическом развитии, чем в прошлом веке, сохраняя </w:t>
      </w:r>
      <w:proofErr w:type="spellStart"/>
      <w:r>
        <w:rPr>
          <w:rFonts w:ascii="Times New Roman" w:hAnsi="Times New Roman"/>
          <w:sz w:val="28"/>
          <w:szCs w:val="28"/>
        </w:rPr>
        <w:t>важнейшее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экономическом механизме. Конкуренция, </w:t>
      </w:r>
      <w:proofErr w:type="spellStart"/>
      <w:r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</w:t>
      </w:r>
      <w:proofErr w:type="spellStart"/>
      <w:r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рынке, может вызвать </w:t>
      </w:r>
      <w:proofErr w:type="spellStart"/>
      <w:r>
        <w:rPr>
          <w:rFonts w:ascii="Times New Roman" w:hAnsi="Times New Roman"/>
          <w:sz w:val="28"/>
          <w:szCs w:val="28"/>
        </w:rPr>
        <w:t>побочные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отрицательные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экономические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социальные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последствия.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Однако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целом </w:t>
      </w:r>
      <w:proofErr w:type="spellStart"/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утверждать,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конкуренция с её </w:t>
      </w:r>
      <w:proofErr w:type="spellStart"/>
      <w:r>
        <w:rPr>
          <w:rFonts w:ascii="Times New Roman" w:hAnsi="Times New Roman"/>
          <w:sz w:val="28"/>
          <w:szCs w:val="28"/>
        </w:rPr>
        <w:t>жёсткими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главный двигатель </w:t>
      </w:r>
      <w:proofErr w:type="spellStart"/>
      <w:r>
        <w:rPr>
          <w:rFonts w:ascii="Times New Roman" w:hAnsi="Times New Roman"/>
          <w:sz w:val="28"/>
          <w:szCs w:val="28"/>
        </w:rPr>
        <w:t>современного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прогресса.</w:t>
      </w:r>
    </w:p>
    <w:p w:rsidR="001D5662" w:rsidRDefault="0025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изучается </w:t>
      </w:r>
      <w:proofErr w:type="spellStart"/>
      <w:r>
        <w:rPr>
          <w:rFonts w:ascii="Times New Roman" w:hAnsi="Times New Roman"/>
          <w:sz w:val="28"/>
          <w:szCs w:val="28"/>
        </w:rPr>
        <w:t>многими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экономистами, как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бежом, так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нашей стране.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лишь изучить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недостаточно. </w:t>
      </w:r>
      <w:proofErr w:type="spellStart"/>
      <w:r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применить </w:t>
      </w:r>
      <w:proofErr w:type="spellStart"/>
      <w:r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знания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практике.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многих государств - выбрать </w:t>
      </w:r>
      <w:proofErr w:type="spellStart"/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приемлемую форму </w:t>
      </w:r>
      <w:proofErr w:type="spellStart"/>
      <w:r>
        <w:rPr>
          <w:rFonts w:ascii="Times New Roman" w:hAnsi="Times New Roman"/>
          <w:sz w:val="28"/>
          <w:szCs w:val="28"/>
        </w:rPr>
        <w:t>конкуре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государства. Поэтому </w:t>
      </w:r>
      <w:proofErr w:type="spellStart"/>
      <w:r>
        <w:rPr>
          <w:rFonts w:ascii="Times New Roman" w:hAnsi="Times New Roman"/>
          <w:sz w:val="28"/>
          <w:szCs w:val="28"/>
        </w:rPr>
        <w:t>государство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играть активную роль в </w:t>
      </w:r>
      <w:proofErr w:type="spellStart"/>
      <w:r>
        <w:rPr>
          <w:rFonts w:ascii="Times New Roman" w:hAnsi="Times New Roman"/>
          <w:sz w:val="28"/>
          <w:szCs w:val="28"/>
        </w:rPr>
        <w:t>регулировании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в национальных границах (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пределами),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общенациональными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интересами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госпо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ствующей в </w:t>
      </w:r>
      <w:proofErr w:type="spellStart"/>
      <w:r>
        <w:rPr>
          <w:rFonts w:ascii="Times New Roman" w:hAnsi="Times New Roman"/>
          <w:sz w:val="28"/>
          <w:szCs w:val="28"/>
        </w:rPr>
        <w:t>стране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общественной силой. </w:t>
      </w:r>
      <w:proofErr w:type="spellStart"/>
      <w:r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многом зависит </w:t>
      </w:r>
      <w:proofErr w:type="spellStart"/>
      <w:r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 для благоприятной конкурентной среды, </w:t>
      </w:r>
      <w:proofErr w:type="spellStart"/>
      <w:r>
        <w:rPr>
          <w:rFonts w:ascii="Times New Roman" w:hAnsi="Times New Roman"/>
          <w:sz w:val="28"/>
          <w:szCs w:val="28"/>
        </w:rPr>
        <w:t>выр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 ведения ’’честной’’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масштабах национальной </w:t>
      </w:r>
      <w:proofErr w:type="spellStart"/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рынка.</w:t>
      </w:r>
    </w:p>
    <w:p w:rsidR="001D5662" w:rsidRDefault="00254C7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Проанализировав конкуренцию нашей страны, я пришел к выводу,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переход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плановой </w:t>
      </w:r>
      <w:proofErr w:type="spellStart"/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рыночной осуществляется очень непоследовательно, скачками,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таких условиях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образоваться нормальная конкурентная среда. </w:t>
      </w:r>
      <w:proofErr w:type="spellStart"/>
      <w:r>
        <w:rPr>
          <w:rFonts w:ascii="Times New Roman" w:hAnsi="Times New Roman"/>
          <w:sz w:val="28"/>
          <w:szCs w:val="28"/>
        </w:rPr>
        <w:t>Государство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передало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часть своих моноп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лий в </w:t>
      </w:r>
      <w:proofErr w:type="spellStart"/>
      <w:r>
        <w:rPr>
          <w:rFonts w:ascii="Times New Roman" w:hAnsi="Times New Roman"/>
          <w:sz w:val="28"/>
          <w:szCs w:val="28"/>
        </w:rPr>
        <w:t>частные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руки,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получилось,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мой взгляд, ещё хуже, чем было.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нополисты </w:t>
      </w:r>
      <w:proofErr w:type="spellStart"/>
      <w:r>
        <w:rPr>
          <w:rFonts w:ascii="Times New Roman" w:hAnsi="Times New Roman"/>
          <w:sz w:val="28"/>
          <w:szCs w:val="28"/>
        </w:rPr>
        <w:t>стали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независимыми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диктаторами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рынке. </w:t>
      </w:r>
      <w:proofErr w:type="spellStart"/>
      <w:r>
        <w:rPr>
          <w:rFonts w:ascii="Times New Roman" w:hAnsi="Times New Roman"/>
          <w:sz w:val="28"/>
          <w:szCs w:val="28"/>
        </w:rPr>
        <w:t>Государство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пытае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мешать </w:t>
      </w:r>
      <w:proofErr w:type="spellStart"/>
      <w:r>
        <w:rPr>
          <w:rFonts w:ascii="Times New Roman" w:hAnsi="Times New Roman"/>
          <w:sz w:val="28"/>
          <w:szCs w:val="28"/>
        </w:rPr>
        <w:t>монополизации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рынков,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очень </w:t>
      </w:r>
      <w:proofErr w:type="spellStart"/>
      <w:r>
        <w:rPr>
          <w:rFonts w:ascii="Times New Roman" w:hAnsi="Times New Roman"/>
          <w:sz w:val="28"/>
          <w:szCs w:val="28"/>
        </w:rPr>
        <w:t>редко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оказывается действе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но. Напротив, </w:t>
      </w:r>
      <w:proofErr w:type="spellStart"/>
      <w:r>
        <w:rPr>
          <w:rFonts w:ascii="Times New Roman" w:hAnsi="Times New Roman"/>
          <w:sz w:val="28"/>
          <w:szCs w:val="28"/>
        </w:rPr>
        <w:t>государство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защищает </w:t>
      </w:r>
      <w:proofErr w:type="spellStart"/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товары, в том </w:t>
      </w:r>
      <w:proofErr w:type="spellStart"/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монополиями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олигополиями. Например, </w:t>
      </w:r>
      <w:proofErr w:type="spellStart"/>
      <w:r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пошлин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подержанные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автомобили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ограждает отечественных производителей </w:t>
      </w:r>
      <w:proofErr w:type="spellStart"/>
      <w:r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конкурировать. С одной стороны, </w:t>
      </w:r>
      <w:proofErr w:type="spellStart"/>
      <w:r>
        <w:rPr>
          <w:rFonts w:ascii="Times New Roman" w:hAnsi="Times New Roman"/>
          <w:sz w:val="28"/>
          <w:szCs w:val="28"/>
        </w:rPr>
        <w:t>государство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заботится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своем производителе,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совершенно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подумало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последствиях такой бездумной протекционистской политики. </w:t>
      </w:r>
      <w:proofErr w:type="spellStart"/>
      <w:r>
        <w:rPr>
          <w:rFonts w:ascii="Times New Roman" w:hAnsi="Times New Roman"/>
          <w:sz w:val="28"/>
          <w:szCs w:val="28"/>
        </w:rPr>
        <w:t>Наши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автомобили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будут 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ваться большим спросом,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степень </w:t>
      </w:r>
      <w:proofErr w:type="spellStart"/>
      <w:r>
        <w:rPr>
          <w:rFonts w:ascii="Times New Roman" w:hAnsi="Times New Roman"/>
          <w:sz w:val="28"/>
          <w:szCs w:val="28"/>
        </w:rPr>
        <w:t>удовлетворенности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понизится. </w:t>
      </w:r>
      <w:proofErr w:type="spellStart"/>
      <w:r>
        <w:rPr>
          <w:rFonts w:ascii="Times New Roman" w:hAnsi="Times New Roman"/>
          <w:sz w:val="28"/>
          <w:szCs w:val="28"/>
        </w:rPr>
        <w:t>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очевидно,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машины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имеют соответствующий уровень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сравнению с </w:t>
      </w:r>
      <w:proofErr w:type="spellStart"/>
      <w:r>
        <w:rPr>
          <w:rFonts w:ascii="Times New Roman" w:hAnsi="Times New Roman"/>
          <w:sz w:val="28"/>
          <w:szCs w:val="28"/>
        </w:rPr>
        <w:t>импортными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автомобилями. 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у производителей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proofErr w:type="spellStart"/>
      <w:r>
        <w:rPr>
          <w:rFonts w:ascii="Times New Roman" w:hAnsi="Times New Roman"/>
          <w:sz w:val="28"/>
          <w:szCs w:val="28"/>
        </w:rPr>
        <w:t>особенного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стимула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повышать качество, так как продукция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так 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lastRenderedPageBreak/>
        <w:t xml:space="preserve">зуется спросом. Итак, конкуренцию </w:t>
      </w:r>
      <w:proofErr w:type="spellStart"/>
      <w:r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рассматривать как </w:t>
      </w:r>
      <w:proofErr w:type="spellStart"/>
      <w:r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из ва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нейших понятий в экономической </w:t>
      </w:r>
      <w:proofErr w:type="spellStart"/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любой страны, </w:t>
      </w:r>
      <w:proofErr w:type="spellStart"/>
      <w:r>
        <w:rPr>
          <w:rFonts w:ascii="Times New Roman" w:hAnsi="Times New Roman"/>
          <w:sz w:val="28"/>
          <w:szCs w:val="28"/>
        </w:rPr>
        <w:t>иначе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пренебреж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ею может </w:t>
      </w:r>
      <w:proofErr w:type="spellStart"/>
      <w:r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hAnsi="Times New Roman"/>
          <w:color w:val="FFFFFF"/>
          <w:sz w:val="10"/>
          <w:szCs w:val="10"/>
          <w:u w:color="FFFFFF"/>
        </w:rPr>
        <w:t>о</w:t>
      </w:r>
      <w:proofErr w:type="spellEnd"/>
      <w:r>
        <w:rPr>
          <w:rFonts w:ascii="Times New Roman" w:hAnsi="Times New Roman"/>
          <w:color w:val="FFFFFF"/>
          <w:sz w:val="10"/>
          <w:szCs w:val="10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к плачевным результатам.</w:t>
      </w: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D53702" w:rsidRPr="00D53702" w:rsidRDefault="00D53702" w:rsidP="00D5370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3702">
        <w:rPr>
          <w:rFonts w:ascii="Times New Roman" w:hAnsi="Times New Roman"/>
          <w:color w:val="auto"/>
          <w:sz w:val="28"/>
          <w:szCs w:val="28"/>
        </w:rPr>
        <w:lastRenderedPageBreak/>
        <w:t>Список использованных источников</w:t>
      </w:r>
    </w:p>
    <w:p w:rsidR="001D5662" w:rsidRDefault="001D5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Н.Г. Антимонопольная политика в России / Алексеева Н.Г., Ибрагимова З.Р. // Аллея науки. - 2018. - Т. 1, № 5. - С. 484-487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Амедиева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Э.А. Особенности экономической конкуренции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// Национальные экономические системы в контексте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глобального экономического пространства : сб. науч. тр. III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дунар</w:t>
      </w:r>
      <w:proofErr w:type="spellEnd"/>
      <w:r>
        <w:rPr>
          <w:rFonts w:ascii="Times New Roman" w:hAnsi="Times New Roman"/>
          <w:sz w:val="28"/>
          <w:szCs w:val="28"/>
        </w:rPr>
        <w:t>. 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 – 2017. – С. 87-89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Анисимов А.В. </w:t>
      </w:r>
      <w:proofErr w:type="spellStart"/>
      <w:r>
        <w:rPr>
          <w:rFonts w:ascii="Times New Roman" w:hAnsi="Times New Roman"/>
          <w:sz w:val="28"/>
          <w:szCs w:val="28"/>
        </w:rPr>
        <w:t>Cовременная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трансформация антимонопольной политики // Журнал </w:t>
      </w:r>
      <w:proofErr w:type="spellStart"/>
      <w:r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>. теории. – 2018. – Т. 15, № 2. – С. 335-339.</w:t>
      </w:r>
    </w:p>
    <w:p w:rsidR="00D53702" w:rsidRPr="00D53702" w:rsidRDefault="00D5370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C78">
        <w:rPr>
          <w:rFonts w:ascii="Times New Roman" w:hAnsi="Times New Roman"/>
          <w:sz w:val="28"/>
          <w:szCs w:val="28"/>
        </w:rPr>
        <w:t xml:space="preserve">Анисимов А.В. </w:t>
      </w:r>
      <w:proofErr w:type="spellStart"/>
      <w:r w:rsidRPr="00254C78">
        <w:rPr>
          <w:rFonts w:ascii="Times New Roman" w:hAnsi="Times New Roman"/>
          <w:sz w:val="28"/>
          <w:szCs w:val="28"/>
        </w:rPr>
        <w:t>Cовременная</w:t>
      </w:r>
      <w:proofErr w:type="spellEnd"/>
      <w:r w:rsidRPr="00254C78">
        <w:rPr>
          <w:rFonts w:ascii="Times New Roman" w:hAnsi="Times New Roman"/>
          <w:sz w:val="28"/>
          <w:szCs w:val="28"/>
        </w:rPr>
        <w:t xml:space="preserve"> трансформация антимонопольной политики // Журнал </w:t>
      </w:r>
      <w:proofErr w:type="spellStart"/>
      <w:r w:rsidRPr="00254C78">
        <w:rPr>
          <w:rFonts w:ascii="Times New Roman" w:hAnsi="Times New Roman"/>
          <w:sz w:val="28"/>
          <w:szCs w:val="28"/>
        </w:rPr>
        <w:t>экон</w:t>
      </w:r>
      <w:proofErr w:type="spellEnd"/>
      <w:r w:rsidRPr="00254C78">
        <w:rPr>
          <w:rFonts w:ascii="Times New Roman" w:hAnsi="Times New Roman"/>
          <w:sz w:val="28"/>
          <w:szCs w:val="28"/>
        </w:rPr>
        <w:t>. теории. – 2018. – Т. 15, № 2. – С. 335-339.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Бессчетнова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 Конкуренция и монополия в рыночной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мике // Аллея науки. – 2017. – Т. 2, № 16. – С. 242-246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Блинкова О. Н. Проявление монопольной власти на рынках //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нергия Наук. – 2017. – Т. 1, № 18. – С. 461–467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Антимонопольная политика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 / Е.В. </w:t>
      </w: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/>
          <w:sz w:val="28"/>
          <w:szCs w:val="28"/>
        </w:rPr>
        <w:t>, С.М. Качалова // Инновационная экономика и право. – 2017. – № 4 (9). – С. 93-97</w:t>
      </w:r>
    </w:p>
    <w:p w:rsidR="00382AF7" w:rsidRPr="00382AF7" w:rsidRDefault="00382AF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2AF7">
        <w:rPr>
          <w:rFonts w:ascii="Times New Roman" w:hAnsi="Times New Roman"/>
          <w:sz w:val="28"/>
          <w:szCs w:val="28"/>
        </w:rPr>
        <w:t>Зорина Е. В. Основные проблемы конкуренции в современной России // Молодой ученый. — 2018. — №48. — С. 393-396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Ш. Т. Методические аспекты повышения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ности управления ресурсным потенциалом строительного предприятия / Ш. Т. </w:t>
      </w: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Р. </w:t>
      </w:r>
      <w:proofErr w:type="spellStart"/>
      <w:r>
        <w:rPr>
          <w:rFonts w:ascii="Times New Roman" w:hAnsi="Times New Roman"/>
          <w:sz w:val="28"/>
          <w:szCs w:val="28"/>
        </w:rPr>
        <w:t>Эмирбекова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Вестн</w:t>
      </w:r>
      <w:proofErr w:type="spellEnd"/>
      <w:r>
        <w:rPr>
          <w:rFonts w:ascii="Times New Roman" w:hAnsi="Times New Roman"/>
          <w:sz w:val="28"/>
          <w:szCs w:val="28"/>
        </w:rPr>
        <w:t xml:space="preserve">. Дагестан. гос.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ун-та. Сер.: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>. науки. - 2016. - Т. 42, № 3. - С. 211-219.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 А.В. Антимонопольная политика РФ на современном этапе: проблемы и пути их разрешения / Комаров А.В., </w:t>
      </w:r>
      <w:proofErr w:type="spellStart"/>
      <w:r>
        <w:rPr>
          <w:rFonts w:ascii="Times New Roman" w:hAnsi="Times New Roman"/>
          <w:sz w:val="28"/>
          <w:szCs w:val="28"/>
        </w:rPr>
        <w:t>Пилюк</w:t>
      </w:r>
      <w:proofErr w:type="spellEnd"/>
      <w:r>
        <w:rPr>
          <w:rFonts w:ascii="Times New Roman" w:hAnsi="Times New Roman"/>
          <w:sz w:val="28"/>
          <w:szCs w:val="28"/>
        </w:rPr>
        <w:t xml:space="preserve"> К.А. // Экономика и современный менеджмент: теория и практика : сб. ст. по материалов LX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 № 4. – Новосибирск, 2016. – С. 46-53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Магомедов Ш. Ш. Управление товарным ассортиментом и зап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сами : учебник для студентов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заведений, обучающихся по напр. подготовки "Торговое дело" (квалификация (степень) "бакалавр") / Ш. Ш. Магомедов. – М. : Дашков и К°, 2016. – 175 с. 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Д.Ш. Антимонопольная политика как направление деятельности государства [Электронный ресурс] // Экономика 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неджмент </w:t>
      </w:r>
      <w:proofErr w:type="spellStart"/>
      <w:r>
        <w:rPr>
          <w:rFonts w:ascii="Times New Roman" w:hAnsi="Times New Roman"/>
          <w:sz w:val="28"/>
          <w:szCs w:val="28"/>
        </w:rPr>
        <w:t>инновац</w:t>
      </w:r>
      <w:proofErr w:type="spellEnd"/>
      <w:r>
        <w:rPr>
          <w:rFonts w:ascii="Times New Roman" w:hAnsi="Times New Roman"/>
          <w:sz w:val="28"/>
          <w:szCs w:val="28"/>
        </w:rPr>
        <w:t>. технологий. - 2017. - № 1. - URL: </w:t>
      </w:r>
      <w:hyperlink r:id="rId10" w:history="1">
        <w:r>
          <w:rPr>
            <w:rFonts w:ascii="Times New Roman" w:hAnsi="Times New Roman"/>
            <w:sz w:val="28"/>
            <w:szCs w:val="28"/>
          </w:rPr>
          <w:t>http://ekonomika.snauka.ru/2017/01/13532</w:t>
        </w:r>
      </w:hyperlink>
      <w:r>
        <w:rPr>
          <w:rFonts w:ascii="Times New Roman" w:hAnsi="Times New Roman"/>
          <w:sz w:val="28"/>
          <w:szCs w:val="28"/>
        </w:rPr>
        <w:t> (30.04.2019)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Федеральной службы государственной стат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стики. [Электронный ресурс], 2019. Режим доступа: </w:t>
      </w:r>
      <w:hyperlink r:id="rId11" w:history="1">
        <w:r w:rsidRPr="00254C78">
          <w:rPr>
            <w:rFonts w:ascii="Times New Roman" w:hAnsi="Times New Roman"/>
            <w:sz w:val="28"/>
            <w:szCs w:val="28"/>
          </w:rPr>
          <w:t>http://www.gks.ru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15.04.2019)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А.Н. Особенности антимонопольной политики в России / А.Н. Павлова, О.И. </w:t>
      </w:r>
      <w:proofErr w:type="spellStart"/>
      <w:r>
        <w:rPr>
          <w:rFonts w:ascii="Times New Roman" w:hAnsi="Times New Roman"/>
          <w:sz w:val="28"/>
          <w:szCs w:val="28"/>
        </w:rPr>
        <w:t>Ахвердиева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Журнал науч. публикаций аспира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 и докторантов. – 2016. – № 4 (118). – С. 28-29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Рождественская Е.М. </w:t>
      </w:r>
      <w:proofErr w:type="spellStart"/>
      <w:r>
        <w:rPr>
          <w:rFonts w:ascii="Times New Roman" w:hAnsi="Times New Roman"/>
          <w:sz w:val="28"/>
          <w:szCs w:val="28"/>
        </w:rPr>
        <w:t>Проконкурентный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 в системе ант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монопольной политики // </w:t>
      </w:r>
      <w:proofErr w:type="spellStart"/>
      <w:r>
        <w:rPr>
          <w:rFonts w:ascii="Times New Roman" w:hAnsi="Times New Roman"/>
          <w:sz w:val="28"/>
          <w:szCs w:val="28"/>
        </w:rPr>
        <w:t>Вестн</w:t>
      </w:r>
      <w:proofErr w:type="spellEnd"/>
      <w:r>
        <w:rPr>
          <w:rFonts w:ascii="Times New Roman" w:hAnsi="Times New Roman"/>
          <w:sz w:val="28"/>
          <w:szCs w:val="28"/>
        </w:rPr>
        <w:t>. науки Сибири. – 2016. – № 2 (21). – С. 32-37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Рубин Ю.Б. Конкуренция в экономике. Как противостоять 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тиводействовать соперникам и нужно ли это делать? / Ю.Б. Рубин, О.Н. Потапова // Соврем. конкуренция. – 2016. – Т. 10, № 6 (60). – С. 107-142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Рыженков А. Я. Метод правового регулирования антимонопол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отношений в Российской Федерации // Соврем. право. – 2016. – № 9. – С. 64–68.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Е. Н. Сравнительный анализ особенностей развития конкуренции в кондитерской отрасли России и Украины / Е. Н. Сми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нов, А. А. Капустина // Конкурентоспособность субъектов хозяйств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в условиях новых вызовов внешней среды: проблемы и пути их решения : сб. материалов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., Екатеринбург, 17 апр. 2017 г. / под общ. ред. Н. В. Мальцева. – Екатеринбург, 2017. – С. 314–323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 С. Монополия и конкуренция. Чистая монополия // </w:t>
      </w:r>
      <w:proofErr w:type="spellStart"/>
      <w:r>
        <w:rPr>
          <w:rFonts w:ascii="Times New Roman" w:hAnsi="Times New Roman"/>
          <w:sz w:val="28"/>
          <w:szCs w:val="28"/>
        </w:rPr>
        <w:t>Вестн</w:t>
      </w:r>
      <w:proofErr w:type="spellEnd"/>
      <w:r>
        <w:rPr>
          <w:rFonts w:ascii="Times New Roman" w:hAnsi="Times New Roman"/>
          <w:sz w:val="28"/>
          <w:szCs w:val="28"/>
        </w:rPr>
        <w:t>. соврем. науки. – 2016. – № 11-1 (23). – С. 114–115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Сухорукова Е. С. Монополия как вид конкуренции в экономике // Аллея науки. – 2017. – Т. 2, № 16. – С. 541–543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Табаторович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 Н. Товарные знаки кондитерских изделий как фактор обеспечения их конкурентоспособности / А. Н. </w:t>
      </w:r>
      <w:proofErr w:type="spellStart"/>
      <w:r>
        <w:rPr>
          <w:rFonts w:ascii="Times New Roman" w:hAnsi="Times New Roman"/>
          <w:sz w:val="28"/>
          <w:szCs w:val="28"/>
        </w:rPr>
        <w:t>Табаторович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О. Д. Худякова // </w:t>
      </w:r>
      <w:proofErr w:type="spellStart"/>
      <w:r>
        <w:rPr>
          <w:rFonts w:ascii="Times New Roman" w:hAnsi="Times New Roman"/>
          <w:sz w:val="28"/>
          <w:szCs w:val="28"/>
        </w:rPr>
        <w:t>Сиб</w:t>
      </w:r>
      <w:proofErr w:type="spellEnd"/>
      <w:r>
        <w:rPr>
          <w:rFonts w:ascii="Times New Roman" w:hAnsi="Times New Roman"/>
          <w:sz w:val="28"/>
          <w:szCs w:val="28"/>
        </w:rPr>
        <w:t>. торг.-</w:t>
      </w:r>
      <w:proofErr w:type="spellStart"/>
      <w:r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>. журн. – 2016. – № 3 (24). – С. 67–71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Хайкин М.М. Естественные монополии в российской экономике: выбор модели регулирования / М.М. Хайкин, В.А. </w:t>
      </w:r>
      <w:proofErr w:type="spellStart"/>
      <w:r>
        <w:rPr>
          <w:rFonts w:ascii="Times New Roman" w:hAnsi="Times New Roman"/>
          <w:sz w:val="28"/>
          <w:szCs w:val="28"/>
        </w:rPr>
        <w:t>Кныш</w:t>
      </w:r>
      <w:proofErr w:type="spellEnd"/>
      <w:r>
        <w:rPr>
          <w:rFonts w:ascii="Times New Roman" w:hAnsi="Times New Roman"/>
          <w:sz w:val="28"/>
          <w:szCs w:val="28"/>
        </w:rPr>
        <w:t xml:space="preserve"> // Управле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ческое консультирование. – 2017. – № 5 (101). – С. 44-55</w:t>
      </w:r>
    </w:p>
    <w:p w:rsidR="001D5662" w:rsidRDefault="00254C7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Шакирова Р.К. О несовершенной конкуренции, антимонопольной политике государства и налогах в ее составе // Гос. упр. и экономика: соврем. состояние и перспективы развития. – 2016. – С. 454-467. </w:t>
      </w:r>
      <w:bookmarkStart w:id="0" w:name="_GoBack"/>
      <w:bookmarkEnd w:id="0"/>
      <w:r w:rsidR="006747E1">
        <w:rPr>
          <w:rFonts w:ascii="Times New Roman" w:hAnsi="Times New Roman"/>
          <w:sz w:val="28"/>
          <w:szCs w:val="28"/>
        </w:rPr>
        <w:pict>
          <v:shape id="_x0000_i1026" type="#_x0000_t75" style="width:466.4pt;height:252.55pt">
            <v:imagedata r:id="rId12" o:title="f3u0josUF6E"/>
          </v:shape>
        </w:pict>
      </w:r>
    </w:p>
    <w:sectPr w:rsidR="001D5662" w:rsidSect="00D53702">
      <w:footerReference w:type="default" r:id="rId13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F9" w:rsidRDefault="00763FF9">
      <w:pPr>
        <w:spacing w:after="0" w:line="240" w:lineRule="auto"/>
      </w:pPr>
      <w:r>
        <w:separator/>
      </w:r>
    </w:p>
  </w:endnote>
  <w:endnote w:type="continuationSeparator" w:id="0">
    <w:p w:rsidR="00763FF9" w:rsidRDefault="0076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62" w:rsidRDefault="00254C78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747E1">
      <w:rPr>
        <w:noProof/>
      </w:rPr>
      <w:t>43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F9" w:rsidRDefault="00763FF9">
      <w:pPr>
        <w:spacing w:after="0" w:line="240" w:lineRule="auto"/>
      </w:pPr>
      <w:r>
        <w:separator/>
      </w:r>
    </w:p>
  </w:footnote>
  <w:footnote w:type="continuationSeparator" w:id="0">
    <w:p w:rsidR="00763FF9" w:rsidRDefault="00763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7E70"/>
    <w:multiLevelType w:val="hybridMultilevel"/>
    <w:tmpl w:val="E398D006"/>
    <w:styleLink w:val="1"/>
    <w:lvl w:ilvl="0" w:tplc="28247716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C831A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EB0DE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E9996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21A72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A0AE2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E9DA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44F84C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1AF668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026207C"/>
    <w:multiLevelType w:val="hybridMultilevel"/>
    <w:tmpl w:val="E398D006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1D5662"/>
    <w:rsid w:val="00254C78"/>
    <w:rsid w:val="00382AF7"/>
    <w:rsid w:val="006747E1"/>
    <w:rsid w:val="00763FF9"/>
    <w:rsid w:val="00A83780"/>
    <w:rsid w:val="00B21B99"/>
    <w:rsid w:val="00D53702"/>
    <w:rsid w:val="00E17F03"/>
    <w:rsid w:val="00E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paragraph" w:styleId="a8">
    <w:name w:val="header"/>
    <w:basedOn w:val="a"/>
    <w:link w:val="a9"/>
    <w:uiPriority w:val="99"/>
    <w:unhideWhenUsed/>
    <w:rsid w:val="00D5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70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A8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78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paragraph" w:styleId="a8">
    <w:name w:val="header"/>
    <w:basedOn w:val="a"/>
    <w:link w:val="a9"/>
    <w:uiPriority w:val="99"/>
    <w:unhideWhenUsed/>
    <w:rsid w:val="00D5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70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A8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78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konomika.snauka.ru/2017/01/135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9908</Words>
  <Characters>56477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Мурадян</cp:lastModifiedBy>
  <cp:revision>7</cp:revision>
  <dcterms:created xsi:type="dcterms:W3CDTF">2019-06-09T22:24:00Z</dcterms:created>
  <dcterms:modified xsi:type="dcterms:W3CDTF">2019-06-19T22:07:00Z</dcterms:modified>
</cp:coreProperties>
</file>