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08" w:rsidRPr="00ED73ED" w:rsidRDefault="00356BDF" w:rsidP="00ED73ED">
      <w:pPr>
        <w:pStyle w:val="1"/>
        <w:spacing w:before="0" w:after="0" w:line="240" w:lineRule="auto"/>
        <w:ind w:left="0" w:firstLine="0"/>
        <w:jc w:val="center"/>
        <w:rPr>
          <w:b w:val="0"/>
          <w:bCs w:val="0"/>
        </w:rPr>
      </w:pPr>
      <w:bookmarkStart w:id="0" w:name="_Toc41481135"/>
      <w:bookmarkStart w:id="1" w:name="_Toc41668029"/>
      <w:bookmarkStart w:id="2" w:name="_Toc43862146"/>
      <w:bookmarkStart w:id="3" w:name="_Toc43863110"/>
      <w:bookmarkStart w:id="4" w:name="_Toc43863188"/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6245090" cy="9844675"/>
            <wp:effectExtent l="19050" t="0" r="3310" b="0"/>
            <wp:docPr id="4" name="Рисунок 3" descr="титул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ни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787" cy="985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bookmarkEnd w:id="3"/>
      <w:bookmarkEnd w:id="4"/>
    </w:p>
    <w:p w:rsidR="00AE0DFF" w:rsidRPr="00AE0DFF" w:rsidRDefault="00AE0DFF" w:rsidP="00AE0DFF">
      <w:pPr>
        <w:spacing w:after="360"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AE0DFF">
        <w:rPr>
          <w:rFonts w:ascii="Times New Roman" w:hAnsi="Times New Roman" w:cs="Times New Roman"/>
          <w:caps/>
          <w:sz w:val="32"/>
          <w:szCs w:val="32"/>
        </w:rPr>
        <w:lastRenderedPageBreak/>
        <w:t>содержание: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33182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AE0DFF" w:rsidRPr="001A45EE" w:rsidRDefault="00AE0DFF">
          <w:pPr>
            <w:pStyle w:val="af"/>
            <w:rPr>
              <w:color w:val="auto"/>
            </w:rPr>
          </w:pPr>
        </w:p>
        <w:p w:rsidR="00D53F19" w:rsidRDefault="00303B1A" w:rsidP="00D53F19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03B1A">
            <w:fldChar w:fldCharType="begin"/>
          </w:r>
          <w:r w:rsidR="00AE0DFF" w:rsidRPr="00AE0DFF">
            <w:instrText xml:space="preserve"> TOC \o "1-3" \h \z \u </w:instrText>
          </w:r>
          <w:r w:rsidRPr="00303B1A">
            <w:fldChar w:fldCharType="separate"/>
          </w:r>
        </w:p>
        <w:p w:rsidR="00D53F19" w:rsidRDefault="00303B1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89" w:history="1">
            <w:r w:rsidR="00D53F19" w:rsidRPr="009D77B6">
              <w:rPr>
                <w:rStyle w:val="af0"/>
                <w:caps/>
                <w:noProof/>
              </w:rPr>
              <w:t>ВВЕДЕНИЕ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F19" w:rsidRDefault="00303B1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90" w:history="1">
            <w:r w:rsidR="00D53F19" w:rsidRPr="009D77B6">
              <w:rPr>
                <w:rStyle w:val="af0"/>
                <w:noProof/>
              </w:rPr>
              <w:t>1 Сущность, виды и задачи хозяйственного учета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F19" w:rsidRDefault="00303B1A" w:rsidP="00D53F19">
          <w:pPr>
            <w:pStyle w:val="11"/>
            <w:ind w:left="56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91" w:history="1">
            <w:r w:rsidR="00D53F19" w:rsidRPr="009D77B6">
              <w:rPr>
                <w:rStyle w:val="af0"/>
                <w:noProof/>
              </w:rPr>
              <w:t>1.1  Понятие, цели и задачи хозяйственного учета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F19" w:rsidRDefault="00303B1A" w:rsidP="00D53F19">
          <w:pPr>
            <w:pStyle w:val="11"/>
            <w:ind w:left="56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92" w:history="1">
            <w:r w:rsidR="00D53F19" w:rsidRPr="009D77B6">
              <w:rPr>
                <w:rStyle w:val="af0"/>
                <w:noProof/>
              </w:rPr>
              <w:t>1.2  Виды хозяйственного учета в системе управления организацией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F19" w:rsidRDefault="00303B1A" w:rsidP="00D53F19">
          <w:pPr>
            <w:pStyle w:val="11"/>
            <w:ind w:left="56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93" w:history="1">
            <w:r w:rsidR="00D53F19" w:rsidRPr="009D77B6">
              <w:rPr>
                <w:rStyle w:val="af0"/>
                <w:noProof/>
              </w:rPr>
              <w:t>1.3  Учетные измерители в хозяйственном учете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F19" w:rsidRDefault="00303B1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94" w:history="1">
            <w:r w:rsidR="00D53F19" w:rsidRPr="009D77B6">
              <w:rPr>
                <w:rStyle w:val="af0"/>
                <w:noProof/>
              </w:rPr>
              <w:t>2  Практическая часть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F19" w:rsidRDefault="00303B1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95" w:history="1">
            <w:r w:rsidR="00D53F19" w:rsidRPr="009D77B6">
              <w:rPr>
                <w:rStyle w:val="af0"/>
                <w:caps/>
                <w:noProof/>
              </w:rPr>
              <w:t>заключение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F19" w:rsidRDefault="00303B1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96" w:history="1">
            <w:r w:rsidR="00D53F19" w:rsidRPr="009D77B6">
              <w:rPr>
                <w:rStyle w:val="af0"/>
                <w:noProof/>
              </w:rPr>
              <w:t>СПИСОК ИСПОЛЬЗУЕМЫХ ИСТОЧНИКОВ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F19" w:rsidRDefault="00303B1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97" w:history="1">
            <w:r w:rsidR="00D53F19" w:rsidRPr="009D77B6">
              <w:rPr>
                <w:rStyle w:val="af0"/>
                <w:noProof/>
              </w:rPr>
              <w:t>ПРИЛОЖЕНИЕ А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F19" w:rsidRDefault="00303B1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98" w:history="1">
            <w:r w:rsidR="00D53F19" w:rsidRPr="009D77B6">
              <w:rPr>
                <w:rStyle w:val="af0"/>
                <w:noProof/>
              </w:rPr>
              <w:t>ПРИЛОЖЕНИЕ Б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F19" w:rsidRDefault="00303B1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863199" w:history="1">
            <w:r w:rsidR="00D53F19" w:rsidRPr="009D77B6">
              <w:rPr>
                <w:rStyle w:val="af0"/>
                <w:noProof/>
              </w:rPr>
              <w:t>ПРИЛОЖЕНИЕ</w:t>
            </w:r>
            <w:r w:rsidR="00D53F19" w:rsidRPr="009D77B6">
              <w:rPr>
                <w:rStyle w:val="af0"/>
                <w:noProof/>
                <w:lang w:val="en-US"/>
              </w:rPr>
              <w:t xml:space="preserve"> </w:t>
            </w:r>
            <w:r w:rsidR="00D53F19" w:rsidRPr="009D77B6">
              <w:rPr>
                <w:rStyle w:val="af0"/>
                <w:noProof/>
              </w:rPr>
              <w:t>В</w:t>
            </w:r>
            <w:r w:rsidR="00D53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F19">
              <w:rPr>
                <w:noProof/>
                <w:webHidden/>
              </w:rPr>
              <w:instrText xml:space="preserve"> PAGEREF _Toc43863199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F19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0DFF" w:rsidRDefault="00303B1A">
          <w:r w:rsidRPr="00AE0DFF">
            <w:rPr>
              <w:sz w:val="28"/>
              <w:szCs w:val="28"/>
            </w:rPr>
            <w:fldChar w:fldCharType="end"/>
          </w:r>
        </w:p>
      </w:sdtContent>
    </w:sdt>
    <w:p w:rsidR="00064CF1" w:rsidRDefault="00064CF1">
      <w:pPr>
        <w:rPr>
          <w:rFonts w:ascii="Times New Roman" w:eastAsiaTheme="majorEastAsia" w:hAnsi="Times New Roman" w:cstheme="majorBidi"/>
          <w:bCs/>
          <w:sz w:val="32"/>
          <w:szCs w:val="28"/>
        </w:rPr>
      </w:pPr>
      <w:r>
        <w:br w:type="page"/>
      </w:r>
    </w:p>
    <w:p w:rsidR="00045162" w:rsidRPr="00AE0DFF" w:rsidRDefault="00045162" w:rsidP="00064CF1">
      <w:pPr>
        <w:pStyle w:val="1"/>
        <w:jc w:val="center"/>
        <w:rPr>
          <w:caps/>
        </w:rPr>
      </w:pPr>
      <w:bookmarkStart w:id="5" w:name="_Toc43863189"/>
      <w:r w:rsidRPr="00AE0DFF">
        <w:rPr>
          <w:caps/>
        </w:rPr>
        <w:lastRenderedPageBreak/>
        <w:t>ВВЕДЕНИЕ</w:t>
      </w:r>
      <w:bookmarkEnd w:id="0"/>
      <w:bookmarkEnd w:id="1"/>
      <w:bookmarkEnd w:id="5"/>
    </w:p>
    <w:p w:rsidR="00A96C51" w:rsidRPr="009A42D2" w:rsidRDefault="00A96C51" w:rsidP="00A96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i/>
          <w:iCs/>
          <w:sz w:val="28"/>
          <w:szCs w:val="28"/>
        </w:rPr>
        <w:t>Актуальность курсовой работы</w:t>
      </w:r>
      <w:r w:rsidRPr="009A42D2">
        <w:rPr>
          <w:rFonts w:ascii="Times New Roman" w:hAnsi="Times New Roman" w:cs="Times New Roman"/>
          <w:sz w:val="28"/>
          <w:szCs w:val="28"/>
        </w:rPr>
        <w:t xml:space="preserve"> заключается в том, что только с п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мощью хозяйственного учета можно получить информацию о процессе пр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изводства, т.е. сведения о том, какие материальные ценности производятся, в каком количестве, какие средства вкладываются в производство, какие затр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ты труда используются и ряд других вопросов, связанных с процессом ра</w:t>
      </w:r>
      <w:r w:rsidRPr="009A42D2">
        <w:rPr>
          <w:rFonts w:ascii="Times New Roman" w:hAnsi="Times New Roman" w:cs="Times New Roman"/>
          <w:sz w:val="28"/>
          <w:szCs w:val="28"/>
        </w:rPr>
        <w:t>с</w:t>
      </w:r>
      <w:r w:rsidRPr="009A42D2">
        <w:rPr>
          <w:rFonts w:ascii="Times New Roman" w:hAnsi="Times New Roman" w:cs="Times New Roman"/>
          <w:sz w:val="28"/>
          <w:szCs w:val="28"/>
        </w:rPr>
        <w:t>пределения и процессом потребления.</w:t>
      </w:r>
    </w:p>
    <w:p w:rsidR="00A96C51" w:rsidRPr="00003B40" w:rsidRDefault="00A96C51" w:rsidP="00A96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40">
        <w:rPr>
          <w:rFonts w:ascii="Times New Roman" w:hAnsi="Times New Roman" w:cs="Times New Roman"/>
          <w:sz w:val="28"/>
          <w:szCs w:val="28"/>
        </w:rPr>
        <w:t xml:space="preserve">Хозяйственный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Pr="00003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3B4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Pr="00003B40">
        <w:rPr>
          <w:rFonts w:ascii="Times New Roman" w:hAnsi="Times New Roman" w:cs="Times New Roman"/>
          <w:sz w:val="28"/>
          <w:szCs w:val="28"/>
        </w:rPr>
        <w:t xml:space="preserve"> хозяйственной производственной де</w:t>
      </w:r>
      <w:r w:rsidRPr="00003B40">
        <w:rPr>
          <w:rFonts w:ascii="Times New Roman" w:hAnsi="Times New Roman" w:cs="Times New Roman"/>
          <w:sz w:val="28"/>
          <w:szCs w:val="28"/>
        </w:rPr>
        <w:t>я</w:t>
      </w:r>
      <w:r w:rsidRPr="00003B40">
        <w:rPr>
          <w:rFonts w:ascii="Times New Roman" w:hAnsi="Times New Roman" w:cs="Times New Roman"/>
          <w:sz w:val="28"/>
          <w:szCs w:val="28"/>
        </w:rPr>
        <w:t xml:space="preserve">тельности общества. Необходимость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Pr="00003B40">
        <w:rPr>
          <w:rFonts w:ascii="Times New Roman" w:hAnsi="Times New Roman" w:cs="Times New Roman"/>
          <w:sz w:val="28"/>
          <w:szCs w:val="28"/>
        </w:rPr>
        <w:t>а вытекает из потребностей самого процесса производства. Известно, что основой существования человечества является производство материальных благ. В процессе производства общес</w:t>
      </w:r>
      <w:r w:rsidRPr="00003B40">
        <w:rPr>
          <w:rFonts w:ascii="Times New Roman" w:hAnsi="Times New Roman" w:cs="Times New Roman"/>
          <w:sz w:val="28"/>
          <w:szCs w:val="28"/>
        </w:rPr>
        <w:t>т</w:t>
      </w:r>
      <w:r w:rsidRPr="00003B40">
        <w:rPr>
          <w:rFonts w:ascii="Times New Roman" w:hAnsi="Times New Roman" w:cs="Times New Roman"/>
          <w:sz w:val="28"/>
          <w:szCs w:val="28"/>
        </w:rPr>
        <w:t>ву требуется определенная информация, сведения о ходе процесса произво</w:t>
      </w:r>
      <w:r w:rsidRPr="00003B40">
        <w:rPr>
          <w:rFonts w:ascii="Times New Roman" w:hAnsi="Times New Roman" w:cs="Times New Roman"/>
          <w:sz w:val="28"/>
          <w:szCs w:val="28"/>
        </w:rPr>
        <w:t>д</w:t>
      </w:r>
      <w:r w:rsidRPr="00003B40">
        <w:rPr>
          <w:rFonts w:ascii="Times New Roman" w:hAnsi="Times New Roman" w:cs="Times New Roman"/>
          <w:sz w:val="28"/>
          <w:szCs w:val="28"/>
        </w:rPr>
        <w:t>ства, т.е. обществу необходимы сведения о том, какие материальные ценн</w:t>
      </w:r>
      <w:r w:rsidRPr="00003B40">
        <w:rPr>
          <w:rFonts w:ascii="Times New Roman" w:hAnsi="Times New Roman" w:cs="Times New Roman"/>
          <w:sz w:val="28"/>
          <w:szCs w:val="28"/>
        </w:rPr>
        <w:t>о</w:t>
      </w:r>
      <w:r w:rsidRPr="00003B40">
        <w:rPr>
          <w:rFonts w:ascii="Times New Roman" w:hAnsi="Times New Roman" w:cs="Times New Roman"/>
          <w:sz w:val="28"/>
          <w:szCs w:val="28"/>
        </w:rPr>
        <w:t>сти производятся, в каком количестве, какие средства вкладываются в прои</w:t>
      </w:r>
      <w:r w:rsidRPr="00003B40">
        <w:rPr>
          <w:rFonts w:ascii="Times New Roman" w:hAnsi="Times New Roman" w:cs="Times New Roman"/>
          <w:sz w:val="28"/>
          <w:szCs w:val="28"/>
        </w:rPr>
        <w:t>з</w:t>
      </w:r>
      <w:r w:rsidRPr="00003B40">
        <w:rPr>
          <w:rFonts w:ascii="Times New Roman" w:hAnsi="Times New Roman" w:cs="Times New Roman"/>
          <w:sz w:val="28"/>
          <w:szCs w:val="28"/>
        </w:rPr>
        <w:t>водство, какие затраты труда используются и ряд других вопросов, связа</w:t>
      </w:r>
      <w:r w:rsidRPr="00003B40">
        <w:rPr>
          <w:rFonts w:ascii="Times New Roman" w:hAnsi="Times New Roman" w:cs="Times New Roman"/>
          <w:sz w:val="28"/>
          <w:szCs w:val="28"/>
        </w:rPr>
        <w:t>н</w:t>
      </w:r>
      <w:r w:rsidRPr="00003B40">
        <w:rPr>
          <w:rFonts w:ascii="Times New Roman" w:hAnsi="Times New Roman" w:cs="Times New Roman"/>
          <w:sz w:val="28"/>
          <w:szCs w:val="28"/>
        </w:rPr>
        <w:t xml:space="preserve">ных с процессом распределения и процессом потребления. Эти сведения можно получить только с помощью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Pr="00003B40">
        <w:rPr>
          <w:rFonts w:ascii="Times New Roman" w:hAnsi="Times New Roman" w:cs="Times New Roman"/>
          <w:sz w:val="28"/>
          <w:szCs w:val="28"/>
        </w:rPr>
        <w:t>а. В этом заключается актуальность выбранной мной темы.</w:t>
      </w:r>
    </w:p>
    <w:p w:rsidR="009A42D2" w:rsidRPr="00A96C51" w:rsidRDefault="00A96C51" w:rsidP="00A96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1">
        <w:rPr>
          <w:rFonts w:ascii="Times New Roman" w:hAnsi="Times New Roman" w:cs="Times New Roman"/>
          <w:i/>
          <w:sz w:val="28"/>
          <w:szCs w:val="28"/>
        </w:rPr>
        <w:t>Целью курсовой работы</w:t>
      </w:r>
      <w:r w:rsidRPr="00A96C51">
        <w:rPr>
          <w:rFonts w:ascii="Times New Roman" w:hAnsi="Times New Roman" w:cs="Times New Roman"/>
          <w:sz w:val="28"/>
          <w:szCs w:val="28"/>
        </w:rPr>
        <w:t xml:space="preserve"> является изучение видов хозяйственного учета и определение его роли в системе управления организацией.</w:t>
      </w:r>
      <w:r w:rsidR="009A42D2" w:rsidRPr="00A96C51">
        <w:rPr>
          <w:rFonts w:ascii="Times New Roman" w:hAnsi="Times New Roman" w:cs="Times New Roman"/>
          <w:sz w:val="28"/>
          <w:szCs w:val="28"/>
        </w:rPr>
        <w:t xml:space="preserve"> Для осущест</w:t>
      </w:r>
      <w:r w:rsidR="009A42D2" w:rsidRPr="00A96C51">
        <w:rPr>
          <w:rFonts w:ascii="Times New Roman" w:hAnsi="Times New Roman" w:cs="Times New Roman"/>
          <w:sz w:val="28"/>
          <w:szCs w:val="28"/>
        </w:rPr>
        <w:t>в</w:t>
      </w:r>
      <w:r w:rsidR="009A42D2" w:rsidRPr="00A96C51">
        <w:rPr>
          <w:rFonts w:ascii="Times New Roman" w:hAnsi="Times New Roman" w:cs="Times New Roman"/>
          <w:sz w:val="28"/>
          <w:szCs w:val="28"/>
        </w:rPr>
        <w:t>ления поставленной цели необходимо решить ряд задач:</w:t>
      </w:r>
    </w:p>
    <w:p w:rsidR="009A42D2" w:rsidRPr="009A42D2" w:rsidRDefault="00A96C51" w:rsidP="009A42D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9A42D2" w:rsidRPr="009A42D2">
        <w:rPr>
          <w:rFonts w:ascii="Times New Roman" w:hAnsi="Times New Roman" w:cs="Times New Roman"/>
          <w:sz w:val="28"/>
          <w:szCs w:val="28"/>
        </w:rPr>
        <w:t> </w:t>
      </w:r>
      <w:r w:rsidR="004D2FC0">
        <w:rPr>
          <w:rFonts w:ascii="Times New Roman" w:hAnsi="Times New Roman" w:cs="Times New Roman"/>
          <w:sz w:val="28"/>
          <w:szCs w:val="28"/>
        </w:rPr>
        <w:t>раскрыть</w:t>
      </w:r>
      <w:r w:rsidR="009A42D2" w:rsidRPr="009A42D2">
        <w:rPr>
          <w:rFonts w:ascii="Times New Roman" w:hAnsi="Times New Roman" w:cs="Times New Roman"/>
          <w:sz w:val="28"/>
          <w:szCs w:val="28"/>
        </w:rPr>
        <w:t xml:space="preserve"> понятие, цели и задачи  хозяйственного учета; </w:t>
      </w:r>
    </w:p>
    <w:p w:rsidR="009A42D2" w:rsidRPr="009A42D2" w:rsidRDefault="00A96C51" w:rsidP="009A42D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9A42D2" w:rsidRPr="009A42D2">
        <w:rPr>
          <w:rFonts w:ascii="Times New Roman" w:hAnsi="Times New Roman" w:cs="Times New Roman"/>
          <w:sz w:val="28"/>
          <w:szCs w:val="28"/>
        </w:rPr>
        <w:t> </w:t>
      </w:r>
      <w:r w:rsidR="004D2FC0">
        <w:rPr>
          <w:rFonts w:ascii="Times New Roman" w:hAnsi="Times New Roman" w:cs="Times New Roman"/>
          <w:sz w:val="28"/>
          <w:szCs w:val="28"/>
        </w:rPr>
        <w:t>рассмотреть</w:t>
      </w:r>
      <w:r w:rsidR="009A42D2" w:rsidRPr="009A42D2">
        <w:rPr>
          <w:rFonts w:ascii="Times New Roman" w:hAnsi="Times New Roman" w:cs="Times New Roman"/>
          <w:sz w:val="28"/>
          <w:szCs w:val="28"/>
        </w:rPr>
        <w:t xml:space="preserve"> виды хозяйственного учета в системе управления орг</w:t>
      </w:r>
      <w:r w:rsidR="009A42D2" w:rsidRPr="009A42D2">
        <w:rPr>
          <w:rFonts w:ascii="Times New Roman" w:hAnsi="Times New Roman" w:cs="Times New Roman"/>
          <w:sz w:val="28"/>
          <w:szCs w:val="28"/>
        </w:rPr>
        <w:t>а</w:t>
      </w:r>
      <w:r w:rsidR="009A42D2" w:rsidRPr="009A42D2">
        <w:rPr>
          <w:rFonts w:ascii="Times New Roman" w:hAnsi="Times New Roman" w:cs="Times New Roman"/>
          <w:sz w:val="28"/>
          <w:szCs w:val="28"/>
        </w:rPr>
        <w:t xml:space="preserve">низацией; </w:t>
      </w:r>
    </w:p>
    <w:p w:rsidR="009A42D2" w:rsidRPr="009A42D2" w:rsidRDefault="00A96C51" w:rsidP="009A42D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9A42D2" w:rsidRPr="009A42D2">
        <w:rPr>
          <w:rFonts w:ascii="Times New Roman" w:hAnsi="Times New Roman" w:cs="Times New Roman"/>
          <w:sz w:val="28"/>
          <w:szCs w:val="28"/>
        </w:rPr>
        <w:t> </w:t>
      </w:r>
      <w:r w:rsidR="004D2FC0">
        <w:rPr>
          <w:rFonts w:ascii="Times New Roman" w:hAnsi="Times New Roman" w:cs="Times New Roman"/>
          <w:sz w:val="28"/>
          <w:szCs w:val="28"/>
        </w:rPr>
        <w:t>представить</w:t>
      </w:r>
      <w:r w:rsidR="009A42D2" w:rsidRPr="009A42D2">
        <w:rPr>
          <w:rFonts w:ascii="Times New Roman" w:hAnsi="Times New Roman" w:cs="Times New Roman"/>
          <w:sz w:val="28"/>
          <w:szCs w:val="28"/>
        </w:rPr>
        <w:t xml:space="preserve"> учетные измерители в хозяйственном учете;</w:t>
      </w:r>
    </w:p>
    <w:p w:rsidR="009A42D2" w:rsidRPr="009A42D2" w:rsidRDefault="00A96C51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9A42D2" w:rsidRPr="009A42D2">
        <w:rPr>
          <w:rFonts w:ascii="Times New Roman" w:hAnsi="Times New Roman" w:cs="Times New Roman"/>
          <w:sz w:val="28"/>
          <w:szCs w:val="28"/>
        </w:rPr>
        <w:t> проработать практическую составляющую курсовой работы;</w:t>
      </w:r>
    </w:p>
    <w:p w:rsidR="009A42D2" w:rsidRPr="009A42D2" w:rsidRDefault="00A96C51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9A42D2" w:rsidRPr="009A42D2">
        <w:rPr>
          <w:rFonts w:ascii="Times New Roman" w:hAnsi="Times New Roman" w:cs="Times New Roman"/>
          <w:sz w:val="28"/>
          <w:szCs w:val="28"/>
        </w:rPr>
        <w:t> подвести итоги по проделанной работе.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1">
        <w:rPr>
          <w:rFonts w:ascii="Times New Roman" w:hAnsi="Times New Roman" w:cs="Times New Roman"/>
          <w:i/>
          <w:sz w:val="28"/>
          <w:szCs w:val="28"/>
        </w:rPr>
        <w:t>Объект</w:t>
      </w:r>
      <w:r w:rsidRPr="009A42D2">
        <w:rPr>
          <w:rFonts w:ascii="Times New Roman" w:hAnsi="Times New Roman" w:cs="Times New Roman"/>
          <w:sz w:val="28"/>
          <w:szCs w:val="28"/>
        </w:rPr>
        <w:t xml:space="preserve"> исследования представлен в качестве хозяйственного учета.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1">
        <w:rPr>
          <w:rFonts w:ascii="Times New Roman" w:hAnsi="Times New Roman" w:cs="Times New Roman"/>
          <w:i/>
          <w:sz w:val="28"/>
          <w:szCs w:val="28"/>
        </w:rPr>
        <w:t>Предмет</w:t>
      </w:r>
      <w:r w:rsidRPr="009A42D2">
        <w:rPr>
          <w:rFonts w:ascii="Times New Roman" w:hAnsi="Times New Roman" w:cs="Times New Roman"/>
          <w:sz w:val="28"/>
          <w:szCs w:val="28"/>
        </w:rPr>
        <w:t xml:space="preserve"> </w:t>
      </w:r>
      <w:r w:rsidR="00A96C51">
        <w:rPr>
          <w:rFonts w:ascii="Times New Roman" w:hAnsi="Times New Roman" w:cs="Times New Roman"/>
          <w:sz w:val="28"/>
          <w:szCs w:val="28"/>
        </w:rPr>
        <w:t>—  учет и его виды</w:t>
      </w:r>
      <w:r w:rsidRPr="009A42D2">
        <w:rPr>
          <w:rFonts w:ascii="Times New Roman" w:hAnsi="Times New Roman" w:cs="Times New Roman"/>
          <w:sz w:val="28"/>
          <w:szCs w:val="28"/>
        </w:rPr>
        <w:t xml:space="preserve"> в системе управления организацией.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Теоретической основой курсовой работы</w:t>
      </w:r>
      <w:r w:rsidRPr="009A42D2">
        <w:rPr>
          <w:rFonts w:ascii="Times New Roman" w:hAnsi="Times New Roman" w:cs="Times New Roman"/>
          <w:sz w:val="28"/>
          <w:szCs w:val="28"/>
        </w:rPr>
        <w:t xml:space="preserve"> стали положения совреме</w:t>
      </w:r>
      <w:r w:rsidRPr="009A42D2">
        <w:rPr>
          <w:rFonts w:ascii="Times New Roman" w:hAnsi="Times New Roman" w:cs="Times New Roman"/>
          <w:sz w:val="28"/>
          <w:szCs w:val="28"/>
        </w:rPr>
        <w:t>н</w:t>
      </w:r>
      <w:r w:rsidRPr="009A42D2">
        <w:rPr>
          <w:rFonts w:ascii="Times New Roman" w:hAnsi="Times New Roman" w:cs="Times New Roman"/>
          <w:sz w:val="28"/>
          <w:szCs w:val="28"/>
        </w:rPr>
        <w:t>ной экономической науки, которые изложены в трудах отечественных и з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рубежных ученых, статьи и публикации ведущих практиков в области хозя</w:t>
      </w:r>
      <w:r w:rsidRPr="009A42D2">
        <w:rPr>
          <w:rFonts w:ascii="Times New Roman" w:hAnsi="Times New Roman" w:cs="Times New Roman"/>
          <w:sz w:val="28"/>
          <w:szCs w:val="28"/>
        </w:rPr>
        <w:t>й</w:t>
      </w:r>
      <w:r w:rsidRPr="009A42D2">
        <w:rPr>
          <w:rFonts w:ascii="Times New Roman" w:hAnsi="Times New Roman" w:cs="Times New Roman"/>
          <w:sz w:val="28"/>
          <w:szCs w:val="28"/>
        </w:rPr>
        <w:t>ственного учета.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>методов научного познания</w:t>
      </w:r>
      <w:r w:rsidRPr="009A42D2">
        <w:rPr>
          <w:rFonts w:ascii="Times New Roman" w:hAnsi="Times New Roman" w:cs="Times New Roman"/>
          <w:sz w:val="28"/>
          <w:szCs w:val="28"/>
        </w:rPr>
        <w:t xml:space="preserve"> использовались методы: анал</w:t>
      </w:r>
      <w:r w:rsidRPr="009A42D2">
        <w:rPr>
          <w:rFonts w:ascii="Times New Roman" w:hAnsi="Times New Roman" w:cs="Times New Roman"/>
          <w:sz w:val="28"/>
          <w:szCs w:val="28"/>
        </w:rPr>
        <w:t>и</w:t>
      </w:r>
      <w:r w:rsidRPr="009A42D2">
        <w:rPr>
          <w:rFonts w:ascii="Times New Roman" w:hAnsi="Times New Roman" w:cs="Times New Roman"/>
          <w:sz w:val="28"/>
          <w:szCs w:val="28"/>
        </w:rPr>
        <w:t>за, синтеза, систематизации и аналогии; сравнения и группировок; индукти</w:t>
      </w:r>
      <w:r w:rsidRPr="009A42D2">
        <w:rPr>
          <w:rFonts w:ascii="Times New Roman" w:hAnsi="Times New Roman" w:cs="Times New Roman"/>
          <w:sz w:val="28"/>
          <w:szCs w:val="28"/>
        </w:rPr>
        <w:t>в</w:t>
      </w:r>
      <w:r w:rsidRPr="009A42D2">
        <w:rPr>
          <w:rFonts w:ascii="Times New Roman" w:hAnsi="Times New Roman" w:cs="Times New Roman"/>
          <w:sz w:val="28"/>
          <w:szCs w:val="28"/>
        </w:rPr>
        <w:t>ная и дедуктивная логика, классификация, группировка математический, ст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тистический, балансовый, выборки, а также общенаучные методы.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i/>
          <w:iCs/>
          <w:sz w:val="28"/>
          <w:szCs w:val="28"/>
        </w:rPr>
        <w:t>Структура работы.</w:t>
      </w:r>
      <w:r w:rsidRPr="009A42D2">
        <w:rPr>
          <w:rFonts w:ascii="Times New Roman" w:hAnsi="Times New Roman" w:cs="Times New Roman"/>
          <w:sz w:val="28"/>
          <w:szCs w:val="28"/>
        </w:rPr>
        <w:t xml:space="preserve"> Курсовая работа состоит из: введения, основной части, заключения, списка использованных источников и приложений.</w:t>
      </w:r>
    </w:p>
    <w:p w:rsidR="00064CF1" w:rsidRPr="00045162" w:rsidRDefault="00064CF1" w:rsidP="00045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162" w:rsidRDefault="00045162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6" w:name="_Toc41481136"/>
      <w:bookmarkStart w:id="7" w:name="_Toc41668030"/>
      <w:r>
        <w:rPr>
          <w:rFonts w:cs="Times New Roman"/>
          <w:sz w:val="28"/>
        </w:rPr>
        <w:br w:type="page"/>
      </w:r>
    </w:p>
    <w:p w:rsidR="00760EF1" w:rsidRDefault="00CD23D6" w:rsidP="009A42D2">
      <w:pPr>
        <w:pStyle w:val="1"/>
        <w:suppressAutoHyphens/>
      </w:pPr>
      <w:bookmarkStart w:id="8" w:name="_Toc43863190"/>
      <w:r w:rsidRPr="00CD23D6">
        <w:lastRenderedPageBreak/>
        <w:t>1 </w:t>
      </w:r>
      <w:bookmarkEnd w:id="6"/>
      <w:bookmarkEnd w:id="7"/>
      <w:r w:rsidR="009A42D2">
        <w:t>Сущность, виды и задачи хозяйственного учета</w:t>
      </w:r>
      <w:bookmarkEnd w:id="8"/>
      <w:r w:rsidR="00760EF1">
        <w:t xml:space="preserve"> </w:t>
      </w:r>
      <w:bookmarkStart w:id="9" w:name="_Toc41481137"/>
      <w:bookmarkStart w:id="10" w:name="_Toc41668031"/>
    </w:p>
    <w:p w:rsidR="00045162" w:rsidRPr="00760EF1" w:rsidRDefault="00045162" w:rsidP="00760EF1">
      <w:pPr>
        <w:pStyle w:val="1"/>
      </w:pPr>
      <w:bookmarkStart w:id="11" w:name="_Toc43863191"/>
      <w:r w:rsidRPr="00760EF1">
        <w:t>1.1</w:t>
      </w:r>
      <w:r w:rsidR="00AE6891" w:rsidRPr="00760EF1">
        <w:t xml:space="preserve">  </w:t>
      </w:r>
      <w:bookmarkEnd w:id="9"/>
      <w:bookmarkEnd w:id="10"/>
      <w:r w:rsidR="009A42D2">
        <w:t>Понятие, цели и задачи хозяйственного учета</w:t>
      </w:r>
      <w:bookmarkEnd w:id="11"/>
      <w:r w:rsidR="009A42D2">
        <w:t xml:space="preserve">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41481138"/>
      <w:r w:rsidRPr="009A42D2">
        <w:rPr>
          <w:rFonts w:ascii="Times New Roman" w:hAnsi="Times New Roman" w:cs="Times New Roman"/>
          <w:sz w:val="28"/>
          <w:szCs w:val="28"/>
        </w:rPr>
        <w:t>Прежде чем, рассмотреть понятие хозяйственного учета, целесообразно обратить внимание на сущность самого учета. Так, учет — это динамичная (изменяющаяся во времени) открытая (имеется связь с внешней средой) си</w:t>
      </w:r>
      <w:r w:rsidRPr="009A42D2">
        <w:rPr>
          <w:rFonts w:ascii="Times New Roman" w:hAnsi="Times New Roman" w:cs="Times New Roman"/>
          <w:sz w:val="28"/>
          <w:szCs w:val="28"/>
        </w:rPr>
        <w:t>с</w:t>
      </w:r>
      <w:r w:rsidRPr="009A42D2">
        <w:rPr>
          <w:rFonts w:ascii="Times New Roman" w:hAnsi="Times New Roman" w:cs="Times New Roman"/>
          <w:sz w:val="28"/>
          <w:szCs w:val="28"/>
        </w:rPr>
        <w:t>тема переработки и передачи информации о функционировании внешней среды для управления предприятием. Используя наблюдения, количестве</w:t>
      </w:r>
      <w:r w:rsidRPr="009A42D2">
        <w:rPr>
          <w:rFonts w:ascii="Times New Roman" w:hAnsi="Times New Roman" w:cs="Times New Roman"/>
          <w:sz w:val="28"/>
          <w:szCs w:val="28"/>
        </w:rPr>
        <w:t>н</w:t>
      </w:r>
      <w:r w:rsidRPr="009A42D2">
        <w:rPr>
          <w:rFonts w:ascii="Times New Roman" w:hAnsi="Times New Roman" w:cs="Times New Roman"/>
          <w:sz w:val="28"/>
          <w:szCs w:val="28"/>
        </w:rPr>
        <w:t>ные и качественные измерители, учет отражает социально-экономические и хозяйственные процессы в учетных показателях для управления производс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 xml:space="preserve">вом.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Обращаясь же к трудам известных авторов, в данной области, было о</w:t>
      </w:r>
      <w:r w:rsidRPr="009A42D2">
        <w:rPr>
          <w:rFonts w:ascii="Times New Roman" w:hAnsi="Times New Roman" w:cs="Times New Roman"/>
          <w:sz w:val="28"/>
          <w:szCs w:val="28"/>
        </w:rPr>
        <w:t>п</w:t>
      </w:r>
      <w:r w:rsidRPr="009A42D2">
        <w:rPr>
          <w:rFonts w:ascii="Times New Roman" w:hAnsi="Times New Roman" w:cs="Times New Roman"/>
          <w:sz w:val="28"/>
          <w:szCs w:val="28"/>
        </w:rPr>
        <w:t>ределено, что хозяйственный учет представляет собой количественное отр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жение и качественную характеристику экономических явлений и процессов с целью контроля и более эффективного управления ими. Так будет верно о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метить, что хозяйственный учет — это система наблюдения, измерения, р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гистрации хозяйственных процессов и явлений с целью контроля и эффе</w:t>
      </w:r>
      <w:r w:rsidRPr="009A42D2">
        <w:rPr>
          <w:rFonts w:ascii="Times New Roman" w:hAnsi="Times New Roman" w:cs="Times New Roman"/>
          <w:sz w:val="28"/>
          <w:szCs w:val="28"/>
        </w:rPr>
        <w:t>к</w:t>
      </w:r>
      <w:r w:rsidRPr="009A42D2">
        <w:rPr>
          <w:rFonts w:ascii="Times New Roman" w:hAnsi="Times New Roman" w:cs="Times New Roman"/>
          <w:sz w:val="28"/>
          <w:szCs w:val="28"/>
        </w:rPr>
        <w:t>тивного управления [</w:t>
      </w:r>
      <w:fldSimple w:instr=" REF _Ref43265873 \r \h  \* MERGEFORMAT ">
        <w:r w:rsidRPr="009A42D2">
          <w:rPr>
            <w:rFonts w:ascii="Times New Roman" w:hAnsi="Times New Roman" w:cs="Times New Roman"/>
            <w:sz w:val="28"/>
            <w:szCs w:val="28"/>
          </w:rPr>
          <w:t>13</w:t>
        </w:r>
      </w:fldSimple>
      <w:r w:rsidRPr="009A42D2">
        <w:rPr>
          <w:rFonts w:ascii="Times New Roman" w:hAnsi="Times New Roman" w:cs="Times New Roman"/>
          <w:sz w:val="28"/>
          <w:szCs w:val="28"/>
        </w:rPr>
        <w:t>, с. 24].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Необходимость хозяйственного учета в современных экономических отношениях обусловлена потребностями материального производства. Сл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довательно, именно наблюдение, изменение и регистрация явлений и фактов составляет основу хозяйственного учета. В хозяйственном учете каждое чи</w:t>
      </w:r>
      <w:r w:rsidRPr="009A42D2">
        <w:rPr>
          <w:rFonts w:ascii="Times New Roman" w:hAnsi="Times New Roman" w:cs="Times New Roman"/>
          <w:sz w:val="28"/>
          <w:szCs w:val="28"/>
        </w:rPr>
        <w:t>с</w:t>
      </w:r>
      <w:r w:rsidRPr="009A42D2">
        <w:rPr>
          <w:rFonts w:ascii="Times New Roman" w:hAnsi="Times New Roman" w:cs="Times New Roman"/>
          <w:sz w:val="28"/>
          <w:szCs w:val="28"/>
        </w:rPr>
        <w:t>ло характеризует определенно качественно различный объект. Хозяйстве</w:t>
      </w:r>
      <w:r w:rsidRPr="009A42D2">
        <w:rPr>
          <w:rFonts w:ascii="Times New Roman" w:hAnsi="Times New Roman" w:cs="Times New Roman"/>
          <w:sz w:val="28"/>
          <w:szCs w:val="28"/>
        </w:rPr>
        <w:t>н</w:t>
      </w:r>
      <w:r w:rsidRPr="009A42D2">
        <w:rPr>
          <w:rFonts w:ascii="Times New Roman" w:hAnsi="Times New Roman" w:cs="Times New Roman"/>
          <w:sz w:val="28"/>
          <w:szCs w:val="28"/>
        </w:rPr>
        <w:t xml:space="preserve">ный учет прошел сложный путь развития вместе с развитием производства. Развитие общественного производства привело к разделению хозяйственного учета на отдельные виды.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Хозяйственный учет — это учет хозяйства, учет хозяйственной де</w:t>
      </w:r>
      <w:r w:rsidRPr="009A42D2">
        <w:rPr>
          <w:rFonts w:ascii="Times New Roman" w:hAnsi="Times New Roman" w:cs="Times New Roman"/>
          <w:sz w:val="28"/>
          <w:szCs w:val="28"/>
        </w:rPr>
        <w:t>я</w:t>
      </w:r>
      <w:r w:rsidRPr="009A42D2">
        <w:rPr>
          <w:rFonts w:ascii="Times New Roman" w:hAnsi="Times New Roman" w:cs="Times New Roman"/>
          <w:sz w:val="28"/>
          <w:szCs w:val="28"/>
        </w:rPr>
        <w:t>тельности предприятия, включающий в себя: производство, реализацию и распределение материальных благ, необходимых для удовлетворения п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lastRenderedPageBreak/>
        <w:t>требностей в продуктах питания, одежде, жилье. Любая деятельность, св</w:t>
      </w:r>
      <w:r w:rsidRPr="009A42D2">
        <w:rPr>
          <w:rFonts w:ascii="Times New Roman" w:hAnsi="Times New Roman" w:cs="Times New Roman"/>
          <w:sz w:val="28"/>
          <w:szCs w:val="28"/>
        </w:rPr>
        <w:t>я</w:t>
      </w:r>
      <w:r w:rsidRPr="009A42D2">
        <w:rPr>
          <w:rFonts w:ascii="Times New Roman" w:hAnsi="Times New Roman" w:cs="Times New Roman"/>
          <w:sz w:val="28"/>
          <w:szCs w:val="28"/>
        </w:rPr>
        <w:t>занная с производством, обменом и потреблением материальных и нематер</w:t>
      </w:r>
      <w:r w:rsidRPr="009A42D2">
        <w:rPr>
          <w:rFonts w:ascii="Times New Roman" w:hAnsi="Times New Roman" w:cs="Times New Roman"/>
          <w:sz w:val="28"/>
          <w:szCs w:val="28"/>
        </w:rPr>
        <w:t>и</w:t>
      </w:r>
      <w:r w:rsidRPr="009A42D2">
        <w:rPr>
          <w:rFonts w:ascii="Times New Roman" w:hAnsi="Times New Roman" w:cs="Times New Roman"/>
          <w:sz w:val="28"/>
          <w:szCs w:val="28"/>
        </w:rPr>
        <w:t>альных ценностей, предоставлением и использованием услуг, называется х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зяйственной  деятельностью. Для осуществления хозяйственной деятельн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сти каждое предприятие располагает необходимыми хозяйственными средс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вами — строениями, машинами, материалами, товарами, денежными средс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вами и т.д. [</w:t>
      </w:r>
      <w:fldSimple w:instr=" REF _Ref42979945 \r \h  \* MERGEFORMAT ">
        <w:r w:rsidRPr="009A42D2">
          <w:rPr>
            <w:rFonts w:ascii="Times New Roman" w:hAnsi="Times New Roman" w:cs="Times New Roman"/>
            <w:sz w:val="28"/>
            <w:szCs w:val="28"/>
          </w:rPr>
          <w:t>17</w:t>
        </w:r>
      </w:fldSimple>
      <w:r w:rsidRPr="009A42D2">
        <w:rPr>
          <w:rFonts w:ascii="Times New Roman" w:hAnsi="Times New Roman" w:cs="Times New Roman"/>
          <w:sz w:val="28"/>
          <w:szCs w:val="28"/>
        </w:rPr>
        <w:t xml:space="preserve">, с. 22].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Наряду с хозяйственными средствами необходимым условием хозяйс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венной деятельности является труд. Затраты труда включают: награду с м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териальными затратами и другими средствами производства и расходами в стоимость изготавливаемых изделий. Хозяйственная деятельность состоит из хозяйственных процессов, которые делятся на хозяйственные операции. К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ждое предприятие ведет хозяйственную работу по разработанному им плану или же по установленному для него государственному плану. Хозяйственная  деятельность каждого предприятия требует планирования, управления и ко</w:t>
      </w:r>
      <w:r w:rsidRPr="009A42D2">
        <w:rPr>
          <w:rFonts w:ascii="Times New Roman" w:hAnsi="Times New Roman" w:cs="Times New Roman"/>
          <w:sz w:val="28"/>
          <w:szCs w:val="28"/>
        </w:rPr>
        <w:t>н</w:t>
      </w:r>
      <w:r w:rsidRPr="009A42D2">
        <w:rPr>
          <w:rFonts w:ascii="Times New Roman" w:hAnsi="Times New Roman" w:cs="Times New Roman"/>
          <w:sz w:val="28"/>
          <w:szCs w:val="28"/>
        </w:rPr>
        <w:t>троля. Чтобы руководить предприятиями различных форм собственности, необходимо иметь сведения о хозяйственной деятельности каждого предпр</w:t>
      </w:r>
      <w:r w:rsidRPr="009A42D2">
        <w:rPr>
          <w:rFonts w:ascii="Times New Roman" w:hAnsi="Times New Roman" w:cs="Times New Roman"/>
          <w:sz w:val="28"/>
          <w:szCs w:val="28"/>
        </w:rPr>
        <w:t>и</w:t>
      </w:r>
      <w:r w:rsidRPr="009A42D2">
        <w:rPr>
          <w:rFonts w:ascii="Times New Roman" w:hAnsi="Times New Roman" w:cs="Times New Roman"/>
          <w:sz w:val="28"/>
          <w:szCs w:val="28"/>
        </w:rPr>
        <w:t>ятия: размеры и состав его средств производства, денежные средства, разв</w:t>
      </w:r>
      <w:r w:rsidRPr="009A42D2">
        <w:rPr>
          <w:rFonts w:ascii="Times New Roman" w:hAnsi="Times New Roman" w:cs="Times New Roman"/>
          <w:sz w:val="28"/>
          <w:szCs w:val="28"/>
        </w:rPr>
        <w:t>и</w:t>
      </w:r>
      <w:r w:rsidRPr="009A42D2">
        <w:rPr>
          <w:rFonts w:ascii="Times New Roman" w:hAnsi="Times New Roman" w:cs="Times New Roman"/>
          <w:sz w:val="28"/>
          <w:szCs w:val="28"/>
        </w:rPr>
        <w:t>тие отдельных отраслей и т.д. Все эти сведения могут быть получены лишь благодаря учету [</w:t>
      </w:r>
      <w:fldSimple w:instr=" REF _Ref42980020 \r \h  \* MERGEFORMAT ">
        <w:r w:rsidRPr="009A42D2">
          <w:rPr>
            <w:rFonts w:ascii="Times New Roman" w:hAnsi="Times New Roman" w:cs="Times New Roman"/>
            <w:sz w:val="28"/>
            <w:szCs w:val="28"/>
          </w:rPr>
          <w:t>32</w:t>
        </w:r>
      </w:fldSimple>
      <w:r w:rsidRPr="009A42D2">
        <w:rPr>
          <w:rFonts w:ascii="Times New Roman" w:hAnsi="Times New Roman" w:cs="Times New Roman"/>
          <w:sz w:val="28"/>
          <w:szCs w:val="28"/>
        </w:rPr>
        <w:t>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Предметом хозяйственного учета выступает производство материал</w:t>
      </w:r>
      <w:r w:rsidRPr="009A42D2">
        <w:rPr>
          <w:rFonts w:ascii="Times New Roman" w:hAnsi="Times New Roman" w:cs="Times New Roman"/>
          <w:sz w:val="28"/>
          <w:szCs w:val="28"/>
        </w:rPr>
        <w:t>ь</w:t>
      </w:r>
      <w:r w:rsidRPr="009A42D2">
        <w:rPr>
          <w:rFonts w:ascii="Times New Roman" w:hAnsi="Times New Roman" w:cs="Times New Roman"/>
          <w:sz w:val="28"/>
          <w:szCs w:val="28"/>
        </w:rPr>
        <w:t>ных благ, процессы их обмена и потребления. Методом учета является сов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купность предметов и способов познания, документального отражения об</w:t>
      </w:r>
      <w:r w:rsidRPr="009A42D2">
        <w:rPr>
          <w:rFonts w:ascii="Times New Roman" w:hAnsi="Times New Roman" w:cs="Times New Roman"/>
          <w:sz w:val="28"/>
          <w:szCs w:val="28"/>
        </w:rPr>
        <w:t>ъ</w:t>
      </w:r>
      <w:r w:rsidRPr="009A42D2">
        <w:rPr>
          <w:rFonts w:ascii="Times New Roman" w:hAnsi="Times New Roman" w:cs="Times New Roman"/>
          <w:sz w:val="28"/>
          <w:szCs w:val="28"/>
        </w:rPr>
        <w:t>ектов учета: хозяйственные средства (имущество), хозяйственные процессы, финансовые результаты. Основной целью учета является сбор количестве</w:t>
      </w:r>
      <w:r w:rsidRPr="009A42D2">
        <w:rPr>
          <w:rFonts w:ascii="Times New Roman" w:hAnsi="Times New Roman" w:cs="Times New Roman"/>
          <w:sz w:val="28"/>
          <w:szCs w:val="28"/>
        </w:rPr>
        <w:t>н</w:t>
      </w:r>
      <w:r w:rsidRPr="009A42D2">
        <w:rPr>
          <w:rFonts w:ascii="Times New Roman" w:hAnsi="Times New Roman" w:cs="Times New Roman"/>
          <w:sz w:val="28"/>
          <w:szCs w:val="28"/>
        </w:rPr>
        <w:t>ных и качественных измерений, обработка учетной информации для выр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ботки планов, программ, обоснования управленческих решений.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Предметом хозяйственного учета выступает производство материал</w:t>
      </w:r>
      <w:r w:rsidRPr="009A42D2">
        <w:rPr>
          <w:rFonts w:ascii="Times New Roman" w:hAnsi="Times New Roman" w:cs="Times New Roman"/>
          <w:sz w:val="28"/>
          <w:szCs w:val="28"/>
        </w:rPr>
        <w:t>ь</w:t>
      </w:r>
      <w:r w:rsidRPr="009A42D2">
        <w:rPr>
          <w:rFonts w:ascii="Times New Roman" w:hAnsi="Times New Roman" w:cs="Times New Roman"/>
          <w:sz w:val="28"/>
          <w:szCs w:val="28"/>
        </w:rPr>
        <w:t xml:space="preserve">ных благ, процессы их обмена и потребления.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lastRenderedPageBreak/>
        <w:t>Методом учета является совокупность предметов и способов познания, документального отражения объектов учета: хозяйственные средства (им</w:t>
      </w:r>
      <w:r w:rsidRPr="009A42D2">
        <w:rPr>
          <w:rFonts w:ascii="Times New Roman" w:hAnsi="Times New Roman" w:cs="Times New Roman"/>
          <w:sz w:val="28"/>
          <w:szCs w:val="28"/>
        </w:rPr>
        <w:t>у</w:t>
      </w:r>
      <w:r w:rsidRPr="009A42D2">
        <w:rPr>
          <w:rFonts w:ascii="Times New Roman" w:hAnsi="Times New Roman" w:cs="Times New Roman"/>
          <w:sz w:val="28"/>
          <w:szCs w:val="28"/>
        </w:rPr>
        <w:t>щество), хозяйственные процессы, финансовые результаты. Основной целью учета является сбор количественных и качественных измерений, обработка учетной информации для выработки планов, программ, обоснования упра</w:t>
      </w:r>
      <w:r w:rsidRPr="009A42D2">
        <w:rPr>
          <w:rFonts w:ascii="Times New Roman" w:hAnsi="Times New Roman" w:cs="Times New Roman"/>
          <w:sz w:val="28"/>
          <w:szCs w:val="28"/>
        </w:rPr>
        <w:t>в</w:t>
      </w:r>
      <w:r w:rsidRPr="009A42D2">
        <w:rPr>
          <w:rFonts w:ascii="Times New Roman" w:hAnsi="Times New Roman" w:cs="Times New Roman"/>
          <w:sz w:val="28"/>
          <w:szCs w:val="28"/>
        </w:rPr>
        <w:t>ленческих решений [</w:t>
      </w:r>
      <w:fldSimple w:instr=" REF _Ref42962811 \r \h  \* MERGEFORMAT ">
        <w:r w:rsidRPr="009A42D2">
          <w:rPr>
            <w:rFonts w:ascii="Times New Roman" w:hAnsi="Times New Roman" w:cs="Times New Roman"/>
            <w:sz w:val="28"/>
            <w:szCs w:val="28"/>
          </w:rPr>
          <w:t>31</w:t>
        </w:r>
      </w:fldSimple>
      <w:r w:rsidRPr="009A42D2">
        <w:rPr>
          <w:rFonts w:ascii="Times New Roman" w:hAnsi="Times New Roman" w:cs="Times New Roman"/>
          <w:sz w:val="28"/>
          <w:szCs w:val="28"/>
        </w:rPr>
        <w:t>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Вышесказанное определяет цель хозяйственного учета на современном этапе, а именно: совершенствование управления экономикой, становление рыночных отношений, использование различных форм собственности, со</w:t>
      </w:r>
      <w:r w:rsidRPr="009A42D2">
        <w:rPr>
          <w:rFonts w:ascii="Times New Roman" w:hAnsi="Times New Roman" w:cs="Times New Roman"/>
          <w:sz w:val="28"/>
          <w:szCs w:val="28"/>
        </w:rPr>
        <w:t>з</w:t>
      </w:r>
      <w:r w:rsidRPr="009A42D2">
        <w:rPr>
          <w:rFonts w:ascii="Times New Roman" w:hAnsi="Times New Roman" w:cs="Times New Roman"/>
          <w:sz w:val="28"/>
          <w:szCs w:val="28"/>
        </w:rPr>
        <w:t>дание предприятий с участием иностранных партнеров, ориентация на Ме</w:t>
      </w:r>
      <w:r w:rsidRPr="009A42D2">
        <w:rPr>
          <w:rFonts w:ascii="Times New Roman" w:hAnsi="Times New Roman" w:cs="Times New Roman"/>
          <w:sz w:val="28"/>
          <w:szCs w:val="28"/>
        </w:rPr>
        <w:t>ж</w:t>
      </w:r>
      <w:r w:rsidRPr="009A42D2">
        <w:rPr>
          <w:rFonts w:ascii="Times New Roman" w:hAnsi="Times New Roman" w:cs="Times New Roman"/>
          <w:sz w:val="28"/>
          <w:szCs w:val="28"/>
        </w:rPr>
        <w:t>дународные бухгалтерские стандарты предполагают дальнейшее повышение роли и значения учета и аудита.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 xml:space="preserve">Задачи хозяйственного учета и предъявляемые к нему требования, представлены следующим: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формирование полной и достоверной информации о деятельности организации и ее имущественном положении, полученных доходов и пон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сенных расходов;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обеспечение при совершении организацией хозяйственных операций внутренних и внешних пользователей своевременной информации о наличии и движении имущества и обязательств, а также об использовании материал</w:t>
      </w:r>
      <w:r w:rsidRPr="009A42D2">
        <w:rPr>
          <w:rFonts w:ascii="Times New Roman" w:hAnsi="Times New Roman" w:cs="Times New Roman"/>
          <w:sz w:val="28"/>
          <w:szCs w:val="28"/>
        </w:rPr>
        <w:t>ь</w:t>
      </w:r>
      <w:r w:rsidRPr="009A42D2">
        <w:rPr>
          <w:rFonts w:ascii="Times New Roman" w:hAnsi="Times New Roman" w:cs="Times New Roman"/>
          <w:sz w:val="28"/>
          <w:szCs w:val="28"/>
        </w:rPr>
        <w:t>ных, трудовых и финансовых ресурсов в соответствии с утвержденными нормами, нормативами и сметами;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предотвращение отрицательных результатов хозяйственной де</w:t>
      </w:r>
      <w:r w:rsidRPr="009A42D2">
        <w:rPr>
          <w:rFonts w:ascii="Times New Roman" w:hAnsi="Times New Roman" w:cs="Times New Roman"/>
          <w:sz w:val="28"/>
          <w:szCs w:val="28"/>
        </w:rPr>
        <w:t>я</w:t>
      </w:r>
      <w:r w:rsidRPr="009A42D2">
        <w:rPr>
          <w:rFonts w:ascii="Times New Roman" w:hAnsi="Times New Roman" w:cs="Times New Roman"/>
          <w:sz w:val="28"/>
          <w:szCs w:val="28"/>
        </w:rPr>
        <w:t>тельности организации и выявление резервов ее финансовой устойчивости [</w:t>
      </w:r>
      <w:fldSimple w:instr=" REF _Ref42979945 \r \h  \* MERGEFORMAT ">
        <w:r w:rsidRPr="009A42D2">
          <w:rPr>
            <w:rFonts w:ascii="Times New Roman" w:hAnsi="Times New Roman" w:cs="Times New Roman"/>
            <w:sz w:val="28"/>
            <w:szCs w:val="28"/>
          </w:rPr>
          <w:t>17</w:t>
        </w:r>
      </w:fldSimple>
      <w:r w:rsidRPr="009A42D2">
        <w:rPr>
          <w:rFonts w:ascii="Times New Roman" w:hAnsi="Times New Roman" w:cs="Times New Roman"/>
          <w:sz w:val="28"/>
          <w:szCs w:val="28"/>
        </w:rPr>
        <w:t>, с. 32].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 xml:space="preserve">Учитывая важность хозяйственного учета, на ряду с его актуальностью для предприятия, целесообразно рассмотреть требования, предъявляемые к учету. Итак, к ним относится: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объективность учетной информации;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своевременность получения информации;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lastRenderedPageBreak/>
        <w:t>— единообразное построение учетных показателей;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полнота информации;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ясность и доступность учета;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рациональность и экономичность.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Следуя данным требованиям, при осуществлении хозяйственного учета возможно добиться максимально верного положения показателей в системе представленных данных. Данное условие является основополагающим, так как дает возможность формирования выводов и соответственно принятия о</w:t>
      </w:r>
      <w:r w:rsidRPr="009A42D2">
        <w:rPr>
          <w:rFonts w:ascii="Times New Roman" w:hAnsi="Times New Roman" w:cs="Times New Roman"/>
          <w:sz w:val="28"/>
          <w:szCs w:val="28"/>
        </w:rPr>
        <w:t>п</w:t>
      </w:r>
      <w:r w:rsidRPr="009A42D2">
        <w:rPr>
          <w:rFonts w:ascii="Times New Roman" w:hAnsi="Times New Roman" w:cs="Times New Roman"/>
          <w:sz w:val="28"/>
          <w:szCs w:val="28"/>
        </w:rPr>
        <w:t>ределенного рода решений по итогам отчетных периодов.</w:t>
      </w:r>
    </w:p>
    <w:p w:rsidR="00045162" w:rsidRPr="00524B01" w:rsidRDefault="001A45EE" w:rsidP="00524B01">
      <w:pPr>
        <w:pStyle w:val="1"/>
        <w:suppressAutoHyphens/>
      </w:pPr>
      <w:bookmarkStart w:id="13" w:name="_Toc41668032"/>
      <w:bookmarkStart w:id="14" w:name="_Toc43863192"/>
      <w:r w:rsidRPr="00524B01">
        <w:t>1.2</w:t>
      </w:r>
      <w:r w:rsidR="00045162" w:rsidRPr="00524B01">
        <w:t xml:space="preserve"> </w:t>
      </w:r>
      <w:r w:rsidR="00760EF1" w:rsidRPr="00524B01">
        <w:t> </w:t>
      </w:r>
      <w:bookmarkEnd w:id="12"/>
      <w:bookmarkEnd w:id="13"/>
      <w:r w:rsidR="009A42D2">
        <w:t>Виды хозяйственного учета в системе управления организацией</w:t>
      </w:r>
      <w:bookmarkEnd w:id="14"/>
    </w:p>
    <w:p w:rsidR="009A42D2" w:rsidRDefault="009A42D2" w:rsidP="00A96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41481139"/>
      <w:r w:rsidRPr="009A42D2">
        <w:rPr>
          <w:rFonts w:ascii="Times New Roman" w:hAnsi="Times New Roman" w:cs="Times New Roman"/>
          <w:sz w:val="28"/>
          <w:szCs w:val="28"/>
        </w:rPr>
        <w:t>Для всестороннего отражения сложной и многогранной хозяйственной деятельности отдельных предприятий, организаций, учреждений, отраслей национальной экономики, а также всего процесса общественного воспрои</w:t>
      </w:r>
      <w:r w:rsidRPr="009A42D2">
        <w:rPr>
          <w:rFonts w:ascii="Times New Roman" w:hAnsi="Times New Roman" w:cs="Times New Roman"/>
          <w:sz w:val="28"/>
          <w:szCs w:val="28"/>
        </w:rPr>
        <w:t>з</w:t>
      </w:r>
      <w:r w:rsidRPr="009A42D2">
        <w:rPr>
          <w:rFonts w:ascii="Times New Roman" w:hAnsi="Times New Roman" w:cs="Times New Roman"/>
          <w:sz w:val="28"/>
          <w:szCs w:val="28"/>
        </w:rPr>
        <w:t xml:space="preserve">водства используется несколько видов хозяйственного учета. В Российской Федерации действует система хозяйственного учета, в которой выделяются </w:t>
      </w:r>
      <w:r w:rsidR="00D53F19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A42D2">
        <w:rPr>
          <w:rFonts w:ascii="Times New Roman" w:hAnsi="Times New Roman" w:cs="Times New Roman"/>
          <w:sz w:val="28"/>
          <w:szCs w:val="28"/>
        </w:rPr>
        <w:t>взаимосвязанных вида учета:</w:t>
      </w:r>
    </w:p>
    <w:p w:rsidR="00A96C51" w:rsidRDefault="00A96C51" w:rsidP="00A96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оперативный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6C51" w:rsidRDefault="00A96C51" w:rsidP="00A96C51">
      <w:pPr>
        <w:spacing w:after="0" w:line="360" w:lineRule="auto"/>
        <w:ind w:firstLine="709"/>
      </w:pPr>
      <w:r w:rsidRPr="009A42D2">
        <w:rPr>
          <w:rFonts w:ascii="Times New Roman" w:hAnsi="Times New Roman" w:cs="Times New Roman"/>
          <w:sz w:val="28"/>
          <w:szCs w:val="28"/>
        </w:rPr>
        <w:t>— статистический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C51" w:rsidRDefault="00A96C51" w:rsidP="00A96C51">
      <w:pPr>
        <w:spacing w:after="0" w:line="360" w:lineRule="auto"/>
        <w:ind w:firstLine="709"/>
      </w:pPr>
      <w:r w:rsidRPr="009A42D2">
        <w:rPr>
          <w:rFonts w:ascii="Times New Roman" w:hAnsi="Times New Roman" w:cs="Times New Roman"/>
          <w:sz w:val="28"/>
          <w:szCs w:val="28"/>
        </w:rPr>
        <w:t>— бухгалтерский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C51" w:rsidRDefault="00A96C51" w:rsidP="00A96C51">
      <w:pPr>
        <w:spacing w:after="0" w:line="360" w:lineRule="auto"/>
        <w:ind w:firstLine="709"/>
      </w:pPr>
      <w:r w:rsidRPr="009A42D2">
        <w:rPr>
          <w:rFonts w:ascii="Times New Roman" w:hAnsi="Times New Roman" w:cs="Times New Roman"/>
          <w:sz w:val="28"/>
          <w:szCs w:val="28"/>
        </w:rPr>
        <w:t>— налоговый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C51" w:rsidRDefault="00A96C51" w:rsidP="00A96C51">
      <w:pPr>
        <w:spacing w:after="0" w:line="360" w:lineRule="auto"/>
        <w:ind w:firstLine="709"/>
      </w:pPr>
      <w:r w:rsidRPr="009A42D2">
        <w:rPr>
          <w:rFonts w:ascii="Times New Roman" w:hAnsi="Times New Roman" w:cs="Times New Roman"/>
          <w:sz w:val="28"/>
          <w:szCs w:val="28"/>
        </w:rPr>
        <w:t>— финансовый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A4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51" w:rsidRDefault="00A96C51" w:rsidP="00A96C51">
      <w:pPr>
        <w:spacing w:after="0" w:line="360" w:lineRule="auto"/>
        <w:ind w:firstLine="709"/>
      </w:pPr>
      <w:r w:rsidRPr="009A42D2">
        <w:rPr>
          <w:rFonts w:ascii="Times New Roman" w:hAnsi="Times New Roman" w:cs="Times New Roman"/>
          <w:sz w:val="28"/>
          <w:szCs w:val="28"/>
        </w:rPr>
        <w:t>— управленческий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4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51" w:rsidRPr="00A96C51" w:rsidRDefault="00A96C51" w:rsidP="00A96C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6C51">
        <w:rPr>
          <w:rFonts w:ascii="Times New Roman" w:hAnsi="Times New Roman" w:cs="Times New Roman"/>
          <w:sz w:val="28"/>
          <w:szCs w:val="28"/>
        </w:rPr>
        <w:t>Рассмотрим виды хозяйственного учета в системе управления орган</w:t>
      </w:r>
      <w:r w:rsidRPr="00A96C51">
        <w:rPr>
          <w:rFonts w:ascii="Times New Roman" w:hAnsi="Times New Roman" w:cs="Times New Roman"/>
          <w:sz w:val="28"/>
          <w:szCs w:val="28"/>
        </w:rPr>
        <w:t>и</w:t>
      </w:r>
      <w:r w:rsidRPr="00A96C51">
        <w:rPr>
          <w:rFonts w:ascii="Times New Roman" w:hAnsi="Times New Roman" w:cs="Times New Roman"/>
          <w:sz w:val="28"/>
          <w:szCs w:val="28"/>
        </w:rPr>
        <w:t xml:space="preserve">зацией более подробно, так: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 xml:space="preserve">— оперативный — один из четырех направлений хозяйственного учёта наряду с бухгалтерским, статистическим и налоговым учетами.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lastRenderedPageBreak/>
        <w:t>Оперативный учет изучает явку работников в организации, время ухода и прихода работников организации. Оперативный учет изучает работу ра</w:t>
      </w:r>
      <w:r w:rsidRPr="009A42D2">
        <w:rPr>
          <w:rFonts w:ascii="Times New Roman" w:hAnsi="Times New Roman" w:cs="Times New Roman"/>
          <w:sz w:val="28"/>
          <w:szCs w:val="28"/>
        </w:rPr>
        <w:t>з</w:t>
      </w:r>
      <w:r w:rsidRPr="009A42D2">
        <w:rPr>
          <w:rFonts w:ascii="Times New Roman" w:hAnsi="Times New Roman" w:cs="Times New Roman"/>
          <w:sz w:val="28"/>
          <w:szCs w:val="28"/>
        </w:rPr>
        <w:t>личных машин и оборудования и так далее. Данные оперативного учета с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общаются в устной форме [</w:t>
      </w:r>
      <w:fldSimple w:instr=" REF _Ref42968672 \r \h  \* MERGEFORMAT ">
        <w:r w:rsidRPr="009A42D2">
          <w:rPr>
            <w:rFonts w:ascii="Times New Roman" w:hAnsi="Times New Roman" w:cs="Times New Roman"/>
            <w:sz w:val="28"/>
            <w:szCs w:val="28"/>
          </w:rPr>
          <w:t>28</w:t>
        </w:r>
      </w:fldSimple>
      <w:r w:rsidRPr="009A42D2">
        <w:rPr>
          <w:rFonts w:ascii="Times New Roman" w:hAnsi="Times New Roman" w:cs="Times New Roman"/>
          <w:sz w:val="28"/>
          <w:szCs w:val="28"/>
        </w:rPr>
        <w:t>, с. 21].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Цели оперативного учёта является: быстрый ежедневный сбор хозяйс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венной информации, сбор данных бухгалтерского учета, уточнение данных бухгалтерского учёта по себестоимости и выпуску готовой продукции, уто</w:t>
      </w:r>
      <w:r w:rsidRPr="009A42D2">
        <w:rPr>
          <w:rFonts w:ascii="Times New Roman" w:hAnsi="Times New Roman" w:cs="Times New Roman"/>
          <w:sz w:val="28"/>
          <w:szCs w:val="28"/>
        </w:rPr>
        <w:t>ч</w:t>
      </w:r>
      <w:r w:rsidRPr="009A42D2">
        <w:rPr>
          <w:rFonts w:ascii="Times New Roman" w:hAnsi="Times New Roman" w:cs="Times New Roman"/>
          <w:sz w:val="28"/>
          <w:szCs w:val="28"/>
        </w:rPr>
        <w:t>нение данных об объемах расходов по оплате труда, оценка рентабельности, эффективности и уточнение ряда других финансовых показателей. В целом оперативный учет служит основанием для учетно-экономической информ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ции по целому ряду показателей. К ним относятся: факты финансово-хозяйственной деятельности конкретной организации, хозяйственные явл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ния и хозяйственные процессы [</w:t>
      </w:r>
      <w:fldSimple w:instr=" REF _Ref42977049 \r \h  \* MERGEFORMAT ">
        <w:r w:rsidRPr="009A42D2">
          <w:rPr>
            <w:rFonts w:ascii="Times New Roman" w:hAnsi="Times New Roman" w:cs="Times New Roman"/>
            <w:sz w:val="28"/>
            <w:szCs w:val="28"/>
          </w:rPr>
          <w:t>34</w:t>
        </w:r>
      </w:fldSimple>
      <w:r w:rsidRPr="009A42D2">
        <w:rPr>
          <w:rFonts w:ascii="Times New Roman" w:hAnsi="Times New Roman" w:cs="Times New Roman"/>
          <w:sz w:val="28"/>
          <w:szCs w:val="28"/>
        </w:rPr>
        <w:t>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 xml:space="preserve">— статистический — представляет систему обобщения, регистрации и изучения информации о состоянии массовых экономических и социальных процессов в масштабах одного предприятия, отдельной отрасли, региона или целой страны.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Полученные результаты статистического учета проверяются, обраб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тываются. Результаты изучают в масштабах районов, областей, города, ре</w:t>
      </w:r>
      <w:r w:rsidRPr="009A42D2">
        <w:rPr>
          <w:rFonts w:ascii="Times New Roman" w:hAnsi="Times New Roman" w:cs="Times New Roman"/>
          <w:sz w:val="28"/>
          <w:szCs w:val="28"/>
        </w:rPr>
        <w:t>с</w:t>
      </w:r>
      <w:r w:rsidRPr="009A42D2">
        <w:rPr>
          <w:rFonts w:ascii="Times New Roman" w:hAnsi="Times New Roman" w:cs="Times New Roman"/>
          <w:sz w:val="28"/>
          <w:szCs w:val="28"/>
        </w:rPr>
        <w:t>публик, страны, отдельной отрасли, детского учреждения и так далее. Стат</w:t>
      </w:r>
      <w:r w:rsidRPr="009A42D2">
        <w:rPr>
          <w:rFonts w:ascii="Times New Roman" w:hAnsi="Times New Roman" w:cs="Times New Roman"/>
          <w:sz w:val="28"/>
          <w:szCs w:val="28"/>
        </w:rPr>
        <w:t>и</w:t>
      </w:r>
      <w:r w:rsidRPr="009A42D2">
        <w:rPr>
          <w:rFonts w:ascii="Times New Roman" w:hAnsi="Times New Roman" w:cs="Times New Roman"/>
          <w:sz w:val="28"/>
          <w:szCs w:val="28"/>
        </w:rPr>
        <w:t>стический учет включает очень широкий круг изучаемых объектов. Стат</w:t>
      </w:r>
      <w:r w:rsidRPr="009A42D2">
        <w:rPr>
          <w:rFonts w:ascii="Times New Roman" w:hAnsi="Times New Roman" w:cs="Times New Roman"/>
          <w:sz w:val="28"/>
          <w:szCs w:val="28"/>
        </w:rPr>
        <w:t>и</w:t>
      </w:r>
      <w:r w:rsidRPr="009A42D2">
        <w:rPr>
          <w:rFonts w:ascii="Times New Roman" w:hAnsi="Times New Roman" w:cs="Times New Roman"/>
          <w:sz w:val="28"/>
          <w:szCs w:val="28"/>
        </w:rPr>
        <w:t>стический учет занимается сбором информации по переписи населения, ро</w:t>
      </w:r>
      <w:r w:rsidRPr="009A42D2">
        <w:rPr>
          <w:rFonts w:ascii="Times New Roman" w:hAnsi="Times New Roman" w:cs="Times New Roman"/>
          <w:sz w:val="28"/>
          <w:szCs w:val="28"/>
        </w:rPr>
        <w:t>ж</w:t>
      </w:r>
      <w:r w:rsidRPr="009A42D2">
        <w:rPr>
          <w:rFonts w:ascii="Times New Roman" w:hAnsi="Times New Roman" w:cs="Times New Roman"/>
          <w:sz w:val="28"/>
          <w:szCs w:val="28"/>
        </w:rPr>
        <w:t>даемости детей, смертности населения и так далее [</w:t>
      </w:r>
      <w:fldSimple w:instr=" REF _Ref41679431 \r \h  \* MERGEFORMAT ">
        <w:r w:rsidRPr="009A42D2">
          <w:rPr>
            <w:rFonts w:ascii="Times New Roman" w:hAnsi="Times New Roman" w:cs="Times New Roman"/>
            <w:sz w:val="28"/>
            <w:szCs w:val="28"/>
          </w:rPr>
          <w:t>18</w:t>
        </w:r>
      </w:fldSimple>
      <w:r w:rsidRPr="009A42D2">
        <w:rPr>
          <w:rFonts w:ascii="Times New Roman" w:hAnsi="Times New Roman" w:cs="Times New Roman"/>
          <w:sz w:val="28"/>
          <w:szCs w:val="28"/>
        </w:rPr>
        <w:t>, с. 16].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Для статистического учета применяются денежные, натуральные и трудовые измерители. В ведении статистического учета используются ед</w:t>
      </w:r>
      <w:r w:rsidRPr="009A42D2">
        <w:rPr>
          <w:rFonts w:ascii="Times New Roman" w:hAnsi="Times New Roman" w:cs="Times New Roman"/>
          <w:sz w:val="28"/>
          <w:szCs w:val="28"/>
        </w:rPr>
        <w:t>и</w:t>
      </w:r>
      <w:r w:rsidRPr="009A42D2">
        <w:rPr>
          <w:rFonts w:ascii="Times New Roman" w:hAnsi="Times New Roman" w:cs="Times New Roman"/>
          <w:sz w:val="28"/>
          <w:szCs w:val="28"/>
        </w:rPr>
        <w:t>норазовые расчетные приемы: опросы, наблюдения, переписи, расчеты. В области экономики статистический учет ведется путем сплошного или выб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рочного наблюдения за экономическим развитием, основными тенденциями, интенсивностью развития торговли, движения товаров и трудовой силы. П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лученные данные, которые сегодня вносят в системы электронной статист</w:t>
      </w:r>
      <w:r w:rsidRPr="009A42D2">
        <w:rPr>
          <w:rFonts w:ascii="Times New Roman" w:hAnsi="Times New Roman" w:cs="Times New Roman"/>
          <w:sz w:val="28"/>
          <w:szCs w:val="28"/>
        </w:rPr>
        <w:t>и</w:t>
      </w:r>
      <w:r w:rsidRPr="009A42D2">
        <w:rPr>
          <w:rFonts w:ascii="Times New Roman" w:hAnsi="Times New Roman" w:cs="Times New Roman"/>
          <w:sz w:val="28"/>
          <w:szCs w:val="28"/>
        </w:rPr>
        <w:lastRenderedPageBreak/>
        <w:t>ческой отчетности, используют для разработки разнообразных экономич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ских прогнозов, в принятии решений о дальнейшем развитии отрасли [</w:t>
      </w:r>
      <w:fldSimple w:instr=" REF _Ref42967638 \r \h  \* MERGEFORMAT ">
        <w:r w:rsidRPr="009A42D2">
          <w:rPr>
            <w:rFonts w:ascii="Times New Roman" w:hAnsi="Times New Roman" w:cs="Times New Roman"/>
            <w:sz w:val="28"/>
            <w:szCs w:val="28"/>
          </w:rPr>
          <w:t>30</w:t>
        </w:r>
      </w:fldSimple>
      <w:r w:rsidRPr="009A42D2">
        <w:rPr>
          <w:rFonts w:ascii="Times New Roman" w:hAnsi="Times New Roman" w:cs="Times New Roman"/>
          <w:sz w:val="28"/>
          <w:szCs w:val="28"/>
        </w:rPr>
        <w:t>];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бухгалтерский — представляет систему документального оформл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 xml:space="preserve">ния информации об объектах учета и составление на ее основе отчетности. Такое определение бухгалтерского учета чиновники официально закрепили в ч. 2 ст. 1 Федерального закона от 6 декабря 2011 г. </w:t>
      </w:r>
      <w:r w:rsidR="00A96C51">
        <w:rPr>
          <w:rFonts w:ascii="Times New Roman" w:hAnsi="Times New Roman" w:cs="Times New Roman"/>
          <w:sz w:val="28"/>
          <w:szCs w:val="28"/>
        </w:rPr>
        <w:t>№</w:t>
      </w:r>
      <w:r w:rsidRPr="009A42D2">
        <w:rPr>
          <w:rFonts w:ascii="Times New Roman" w:hAnsi="Times New Roman" w:cs="Times New Roman"/>
          <w:sz w:val="28"/>
          <w:szCs w:val="28"/>
        </w:rPr>
        <w:t>402-ФЗ [</w:t>
      </w:r>
      <w:fldSimple w:instr=" REF _Ref43265773 \r \h  \* MERGEFORMAT ">
        <w:r w:rsidRPr="009A42D2">
          <w:rPr>
            <w:rFonts w:ascii="Times New Roman" w:hAnsi="Times New Roman" w:cs="Times New Roman"/>
            <w:sz w:val="28"/>
            <w:szCs w:val="28"/>
          </w:rPr>
          <w:t>28</w:t>
        </w:r>
      </w:fldSimple>
      <w:r w:rsidRPr="009A42D2">
        <w:rPr>
          <w:rFonts w:ascii="Times New Roman" w:hAnsi="Times New Roman" w:cs="Times New Roman"/>
          <w:sz w:val="28"/>
          <w:szCs w:val="28"/>
        </w:rPr>
        <w:t>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В целом, бухгалтерский учет представляет систему сбора, измерения и анализа информации обо всех хозяйственных операциях компании. Если же кратко, то бухгалтерский учет представляет собой систему наблюдения и контроля за объектами хозяйственной деятельности. Вести бухгалтерский учет и составлять бухгалтерскую отчетность обязаны все организации и предприниматели. Однако, для некоторых предпринимателей предусмотрены исключения. Список объектов бухучета чиновники привели в ст. 5 Фед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рального закона от 6 декабря 201</w:t>
      </w:r>
      <w:r w:rsidR="00A96C51">
        <w:rPr>
          <w:rFonts w:ascii="Times New Roman" w:hAnsi="Times New Roman" w:cs="Times New Roman"/>
          <w:sz w:val="28"/>
          <w:szCs w:val="28"/>
        </w:rPr>
        <w:t>1</w:t>
      </w:r>
      <w:r w:rsidR="00A96C51" w:rsidRPr="009A42D2">
        <w:rPr>
          <w:rFonts w:ascii="Times New Roman" w:hAnsi="Times New Roman" w:cs="Times New Roman"/>
          <w:sz w:val="28"/>
          <w:szCs w:val="28"/>
        </w:rPr>
        <w:t> </w:t>
      </w:r>
      <w:r w:rsidR="00A96C51">
        <w:rPr>
          <w:rFonts w:ascii="Times New Roman" w:hAnsi="Times New Roman" w:cs="Times New Roman"/>
          <w:sz w:val="28"/>
          <w:szCs w:val="28"/>
        </w:rPr>
        <w:t>г. №</w:t>
      </w:r>
      <w:r w:rsidRPr="009A42D2">
        <w:rPr>
          <w:rFonts w:ascii="Times New Roman" w:hAnsi="Times New Roman" w:cs="Times New Roman"/>
          <w:sz w:val="28"/>
          <w:szCs w:val="28"/>
        </w:rPr>
        <w:t>402-ФЗ. Можно сказать, это все то, что изучает бухгалтерский учет. К объектам относят: факты хозяйственной жизни (это любая сделка, событие или операция, которая оказывает или м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жет оказать влияние на финансовое положение компании, финансовый р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зультат ее деятельности или на движение денежных средств), активы (это все принадлежащие компании материальные и нематериальные ценности), об</w:t>
      </w:r>
      <w:r w:rsidRPr="009A42D2">
        <w:rPr>
          <w:rFonts w:ascii="Times New Roman" w:hAnsi="Times New Roman" w:cs="Times New Roman"/>
          <w:sz w:val="28"/>
          <w:szCs w:val="28"/>
        </w:rPr>
        <w:t>я</w:t>
      </w:r>
      <w:r w:rsidRPr="009A42D2">
        <w:rPr>
          <w:rFonts w:ascii="Times New Roman" w:hAnsi="Times New Roman" w:cs="Times New Roman"/>
          <w:sz w:val="28"/>
          <w:szCs w:val="28"/>
        </w:rPr>
        <w:t>зательства, источники финансирования деятельности, доходы, расходы, иные объекты, если их установили федеральными стандартами [</w:t>
      </w:r>
      <w:fldSimple w:instr=" REF _Ref42968149 \r \h  \* MERGEFORMAT ">
        <w:r w:rsidRPr="009A42D2">
          <w:rPr>
            <w:rFonts w:ascii="Times New Roman" w:hAnsi="Times New Roman" w:cs="Times New Roman"/>
            <w:sz w:val="28"/>
            <w:szCs w:val="28"/>
          </w:rPr>
          <w:t>28</w:t>
        </w:r>
      </w:fldSimple>
      <w:r w:rsidRPr="009A42D2">
        <w:rPr>
          <w:rFonts w:ascii="Times New Roman" w:hAnsi="Times New Roman" w:cs="Times New Roman"/>
          <w:sz w:val="28"/>
          <w:szCs w:val="28"/>
        </w:rPr>
        <w:t>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налоговый — ведется для предоставления данных налоговым орг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нам о сумме полученной прибыли на предприятии. Для получения данных налогового учета используется информация бухгалтерского учета с провед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нием соответствующей корректировки показателей. Основным измерителем, применяемым налоговым учетом, является денежный измеритель. Согласно ст. 313 НК РФ, под налоговым учетом понимается система обобщения и</w:t>
      </w:r>
      <w:r w:rsidRPr="009A42D2">
        <w:rPr>
          <w:rFonts w:ascii="Times New Roman" w:hAnsi="Times New Roman" w:cs="Times New Roman"/>
          <w:sz w:val="28"/>
          <w:szCs w:val="28"/>
        </w:rPr>
        <w:t>н</w:t>
      </w:r>
      <w:r w:rsidRPr="009A42D2">
        <w:rPr>
          <w:rFonts w:ascii="Times New Roman" w:hAnsi="Times New Roman" w:cs="Times New Roman"/>
          <w:sz w:val="28"/>
          <w:szCs w:val="28"/>
        </w:rPr>
        <w:t>формации для определения налоговой базы по налогу на основе данных пе</w:t>
      </w:r>
      <w:r w:rsidRPr="009A42D2">
        <w:rPr>
          <w:rFonts w:ascii="Times New Roman" w:hAnsi="Times New Roman" w:cs="Times New Roman"/>
          <w:sz w:val="28"/>
          <w:szCs w:val="28"/>
        </w:rPr>
        <w:t>р</w:t>
      </w:r>
      <w:r w:rsidRPr="009A42D2">
        <w:rPr>
          <w:rFonts w:ascii="Times New Roman" w:hAnsi="Times New Roman" w:cs="Times New Roman"/>
          <w:sz w:val="28"/>
          <w:szCs w:val="28"/>
        </w:rPr>
        <w:t>вичных документов, сгруппированных в соответствии с порядком, пред</w:t>
      </w:r>
      <w:r w:rsidRPr="009A42D2">
        <w:rPr>
          <w:rFonts w:ascii="Times New Roman" w:hAnsi="Times New Roman" w:cs="Times New Roman"/>
          <w:sz w:val="28"/>
          <w:szCs w:val="28"/>
        </w:rPr>
        <w:t>у</w:t>
      </w:r>
      <w:r w:rsidRPr="009A42D2">
        <w:rPr>
          <w:rFonts w:ascii="Times New Roman" w:hAnsi="Times New Roman" w:cs="Times New Roman"/>
          <w:sz w:val="28"/>
          <w:szCs w:val="28"/>
        </w:rPr>
        <w:t>смотренным НК РФ [</w:t>
      </w:r>
      <w:fldSimple w:instr=" REF _Ref43265478 \r \h  \* MERGEFORMAT ">
        <w:r w:rsidRPr="009A42D2">
          <w:rPr>
            <w:rFonts w:ascii="Times New Roman" w:hAnsi="Times New Roman" w:cs="Times New Roman"/>
            <w:sz w:val="28"/>
            <w:szCs w:val="28"/>
          </w:rPr>
          <w:t>1</w:t>
        </w:r>
      </w:fldSimple>
      <w:r w:rsidRPr="009A42D2">
        <w:rPr>
          <w:rFonts w:ascii="Times New Roman" w:hAnsi="Times New Roman" w:cs="Times New Roman"/>
          <w:sz w:val="28"/>
          <w:szCs w:val="28"/>
        </w:rPr>
        <w:t>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3045"/>
      <w:bookmarkEnd w:id="16"/>
      <w:r w:rsidRPr="009A42D2">
        <w:rPr>
          <w:rFonts w:ascii="Times New Roman" w:hAnsi="Times New Roman" w:cs="Times New Roman"/>
          <w:sz w:val="28"/>
          <w:szCs w:val="28"/>
        </w:rPr>
        <w:lastRenderedPageBreak/>
        <w:t>Главная цель налогового учета — формирование исчерпывающей и правдивой информации о том, как учтена для целей налогообложения каждая совершенная хозяйственная операция.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 xml:space="preserve">Налоговый учет, определен рядом принципов: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принцип денежного измерения — заключается в том, что он инфо</w:t>
      </w:r>
      <w:r w:rsidRPr="009A42D2">
        <w:rPr>
          <w:rFonts w:ascii="Times New Roman" w:hAnsi="Times New Roman" w:cs="Times New Roman"/>
          <w:sz w:val="28"/>
          <w:szCs w:val="28"/>
        </w:rPr>
        <w:t>р</w:t>
      </w:r>
      <w:r w:rsidRPr="009A42D2">
        <w:rPr>
          <w:rFonts w:ascii="Times New Roman" w:hAnsi="Times New Roman" w:cs="Times New Roman"/>
          <w:sz w:val="28"/>
          <w:szCs w:val="28"/>
        </w:rPr>
        <w:t>мацию о расходах и доходах представляется в денежном выражении.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принцип имущественной обособленности — заключается в том, что имущество, которое является собственностью предприятия, учитывается о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дельно от имущества других физических или юридических лиц, находящихся в данной организации.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принцип последовательности — означает, что нормы и правила н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логового учета применяются в хронологическом порядке, от одного налог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вого периода к другому.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принцип постоянства деятельности — означает, что учет проводится без остановки с момента регистрации организации до ее ликвидации или р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налоговый кодекс РФ дает свободу выбора и предполагает, что вы сами решите, как вести налоговый учет в организации, и выберете подход</w:t>
      </w:r>
      <w:r w:rsidRPr="009A42D2">
        <w:rPr>
          <w:rFonts w:ascii="Times New Roman" w:hAnsi="Times New Roman" w:cs="Times New Roman"/>
          <w:sz w:val="28"/>
          <w:szCs w:val="28"/>
        </w:rPr>
        <w:t>я</w:t>
      </w:r>
      <w:r w:rsidRPr="009A42D2">
        <w:rPr>
          <w:rFonts w:ascii="Times New Roman" w:hAnsi="Times New Roman" w:cs="Times New Roman"/>
          <w:sz w:val="28"/>
          <w:szCs w:val="28"/>
        </w:rPr>
        <w:t>щую систему налогообложения.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Так же актуально обратить внимание, что налогообложение и отче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ность зависят от того, какую систему обложения вы выбрали при регистр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ции ИП. Чаще всего выбирают УСН (упрощенная система налогообложения). Но помните, что некоторые виды деятельности не дают возможность прим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нять УСН (банковская деятельность; страховая деятельность; ломбарды; фирмы, занимающиеся игорным бизнесом). Также популярны у ИП Патен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ная система и ЕНВД [</w:t>
      </w:r>
      <w:fldSimple w:instr=" REF _Ref42970089 \r \h  \* MERGEFORMAT ">
        <w:r w:rsidRPr="009A42D2">
          <w:rPr>
            <w:rFonts w:ascii="Times New Roman" w:hAnsi="Times New Roman" w:cs="Times New Roman"/>
            <w:sz w:val="28"/>
            <w:szCs w:val="28"/>
          </w:rPr>
          <w:t>35</w:t>
        </w:r>
      </w:fldSimple>
      <w:r w:rsidRPr="009A42D2">
        <w:rPr>
          <w:rFonts w:ascii="Times New Roman" w:hAnsi="Times New Roman" w:cs="Times New Roman"/>
          <w:sz w:val="28"/>
          <w:szCs w:val="28"/>
        </w:rPr>
        <w:t>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финансовый — представляет собой целостность правил и процедур, которые обеспечивают подготовку и предоставление информации о фина</w:t>
      </w:r>
      <w:r w:rsidRPr="009A42D2">
        <w:rPr>
          <w:rFonts w:ascii="Times New Roman" w:hAnsi="Times New Roman" w:cs="Times New Roman"/>
          <w:sz w:val="28"/>
          <w:szCs w:val="28"/>
        </w:rPr>
        <w:t>н</w:t>
      </w:r>
      <w:r w:rsidRPr="009A42D2">
        <w:rPr>
          <w:rFonts w:ascii="Times New Roman" w:hAnsi="Times New Roman" w:cs="Times New Roman"/>
          <w:sz w:val="28"/>
          <w:szCs w:val="28"/>
        </w:rPr>
        <w:t>совом положении и итоговых показателях деятельности предприятия в соо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 xml:space="preserve">ветствии с требованиями законодательства и стандартами бухгалтерского </w:t>
      </w:r>
      <w:r w:rsidRPr="009A42D2">
        <w:rPr>
          <w:rFonts w:ascii="Times New Roman" w:hAnsi="Times New Roman" w:cs="Times New Roman"/>
          <w:sz w:val="28"/>
          <w:szCs w:val="28"/>
        </w:rPr>
        <w:lastRenderedPageBreak/>
        <w:t>учета. Данные финансового учета представляют собой основу финансовой отчетности, не являются коммерческой тайной и предназначены для польз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вателей внутреннего и внешнего типа [</w:t>
      </w:r>
      <w:fldSimple w:instr=" REF _Ref43265500 \r \h  \* MERGEFORMAT ">
        <w:r w:rsidRPr="009A42D2">
          <w:rPr>
            <w:rFonts w:ascii="Times New Roman" w:hAnsi="Times New Roman" w:cs="Times New Roman"/>
            <w:sz w:val="28"/>
            <w:szCs w:val="28"/>
          </w:rPr>
          <w:t>33</w:t>
        </w:r>
      </w:fldSimple>
      <w:r w:rsidRPr="009A42D2">
        <w:rPr>
          <w:rFonts w:ascii="Times New Roman" w:hAnsi="Times New Roman" w:cs="Times New Roman"/>
          <w:sz w:val="28"/>
          <w:szCs w:val="28"/>
        </w:rPr>
        <w:t>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Объектами финансового учета, отражаемых на соответствующих им счетах, являются: активы организации; задолженность, прочие активы; и</w:t>
      </w:r>
      <w:r w:rsidRPr="009A42D2">
        <w:rPr>
          <w:rFonts w:ascii="Times New Roman" w:hAnsi="Times New Roman" w:cs="Times New Roman"/>
          <w:sz w:val="28"/>
          <w:szCs w:val="28"/>
        </w:rPr>
        <w:t>с</w:t>
      </w:r>
      <w:r w:rsidRPr="009A42D2">
        <w:rPr>
          <w:rFonts w:ascii="Times New Roman" w:hAnsi="Times New Roman" w:cs="Times New Roman"/>
          <w:sz w:val="28"/>
          <w:szCs w:val="28"/>
        </w:rPr>
        <w:t>точники собственных средств; обязательства (пассивы) организации; доходы и расходы предприятия; финансовые результаты деятельности предприятия и их распределение.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Принципы финансового учета подразделяются на принципы-допущения и принципы-требования. Основные допущения при организации финансового учета: допущение имущественной обособленности организ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ции, допущение непрерывности деятельности организации, допущение п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следовательности применения учетной политики, допущение временной о</w:t>
      </w:r>
      <w:r w:rsidRPr="009A42D2">
        <w:rPr>
          <w:rFonts w:ascii="Times New Roman" w:hAnsi="Times New Roman" w:cs="Times New Roman"/>
          <w:sz w:val="28"/>
          <w:szCs w:val="28"/>
        </w:rPr>
        <w:t>п</w:t>
      </w:r>
      <w:r w:rsidRPr="009A42D2">
        <w:rPr>
          <w:rFonts w:ascii="Times New Roman" w:hAnsi="Times New Roman" w:cs="Times New Roman"/>
          <w:sz w:val="28"/>
          <w:szCs w:val="28"/>
        </w:rPr>
        <w:t>ределенности фактов хозяйственной деятельности (принцип начисления). Основные требования при организации финансового учета: полнота, сво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временность, осмотрительность, приоритет содержания перед формой, н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противоречивость, рациональность [</w:t>
      </w:r>
      <w:fldSimple w:instr=" REF _Ref42976006 \r \h  \* MERGEFORMAT ">
        <w:r w:rsidRPr="009A42D2">
          <w:rPr>
            <w:rFonts w:ascii="Times New Roman" w:hAnsi="Times New Roman" w:cs="Times New Roman"/>
            <w:sz w:val="28"/>
            <w:szCs w:val="28"/>
          </w:rPr>
          <w:t>21</w:t>
        </w:r>
      </w:fldSimple>
      <w:r w:rsidRPr="009A42D2">
        <w:rPr>
          <w:rFonts w:ascii="Times New Roman" w:hAnsi="Times New Roman" w:cs="Times New Roman"/>
          <w:sz w:val="28"/>
          <w:szCs w:val="28"/>
        </w:rPr>
        <w:t>, с. 62].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— управленческий — представляет собой упорядоченную систему по сбору, регистрации, обобщению и представлению информации о хозяйстве</w:t>
      </w:r>
      <w:r w:rsidRPr="009A42D2">
        <w:rPr>
          <w:rFonts w:ascii="Times New Roman" w:hAnsi="Times New Roman" w:cs="Times New Roman"/>
          <w:sz w:val="28"/>
          <w:szCs w:val="28"/>
        </w:rPr>
        <w:t>н</w:t>
      </w:r>
      <w:r w:rsidRPr="009A42D2">
        <w:rPr>
          <w:rFonts w:ascii="Times New Roman" w:hAnsi="Times New Roman" w:cs="Times New Roman"/>
          <w:sz w:val="28"/>
          <w:szCs w:val="28"/>
        </w:rPr>
        <w:t>ной деятельности организации и ее внутренних структурных подразделений, необходимой для принятия управленческих решений [</w:t>
      </w:r>
      <w:fldSimple w:instr=" REF _Ref42976281 \r \h  \* MERGEFORMAT ">
        <w:r w:rsidRPr="009A42D2">
          <w:rPr>
            <w:rFonts w:ascii="Times New Roman" w:hAnsi="Times New Roman" w:cs="Times New Roman"/>
            <w:sz w:val="28"/>
            <w:szCs w:val="28"/>
          </w:rPr>
          <w:t>22</w:t>
        </w:r>
      </w:fldSimple>
      <w:r w:rsidRPr="009A42D2">
        <w:rPr>
          <w:rFonts w:ascii="Times New Roman" w:hAnsi="Times New Roman" w:cs="Times New Roman"/>
          <w:sz w:val="28"/>
          <w:szCs w:val="28"/>
        </w:rPr>
        <w:t>, с. 32].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Внедрение управленческого учета позволяет эффективно и оперативно решать комплекс задач: осуществлять планирование хозяйственной деятел</w:t>
      </w:r>
      <w:r w:rsidRPr="009A42D2">
        <w:rPr>
          <w:rFonts w:ascii="Times New Roman" w:hAnsi="Times New Roman" w:cs="Times New Roman"/>
          <w:sz w:val="28"/>
          <w:szCs w:val="28"/>
        </w:rPr>
        <w:t>ь</w:t>
      </w:r>
      <w:r w:rsidRPr="009A42D2">
        <w:rPr>
          <w:rFonts w:ascii="Times New Roman" w:hAnsi="Times New Roman" w:cs="Times New Roman"/>
          <w:sz w:val="28"/>
          <w:szCs w:val="28"/>
        </w:rPr>
        <w:t>ности посредством бюджетирования; контролировать и оптимизировать з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траты с помощью оперативного получения информации; анализировать о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клонение фактических показателей от плановых на основании управленч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ских отчетов. Схематический пример управленческого учета представлен в Приложении А.</w:t>
      </w:r>
    </w:p>
    <w:p w:rsidR="00045162" w:rsidRPr="00760EF1" w:rsidRDefault="00045162" w:rsidP="00760EF1">
      <w:pPr>
        <w:pStyle w:val="1"/>
      </w:pPr>
      <w:bookmarkStart w:id="17" w:name="_Toc41668033"/>
      <w:bookmarkStart w:id="18" w:name="_Toc43863193"/>
      <w:r w:rsidRPr="00760EF1">
        <w:lastRenderedPageBreak/>
        <w:t>1.3</w:t>
      </w:r>
      <w:r w:rsidR="00760EF1" w:rsidRPr="00760EF1">
        <w:t xml:space="preserve">  </w:t>
      </w:r>
      <w:bookmarkEnd w:id="15"/>
      <w:bookmarkEnd w:id="17"/>
      <w:r w:rsidR="009A42D2">
        <w:t>Учетные измерители в хозяйственном учете</w:t>
      </w:r>
      <w:bookmarkEnd w:id="18"/>
      <w:r w:rsidR="009A42D2">
        <w:t xml:space="preserve">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Для осуществления управления тем или иным хозяйственным объектом необходимы количественные и качественные показатели его деятельности.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Рассмотрим понятие, итак количественные — это показатели деятел</w:t>
      </w:r>
      <w:r w:rsidRPr="009A42D2">
        <w:rPr>
          <w:rFonts w:ascii="Times New Roman" w:hAnsi="Times New Roman" w:cs="Times New Roman"/>
          <w:sz w:val="28"/>
          <w:szCs w:val="28"/>
        </w:rPr>
        <w:t>ь</w:t>
      </w:r>
      <w:r w:rsidRPr="009A42D2">
        <w:rPr>
          <w:rFonts w:ascii="Times New Roman" w:hAnsi="Times New Roman" w:cs="Times New Roman"/>
          <w:sz w:val="28"/>
          <w:szCs w:val="28"/>
        </w:rPr>
        <w:t xml:space="preserve">ности организации, с помощью которых определяют объем выполняемых операций и процессов.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Качественные показатели характеризуют экономическую эффекти</w:t>
      </w:r>
      <w:r w:rsidRPr="009A42D2">
        <w:rPr>
          <w:rFonts w:ascii="Times New Roman" w:hAnsi="Times New Roman" w:cs="Times New Roman"/>
          <w:sz w:val="28"/>
          <w:szCs w:val="28"/>
        </w:rPr>
        <w:t>в</w:t>
      </w:r>
      <w:r w:rsidRPr="009A42D2">
        <w:rPr>
          <w:rFonts w:ascii="Times New Roman" w:hAnsi="Times New Roman" w:cs="Times New Roman"/>
          <w:sz w:val="28"/>
          <w:szCs w:val="28"/>
        </w:rPr>
        <w:t>ность этих операций и процессов. Качественные показатели нелегко выявить, так как они бывают трудно различимыми. Однако для внимательного инв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стора они становятся очевидны, если скрупулёзно читать ежегодные отчёты, новости компании, интервью руководителей фирмы и прочее. В следующих статьях мы будем более подробно разбирать различные качественные хара</w:t>
      </w:r>
      <w:r w:rsidRPr="009A42D2">
        <w:rPr>
          <w:rFonts w:ascii="Times New Roman" w:hAnsi="Times New Roman" w:cs="Times New Roman"/>
          <w:sz w:val="28"/>
          <w:szCs w:val="28"/>
        </w:rPr>
        <w:t>к</w:t>
      </w:r>
      <w:r w:rsidRPr="009A42D2">
        <w:rPr>
          <w:rFonts w:ascii="Times New Roman" w:hAnsi="Times New Roman" w:cs="Times New Roman"/>
          <w:sz w:val="28"/>
          <w:szCs w:val="28"/>
        </w:rPr>
        <w:t>теристики бизнеса [</w:t>
      </w:r>
      <w:fldSimple w:instr=" REF _Ref42977531 \r \h  \* MERGEFORMAT ">
        <w:r w:rsidRPr="009A42D2">
          <w:rPr>
            <w:rFonts w:ascii="Times New Roman" w:hAnsi="Times New Roman" w:cs="Times New Roman"/>
            <w:sz w:val="28"/>
            <w:szCs w:val="28"/>
          </w:rPr>
          <w:t>16</w:t>
        </w:r>
      </w:fldSimple>
      <w:r w:rsidRPr="009A42D2">
        <w:rPr>
          <w:rFonts w:ascii="Times New Roman" w:hAnsi="Times New Roman" w:cs="Times New Roman"/>
          <w:sz w:val="28"/>
          <w:szCs w:val="28"/>
        </w:rPr>
        <w:t>, с. 35].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Для количественного отражения и качественной характеристики хозя</w:t>
      </w:r>
      <w:r w:rsidRPr="009A42D2">
        <w:rPr>
          <w:rFonts w:ascii="Times New Roman" w:hAnsi="Times New Roman" w:cs="Times New Roman"/>
          <w:sz w:val="28"/>
          <w:szCs w:val="28"/>
        </w:rPr>
        <w:t>й</w:t>
      </w:r>
      <w:r w:rsidRPr="009A42D2">
        <w:rPr>
          <w:rFonts w:ascii="Times New Roman" w:hAnsi="Times New Roman" w:cs="Times New Roman"/>
          <w:sz w:val="28"/>
          <w:szCs w:val="28"/>
        </w:rPr>
        <w:t>ствен</w:t>
      </w:r>
      <w:r w:rsidRPr="009A42D2">
        <w:rPr>
          <w:rFonts w:ascii="Times New Roman" w:hAnsi="Times New Roman" w:cs="Times New Roman"/>
          <w:sz w:val="28"/>
          <w:szCs w:val="28"/>
        </w:rPr>
        <w:softHyphen/>
        <w:t>ных средств и процессов в учете существуют натуральные, трудовые и денеж</w:t>
      </w:r>
      <w:r w:rsidRPr="009A42D2">
        <w:rPr>
          <w:rFonts w:ascii="Times New Roman" w:hAnsi="Times New Roman" w:cs="Times New Roman"/>
          <w:sz w:val="28"/>
          <w:szCs w:val="28"/>
        </w:rPr>
        <w:softHyphen/>
        <w:t>ные измерители, их виды отражены с помощью рисунка 1.1.</w:t>
      </w:r>
    </w:p>
    <w:p w:rsidR="009A42D2" w:rsidRPr="009A42D2" w:rsidRDefault="009A42D2" w:rsidP="009A42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2460" cy="2731770"/>
            <wp:effectExtent l="19050" t="0" r="2540" b="0"/>
            <wp:docPr id="2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6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D2" w:rsidRPr="009A42D2" w:rsidRDefault="009A42D2" w:rsidP="009A42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унок </w:t>
      </w:r>
      <w:r w:rsidRPr="009A42D2">
        <w:rPr>
          <w:rFonts w:ascii="Times New Roman" w:hAnsi="Times New Roman" w:cs="Times New Roman"/>
          <w:sz w:val="28"/>
          <w:szCs w:val="28"/>
        </w:rPr>
        <w:t>1.1 — Виды  учетных измерителей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Рассмотрим, их детально. Так, натуральные измерители в зависимости от свойств предметов натуральный измеритель выражается в мерах веса (тонны, килограммы, граммы), длины (метрах, сантиметрах), счета (колич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lastRenderedPageBreak/>
        <w:t>ство штук, экземпляров), объема (кубометры, декалитры, литры и т. п.), пл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щади (квадратные метры и др.). В натуральных измерителях, вместе с дене</w:t>
      </w:r>
      <w:r w:rsidRPr="009A42D2">
        <w:rPr>
          <w:rFonts w:ascii="Times New Roman" w:hAnsi="Times New Roman" w:cs="Times New Roman"/>
          <w:sz w:val="28"/>
          <w:szCs w:val="28"/>
        </w:rPr>
        <w:t>ж</w:t>
      </w:r>
      <w:r w:rsidRPr="009A42D2">
        <w:rPr>
          <w:rFonts w:ascii="Times New Roman" w:hAnsi="Times New Roman" w:cs="Times New Roman"/>
          <w:sz w:val="28"/>
          <w:szCs w:val="28"/>
        </w:rPr>
        <w:t xml:space="preserve">ными, осуществляется  учет материальных ценностей, энергии, выполненной работы.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Для количественной характеристики сложных явлений применяются натурально-условные измерители. В частности, потребление электрической энергии учитывается в киловатт-часах, работа транспорта — в тонно-километрах, некоторые продукты химической, пищевой и других отраслей промышленности — в пересчете на стопроцентное содержание основного вещества.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С помощью натуральных измерителей осуществляется контроль за с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хранностью собственности. Тем не менее, использование рассматриваемого измерителя имеет ряд ограничений, так как невозможно обобщить различные объекты учета. Натуральные измерители можно использовать только для учета однородных объектов.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Далее, рассмотрим трудовой измеритель производительности труда. Трудовые измерители используются для исчисления количества труда и в</w:t>
      </w:r>
      <w:r w:rsidRPr="009A42D2">
        <w:rPr>
          <w:rFonts w:ascii="Times New Roman" w:hAnsi="Times New Roman" w:cs="Times New Roman"/>
          <w:sz w:val="28"/>
          <w:szCs w:val="28"/>
        </w:rPr>
        <w:t>ы</w:t>
      </w:r>
      <w:r w:rsidRPr="009A42D2">
        <w:rPr>
          <w:rFonts w:ascii="Times New Roman" w:hAnsi="Times New Roman" w:cs="Times New Roman"/>
          <w:sz w:val="28"/>
          <w:szCs w:val="28"/>
        </w:rPr>
        <w:t>ражены в единицах времени (рабочий день, час). С их помощью рассчитыв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ют производительность труда, заработную плату, контролируют норму выр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ботки рабочих, сопоставляют некоторые разнородные величины. На практике трудовые измерители применяются вместе с натуральными.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Показатель задействован  в определении соотношения между фактич</w:t>
      </w:r>
      <w:r w:rsidRPr="009A42D2">
        <w:rPr>
          <w:rFonts w:ascii="Times New Roman" w:hAnsi="Times New Roman" w:cs="Times New Roman"/>
          <w:sz w:val="28"/>
          <w:szCs w:val="28"/>
        </w:rPr>
        <w:t>е</w:t>
      </w:r>
      <w:r w:rsidRPr="009A42D2">
        <w:rPr>
          <w:rFonts w:ascii="Times New Roman" w:hAnsi="Times New Roman" w:cs="Times New Roman"/>
          <w:sz w:val="28"/>
          <w:szCs w:val="28"/>
        </w:rPr>
        <w:t>скими затратами труда и нормативными. Этот метод по существу определяет степень выполнения норм. Но и этот измеритель несет в себе ряд недоста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ков. Так, с его помомщью не представляется возможным  охарактеризовать динамику производительности труда в связи с необходимостью постоянного пересмотра норм. Данный измеритель не может быть обобщающим, так как нормы на механизированные и ручные работы существенно отличаются о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носительно друг друга [</w:t>
      </w:r>
      <w:fldSimple w:instr=" REF _Ref43265515 \r \h  \* MERGEFORMAT ">
        <w:r w:rsidRPr="009A42D2">
          <w:rPr>
            <w:rFonts w:ascii="Times New Roman" w:hAnsi="Times New Roman" w:cs="Times New Roman"/>
            <w:sz w:val="28"/>
            <w:szCs w:val="28"/>
          </w:rPr>
          <w:t>27</w:t>
        </w:r>
      </w:fldSimple>
      <w:r w:rsidRPr="009A42D2">
        <w:rPr>
          <w:rFonts w:ascii="Times New Roman" w:hAnsi="Times New Roman" w:cs="Times New Roman"/>
          <w:sz w:val="28"/>
          <w:szCs w:val="28"/>
        </w:rPr>
        <w:t xml:space="preserve">, с. 57].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lastRenderedPageBreak/>
        <w:t>Более объективные и точные показатели уровня и динамики произв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дительности труда обеспечивают трудовые измерители. Измерение осущес</w:t>
      </w:r>
      <w:r w:rsidRPr="009A42D2">
        <w:rPr>
          <w:rFonts w:ascii="Times New Roman" w:hAnsi="Times New Roman" w:cs="Times New Roman"/>
          <w:sz w:val="28"/>
          <w:szCs w:val="28"/>
        </w:rPr>
        <w:t>т</w:t>
      </w:r>
      <w:r w:rsidRPr="009A42D2">
        <w:rPr>
          <w:rFonts w:ascii="Times New Roman" w:hAnsi="Times New Roman" w:cs="Times New Roman"/>
          <w:sz w:val="28"/>
          <w:szCs w:val="28"/>
        </w:rPr>
        <w:t>вляется через трудоемкость каждого вида продукта. Этот показатель имеет ряд преимуществ. Он устанавливает прямую зависимость между объемом производства и трудовыми затратами, при этом изменение ассортимента продукции или организационной структуры предприятия не искажает пок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зателей производительности труда [</w:t>
      </w:r>
      <w:fldSimple w:instr=" REF _Ref41665353 \r \h  \* MERGEFORMAT ">
        <w:r w:rsidRPr="009A42D2">
          <w:rPr>
            <w:rFonts w:ascii="Times New Roman" w:hAnsi="Times New Roman" w:cs="Times New Roman"/>
            <w:sz w:val="28"/>
            <w:szCs w:val="28"/>
          </w:rPr>
          <w:t>23</w:t>
        </w:r>
      </w:fldSimple>
      <w:r w:rsidRPr="009A42D2">
        <w:rPr>
          <w:rFonts w:ascii="Times New Roman" w:hAnsi="Times New Roman" w:cs="Times New Roman"/>
          <w:sz w:val="28"/>
          <w:szCs w:val="28"/>
        </w:rPr>
        <w:t>, с. 36].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Однако применение как натуральных, так и трудовых измерителей не может обеспечить вычисления многих важных показателей по валовому пр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дукту, себестоимости продукции, национального дохода, обобщающих пок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зателей на микро-и макроуровне. В связи с этим на практике используют стоимостный (денежный) измеритель, благодаря которому учет необоротных и оборотных активов набирает не только обобщенного вида, но и становится важным источником информации для вычисления системы показателей пр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изводственной и финансово-хозяйственной деятельности, определения ф</w:t>
      </w:r>
      <w:r w:rsidRPr="009A42D2">
        <w:rPr>
          <w:rFonts w:ascii="Times New Roman" w:hAnsi="Times New Roman" w:cs="Times New Roman"/>
          <w:sz w:val="28"/>
          <w:szCs w:val="28"/>
        </w:rPr>
        <w:t>и</w:t>
      </w:r>
      <w:r w:rsidRPr="009A42D2">
        <w:rPr>
          <w:rFonts w:ascii="Times New Roman" w:hAnsi="Times New Roman" w:cs="Times New Roman"/>
          <w:sz w:val="28"/>
          <w:szCs w:val="28"/>
        </w:rPr>
        <w:t>нансового состояния предприятия, его платежеспособности.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Достаточно обширно используется денежный измеритель в бухгалте</w:t>
      </w:r>
      <w:r w:rsidRPr="009A42D2">
        <w:rPr>
          <w:rFonts w:ascii="Times New Roman" w:hAnsi="Times New Roman" w:cs="Times New Roman"/>
          <w:sz w:val="28"/>
          <w:szCs w:val="28"/>
        </w:rPr>
        <w:t>р</w:t>
      </w:r>
      <w:r w:rsidRPr="009A42D2">
        <w:rPr>
          <w:rFonts w:ascii="Times New Roman" w:hAnsi="Times New Roman" w:cs="Times New Roman"/>
          <w:sz w:val="28"/>
          <w:szCs w:val="28"/>
        </w:rPr>
        <w:t>ском учете, где собственный капитал и обязательства учитываются только в стоимостной оценке, ведение учета активов, начиная с журнала регистрации хозяйственных операций и записей в соответствующие регистры (книги, журналы, ведомости), построено также на денежном измерителе [</w:t>
      </w:r>
      <w:fldSimple w:instr=" REF _Ref43264947 \r \h  \* MERGEFORMAT ">
        <w:r w:rsidRPr="009A42D2">
          <w:rPr>
            <w:rFonts w:ascii="Times New Roman" w:hAnsi="Times New Roman" w:cs="Times New Roman"/>
            <w:sz w:val="28"/>
            <w:szCs w:val="28"/>
          </w:rPr>
          <w:t>15</w:t>
        </w:r>
      </w:fldSimple>
      <w:r w:rsidRPr="009A42D2">
        <w:rPr>
          <w:rFonts w:ascii="Times New Roman" w:hAnsi="Times New Roman" w:cs="Times New Roman"/>
          <w:sz w:val="28"/>
          <w:szCs w:val="28"/>
        </w:rPr>
        <w:t>, с. 86].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В заключении рассмотрим — денежный измеритель. Данный вид и</w:t>
      </w:r>
      <w:r w:rsidRPr="009A42D2">
        <w:rPr>
          <w:rFonts w:ascii="Times New Roman" w:hAnsi="Times New Roman" w:cs="Times New Roman"/>
          <w:sz w:val="28"/>
          <w:szCs w:val="28"/>
        </w:rPr>
        <w:t>с</w:t>
      </w:r>
      <w:r w:rsidRPr="009A42D2">
        <w:rPr>
          <w:rFonts w:ascii="Times New Roman" w:hAnsi="Times New Roman" w:cs="Times New Roman"/>
          <w:sz w:val="28"/>
          <w:szCs w:val="28"/>
        </w:rPr>
        <w:t>пользуется  в хозяйственном учете для отражения объектов в едином выр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жении. В условиях рыночных отношений важнейшие показатели хозяйстве</w:t>
      </w:r>
      <w:r w:rsidRPr="009A42D2">
        <w:rPr>
          <w:rFonts w:ascii="Times New Roman" w:hAnsi="Times New Roman" w:cs="Times New Roman"/>
          <w:sz w:val="28"/>
          <w:szCs w:val="28"/>
        </w:rPr>
        <w:t>н</w:t>
      </w:r>
      <w:r w:rsidRPr="009A42D2">
        <w:rPr>
          <w:rFonts w:ascii="Times New Roman" w:hAnsi="Times New Roman" w:cs="Times New Roman"/>
          <w:sz w:val="28"/>
          <w:szCs w:val="28"/>
        </w:rPr>
        <w:t xml:space="preserve">ной деятельности выражаются только в денежной форме. 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В Российской Федерации денежным измерителем является рубль. И</w:t>
      </w:r>
      <w:r w:rsidRPr="009A42D2">
        <w:rPr>
          <w:rFonts w:ascii="Times New Roman" w:hAnsi="Times New Roman" w:cs="Times New Roman"/>
          <w:sz w:val="28"/>
          <w:szCs w:val="28"/>
        </w:rPr>
        <w:t>с</w:t>
      </w:r>
      <w:r w:rsidRPr="009A42D2">
        <w:rPr>
          <w:rFonts w:ascii="Times New Roman" w:hAnsi="Times New Roman" w:cs="Times New Roman"/>
          <w:sz w:val="28"/>
          <w:szCs w:val="28"/>
        </w:rPr>
        <w:t>пользование денежной единицы позволяет измерить, т.е. оценить, любые разнородные объекты, имеющие стоимостное выражение, и результаты оценки (измерения) сложить. Полученная итоговая сумма будет представлять собой совокупную стоимость этих разнородных объектов, которую в нат</w:t>
      </w:r>
      <w:r w:rsidRPr="009A42D2">
        <w:rPr>
          <w:rFonts w:ascii="Times New Roman" w:hAnsi="Times New Roman" w:cs="Times New Roman"/>
          <w:sz w:val="28"/>
          <w:szCs w:val="28"/>
        </w:rPr>
        <w:t>у</w:t>
      </w:r>
      <w:r w:rsidRPr="009A42D2">
        <w:rPr>
          <w:rFonts w:ascii="Times New Roman" w:hAnsi="Times New Roman" w:cs="Times New Roman"/>
          <w:sz w:val="28"/>
          <w:szCs w:val="28"/>
        </w:rPr>
        <w:lastRenderedPageBreak/>
        <w:t>ральных измерителях получить невозможно. В этом и заключается основное достоинство денежного измерителя. В хозяйственном учёте стоимостные и</w:t>
      </w:r>
      <w:r w:rsidRPr="009A42D2">
        <w:rPr>
          <w:rFonts w:ascii="Times New Roman" w:hAnsi="Times New Roman" w:cs="Times New Roman"/>
          <w:sz w:val="28"/>
          <w:szCs w:val="28"/>
        </w:rPr>
        <w:t>з</w:t>
      </w:r>
      <w:r w:rsidRPr="009A42D2">
        <w:rPr>
          <w:rFonts w:ascii="Times New Roman" w:hAnsi="Times New Roman" w:cs="Times New Roman"/>
          <w:sz w:val="28"/>
          <w:szCs w:val="28"/>
        </w:rPr>
        <w:t>мерители могут использоваться в совокупности с натуральными (или труд</w:t>
      </w:r>
      <w:r w:rsidRPr="009A42D2">
        <w:rPr>
          <w:rFonts w:ascii="Times New Roman" w:hAnsi="Times New Roman" w:cs="Times New Roman"/>
          <w:sz w:val="28"/>
          <w:szCs w:val="28"/>
        </w:rPr>
        <w:t>о</w:t>
      </w:r>
      <w:r w:rsidRPr="009A42D2">
        <w:rPr>
          <w:rFonts w:ascii="Times New Roman" w:hAnsi="Times New Roman" w:cs="Times New Roman"/>
          <w:sz w:val="28"/>
          <w:szCs w:val="28"/>
        </w:rPr>
        <w:t>выми), когда указываются количество объектов, цена за единицу и, после умножения, общая их стоимость (сумма).</w:t>
      </w:r>
    </w:p>
    <w:p w:rsidR="009A42D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С помощью денежного измерителя рассчитывают обобщающие показ</w:t>
      </w:r>
      <w:r w:rsidRPr="009A42D2">
        <w:rPr>
          <w:rFonts w:ascii="Times New Roman" w:hAnsi="Times New Roman" w:cs="Times New Roman"/>
          <w:sz w:val="28"/>
          <w:szCs w:val="28"/>
        </w:rPr>
        <w:t>а</w:t>
      </w:r>
      <w:r w:rsidRPr="009A42D2">
        <w:rPr>
          <w:rFonts w:ascii="Times New Roman" w:hAnsi="Times New Roman" w:cs="Times New Roman"/>
          <w:sz w:val="28"/>
          <w:szCs w:val="28"/>
        </w:rPr>
        <w:t>тели о разнородных объектах учета; осуществляют контроль как за деятел</w:t>
      </w:r>
      <w:r w:rsidRPr="009A42D2">
        <w:rPr>
          <w:rFonts w:ascii="Times New Roman" w:hAnsi="Times New Roman" w:cs="Times New Roman"/>
          <w:sz w:val="28"/>
          <w:szCs w:val="28"/>
        </w:rPr>
        <w:t>ь</w:t>
      </w:r>
      <w:r w:rsidRPr="009A42D2">
        <w:rPr>
          <w:rFonts w:ascii="Times New Roman" w:hAnsi="Times New Roman" w:cs="Times New Roman"/>
          <w:sz w:val="28"/>
          <w:szCs w:val="28"/>
        </w:rPr>
        <w:t>ностью предприятия в целом, так и отдельных его подразделений. Контроль необходим и для расчета оценочных показателей, характеризующих работу хозяйствующего субъекта. Денежный измеритель является также средством выражения кредитных и расчетных связей предприятий и организаций. На практике он применяется не изолированно, а вместе с натуральными и тр</w:t>
      </w:r>
      <w:r w:rsidRPr="009A42D2">
        <w:rPr>
          <w:rFonts w:ascii="Times New Roman" w:hAnsi="Times New Roman" w:cs="Times New Roman"/>
          <w:sz w:val="28"/>
          <w:szCs w:val="28"/>
        </w:rPr>
        <w:t>у</w:t>
      </w:r>
      <w:r w:rsidRPr="009A42D2">
        <w:rPr>
          <w:rFonts w:ascii="Times New Roman" w:hAnsi="Times New Roman" w:cs="Times New Roman"/>
          <w:sz w:val="28"/>
          <w:szCs w:val="28"/>
        </w:rPr>
        <w:t>довыми измерителями [</w:t>
      </w:r>
      <w:fldSimple w:instr=" REF _Ref41679431 \r \h  \* MERGEFORMAT ">
        <w:r w:rsidRPr="009A42D2">
          <w:rPr>
            <w:rFonts w:ascii="Times New Roman" w:hAnsi="Times New Roman" w:cs="Times New Roman"/>
            <w:sz w:val="28"/>
            <w:szCs w:val="28"/>
          </w:rPr>
          <w:t>18</w:t>
        </w:r>
      </w:fldSimple>
      <w:r w:rsidRPr="009A42D2">
        <w:rPr>
          <w:rFonts w:ascii="Times New Roman" w:hAnsi="Times New Roman" w:cs="Times New Roman"/>
          <w:sz w:val="28"/>
          <w:szCs w:val="28"/>
        </w:rPr>
        <w:t xml:space="preserve">, с. 65]. </w:t>
      </w:r>
      <w:r w:rsidRPr="009A42D2">
        <w:rPr>
          <w:rFonts w:ascii="Times New Roman" w:hAnsi="Times New Roman" w:cs="Times New Roman"/>
          <w:sz w:val="28"/>
          <w:szCs w:val="28"/>
        </w:rPr>
        <w:t> </w:t>
      </w:r>
    </w:p>
    <w:p w:rsidR="00045162" w:rsidRPr="009A42D2" w:rsidRDefault="009A42D2" w:rsidP="009A4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Каждый из рассмотренных измерителей может применяться самосто</w:t>
      </w:r>
      <w:r w:rsidRPr="009A42D2">
        <w:rPr>
          <w:rFonts w:ascii="Times New Roman" w:hAnsi="Times New Roman" w:cs="Times New Roman"/>
          <w:sz w:val="28"/>
          <w:szCs w:val="28"/>
        </w:rPr>
        <w:t>я</w:t>
      </w:r>
      <w:r w:rsidRPr="009A42D2">
        <w:rPr>
          <w:rFonts w:ascii="Times New Roman" w:hAnsi="Times New Roman" w:cs="Times New Roman"/>
          <w:sz w:val="28"/>
          <w:szCs w:val="28"/>
        </w:rPr>
        <w:t>тельно, а также в сочетании с другими.</w:t>
      </w:r>
    </w:p>
    <w:p w:rsidR="00045162" w:rsidRDefault="00045162">
      <w:pPr>
        <w:rPr>
          <w:rFonts w:ascii="Times New Roman" w:eastAsiaTheme="majorEastAsia" w:hAnsi="Times New Roman" w:cstheme="majorBidi"/>
          <w:bCs/>
          <w:sz w:val="32"/>
          <w:szCs w:val="32"/>
        </w:rPr>
      </w:pPr>
      <w:r>
        <w:rPr>
          <w:szCs w:val="32"/>
        </w:rPr>
        <w:br w:type="page"/>
      </w:r>
    </w:p>
    <w:p w:rsidR="00E37E85" w:rsidRPr="00760EF1" w:rsidRDefault="00E37E85" w:rsidP="00760EF1">
      <w:pPr>
        <w:pStyle w:val="1"/>
        <w:rPr>
          <w:szCs w:val="32"/>
        </w:rPr>
      </w:pPr>
      <w:bookmarkStart w:id="19" w:name="_Toc43863194"/>
      <w:r w:rsidRPr="00760EF1">
        <w:rPr>
          <w:szCs w:val="32"/>
        </w:rPr>
        <w:lastRenderedPageBreak/>
        <w:t>2</w:t>
      </w:r>
      <w:r w:rsidR="00760EF1">
        <w:rPr>
          <w:szCs w:val="32"/>
        </w:rPr>
        <w:t xml:space="preserve"> </w:t>
      </w:r>
      <w:r w:rsidR="00760EF1" w:rsidRPr="00CD23D6">
        <w:t> </w:t>
      </w:r>
      <w:r w:rsidRPr="00760EF1">
        <w:rPr>
          <w:szCs w:val="32"/>
        </w:rPr>
        <w:t>Практическая часть</w:t>
      </w:r>
      <w:bookmarkEnd w:id="19"/>
    </w:p>
    <w:p w:rsidR="009A42D2" w:rsidRPr="009A42D2" w:rsidRDefault="009A42D2" w:rsidP="009A42D2">
      <w:pPr>
        <w:pStyle w:val="14127"/>
        <w:widowControl w:val="0"/>
        <w:tabs>
          <w:tab w:val="left" w:pos="709"/>
          <w:tab w:val="left" w:pos="993"/>
        </w:tabs>
        <w:adjustRightInd w:val="0"/>
        <w:snapToGrid w:val="0"/>
        <w:ind w:firstLine="709"/>
        <w:rPr>
          <w:spacing w:val="2"/>
        </w:rPr>
      </w:pPr>
      <w:r w:rsidRPr="009A42D2">
        <w:t xml:space="preserve">01.10.2020 г. было зарегистрировано ООО </w:t>
      </w:r>
      <w:r w:rsidR="00F11F5D">
        <w:t>«</w:t>
      </w:r>
      <w:r w:rsidRPr="009A42D2">
        <w:t>Альфа</w:t>
      </w:r>
      <w:r w:rsidR="00F11F5D">
        <w:t>»</w:t>
      </w:r>
      <w:r w:rsidRPr="009A42D2">
        <w:t xml:space="preserve"> с уставным капит</w:t>
      </w:r>
      <w:r w:rsidRPr="009A42D2">
        <w:t>а</w:t>
      </w:r>
      <w:r w:rsidRPr="009A42D2">
        <w:t>лом 100 000 р. Объявление уставного капитала отражается записью:</w:t>
      </w:r>
    </w:p>
    <w:p w:rsidR="009A42D2" w:rsidRPr="009A42D2" w:rsidRDefault="009A42D2" w:rsidP="009A42D2">
      <w:pPr>
        <w:tabs>
          <w:tab w:val="left" w:pos="709"/>
          <w:tab w:val="left" w:pos="993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42D2">
        <w:rPr>
          <w:rFonts w:ascii="Times New Roman" w:hAnsi="Times New Roman" w:cs="Times New Roman"/>
          <w:i/>
          <w:iCs/>
          <w:sz w:val="28"/>
          <w:szCs w:val="28"/>
        </w:rPr>
        <w:t xml:space="preserve">Дебет 75 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>Расчеты с учредителями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 xml:space="preserve">, субсчет 1 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>Расчеты по вкладам в уставный (складочный) капитал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A42D2" w:rsidRPr="009A42D2" w:rsidRDefault="009A42D2" w:rsidP="009A42D2">
      <w:pPr>
        <w:tabs>
          <w:tab w:val="left" w:pos="709"/>
          <w:tab w:val="left" w:pos="993"/>
          <w:tab w:val="left" w:pos="7809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42D2">
        <w:rPr>
          <w:rFonts w:ascii="Times New Roman" w:hAnsi="Times New Roman" w:cs="Times New Roman"/>
          <w:i/>
          <w:iCs/>
          <w:sz w:val="28"/>
          <w:szCs w:val="28"/>
        </w:rPr>
        <w:t xml:space="preserve">Кредит 80 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>Уставный капитал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9A42D2">
        <w:rPr>
          <w:rFonts w:ascii="Times New Roman" w:hAnsi="Times New Roman" w:cs="Times New Roman"/>
          <w:sz w:val="28"/>
          <w:szCs w:val="28"/>
        </w:rPr>
        <w:t>100 000р.</w:t>
      </w:r>
    </w:p>
    <w:p w:rsidR="009A42D2" w:rsidRPr="009A42D2" w:rsidRDefault="009A42D2" w:rsidP="009A42D2">
      <w:pPr>
        <w:tabs>
          <w:tab w:val="left" w:pos="709"/>
          <w:tab w:val="left" w:pos="993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Собственниками в качестве вклада в уставный капитал были 60 000 р. на расчетный счет. На суммы вкладов должны быть выполнены следующие проводки:</w:t>
      </w:r>
    </w:p>
    <w:p w:rsidR="009A42D2" w:rsidRPr="009A42D2" w:rsidRDefault="009A42D2" w:rsidP="009A42D2">
      <w:pPr>
        <w:tabs>
          <w:tab w:val="left" w:pos="709"/>
          <w:tab w:val="left" w:pos="993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42D2">
        <w:rPr>
          <w:rFonts w:ascii="Times New Roman" w:hAnsi="Times New Roman" w:cs="Times New Roman"/>
          <w:i/>
          <w:iCs/>
          <w:sz w:val="28"/>
          <w:szCs w:val="28"/>
        </w:rPr>
        <w:t xml:space="preserve">Дебет 51 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>Расчетные счета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A42D2" w:rsidRPr="009A42D2" w:rsidRDefault="009A42D2" w:rsidP="009A42D2">
      <w:pPr>
        <w:tabs>
          <w:tab w:val="left" w:pos="709"/>
          <w:tab w:val="left" w:pos="993"/>
          <w:tab w:val="left" w:pos="7980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i/>
          <w:iCs/>
          <w:sz w:val="28"/>
          <w:szCs w:val="28"/>
        </w:rPr>
        <w:t xml:space="preserve">Кредит 75 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>Расчеты с учредителями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 xml:space="preserve">, субсчет 1 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>Расчеты по вкл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>дам в уставный (складочный) капитал</w:t>
      </w:r>
      <w:r w:rsidR="00F11F5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A42D2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9A42D2">
        <w:rPr>
          <w:rFonts w:ascii="Times New Roman" w:hAnsi="Times New Roman" w:cs="Times New Roman"/>
          <w:sz w:val="28"/>
          <w:szCs w:val="28"/>
        </w:rPr>
        <w:t>60 000 р.</w:t>
      </w:r>
    </w:p>
    <w:p w:rsidR="009A42D2" w:rsidRPr="009A42D2" w:rsidRDefault="009A42D2" w:rsidP="009A42D2">
      <w:pPr>
        <w:tabs>
          <w:tab w:val="left" w:pos="709"/>
          <w:tab w:val="left" w:pos="993"/>
          <w:tab w:val="left" w:pos="7809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В соответствии с указанной информацией сформирован вступительный баланс.</w:t>
      </w:r>
    </w:p>
    <w:p w:rsidR="009A42D2" w:rsidRPr="00AE11F4" w:rsidRDefault="009A42D2" w:rsidP="00356BDF">
      <w:pPr>
        <w:shd w:val="clear" w:color="auto" w:fill="FFFFFF"/>
        <w:tabs>
          <w:tab w:val="left" w:pos="709"/>
          <w:tab w:val="left" w:pos="993"/>
        </w:tabs>
        <w:spacing w:beforeLines="120" w:afterLines="120"/>
        <w:ind w:firstLine="709"/>
        <w:rPr>
          <w:rFonts w:ascii="Times New Roman" w:hAnsi="Times New Roman" w:cs="Times New Roman"/>
          <w:sz w:val="28"/>
          <w:szCs w:val="28"/>
        </w:rPr>
      </w:pPr>
      <w:r w:rsidRPr="00AE11F4">
        <w:rPr>
          <w:rFonts w:ascii="Times New Roman" w:hAnsi="Times New Roman" w:cs="Times New Roman"/>
          <w:sz w:val="28"/>
          <w:szCs w:val="28"/>
        </w:rPr>
        <w:t>Таблица 2.1 — Вступительный баланс, р.</w:t>
      </w:r>
    </w:p>
    <w:tbl>
      <w:tblPr>
        <w:tblW w:w="964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822"/>
        <w:gridCol w:w="4822"/>
      </w:tblGrid>
      <w:tr w:rsidR="009A42D2" w:rsidRPr="009A42D2" w:rsidTr="00AE11F4">
        <w:trPr>
          <w:trHeight w:val="314"/>
        </w:trPr>
        <w:tc>
          <w:tcPr>
            <w:tcW w:w="4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2D2" w:rsidRPr="009A42D2" w:rsidRDefault="009A42D2" w:rsidP="00AE11F4">
            <w:pPr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</w:rPr>
              <w:t>Активы</w:t>
            </w:r>
          </w:p>
        </w:tc>
        <w:tc>
          <w:tcPr>
            <w:tcW w:w="4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2D2" w:rsidRPr="009A42D2" w:rsidRDefault="009A42D2" w:rsidP="00AE11F4">
            <w:pPr>
              <w:adjustRightInd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</w:rPr>
              <w:t>Пассивы</w:t>
            </w:r>
          </w:p>
        </w:tc>
      </w:tr>
      <w:tr w:rsidR="009A42D2" w:rsidRPr="009A42D2" w:rsidTr="00AE11F4">
        <w:trPr>
          <w:trHeight w:val="314"/>
        </w:trPr>
        <w:tc>
          <w:tcPr>
            <w:tcW w:w="4822" w:type="dxa"/>
            <w:tcBorders>
              <w:top w:val="single" w:sz="12" w:space="0" w:color="auto"/>
            </w:tcBorders>
          </w:tcPr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A42D2">
              <w:rPr>
                <w:rFonts w:ascii="Times New Roman" w:hAnsi="Times New Roman" w:cs="Times New Roman"/>
              </w:rPr>
              <w:t>Внеоборотные активы</w:t>
            </w:r>
          </w:p>
        </w:tc>
        <w:tc>
          <w:tcPr>
            <w:tcW w:w="4822" w:type="dxa"/>
            <w:tcBorders>
              <w:top w:val="single" w:sz="12" w:space="0" w:color="auto"/>
            </w:tcBorders>
          </w:tcPr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  <w:lang w:val="en-US"/>
              </w:rPr>
              <w:t>III</w:t>
            </w:r>
            <w:r w:rsidRPr="009A42D2">
              <w:rPr>
                <w:rFonts w:ascii="Times New Roman" w:hAnsi="Times New Roman" w:cs="Times New Roman"/>
              </w:rPr>
              <w:t xml:space="preserve"> Капитал и резервы</w:t>
            </w:r>
          </w:p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</w:rPr>
              <w:t>Уставный капитал — 100 000</w:t>
            </w:r>
          </w:p>
        </w:tc>
      </w:tr>
      <w:tr w:rsidR="009A42D2" w:rsidRPr="009A42D2" w:rsidTr="00AE11F4">
        <w:trPr>
          <w:trHeight w:val="314"/>
        </w:trPr>
        <w:tc>
          <w:tcPr>
            <w:tcW w:w="4822" w:type="dxa"/>
          </w:tcPr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  <w:lang w:val="en-US"/>
              </w:rPr>
              <w:t>II</w:t>
            </w:r>
            <w:r w:rsidRPr="009A42D2">
              <w:rPr>
                <w:rFonts w:ascii="Times New Roman" w:hAnsi="Times New Roman" w:cs="Times New Roman"/>
              </w:rPr>
              <w:t xml:space="preserve"> Оборотные активы </w:t>
            </w:r>
          </w:p>
        </w:tc>
        <w:tc>
          <w:tcPr>
            <w:tcW w:w="4822" w:type="dxa"/>
          </w:tcPr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  <w:lang w:val="en-US"/>
              </w:rPr>
              <w:t>VI</w:t>
            </w:r>
            <w:r w:rsidRPr="009A42D2">
              <w:rPr>
                <w:rFonts w:ascii="Times New Roman" w:hAnsi="Times New Roman" w:cs="Times New Roman"/>
              </w:rPr>
              <w:t xml:space="preserve"> Долгосрочные обязательства</w:t>
            </w:r>
          </w:p>
        </w:tc>
      </w:tr>
      <w:tr w:rsidR="009A42D2" w:rsidRPr="009A42D2" w:rsidTr="00AE11F4">
        <w:trPr>
          <w:trHeight w:val="314"/>
        </w:trPr>
        <w:tc>
          <w:tcPr>
            <w:tcW w:w="4822" w:type="dxa"/>
          </w:tcPr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</w:rPr>
              <w:t>Денежные средства и эквиваленты — 60 000</w:t>
            </w:r>
          </w:p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</w:rPr>
              <w:t>Дебиторская задолженность — 40 000</w:t>
            </w:r>
          </w:p>
        </w:tc>
        <w:tc>
          <w:tcPr>
            <w:tcW w:w="4822" w:type="dxa"/>
          </w:tcPr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lang w:eastAsia="ja-JP"/>
              </w:rPr>
            </w:pPr>
            <w:r w:rsidRPr="009A42D2">
              <w:rPr>
                <w:rFonts w:ascii="Times New Roman" w:hAnsi="Times New Roman" w:cs="Times New Roman"/>
                <w:lang w:val="en-US"/>
              </w:rPr>
              <w:t>V</w:t>
            </w:r>
            <w:r w:rsidRPr="009A42D2">
              <w:rPr>
                <w:rFonts w:ascii="Times New Roman" w:hAnsi="Times New Roman" w:cs="Times New Roman"/>
              </w:rPr>
              <w:t xml:space="preserve"> Краткосрочные обязательства</w:t>
            </w:r>
          </w:p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9A42D2" w:rsidRPr="009A42D2" w:rsidTr="00AE11F4">
        <w:trPr>
          <w:trHeight w:val="314"/>
        </w:trPr>
        <w:tc>
          <w:tcPr>
            <w:tcW w:w="4822" w:type="dxa"/>
            <w:tcBorders>
              <w:bottom w:val="single" w:sz="12" w:space="0" w:color="auto"/>
            </w:tcBorders>
          </w:tcPr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</w:rPr>
              <w:t>Валюта баланса</w:t>
            </w:r>
            <w:r w:rsidRPr="009A42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42D2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4822" w:type="dxa"/>
            <w:tcBorders>
              <w:bottom w:val="single" w:sz="12" w:space="0" w:color="auto"/>
            </w:tcBorders>
          </w:tcPr>
          <w:p w:rsidR="009A42D2" w:rsidRPr="009A42D2" w:rsidRDefault="009A42D2" w:rsidP="009A42D2">
            <w:pPr>
              <w:adjustRightInd w:val="0"/>
              <w:snapToGrid w:val="0"/>
              <w:spacing w:after="0" w:line="288" w:lineRule="auto"/>
              <w:rPr>
                <w:rFonts w:ascii="Times New Roman" w:hAnsi="Times New Roman" w:cs="Times New Roman"/>
              </w:rPr>
            </w:pPr>
            <w:r w:rsidRPr="009A42D2">
              <w:rPr>
                <w:rFonts w:ascii="Times New Roman" w:hAnsi="Times New Roman" w:cs="Times New Roman"/>
              </w:rPr>
              <w:t>Валюта баланса 100 000</w:t>
            </w:r>
          </w:p>
        </w:tc>
      </w:tr>
    </w:tbl>
    <w:p w:rsidR="009A42D2" w:rsidRDefault="009A42D2" w:rsidP="00AE11F4">
      <w:pPr>
        <w:tabs>
          <w:tab w:val="left" w:pos="709"/>
          <w:tab w:val="left" w:pos="993"/>
        </w:tabs>
        <w:spacing w:after="240"/>
        <w:rPr>
          <w:color w:val="000000"/>
        </w:rPr>
      </w:pPr>
    </w:p>
    <w:p w:rsidR="009A42D2" w:rsidRPr="00AE11F4" w:rsidRDefault="009A42D2" w:rsidP="00AE11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E11F4">
        <w:rPr>
          <w:rFonts w:ascii="Times New Roman" w:hAnsi="Times New Roman" w:cs="Times New Roman"/>
          <w:color w:val="000000"/>
          <w:spacing w:val="-2"/>
          <w:sz w:val="28"/>
          <w:szCs w:val="28"/>
        </w:rPr>
        <w:t>Факты хозяйственной жизни, имевшие место в течение отчетного п</w:t>
      </w:r>
      <w:r w:rsidRPr="00AE11F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AE11F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риода отражены в Журнале регистрации фактов хозяйственной жизни (табл</w:t>
      </w:r>
      <w:r w:rsidRPr="00AE11F4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AE11F4">
        <w:rPr>
          <w:rFonts w:ascii="Times New Roman" w:hAnsi="Times New Roman" w:cs="Times New Roman"/>
          <w:color w:val="000000"/>
          <w:spacing w:val="-2"/>
          <w:sz w:val="28"/>
          <w:szCs w:val="28"/>
        </w:rPr>
        <w:t>ца 2.2).</w:t>
      </w:r>
    </w:p>
    <w:p w:rsidR="009A42D2" w:rsidRPr="00DC49C4" w:rsidRDefault="009A42D2" w:rsidP="00AE11F4">
      <w:pPr>
        <w:pStyle w:val="ConsPlusNormal"/>
        <w:spacing w:before="120" w:after="12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2.2 — </w:t>
      </w:r>
      <w:r w:rsidRPr="00AD120A">
        <w:rPr>
          <w:rFonts w:ascii="Times New Roman" w:hAnsi="Times New Roman" w:cs="Times New Roman"/>
          <w:color w:val="000000"/>
          <w:sz w:val="28"/>
          <w:szCs w:val="28"/>
        </w:rPr>
        <w:t>Журнал рег</w:t>
      </w:r>
      <w:r>
        <w:rPr>
          <w:rFonts w:ascii="Times New Roman" w:hAnsi="Times New Roman" w:cs="Times New Roman"/>
          <w:color w:val="000000"/>
          <w:sz w:val="28"/>
          <w:szCs w:val="28"/>
        </w:rPr>
        <w:t>истрации хозяйственных операций</w:t>
      </w:r>
    </w:p>
    <w:tbl>
      <w:tblPr>
        <w:tblW w:w="934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"/>
        <w:gridCol w:w="4068"/>
        <w:gridCol w:w="992"/>
        <w:gridCol w:w="850"/>
        <w:gridCol w:w="851"/>
        <w:gridCol w:w="1134"/>
        <w:gridCol w:w="998"/>
      </w:tblGrid>
      <w:tr w:rsidR="009A42D2" w:rsidRPr="00AE11F4" w:rsidTr="00541481">
        <w:trPr>
          <w:trHeight w:val="397"/>
        </w:trPr>
        <w:tc>
          <w:tcPr>
            <w:tcW w:w="448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AE11F4" w:rsidRDefault="00A96C51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42D2" w:rsidRPr="00AE11F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068" w:type="dxa"/>
            <w:vMerge w:val="restart"/>
            <w:tcBorders>
              <w:top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Содержание факта хозяйственной жизни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Тип ФХЖ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Корреспон</w:t>
            </w:r>
            <w:r w:rsidR="00541481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щие счета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Сумма, р.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vMerge/>
            <w:tcBorders>
              <w:bottom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8" w:type="dxa"/>
            <w:tcBorders>
              <w:top w:val="single" w:sz="12" w:space="0" w:color="auto"/>
            </w:tcBorders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Внесено оборудование к установке от учр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дителя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75/1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Приобретены материалы у поставщика, включая НДС 20 %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Списаны к возмещению НДС по принятым к учету материалам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Передано оборудование под монтаж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Отпущены материалы на наладку станка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Начислена заработная плата работникам, занятым в монтаже оборудования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Начислены социальные взносы на зарабо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ную плату работников, занятых в монтаже оборудования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68" w:type="dxa"/>
          </w:tcPr>
          <w:p w:rsidR="009A42D2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приказу руководителя произ</w:t>
            </w:r>
            <w:r w:rsidR="009A42D2" w:rsidRPr="00AE11F4">
              <w:rPr>
                <w:rFonts w:ascii="Times New Roman" w:hAnsi="Times New Roman" w:cs="Times New Roman"/>
                <w:sz w:val="20"/>
                <w:szCs w:val="20"/>
              </w:rPr>
              <w:t>водствен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оборудование пере</w:t>
            </w:r>
            <w:r w:rsidR="009A42D2" w:rsidRPr="00AE11F4">
              <w:rPr>
                <w:rFonts w:ascii="Times New Roman" w:hAnsi="Times New Roman" w:cs="Times New Roman"/>
                <w:sz w:val="20"/>
                <w:szCs w:val="20"/>
              </w:rPr>
              <w:t>дано в эксплуат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A42D2" w:rsidRPr="00AE11F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 II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70800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70800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Отпущены со склада материалы: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на производство продукции А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на производство продукции В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на цеховые нужды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на управленческие нужды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Начислена амортизация произ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водственного оборудования ли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нейным методом за месяц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Начислена заработная плата: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рабочим, изготавливающим из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делие А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рабочим, изготавливающим из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делие В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персоналу цеха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аппарату заводоуправления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114000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Начислены взносы во внебюджет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фонды по катего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риям ра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ботников: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рабочим, изготавливающим из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делие А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рабочим, изготавливающим из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делие В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персоналу цеха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аппарату заводоуправления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34200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Удержан из заработной платы работников налог на доходы физ. лиц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16900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16900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Удержаны из заработной платы алименты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9A42D2" w:rsidRPr="00AE11F4" w:rsidTr="00541481">
        <w:trPr>
          <w:trHeight w:val="397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68" w:type="dxa"/>
          </w:tcPr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Акцептован счет поставщика за электр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энергии, потребленную на: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производственные нужды,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включая НДС 20 %</w:t>
            </w:r>
          </w:p>
          <w:p w:rsidR="009A42D2" w:rsidRPr="00AE11F4" w:rsidRDefault="009A42D2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управленческие нужды, включая НДС 20%</w:t>
            </w:r>
          </w:p>
        </w:tc>
        <w:tc>
          <w:tcPr>
            <w:tcW w:w="992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8020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998" w:type="dxa"/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24024</w:t>
            </w:r>
          </w:p>
        </w:tc>
      </w:tr>
      <w:tr w:rsidR="00541481" w:rsidRPr="00AE11F4" w:rsidTr="00541481">
        <w:trPr>
          <w:trHeight w:val="397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1481" w:rsidRPr="00AE11F4" w:rsidRDefault="00541481" w:rsidP="00F11F5D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Списан к возмещению НДС по счету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4004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4004</w:t>
            </w:r>
          </w:p>
        </w:tc>
      </w:tr>
      <w:tr w:rsidR="00541481" w:rsidRPr="00AE11F4" w:rsidTr="00541481">
        <w:trPr>
          <w:trHeight w:val="397"/>
        </w:trPr>
        <w:tc>
          <w:tcPr>
            <w:tcW w:w="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1481" w:rsidRPr="00AE11F4" w:rsidRDefault="00541481" w:rsidP="00F11F5D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Получен краткосрочный кредит в банке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</w:p>
        </w:tc>
      </w:tr>
    </w:tbl>
    <w:p w:rsidR="009A42D2" w:rsidRPr="00541481" w:rsidRDefault="009A42D2" w:rsidP="005414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481">
        <w:rPr>
          <w:rFonts w:ascii="Times New Roman" w:hAnsi="Times New Roman" w:cs="Times New Roman"/>
          <w:sz w:val="28"/>
          <w:szCs w:val="28"/>
        </w:rPr>
        <w:lastRenderedPageBreak/>
        <w:t>Продолжение табл. 2.2</w:t>
      </w:r>
    </w:p>
    <w:tbl>
      <w:tblPr>
        <w:tblW w:w="969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"/>
        <w:gridCol w:w="4057"/>
        <w:gridCol w:w="850"/>
        <w:gridCol w:w="992"/>
        <w:gridCol w:w="993"/>
        <w:gridCol w:w="1275"/>
        <w:gridCol w:w="1067"/>
      </w:tblGrid>
      <w:tr w:rsidR="009A42D2" w:rsidRPr="00AE11F4" w:rsidTr="00541481">
        <w:trPr>
          <w:trHeight w:val="391"/>
        </w:trPr>
        <w:tc>
          <w:tcPr>
            <w:tcW w:w="459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AE11F4" w:rsidRDefault="00A96C51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42D2" w:rsidRPr="00AE11F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057" w:type="dxa"/>
            <w:vMerge w:val="restart"/>
            <w:tcBorders>
              <w:top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Содержание факта хозяйственной жизни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Тип ФХЖ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AE11F4" w:rsidRDefault="00541481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Корреспонди</w:t>
            </w:r>
            <w:r w:rsidR="009A42D2" w:rsidRPr="00AE11F4">
              <w:rPr>
                <w:rFonts w:ascii="Times New Roman" w:hAnsi="Times New Roman" w:cs="Times New Roman"/>
                <w:sz w:val="20"/>
                <w:szCs w:val="20"/>
              </w:rPr>
              <w:t>рующие счета</w:t>
            </w:r>
          </w:p>
        </w:tc>
        <w:tc>
          <w:tcPr>
            <w:tcW w:w="2342" w:type="dxa"/>
            <w:gridSpan w:val="2"/>
            <w:tcBorders>
              <w:top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Сумма, р.</w:t>
            </w:r>
          </w:p>
        </w:tc>
      </w:tr>
      <w:tr w:rsidR="009A42D2" w:rsidRPr="00AE11F4" w:rsidTr="00541481">
        <w:trPr>
          <w:trHeight w:val="391"/>
        </w:trPr>
        <w:tc>
          <w:tcPr>
            <w:tcW w:w="459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7" w:type="dxa"/>
            <w:vMerge/>
            <w:tcBorders>
              <w:bottom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9A42D2" w:rsidRPr="00AE11F4" w:rsidRDefault="009A42D2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57" w:type="dxa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Перечислено поставщику за материалы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57" w:type="dxa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Перечислено поставщику за электроэнергию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24024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24024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57" w:type="dxa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Акцептован счет поставщика за услуги св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зи, включая НДС 20%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16800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5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Списана сумма НДС по счету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5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Перечислено поставщику за услуги связи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16800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16800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57" w:type="dxa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Распределены и списаны на счета основного производства (пропор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 зарплате основных производственных рабочих):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а) общепроизводственные расходы: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А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В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б) общехозяйственные расходы: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А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В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23490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28710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44000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132200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5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Выпущена из производства и уч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тена на складе готовая продукция по фактической себестоимости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А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В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91490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111910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203400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5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Отгружена со склада продукция А, право собственности на кото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рую перейдет к пок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пателям на складе назначения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5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Признан доход от продажи продукции Б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5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Начислена сумма НДС с объема продаж изделия Б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26667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26667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05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Получено подтверждение о при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емке пок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пателем отгруженной ему продукции А и переходе права собственности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62/1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5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Выделена сумма НДС с объема продаж и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делия А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5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Списана производственная себе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softHyphen/>
              <w:t>стоимость проданной продукции: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А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В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</w:tr>
      <w:tr w:rsidR="00AE11F4" w:rsidRPr="00AE11F4" w:rsidTr="00541481">
        <w:trPr>
          <w:trHeight w:val="391"/>
        </w:trPr>
        <w:tc>
          <w:tcPr>
            <w:tcW w:w="459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5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Выявлен финансовый результат от продаж: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А</w:t>
            </w:r>
          </w:p>
          <w:p w:rsidR="00AE11F4" w:rsidRPr="00AE11F4" w:rsidRDefault="00AE11F4" w:rsidP="00AE11F4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В</w:t>
            </w:r>
          </w:p>
        </w:tc>
        <w:tc>
          <w:tcPr>
            <w:tcW w:w="850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5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73333</w:t>
            </w:r>
          </w:p>
        </w:tc>
        <w:tc>
          <w:tcPr>
            <w:tcW w:w="1067" w:type="dxa"/>
            <w:vAlign w:val="center"/>
          </w:tcPr>
          <w:p w:rsidR="00AE11F4" w:rsidRPr="00AE11F4" w:rsidRDefault="00AE11F4" w:rsidP="00AE11F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128333</w:t>
            </w:r>
          </w:p>
        </w:tc>
      </w:tr>
      <w:tr w:rsidR="00541481" w:rsidRPr="00541481" w:rsidTr="00541481">
        <w:trPr>
          <w:trHeight w:val="391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Поступили денежные средства от покупат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лей в оплату продукции</w:t>
            </w:r>
          </w:p>
          <w:p w:rsidR="00541481" w:rsidRPr="00AE11F4" w:rsidRDefault="00541481" w:rsidP="00F11F5D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А</w:t>
            </w:r>
          </w:p>
          <w:p w:rsidR="00541481" w:rsidRPr="00AE11F4" w:rsidRDefault="00541481" w:rsidP="00F11F5D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Изделие 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62/1</w:t>
            </w:r>
          </w:p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62/2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150000</w:t>
            </w:r>
          </w:p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310000</w:t>
            </w:r>
          </w:p>
        </w:tc>
      </w:tr>
    </w:tbl>
    <w:p w:rsidR="009A42D2" w:rsidRPr="00541481" w:rsidRDefault="00541481" w:rsidP="005414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Окончание </w:t>
      </w:r>
      <w:r w:rsidR="009A42D2" w:rsidRPr="00541481">
        <w:rPr>
          <w:rFonts w:ascii="Times New Roman" w:hAnsi="Times New Roman" w:cs="Times New Roman"/>
          <w:sz w:val="28"/>
          <w:szCs w:val="28"/>
        </w:rPr>
        <w:t>табл. 2.2</w:t>
      </w:r>
    </w:p>
    <w:tbl>
      <w:tblPr>
        <w:tblW w:w="952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0"/>
        <w:gridCol w:w="3941"/>
        <w:gridCol w:w="819"/>
        <w:gridCol w:w="727"/>
        <w:gridCol w:w="1018"/>
        <w:gridCol w:w="1455"/>
        <w:gridCol w:w="1109"/>
      </w:tblGrid>
      <w:tr w:rsidR="009A42D2" w:rsidRPr="00541481" w:rsidTr="00541481">
        <w:trPr>
          <w:trHeight w:val="374"/>
        </w:trPr>
        <w:tc>
          <w:tcPr>
            <w:tcW w:w="460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541481" w:rsidRDefault="00A96C5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42D2" w:rsidRPr="0054148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3941" w:type="dxa"/>
            <w:vMerge w:val="restart"/>
            <w:tcBorders>
              <w:top w:val="single" w:sz="12" w:space="0" w:color="auto"/>
            </w:tcBorders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Содержание факта хозяйственной жизни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</w:tcBorders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Тип ФХЖ</w:t>
            </w:r>
          </w:p>
        </w:tc>
        <w:tc>
          <w:tcPr>
            <w:tcW w:w="1745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Корреспонди-рующие счета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</w:tcBorders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Сумма, р.</w:t>
            </w:r>
          </w:p>
        </w:tc>
      </w:tr>
      <w:tr w:rsidR="009A42D2" w:rsidRPr="00541481" w:rsidTr="00541481">
        <w:trPr>
          <w:trHeight w:val="374"/>
        </w:trPr>
        <w:tc>
          <w:tcPr>
            <w:tcW w:w="460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1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Выявлена недостача готовой продукции А на складе</w:t>
            </w:r>
          </w:p>
        </w:tc>
        <w:tc>
          <w:tcPr>
            <w:tcW w:w="819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18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1455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109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1" w:type="dxa"/>
          </w:tcPr>
          <w:p w:rsidR="00541481" w:rsidRPr="00AE11F4" w:rsidRDefault="00541481" w:rsidP="00F11F5D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Недостача списана на кладовщика</w:t>
            </w:r>
          </w:p>
        </w:tc>
        <w:tc>
          <w:tcPr>
            <w:tcW w:w="819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73/2</w:t>
            </w:r>
          </w:p>
        </w:tc>
        <w:tc>
          <w:tcPr>
            <w:tcW w:w="1018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55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109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41" w:type="dxa"/>
          </w:tcPr>
          <w:p w:rsidR="00541481" w:rsidRPr="00AE11F4" w:rsidRDefault="00541481" w:rsidP="00F11F5D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Сумма недостачи внесена работником в кассу организации</w:t>
            </w:r>
          </w:p>
        </w:tc>
        <w:tc>
          <w:tcPr>
            <w:tcW w:w="819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8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73/2</w:t>
            </w:r>
          </w:p>
        </w:tc>
        <w:tc>
          <w:tcPr>
            <w:tcW w:w="1455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109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41" w:type="dxa"/>
          </w:tcPr>
          <w:p w:rsidR="00541481" w:rsidRPr="00AE11F4" w:rsidRDefault="00541481" w:rsidP="00F11F5D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Получены в банке денежные средства для выдачи заработной платы</w:t>
            </w:r>
          </w:p>
        </w:tc>
        <w:tc>
          <w:tcPr>
            <w:tcW w:w="819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8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55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107100</w:t>
            </w:r>
          </w:p>
        </w:tc>
        <w:tc>
          <w:tcPr>
            <w:tcW w:w="1109" w:type="dxa"/>
            <w:vAlign w:val="center"/>
          </w:tcPr>
          <w:p w:rsidR="00541481" w:rsidRPr="00AE11F4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F4">
              <w:rPr>
                <w:rFonts w:ascii="Times New Roman" w:hAnsi="Times New Roman" w:cs="Times New Roman"/>
                <w:sz w:val="20"/>
                <w:szCs w:val="20"/>
              </w:rPr>
              <w:t>107100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41" w:type="dxa"/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Выдана заработная плата работ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 о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ганизации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107100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107100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Начислены проценты по краткосрочному кредиту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родано производственное оборудо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ние:</w:t>
            </w:r>
          </w:p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договорную стоимость объект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на сумму НДС</w:t>
            </w:r>
          </w:p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на списанную фактическую стоимость</w:t>
            </w:r>
          </w:p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на сумму накопленной амортиза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softHyphen/>
              <w:t>ции</w:t>
            </w:r>
          </w:p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на остаточную стоимость</w:t>
            </w:r>
          </w:p>
        </w:tc>
        <w:tc>
          <w:tcPr>
            <w:tcW w:w="819" w:type="dxa"/>
            <w:vAlign w:val="center"/>
          </w:tcPr>
          <w:p w:rsid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414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  <w:p w:rsidR="00541481" w:rsidRPr="00A96C5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96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4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541481" w:rsidRPr="00A96C5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96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4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541481" w:rsidRPr="00A96C5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96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4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 II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62/1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18" w:type="dxa"/>
            <w:vAlign w:val="center"/>
          </w:tcPr>
          <w:p w:rsid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vAlign w:val="center"/>
          </w:tcPr>
          <w:p w:rsid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16667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70800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69620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258267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Поступили денежные средства на расче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ный счет за проданное оборудование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M 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62/1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41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Перечислены проценты по кредиту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Отражена сумма штрафных санкций к у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лате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 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Перечислены суммы штрафов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Определен финансовый резуль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softHyphen/>
              <w:t>тат от пр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чих доходов и расходов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1287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1287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Начислен налог на прибыль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25409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25409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Заключительными оборотами года закрыт счет прибылей и убытков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101637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101637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По решению собрания акционе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softHyphen/>
              <w:t>ров 5% прибыли направлено на образование р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зервного капитала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5082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5082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Начислены дивиденды (25%):</w:t>
            </w:r>
          </w:p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акционерам, не являющимся работниками организации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75/2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25409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25409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41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Удержаны НДФЛ с суммы начисленных дивидендов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 IV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75/2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3303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3303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Выплачены дивиденды:</w:t>
            </w:r>
          </w:p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акционерам, не являющимся работниками организации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75/2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22106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22106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41" w:type="dxa"/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Оплачена задолженность по нало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softHyphen/>
              <w:t>гам</w:t>
            </w:r>
            <w:r w:rsidRPr="005414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и взносам во внебюджет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фонды</w:t>
            </w:r>
          </w:p>
        </w:tc>
        <w:tc>
          <w:tcPr>
            <w:tcW w:w="81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 III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18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55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39000</w:t>
            </w:r>
          </w:p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101142</w:t>
            </w:r>
          </w:p>
        </w:tc>
        <w:tc>
          <w:tcPr>
            <w:tcW w:w="1109" w:type="dxa"/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140142</w:t>
            </w:r>
          </w:p>
        </w:tc>
      </w:tr>
      <w:tr w:rsidR="00541481" w:rsidRPr="00541481" w:rsidTr="00541481">
        <w:trPr>
          <w:trHeight w:val="374"/>
        </w:trPr>
        <w:tc>
          <w:tcPr>
            <w:tcW w:w="46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bottom w:val="single" w:sz="12" w:space="0" w:color="auto"/>
            </w:tcBorders>
          </w:tcPr>
          <w:p w:rsidR="00541481" w:rsidRPr="00541481" w:rsidRDefault="00541481" w:rsidP="00541481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 сумма хозяйственных операций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—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—</w:t>
            </w: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—</w:t>
            </w: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3004774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541481" w:rsidRPr="00541481" w:rsidRDefault="00541481" w:rsidP="0054148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5414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3004774</w:t>
            </w:r>
          </w:p>
        </w:tc>
      </w:tr>
    </w:tbl>
    <w:p w:rsidR="009A42D2" w:rsidRDefault="009A42D2" w:rsidP="00541481">
      <w:pPr>
        <w:tabs>
          <w:tab w:val="left" w:pos="709"/>
          <w:tab w:val="left" w:pos="993"/>
        </w:tabs>
        <w:jc w:val="center"/>
        <w:rPr>
          <w:rFonts w:eastAsia="MS Mincho"/>
        </w:rPr>
      </w:pPr>
    </w:p>
    <w:p w:rsidR="00541481" w:rsidRPr="00AE11F4" w:rsidRDefault="00541481" w:rsidP="00541481">
      <w:pPr>
        <w:shd w:val="clear" w:color="auto" w:fill="FFFFFF"/>
        <w:tabs>
          <w:tab w:val="left" w:pos="709"/>
          <w:tab w:val="left" w:pos="993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E11F4">
        <w:rPr>
          <w:rFonts w:ascii="Times New Roman" w:hAnsi="Times New Roman" w:cs="Times New Roman"/>
          <w:sz w:val="28"/>
          <w:szCs w:val="28"/>
        </w:rPr>
        <w:lastRenderedPageBreak/>
        <w:t>Таблица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1F4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Оборотно-сальдовая ведомость</w:t>
      </w:r>
      <w:r w:rsidRPr="00AE11F4">
        <w:rPr>
          <w:rFonts w:ascii="Times New Roman" w:hAnsi="Times New Roman" w:cs="Times New Roman"/>
          <w:sz w:val="28"/>
          <w:szCs w:val="28"/>
        </w:rPr>
        <w:t>, р.</w:t>
      </w:r>
    </w:p>
    <w:tbl>
      <w:tblPr>
        <w:tblpPr w:leftFromText="180" w:rightFromText="180" w:vertAnchor="text" w:tblpX="-136" w:tblpY="1"/>
        <w:tblOverlap w:val="never"/>
        <w:tblW w:w="9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02"/>
        <w:gridCol w:w="3685"/>
        <w:gridCol w:w="817"/>
        <w:gridCol w:w="970"/>
        <w:gridCol w:w="1008"/>
        <w:gridCol w:w="1100"/>
        <w:gridCol w:w="851"/>
        <w:gridCol w:w="850"/>
      </w:tblGrid>
      <w:tr w:rsidR="009A42D2" w:rsidRPr="00541481" w:rsidTr="00F11F5D">
        <w:trPr>
          <w:trHeight w:val="315"/>
        </w:trPr>
        <w:tc>
          <w:tcPr>
            <w:tcW w:w="428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счета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</w:tcBorders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Сальдо на начало периода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Обороты за период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Сальдо на конец периода</w:t>
            </w:r>
          </w:p>
        </w:tc>
      </w:tr>
      <w:tr w:rsidR="009A42D2" w:rsidRPr="00541481" w:rsidTr="00F11F5D">
        <w:trPr>
          <w:trHeight w:val="76"/>
        </w:trPr>
        <w:tc>
          <w:tcPr>
            <w:tcW w:w="428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9A42D2" w:rsidRPr="00541481" w:rsidTr="00F11F5D">
        <w:trPr>
          <w:trHeight w:val="330"/>
        </w:trPr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  <w:noWrap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141600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noWrap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Оборудование к установке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noWrap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noWrap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12804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12804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91490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91490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Затраты на оплату труда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111910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111910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Готовая продукция по плановой себ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91490</w:t>
            </w:r>
          </w:p>
        </w:tc>
        <w:tc>
          <w:tcPr>
            <w:tcW w:w="1100" w:type="dxa"/>
            <w:shd w:val="clear" w:color="000000" w:fill="FFFFFF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7490</w:t>
            </w: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Готовая продукция по фактической с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бестоимости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111910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51910</w:t>
            </w: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Товары отгруженные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Расчетные счета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361172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268828</w:t>
            </w: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Расчеты с поставщиками и подрядчик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76824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76824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Резервы по сомнительным долгам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</w:t>
            </w: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113946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113946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Расчеты по социальному страхованию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Расчеты с персоналом по прочим оп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рациям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75.1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Расчеты по вкладам в уставный капитал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75.2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Расчеты по возмещению материального ущерба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25409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25409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Расчеты с разными дебиторами и кр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диторами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5082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5082</w:t>
            </w: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тый убыток)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30491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101637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71146</w:t>
            </w: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90.1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Выручка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90.2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Себестоимость продаж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Прочие доходы и расходы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101287</w:t>
            </w:r>
          </w:p>
        </w:tc>
        <w:tc>
          <w:tcPr>
            <w:tcW w:w="110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101287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Недостачи и потери от порчи ценностей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602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Прибыли и убытки</w:t>
            </w:r>
          </w:p>
        </w:tc>
        <w:tc>
          <w:tcPr>
            <w:tcW w:w="817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128333</w:t>
            </w:r>
          </w:p>
        </w:tc>
        <w:tc>
          <w:tcPr>
            <w:tcW w:w="110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128333</w:t>
            </w:r>
          </w:p>
        </w:tc>
        <w:tc>
          <w:tcPr>
            <w:tcW w:w="851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D2" w:rsidRPr="00541481" w:rsidTr="00F11F5D">
        <w:trPr>
          <w:trHeight w:val="315"/>
        </w:trPr>
        <w:tc>
          <w:tcPr>
            <w:tcW w:w="4287" w:type="dxa"/>
            <w:gridSpan w:val="2"/>
            <w:tcBorders>
              <w:bottom w:val="single" w:sz="12" w:space="0" w:color="auto"/>
            </w:tcBorders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100000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center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100000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3004774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3004774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342228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9A42D2" w:rsidRPr="00541481" w:rsidRDefault="009A42D2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4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342228</w:t>
            </w:r>
          </w:p>
        </w:tc>
      </w:tr>
    </w:tbl>
    <w:p w:rsidR="00F11F5D" w:rsidRDefault="009A42D2" w:rsidP="00F11F5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41481">
        <w:rPr>
          <w:rFonts w:ascii="Times New Roman" w:eastAsia="MS Mincho" w:hAnsi="Times New Roman" w:cs="Times New Roman"/>
          <w:sz w:val="28"/>
          <w:szCs w:val="28"/>
        </w:rPr>
        <w:lastRenderedPageBreak/>
        <w:t>По итогам отчетного периода, на основании полученных данных з</w:t>
      </w:r>
      <w:r w:rsidRPr="00541481">
        <w:rPr>
          <w:rFonts w:ascii="Times New Roman" w:eastAsia="MS Mincho" w:hAnsi="Times New Roman" w:cs="Times New Roman"/>
          <w:sz w:val="28"/>
          <w:szCs w:val="28"/>
        </w:rPr>
        <w:t>а</w:t>
      </w:r>
      <w:r w:rsidRPr="00541481">
        <w:rPr>
          <w:rFonts w:ascii="Times New Roman" w:eastAsia="MS Mincho" w:hAnsi="Times New Roman" w:cs="Times New Roman"/>
          <w:sz w:val="28"/>
          <w:szCs w:val="28"/>
        </w:rPr>
        <w:t>полнен отчет о финансовых результатах (Приложение Б) и составлен баланс на конец отчетного периода (Приложение В).</w:t>
      </w:r>
    </w:p>
    <w:p w:rsidR="00541481" w:rsidRPr="00F11F5D" w:rsidRDefault="00F11F5D" w:rsidP="00F11F5D">
      <w:pPr>
        <w:spacing w:before="120" w:after="12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11F4">
        <w:rPr>
          <w:rFonts w:ascii="Times New Roman" w:hAnsi="Times New Roman" w:cs="Times New Roman"/>
          <w:sz w:val="28"/>
          <w:szCs w:val="28"/>
        </w:rPr>
        <w:t>Таблица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1F4">
        <w:rPr>
          <w:rFonts w:ascii="Times New Roman" w:hAnsi="Times New Roman" w:cs="Times New Roman"/>
          <w:sz w:val="28"/>
          <w:szCs w:val="28"/>
        </w:rPr>
        <w:t xml:space="preserve"> — </w:t>
      </w:r>
      <w:r w:rsidR="00541481" w:rsidRPr="00541481">
        <w:rPr>
          <w:rFonts w:ascii="Times New Roman" w:hAnsi="Times New Roman" w:cs="Times New Roman"/>
          <w:sz w:val="28"/>
          <w:szCs w:val="28"/>
        </w:rPr>
        <w:t>Главная книга организации</w:t>
      </w:r>
    </w:p>
    <w:tbl>
      <w:tblPr>
        <w:tblW w:w="7835" w:type="dxa"/>
        <w:jc w:val="center"/>
        <w:tblLayout w:type="fixed"/>
        <w:tblLook w:val="00A0"/>
      </w:tblPr>
      <w:tblGrid>
        <w:gridCol w:w="37"/>
        <w:gridCol w:w="325"/>
        <w:gridCol w:w="68"/>
        <w:gridCol w:w="1170"/>
        <w:gridCol w:w="35"/>
        <w:gridCol w:w="1305"/>
        <w:gridCol w:w="83"/>
        <w:gridCol w:w="462"/>
        <w:gridCol w:w="679"/>
        <w:gridCol w:w="609"/>
        <w:gridCol w:w="99"/>
        <w:gridCol w:w="1102"/>
        <w:gridCol w:w="111"/>
        <w:gridCol w:w="1230"/>
        <w:gridCol w:w="83"/>
        <w:gridCol w:w="387"/>
        <w:gridCol w:w="50"/>
      </w:tblGrid>
      <w:tr w:rsidR="00541481" w:rsidRPr="00541481" w:rsidTr="00F11F5D">
        <w:trPr>
          <w:gridBefore w:val="1"/>
          <w:gridAfter w:val="1"/>
          <w:wBefore w:w="37" w:type="dxa"/>
          <w:wAfter w:w="50" w:type="dxa"/>
          <w:cantSplit/>
          <w:trHeight w:val="136"/>
          <w:jc w:val="center"/>
        </w:trPr>
        <w:tc>
          <w:tcPr>
            <w:tcW w:w="393" w:type="dxa"/>
            <w:gridSpan w:val="2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gridSpan w:val="3"/>
            <w:vMerge w:val="restart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Счет 01.1</w:t>
            </w:r>
          </w:p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Основные средства в эксплуатации</w:t>
            </w:r>
          </w:p>
        </w:tc>
        <w:tc>
          <w:tcPr>
            <w:tcW w:w="545" w:type="dxa"/>
            <w:gridSpan w:val="2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 w:val="restart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Счет 02</w:t>
            </w:r>
          </w:p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Амортизация</w:t>
            </w:r>
          </w:p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Основных средств</w:t>
            </w:r>
          </w:p>
        </w:tc>
        <w:tc>
          <w:tcPr>
            <w:tcW w:w="470" w:type="dxa"/>
            <w:gridSpan w:val="2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81" w:rsidRPr="00541481" w:rsidTr="00F11F5D">
        <w:trPr>
          <w:gridBefore w:val="1"/>
          <w:gridAfter w:val="1"/>
          <w:wBefore w:w="37" w:type="dxa"/>
          <w:wAfter w:w="50" w:type="dxa"/>
          <w:cantSplit/>
          <w:trHeight w:val="136"/>
          <w:jc w:val="center"/>
        </w:trPr>
        <w:tc>
          <w:tcPr>
            <w:tcW w:w="393" w:type="dxa"/>
            <w:gridSpan w:val="2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510" w:type="dxa"/>
            <w:gridSpan w:val="3"/>
            <w:vMerge/>
            <w:vAlign w:val="center"/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43" w:type="dxa"/>
            <w:gridSpan w:val="3"/>
            <w:vMerge/>
            <w:vAlign w:val="center"/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541481" w:rsidTr="00F11F5D">
        <w:trPr>
          <w:gridBefore w:val="1"/>
          <w:gridAfter w:val="1"/>
          <w:wBefore w:w="37" w:type="dxa"/>
          <w:wAfter w:w="50" w:type="dxa"/>
          <w:trHeight w:val="136"/>
          <w:jc w:val="center"/>
        </w:trPr>
        <w:tc>
          <w:tcPr>
            <w:tcW w:w="15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88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с. 0,00</w:t>
            </w:r>
          </w:p>
        </w:tc>
      </w:tr>
      <w:tr w:rsidR="00541481" w:rsidRPr="00541481" w:rsidTr="00F11F5D">
        <w:trPr>
          <w:gridBefore w:val="1"/>
          <w:gridAfter w:val="1"/>
          <w:wBefore w:w="37" w:type="dxa"/>
          <w:wAfter w:w="50" w:type="dxa"/>
          <w:trHeight w:val="136"/>
          <w:jc w:val="center"/>
        </w:trPr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8)   70800,00</w:t>
            </w:r>
          </w:p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39) 70800,00</w:t>
            </w:r>
          </w:p>
        </w:tc>
        <w:tc>
          <w:tcPr>
            <w:tcW w:w="1885" w:type="dxa"/>
            <w:gridSpan w:val="4"/>
          </w:tcPr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39) 70800,00</w:t>
            </w:r>
          </w:p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39) 1180,00</w:t>
            </w:r>
          </w:p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39) 69920,00</w:t>
            </w:r>
          </w:p>
        </w:tc>
        <w:tc>
          <w:tcPr>
            <w:tcW w:w="679" w:type="dxa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39) 1180,00</w:t>
            </w:r>
          </w:p>
        </w:tc>
        <w:tc>
          <w:tcPr>
            <w:tcW w:w="1811" w:type="dxa"/>
            <w:gridSpan w:val="4"/>
            <w:tcBorders>
              <w:top w:val="single" w:sz="12" w:space="0" w:color="auto"/>
            </w:tcBorders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10) 1180,00</w:t>
            </w:r>
          </w:p>
        </w:tc>
      </w:tr>
      <w:tr w:rsidR="00541481" w:rsidRPr="00541481" w:rsidTr="00F11F5D">
        <w:trPr>
          <w:gridBefore w:val="1"/>
          <w:gridAfter w:val="1"/>
          <w:wBefore w:w="37" w:type="dxa"/>
          <w:wAfter w:w="50" w:type="dxa"/>
          <w:trHeight w:val="136"/>
          <w:jc w:val="center"/>
        </w:trPr>
        <w:tc>
          <w:tcPr>
            <w:tcW w:w="15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об. 141600</w:t>
            </w:r>
          </w:p>
        </w:tc>
        <w:tc>
          <w:tcPr>
            <w:tcW w:w="18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об. 141600</w:t>
            </w:r>
          </w:p>
        </w:tc>
        <w:tc>
          <w:tcPr>
            <w:tcW w:w="679" w:type="dxa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об.1180,00</w:t>
            </w:r>
          </w:p>
        </w:tc>
        <w:tc>
          <w:tcPr>
            <w:tcW w:w="18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об.1180,00</w:t>
            </w:r>
          </w:p>
        </w:tc>
      </w:tr>
      <w:tr w:rsidR="00541481" w:rsidRPr="00541481" w:rsidTr="00F11F5D">
        <w:trPr>
          <w:gridBefore w:val="1"/>
          <w:gridAfter w:val="1"/>
          <w:wBefore w:w="37" w:type="dxa"/>
          <w:wAfter w:w="50" w:type="dxa"/>
          <w:trHeight w:val="136"/>
          <w:jc w:val="center"/>
        </w:trPr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 xml:space="preserve">с.  </w:t>
            </w:r>
            <w:r w:rsidRPr="00541481">
              <w:rPr>
                <w:rFonts w:ascii="Times New Roman" w:eastAsia="MS Mincho" w:hAnsi="Times New Roman" w:cs="Times New Roman"/>
                <w:color w:val="000000"/>
              </w:rPr>
              <w:t>0,00</w:t>
            </w:r>
          </w:p>
        </w:tc>
        <w:tc>
          <w:tcPr>
            <w:tcW w:w="1885" w:type="dxa"/>
            <w:gridSpan w:val="4"/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541481" w:rsidRDefault="00541481" w:rsidP="00F11F5D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4"/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с. 0,00</w:t>
            </w:r>
          </w:p>
        </w:tc>
      </w:tr>
      <w:tr w:rsidR="00541481" w:rsidRPr="00541481" w:rsidTr="00F11F5D">
        <w:trPr>
          <w:cantSplit/>
          <w:trHeight w:val="110"/>
          <w:jc w:val="center"/>
        </w:trPr>
        <w:tc>
          <w:tcPr>
            <w:tcW w:w="362" w:type="dxa"/>
            <w:gridSpan w:val="2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5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541481" w:rsidTr="00F11F5D">
        <w:trPr>
          <w:cantSplit/>
          <w:trHeight w:val="136"/>
          <w:jc w:val="center"/>
        </w:trPr>
        <w:tc>
          <w:tcPr>
            <w:tcW w:w="362" w:type="dxa"/>
            <w:gridSpan w:val="2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vMerge w:val="restart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Счет 07</w:t>
            </w:r>
            <w:r w:rsidRPr="00541481">
              <w:rPr>
                <w:rFonts w:ascii="Times New Roman" w:hAnsi="Times New Roman" w:cs="Times New Roman"/>
              </w:rPr>
              <w:br/>
              <w:t xml:space="preserve">Оборудование к </w:t>
            </w:r>
          </w:p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установке</w:t>
            </w:r>
          </w:p>
        </w:tc>
        <w:tc>
          <w:tcPr>
            <w:tcW w:w="462" w:type="dxa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5"/>
            <w:vMerge w:val="restart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 xml:space="preserve">Счет 08 </w:t>
            </w:r>
          </w:p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 xml:space="preserve">Вложения во </w:t>
            </w:r>
          </w:p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внеоборотные активы</w:t>
            </w:r>
          </w:p>
        </w:tc>
        <w:tc>
          <w:tcPr>
            <w:tcW w:w="437" w:type="dxa"/>
            <w:gridSpan w:val="2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541481" w:rsidTr="00F11F5D">
        <w:trPr>
          <w:cantSplit/>
          <w:trHeight w:val="136"/>
          <w:jc w:val="center"/>
        </w:trPr>
        <w:tc>
          <w:tcPr>
            <w:tcW w:w="362" w:type="dxa"/>
            <w:gridSpan w:val="2"/>
            <w:vAlign w:val="bottom"/>
          </w:tcPr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5"/>
            <w:vMerge/>
            <w:vAlign w:val="center"/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5"/>
            <w:vMerge/>
            <w:vAlign w:val="center"/>
          </w:tcPr>
          <w:p w:rsidR="00541481" w:rsidRPr="00541481" w:rsidRDefault="00541481" w:rsidP="00F11F5D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541481" w:rsidTr="00F11F5D">
        <w:trPr>
          <w:trHeight w:val="136"/>
          <w:jc w:val="center"/>
        </w:trPr>
        <w:tc>
          <w:tcPr>
            <w:tcW w:w="16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481">
              <w:rPr>
                <w:rFonts w:ascii="Times New Roman" w:hAnsi="Times New Roman" w:cs="Times New Roman"/>
              </w:rPr>
              <w:t>с. 1600000</w:t>
            </w:r>
          </w:p>
        </w:tc>
        <w:tc>
          <w:tcPr>
            <w:tcW w:w="17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1481" w:rsidRPr="00541481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1) 40000,00</w:t>
            </w:r>
          </w:p>
        </w:tc>
        <w:tc>
          <w:tcPr>
            <w:tcW w:w="1850" w:type="dxa"/>
            <w:gridSpan w:val="3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4) 40000,00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4) 40000,00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5) 10000,00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6) 16000,00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7) 4800,00</w:t>
            </w:r>
          </w:p>
        </w:tc>
        <w:tc>
          <w:tcPr>
            <w:tcW w:w="1750" w:type="dxa"/>
            <w:gridSpan w:val="4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8) 70800,00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40000,00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40000,00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70800,00</w:t>
            </w:r>
          </w:p>
        </w:tc>
        <w:tc>
          <w:tcPr>
            <w:tcW w:w="17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70800,00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850" w:type="dxa"/>
            <w:gridSpan w:val="3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750" w:type="dxa"/>
            <w:gridSpan w:val="4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5"/>
            <w:vAlign w:val="bottom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10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5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19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НДС по приобретенным ценностям</w:t>
            </w:r>
          </w:p>
        </w:tc>
        <w:tc>
          <w:tcPr>
            <w:tcW w:w="437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vMerge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5"/>
            <w:vMerge/>
            <w:vAlign w:val="bottom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5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5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2) 30000,00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5) 10000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9) 20000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7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2) 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15) 1604,00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15) 2400,00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20) 2800,00</w:t>
            </w:r>
          </w:p>
        </w:tc>
        <w:tc>
          <w:tcPr>
            <w:tcW w:w="1750" w:type="dxa"/>
            <w:gridSpan w:val="4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3) 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16) 1604,00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21) 2400,00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      2800,00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30000,00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30000,00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12804,00</w:t>
            </w:r>
          </w:p>
        </w:tc>
        <w:tc>
          <w:tcPr>
            <w:tcW w:w="17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12804,00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850" w:type="dxa"/>
            <w:gridSpan w:val="3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750" w:type="dxa"/>
            <w:gridSpan w:val="4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5"/>
            <w:vAlign w:val="bottom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11F5D" w:rsidRDefault="00F11F5D">
      <w:r>
        <w:br w:type="page"/>
      </w:r>
    </w:p>
    <w:tbl>
      <w:tblPr>
        <w:tblW w:w="7835" w:type="dxa"/>
        <w:jc w:val="center"/>
        <w:tblLayout w:type="fixed"/>
        <w:tblLook w:val="00A0"/>
      </w:tblPr>
      <w:tblGrid>
        <w:gridCol w:w="362"/>
        <w:gridCol w:w="1273"/>
        <w:gridCol w:w="1388"/>
        <w:gridCol w:w="462"/>
        <w:gridCol w:w="679"/>
        <w:gridCol w:w="609"/>
        <w:gridCol w:w="1312"/>
        <w:gridCol w:w="1313"/>
        <w:gridCol w:w="437"/>
      </w:tblGrid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20 А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Основное производство продукции А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20 В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0016C">
              <w:rPr>
                <w:rFonts w:ascii="Times New Roman" w:hAnsi="Times New Roman" w:cs="Times New Roman"/>
              </w:rPr>
              <w:t>Основное производство продукции В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24) 111910,00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9) 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11) 20000,00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12) 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23) 23490,00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23) 36000,00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24)91490,00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9) 8000,00</w:t>
            </w:r>
          </w:p>
        </w:tc>
        <w:tc>
          <w:tcPr>
            <w:tcW w:w="175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11) 24000,00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12) 7200,00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23) 28710,00</w:t>
            </w:r>
          </w:p>
        </w:tc>
        <w:tc>
          <w:tcPr>
            <w:tcW w:w="1750" w:type="dxa"/>
            <w:gridSpan w:val="2"/>
            <w:vMerge/>
            <w:tcBorders>
              <w:lef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об.91490,00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об.91490,00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111910,00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111910,00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bottom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25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Общепроизводственные расходы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26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Общехозяйственные расходы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9) 4000,00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10) 1180,00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11) 30000,00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12) 9000,00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15) 8020,00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23) 23490,00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23) 28710,00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9) 2000,00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11) 40000,00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12) 12000,00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15) 12000,00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20) 14000,00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23) 36000,00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23) 44000,00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об.52200,00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52200,00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80000,00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80000,00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43 А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Готовая продукция А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43 В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Готовая продукция В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24)91490,00</w:t>
            </w: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25) 70000,00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33) 14000,00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24)111910,00</w:t>
            </w: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30) 60000,00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91490,00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84000,00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об.111910,00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60000,00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7490,00</w:t>
            </w: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51910,00</w:t>
            </w: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Сче 45 А 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Товары отгруженные (продукция А)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50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Касса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с. </w:t>
            </w:r>
            <w:r w:rsidRPr="0080016C">
              <w:rPr>
                <w:rFonts w:ascii="Times New Roman" w:eastAsia="MS Mincho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30) 70000,00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37) 107100,00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25) 70000,00</w:t>
            </w:r>
          </w:p>
        </w:tc>
        <w:tc>
          <w:tcPr>
            <w:tcW w:w="18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35) 14000,00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36) 107100</w:t>
            </w:r>
          </w:p>
        </w:tc>
        <w:tc>
          <w:tcPr>
            <w:tcW w:w="1750" w:type="dxa"/>
            <w:gridSpan w:val="2"/>
            <w:vMerge/>
            <w:tcBorders>
              <w:bottom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70000,00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70000,00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об.121100,00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107100,00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14000,00</w:t>
            </w: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11F5D" w:rsidRDefault="00F11F5D">
      <w:r>
        <w:br w:type="page"/>
      </w:r>
    </w:p>
    <w:tbl>
      <w:tblPr>
        <w:tblW w:w="7835" w:type="dxa"/>
        <w:jc w:val="center"/>
        <w:tblLayout w:type="fixed"/>
        <w:tblLook w:val="00A0"/>
      </w:tblPr>
      <w:tblGrid>
        <w:gridCol w:w="362"/>
        <w:gridCol w:w="1273"/>
        <w:gridCol w:w="1388"/>
        <w:gridCol w:w="462"/>
        <w:gridCol w:w="679"/>
        <w:gridCol w:w="609"/>
        <w:gridCol w:w="1312"/>
        <w:gridCol w:w="1313"/>
        <w:gridCol w:w="437"/>
      </w:tblGrid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51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Расчетные счета 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60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Расчеты  с поставщиками и подрядчиками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60000,00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18) 36000,00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19) 24024,00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22) 16800,00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36) 107100,00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41) 8000,00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43) 7000,00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50) 22106,00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51) 140142,00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17) 160000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32) 310000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40) 100000</w:t>
            </w:r>
          </w:p>
        </w:tc>
        <w:tc>
          <w:tcPr>
            <w:tcW w:w="1850" w:type="dxa"/>
            <w:gridSpan w:val="2"/>
            <w:vMerge/>
            <w:tcBorders>
              <w:top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18) 36000,00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19) 24024,00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22) 16800,00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2) 36000,00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15) 24024,00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20) 16800,00 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570000,00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 361172,00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76824,00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76824,00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268828,00</w:t>
            </w: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eastAsia="Times New Roman" w:hAnsi="Times New Roman"/>
                <w:lang w:eastAsia="en-US"/>
              </w:rPr>
              <w:br w:type="page"/>
            </w: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62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Расчеты с покупателями и заказчиками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66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Расчеты по краткосро</w:t>
            </w:r>
            <w:r w:rsidRPr="0080016C">
              <w:rPr>
                <w:rFonts w:ascii="Times New Roman" w:hAnsi="Times New Roman" w:cs="Times New Roman"/>
              </w:rPr>
              <w:t>ч</w:t>
            </w:r>
            <w:r w:rsidRPr="0080016C">
              <w:rPr>
                <w:rFonts w:ascii="Times New Roman" w:hAnsi="Times New Roman" w:cs="Times New Roman"/>
              </w:rPr>
              <w:t>ным кредитам и займам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32)310000,00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40)100000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26) 160000,00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28) 150000,00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39) 100000,00</w:t>
            </w:r>
          </w:p>
        </w:tc>
        <w:tc>
          <w:tcPr>
            <w:tcW w:w="1850" w:type="dxa"/>
            <w:gridSpan w:val="2"/>
            <w:vMerge/>
            <w:tcBorders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41) 8000,00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tabs>
                <w:tab w:val="left" w:pos="81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17) 160000,00</w:t>
            </w:r>
          </w:p>
          <w:p w:rsidR="00541481" w:rsidRPr="0080016C" w:rsidRDefault="00541481" w:rsidP="00F11F5D">
            <w:pPr>
              <w:pStyle w:val="aa"/>
              <w:tabs>
                <w:tab w:val="left" w:pos="81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38) 8000,00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</w:tcPr>
          <w:p w:rsidR="00541481" w:rsidRPr="0080016C" w:rsidRDefault="00541481" w:rsidP="00F11F5D">
            <w:pPr>
              <w:pStyle w:val="aa"/>
              <w:tabs>
                <w:tab w:val="left" w:pos="81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410000,00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410000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об.8000,00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об.168000,00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160000,00</w:t>
            </w: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68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Расчеты по налогам и сборам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69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Расчеты по социальному страхованию и обесп</w:t>
            </w:r>
            <w:r w:rsidRPr="0080016C">
              <w:rPr>
                <w:rFonts w:ascii="Times New Roman" w:hAnsi="Times New Roman" w:cs="Times New Roman"/>
              </w:rPr>
              <w:t>е</w:t>
            </w:r>
            <w:r w:rsidRPr="0080016C">
              <w:rPr>
                <w:rFonts w:ascii="Times New Roman" w:hAnsi="Times New Roman" w:cs="Times New Roman"/>
              </w:rPr>
              <w:t>чению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3) 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16) 4004,00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21) 2800,00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51) 101142,00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51) 39000,00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</w:tr>
      <w:tr w:rsidR="00541481" w:rsidRPr="0080016C" w:rsidTr="00F11F5D">
        <w:trPr>
          <w:trHeight w:val="889"/>
          <w:jc w:val="center"/>
        </w:trPr>
        <w:tc>
          <w:tcPr>
            <w:tcW w:w="163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13) 16900,00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27) 26667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29) 25000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39) 16667,00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45) 25409,00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49) 3303,00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7) 4800,00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12) 34200,00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113946,00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113946,00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39000,00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39000,00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11F5D" w:rsidRDefault="00F11F5D">
      <w:r>
        <w:br w:type="page"/>
      </w:r>
    </w:p>
    <w:tbl>
      <w:tblPr>
        <w:tblW w:w="7835" w:type="dxa"/>
        <w:jc w:val="center"/>
        <w:tblLayout w:type="fixed"/>
        <w:tblLook w:val="00A0"/>
      </w:tblPr>
      <w:tblGrid>
        <w:gridCol w:w="362"/>
        <w:gridCol w:w="1273"/>
        <w:gridCol w:w="1388"/>
        <w:gridCol w:w="462"/>
        <w:gridCol w:w="679"/>
        <w:gridCol w:w="609"/>
        <w:gridCol w:w="1312"/>
        <w:gridCol w:w="1313"/>
        <w:gridCol w:w="437"/>
      </w:tblGrid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70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Расчеты с персоналом по оплате труда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Счет 73 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Расчеты с персоналом по прочим операциям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13) 16900,00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14)6000,00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37) 107100,00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35) 14000,00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6) 16000,00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11) 114000,00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34) 14000,00</w:t>
            </w:r>
          </w:p>
        </w:tc>
        <w:tc>
          <w:tcPr>
            <w:tcW w:w="1750" w:type="dxa"/>
            <w:gridSpan w:val="2"/>
            <w:vMerge/>
            <w:tcBorders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130000,00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130000,00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14000,00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14000,00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75.1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Расчеты по вкладам в уставный капитал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Счет 75.2 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Расчеты с учредителями по выплате доходов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40000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1)40000,00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49) 3303,00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50) 22106,00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с.0,00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  <w:tcBorders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48) 25409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  <w:tcBorders>
              <w:bottom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40000,00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25409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25409</w:t>
            </w:r>
          </w:p>
        </w:tc>
      </w:tr>
      <w:tr w:rsidR="00541481" w:rsidRPr="0080016C" w:rsidTr="00F11F5D">
        <w:trPr>
          <w:trHeight w:val="136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</w:tr>
      <w:tr w:rsidR="00541481" w:rsidRPr="0080016C" w:rsidTr="00F11F5D">
        <w:trPr>
          <w:cantSplit/>
          <w:trHeight w:val="136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Счет 76 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Расчеты с разными деб</w:t>
            </w:r>
            <w:r w:rsidRPr="0080016C">
              <w:rPr>
                <w:rFonts w:ascii="Times New Roman" w:hAnsi="Times New Roman" w:cs="Times New Roman"/>
              </w:rPr>
              <w:t>и</w:t>
            </w:r>
            <w:r w:rsidRPr="0080016C">
              <w:rPr>
                <w:rFonts w:ascii="Times New Roman" w:hAnsi="Times New Roman" w:cs="Times New Roman"/>
              </w:rPr>
              <w:t>торами и кредиторами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80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1153"/>
          <w:jc w:val="center"/>
        </w:trPr>
        <w:tc>
          <w:tcPr>
            <w:tcW w:w="362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43) 7000,00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100000,00</w:t>
            </w:r>
          </w:p>
        </w:tc>
      </w:tr>
      <w:tr w:rsidR="00541481" w:rsidRPr="0080016C" w:rsidTr="00F11F5D">
        <w:trPr>
          <w:trHeight w:val="526"/>
          <w:jc w:val="center"/>
        </w:trPr>
        <w:tc>
          <w:tcPr>
            <w:tcW w:w="163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14) 6000,00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42) 7000,00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7000,00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13000,00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об.0,00</w:t>
            </w: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6000,00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100000,00</w:t>
            </w:r>
          </w:p>
        </w:tc>
      </w:tr>
      <w:tr w:rsidR="00541481" w:rsidRPr="0080016C" w:rsidTr="00F11F5D">
        <w:trPr>
          <w:cantSplit/>
          <w:trHeight w:val="283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294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82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Резервный капитал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Счет 84 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Нераспределенная пр</w:t>
            </w:r>
            <w:r w:rsidRPr="0080016C">
              <w:rPr>
                <w:rFonts w:ascii="Times New Roman" w:hAnsi="Times New Roman" w:cs="Times New Roman"/>
              </w:rPr>
              <w:t>и</w:t>
            </w:r>
            <w:r w:rsidRPr="0080016C">
              <w:rPr>
                <w:rFonts w:ascii="Times New Roman" w:hAnsi="Times New Roman" w:cs="Times New Roman"/>
              </w:rPr>
              <w:t>быль (непокрытый уб</w:t>
            </w:r>
            <w:r w:rsidRPr="0080016C">
              <w:rPr>
                <w:rFonts w:ascii="Times New Roman" w:hAnsi="Times New Roman" w:cs="Times New Roman"/>
              </w:rPr>
              <w:t>ы</w:t>
            </w:r>
            <w:r w:rsidRPr="0080016C">
              <w:rPr>
                <w:rFonts w:ascii="Times New Roman" w:hAnsi="Times New Roman" w:cs="Times New Roman"/>
              </w:rPr>
              <w:t>ток)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849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tabs>
                <w:tab w:val="left" w:pos="85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0,00</w:t>
            </w: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47) 5082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47) 5082,00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48) 25409,00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tabs>
                <w:tab w:val="left" w:pos="85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46) 101637,00</w:t>
            </w:r>
          </w:p>
        </w:tc>
      </w:tr>
      <w:tr w:rsidR="00541481" w:rsidRPr="0080016C" w:rsidTr="00F11F5D">
        <w:trPr>
          <w:trHeight w:val="294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  <w:tcBorders>
              <w:bottom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5082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30491,00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101637,00</w:t>
            </w: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с. 5082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71146,00</w:t>
            </w:r>
          </w:p>
        </w:tc>
      </w:tr>
      <w:tr w:rsidR="00541481" w:rsidRPr="0080016C" w:rsidTr="00F11F5D">
        <w:trPr>
          <w:cantSplit/>
          <w:trHeight w:val="283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294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90 А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Продажи продукции А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90 В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Продажи продукции В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70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29)</w:t>
            </w:r>
            <w:r w:rsidRPr="0080016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0016C">
              <w:rPr>
                <w:rFonts w:ascii="Times New Roman" w:hAnsi="Times New Roman" w:cs="Times New Roman"/>
              </w:rPr>
              <w:t>25000,00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30) 70000,00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31) 55000,00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28) 150000,00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27) 26667,00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30) 60000,00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31) 73333,00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tabs>
                <w:tab w:val="left" w:pos="85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26) 160000,00</w:t>
            </w: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  <w:tcBorders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  <w:tcBorders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tabs>
                <w:tab w:val="left" w:pos="85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294"/>
          <w:jc w:val="center"/>
        </w:trPr>
        <w:tc>
          <w:tcPr>
            <w:tcW w:w="163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  <w:tcBorders>
              <w:bottom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150000,00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150000,00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160000,00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160000,00</w:t>
            </w: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283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91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Прочие доходы 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и расходы</w:t>
            </w: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 xml:space="preserve">Счет 94 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Недостачи и потери от порчи ценностей</w:t>
            </w: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70"/>
          <w:jc w:val="center"/>
        </w:trPr>
        <w:tc>
          <w:tcPr>
            <w:tcW w:w="362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38) 8000,00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39) 16667,00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39) 69620,00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42) 7000,00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39) 100000,00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44) 1287,00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33) 14000,00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34) 14000,00</w:t>
            </w:r>
          </w:p>
        </w:tc>
      </w:tr>
      <w:tr w:rsidR="00541481" w:rsidRPr="0080016C" w:rsidTr="00F11F5D">
        <w:trPr>
          <w:trHeight w:val="848"/>
          <w:jc w:val="center"/>
        </w:trPr>
        <w:tc>
          <w:tcPr>
            <w:tcW w:w="163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101287,00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101287,00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14000,00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14000,00</w:t>
            </w:r>
          </w:p>
        </w:tc>
      </w:tr>
      <w:tr w:rsidR="00541481" w:rsidRPr="0080016C" w:rsidTr="00F11F5D">
        <w:trPr>
          <w:trHeight w:val="294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283"/>
          <w:jc w:val="center"/>
        </w:trPr>
        <w:tc>
          <w:tcPr>
            <w:tcW w:w="3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Счет 99 Прибыли и убытки</w:t>
            </w:r>
          </w:p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cantSplit/>
          <w:trHeight w:val="361"/>
          <w:jc w:val="center"/>
        </w:trPr>
        <w:tc>
          <w:tcPr>
            <w:tcW w:w="362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6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:rsidR="00541481" w:rsidRPr="0080016C" w:rsidRDefault="00541481" w:rsidP="00F11F5D">
            <w:pPr>
              <w:spacing w:after="0" w:line="288" w:lineRule="auto"/>
            </w:pPr>
          </w:p>
        </w:tc>
        <w:tc>
          <w:tcPr>
            <w:tcW w:w="437" w:type="dxa"/>
            <w:vAlign w:val="bottom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44) 1287,00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45) 25409,00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46) 101637,00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31) 128333</w:t>
            </w:r>
          </w:p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lef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 w:val="restart"/>
            <w:tcBorders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70"/>
          <w:jc w:val="center"/>
        </w:trPr>
        <w:tc>
          <w:tcPr>
            <w:tcW w:w="163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128333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80016C">
              <w:rPr>
                <w:rFonts w:ascii="Times New Roman" w:hAnsi="Times New Roman" w:cs="Times New Roman"/>
              </w:rPr>
              <w:t>об. 128333</w:t>
            </w: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tcBorders>
              <w:right w:val="nil"/>
            </w:tcBorders>
          </w:tcPr>
          <w:p w:rsidR="00541481" w:rsidRPr="0080016C" w:rsidRDefault="00541481" w:rsidP="00F11F5D">
            <w:pPr>
              <w:pStyle w:val="aa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481" w:rsidRPr="0080016C" w:rsidTr="00F11F5D">
        <w:trPr>
          <w:trHeight w:val="283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</w:tcBorders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</w:tcPr>
          <w:p w:rsidR="00541481" w:rsidRPr="0080016C" w:rsidRDefault="00541481" w:rsidP="00F11F5D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41481" w:rsidRDefault="00541481" w:rsidP="00541481">
      <w:pPr>
        <w:jc w:val="center"/>
      </w:pPr>
    </w:p>
    <w:p w:rsidR="00541481" w:rsidRDefault="00541481"/>
    <w:p w:rsidR="00064CF1" w:rsidRDefault="00064CF1">
      <w:r>
        <w:br w:type="page"/>
      </w:r>
    </w:p>
    <w:p w:rsidR="00AE0DFF" w:rsidRPr="00AE0DFF" w:rsidRDefault="00AE0DFF" w:rsidP="00AE0DFF">
      <w:pPr>
        <w:pStyle w:val="1"/>
        <w:jc w:val="center"/>
        <w:rPr>
          <w:caps/>
        </w:rPr>
      </w:pPr>
      <w:bookmarkStart w:id="20" w:name="_Toc43863195"/>
      <w:bookmarkStart w:id="21" w:name="_Toc42980006"/>
      <w:r w:rsidRPr="00AE0DFF">
        <w:rPr>
          <w:caps/>
        </w:rPr>
        <w:lastRenderedPageBreak/>
        <w:t>заключение</w:t>
      </w:r>
      <w:bookmarkEnd w:id="20"/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>Настоящая работа посвящена теме — хозяйственного  учета, его видам и роли в системе управления организацией. В работе рассмотрено понятие, цели и задачи хозяйственного учета французской школы. Уделено внимание видам хозяйственного учета в системе управления организацией, рассмотр</w:t>
      </w:r>
      <w:r w:rsidRPr="00D53F19">
        <w:rPr>
          <w:rFonts w:ascii="Times New Roman" w:hAnsi="Times New Roman" w:cs="Times New Roman"/>
          <w:sz w:val="28"/>
          <w:szCs w:val="28"/>
        </w:rPr>
        <w:t>е</w:t>
      </w:r>
      <w:r w:rsidRPr="00D53F19">
        <w:rPr>
          <w:rFonts w:ascii="Times New Roman" w:hAnsi="Times New Roman" w:cs="Times New Roman"/>
          <w:sz w:val="28"/>
          <w:szCs w:val="28"/>
        </w:rPr>
        <w:t>ны учетные измерители в хозяйственном учете.</w:t>
      </w:r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>Сам учет представляет собой учет — это динамичную (изменяющуюся во времени) открытую (имеется связь с внешней средой) систему перерабо</w:t>
      </w:r>
      <w:r w:rsidRPr="00D53F19">
        <w:rPr>
          <w:rFonts w:ascii="Times New Roman" w:hAnsi="Times New Roman" w:cs="Times New Roman"/>
          <w:sz w:val="28"/>
          <w:szCs w:val="28"/>
        </w:rPr>
        <w:t>т</w:t>
      </w:r>
      <w:r w:rsidRPr="00D53F19">
        <w:rPr>
          <w:rFonts w:ascii="Times New Roman" w:hAnsi="Times New Roman" w:cs="Times New Roman"/>
          <w:sz w:val="28"/>
          <w:szCs w:val="28"/>
        </w:rPr>
        <w:t>ки и передачи информации о функционировании внешней среды для упра</w:t>
      </w:r>
      <w:r w:rsidRPr="00D53F19">
        <w:rPr>
          <w:rFonts w:ascii="Times New Roman" w:hAnsi="Times New Roman" w:cs="Times New Roman"/>
          <w:sz w:val="28"/>
          <w:szCs w:val="28"/>
        </w:rPr>
        <w:t>в</w:t>
      </w:r>
      <w:r w:rsidRPr="00D53F19">
        <w:rPr>
          <w:rFonts w:ascii="Times New Roman" w:hAnsi="Times New Roman" w:cs="Times New Roman"/>
          <w:sz w:val="28"/>
          <w:szCs w:val="28"/>
        </w:rPr>
        <w:t>ления предприятием.</w:t>
      </w:r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>Необходимость хозяйственного учета в современных экономических отношениях обусловлена потребностями материального производства. П</w:t>
      </w:r>
      <w:r w:rsidRPr="00D53F19">
        <w:rPr>
          <w:rFonts w:ascii="Times New Roman" w:hAnsi="Times New Roman" w:cs="Times New Roman"/>
          <w:sz w:val="28"/>
          <w:szCs w:val="28"/>
        </w:rPr>
        <w:t>а</w:t>
      </w:r>
      <w:r w:rsidRPr="00D53F19">
        <w:rPr>
          <w:rFonts w:ascii="Times New Roman" w:hAnsi="Times New Roman" w:cs="Times New Roman"/>
          <w:sz w:val="28"/>
          <w:szCs w:val="28"/>
        </w:rPr>
        <w:t>раллельно с хозяйственными средствами необходимым условием хозяйс</w:t>
      </w:r>
      <w:r w:rsidRPr="00D53F19">
        <w:rPr>
          <w:rFonts w:ascii="Times New Roman" w:hAnsi="Times New Roman" w:cs="Times New Roman"/>
          <w:sz w:val="28"/>
          <w:szCs w:val="28"/>
        </w:rPr>
        <w:t>т</w:t>
      </w:r>
      <w:r w:rsidRPr="00D53F19">
        <w:rPr>
          <w:rFonts w:ascii="Times New Roman" w:hAnsi="Times New Roman" w:cs="Times New Roman"/>
          <w:sz w:val="28"/>
          <w:szCs w:val="28"/>
        </w:rPr>
        <w:t>венной деятельности является труд. Каждое предприятие ведет хозяйстве</w:t>
      </w:r>
      <w:r w:rsidRPr="00D53F19">
        <w:rPr>
          <w:rFonts w:ascii="Times New Roman" w:hAnsi="Times New Roman" w:cs="Times New Roman"/>
          <w:sz w:val="28"/>
          <w:szCs w:val="28"/>
        </w:rPr>
        <w:t>н</w:t>
      </w:r>
      <w:r w:rsidRPr="00D53F19">
        <w:rPr>
          <w:rFonts w:ascii="Times New Roman" w:hAnsi="Times New Roman" w:cs="Times New Roman"/>
          <w:sz w:val="28"/>
          <w:szCs w:val="28"/>
        </w:rPr>
        <w:t>ную работу по разработанному им плану или же по установленному для него государственному плану.</w:t>
      </w:r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>Предметом хозяйственного учета выступает производство материал</w:t>
      </w:r>
      <w:r w:rsidRPr="00D53F19">
        <w:rPr>
          <w:rFonts w:ascii="Times New Roman" w:hAnsi="Times New Roman" w:cs="Times New Roman"/>
          <w:sz w:val="28"/>
          <w:szCs w:val="28"/>
        </w:rPr>
        <w:t>ь</w:t>
      </w:r>
      <w:r w:rsidRPr="00D53F19">
        <w:rPr>
          <w:rFonts w:ascii="Times New Roman" w:hAnsi="Times New Roman" w:cs="Times New Roman"/>
          <w:sz w:val="28"/>
          <w:szCs w:val="28"/>
        </w:rPr>
        <w:t xml:space="preserve">ных благ, процессы их обмена и потребления. </w:t>
      </w:r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>Методом учета является совокупность предметов и способов познания, документального отражения объектов учета: хозяйственные средства (им</w:t>
      </w:r>
      <w:r w:rsidRPr="00D53F19">
        <w:rPr>
          <w:rFonts w:ascii="Times New Roman" w:hAnsi="Times New Roman" w:cs="Times New Roman"/>
          <w:sz w:val="28"/>
          <w:szCs w:val="28"/>
        </w:rPr>
        <w:t>у</w:t>
      </w:r>
      <w:r w:rsidRPr="00D53F19">
        <w:rPr>
          <w:rFonts w:ascii="Times New Roman" w:hAnsi="Times New Roman" w:cs="Times New Roman"/>
          <w:sz w:val="28"/>
          <w:szCs w:val="28"/>
        </w:rPr>
        <w:t>щество), хозяйственные процессы, финансовые результаты.</w:t>
      </w:r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 xml:space="preserve">Задачи хозяйственного учета и предъявляемые к нему требования, представлены следующим: </w:t>
      </w:r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>— формирование полной и достоверной информации о деятельности организации и ее имущественном положении, полученных доходов и пон</w:t>
      </w:r>
      <w:r w:rsidRPr="00D53F19">
        <w:rPr>
          <w:rFonts w:ascii="Times New Roman" w:hAnsi="Times New Roman" w:cs="Times New Roman"/>
          <w:sz w:val="28"/>
          <w:szCs w:val="28"/>
        </w:rPr>
        <w:t>е</w:t>
      </w:r>
      <w:r w:rsidRPr="00D53F19">
        <w:rPr>
          <w:rFonts w:ascii="Times New Roman" w:hAnsi="Times New Roman" w:cs="Times New Roman"/>
          <w:sz w:val="28"/>
          <w:szCs w:val="28"/>
        </w:rPr>
        <w:t>сенных расходов;</w:t>
      </w:r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>— обеспечение при совершении организацией хозяйственных операций внутренних и внешних пользователей своевременной информации;</w:t>
      </w:r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lastRenderedPageBreak/>
        <w:t>— предотвращение отрицательных результатов хозяйственной де</w:t>
      </w:r>
      <w:r w:rsidRPr="00D53F19">
        <w:rPr>
          <w:rFonts w:ascii="Times New Roman" w:hAnsi="Times New Roman" w:cs="Times New Roman"/>
          <w:sz w:val="28"/>
          <w:szCs w:val="28"/>
        </w:rPr>
        <w:t>я</w:t>
      </w:r>
      <w:r w:rsidRPr="00D53F19">
        <w:rPr>
          <w:rFonts w:ascii="Times New Roman" w:hAnsi="Times New Roman" w:cs="Times New Roman"/>
          <w:sz w:val="28"/>
          <w:szCs w:val="28"/>
        </w:rPr>
        <w:t>тельности организации и выявление резервов ее финансовой устойчивости.</w:t>
      </w:r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>В Российской Федерации действует система хозяйственного учета, в которой выделяются взаимосвязанные виды учета: оперативный статистич</w:t>
      </w:r>
      <w:r w:rsidRPr="00D53F19">
        <w:rPr>
          <w:rFonts w:ascii="Times New Roman" w:hAnsi="Times New Roman" w:cs="Times New Roman"/>
          <w:sz w:val="28"/>
          <w:szCs w:val="28"/>
        </w:rPr>
        <w:t>е</w:t>
      </w:r>
      <w:r w:rsidRPr="00D53F19">
        <w:rPr>
          <w:rFonts w:ascii="Times New Roman" w:hAnsi="Times New Roman" w:cs="Times New Roman"/>
          <w:sz w:val="28"/>
          <w:szCs w:val="28"/>
        </w:rPr>
        <w:t>ский, бухгалтерский, налоговый, финансовый, управленческий.</w:t>
      </w:r>
    </w:p>
    <w:p w:rsidR="00D53F19" w:rsidRPr="00D53F19" w:rsidRDefault="00D53F19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>Для осуществления управления тем или иным хозяйственным объектом необходимы количественные и качественные показатели его деятельности. Количественные — это показатели деятельности организации, с помощью которых определяют объем выполняемых операций и процессов. Качестве</w:t>
      </w:r>
      <w:r w:rsidRPr="00D53F19">
        <w:rPr>
          <w:rFonts w:ascii="Times New Roman" w:hAnsi="Times New Roman" w:cs="Times New Roman"/>
          <w:sz w:val="28"/>
          <w:szCs w:val="28"/>
        </w:rPr>
        <w:t>н</w:t>
      </w:r>
      <w:r w:rsidRPr="00D53F19">
        <w:rPr>
          <w:rFonts w:ascii="Times New Roman" w:hAnsi="Times New Roman" w:cs="Times New Roman"/>
          <w:sz w:val="28"/>
          <w:szCs w:val="28"/>
        </w:rPr>
        <w:t>ные показатели характеризуют экономическую эффективность этих операций и процессов.</w:t>
      </w:r>
    </w:p>
    <w:p w:rsidR="001A45EE" w:rsidRPr="00D53F19" w:rsidRDefault="001A45EE" w:rsidP="00D53F19">
      <w:pPr>
        <w:pStyle w:val="af2"/>
        <w:spacing w:line="360" w:lineRule="auto"/>
        <w:ind w:firstLine="709"/>
        <w:jc w:val="both"/>
      </w:pPr>
      <w:r w:rsidRPr="00D53F19">
        <w:t>В рамках методических указаний, произведено решение сквозной зад</w:t>
      </w:r>
      <w:r w:rsidRPr="00D53F19">
        <w:t>а</w:t>
      </w:r>
      <w:r w:rsidRPr="00D53F19">
        <w:t>чи, проанализирована деятельность юридического лица.</w:t>
      </w:r>
      <w:r w:rsidRPr="00D53F19">
        <w:rPr>
          <w:spacing w:val="57"/>
        </w:rPr>
        <w:t xml:space="preserve"> </w:t>
      </w:r>
      <w:r w:rsidRPr="00D53F19">
        <w:t>Результаты выпо</w:t>
      </w:r>
      <w:r w:rsidRPr="00D53F19">
        <w:t>л</w:t>
      </w:r>
      <w:r w:rsidRPr="00D53F19">
        <w:t xml:space="preserve">ненной работы указали на соблюдение правил ведения бухгалтерского учета в организации. </w:t>
      </w:r>
    </w:p>
    <w:p w:rsidR="001A45EE" w:rsidRPr="00D53F19" w:rsidRDefault="001A45EE" w:rsidP="00D5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19">
        <w:rPr>
          <w:rFonts w:ascii="Times New Roman" w:hAnsi="Times New Roman" w:cs="Times New Roman"/>
          <w:sz w:val="28"/>
          <w:szCs w:val="28"/>
        </w:rPr>
        <w:t>Резюмируя вышеизложенное, цели и задачи курсовой работы дости</w:t>
      </w:r>
      <w:r w:rsidRPr="00D53F19">
        <w:rPr>
          <w:rFonts w:ascii="Times New Roman" w:hAnsi="Times New Roman" w:cs="Times New Roman"/>
          <w:sz w:val="28"/>
          <w:szCs w:val="28"/>
        </w:rPr>
        <w:t>г</w:t>
      </w:r>
      <w:r w:rsidRPr="00D53F19">
        <w:rPr>
          <w:rFonts w:ascii="Times New Roman" w:hAnsi="Times New Roman" w:cs="Times New Roman"/>
          <w:sz w:val="28"/>
          <w:szCs w:val="28"/>
        </w:rPr>
        <w:t>нуты в полном объеме.</w:t>
      </w:r>
    </w:p>
    <w:p w:rsidR="00064CF1" w:rsidRPr="00524B01" w:rsidRDefault="00AE0DFF" w:rsidP="001A45EE">
      <w:pPr>
        <w:pStyle w:val="1"/>
      </w:pPr>
      <w:r>
        <w:br w:type="page"/>
      </w:r>
      <w:bookmarkStart w:id="22" w:name="_Toc43863196"/>
      <w:r w:rsidR="00064CF1" w:rsidRPr="00524B01">
        <w:lastRenderedPageBreak/>
        <w:t>СПИСОК ИСПОЛЬЗУЕМЫХ ИСТОЧНИКОВ</w:t>
      </w:r>
      <w:bookmarkEnd w:id="21"/>
      <w:bookmarkEnd w:id="22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43265478"/>
      <w:bookmarkStart w:id="24" w:name="_Ref42979931"/>
      <w:bookmarkStart w:id="25" w:name="_Ref42968457"/>
      <w:r w:rsidRPr="00F11F5D">
        <w:rPr>
          <w:rFonts w:ascii="Times New Roman" w:hAnsi="Times New Roman" w:cs="Times New Roman"/>
          <w:sz w:val="28"/>
          <w:szCs w:val="28"/>
        </w:rPr>
        <w:t>Российская Федерация. Законы. Налоговый кодекс Российской Федерации : часть вторая : НК : текст с изменениями и дополнениями на      21</w:t>
      </w:r>
      <w:r w:rsidRPr="00F11F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мая</w:t>
      </w:r>
      <w:r w:rsidRPr="00F11F5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2020</w:t>
      </w:r>
      <w:r w:rsidRPr="00F11F5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года</w:t>
      </w:r>
      <w:r w:rsidRPr="00F11F5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:</w:t>
      </w:r>
      <w:r w:rsidRPr="00F11F5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принят</w:t>
      </w:r>
      <w:r w:rsidRPr="00F11F5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11F5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думой</w:t>
      </w:r>
      <w:r w:rsidRPr="00F11F5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19</w:t>
      </w:r>
      <w:r w:rsidRPr="00F11F5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июля</w:t>
      </w:r>
      <w:r w:rsidRPr="00F11F5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2000</w:t>
      </w:r>
      <w:r w:rsidRPr="00F11F5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года</w:t>
      </w:r>
      <w:r w:rsidRPr="00F11F5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:</w:t>
      </w:r>
      <w:r w:rsidRPr="00F11F5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одобрен Советом Федерации 26 июля 2000 года // КонсультантПлюс : справочно- правовая система. — Москва, 1997— . — Загл. с титул.</w:t>
      </w:r>
      <w:r w:rsidRPr="00F11F5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экрана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28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>Российская</w:t>
      </w:r>
      <w:r w:rsidRPr="00F11F5D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Федерация.</w:t>
      </w:r>
      <w:r w:rsidRPr="00F11F5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Законы.</w:t>
      </w:r>
      <w:r w:rsidRPr="00F11F5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О</w:t>
      </w:r>
      <w:r w:rsidRPr="00F11F5D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бухгалтерском</w:t>
      </w:r>
      <w:r w:rsidRPr="00F11F5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учете</w:t>
      </w:r>
      <w:r w:rsidRPr="00F11F5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:</w:t>
      </w:r>
      <w:r w:rsidRPr="00F11F5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Федерал</w:t>
      </w:r>
      <w:r w:rsidRPr="00F11F5D">
        <w:rPr>
          <w:rFonts w:ascii="Times New Roman" w:hAnsi="Times New Roman" w:cs="Times New Roman"/>
          <w:sz w:val="28"/>
          <w:szCs w:val="28"/>
        </w:rPr>
        <w:t>ь</w:t>
      </w:r>
      <w:r w:rsidRPr="00F11F5D">
        <w:rPr>
          <w:rFonts w:ascii="Times New Roman" w:hAnsi="Times New Roman" w:cs="Times New Roman"/>
          <w:sz w:val="28"/>
          <w:szCs w:val="28"/>
        </w:rPr>
        <w:t>ный закон</w:t>
      </w:r>
      <w:r w:rsidRPr="00F11F5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:</w:t>
      </w:r>
      <w:r w:rsidRPr="00F11F5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№402-ФЗ</w:t>
      </w:r>
      <w:r w:rsidRPr="00F11F5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:</w:t>
      </w:r>
      <w:r w:rsidRPr="00F11F5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текст</w:t>
      </w:r>
      <w:r w:rsidRPr="00F11F5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</w:t>
      </w:r>
      <w:r w:rsidRPr="00F11F5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изменениями</w:t>
      </w:r>
      <w:r w:rsidRPr="00F11F5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и</w:t>
      </w:r>
      <w:r w:rsidRPr="00F11F5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дополнениями</w:t>
      </w:r>
      <w:r w:rsidRPr="00F11F5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на</w:t>
      </w:r>
      <w:r w:rsidRPr="00F11F5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26</w:t>
      </w:r>
      <w:r w:rsidRPr="00F11F5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июля</w:t>
      </w:r>
      <w:r w:rsidRPr="00F11F5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2019</w:t>
      </w:r>
      <w:r w:rsidRPr="00F11F5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pacing w:val="-3"/>
          <w:sz w:val="28"/>
          <w:szCs w:val="28"/>
        </w:rPr>
        <w:t xml:space="preserve">года </w:t>
      </w:r>
      <w:r w:rsidRPr="00F11F5D">
        <w:rPr>
          <w:rFonts w:ascii="Times New Roman" w:hAnsi="Times New Roman" w:cs="Times New Roman"/>
          <w:sz w:val="28"/>
          <w:szCs w:val="28"/>
        </w:rPr>
        <w:t>: принят Государственной думой 22 ноября 2011 года: одобрен Советом Федерации 29 ноября 2011 года // КонсультантПлюс : справочно-правовая система. — Москва, 1997— . — Загл. с титул. экрана.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31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>О формах бухгалтерской отчетности : в редакции от 19 апреля 2019 года</w:t>
      </w:r>
      <w:r w:rsidRPr="00F11F5D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:</w:t>
      </w:r>
      <w:r w:rsidRPr="00F11F5D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утверждено</w:t>
      </w:r>
      <w:r w:rsidRPr="00F11F5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Приказом</w:t>
      </w:r>
      <w:r w:rsidRPr="00F11F5D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Министерства</w:t>
      </w:r>
      <w:r w:rsidRPr="00F11F5D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финансов</w:t>
      </w:r>
      <w:r w:rsidRPr="00F11F5D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Российской</w:t>
      </w:r>
      <w:r w:rsidRPr="00F11F5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Фед</w:t>
      </w:r>
      <w:r w:rsidRPr="00F11F5D">
        <w:rPr>
          <w:rFonts w:ascii="Times New Roman" w:hAnsi="Times New Roman" w:cs="Times New Roman"/>
          <w:sz w:val="28"/>
          <w:szCs w:val="28"/>
        </w:rPr>
        <w:t>е</w:t>
      </w:r>
      <w:r w:rsidRPr="00F11F5D">
        <w:rPr>
          <w:rFonts w:ascii="Times New Roman" w:hAnsi="Times New Roman" w:cs="Times New Roman"/>
          <w:sz w:val="28"/>
          <w:szCs w:val="28"/>
        </w:rPr>
        <w:t>рации</w:t>
      </w:r>
      <w:r w:rsidRPr="00F11F5D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от 2</w:t>
      </w:r>
      <w:r w:rsidRPr="00F11F5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июля</w:t>
      </w:r>
      <w:r w:rsidRPr="00F11F5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2010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года</w:t>
      </w:r>
      <w:r w:rsidRPr="00F11F5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A96C51">
        <w:rPr>
          <w:rFonts w:ascii="Times New Roman" w:hAnsi="Times New Roman" w:cs="Times New Roman"/>
          <w:sz w:val="28"/>
          <w:szCs w:val="28"/>
        </w:rPr>
        <w:t>№</w:t>
      </w:r>
      <w:r w:rsidRPr="00F11F5D">
        <w:rPr>
          <w:rFonts w:ascii="Times New Roman" w:hAnsi="Times New Roman" w:cs="Times New Roman"/>
          <w:sz w:val="28"/>
          <w:szCs w:val="28"/>
        </w:rPr>
        <w:t>66н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//</w:t>
      </w:r>
      <w:r w:rsidRPr="00F11F5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КонсультантПлюс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:</w:t>
      </w:r>
      <w:r w:rsidRPr="00F11F5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справочно-правовая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система.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— Москва, 1997— . — Загл. с титул.</w:t>
      </w:r>
      <w:r w:rsidRPr="00F11F5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экрана.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4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отчетности в РФ : в редакции от 11 апреля 2018 года : утверждено Приказом Министерства</w:t>
      </w:r>
      <w:r w:rsidRPr="00F11F5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финансов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Российской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Федерации</w:t>
      </w:r>
      <w:r w:rsidRPr="00F11F5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от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29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июля</w:t>
      </w:r>
      <w:r w:rsidRPr="00F11F5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1998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года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№34н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// КонсультантПлюс</w:t>
      </w:r>
      <w:r w:rsidRPr="00F11F5D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:</w:t>
      </w:r>
      <w:r w:rsidRPr="00F11F5D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справочно-правовая</w:t>
      </w:r>
      <w:r w:rsidRPr="00F11F5D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система.</w:t>
      </w:r>
      <w:r w:rsidRPr="00F11F5D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—</w:t>
      </w:r>
      <w:r w:rsidRPr="00F11F5D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Москва,</w:t>
      </w:r>
      <w:r w:rsidRPr="00F11F5D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1997—</w:t>
      </w:r>
      <w:r w:rsidRPr="00F11F5D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.</w:t>
      </w:r>
      <w:r w:rsidRPr="00F11F5D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—</w:t>
      </w:r>
      <w:r w:rsidRPr="00F11F5D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Загл.</w:t>
      </w:r>
      <w:r w:rsidRPr="00F11F5D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 титул.</w:t>
      </w:r>
      <w:r w:rsidRPr="00F11F5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экрана.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54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F5D">
        <w:rPr>
          <w:rFonts w:ascii="Times New Roman" w:hAnsi="Times New Roman" w:cs="Times New Roman"/>
          <w:sz w:val="28"/>
          <w:szCs w:val="28"/>
        </w:rPr>
        <w:t>Учетная политика орг</w:t>
      </w:r>
      <w:r w:rsidRPr="00F11F5D">
        <w:rPr>
          <w:rFonts w:ascii="Times New Roman" w:hAnsi="Times New Roman" w:cs="Times New Roman"/>
          <w:sz w:val="28"/>
          <w:szCs w:val="28"/>
        </w:rPr>
        <w:t>а</w:t>
      </w:r>
      <w:r w:rsidRPr="00F11F5D">
        <w:rPr>
          <w:rFonts w:ascii="Times New Roman" w:hAnsi="Times New Roman" w:cs="Times New Roman"/>
          <w:sz w:val="28"/>
          <w:szCs w:val="28"/>
        </w:rPr>
        <w:t>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1F5D">
        <w:rPr>
          <w:rFonts w:ascii="Times New Roman" w:hAnsi="Times New Roman" w:cs="Times New Roman"/>
          <w:sz w:val="28"/>
          <w:szCs w:val="28"/>
        </w:rPr>
        <w:t xml:space="preserve"> (ПБУ 1/2008) : в редакции от 7 февраля 2020 года : утверждено Приказом Министерства финансов Российской Федерации от 6 октября 2008 года №106н // КонсультантПлюс : справочно-правовая система. — Москва, 1997— . — Загл. с титул.</w:t>
      </w:r>
      <w:r w:rsidRPr="00F11F5D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экрана.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F5D">
        <w:rPr>
          <w:rFonts w:ascii="Times New Roman" w:hAnsi="Times New Roman" w:cs="Times New Roman"/>
          <w:sz w:val="28"/>
          <w:szCs w:val="28"/>
        </w:rPr>
        <w:t>Бухгалтерская отчетность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1F5D">
        <w:rPr>
          <w:rFonts w:ascii="Times New Roman" w:hAnsi="Times New Roman" w:cs="Times New Roman"/>
          <w:sz w:val="28"/>
          <w:szCs w:val="28"/>
        </w:rPr>
        <w:t xml:space="preserve"> (ПБУ 4/99) : в редакции от 8 ноября 2010 года : утверждено Приказом</w:t>
      </w:r>
      <w:r w:rsidRPr="00F11F5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Министерства</w:t>
      </w:r>
      <w:r w:rsidRPr="00F11F5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финансов</w:t>
      </w:r>
      <w:r w:rsidRPr="00F11F5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Российской</w:t>
      </w:r>
      <w:r w:rsidRPr="00F11F5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Федерации</w:t>
      </w:r>
      <w:r w:rsidRPr="00F11F5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от</w:t>
      </w:r>
      <w:r w:rsidRPr="00F11F5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6</w:t>
      </w:r>
      <w:r w:rsidRPr="00F11F5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июля</w:t>
      </w:r>
      <w:r w:rsidRPr="00F11F5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1999</w:t>
      </w:r>
      <w:r w:rsidRPr="00F11F5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96C51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F11F5D">
        <w:rPr>
          <w:rFonts w:ascii="Times New Roman" w:hAnsi="Times New Roman" w:cs="Times New Roman"/>
          <w:sz w:val="28"/>
          <w:szCs w:val="28"/>
        </w:rPr>
        <w:t>43н // КонсультантПлюс : справочно-правовая система. — Москва, 1997— .Загл. с титул.</w:t>
      </w:r>
      <w:r w:rsidRPr="00F11F5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экрана.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 xml:space="preserve">Постановление Госкомстата РФ от 18.08.1998 </w:t>
      </w:r>
      <w:r w:rsidR="00A96C51">
        <w:rPr>
          <w:rFonts w:ascii="Times New Roman" w:hAnsi="Times New Roman" w:cs="Times New Roman"/>
          <w:sz w:val="28"/>
          <w:szCs w:val="28"/>
        </w:rPr>
        <w:t>№</w:t>
      </w:r>
      <w:r w:rsidRPr="00F11F5D">
        <w:rPr>
          <w:rFonts w:ascii="Times New Roman" w:hAnsi="Times New Roman" w:cs="Times New Roman"/>
          <w:sz w:val="28"/>
          <w:szCs w:val="28"/>
        </w:rPr>
        <w:t xml:space="preserve">88 (ред. от 03.05.2000)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F5D">
        <w:rPr>
          <w:rFonts w:ascii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кассовых операций, по учету результатов инвентар</w:t>
      </w:r>
      <w:r w:rsidRPr="00F11F5D">
        <w:rPr>
          <w:rFonts w:ascii="Times New Roman" w:hAnsi="Times New Roman" w:cs="Times New Roman"/>
          <w:sz w:val="28"/>
          <w:szCs w:val="28"/>
        </w:rPr>
        <w:t>и</w:t>
      </w:r>
      <w:r w:rsidRPr="00F11F5D">
        <w:rPr>
          <w:rFonts w:ascii="Times New Roman" w:hAnsi="Times New Roman" w:cs="Times New Roman"/>
          <w:sz w:val="28"/>
          <w:szCs w:val="28"/>
        </w:rPr>
        <w:t>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1F5D">
        <w:rPr>
          <w:rFonts w:ascii="Times New Roman" w:hAnsi="Times New Roman" w:cs="Times New Roman"/>
          <w:sz w:val="28"/>
          <w:szCs w:val="28"/>
        </w:rPr>
        <w:t xml:space="preserve"> // КонсультантПлюс : справочно-правовая система. — Москва, 1997— . — Загл. с титул.</w:t>
      </w:r>
      <w:r w:rsidRPr="00F11F5D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экрана.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>Методические указаний по бухгалтерскому</w:t>
      </w:r>
      <w:r w:rsidR="00D53F19">
        <w:rPr>
          <w:rFonts w:ascii="Times New Roman" w:hAnsi="Times New Roman" w:cs="Times New Roman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учету</w:t>
      </w:r>
      <w:r w:rsidR="00D53F19">
        <w:rPr>
          <w:rFonts w:ascii="Times New Roman" w:hAnsi="Times New Roman" w:cs="Times New Roman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основ</w:t>
      </w:r>
      <w:r w:rsidR="00D53F19">
        <w:rPr>
          <w:rFonts w:ascii="Times New Roman" w:hAnsi="Times New Roman" w:cs="Times New Roman"/>
          <w:sz w:val="28"/>
          <w:szCs w:val="28"/>
        </w:rPr>
        <w:t xml:space="preserve">ных </w:t>
      </w:r>
      <w:r w:rsidRPr="00F11F5D">
        <w:rPr>
          <w:rFonts w:ascii="Times New Roman" w:hAnsi="Times New Roman" w:cs="Times New Roman"/>
          <w:sz w:val="28"/>
          <w:szCs w:val="28"/>
        </w:rPr>
        <w:t>средств : в редакции от 24 декабря 2010 года, с изменениями от 23 января 2020 года : утверждено Приказом Министерства финансов Российской Фед</w:t>
      </w:r>
      <w:r w:rsidRPr="00F11F5D">
        <w:rPr>
          <w:rFonts w:ascii="Times New Roman" w:hAnsi="Times New Roman" w:cs="Times New Roman"/>
          <w:sz w:val="28"/>
          <w:szCs w:val="28"/>
        </w:rPr>
        <w:t>е</w:t>
      </w:r>
      <w:r w:rsidRPr="00F11F5D">
        <w:rPr>
          <w:rFonts w:ascii="Times New Roman" w:hAnsi="Times New Roman" w:cs="Times New Roman"/>
          <w:sz w:val="28"/>
          <w:szCs w:val="28"/>
        </w:rPr>
        <w:t xml:space="preserve">рации от 13. октября 2003 </w:t>
      </w:r>
      <w:r w:rsidR="00A96C51">
        <w:rPr>
          <w:rFonts w:ascii="Times New Roman" w:hAnsi="Times New Roman" w:cs="Times New Roman"/>
          <w:sz w:val="28"/>
          <w:szCs w:val="28"/>
        </w:rPr>
        <w:t>№</w:t>
      </w:r>
      <w:r w:rsidRPr="00F11F5D">
        <w:rPr>
          <w:rFonts w:ascii="Times New Roman" w:hAnsi="Times New Roman" w:cs="Times New Roman"/>
          <w:sz w:val="28"/>
          <w:szCs w:val="28"/>
        </w:rPr>
        <w:t>91н  //  КонсультантПлюс : справочно-правовая система. — Москва, 1997— . — Загл. с титул. экрана.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>Методические указания по бухгалтерскому учету материально-производственных запасов  :  в редакции от 24 октября 2016 года : утвержд</w:t>
      </w:r>
      <w:r w:rsidRPr="00F11F5D">
        <w:rPr>
          <w:rFonts w:ascii="Times New Roman" w:hAnsi="Times New Roman" w:cs="Times New Roman"/>
          <w:sz w:val="28"/>
          <w:szCs w:val="28"/>
        </w:rPr>
        <w:t>е</w:t>
      </w:r>
      <w:r w:rsidRPr="00F11F5D">
        <w:rPr>
          <w:rFonts w:ascii="Times New Roman" w:hAnsi="Times New Roman" w:cs="Times New Roman"/>
          <w:sz w:val="28"/>
          <w:szCs w:val="28"/>
        </w:rPr>
        <w:t>но Приказом Министерства финансов Российской Федерации от 28 декабря .2001 N 119н  //  КонсультантПлюс : справочно-правовая система. — Москва, 1997— . — Загл. с титул. экрана.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 xml:space="preserve">Методические указания по бухгалтерскому учету специального инструмента, специальных приспособлений, специального оборудования и специальной одежды :  в редакции от 24 декабря 2016 года : утверждено Приказом Министерства финансов Российской Федерации от 26 декабря 2002 N 135н  //  КонсультантПлюс : справочно-правовая система. — Москва, 1997— . — Загл. с титул. экрана. 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>Положения по ведению бухгалтерского учета и бухгалтерской отчетности в Российской Федерации : в редакции от 11 апреля 2018 года : у</w:t>
      </w:r>
      <w:r w:rsidRPr="00F11F5D">
        <w:rPr>
          <w:rFonts w:ascii="Times New Roman" w:hAnsi="Times New Roman" w:cs="Times New Roman"/>
          <w:sz w:val="28"/>
          <w:szCs w:val="28"/>
        </w:rPr>
        <w:t>т</w:t>
      </w:r>
      <w:r w:rsidRPr="00F11F5D">
        <w:rPr>
          <w:rFonts w:ascii="Times New Roman" w:hAnsi="Times New Roman" w:cs="Times New Roman"/>
          <w:sz w:val="28"/>
          <w:szCs w:val="28"/>
        </w:rPr>
        <w:t>верждено Приказом Министерства финансов Российской Федерации от 29 июля 1998 N 34н  //  КонсультантПлюс : справочно-правовая система. — М</w:t>
      </w:r>
      <w:r w:rsidRPr="00F11F5D">
        <w:rPr>
          <w:rFonts w:ascii="Times New Roman" w:hAnsi="Times New Roman" w:cs="Times New Roman"/>
          <w:sz w:val="28"/>
          <w:szCs w:val="28"/>
        </w:rPr>
        <w:t>о</w:t>
      </w:r>
      <w:r w:rsidRPr="00F11F5D">
        <w:rPr>
          <w:rFonts w:ascii="Times New Roman" w:hAnsi="Times New Roman" w:cs="Times New Roman"/>
          <w:sz w:val="28"/>
          <w:szCs w:val="28"/>
        </w:rPr>
        <w:t>сква, 1997— . — Загл. с титул. экрана.</w:t>
      </w:r>
    </w:p>
    <w:p w:rsidR="00F11F5D" w:rsidRPr="00F11F5D" w:rsidRDefault="00F11F5D" w:rsidP="003B258D">
      <w:pPr>
        <w:pStyle w:val="a4"/>
        <w:numPr>
          <w:ilvl w:val="0"/>
          <w:numId w:val="1"/>
        </w:numPr>
        <w:tabs>
          <w:tab w:val="left" w:pos="138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 xml:space="preserve">Плана счетов бухгалтерского учета финансово-хозяйственной деятельности организаций и Инструкции по его применению : в редакции от </w:t>
      </w:r>
      <w:r w:rsidRPr="00F11F5D">
        <w:rPr>
          <w:rFonts w:ascii="Times New Roman" w:hAnsi="Times New Roman" w:cs="Times New Roman"/>
          <w:sz w:val="28"/>
          <w:szCs w:val="28"/>
        </w:rPr>
        <w:lastRenderedPageBreak/>
        <w:t>08 ноября 2010 года : утверждено Приказом Министерства финансов Росси</w:t>
      </w:r>
      <w:r w:rsidRPr="00F11F5D">
        <w:rPr>
          <w:rFonts w:ascii="Times New Roman" w:hAnsi="Times New Roman" w:cs="Times New Roman"/>
          <w:sz w:val="28"/>
          <w:szCs w:val="28"/>
        </w:rPr>
        <w:t>й</w:t>
      </w:r>
      <w:r w:rsidRPr="00F11F5D">
        <w:rPr>
          <w:rFonts w:ascii="Times New Roman" w:hAnsi="Times New Roman" w:cs="Times New Roman"/>
          <w:sz w:val="28"/>
          <w:szCs w:val="28"/>
        </w:rPr>
        <w:t>ской Федерации от 31 октября 2000 N 94н  //  КонсультантПлюс : справочно-правовая система. — Москва, 1997— . — Загл. с титул. экрана.</w:t>
      </w:r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i/>
          <w:iCs/>
          <w:sz w:val="28"/>
          <w:szCs w:val="28"/>
        </w:rPr>
        <w:t>Алисенов, А. С.</w:t>
      </w:r>
      <w:r w:rsidRPr="00F11F5D">
        <w:rPr>
          <w:rFonts w:ascii="Times New Roman" w:hAnsi="Times New Roman" w:cs="Times New Roman"/>
          <w:sz w:val="28"/>
          <w:szCs w:val="28"/>
        </w:rPr>
        <w:t xml:space="preserve"> Бухгалтерский финансовый учет. Учебник и пра</w:t>
      </w:r>
      <w:r w:rsidRPr="00F11F5D">
        <w:rPr>
          <w:rFonts w:ascii="Times New Roman" w:hAnsi="Times New Roman" w:cs="Times New Roman"/>
          <w:sz w:val="28"/>
          <w:szCs w:val="28"/>
        </w:rPr>
        <w:t>к</w:t>
      </w:r>
      <w:r w:rsidRPr="00F11F5D">
        <w:rPr>
          <w:rFonts w:ascii="Times New Roman" w:hAnsi="Times New Roman" w:cs="Times New Roman"/>
          <w:sz w:val="28"/>
          <w:szCs w:val="28"/>
        </w:rPr>
        <w:t>тикум для СПО. — М.: Юрайт, 2019 . - 464 с.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sz w:val="28"/>
          <w:szCs w:val="28"/>
        </w:rPr>
        <w:t>Анализ финансовой отчетности: учебник / под ред. М. А. Вахр</w:t>
      </w:r>
      <w:r w:rsidRPr="00F11F5D">
        <w:rPr>
          <w:rFonts w:ascii="Times New Roman" w:hAnsi="Times New Roman" w:cs="Times New Roman"/>
          <w:sz w:val="28"/>
          <w:szCs w:val="28"/>
        </w:rPr>
        <w:t>у</w:t>
      </w:r>
      <w:r w:rsidRPr="00F11F5D">
        <w:rPr>
          <w:rFonts w:ascii="Times New Roman" w:hAnsi="Times New Roman" w:cs="Times New Roman"/>
          <w:sz w:val="28"/>
          <w:szCs w:val="28"/>
        </w:rPr>
        <w:t>шиной. — Москва : Вузовский учебник, 2019. — 367</w:t>
      </w:r>
      <w:r w:rsidRPr="00F11F5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51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i/>
          <w:iCs/>
          <w:sz w:val="28"/>
          <w:szCs w:val="28"/>
        </w:rPr>
        <w:t xml:space="preserve">Астахов, В. П. </w:t>
      </w:r>
      <w:r w:rsidRPr="00F11F5D">
        <w:rPr>
          <w:rFonts w:ascii="Times New Roman" w:hAnsi="Times New Roman" w:cs="Times New Roman"/>
          <w:sz w:val="28"/>
          <w:szCs w:val="28"/>
        </w:rPr>
        <w:t>Бухгалтерский (финансовый) учет : учебник для бакалавриата и специалитета / В.П. Астахов. — 12-е изд., перераб. и доп. — Москва : Юрайт, 2019. — 536</w:t>
      </w:r>
      <w:r w:rsidRPr="00F11F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с.</w:t>
      </w:r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42977531"/>
      <w:r w:rsidRPr="00F11F5D">
        <w:rPr>
          <w:rFonts w:ascii="Times New Roman" w:hAnsi="Times New Roman" w:cs="Times New Roman"/>
          <w:i/>
          <w:iCs/>
          <w:sz w:val="28"/>
          <w:szCs w:val="28"/>
        </w:rPr>
        <w:t>Беликова, Т. Н.</w:t>
      </w:r>
      <w:r w:rsidRPr="00F11F5D">
        <w:rPr>
          <w:rFonts w:ascii="Times New Roman" w:hAnsi="Times New Roman" w:cs="Times New Roman"/>
          <w:sz w:val="28"/>
          <w:szCs w:val="28"/>
        </w:rPr>
        <w:t xml:space="preserve"> От нуля до баланса. Бухгалтерский учет для нач</w:t>
      </w:r>
      <w:r w:rsidRPr="00F11F5D">
        <w:rPr>
          <w:rFonts w:ascii="Times New Roman" w:hAnsi="Times New Roman" w:cs="Times New Roman"/>
          <w:sz w:val="28"/>
          <w:szCs w:val="28"/>
        </w:rPr>
        <w:t>и</w:t>
      </w:r>
      <w:r w:rsidRPr="00F11F5D">
        <w:rPr>
          <w:rFonts w:ascii="Times New Roman" w:hAnsi="Times New Roman" w:cs="Times New Roman"/>
          <w:sz w:val="28"/>
          <w:szCs w:val="28"/>
        </w:rPr>
        <w:t>нающих. Обновленное издание. — Спб.: 2019. — 240 с.</w:t>
      </w:r>
      <w:bookmarkEnd w:id="26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42979945"/>
      <w:r w:rsidRPr="00F11F5D">
        <w:rPr>
          <w:rFonts w:ascii="Times New Roman" w:hAnsi="Times New Roman" w:cs="Times New Roman"/>
          <w:sz w:val="28"/>
          <w:szCs w:val="28"/>
        </w:rPr>
        <w:t>Бухгалтерский учет и отчетность. Практикум. Учебное пособие / под ред. Н. Н. Хахоновой. — М.: Инфра-М, 2018. — 448 с.</w:t>
      </w:r>
      <w:bookmarkEnd w:id="27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41679431"/>
      <w:r w:rsidRPr="00F11F5D">
        <w:rPr>
          <w:rFonts w:ascii="Times New Roman" w:hAnsi="Times New Roman" w:cs="Times New Roman"/>
          <w:i/>
          <w:iCs/>
          <w:sz w:val="28"/>
          <w:szCs w:val="28"/>
        </w:rPr>
        <w:t>Гартвич, А. В.</w:t>
      </w:r>
      <w:r w:rsidRPr="00F11F5D">
        <w:rPr>
          <w:rFonts w:ascii="Times New Roman" w:hAnsi="Times New Roman" w:cs="Times New Roman"/>
          <w:sz w:val="28"/>
          <w:szCs w:val="28"/>
        </w:rPr>
        <w:t xml:space="preserve"> Бухгалтерский учет в таблицах и схемах, 2-е изд. — Спб.: Питер, 2019. — 288 с.</w:t>
      </w:r>
      <w:bookmarkEnd w:id="28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i/>
          <w:iCs/>
          <w:sz w:val="28"/>
          <w:szCs w:val="28"/>
        </w:rPr>
        <w:t>Деменок, С. Л.</w:t>
      </w:r>
      <w:r w:rsidRPr="00F11F5D">
        <w:rPr>
          <w:rFonts w:ascii="Times New Roman" w:hAnsi="Times New Roman" w:cs="Times New Roman"/>
          <w:sz w:val="28"/>
          <w:szCs w:val="28"/>
        </w:rPr>
        <w:t xml:space="preserve"> Просто статистика. — М.: Страта, 2020. — 180 с.</w:t>
      </w:r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42976006"/>
      <w:r w:rsidRPr="00F11F5D">
        <w:rPr>
          <w:rFonts w:ascii="Times New Roman" w:hAnsi="Times New Roman" w:cs="Times New Roman"/>
          <w:i/>
          <w:iCs/>
          <w:sz w:val="28"/>
          <w:szCs w:val="28"/>
        </w:rPr>
        <w:t>Каморджанова, Н. А., Карташова И. В.</w:t>
      </w:r>
      <w:r w:rsidRPr="00F11F5D">
        <w:rPr>
          <w:rFonts w:ascii="Times New Roman" w:hAnsi="Times New Roman" w:cs="Times New Roman"/>
          <w:sz w:val="28"/>
          <w:szCs w:val="28"/>
        </w:rPr>
        <w:t xml:space="preserve"> Бухгалтерский финанс</w:t>
      </w:r>
      <w:r w:rsidRPr="00F11F5D">
        <w:rPr>
          <w:rFonts w:ascii="Times New Roman" w:hAnsi="Times New Roman" w:cs="Times New Roman"/>
          <w:sz w:val="28"/>
          <w:szCs w:val="28"/>
        </w:rPr>
        <w:t>о</w:t>
      </w:r>
      <w:r w:rsidRPr="00F11F5D">
        <w:rPr>
          <w:rFonts w:ascii="Times New Roman" w:hAnsi="Times New Roman" w:cs="Times New Roman"/>
          <w:sz w:val="28"/>
          <w:szCs w:val="28"/>
        </w:rPr>
        <w:t>вый учет. Стандарт третьего поколения. Учебное пособие. — Спб.: Питер, 2018. — 480 с.</w:t>
      </w:r>
      <w:bookmarkEnd w:id="29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i/>
          <w:iCs/>
          <w:sz w:val="28"/>
          <w:szCs w:val="28"/>
        </w:rPr>
        <w:t>Качкова О. Е., Баранова Е. Н.</w:t>
      </w:r>
      <w:r w:rsidRPr="00F11F5D">
        <w:rPr>
          <w:rFonts w:ascii="Times New Roman" w:hAnsi="Times New Roman" w:cs="Times New Roman"/>
          <w:sz w:val="28"/>
          <w:szCs w:val="28"/>
        </w:rPr>
        <w:t xml:space="preserve"> Бухгалтерский финансовый учет. Учебник. — М.: КноРус, 2020. — 552 с.</w:t>
      </w:r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i/>
          <w:iCs/>
          <w:sz w:val="28"/>
          <w:szCs w:val="28"/>
        </w:rPr>
        <w:t>Крутякова Т.Л.</w:t>
      </w:r>
      <w:r w:rsidRPr="00F11F5D">
        <w:rPr>
          <w:rFonts w:ascii="Times New Roman" w:hAnsi="Times New Roman" w:cs="Times New Roman"/>
          <w:sz w:val="28"/>
          <w:szCs w:val="28"/>
        </w:rPr>
        <w:t xml:space="preserve"> Годовой отчет 2019. — М.: АйСи Групп, 2019. — 248 с.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54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i/>
          <w:iCs/>
          <w:sz w:val="28"/>
          <w:szCs w:val="28"/>
        </w:rPr>
        <w:t xml:space="preserve">Кутер, М. И. </w:t>
      </w:r>
      <w:r w:rsidRPr="00F11F5D">
        <w:rPr>
          <w:rFonts w:ascii="Times New Roman" w:hAnsi="Times New Roman" w:cs="Times New Roman"/>
          <w:sz w:val="28"/>
          <w:szCs w:val="28"/>
        </w:rPr>
        <w:t>Амортизационная политика — элемент учетной политики организации в обеспечении финансовой стратегии собственника / М.</w:t>
      </w:r>
      <w:r w:rsidRPr="00F11F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И.</w:t>
      </w:r>
      <w:r w:rsidRPr="00F11F5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Кутер,</w:t>
      </w:r>
      <w:r w:rsidRPr="00F11F5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Д.</w:t>
      </w:r>
      <w:r w:rsidRPr="00F11F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В.</w:t>
      </w:r>
      <w:r w:rsidRPr="00F11F5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Луговской,</w:t>
      </w:r>
      <w:r w:rsidRPr="00F11F5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Р.</w:t>
      </w:r>
      <w:r w:rsidRPr="00F11F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И.</w:t>
      </w:r>
      <w:r w:rsidRPr="00F11F5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Мамедов</w:t>
      </w:r>
      <w:r w:rsidRPr="00F11F5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//</w:t>
      </w:r>
      <w:r w:rsidRPr="00F11F5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Экономический</w:t>
      </w:r>
      <w:r w:rsidRPr="00F11F5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анализ:</w:t>
      </w:r>
      <w:r w:rsidRPr="00F11F5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 xml:space="preserve">теория и практика. — 2009. — </w:t>
      </w:r>
      <w:r w:rsidR="00A96C51">
        <w:rPr>
          <w:rFonts w:ascii="Times New Roman" w:hAnsi="Times New Roman" w:cs="Times New Roman"/>
          <w:sz w:val="28"/>
          <w:szCs w:val="28"/>
        </w:rPr>
        <w:t>№</w:t>
      </w:r>
      <w:r w:rsidRPr="00F11F5D">
        <w:rPr>
          <w:rFonts w:ascii="Times New Roman" w:hAnsi="Times New Roman" w:cs="Times New Roman"/>
          <w:sz w:val="28"/>
          <w:szCs w:val="28"/>
        </w:rPr>
        <w:t>29.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i/>
          <w:iCs/>
          <w:sz w:val="28"/>
          <w:szCs w:val="28"/>
        </w:rPr>
        <w:t>Кутер,</w:t>
      </w:r>
      <w:r w:rsidRPr="00F11F5D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i/>
          <w:iCs/>
          <w:sz w:val="28"/>
          <w:szCs w:val="28"/>
        </w:rPr>
        <w:t>М.</w:t>
      </w:r>
      <w:r w:rsidRPr="00F11F5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i/>
          <w:iCs/>
          <w:sz w:val="28"/>
          <w:szCs w:val="28"/>
        </w:rPr>
        <w:t>И.</w:t>
      </w:r>
      <w:r w:rsidRPr="00F11F5D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Введение</w:t>
      </w:r>
      <w:r w:rsidRPr="00F11F5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в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бухгалтерский</w:t>
      </w:r>
      <w:r w:rsidRPr="00F11F5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учет</w:t>
      </w:r>
      <w:r w:rsidRPr="00F11F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: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учебник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/</w:t>
      </w:r>
      <w:r w:rsidRPr="00F11F5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М.</w:t>
      </w:r>
      <w:r w:rsidRPr="00F11F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И.</w:t>
      </w:r>
      <w:r w:rsidRPr="00F11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К</w:t>
      </w:r>
      <w:r w:rsidRPr="00F11F5D">
        <w:rPr>
          <w:rFonts w:ascii="Times New Roman" w:hAnsi="Times New Roman" w:cs="Times New Roman"/>
          <w:sz w:val="28"/>
          <w:szCs w:val="28"/>
        </w:rPr>
        <w:t>у</w:t>
      </w:r>
      <w:r w:rsidRPr="00F11F5D">
        <w:rPr>
          <w:rFonts w:ascii="Times New Roman" w:hAnsi="Times New Roman" w:cs="Times New Roman"/>
          <w:sz w:val="28"/>
          <w:szCs w:val="28"/>
        </w:rPr>
        <w:t>тер. Краснодар : Просвещение-Юг, 2012. — 512</w:t>
      </w:r>
      <w:r w:rsidRPr="00F11F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44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Нидлз, Б. </w:t>
      </w:r>
      <w:r w:rsidRPr="00F11F5D">
        <w:rPr>
          <w:rFonts w:ascii="Times New Roman" w:hAnsi="Times New Roman" w:cs="Times New Roman"/>
          <w:sz w:val="28"/>
          <w:szCs w:val="28"/>
        </w:rPr>
        <w:t>Принципы бухгалтерского учета / Б. Нидлз, Х. Анде</w:t>
      </w:r>
      <w:r w:rsidRPr="00F11F5D">
        <w:rPr>
          <w:rFonts w:ascii="Times New Roman" w:hAnsi="Times New Roman" w:cs="Times New Roman"/>
          <w:sz w:val="28"/>
          <w:szCs w:val="28"/>
        </w:rPr>
        <w:t>р</w:t>
      </w:r>
      <w:r w:rsidRPr="00F11F5D">
        <w:rPr>
          <w:rFonts w:ascii="Times New Roman" w:hAnsi="Times New Roman" w:cs="Times New Roman"/>
          <w:sz w:val="28"/>
          <w:szCs w:val="28"/>
        </w:rPr>
        <w:t>сон, Д. Колдуэлл ; перевод с английского А. В. Чмеля, Д. Н. Исламгулова ; под редакцией Я. В. Соколова. — Москва : Финансы и статистика, 2003. — 496</w:t>
      </w:r>
      <w:r w:rsidRPr="00F11F5D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с.</w:t>
      </w:r>
    </w:p>
    <w:p w:rsidR="00F11F5D" w:rsidRPr="00F11F5D" w:rsidRDefault="00F11F5D" w:rsidP="003B258D">
      <w:pPr>
        <w:pStyle w:val="a4"/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i/>
          <w:iCs/>
          <w:sz w:val="28"/>
          <w:szCs w:val="28"/>
        </w:rPr>
        <w:t xml:space="preserve">Новодворский В. Д., Пономарева Л. В. </w:t>
      </w:r>
      <w:r w:rsidRPr="00F11F5D">
        <w:rPr>
          <w:rFonts w:ascii="Times New Roman" w:hAnsi="Times New Roman" w:cs="Times New Roman"/>
          <w:sz w:val="28"/>
          <w:szCs w:val="28"/>
        </w:rPr>
        <w:t>Бухгалтерская отчетность организации — М.: Бухгалтерский учет, 2012. — 265</w:t>
      </w:r>
      <w:r w:rsidRPr="00F11F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1F5D">
        <w:rPr>
          <w:rFonts w:ascii="Times New Roman" w:hAnsi="Times New Roman" w:cs="Times New Roman"/>
          <w:sz w:val="28"/>
          <w:szCs w:val="28"/>
        </w:rPr>
        <w:t>с.</w:t>
      </w:r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F5D">
        <w:rPr>
          <w:rFonts w:ascii="Times New Roman" w:hAnsi="Times New Roman" w:cs="Times New Roman"/>
          <w:i/>
          <w:iCs/>
          <w:sz w:val="28"/>
          <w:szCs w:val="28"/>
        </w:rPr>
        <w:t>Шпер В. Л., Адлер Ю. П.</w:t>
      </w:r>
      <w:r w:rsidRPr="00F11F5D">
        <w:rPr>
          <w:rFonts w:ascii="Times New Roman" w:hAnsi="Times New Roman" w:cs="Times New Roman"/>
          <w:sz w:val="28"/>
          <w:szCs w:val="28"/>
        </w:rPr>
        <w:t xml:space="preserve"> Практическое руководство по статист</w:t>
      </w:r>
      <w:r w:rsidRPr="00F11F5D">
        <w:rPr>
          <w:rFonts w:ascii="Times New Roman" w:hAnsi="Times New Roman" w:cs="Times New Roman"/>
          <w:sz w:val="28"/>
          <w:szCs w:val="28"/>
        </w:rPr>
        <w:t>и</w:t>
      </w:r>
      <w:r w:rsidRPr="00F11F5D">
        <w:rPr>
          <w:rFonts w:ascii="Times New Roman" w:hAnsi="Times New Roman" w:cs="Times New Roman"/>
          <w:sz w:val="28"/>
          <w:szCs w:val="28"/>
        </w:rPr>
        <w:t>ческому управлению процессами. — М.: Альпина Паблишер, 2019. — 234 с.</w:t>
      </w:r>
      <w:bookmarkStart w:id="30" w:name="_Ref42968149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43265773"/>
      <w:r w:rsidRPr="00F11F5D">
        <w:rPr>
          <w:rFonts w:ascii="Times New Roman" w:hAnsi="Times New Roman" w:cs="Times New Roman"/>
          <w:sz w:val="28"/>
          <w:szCs w:val="28"/>
        </w:rPr>
        <w:t xml:space="preserve">Электронный ресурс : </w:t>
      </w:r>
      <w:hyperlink r:id="rId10" w:history="1">
        <w:r w:rsidRPr="00F11F5D">
          <w:rPr>
            <w:rStyle w:val="af0"/>
            <w:rFonts w:ascii="Times New Roman" w:hAnsi="Times New Roman" w:cs="Times New Roman"/>
            <w:sz w:val="28"/>
            <w:szCs w:val="28"/>
          </w:rPr>
          <w:t>https://www.glavbukh.ru/art/92176-buhgalterskiy-uchet-eto</w:t>
        </w:r>
      </w:hyperlink>
      <w:r w:rsidRPr="00F11F5D">
        <w:rPr>
          <w:rFonts w:ascii="Times New Roman" w:hAnsi="Times New Roman" w:cs="Times New Roman"/>
          <w:sz w:val="28"/>
          <w:szCs w:val="28"/>
        </w:rPr>
        <w:t xml:space="preserve"> // (дата обращения: 30.05.2020)</w:t>
      </w:r>
      <w:bookmarkEnd w:id="30"/>
      <w:bookmarkEnd w:id="31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42967638"/>
      <w:r w:rsidRPr="00F11F5D">
        <w:rPr>
          <w:rFonts w:ascii="Times New Roman" w:hAnsi="Times New Roman" w:cs="Times New Roman"/>
          <w:sz w:val="28"/>
          <w:szCs w:val="28"/>
        </w:rPr>
        <w:t xml:space="preserve">Электронный ресурс : </w:t>
      </w:r>
      <w:hyperlink r:id="rId11" w:history="1">
        <w:r w:rsidRPr="00F11F5D">
          <w:rPr>
            <w:rStyle w:val="af0"/>
            <w:rFonts w:ascii="Times New Roman" w:hAnsi="Times New Roman" w:cs="Times New Roman"/>
            <w:sz w:val="28"/>
            <w:szCs w:val="28"/>
          </w:rPr>
          <w:t>https://extern.b-ts.ru/glossary/statisticheskiy-uchet/</w:t>
        </w:r>
      </w:hyperlink>
      <w:r w:rsidRPr="00F11F5D">
        <w:rPr>
          <w:rFonts w:ascii="Times New Roman" w:hAnsi="Times New Roman" w:cs="Times New Roman"/>
          <w:sz w:val="28"/>
          <w:szCs w:val="28"/>
        </w:rPr>
        <w:t xml:space="preserve"> // (дата обращения: 01.06.2020)</w:t>
      </w:r>
      <w:bookmarkEnd w:id="32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42962811"/>
      <w:r w:rsidRPr="00F11F5D">
        <w:rPr>
          <w:rFonts w:ascii="Times New Roman" w:hAnsi="Times New Roman" w:cs="Times New Roman"/>
          <w:sz w:val="28"/>
          <w:szCs w:val="28"/>
        </w:rPr>
        <w:t xml:space="preserve">Электронный ресурс : </w:t>
      </w:r>
      <w:hyperlink r:id="rId12" w:history="1">
        <w:r w:rsidRPr="00F11F5D">
          <w:rPr>
            <w:rStyle w:val="af0"/>
            <w:rFonts w:ascii="Times New Roman" w:hAnsi="Times New Roman" w:cs="Times New Roman"/>
            <w:sz w:val="28"/>
            <w:szCs w:val="28"/>
          </w:rPr>
          <w:t>https://mir.ismu.baikal.ru/src/downloads/ 9ac46af0_lektsiya_8.pdf</w:t>
        </w:r>
      </w:hyperlink>
      <w:r w:rsidRPr="00F11F5D">
        <w:rPr>
          <w:rFonts w:ascii="Times New Roman" w:hAnsi="Times New Roman" w:cs="Times New Roman"/>
          <w:sz w:val="28"/>
          <w:szCs w:val="28"/>
        </w:rPr>
        <w:t xml:space="preserve">  // (дата обращения: 03.06.2020)</w:t>
      </w:r>
      <w:bookmarkEnd w:id="33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42980020"/>
      <w:r w:rsidRPr="00F11F5D">
        <w:rPr>
          <w:rFonts w:ascii="Times New Roman" w:hAnsi="Times New Roman" w:cs="Times New Roman"/>
          <w:sz w:val="28"/>
          <w:szCs w:val="28"/>
        </w:rPr>
        <w:t xml:space="preserve">Электронный ресурс : </w:t>
      </w:r>
      <w:hyperlink r:id="rId13" w:history="1">
        <w:r w:rsidRPr="00F11F5D">
          <w:rPr>
            <w:rStyle w:val="af0"/>
            <w:rFonts w:ascii="Times New Roman" w:hAnsi="Times New Roman" w:cs="Times New Roman"/>
            <w:sz w:val="28"/>
            <w:szCs w:val="28"/>
          </w:rPr>
          <w:t>https://mirznanii.com/a/21014/ponyatie-o-khozyaystvennom-uchete/</w:t>
        </w:r>
      </w:hyperlink>
      <w:r w:rsidRPr="00F11F5D">
        <w:rPr>
          <w:rFonts w:ascii="Times New Roman" w:hAnsi="Times New Roman" w:cs="Times New Roman"/>
          <w:sz w:val="28"/>
          <w:szCs w:val="28"/>
        </w:rPr>
        <w:t xml:space="preserve"> //  (дата обращения: 09.06.2020)</w:t>
      </w:r>
      <w:bookmarkEnd w:id="34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43265500"/>
      <w:r w:rsidRPr="00F11F5D">
        <w:rPr>
          <w:rFonts w:ascii="Times New Roman" w:hAnsi="Times New Roman" w:cs="Times New Roman"/>
          <w:sz w:val="28"/>
          <w:szCs w:val="28"/>
        </w:rPr>
        <w:t xml:space="preserve">Электронный ресурс : </w:t>
      </w:r>
      <w:hyperlink r:id="rId14" w:history="1">
        <w:r w:rsidRPr="00F11F5D">
          <w:rPr>
            <w:rStyle w:val="af0"/>
            <w:rFonts w:ascii="Times New Roman" w:hAnsi="Times New Roman" w:cs="Times New Roman"/>
            <w:sz w:val="28"/>
            <w:szCs w:val="28"/>
          </w:rPr>
          <w:t>https://spravochnick.ru/buhgalterskiy_ uchet_i_audit/finansovyy_uchet/</w:t>
        </w:r>
      </w:hyperlink>
      <w:r w:rsidRPr="00F11F5D">
        <w:rPr>
          <w:rFonts w:ascii="Times New Roman" w:hAnsi="Times New Roman" w:cs="Times New Roman"/>
          <w:sz w:val="28"/>
          <w:szCs w:val="28"/>
        </w:rPr>
        <w:t xml:space="preserve"> // (дата обращения: 10.06.2020)</w:t>
      </w:r>
      <w:bookmarkEnd w:id="35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42977049"/>
      <w:r w:rsidRPr="00F11F5D">
        <w:rPr>
          <w:rFonts w:ascii="Times New Roman" w:hAnsi="Times New Roman" w:cs="Times New Roman"/>
          <w:sz w:val="28"/>
          <w:szCs w:val="28"/>
        </w:rPr>
        <w:t xml:space="preserve">Электронный ресурс : </w:t>
      </w:r>
      <w:hyperlink r:id="rId15" w:history="1">
        <w:r w:rsidRPr="00F11F5D">
          <w:rPr>
            <w:rStyle w:val="af0"/>
            <w:rFonts w:ascii="Times New Roman" w:hAnsi="Times New Roman" w:cs="Times New Roman"/>
            <w:sz w:val="28"/>
            <w:szCs w:val="28"/>
          </w:rPr>
          <w:t>https://www.audit-it.ru/terms/accounting/ operativnyy_uchet.html</w:t>
        </w:r>
      </w:hyperlink>
      <w:r w:rsidRPr="00F11F5D">
        <w:rPr>
          <w:rFonts w:ascii="Times New Roman" w:hAnsi="Times New Roman" w:cs="Times New Roman"/>
          <w:sz w:val="28"/>
          <w:szCs w:val="28"/>
        </w:rPr>
        <w:t xml:space="preserve"> //  (дата обращения: 09.06.2020)</w:t>
      </w:r>
      <w:bookmarkEnd w:id="36"/>
    </w:p>
    <w:p w:rsidR="00F11F5D" w:rsidRPr="00F11F5D" w:rsidRDefault="00F11F5D" w:rsidP="003B258D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42970089"/>
      <w:r w:rsidRPr="00F11F5D">
        <w:rPr>
          <w:rFonts w:ascii="Times New Roman" w:hAnsi="Times New Roman" w:cs="Times New Roman"/>
          <w:sz w:val="28"/>
          <w:szCs w:val="28"/>
        </w:rPr>
        <w:t xml:space="preserve">Электронный ресурс : </w:t>
      </w:r>
      <w:hyperlink r:id="rId16" w:history="1">
        <w:r w:rsidRPr="00F11F5D">
          <w:rPr>
            <w:rStyle w:val="af0"/>
            <w:rFonts w:ascii="Times New Roman" w:hAnsi="Times New Roman" w:cs="Times New Roman"/>
            <w:sz w:val="28"/>
            <w:szCs w:val="28"/>
          </w:rPr>
          <w:t>https://www.b-kontur.ru/enquiry/435-nalogovyy-uchet</w:t>
        </w:r>
      </w:hyperlink>
      <w:r w:rsidRPr="00F11F5D">
        <w:rPr>
          <w:rFonts w:ascii="Times New Roman" w:hAnsi="Times New Roman" w:cs="Times New Roman"/>
          <w:sz w:val="28"/>
          <w:szCs w:val="28"/>
        </w:rPr>
        <w:t xml:space="preserve"> // (дата обращения: 03.06.2020)</w:t>
      </w:r>
      <w:bookmarkEnd w:id="37"/>
      <w:r w:rsidRPr="00F1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5D" w:rsidRDefault="00F11F5D" w:rsidP="00F11F5D">
      <w:pPr>
        <w:pStyle w:val="a4"/>
        <w:ind w:left="0"/>
      </w:pPr>
    </w:p>
    <w:p w:rsidR="00F11F5D" w:rsidRPr="00D53F19" w:rsidRDefault="00F11F5D" w:rsidP="00D53F19">
      <w:pPr>
        <w:pStyle w:val="1"/>
        <w:jc w:val="center"/>
      </w:pPr>
      <w:r>
        <w:br w:type="page"/>
      </w:r>
      <w:bookmarkStart w:id="38" w:name="_Toc43863197"/>
      <w:bookmarkStart w:id="39" w:name="_Toc42980008"/>
      <w:r w:rsidR="00D53F19" w:rsidRPr="00D53F19">
        <w:lastRenderedPageBreak/>
        <w:t>ПРИЛОЖЕНИЕ А</w:t>
      </w:r>
      <w:bookmarkEnd w:id="38"/>
    </w:p>
    <w:p w:rsidR="00F11F5D" w:rsidRPr="00D53F19" w:rsidRDefault="00F11F5D" w:rsidP="00F11F5D">
      <w:pPr>
        <w:spacing w:before="360" w:after="360"/>
        <w:jc w:val="center"/>
        <w:rPr>
          <w:rFonts w:ascii="Times New Roman" w:hAnsi="Times New Roman" w:cs="Times New Roman"/>
          <w:sz w:val="32"/>
          <w:szCs w:val="32"/>
        </w:rPr>
      </w:pPr>
      <w:r w:rsidRPr="00D53F19">
        <w:rPr>
          <w:rFonts w:ascii="Times New Roman" w:hAnsi="Times New Roman" w:cs="Times New Roman"/>
          <w:sz w:val="32"/>
          <w:szCs w:val="32"/>
        </w:rPr>
        <w:t>Пример управленческого учета</w:t>
      </w:r>
      <w:bookmarkEnd w:id="39"/>
    </w:p>
    <w:p w:rsidR="00F11F5D" w:rsidRDefault="00F11F5D" w:rsidP="00F11F5D">
      <w:r>
        <w:rPr>
          <w:noProof/>
        </w:rPr>
        <w:drawing>
          <wp:inline distT="0" distB="0" distL="0" distR="0">
            <wp:extent cx="5845175" cy="4123690"/>
            <wp:effectExtent l="19050" t="0" r="3175" b="0"/>
            <wp:docPr id="11" name="Рисунок 15" descr="https://rdv-it.ru/upload/medialibrary/4c2/4c2ca8546014a65937a6622938c97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rdv-it.ru/upload/medialibrary/4c2/4c2ca8546014a65937a6622938c970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5D" w:rsidRDefault="00F11F5D" w:rsidP="00F11F5D">
      <w:pPr>
        <w:tabs>
          <w:tab w:val="left" w:pos="709"/>
          <w:tab w:val="left" w:pos="993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F11F5D" w:rsidRDefault="00F11F5D" w:rsidP="00F11F5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5162" w:rsidRPr="00045162" w:rsidRDefault="00D53F19" w:rsidP="00D53F19">
      <w:pPr>
        <w:pStyle w:val="1"/>
        <w:jc w:val="center"/>
      </w:pPr>
      <w:bookmarkStart w:id="40" w:name="_Toc43863198"/>
      <w:bookmarkEnd w:id="23"/>
      <w:bookmarkEnd w:id="24"/>
      <w:bookmarkEnd w:id="25"/>
      <w:r w:rsidRPr="00045162">
        <w:t xml:space="preserve">ПРИЛОЖЕНИЕ </w:t>
      </w:r>
      <w:r>
        <w:t>Б</w:t>
      </w:r>
      <w:bookmarkEnd w:id="40"/>
    </w:p>
    <w:p w:rsidR="00045162" w:rsidRPr="00045162" w:rsidRDefault="00045162" w:rsidP="000451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5162">
        <w:rPr>
          <w:rFonts w:ascii="Times New Roman" w:hAnsi="Times New Roman" w:cs="Times New Roman"/>
          <w:b/>
          <w:bCs/>
        </w:rPr>
        <w:t>Отчет о финансовых результатах</w:t>
      </w:r>
    </w:p>
    <w:tbl>
      <w:tblPr>
        <w:tblW w:w="9356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258"/>
        <w:gridCol w:w="613"/>
        <w:gridCol w:w="737"/>
        <w:gridCol w:w="1673"/>
        <w:gridCol w:w="425"/>
        <w:gridCol w:w="222"/>
        <w:gridCol w:w="203"/>
        <w:gridCol w:w="709"/>
        <w:gridCol w:w="567"/>
        <w:gridCol w:w="284"/>
        <w:gridCol w:w="798"/>
        <w:gridCol w:w="166"/>
        <w:gridCol w:w="652"/>
        <w:gridCol w:w="340"/>
        <w:gridCol w:w="340"/>
        <w:gridCol w:w="369"/>
      </w:tblGrid>
      <w:tr w:rsidR="00045162" w:rsidRPr="00045162" w:rsidTr="00045162">
        <w:trPr>
          <w:cantSplit/>
          <w:trHeight w:val="280"/>
        </w:trPr>
        <w:tc>
          <w:tcPr>
            <w:tcW w:w="2608" w:type="dxa"/>
            <w:gridSpan w:val="3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45162">
              <w:rPr>
                <w:rFonts w:ascii="Times New Roman" w:hAnsi="Times New Roman" w:cs="Times New Roman"/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162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425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4516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516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5162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045162" w:rsidRPr="00045162" w:rsidTr="00045162">
        <w:trPr>
          <w:trHeight w:val="260"/>
        </w:trPr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0710002</w:t>
            </w:r>
          </w:p>
        </w:tc>
      </w:tr>
      <w:tr w:rsidR="00045162" w:rsidRPr="00045162" w:rsidTr="00045162">
        <w:trPr>
          <w:cantSplit/>
          <w:trHeight w:val="260"/>
        </w:trPr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60"/>
        </w:trPr>
        <w:tc>
          <w:tcPr>
            <w:tcW w:w="125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="00F11F5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Альфа</w:t>
            </w:r>
            <w:r w:rsidR="00F11F5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60"/>
        </w:trPr>
        <w:tc>
          <w:tcPr>
            <w:tcW w:w="6407" w:type="dxa"/>
            <w:gridSpan w:val="9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60"/>
        </w:trPr>
        <w:tc>
          <w:tcPr>
            <w:tcW w:w="1871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br/>
              <w:t>ОКВЭД 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60"/>
        </w:trPr>
        <w:tc>
          <w:tcPr>
            <w:tcW w:w="4928" w:type="dxa"/>
            <w:gridSpan w:val="6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60"/>
        </w:trPr>
        <w:tc>
          <w:tcPr>
            <w:tcW w:w="5840" w:type="dxa"/>
            <w:gridSpan w:val="8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</w:tr>
    </w:tbl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1"/>
        <w:gridCol w:w="4352"/>
        <w:gridCol w:w="2027"/>
        <w:gridCol w:w="1843"/>
      </w:tblGrid>
      <w:tr w:rsidR="00045162" w:rsidRPr="00045162" w:rsidTr="00045162">
        <w:trPr>
          <w:cantSplit/>
          <w:trHeight w:val="640"/>
          <w:jc w:val="center"/>
        </w:trPr>
        <w:tc>
          <w:tcPr>
            <w:tcW w:w="1261" w:type="dxa"/>
            <w:vAlign w:val="center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0451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2" w:type="dxa"/>
            <w:vAlign w:val="center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0451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7" w:type="dxa"/>
            <w:vAlign w:val="center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843" w:type="dxa"/>
            <w:vAlign w:val="center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Выручка (нетто, т.е. без НДС)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258333,00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Себестоимость продаж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(      130000,00       )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(                          )</w:t>
            </w: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Валовая прибыль (убыток)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128333,00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Коммерческие расходы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(              —              )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(                         )</w:t>
            </w:r>
          </w:p>
        </w:tc>
      </w:tr>
      <w:tr w:rsidR="00F11F5D" w:rsidRPr="00045162" w:rsidTr="00045162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Управленческие расходы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(              —              )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(                         )</w:t>
            </w: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 Прибыль (убыток) от продаж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128333,00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Проценты к получению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Проценты к уплате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(              —              )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(                         )</w:t>
            </w: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(      101287,00        )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(                         )</w:t>
            </w: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 Прибыль (убыток) до налогообложения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127046,00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 Текущий налог на прибыль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(       25409,00        )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(                         )</w:t>
            </w: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в т.ч. постоянные налоговые обязательства (акт</w:t>
            </w: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вы)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284"/>
          <w:jc w:val="center"/>
        </w:trPr>
        <w:tc>
          <w:tcPr>
            <w:tcW w:w="1261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 Чистая прибыль (убыток)</w:t>
            </w:r>
          </w:p>
        </w:tc>
        <w:tc>
          <w:tcPr>
            <w:tcW w:w="2027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101637,00</w:t>
            </w:r>
          </w:p>
        </w:tc>
        <w:tc>
          <w:tcPr>
            <w:tcW w:w="184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11F5D" w:rsidRDefault="00F11F5D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br w:type="page"/>
      </w: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"/>
        <w:gridCol w:w="1261"/>
        <w:gridCol w:w="28"/>
        <w:gridCol w:w="1247"/>
        <w:gridCol w:w="198"/>
        <w:gridCol w:w="2780"/>
        <w:gridCol w:w="99"/>
        <w:gridCol w:w="1984"/>
        <w:gridCol w:w="1843"/>
      </w:tblGrid>
      <w:tr w:rsidR="00045162" w:rsidRPr="00045162" w:rsidTr="00045162">
        <w:trPr>
          <w:gridBefore w:val="1"/>
          <w:wBefore w:w="43" w:type="dxa"/>
          <w:trHeight w:val="112"/>
          <w:jc w:val="center"/>
        </w:trPr>
        <w:tc>
          <w:tcPr>
            <w:tcW w:w="1261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Пояснения</w:t>
            </w:r>
          </w:p>
        </w:tc>
        <w:tc>
          <w:tcPr>
            <w:tcW w:w="4352" w:type="dxa"/>
            <w:gridSpan w:val="5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984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отчетного периода </w:t>
            </w:r>
          </w:p>
        </w:tc>
        <w:tc>
          <w:tcPr>
            <w:tcW w:w="184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отчетного периодна </w:t>
            </w:r>
          </w:p>
        </w:tc>
      </w:tr>
      <w:tr w:rsidR="00045162" w:rsidRPr="00045162" w:rsidTr="00045162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gridSpan w:val="5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Результат от переоценки внеоборотных активов, не включаемый в чистую прибыль (убыток) п</w:t>
            </w: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риода</w:t>
            </w:r>
          </w:p>
        </w:tc>
        <w:tc>
          <w:tcPr>
            <w:tcW w:w="1984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gridSpan w:val="5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1984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gridSpan w:val="5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Совокупный финансовый результат периода </w:t>
            </w:r>
          </w:p>
        </w:tc>
        <w:tc>
          <w:tcPr>
            <w:tcW w:w="1984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gridSpan w:val="5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1984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gridSpan w:val="5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984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3"/>
          <w:wAfter w:w="3926" w:type="dxa"/>
        </w:trPr>
        <w:tc>
          <w:tcPr>
            <w:tcW w:w="1332" w:type="dxa"/>
            <w:gridSpan w:val="3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3"/>
          <w:wAfter w:w="3926" w:type="dxa"/>
        </w:trPr>
        <w:tc>
          <w:tcPr>
            <w:tcW w:w="1332" w:type="dxa"/>
            <w:gridSpan w:val="3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045162" w:rsidRPr="00045162" w:rsidTr="00045162">
        <w:tc>
          <w:tcPr>
            <w:tcW w:w="170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Примечания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1. Указывается номер соответствующего пояснения.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 xml:space="preserve">2. В соответствии с Положением по бухгалтерскому учету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Бухгалтерская отчетность организации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 ПБУ 4/99, утве</w:t>
      </w:r>
      <w:r w:rsidRPr="00045162">
        <w:rPr>
          <w:rFonts w:ascii="Times New Roman" w:hAnsi="Times New Roman" w:cs="Times New Roman"/>
          <w:sz w:val="18"/>
          <w:szCs w:val="18"/>
        </w:rPr>
        <w:t>р</w:t>
      </w:r>
      <w:r w:rsidRPr="00045162">
        <w:rPr>
          <w:rFonts w:ascii="Times New Roman" w:hAnsi="Times New Roman" w:cs="Times New Roman"/>
          <w:sz w:val="18"/>
          <w:szCs w:val="18"/>
        </w:rPr>
        <w:t xml:space="preserve">жденным Приказом Министерства финансов Российской Федерации от 6 июля 1999 г. </w:t>
      </w:r>
      <w:r w:rsidR="00A96C51">
        <w:rPr>
          <w:rFonts w:ascii="Times New Roman" w:hAnsi="Times New Roman" w:cs="Times New Roman"/>
          <w:sz w:val="18"/>
          <w:szCs w:val="18"/>
        </w:rPr>
        <w:t>№</w:t>
      </w:r>
      <w:r w:rsidRPr="00045162">
        <w:rPr>
          <w:rFonts w:ascii="Times New Roman" w:hAnsi="Times New Roman" w:cs="Times New Roman"/>
          <w:sz w:val="18"/>
          <w:szCs w:val="18"/>
        </w:rPr>
        <w:t>43н (по заключению Мин</w:t>
      </w:r>
      <w:r w:rsidRPr="00045162">
        <w:rPr>
          <w:rFonts w:ascii="Times New Roman" w:hAnsi="Times New Roman" w:cs="Times New Roman"/>
          <w:sz w:val="18"/>
          <w:szCs w:val="18"/>
        </w:rPr>
        <w:t>и</w:t>
      </w:r>
      <w:r w:rsidRPr="00045162">
        <w:rPr>
          <w:rFonts w:ascii="Times New Roman" w:hAnsi="Times New Roman" w:cs="Times New Roman"/>
          <w:sz w:val="18"/>
          <w:szCs w:val="18"/>
        </w:rPr>
        <w:t xml:space="preserve">стерства юстиции Российской Федерации </w:t>
      </w:r>
      <w:r w:rsidRPr="00045162">
        <w:rPr>
          <w:rFonts w:ascii="Times New Roman" w:hAnsi="Times New Roman" w:cs="Times New Roman"/>
          <w:sz w:val="18"/>
          <w:szCs w:val="18"/>
        </w:rPr>
        <w:br/>
      </w:r>
      <w:r w:rsidR="00A96C51">
        <w:rPr>
          <w:rFonts w:ascii="Times New Roman" w:hAnsi="Times New Roman" w:cs="Times New Roman"/>
          <w:sz w:val="18"/>
          <w:szCs w:val="18"/>
        </w:rPr>
        <w:t>№</w:t>
      </w:r>
      <w:r w:rsidRPr="00045162">
        <w:rPr>
          <w:rFonts w:ascii="Times New Roman" w:hAnsi="Times New Roman" w:cs="Times New Roman"/>
          <w:sz w:val="18"/>
          <w:szCs w:val="18"/>
        </w:rPr>
        <w:t>6417-ПК от 6 августа 1999 г. указанный Приказ в государственной регистрации не нуждается), показатели об отдел</w:t>
      </w:r>
      <w:r w:rsidRPr="00045162">
        <w:rPr>
          <w:rFonts w:ascii="Times New Roman" w:hAnsi="Times New Roman" w:cs="Times New Roman"/>
          <w:sz w:val="18"/>
          <w:szCs w:val="18"/>
        </w:rPr>
        <w:t>ь</w:t>
      </w:r>
      <w:r w:rsidRPr="00045162">
        <w:rPr>
          <w:rFonts w:ascii="Times New Roman" w:hAnsi="Times New Roman" w:cs="Times New Roman"/>
          <w:sz w:val="18"/>
          <w:szCs w:val="18"/>
        </w:rPr>
        <w:t>ных доходах и расходах могут приводиться в отчете о финансовых результатах общей суммой с раскрытием в пояснен</w:t>
      </w:r>
      <w:r w:rsidRPr="00045162">
        <w:rPr>
          <w:rFonts w:ascii="Times New Roman" w:hAnsi="Times New Roman" w:cs="Times New Roman"/>
          <w:sz w:val="18"/>
          <w:szCs w:val="18"/>
        </w:rPr>
        <w:t>и</w:t>
      </w:r>
      <w:r w:rsidRPr="00045162">
        <w:rPr>
          <w:rFonts w:ascii="Times New Roman" w:hAnsi="Times New Roman" w:cs="Times New Roman"/>
          <w:sz w:val="18"/>
          <w:szCs w:val="18"/>
        </w:rPr>
        <w:t>ях к отчету о финансовых результатах, если каждый из этих показателей в отдельности несущественен для оценки заи</w:t>
      </w:r>
      <w:r w:rsidRPr="00045162">
        <w:rPr>
          <w:rFonts w:ascii="Times New Roman" w:hAnsi="Times New Roman" w:cs="Times New Roman"/>
          <w:sz w:val="18"/>
          <w:szCs w:val="18"/>
        </w:rPr>
        <w:t>н</w:t>
      </w:r>
      <w:r w:rsidRPr="00045162">
        <w:rPr>
          <w:rFonts w:ascii="Times New Roman" w:hAnsi="Times New Roman" w:cs="Times New Roman"/>
          <w:sz w:val="18"/>
          <w:szCs w:val="18"/>
        </w:rPr>
        <w:t>тересованными пользователями финансового положения организации или финансовых результатов ее деятельности.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3. Указывается отчетный период.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4. Указывается период предыдущего года, аналогичный отчетному периоду.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5. Выручка отражается за минусом налога на добавленную стоимость, акцизов.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 xml:space="preserve">6. Совокупный финансовый результат периода определяется как сумма строк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Чистая прибыль (убыток)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,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Результат от переоценки внеоборотных активов, не включаемый в чистую прибыль (убыток) периода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 и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Результат от прочих опер</w:t>
      </w:r>
      <w:r w:rsidRPr="00045162">
        <w:rPr>
          <w:rFonts w:ascii="Times New Roman" w:hAnsi="Times New Roman" w:cs="Times New Roman"/>
          <w:sz w:val="18"/>
          <w:szCs w:val="18"/>
        </w:rPr>
        <w:t>а</w:t>
      </w:r>
      <w:r w:rsidRPr="00045162">
        <w:rPr>
          <w:rFonts w:ascii="Times New Roman" w:hAnsi="Times New Roman" w:cs="Times New Roman"/>
          <w:sz w:val="18"/>
          <w:szCs w:val="18"/>
        </w:rPr>
        <w:t>ций, не включаемый в чистую прибыль (убыток) отчетного периода, Налог на прибыль от операций, результат которых не включается в чистую прибыль (убыток) периода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>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7. Отражается расход (доход) по налогу на прибыль.</w:t>
      </w: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045162" w:rsidRPr="00045162" w:rsidRDefault="00045162" w:rsidP="00D53F19">
      <w:pPr>
        <w:pStyle w:val="1"/>
        <w:jc w:val="center"/>
      </w:pPr>
      <w:r w:rsidRPr="00045162">
        <w:rPr>
          <w:i/>
          <w:iCs/>
        </w:rPr>
        <w:br w:type="page"/>
      </w:r>
      <w:bookmarkStart w:id="41" w:name="_Toc43863199"/>
      <w:r w:rsidRPr="00045162">
        <w:lastRenderedPageBreak/>
        <w:t>ПРИЛОЖЕНИЕ</w:t>
      </w:r>
      <w:r w:rsidRPr="00045162">
        <w:rPr>
          <w:lang w:val="en-US"/>
        </w:rPr>
        <w:t xml:space="preserve"> </w:t>
      </w:r>
      <w:r w:rsidR="00F11F5D">
        <w:t>В</w:t>
      </w:r>
      <w:bookmarkEnd w:id="41"/>
    </w:p>
    <w:p w:rsidR="00045162" w:rsidRPr="00045162" w:rsidRDefault="00045162" w:rsidP="000451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5162">
        <w:rPr>
          <w:rFonts w:ascii="Times New Roman" w:hAnsi="Times New Roman" w:cs="Times New Roman"/>
          <w:b/>
          <w:bCs/>
        </w:rPr>
        <w:t>Бухгалтерский баланс</w:t>
      </w:r>
    </w:p>
    <w:tbl>
      <w:tblPr>
        <w:tblW w:w="9498" w:type="dxa"/>
        <w:tblInd w:w="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258"/>
        <w:gridCol w:w="613"/>
        <w:gridCol w:w="737"/>
        <w:gridCol w:w="1588"/>
        <w:gridCol w:w="397"/>
        <w:gridCol w:w="321"/>
        <w:gridCol w:w="76"/>
        <w:gridCol w:w="850"/>
        <w:gridCol w:w="567"/>
        <w:gridCol w:w="284"/>
        <w:gridCol w:w="798"/>
        <w:gridCol w:w="138"/>
        <w:gridCol w:w="680"/>
        <w:gridCol w:w="340"/>
        <w:gridCol w:w="340"/>
        <w:gridCol w:w="511"/>
      </w:tblGrid>
      <w:tr w:rsidR="00045162" w:rsidRPr="00045162" w:rsidTr="00045162">
        <w:trPr>
          <w:cantSplit/>
        </w:trPr>
        <w:tc>
          <w:tcPr>
            <w:tcW w:w="2608" w:type="dxa"/>
            <w:gridSpan w:val="3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45162">
              <w:rPr>
                <w:rFonts w:ascii="Times New Roman" w:hAnsi="Times New Roman" w:cs="Times New Roman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4516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5162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045162" w:rsidRPr="00045162" w:rsidTr="00045162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045162" w:rsidRPr="00045162" w:rsidTr="00045162">
        <w:trPr>
          <w:cantSplit/>
          <w:trHeight w:val="24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40"/>
        </w:trPr>
        <w:tc>
          <w:tcPr>
            <w:tcW w:w="125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="00F11F5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Альфа</w:t>
            </w:r>
            <w:r w:rsidR="00F11F5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40"/>
        </w:trPr>
        <w:tc>
          <w:tcPr>
            <w:tcW w:w="6407" w:type="dxa"/>
            <w:gridSpan w:val="9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20"/>
        </w:trPr>
        <w:tc>
          <w:tcPr>
            <w:tcW w:w="1871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br/>
              <w:t>ОКВЭД 2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40"/>
        </w:trPr>
        <w:tc>
          <w:tcPr>
            <w:tcW w:w="4914" w:type="dxa"/>
            <w:gridSpan w:val="6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 с ограниченной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4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60"/>
        </w:trPr>
        <w:tc>
          <w:tcPr>
            <w:tcW w:w="5840" w:type="dxa"/>
            <w:gridSpan w:val="8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</w:tr>
    </w:tbl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 xml:space="preserve">Местонахождение (адрес)  </w:t>
      </w:r>
    </w:p>
    <w:p w:rsidR="00045162" w:rsidRPr="00045162" w:rsidRDefault="00045162" w:rsidP="00045162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5162" w:rsidRPr="00045162" w:rsidRDefault="00045162" w:rsidP="00045162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160"/>
        <w:gridCol w:w="284"/>
        <w:gridCol w:w="680"/>
        <w:gridCol w:w="284"/>
        <w:gridCol w:w="567"/>
      </w:tblGrid>
      <w:tr w:rsidR="00045162" w:rsidRPr="00045162" w:rsidTr="00045162">
        <w:trPr>
          <w:trHeight w:val="240"/>
        </w:trPr>
        <w:tc>
          <w:tcPr>
            <w:tcW w:w="5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Бухгалтерская отчетность подлежит обязательному аудиту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 xml:space="preserve">Наименование аудиторской организации/фамилия, имя, отчество (при наличии) индивидуального аудитора  </w:t>
      </w:r>
    </w:p>
    <w:p w:rsidR="00045162" w:rsidRPr="00045162" w:rsidRDefault="00045162" w:rsidP="0004516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5162" w:rsidRPr="00045162" w:rsidRDefault="00045162" w:rsidP="0004516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8" w:type="dxa"/>
        <w:tblInd w:w="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403"/>
        <w:gridCol w:w="5004"/>
        <w:gridCol w:w="709"/>
        <w:gridCol w:w="511"/>
        <w:gridCol w:w="623"/>
        <w:gridCol w:w="1248"/>
      </w:tblGrid>
      <w:tr w:rsidR="00045162" w:rsidRPr="00045162" w:rsidTr="00045162">
        <w:trPr>
          <w:cantSplit/>
          <w:trHeight w:val="240"/>
        </w:trPr>
        <w:tc>
          <w:tcPr>
            <w:tcW w:w="6407" w:type="dxa"/>
            <w:gridSpan w:val="2"/>
            <w:vAlign w:val="bottom"/>
          </w:tcPr>
          <w:p w:rsidR="00045162" w:rsidRPr="00045162" w:rsidRDefault="00045162" w:rsidP="00064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 налогоплательщика </w:t>
            </w:r>
            <w:r w:rsidR="00064C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аудиторской организ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ции/индивидуального аудитора</w:t>
            </w:r>
            <w:r w:rsidR="00064C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40"/>
        </w:trPr>
        <w:tc>
          <w:tcPr>
            <w:tcW w:w="6407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Основной государ</w:t>
            </w:r>
            <w:r w:rsidR="00064CF1">
              <w:rPr>
                <w:rFonts w:ascii="Times New Roman" w:hAnsi="Times New Roman" w:cs="Times New Roman"/>
                <w:sz w:val="18"/>
                <w:szCs w:val="18"/>
              </w:rPr>
              <w:t xml:space="preserve">ственный регистрационный номер 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аудиторской организ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ции/индивидуального аудитора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ОГРН/</w:t>
            </w:r>
            <w:r w:rsidRPr="00045162">
              <w:rPr>
                <w:rFonts w:ascii="Times New Roman" w:hAnsi="Times New Roman" w:cs="Times New Roman"/>
                <w:sz w:val="18"/>
                <w:szCs w:val="18"/>
              </w:rPr>
              <w:br/>
              <w:t>ОГРНИП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rPr>
          <w:cantSplit/>
          <w:trHeight w:val="240"/>
        </w:trPr>
        <w:tc>
          <w:tcPr>
            <w:tcW w:w="6407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cantSplit/>
          <w:trHeight w:val="423"/>
        </w:trPr>
        <w:tc>
          <w:tcPr>
            <w:tcW w:w="1403" w:type="dxa"/>
            <w:vAlign w:val="center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0451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713" w:type="dxa"/>
            <w:gridSpan w:val="2"/>
            <w:vAlign w:val="center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0451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отчетного </w:t>
            </w:r>
          </w:p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248" w:type="dxa"/>
            <w:vAlign w:val="center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165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1134" w:type="dxa"/>
            <w:gridSpan w:val="2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59 400,00</w:t>
            </w:r>
          </w:p>
        </w:tc>
      </w:tr>
      <w:tr w:rsidR="00F11F5D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добавленную стоимость </w:t>
            </w:r>
          </w:p>
        </w:tc>
        <w:tc>
          <w:tcPr>
            <w:tcW w:w="1134" w:type="dxa"/>
            <w:gridSpan w:val="2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134" w:type="dxa"/>
            <w:gridSpan w:val="2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48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284"/>
        </w:trPr>
        <w:tc>
          <w:tcPr>
            <w:tcW w:w="140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1134" w:type="dxa"/>
            <w:gridSpan w:val="2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139"/>
        </w:trPr>
        <w:tc>
          <w:tcPr>
            <w:tcW w:w="140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134" w:type="dxa"/>
            <w:gridSpan w:val="2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248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282828,00</w:t>
            </w:r>
          </w:p>
        </w:tc>
      </w:tr>
      <w:tr w:rsidR="00F11F5D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284"/>
        </w:trPr>
        <w:tc>
          <w:tcPr>
            <w:tcW w:w="140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1134" w:type="dxa"/>
            <w:gridSpan w:val="2"/>
            <w:vAlign w:val="center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248" w:type="dxa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342228,00</w:t>
            </w:r>
          </w:p>
        </w:tc>
      </w:tr>
      <w:tr w:rsidR="00045162" w:rsidRPr="00045162" w:rsidTr="000451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43"/>
        </w:trPr>
        <w:tc>
          <w:tcPr>
            <w:tcW w:w="1403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134" w:type="dxa"/>
            <w:gridSpan w:val="2"/>
            <w:vAlign w:val="center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45162" w:rsidRPr="00045162" w:rsidRDefault="00045162" w:rsidP="00045162">
      <w:pPr>
        <w:pageBreakBefore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lastRenderedPageBreak/>
        <w:t>Форма 0710001 с. 2</w:t>
      </w:r>
    </w:p>
    <w:tbl>
      <w:tblPr>
        <w:tblW w:w="9483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5627"/>
        <w:gridCol w:w="1276"/>
        <w:gridCol w:w="1134"/>
      </w:tblGrid>
      <w:tr w:rsidR="00045162" w:rsidRPr="00045162" w:rsidTr="00045162">
        <w:trPr>
          <w:trHeight w:val="396"/>
        </w:trPr>
        <w:tc>
          <w:tcPr>
            <w:tcW w:w="1446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    Пояснения</w:t>
            </w:r>
            <w:r w:rsidRPr="000451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5627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показателя </w:t>
            </w:r>
            <w:r w:rsidRPr="000451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134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045162" w:rsidRPr="00045162" w:rsidTr="00045162">
        <w:trPr>
          <w:trHeight w:val="141"/>
        </w:trPr>
        <w:tc>
          <w:tcPr>
            <w:tcW w:w="1446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276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62" w:rsidRPr="00045162" w:rsidTr="00045162">
        <w:trPr>
          <w:trHeight w:val="43"/>
        </w:trPr>
        <w:tc>
          <w:tcPr>
            <w:tcW w:w="1446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КАПИТАЛ И РЕЗЕРВЫ </w:t>
            </w: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76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277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F11F5D" w:rsidRPr="00045162" w:rsidTr="00045162">
        <w:trPr>
          <w:cantSplit/>
          <w:trHeight w:val="171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5082,00</w:t>
            </w:r>
          </w:p>
        </w:tc>
      </w:tr>
      <w:tr w:rsidR="00F11F5D" w:rsidRPr="00045162" w:rsidTr="00045162">
        <w:trPr>
          <w:trHeight w:val="72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71146,00</w:t>
            </w: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176228,00</w:t>
            </w: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166 000,00</w:t>
            </w: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284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sz w:val="20"/>
                <w:szCs w:val="20"/>
              </w:rPr>
              <w:t>166000,00</w:t>
            </w:r>
          </w:p>
        </w:tc>
      </w:tr>
      <w:tr w:rsidR="00F11F5D" w:rsidRPr="00045162" w:rsidTr="00045162">
        <w:trPr>
          <w:trHeight w:val="43"/>
        </w:trPr>
        <w:tc>
          <w:tcPr>
            <w:tcW w:w="1446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:rsidR="00F11F5D" w:rsidRPr="00045162" w:rsidRDefault="00F11F5D" w:rsidP="00045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6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vAlign w:val="bottom"/>
          </w:tcPr>
          <w:p w:rsidR="00F11F5D" w:rsidRPr="00F11F5D" w:rsidRDefault="00F11F5D" w:rsidP="00F11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342228,00</w:t>
            </w:r>
          </w:p>
        </w:tc>
      </w:tr>
    </w:tbl>
    <w:p w:rsidR="00045162" w:rsidRPr="00045162" w:rsidRDefault="00045162" w:rsidP="00045162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332"/>
        <w:gridCol w:w="1247"/>
        <w:gridCol w:w="198"/>
        <w:gridCol w:w="2496"/>
      </w:tblGrid>
      <w:tr w:rsidR="00045162" w:rsidRPr="00045162" w:rsidTr="00045162">
        <w:tc>
          <w:tcPr>
            <w:tcW w:w="1332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2" w:rsidRPr="00045162" w:rsidTr="00045162">
        <w:tc>
          <w:tcPr>
            <w:tcW w:w="1332" w:type="dxa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045162" w:rsidRPr="00045162" w:rsidTr="00045162">
        <w:tc>
          <w:tcPr>
            <w:tcW w:w="170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045162" w:rsidRPr="00045162" w:rsidRDefault="00045162" w:rsidP="00045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Примечания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1. Указывается номер соответствующего пояснения.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 xml:space="preserve">2. В соответствии с Положением по бухгалтерскому учету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Бухгалтерская отчетность организации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 ПБУ 4/99, утве</w:t>
      </w:r>
      <w:r w:rsidRPr="00045162">
        <w:rPr>
          <w:rFonts w:ascii="Times New Roman" w:hAnsi="Times New Roman" w:cs="Times New Roman"/>
          <w:sz w:val="18"/>
          <w:szCs w:val="18"/>
        </w:rPr>
        <w:t>р</w:t>
      </w:r>
      <w:r w:rsidRPr="00045162">
        <w:rPr>
          <w:rFonts w:ascii="Times New Roman" w:hAnsi="Times New Roman" w:cs="Times New Roman"/>
          <w:sz w:val="18"/>
          <w:szCs w:val="18"/>
        </w:rPr>
        <w:t xml:space="preserve">жденным Приказом Министерства финансов Российской Федерации от 6 июля 1999 г. </w:t>
      </w:r>
      <w:r w:rsidR="00A96C51">
        <w:rPr>
          <w:rFonts w:ascii="Times New Roman" w:hAnsi="Times New Roman" w:cs="Times New Roman"/>
          <w:sz w:val="18"/>
          <w:szCs w:val="18"/>
        </w:rPr>
        <w:t>№</w:t>
      </w:r>
      <w:r w:rsidRPr="00045162">
        <w:rPr>
          <w:rFonts w:ascii="Times New Roman" w:hAnsi="Times New Roman" w:cs="Times New Roman"/>
          <w:sz w:val="18"/>
          <w:szCs w:val="18"/>
        </w:rPr>
        <w:t>43н (по заключению Мин</w:t>
      </w:r>
      <w:r w:rsidRPr="00045162">
        <w:rPr>
          <w:rFonts w:ascii="Times New Roman" w:hAnsi="Times New Roman" w:cs="Times New Roman"/>
          <w:sz w:val="18"/>
          <w:szCs w:val="18"/>
        </w:rPr>
        <w:t>и</w:t>
      </w:r>
      <w:r w:rsidRPr="00045162">
        <w:rPr>
          <w:rFonts w:ascii="Times New Roman" w:hAnsi="Times New Roman" w:cs="Times New Roman"/>
          <w:sz w:val="18"/>
          <w:szCs w:val="18"/>
        </w:rPr>
        <w:t xml:space="preserve">стерства юстиции Российской Федерации </w:t>
      </w:r>
      <w:r w:rsidR="00A96C51">
        <w:rPr>
          <w:rFonts w:ascii="Times New Roman" w:hAnsi="Times New Roman" w:cs="Times New Roman"/>
          <w:sz w:val="18"/>
          <w:szCs w:val="18"/>
        </w:rPr>
        <w:t>№</w:t>
      </w:r>
      <w:r w:rsidRPr="00045162">
        <w:rPr>
          <w:rFonts w:ascii="Times New Roman" w:hAnsi="Times New Roman" w:cs="Times New Roman"/>
          <w:sz w:val="18"/>
          <w:szCs w:val="18"/>
        </w:rPr>
        <w:t>6417-ПК от 6 августа 1999 г. указанным Приказ в государственной регис</w:t>
      </w:r>
      <w:r w:rsidRPr="00045162">
        <w:rPr>
          <w:rFonts w:ascii="Times New Roman" w:hAnsi="Times New Roman" w:cs="Times New Roman"/>
          <w:sz w:val="18"/>
          <w:szCs w:val="18"/>
        </w:rPr>
        <w:t>т</w:t>
      </w:r>
      <w:r w:rsidRPr="00045162">
        <w:rPr>
          <w:rFonts w:ascii="Times New Roman" w:hAnsi="Times New Roman" w:cs="Times New Roman"/>
          <w:sz w:val="18"/>
          <w:szCs w:val="18"/>
        </w:rPr>
        <w:t>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3. Указывается отчетная дата отчетного периода.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4. Указывается предыдущий год.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>5. Указывается год, предшествующий предыдущему.</w:t>
      </w:r>
    </w:p>
    <w:p w:rsidR="00045162" w:rsidRPr="00045162" w:rsidRDefault="00045162" w:rsidP="000451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162">
        <w:rPr>
          <w:rFonts w:ascii="Times New Roman" w:hAnsi="Times New Roman" w:cs="Times New Roman"/>
          <w:sz w:val="18"/>
          <w:szCs w:val="18"/>
        </w:rPr>
        <w:t xml:space="preserve">6. Некоммерческая организация именует указанный раздел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Целевое финансирование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. Вместо показателей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Уставный капитал (складочный капитал, уставный фонд, вклады товарищей)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,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Собственные акции, выкупленные у акционеров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,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Добавочный капитал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,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Резервный капитал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 и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Нераспределенная прибыль (непокрытый убыток)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 некоммерческая организация включает показатели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Паевой фонд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,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Целевой капитал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,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Целевые средства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,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Фонд недвижимого и ос</w:t>
      </w:r>
      <w:r w:rsidRPr="00045162">
        <w:rPr>
          <w:rFonts w:ascii="Times New Roman" w:hAnsi="Times New Roman" w:cs="Times New Roman"/>
          <w:sz w:val="18"/>
          <w:szCs w:val="18"/>
        </w:rPr>
        <w:t>о</w:t>
      </w:r>
      <w:r w:rsidRPr="00045162">
        <w:rPr>
          <w:rFonts w:ascii="Times New Roman" w:hAnsi="Times New Roman" w:cs="Times New Roman"/>
          <w:sz w:val="18"/>
          <w:szCs w:val="18"/>
        </w:rPr>
        <w:t>бо ценного движимого имущества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, </w:t>
      </w:r>
      <w:r w:rsidR="00F11F5D">
        <w:rPr>
          <w:rFonts w:ascii="Times New Roman" w:hAnsi="Times New Roman" w:cs="Times New Roman"/>
          <w:sz w:val="18"/>
          <w:szCs w:val="18"/>
        </w:rPr>
        <w:t>«</w:t>
      </w:r>
      <w:r w:rsidRPr="00045162">
        <w:rPr>
          <w:rFonts w:ascii="Times New Roman" w:hAnsi="Times New Roman" w:cs="Times New Roman"/>
          <w:sz w:val="18"/>
          <w:szCs w:val="18"/>
        </w:rPr>
        <w:t>Резервный и иные целевые фонды</w:t>
      </w:r>
      <w:r w:rsidR="00F11F5D">
        <w:rPr>
          <w:rFonts w:ascii="Times New Roman" w:hAnsi="Times New Roman" w:cs="Times New Roman"/>
          <w:sz w:val="18"/>
          <w:szCs w:val="18"/>
        </w:rPr>
        <w:t>»</w:t>
      </w:r>
      <w:r w:rsidRPr="00045162">
        <w:rPr>
          <w:rFonts w:ascii="Times New Roman" w:hAnsi="Times New Roman" w:cs="Times New Roman"/>
          <w:sz w:val="18"/>
          <w:szCs w:val="18"/>
        </w:rPr>
        <w:t xml:space="preserve"> (в зависимости от формы некоммерческой организации и источников формирования имущества).</w:t>
      </w:r>
    </w:p>
    <w:p w:rsidR="00045162" w:rsidRPr="00045162" w:rsidRDefault="00045162" w:rsidP="00045162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045162">
        <w:rPr>
          <w:rFonts w:ascii="Times New Roman" w:hAnsi="Times New Roman" w:cs="Times New Roman"/>
          <w:sz w:val="18"/>
          <w:szCs w:val="18"/>
        </w:rPr>
        <w:t>7. Здесь и в других формах отчетов вычитаемый или отрицательный показатель показывается в круглых скобках</w:t>
      </w:r>
    </w:p>
    <w:p w:rsidR="00197502" w:rsidRDefault="00197502"/>
    <w:sectPr w:rsidR="00197502" w:rsidSect="009A42D2">
      <w:foot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E8" w:rsidRDefault="003B50E8" w:rsidP="001E04B2">
      <w:pPr>
        <w:spacing w:after="0" w:line="240" w:lineRule="auto"/>
      </w:pPr>
      <w:r>
        <w:separator/>
      </w:r>
    </w:p>
  </w:endnote>
  <w:endnote w:type="continuationSeparator" w:id="1">
    <w:p w:rsidR="003B50E8" w:rsidRDefault="003B50E8" w:rsidP="001E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95877"/>
      <w:docPartObj>
        <w:docPartGallery w:val="Page Numbers (Bottom of Page)"/>
        <w:docPartUnique/>
      </w:docPartObj>
    </w:sdtPr>
    <w:sdtContent>
      <w:p w:rsidR="00F11F5D" w:rsidRDefault="00303B1A" w:rsidP="001E04B2">
        <w:pPr>
          <w:pStyle w:val="ad"/>
          <w:jc w:val="center"/>
        </w:pPr>
        <w:r w:rsidRPr="001E04B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F11F5D" w:rsidRPr="001E04B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E04B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D73E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E04B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E8" w:rsidRDefault="003B50E8" w:rsidP="001E04B2">
      <w:pPr>
        <w:spacing w:after="0" w:line="240" w:lineRule="auto"/>
      </w:pPr>
      <w:r>
        <w:separator/>
      </w:r>
    </w:p>
  </w:footnote>
  <w:footnote w:type="continuationSeparator" w:id="1">
    <w:p w:rsidR="003B50E8" w:rsidRDefault="003B50E8" w:rsidP="001E0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F2071"/>
    <w:multiLevelType w:val="hybridMultilevel"/>
    <w:tmpl w:val="878C8246"/>
    <w:lvl w:ilvl="0" w:tplc="8FE4A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A5F"/>
    <w:rsid w:val="00033B77"/>
    <w:rsid w:val="00040A27"/>
    <w:rsid w:val="00045162"/>
    <w:rsid w:val="0005210C"/>
    <w:rsid w:val="00064CF1"/>
    <w:rsid w:val="000716CC"/>
    <w:rsid w:val="00085BB5"/>
    <w:rsid w:val="000A4953"/>
    <w:rsid w:val="000B78E0"/>
    <w:rsid w:val="000D2986"/>
    <w:rsid w:val="000E0340"/>
    <w:rsid w:val="000E06AE"/>
    <w:rsid w:val="000E2B35"/>
    <w:rsid w:val="000F2B12"/>
    <w:rsid w:val="0010008F"/>
    <w:rsid w:val="001118E8"/>
    <w:rsid w:val="00113B52"/>
    <w:rsid w:val="00122CC8"/>
    <w:rsid w:val="001255A1"/>
    <w:rsid w:val="00131F38"/>
    <w:rsid w:val="00141448"/>
    <w:rsid w:val="0014534C"/>
    <w:rsid w:val="001874D5"/>
    <w:rsid w:val="001902B3"/>
    <w:rsid w:val="001955CD"/>
    <w:rsid w:val="00197502"/>
    <w:rsid w:val="001A45EE"/>
    <w:rsid w:val="001B6AF4"/>
    <w:rsid w:val="001C4549"/>
    <w:rsid w:val="001C503F"/>
    <w:rsid w:val="001D3994"/>
    <w:rsid w:val="001D4CC3"/>
    <w:rsid w:val="001E04B2"/>
    <w:rsid w:val="002046AB"/>
    <w:rsid w:val="002056F9"/>
    <w:rsid w:val="00205C12"/>
    <w:rsid w:val="00231CAC"/>
    <w:rsid w:val="00262312"/>
    <w:rsid w:val="002F1231"/>
    <w:rsid w:val="002F6149"/>
    <w:rsid w:val="00302DE1"/>
    <w:rsid w:val="00303B1A"/>
    <w:rsid w:val="00356BDF"/>
    <w:rsid w:val="00375086"/>
    <w:rsid w:val="003766D3"/>
    <w:rsid w:val="00397CE7"/>
    <w:rsid w:val="003A0111"/>
    <w:rsid w:val="003A39E6"/>
    <w:rsid w:val="003B0920"/>
    <w:rsid w:val="003B258D"/>
    <w:rsid w:val="003B50E8"/>
    <w:rsid w:val="003D73A8"/>
    <w:rsid w:val="003E24DE"/>
    <w:rsid w:val="00430F27"/>
    <w:rsid w:val="00442711"/>
    <w:rsid w:val="00470A5F"/>
    <w:rsid w:val="0047626A"/>
    <w:rsid w:val="00486FF3"/>
    <w:rsid w:val="00496B1E"/>
    <w:rsid w:val="004B577A"/>
    <w:rsid w:val="004D2FC0"/>
    <w:rsid w:val="005220DA"/>
    <w:rsid w:val="00524B01"/>
    <w:rsid w:val="00533547"/>
    <w:rsid w:val="00541481"/>
    <w:rsid w:val="00561F79"/>
    <w:rsid w:val="0057150C"/>
    <w:rsid w:val="0059498C"/>
    <w:rsid w:val="005959EC"/>
    <w:rsid w:val="005A56AD"/>
    <w:rsid w:val="005B7ED8"/>
    <w:rsid w:val="005E0106"/>
    <w:rsid w:val="005E55EB"/>
    <w:rsid w:val="005F1800"/>
    <w:rsid w:val="00607ACF"/>
    <w:rsid w:val="00615575"/>
    <w:rsid w:val="006431C7"/>
    <w:rsid w:val="006503C4"/>
    <w:rsid w:val="00650B5F"/>
    <w:rsid w:val="00674560"/>
    <w:rsid w:val="00697C82"/>
    <w:rsid w:val="006C1852"/>
    <w:rsid w:val="006C3283"/>
    <w:rsid w:val="006E596F"/>
    <w:rsid w:val="00725EDA"/>
    <w:rsid w:val="00750112"/>
    <w:rsid w:val="0075768C"/>
    <w:rsid w:val="00760EF1"/>
    <w:rsid w:val="00760F5E"/>
    <w:rsid w:val="00790D03"/>
    <w:rsid w:val="00793EBD"/>
    <w:rsid w:val="007B2A78"/>
    <w:rsid w:val="007F1FB5"/>
    <w:rsid w:val="00836D0C"/>
    <w:rsid w:val="008374BB"/>
    <w:rsid w:val="0084477B"/>
    <w:rsid w:val="0089654D"/>
    <w:rsid w:val="008A3F4D"/>
    <w:rsid w:val="008D4F01"/>
    <w:rsid w:val="008E022A"/>
    <w:rsid w:val="008E1EB0"/>
    <w:rsid w:val="00907A9A"/>
    <w:rsid w:val="0091327E"/>
    <w:rsid w:val="0099091D"/>
    <w:rsid w:val="00995A9F"/>
    <w:rsid w:val="009A42D2"/>
    <w:rsid w:val="009C3CD8"/>
    <w:rsid w:val="009C3EFB"/>
    <w:rsid w:val="00A17405"/>
    <w:rsid w:val="00A346EC"/>
    <w:rsid w:val="00A40E3C"/>
    <w:rsid w:val="00A53C4E"/>
    <w:rsid w:val="00A5416E"/>
    <w:rsid w:val="00A54237"/>
    <w:rsid w:val="00A805A5"/>
    <w:rsid w:val="00A949F4"/>
    <w:rsid w:val="00A96C51"/>
    <w:rsid w:val="00AB1CFF"/>
    <w:rsid w:val="00AB72D6"/>
    <w:rsid w:val="00AD6E79"/>
    <w:rsid w:val="00AE0DFF"/>
    <w:rsid w:val="00AE11F4"/>
    <w:rsid w:val="00AE138D"/>
    <w:rsid w:val="00AE6891"/>
    <w:rsid w:val="00AF6FA6"/>
    <w:rsid w:val="00B33256"/>
    <w:rsid w:val="00B3490F"/>
    <w:rsid w:val="00B35249"/>
    <w:rsid w:val="00B44A3E"/>
    <w:rsid w:val="00B45F2A"/>
    <w:rsid w:val="00B658F6"/>
    <w:rsid w:val="00B83A36"/>
    <w:rsid w:val="00BA2ACA"/>
    <w:rsid w:val="00BB14EE"/>
    <w:rsid w:val="00BB5ACA"/>
    <w:rsid w:val="00BC651C"/>
    <w:rsid w:val="00BD256F"/>
    <w:rsid w:val="00BE6F1A"/>
    <w:rsid w:val="00C05423"/>
    <w:rsid w:val="00C46A9F"/>
    <w:rsid w:val="00C53D53"/>
    <w:rsid w:val="00C6038C"/>
    <w:rsid w:val="00C67093"/>
    <w:rsid w:val="00C737A2"/>
    <w:rsid w:val="00C7449C"/>
    <w:rsid w:val="00C74F0C"/>
    <w:rsid w:val="00C958CF"/>
    <w:rsid w:val="00CB5E76"/>
    <w:rsid w:val="00CC057F"/>
    <w:rsid w:val="00CD23D6"/>
    <w:rsid w:val="00CD3680"/>
    <w:rsid w:val="00CF3255"/>
    <w:rsid w:val="00D32FC8"/>
    <w:rsid w:val="00D40AD8"/>
    <w:rsid w:val="00D476BB"/>
    <w:rsid w:val="00D53F19"/>
    <w:rsid w:val="00D64D36"/>
    <w:rsid w:val="00D70A6F"/>
    <w:rsid w:val="00D8170F"/>
    <w:rsid w:val="00D919EB"/>
    <w:rsid w:val="00D97828"/>
    <w:rsid w:val="00DB4B0A"/>
    <w:rsid w:val="00DF3DEB"/>
    <w:rsid w:val="00DF43D2"/>
    <w:rsid w:val="00E025BF"/>
    <w:rsid w:val="00E072A5"/>
    <w:rsid w:val="00E3309A"/>
    <w:rsid w:val="00E37E85"/>
    <w:rsid w:val="00E45340"/>
    <w:rsid w:val="00E63384"/>
    <w:rsid w:val="00E932AA"/>
    <w:rsid w:val="00E95BD1"/>
    <w:rsid w:val="00EC1E66"/>
    <w:rsid w:val="00EC5D73"/>
    <w:rsid w:val="00ED448D"/>
    <w:rsid w:val="00ED4E82"/>
    <w:rsid w:val="00ED73ED"/>
    <w:rsid w:val="00F11991"/>
    <w:rsid w:val="00F11F5D"/>
    <w:rsid w:val="00F2762A"/>
    <w:rsid w:val="00F43DB6"/>
    <w:rsid w:val="00F54D08"/>
    <w:rsid w:val="00F66888"/>
    <w:rsid w:val="00FB3093"/>
    <w:rsid w:val="00FB4786"/>
    <w:rsid w:val="00FB4D1B"/>
    <w:rsid w:val="00FD1CFF"/>
    <w:rsid w:val="00FF61FA"/>
    <w:rsid w:val="00F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8170F"/>
  </w:style>
  <w:style w:type="paragraph" w:styleId="1">
    <w:name w:val="heading 1"/>
    <w:basedOn w:val="a"/>
    <w:next w:val="a"/>
    <w:link w:val="10"/>
    <w:uiPriority w:val="99"/>
    <w:qFormat/>
    <w:rsid w:val="00760EF1"/>
    <w:pPr>
      <w:keepNext/>
      <w:keepLines/>
      <w:spacing w:before="360" w:after="360" w:line="360" w:lineRule="auto"/>
      <w:ind w:left="993" w:hanging="284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60EF1"/>
    <w:pPr>
      <w:keepNext/>
      <w:keepLines/>
      <w:spacing w:before="360" w:after="360" w:line="360" w:lineRule="auto"/>
      <w:ind w:left="993" w:hanging="284"/>
      <w:jc w:val="both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A42D2"/>
    <w:pPr>
      <w:keepNext/>
      <w:keepLines/>
      <w:spacing w:before="200" w:after="0" w:line="240" w:lineRule="auto"/>
      <w:ind w:firstLine="567"/>
      <w:jc w:val="both"/>
      <w:outlineLvl w:val="2"/>
    </w:pPr>
    <w:rPr>
      <w:rFonts w:ascii="Calibri Light" w:eastAsia="Times New Roman" w:hAnsi="Calibri Light" w:cs="Calibri Light"/>
      <w:b/>
      <w:bCs/>
      <w:color w:val="5B9BD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C3CD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9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560"/>
    <w:rPr>
      <w:rFonts w:ascii="Tahoma" w:hAnsi="Tahoma" w:cs="Tahoma"/>
      <w:sz w:val="16"/>
      <w:szCs w:val="16"/>
    </w:rPr>
  </w:style>
  <w:style w:type="character" w:customStyle="1" w:styleId="a9">
    <w:name w:val="Таблица Знак"/>
    <w:link w:val="aa"/>
    <w:uiPriority w:val="99"/>
    <w:locked/>
    <w:rsid w:val="00A17405"/>
    <w:rPr>
      <w:rFonts w:ascii="Arial" w:hAnsi="Arial"/>
    </w:rPr>
  </w:style>
  <w:style w:type="paragraph" w:customStyle="1" w:styleId="aa">
    <w:name w:val="Таблица"/>
    <w:basedOn w:val="a"/>
    <w:link w:val="a9"/>
    <w:uiPriority w:val="99"/>
    <w:rsid w:val="00A17405"/>
    <w:pPr>
      <w:widowControl w:val="0"/>
      <w:spacing w:after="0" w:line="288" w:lineRule="auto"/>
      <w:ind w:firstLine="567"/>
      <w:jc w:val="center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9"/>
    <w:rsid w:val="00760EF1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1E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04B2"/>
  </w:style>
  <w:style w:type="paragraph" w:styleId="ad">
    <w:name w:val="footer"/>
    <w:basedOn w:val="a"/>
    <w:link w:val="ae"/>
    <w:uiPriority w:val="99"/>
    <w:unhideWhenUsed/>
    <w:rsid w:val="001E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04B2"/>
  </w:style>
  <w:style w:type="character" w:customStyle="1" w:styleId="a5">
    <w:name w:val="Абзац списка Знак"/>
    <w:link w:val="a4"/>
    <w:uiPriority w:val="99"/>
    <w:locked/>
    <w:rsid w:val="00045162"/>
  </w:style>
  <w:style w:type="paragraph" w:styleId="11">
    <w:name w:val="toc 1"/>
    <w:basedOn w:val="a"/>
    <w:next w:val="a"/>
    <w:autoRedefine/>
    <w:uiPriority w:val="39"/>
    <w:rsid w:val="00045162"/>
    <w:pPr>
      <w:tabs>
        <w:tab w:val="left" w:pos="360"/>
        <w:tab w:val="left" w:pos="480"/>
        <w:tab w:val="right" w:leader="dot" w:pos="9628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045162"/>
    <w:pPr>
      <w:tabs>
        <w:tab w:val="left" w:pos="798"/>
        <w:tab w:val="left" w:pos="960"/>
        <w:tab w:val="right" w:leader="dot" w:pos="9628"/>
      </w:tabs>
      <w:spacing w:after="0" w:line="319" w:lineRule="auto"/>
      <w:ind w:left="738" w:hanging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TOC Heading"/>
    <w:basedOn w:val="1"/>
    <w:next w:val="a"/>
    <w:uiPriority w:val="99"/>
    <w:unhideWhenUsed/>
    <w:qFormat/>
    <w:rsid w:val="00045162"/>
    <w:pPr>
      <w:spacing w:before="480" w:after="0" w:line="276" w:lineRule="auto"/>
      <w:ind w:firstLine="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af0">
    <w:name w:val="Hyperlink"/>
    <w:basedOn w:val="a0"/>
    <w:uiPriority w:val="99"/>
    <w:unhideWhenUsed/>
    <w:rsid w:val="0004516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5162"/>
  </w:style>
  <w:style w:type="character" w:customStyle="1" w:styleId="af1">
    <w:name w:val="Основной текст_"/>
    <w:basedOn w:val="a0"/>
    <w:link w:val="5"/>
    <w:rsid w:val="000451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basedOn w:val="af1"/>
    <w:rsid w:val="0004516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f1"/>
    <w:rsid w:val="00045162"/>
    <w:pPr>
      <w:widowControl w:val="0"/>
      <w:shd w:val="clear" w:color="auto" w:fill="FFFFFF"/>
      <w:spacing w:after="0" w:line="0" w:lineRule="atLeast"/>
      <w:ind w:hanging="13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760EF1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af2">
    <w:name w:val="Body Text"/>
    <w:basedOn w:val="a"/>
    <w:link w:val="af3"/>
    <w:uiPriority w:val="99"/>
    <w:rsid w:val="00AE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AE0DF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A42D2"/>
    <w:rPr>
      <w:rFonts w:ascii="Calibri Light" w:eastAsia="Times New Roman" w:hAnsi="Calibri Light" w:cs="Calibri Light"/>
      <w:b/>
      <w:bCs/>
      <w:color w:val="5B9BD5"/>
      <w:sz w:val="32"/>
      <w:szCs w:val="32"/>
    </w:rPr>
  </w:style>
  <w:style w:type="character" w:styleId="af4">
    <w:name w:val="Strong"/>
    <w:basedOn w:val="a0"/>
    <w:uiPriority w:val="99"/>
    <w:qFormat/>
    <w:rsid w:val="009A42D2"/>
    <w:rPr>
      <w:b/>
      <w:bCs/>
    </w:rPr>
  </w:style>
  <w:style w:type="character" w:customStyle="1" w:styleId="blk">
    <w:name w:val="blk"/>
    <w:basedOn w:val="a0"/>
    <w:uiPriority w:val="99"/>
    <w:rsid w:val="009A42D2"/>
  </w:style>
  <w:style w:type="character" w:customStyle="1" w:styleId="Bodytext2">
    <w:name w:val="Body text (2)_"/>
    <w:basedOn w:val="a0"/>
    <w:link w:val="Bodytext20"/>
    <w:uiPriority w:val="99"/>
    <w:locked/>
    <w:rsid w:val="009A42D2"/>
    <w:rPr>
      <w:rFonts w:ascii="Segoe UI" w:eastAsia="Times New Roman" w:hAnsi="Segoe UI" w:cs="Segoe UI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A42D2"/>
    <w:pPr>
      <w:widowControl w:val="0"/>
      <w:shd w:val="clear" w:color="auto" w:fill="FFFFFF"/>
      <w:spacing w:after="600" w:line="375" w:lineRule="exact"/>
    </w:pPr>
    <w:rPr>
      <w:rFonts w:ascii="Segoe UI" w:eastAsia="Times New Roman" w:hAnsi="Segoe UI" w:cs="Segoe UI"/>
    </w:rPr>
  </w:style>
  <w:style w:type="character" w:customStyle="1" w:styleId="Heading1">
    <w:name w:val="Heading #1_"/>
    <w:basedOn w:val="a0"/>
    <w:link w:val="Heading10"/>
    <w:uiPriority w:val="99"/>
    <w:locked/>
    <w:rsid w:val="009A42D2"/>
    <w:rPr>
      <w:rFonts w:ascii="Segoe UI" w:eastAsia="Times New Roman" w:hAnsi="Segoe UI" w:cs="Segoe UI"/>
      <w:b/>
      <w:bCs/>
      <w:sz w:val="52"/>
      <w:szCs w:val="52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9A42D2"/>
    <w:pPr>
      <w:widowControl w:val="0"/>
      <w:shd w:val="clear" w:color="auto" w:fill="FFFFFF"/>
      <w:spacing w:before="600" w:after="720" w:line="240" w:lineRule="atLeast"/>
      <w:outlineLvl w:val="0"/>
    </w:pPr>
    <w:rPr>
      <w:rFonts w:ascii="Segoe UI" w:eastAsia="Times New Roman" w:hAnsi="Segoe UI" w:cs="Segoe UI"/>
      <w:b/>
      <w:bCs/>
      <w:sz w:val="52"/>
      <w:szCs w:val="52"/>
    </w:rPr>
  </w:style>
  <w:style w:type="character" w:customStyle="1" w:styleId="Bodytext3">
    <w:name w:val="Body text (3)_"/>
    <w:basedOn w:val="a0"/>
    <w:link w:val="Bodytext30"/>
    <w:uiPriority w:val="99"/>
    <w:locked/>
    <w:rsid w:val="009A42D2"/>
    <w:rPr>
      <w:rFonts w:ascii="Segoe UI" w:eastAsia="Times New Roman" w:hAnsi="Segoe UI" w:cs="Segoe UI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9A42D2"/>
    <w:pPr>
      <w:widowControl w:val="0"/>
      <w:shd w:val="clear" w:color="auto" w:fill="FFFFFF"/>
      <w:spacing w:before="720" w:after="0" w:line="360" w:lineRule="exact"/>
    </w:pPr>
    <w:rPr>
      <w:rFonts w:ascii="Segoe UI" w:eastAsia="Times New Roman" w:hAnsi="Segoe UI" w:cs="Segoe UI"/>
      <w:b/>
      <w:bCs/>
    </w:rPr>
  </w:style>
  <w:style w:type="character" w:customStyle="1" w:styleId="ico">
    <w:name w:val="ico"/>
    <w:basedOn w:val="a0"/>
    <w:uiPriority w:val="99"/>
    <w:rsid w:val="009A42D2"/>
  </w:style>
  <w:style w:type="paragraph" w:customStyle="1" w:styleId="options">
    <w:name w:val="options"/>
    <w:basedOn w:val="a"/>
    <w:uiPriority w:val="99"/>
    <w:rsid w:val="009A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ntentsh">
    <w:name w:val="article-contents__h"/>
    <w:basedOn w:val="a"/>
    <w:uiPriority w:val="99"/>
    <w:rsid w:val="009A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rsid w:val="009A42D2"/>
    <w:rPr>
      <w:i/>
      <w:iCs/>
    </w:rPr>
  </w:style>
  <w:style w:type="paragraph" w:customStyle="1" w:styleId="TableParagraph">
    <w:name w:val="Table Paragraph"/>
    <w:basedOn w:val="a"/>
    <w:uiPriority w:val="99"/>
    <w:rsid w:val="009A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Основной текст 2 Знак"/>
    <w:basedOn w:val="a0"/>
    <w:link w:val="23"/>
    <w:uiPriority w:val="99"/>
    <w:semiHidden/>
    <w:locked/>
    <w:rsid w:val="009A42D2"/>
    <w:rPr>
      <w:rFonts w:ascii="Arial" w:hAnsi="Arial" w:cs="Arial"/>
      <w:sz w:val="28"/>
      <w:szCs w:val="28"/>
    </w:rPr>
  </w:style>
  <w:style w:type="paragraph" w:styleId="23">
    <w:name w:val="Body Text 2"/>
    <w:basedOn w:val="a"/>
    <w:link w:val="22"/>
    <w:uiPriority w:val="99"/>
    <w:semiHidden/>
    <w:rsid w:val="009A42D2"/>
    <w:pPr>
      <w:spacing w:after="0" w:line="360" w:lineRule="auto"/>
      <w:jc w:val="center"/>
    </w:pPr>
    <w:rPr>
      <w:rFonts w:ascii="Arial" w:hAnsi="Arial" w:cs="Arial"/>
      <w:sz w:val="28"/>
      <w:szCs w:val="28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9A42D2"/>
  </w:style>
  <w:style w:type="character" w:customStyle="1" w:styleId="BodyText2Char1">
    <w:name w:val="Body Text 2 Char1"/>
    <w:basedOn w:val="a0"/>
    <w:uiPriority w:val="99"/>
    <w:semiHidden/>
    <w:rsid w:val="009A42D2"/>
    <w:rPr>
      <w:rFonts w:ascii="Times New Roman" w:hAnsi="Times New Roman"/>
      <w:sz w:val="28"/>
      <w:szCs w:val="28"/>
      <w:lang w:eastAsia="en-US"/>
    </w:rPr>
  </w:style>
  <w:style w:type="character" w:customStyle="1" w:styleId="24">
    <w:name w:val="Заголовок 2 новый Знак"/>
    <w:link w:val="25"/>
    <w:uiPriority w:val="99"/>
    <w:locked/>
    <w:rsid w:val="009A42D2"/>
    <w:rPr>
      <w:rFonts w:ascii="Cambria" w:hAnsi="Cambria" w:cs="Cambria"/>
      <w:sz w:val="28"/>
      <w:szCs w:val="28"/>
      <w:lang w:eastAsia="ar-SA"/>
    </w:rPr>
  </w:style>
  <w:style w:type="paragraph" w:customStyle="1" w:styleId="25">
    <w:name w:val="Заголовок 2 новый"/>
    <w:basedOn w:val="a"/>
    <w:link w:val="24"/>
    <w:autoRedefine/>
    <w:uiPriority w:val="99"/>
    <w:rsid w:val="009A42D2"/>
    <w:pPr>
      <w:suppressAutoHyphens/>
      <w:spacing w:before="240" w:after="240" w:line="360" w:lineRule="auto"/>
      <w:ind w:left="1218" w:hanging="510"/>
      <w:outlineLvl w:val="1"/>
    </w:pPr>
    <w:rPr>
      <w:rFonts w:ascii="Cambria" w:hAnsi="Cambria" w:cs="Cambria"/>
      <w:sz w:val="28"/>
      <w:szCs w:val="28"/>
      <w:lang w:eastAsia="ar-SA"/>
    </w:rPr>
  </w:style>
  <w:style w:type="paragraph" w:customStyle="1" w:styleId="14127">
    <w:name w:val="Стиль 14 пт По ширине Первая строка:  127 см Междустр.интервал:..."/>
    <w:basedOn w:val="a"/>
    <w:uiPriority w:val="99"/>
    <w:rsid w:val="009A42D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A4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next w:val="a4"/>
    <w:uiPriority w:val="99"/>
    <w:rsid w:val="009A42D2"/>
    <w:pPr>
      <w:spacing w:after="160" w:line="259" w:lineRule="auto"/>
      <w:ind w:left="720"/>
    </w:pPr>
    <w:rPr>
      <w:rFonts w:ascii="Calibri" w:eastAsia="MS Mincho" w:hAnsi="Calibri" w:cs="Calibri"/>
      <w:lang w:eastAsia="en-US"/>
    </w:rPr>
  </w:style>
  <w:style w:type="character" w:customStyle="1" w:styleId="14">
    <w:name w:val="Гиперссылка1"/>
    <w:basedOn w:val="a0"/>
    <w:uiPriority w:val="99"/>
    <w:rsid w:val="009A42D2"/>
    <w:rPr>
      <w:color w:val="auto"/>
      <w:u w:val="single"/>
    </w:rPr>
  </w:style>
  <w:style w:type="paragraph" w:customStyle="1" w:styleId="xl66">
    <w:name w:val="xl66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uiPriority w:val="99"/>
    <w:rsid w:val="009A42D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a"/>
    <w:uiPriority w:val="99"/>
    <w:rsid w:val="009A42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uiPriority w:val="99"/>
    <w:rsid w:val="009A42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9A42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a"/>
    <w:uiPriority w:val="99"/>
    <w:rsid w:val="009A42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a"/>
    <w:uiPriority w:val="99"/>
    <w:rsid w:val="009A42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uiPriority w:val="99"/>
    <w:rsid w:val="009A42D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rsid w:val="009A42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uiPriority w:val="99"/>
    <w:rsid w:val="009A42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9A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a"/>
    <w:uiPriority w:val="99"/>
    <w:rsid w:val="009A42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A42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a"/>
    <w:uiPriority w:val="99"/>
    <w:rsid w:val="009A42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uiPriority w:val="99"/>
    <w:rsid w:val="009A42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uiPriority w:val="99"/>
    <w:rsid w:val="009A42D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Верхний колонтитул1"/>
    <w:basedOn w:val="a"/>
    <w:next w:val="ab"/>
    <w:uiPriority w:val="99"/>
    <w:rsid w:val="009A42D2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16">
    <w:name w:val="Нижний колонтитул1"/>
    <w:basedOn w:val="a"/>
    <w:next w:val="ad"/>
    <w:uiPriority w:val="99"/>
    <w:rsid w:val="009A42D2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EF1"/>
    <w:pPr>
      <w:keepNext/>
      <w:keepLines/>
      <w:spacing w:before="360" w:after="360" w:line="360" w:lineRule="auto"/>
      <w:ind w:left="993" w:hanging="284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0EF1"/>
    <w:pPr>
      <w:keepNext/>
      <w:keepLines/>
      <w:spacing w:before="360" w:after="360" w:line="360" w:lineRule="auto"/>
      <w:ind w:left="993" w:hanging="284"/>
      <w:jc w:val="both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C3CD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9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560"/>
    <w:rPr>
      <w:rFonts w:ascii="Tahoma" w:hAnsi="Tahoma" w:cs="Tahoma"/>
      <w:sz w:val="16"/>
      <w:szCs w:val="16"/>
    </w:rPr>
  </w:style>
  <w:style w:type="character" w:customStyle="1" w:styleId="a9">
    <w:name w:val="Таблица Знак"/>
    <w:link w:val="aa"/>
    <w:locked/>
    <w:rsid w:val="00A17405"/>
    <w:rPr>
      <w:rFonts w:ascii="Arial" w:hAnsi="Arial"/>
    </w:rPr>
  </w:style>
  <w:style w:type="paragraph" w:customStyle="1" w:styleId="aa">
    <w:name w:val="Таблица"/>
    <w:basedOn w:val="a"/>
    <w:link w:val="a9"/>
    <w:rsid w:val="00A17405"/>
    <w:pPr>
      <w:widowControl w:val="0"/>
      <w:spacing w:after="0" w:line="288" w:lineRule="auto"/>
      <w:ind w:firstLine="567"/>
      <w:jc w:val="center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60EF1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1E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04B2"/>
  </w:style>
  <w:style w:type="paragraph" w:styleId="ad">
    <w:name w:val="footer"/>
    <w:basedOn w:val="a"/>
    <w:link w:val="ae"/>
    <w:uiPriority w:val="99"/>
    <w:unhideWhenUsed/>
    <w:rsid w:val="001E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04B2"/>
  </w:style>
  <w:style w:type="character" w:customStyle="1" w:styleId="a5">
    <w:name w:val="Абзац списка Знак"/>
    <w:link w:val="a4"/>
    <w:uiPriority w:val="99"/>
    <w:locked/>
    <w:rsid w:val="00045162"/>
  </w:style>
  <w:style w:type="paragraph" w:styleId="11">
    <w:name w:val="toc 1"/>
    <w:basedOn w:val="a"/>
    <w:next w:val="a"/>
    <w:autoRedefine/>
    <w:uiPriority w:val="39"/>
    <w:rsid w:val="00045162"/>
    <w:pPr>
      <w:tabs>
        <w:tab w:val="left" w:pos="360"/>
        <w:tab w:val="left" w:pos="480"/>
        <w:tab w:val="right" w:leader="dot" w:pos="9628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045162"/>
    <w:pPr>
      <w:tabs>
        <w:tab w:val="left" w:pos="798"/>
        <w:tab w:val="left" w:pos="960"/>
        <w:tab w:val="right" w:leader="dot" w:pos="9628"/>
      </w:tabs>
      <w:spacing w:after="0" w:line="319" w:lineRule="auto"/>
      <w:ind w:left="738" w:hanging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45162"/>
    <w:pPr>
      <w:spacing w:before="480" w:after="0" w:line="276" w:lineRule="auto"/>
      <w:ind w:firstLine="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af0">
    <w:name w:val="Hyperlink"/>
    <w:basedOn w:val="a0"/>
    <w:uiPriority w:val="99"/>
    <w:unhideWhenUsed/>
    <w:rsid w:val="0004516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5162"/>
  </w:style>
  <w:style w:type="character" w:customStyle="1" w:styleId="af1">
    <w:name w:val="Основной текст_"/>
    <w:basedOn w:val="a0"/>
    <w:link w:val="5"/>
    <w:rsid w:val="000451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basedOn w:val="af1"/>
    <w:rsid w:val="0004516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f1"/>
    <w:rsid w:val="00045162"/>
    <w:pPr>
      <w:widowControl w:val="0"/>
      <w:shd w:val="clear" w:color="auto" w:fill="FFFFFF"/>
      <w:spacing w:after="0" w:line="0" w:lineRule="atLeast"/>
      <w:ind w:hanging="13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60EF1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af2">
    <w:name w:val="Body Text"/>
    <w:basedOn w:val="a"/>
    <w:link w:val="af3"/>
    <w:uiPriority w:val="99"/>
    <w:rsid w:val="00AE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AE0DF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rznanii.com/a/21014/ponyatie-o-khozyaystvennom-uchet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ir.ismu.baikal.ru/src/downloads/9ac46af0_lektsiya_8.pdf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b-kontur.ru/enquiry/435-nalogovyy-uch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ern.b-ts.ru/glossary/statisticheskiy-uch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dit-it.ru/terms/accounting/operativnyy_uchet.html" TargetMode="External"/><Relationship Id="rId10" Type="http://schemas.openxmlformats.org/officeDocument/2006/relationships/hyperlink" Target="https://www.glavbukh.ru/art/92176-buhgalterskiy-uchet-et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pravochnick.ru/buhgalterskiy_uchet_i_audit/finansovyy_uch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46C8-EABF-4258-86C6-43D9A5CE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37</Pages>
  <Words>8274</Words>
  <Characters>47162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«КУБАНСКИЙ ГОСУДАРСТВЕННЫЙ УНИВЕРСИТЕТ» </vt:lpstr>
      <vt:lpstr>(ФГБОУ ВО «КубГУ»)</vt:lpstr>
      <vt:lpstr>ВВЕДЕНИЕ</vt:lpstr>
      <vt:lpstr>1 Сущность, виды и задачи хозяйственного учета </vt:lpstr>
      <vt:lpstr>1.1  Понятие, цели и задачи хозяйственного учета </vt:lpstr>
      <vt:lpstr>1.2  Виды хозяйственного учета в системе управления организацией</vt:lpstr>
      <vt:lpstr>1.3  Учетные измерители в хозяйственном учете </vt:lpstr>
      <vt:lpstr>2  Практическая часть</vt:lpstr>
      <vt:lpstr>заключение</vt:lpstr>
      <vt:lpstr>СПИСОК ИСПОЛЬЗУЕМЫХ ИСТОЧНИКОВ</vt:lpstr>
    </vt:vector>
  </TitlesOfParts>
  <Company>Reanimator Extreme Edition</Company>
  <LinksUpToDate>false</LinksUpToDate>
  <CharactersWithSpaces>55326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16</cp:revision>
  <dcterms:created xsi:type="dcterms:W3CDTF">2020-06-24T00:36:00Z</dcterms:created>
  <dcterms:modified xsi:type="dcterms:W3CDTF">2020-06-27T10:39:00Z</dcterms:modified>
</cp:coreProperties>
</file>