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3505DD" w:rsidRDefault="003505DD" w:rsidP="00E63255">
      <w:pPr>
        <w:tabs>
          <w:tab w:val="left" w:pos="6096"/>
        </w:tabs>
        <w:spacing w:after="0" w:line="240" w:lineRule="auto"/>
        <w:mirrorIndents/>
        <w:jc w:val="center"/>
        <w:rPr>
          <w:rFonts w:ascii="Times New Roman" w:hAnsi="Times New Roman"/>
          <w:sz w:val="24"/>
          <w:szCs w:val="24"/>
        </w:rPr>
      </w:pPr>
      <w:r>
        <w:rPr>
          <w:rFonts w:ascii="Times New Roman" w:hAnsi="Times New Roman"/>
          <w:sz w:val="24"/>
          <w:szCs w:val="24"/>
        </w:rPr>
        <w:t xml:space="preserve">    </w:t>
      </w:r>
    </w:p>
    <w:p w:rsidR="003505DD" w:rsidRDefault="003505DD" w:rsidP="00E63255">
      <w:pPr>
        <w:tabs>
          <w:tab w:val="left" w:pos="6096"/>
        </w:tabs>
        <w:spacing w:after="0" w:line="240" w:lineRule="auto"/>
        <w:mirrorIndents/>
        <w:jc w:val="center"/>
        <w:rPr>
          <w:rFonts w:ascii="Times New Roman" w:hAnsi="Times New Roman"/>
          <w:sz w:val="24"/>
          <w:szCs w:val="24"/>
        </w:rPr>
      </w:pPr>
    </w:p>
    <w:p w:rsidR="00E63255" w:rsidRPr="00165C8F" w:rsidRDefault="00E63255" w:rsidP="008A426A">
      <w:pPr>
        <w:tabs>
          <w:tab w:val="left" w:pos="6096"/>
        </w:tabs>
        <w:spacing w:after="0" w:line="240" w:lineRule="auto"/>
        <w:mirrorIndents/>
        <w:rPr>
          <w:rFonts w:ascii="Times New Roman" w:hAnsi="Times New Roman"/>
          <w:sz w:val="28"/>
          <w:szCs w:val="28"/>
        </w:rPr>
      </w:pPr>
      <w:r w:rsidRPr="00165C8F">
        <w:rPr>
          <w:rFonts w:ascii="Times New Roman" w:hAnsi="Times New Roman"/>
          <w:sz w:val="28"/>
          <w:szCs w:val="28"/>
        </w:rPr>
        <w:t xml:space="preserve"> </w:t>
      </w:r>
    </w:p>
    <w:p w:rsidR="00811CD3" w:rsidRDefault="006E1254" w:rsidP="00811CD3">
      <w:pPr>
        <w:spacing w:after="0" w:line="360" w:lineRule="auto"/>
        <w:jc w:val="both"/>
        <w:rPr>
          <w:rFonts w:ascii="Times New Roman" w:eastAsia="Calibri" w:hAnsi="Times New Roman"/>
          <w:sz w:val="28"/>
          <w:szCs w:val="28"/>
          <w:shd w:val="clear" w:color="auto" w:fill="FFFFFF"/>
        </w:rPr>
      </w:pPr>
      <w:r>
        <w:rPr>
          <w:rFonts w:ascii="Times New Roman" w:hAnsi="Times New Roman"/>
          <w:noProof/>
          <w:sz w:val="24"/>
          <w:szCs w:val="24"/>
        </w:rPr>
        <w:drawing>
          <wp:anchor distT="0" distB="0" distL="114300" distR="114300" simplePos="0" relativeHeight="251659264" behindDoc="0" locked="0" layoutInCell="1" allowOverlap="1">
            <wp:simplePos x="0" y="0"/>
            <wp:positionH relativeFrom="column">
              <wp:posOffset>-409575</wp:posOffset>
            </wp:positionH>
            <wp:positionV relativeFrom="paragraph">
              <wp:posOffset>330200</wp:posOffset>
            </wp:positionV>
            <wp:extent cx="6035040" cy="8148320"/>
            <wp:effectExtent l="0" t="0" r="0" b="5080"/>
            <wp:wrapTopAndBottom/>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rotWithShape="1">
                    <a:blip r:embed="rId6">
                      <a:extLst>
                        <a:ext uri="{28A0092B-C50C-407E-A947-70E740481C1C}">
                          <a14:useLocalDpi xmlns:a14="http://schemas.microsoft.com/office/drawing/2010/main" val="0"/>
                        </a:ext>
                      </a:extLst>
                    </a:blip>
                    <a:srcRect b="2589"/>
                    <a:stretch/>
                  </pic:blipFill>
                  <pic:spPr bwMode="auto">
                    <a:xfrm>
                      <a:off x="0" y="0"/>
                      <a:ext cx="6035040" cy="81483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11CD3" w:rsidRPr="00811CD3" w:rsidRDefault="00811CD3" w:rsidP="00811CD3">
      <w:pPr>
        <w:ind w:firstLine="709"/>
        <w:rPr>
          <w:rFonts w:ascii="Times New Roman" w:hAnsi="Times New Roman"/>
          <w:b/>
          <w:sz w:val="28"/>
          <w:szCs w:val="28"/>
        </w:rPr>
      </w:pPr>
      <w:r w:rsidRPr="00811CD3">
        <w:rPr>
          <w:rFonts w:ascii="Times New Roman" w:hAnsi="Times New Roman"/>
          <w:b/>
          <w:sz w:val="28"/>
          <w:szCs w:val="28"/>
        </w:rPr>
        <w:lastRenderedPageBreak/>
        <w:t>1</w:t>
      </w:r>
      <w:r>
        <w:rPr>
          <w:rFonts w:ascii="Times New Roman" w:hAnsi="Times New Roman"/>
          <w:b/>
          <w:sz w:val="28"/>
          <w:szCs w:val="28"/>
        </w:rPr>
        <w:t>.</w:t>
      </w:r>
      <w:r w:rsidRPr="00811CD3">
        <w:rPr>
          <w:rFonts w:ascii="Times New Roman" w:hAnsi="Times New Roman"/>
          <w:b/>
          <w:sz w:val="28"/>
          <w:szCs w:val="28"/>
        </w:rPr>
        <w:t xml:space="preserve"> Теоретические основы экономической категории «интернаци</w:t>
      </w:r>
      <w:r w:rsidRPr="00811CD3">
        <w:rPr>
          <w:rFonts w:ascii="Times New Roman" w:hAnsi="Times New Roman"/>
          <w:b/>
          <w:sz w:val="28"/>
          <w:szCs w:val="28"/>
        </w:rPr>
        <w:t>о</w:t>
      </w:r>
      <w:r w:rsidRPr="00811CD3">
        <w:rPr>
          <w:rFonts w:ascii="Times New Roman" w:hAnsi="Times New Roman"/>
          <w:b/>
          <w:sz w:val="28"/>
          <w:szCs w:val="28"/>
        </w:rPr>
        <w:t>нализация» мирового хозяйства</w:t>
      </w:r>
    </w:p>
    <w:p w:rsidR="00811CD3" w:rsidRPr="00811CD3" w:rsidRDefault="00811CD3" w:rsidP="00811CD3">
      <w:pPr>
        <w:ind w:firstLine="709"/>
        <w:rPr>
          <w:rFonts w:ascii="Times New Roman" w:hAnsi="Times New Roman"/>
          <w:b/>
          <w:sz w:val="28"/>
          <w:szCs w:val="28"/>
        </w:rPr>
      </w:pPr>
      <w:r w:rsidRPr="00811CD3">
        <w:rPr>
          <w:rFonts w:ascii="Times New Roman" w:hAnsi="Times New Roman"/>
          <w:b/>
          <w:sz w:val="28"/>
          <w:szCs w:val="28"/>
        </w:rPr>
        <w:t>1.1 Тенденции развития процесса интернационализации мировой эк</w:t>
      </w:r>
      <w:r w:rsidRPr="00811CD3">
        <w:rPr>
          <w:rFonts w:ascii="Times New Roman" w:hAnsi="Times New Roman"/>
          <w:b/>
          <w:sz w:val="28"/>
          <w:szCs w:val="28"/>
        </w:rPr>
        <w:t>о</w:t>
      </w:r>
      <w:r w:rsidRPr="00811CD3">
        <w:rPr>
          <w:rFonts w:ascii="Times New Roman" w:hAnsi="Times New Roman"/>
          <w:b/>
          <w:sz w:val="28"/>
          <w:szCs w:val="28"/>
        </w:rPr>
        <w:t>номики</w:t>
      </w:r>
    </w:p>
    <w:p w:rsidR="00811CD3" w:rsidRDefault="00811CD3" w:rsidP="00811CD3">
      <w:pPr>
        <w:ind w:firstLine="709"/>
        <w:rPr>
          <w:rFonts w:ascii="Times New Roman" w:hAnsi="Times New Roman"/>
          <w:sz w:val="28"/>
          <w:szCs w:val="28"/>
        </w:rPr>
      </w:pPr>
    </w:p>
    <w:p w:rsidR="00811CD3" w:rsidRDefault="00811CD3" w:rsidP="00811CD3">
      <w:pPr>
        <w:spacing w:line="360" w:lineRule="auto"/>
        <w:ind w:firstLine="709"/>
        <w:jc w:val="both"/>
        <w:rPr>
          <w:rFonts w:ascii="Times New Roman" w:hAnsi="Times New Roman"/>
          <w:sz w:val="28"/>
          <w:szCs w:val="28"/>
        </w:rPr>
      </w:pPr>
      <w:r>
        <w:rPr>
          <w:rFonts w:ascii="Times New Roman" w:hAnsi="Times New Roman"/>
          <w:sz w:val="28"/>
          <w:szCs w:val="28"/>
        </w:rPr>
        <w:t>Процессы интернационализации охватывали мировую экономику еще с началом процессов глобального разделения труда и концентрации произво</w:t>
      </w:r>
      <w:r>
        <w:rPr>
          <w:rFonts w:ascii="Times New Roman" w:hAnsi="Times New Roman"/>
          <w:sz w:val="28"/>
          <w:szCs w:val="28"/>
        </w:rPr>
        <w:t>д</w:t>
      </w:r>
      <w:r>
        <w:rPr>
          <w:rFonts w:ascii="Times New Roman" w:hAnsi="Times New Roman"/>
          <w:sz w:val="28"/>
          <w:szCs w:val="28"/>
        </w:rPr>
        <w:t>ственных сил, а также их совершенствования посредством обмена опытом и технологиями между разными странами. Международная система хозяйств</w:t>
      </w:r>
      <w:r>
        <w:rPr>
          <w:rFonts w:ascii="Times New Roman" w:hAnsi="Times New Roman"/>
          <w:sz w:val="28"/>
          <w:szCs w:val="28"/>
        </w:rPr>
        <w:t>о</w:t>
      </w:r>
      <w:r>
        <w:rPr>
          <w:rFonts w:ascii="Times New Roman" w:hAnsi="Times New Roman"/>
          <w:sz w:val="28"/>
          <w:szCs w:val="28"/>
        </w:rPr>
        <w:t>вания это результат долгих лет совершенствования и приспособления огро</w:t>
      </w:r>
      <w:r>
        <w:rPr>
          <w:rFonts w:ascii="Times New Roman" w:hAnsi="Times New Roman"/>
          <w:sz w:val="28"/>
          <w:szCs w:val="28"/>
        </w:rPr>
        <w:t>м</w:t>
      </w:r>
      <w:r>
        <w:rPr>
          <w:rFonts w:ascii="Times New Roman" w:hAnsi="Times New Roman"/>
          <w:sz w:val="28"/>
          <w:szCs w:val="28"/>
        </w:rPr>
        <w:t>ных производственных сил и мощностей, которые впоследствии становятся единой системой хозяйствования, объединяющей крупнейшие страны мира. Первоначально попытки создания единого экономического пространства б</w:t>
      </w:r>
      <w:r>
        <w:rPr>
          <w:rFonts w:ascii="Times New Roman" w:hAnsi="Times New Roman"/>
          <w:sz w:val="28"/>
          <w:szCs w:val="28"/>
        </w:rPr>
        <w:t>ы</w:t>
      </w:r>
      <w:r>
        <w:rPr>
          <w:rFonts w:ascii="Times New Roman" w:hAnsi="Times New Roman"/>
          <w:sz w:val="28"/>
          <w:szCs w:val="28"/>
        </w:rPr>
        <w:t>ли характерны для капиталистического устройства производственных пр</w:t>
      </w:r>
      <w:r>
        <w:rPr>
          <w:rFonts w:ascii="Times New Roman" w:hAnsi="Times New Roman"/>
          <w:sz w:val="28"/>
          <w:szCs w:val="28"/>
        </w:rPr>
        <w:t>о</w:t>
      </w:r>
      <w:r>
        <w:rPr>
          <w:rFonts w:ascii="Times New Roman" w:hAnsi="Times New Roman"/>
          <w:sz w:val="28"/>
          <w:szCs w:val="28"/>
        </w:rPr>
        <w:t>цессов</w:t>
      </w:r>
    </w:p>
    <w:p w:rsidR="00811CD3" w:rsidRDefault="00811CD3" w:rsidP="00811CD3">
      <w:pPr>
        <w:spacing w:line="360" w:lineRule="auto"/>
        <w:ind w:firstLine="709"/>
        <w:jc w:val="both"/>
        <w:rPr>
          <w:rFonts w:ascii="Times New Roman" w:hAnsi="Times New Roman"/>
          <w:sz w:val="28"/>
          <w:szCs w:val="28"/>
        </w:rPr>
      </w:pPr>
      <w:r>
        <w:rPr>
          <w:rFonts w:ascii="Times New Roman" w:hAnsi="Times New Roman"/>
          <w:sz w:val="28"/>
          <w:szCs w:val="28"/>
        </w:rPr>
        <w:t>Этапы экономической интеграции в совокупности, с развитием мир</w:t>
      </w:r>
      <w:r>
        <w:rPr>
          <w:rFonts w:ascii="Times New Roman" w:hAnsi="Times New Roman"/>
          <w:sz w:val="28"/>
          <w:szCs w:val="28"/>
        </w:rPr>
        <w:t>о</w:t>
      </w:r>
      <w:r>
        <w:rPr>
          <w:rFonts w:ascii="Times New Roman" w:hAnsi="Times New Roman"/>
          <w:sz w:val="28"/>
          <w:szCs w:val="28"/>
        </w:rPr>
        <w:t>вой экономики начиная с конца 19 века неразрывно связаны с понятием «и</w:t>
      </w:r>
      <w:r>
        <w:rPr>
          <w:rFonts w:ascii="Times New Roman" w:hAnsi="Times New Roman"/>
          <w:sz w:val="28"/>
          <w:szCs w:val="28"/>
        </w:rPr>
        <w:t>н</w:t>
      </w:r>
      <w:r>
        <w:rPr>
          <w:rFonts w:ascii="Times New Roman" w:hAnsi="Times New Roman"/>
          <w:sz w:val="28"/>
          <w:szCs w:val="28"/>
        </w:rPr>
        <w:t>тернационализация». Ключевую роль в данном явлении играют все страны, нации, интеграционные объединения, а также мировые финансовые центры. При постоянном развитии науки и техники, экономики разных стран должны были искать пути создания новых более прочных связей на рынках.</w:t>
      </w:r>
    </w:p>
    <w:p w:rsidR="00811CD3" w:rsidRDefault="00811CD3" w:rsidP="00811CD3">
      <w:pPr>
        <w:spacing w:line="360" w:lineRule="auto"/>
        <w:ind w:firstLine="709"/>
        <w:jc w:val="both"/>
        <w:rPr>
          <w:rFonts w:ascii="Times New Roman" w:hAnsi="Times New Roman"/>
          <w:sz w:val="28"/>
          <w:szCs w:val="28"/>
        </w:rPr>
      </w:pPr>
      <w:r>
        <w:rPr>
          <w:rFonts w:ascii="Times New Roman" w:hAnsi="Times New Roman"/>
          <w:sz w:val="28"/>
          <w:szCs w:val="28"/>
        </w:rPr>
        <w:t xml:space="preserve"> Отличительной чертой процессов интернационализации является п</w:t>
      </w:r>
      <w:r>
        <w:rPr>
          <w:rFonts w:ascii="Times New Roman" w:hAnsi="Times New Roman"/>
          <w:sz w:val="28"/>
          <w:szCs w:val="28"/>
        </w:rPr>
        <w:t>о</w:t>
      </w:r>
      <w:r>
        <w:rPr>
          <w:rFonts w:ascii="Times New Roman" w:hAnsi="Times New Roman"/>
          <w:sz w:val="28"/>
          <w:szCs w:val="28"/>
        </w:rPr>
        <w:t>стоянный рост взаимодействий и связей между экономиками разных стран, отдельный регионов и субъектов. До конца 19 века мировое хозяйство разв</w:t>
      </w:r>
      <w:r>
        <w:rPr>
          <w:rFonts w:ascii="Times New Roman" w:hAnsi="Times New Roman"/>
          <w:sz w:val="28"/>
          <w:szCs w:val="28"/>
        </w:rPr>
        <w:t>и</w:t>
      </w:r>
      <w:r>
        <w:rPr>
          <w:rFonts w:ascii="Times New Roman" w:hAnsi="Times New Roman"/>
          <w:sz w:val="28"/>
          <w:szCs w:val="28"/>
        </w:rPr>
        <w:t>валось не так быстро. Эпоха великих географических открытий, которая пр</w:t>
      </w:r>
      <w:r>
        <w:rPr>
          <w:rFonts w:ascii="Times New Roman" w:hAnsi="Times New Roman"/>
          <w:sz w:val="28"/>
          <w:szCs w:val="28"/>
        </w:rPr>
        <w:t>и</w:t>
      </w:r>
      <w:r>
        <w:rPr>
          <w:rFonts w:ascii="Times New Roman" w:hAnsi="Times New Roman"/>
          <w:sz w:val="28"/>
          <w:szCs w:val="28"/>
        </w:rPr>
        <w:t xml:space="preserve">ходится на 16-17 век стала отправной точкой для формирования единого международного рынка, а значит и формирования устойчивых </w:t>
      </w:r>
      <w:proofErr w:type="spellStart"/>
      <w:r>
        <w:rPr>
          <w:rFonts w:ascii="Times New Roman" w:hAnsi="Times New Roman"/>
          <w:sz w:val="28"/>
          <w:szCs w:val="28"/>
        </w:rPr>
        <w:t>межэконом</w:t>
      </w:r>
      <w:r>
        <w:rPr>
          <w:rFonts w:ascii="Times New Roman" w:hAnsi="Times New Roman"/>
          <w:sz w:val="28"/>
          <w:szCs w:val="28"/>
        </w:rPr>
        <w:t>и</w:t>
      </w:r>
      <w:r>
        <w:rPr>
          <w:rFonts w:ascii="Times New Roman" w:hAnsi="Times New Roman"/>
          <w:sz w:val="28"/>
          <w:szCs w:val="28"/>
        </w:rPr>
        <w:t>ческих</w:t>
      </w:r>
      <w:proofErr w:type="spellEnd"/>
      <w:r>
        <w:rPr>
          <w:rFonts w:ascii="Times New Roman" w:hAnsi="Times New Roman"/>
          <w:sz w:val="28"/>
          <w:szCs w:val="28"/>
        </w:rPr>
        <w:t xml:space="preserve"> связей. Причем первоначально такое объединение не </w:t>
      </w:r>
      <w:r>
        <w:rPr>
          <w:rFonts w:ascii="Times New Roman" w:hAnsi="Times New Roman"/>
          <w:sz w:val="28"/>
          <w:szCs w:val="28"/>
        </w:rPr>
        <w:lastRenderedPageBreak/>
        <w:t>носило добр</w:t>
      </w:r>
      <w:r>
        <w:rPr>
          <w:rFonts w:ascii="Times New Roman" w:hAnsi="Times New Roman"/>
          <w:sz w:val="28"/>
          <w:szCs w:val="28"/>
        </w:rPr>
        <w:t>о</w:t>
      </w:r>
      <w:r>
        <w:rPr>
          <w:rFonts w:ascii="Times New Roman" w:hAnsi="Times New Roman"/>
          <w:sz w:val="28"/>
          <w:szCs w:val="28"/>
        </w:rPr>
        <w:t xml:space="preserve">вольный характер и часто служило причиной деления на сильные и слабые звенья мирового хозяйства. </w:t>
      </w:r>
    </w:p>
    <w:p w:rsidR="00811CD3" w:rsidRDefault="00811CD3" w:rsidP="00811CD3">
      <w:pPr>
        <w:spacing w:line="360" w:lineRule="auto"/>
        <w:ind w:firstLine="709"/>
        <w:jc w:val="both"/>
        <w:rPr>
          <w:rFonts w:ascii="Times New Roman" w:hAnsi="Times New Roman"/>
          <w:sz w:val="28"/>
          <w:szCs w:val="28"/>
        </w:rPr>
      </w:pPr>
      <w:r>
        <w:rPr>
          <w:rFonts w:ascii="Times New Roman" w:hAnsi="Times New Roman"/>
          <w:sz w:val="28"/>
          <w:szCs w:val="28"/>
        </w:rPr>
        <w:t>Дешевая рабочая сила, богатые ресурсами страны привлекали завоев</w:t>
      </w:r>
      <w:r>
        <w:rPr>
          <w:rFonts w:ascii="Times New Roman" w:hAnsi="Times New Roman"/>
          <w:sz w:val="28"/>
          <w:szCs w:val="28"/>
        </w:rPr>
        <w:t>а</w:t>
      </w:r>
      <w:r>
        <w:rPr>
          <w:rFonts w:ascii="Times New Roman" w:hAnsi="Times New Roman"/>
          <w:sz w:val="28"/>
          <w:szCs w:val="28"/>
        </w:rPr>
        <w:t>телей из крупных держав, что приводило к разрухе и тяжелым условиям жизни в странах, которые не могли противостоять крупным державам. Одн</w:t>
      </w:r>
      <w:r>
        <w:rPr>
          <w:rFonts w:ascii="Times New Roman" w:hAnsi="Times New Roman"/>
          <w:sz w:val="28"/>
          <w:szCs w:val="28"/>
        </w:rPr>
        <w:t>а</w:t>
      </w:r>
      <w:r>
        <w:rPr>
          <w:rFonts w:ascii="Times New Roman" w:hAnsi="Times New Roman"/>
          <w:sz w:val="28"/>
          <w:szCs w:val="28"/>
        </w:rPr>
        <w:t xml:space="preserve">ко именно к концу 19 – началу 20 века, началось постепенное объединение экономик мира на основе машинного способа производства товаров. </w:t>
      </w:r>
    </w:p>
    <w:p w:rsidR="00811CD3" w:rsidRDefault="00811CD3" w:rsidP="00811CD3">
      <w:pPr>
        <w:spacing w:line="360" w:lineRule="auto"/>
        <w:ind w:firstLine="709"/>
        <w:jc w:val="both"/>
        <w:rPr>
          <w:rFonts w:ascii="Times New Roman" w:hAnsi="Times New Roman"/>
          <w:sz w:val="28"/>
          <w:szCs w:val="28"/>
        </w:rPr>
      </w:pPr>
      <w:r>
        <w:rPr>
          <w:rFonts w:ascii="Times New Roman" w:hAnsi="Times New Roman"/>
          <w:sz w:val="28"/>
          <w:szCs w:val="28"/>
        </w:rPr>
        <w:t>Конец 20 века также наложил свой отпечаток в историю развития м</w:t>
      </w:r>
      <w:r>
        <w:rPr>
          <w:rFonts w:ascii="Times New Roman" w:hAnsi="Times New Roman"/>
          <w:sz w:val="28"/>
          <w:szCs w:val="28"/>
        </w:rPr>
        <w:t>и</w:t>
      </w:r>
      <w:r>
        <w:rPr>
          <w:rFonts w:ascii="Times New Roman" w:hAnsi="Times New Roman"/>
          <w:sz w:val="28"/>
          <w:szCs w:val="28"/>
        </w:rPr>
        <w:t>рового хозяйства. После Первой мировой началась ликвидация колониальной системы. Большое количество экономик колониальных стран были освобо</w:t>
      </w:r>
      <w:r>
        <w:rPr>
          <w:rFonts w:ascii="Times New Roman" w:hAnsi="Times New Roman"/>
          <w:sz w:val="28"/>
          <w:szCs w:val="28"/>
        </w:rPr>
        <w:t>ж</w:t>
      </w:r>
      <w:r>
        <w:rPr>
          <w:rFonts w:ascii="Times New Roman" w:hAnsi="Times New Roman"/>
          <w:sz w:val="28"/>
          <w:szCs w:val="28"/>
        </w:rPr>
        <w:t>дены от экономических зависимостей относительно более сильных держав. В этот период мировая экономика делится на два крупных лагеря: капитал</w:t>
      </w:r>
      <w:r>
        <w:rPr>
          <w:rFonts w:ascii="Times New Roman" w:hAnsi="Times New Roman"/>
          <w:sz w:val="28"/>
          <w:szCs w:val="28"/>
        </w:rPr>
        <w:t>и</w:t>
      </w:r>
      <w:r>
        <w:rPr>
          <w:rFonts w:ascii="Times New Roman" w:hAnsi="Times New Roman"/>
          <w:sz w:val="28"/>
          <w:szCs w:val="28"/>
        </w:rPr>
        <w:t>стический и социалистический. Отмечается также повышения роли социал</w:t>
      </w:r>
      <w:r>
        <w:rPr>
          <w:rFonts w:ascii="Times New Roman" w:hAnsi="Times New Roman"/>
          <w:sz w:val="28"/>
          <w:szCs w:val="28"/>
        </w:rPr>
        <w:t>ь</w:t>
      </w:r>
      <w:r>
        <w:rPr>
          <w:rFonts w:ascii="Times New Roman" w:hAnsi="Times New Roman"/>
          <w:sz w:val="28"/>
          <w:szCs w:val="28"/>
        </w:rPr>
        <w:t>ного ориентирования в хозяйствовании этого времени. Начинается постепе</w:t>
      </w:r>
      <w:r>
        <w:rPr>
          <w:rFonts w:ascii="Times New Roman" w:hAnsi="Times New Roman"/>
          <w:sz w:val="28"/>
          <w:szCs w:val="28"/>
        </w:rPr>
        <w:t>н</w:t>
      </w:r>
      <w:r>
        <w:rPr>
          <w:rFonts w:ascii="Times New Roman" w:hAnsi="Times New Roman"/>
          <w:sz w:val="28"/>
          <w:szCs w:val="28"/>
        </w:rPr>
        <w:t>ное начало государственного регулирования большого количества рыночных механизмов в спектре глобальных экономических отношений. Отсюда сл</w:t>
      </w:r>
      <w:r>
        <w:rPr>
          <w:rFonts w:ascii="Times New Roman" w:hAnsi="Times New Roman"/>
          <w:sz w:val="28"/>
          <w:szCs w:val="28"/>
        </w:rPr>
        <w:t>е</w:t>
      </w:r>
      <w:r>
        <w:rPr>
          <w:rFonts w:ascii="Times New Roman" w:hAnsi="Times New Roman"/>
          <w:sz w:val="28"/>
          <w:szCs w:val="28"/>
        </w:rPr>
        <w:t>дуют первые признаки смешанного типа экономической системы, где гос</w:t>
      </w:r>
      <w:r>
        <w:rPr>
          <w:rFonts w:ascii="Times New Roman" w:hAnsi="Times New Roman"/>
          <w:sz w:val="28"/>
          <w:szCs w:val="28"/>
        </w:rPr>
        <w:t>у</w:t>
      </w:r>
      <w:r>
        <w:rPr>
          <w:rFonts w:ascii="Times New Roman" w:hAnsi="Times New Roman"/>
          <w:sz w:val="28"/>
          <w:szCs w:val="28"/>
        </w:rPr>
        <w:t>дарство выступало некой «невидимой  рукой» рынка, что позволяло ему, оставаясь в тени на законодательном уровне способствовать управлению национальных экономик в целом.</w:t>
      </w:r>
    </w:p>
    <w:p w:rsidR="00811CD3" w:rsidRDefault="00811CD3" w:rsidP="00811CD3">
      <w:pPr>
        <w:spacing w:line="360" w:lineRule="auto"/>
        <w:ind w:firstLine="709"/>
        <w:jc w:val="both"/>
        <w:rPr>
          <w:rFonts w:ascii="Times New Roman" w:hAnsi="Times New Roman"/>
          <w:sz w:val="28"/>
          <w:szCs w:val="28"/>
        </w:rPr>
      </w:pPr>
      <w:r>
        <w:rPr>
          <w:rFonts w:ascii="Times New Roman" w:hAnsi="Times New Roman"/>
          <w:sz w:val="28"/>
          <w:szCs w:val="28"/>
        </w:rPr>
        <w:t>Период конца 20 века также отличается постепенным увеличением и</w:t>
      </w:r>
      <w:r>
        <w:rPr>
          <w:rFonts w:ascii="Times New Roman" w:hAnsi="Times New Roman"/>
          <w:sz w:val="28"/>
          <w:szCs w:val="28"/>
        </w:rPr>
        <w:t>н</w:t>
      </w:r>
      <w:r>
        <w:rPr>
          <w:rFonts w:ascii="Times New Roman" w:hAnsi="Times New Roman"/>
          <w:sz w:val="28"/>
          <w:szCs w:val="28"/>
        </w:rPr>
        <w:t>теграционных процессов во всех сферах экономической жизни обществ. Происходит глобальное разделение труда, проявляющееся в распределении цепочки производства товаров и услуг между странами, в зависимости от их специализации. Такой тип устройства был особенно характерен для ТНК, при этом отмечается постепенное снижение влияния государств на процессы ра</w:t>
      </w:r>
      <w:r>
        <w:rPr>
          <w:rFonts w:ascii="Times New Roman" w:hAnsi="Times New Roman"/>
          <w:sz w:val="28"/>
          <w:szCs w:val="28"/>
        </w:rPr>
        <w:t>з</w:t>
      </w:r>
      <w:r>
        <w:rPr>
          <w:rFonts w:ascii="Times New Roman" w:hAnsi="Times New Roman"/>
          <w:sz w:val="28"/>
          <w:szCs w:val="28"/>
        </w:rPr>
        <w:t xml:space="preserve">вития межгосударственных специализаций. Этот же период характеризуется переходом всей мировой хозяйственной системы  на новую </w:t>
      </w:r>
      <w:r>
        <w:rPr>
          <w:rFonts w:ascii="Times New Roman" w:hAnsi="Times New Roman"/>
          <w:sz w:val="28"/>
          <w:szCs w:val="28"/>
        </w:rPr>
        <w:lastRenderedPageBreak/>
        <w:t>ступень пости</w:t>
      </w:r>
      <w:r>
        <w:rPr>
          <w:rFonts w:ascii="Times New Roman" w:hAnsi="Times New Roman"/>
          <w:sz w:val="28"/>
          <w:szCs w:val="28"/>
        </w:rPr>
        <w:t>н</w:t>
      </w:r>
      <w:r>
        <w:rPr>
          <w:rFonts w:ascii="Times New Roman" w:hAnsi="Times New Roman"/>
          <w:sz w:val="28"/>
          <w:szCs w:val="28"/>
        </w:rPr>
        <w:t>дустриального развития. Такой переход характеризуется в первую очередь возрастающей ролью таких международных организаций, как ООН, МВФ, а также ВТО, кроме того отличительной чертой качественного этапа в межд</w:t>
      </w:r>
      <w:r>
        <w:rPr>
          <w:rFonts w:ascii="Times New Roman" w:hAnsi="Times New Roman"/>
          <w:sz w:val="28"/>
          <w:szCs w:val="28"/>
        </w:rPr>
        <w:t>у</w:t>
      </w:r>
      <w:r>
        <w:rPr>
          <w:rFonts w:ascii="Times New Roman" w:hAnsi="Times New Roman"/>
          <w:sz w:val="28"/>
          <w:szCs w:val="28"/>
        </w:rPr>
        <w:t>народной интернационализации является рост либерализации мирохозя</w:t>
      </w:r>
      <w:r>
        <w:rPr>
          <w:rFonts w:ascii="Times New Roman" w:hAnsi="Times New Roman"/>
          <w:sz w:val="28"/>
          <w:szCs w:val="28"/>
        </w:rPr>
        <w:t>й</w:t>
      </w:r>
      <w:r>
        <w:rPr>
          <w:rFonts w:ascii="Times New Roman" w:hAnsi="Times New Roman"/>
          <w:sz w:val="28"/>
          <w:szCs w:val="28"/>
        </w:rPr>
        <w:t xml:space="preserve">ственных связей и интеграционных процессов. </w:t>
      </w:r>
    </w:p>
    <w:p w:rsidR="00811CD3" w:rsidRDefault="00811CD3" w:rsidP="00811CD3">
      <w:pPr>
        <w:spacing w:line="360" w:lineRule="auto"/>
        <w:ind w:firstLine="709"/>
        <w:jc w:val="both"/>
        <w:rPr>
          <w:rFonts w:ascii="Times New Roman" w:hAnsi="Times New Roman"/>
          <w:sz w:val="28"/>
          <w:szCs w:val="28"/>
        </w:rPr>
      </w:pPr>
      <w:r>
        <w:rPr>
          <w:rFonts w:ascii="Times New Roman" w:hAnsi="Times New Roman"/>
          <w:sz w:val="28"/>
          <w:szCs w:val="28"/>
        </w:rPr>
        <w:t>С самого начала процессы интернационализации предполагали дост</w:t>
      </w:r>
      <w:r>
        <w:rPr>
          <w:rFonts w:ascii="Times New Roman" w:hAnsi="Times New Roman"/>
          <w:sz w:val="28"/>
          <w:szCs w:val="28"/>
        </w:rPr>
        <w:t>а</w:t>
      </w:r>
      <w:r>
        <w:rPr>
          <w:rFonts w:ascii="Times New Roman" w:hAnsi="Times New Roman"/>
          <w:sz w:val="28"/>
          <w:szCs w:val="28"/>
        </w:rPr>
        <w:t>точно длительный процесс развития международных экономик и образов</w:t>
      </w:r>
      <w:r>
        <w:rPr>
          <w:rFonts w:ascii="Times New Roman" w:hAnsi="Times New Roman"/>
          <w:sz w:val="28"/>
          <w:szCs w:val="28"/>
        </w:rPr>
        <w:t>а</w:t>
      </w:r>
      <w:r>
        <w:rPr>
          <w:rFonts w:ascii="Times New Roman" w:hAnsi="Times New Roman"/>
          <w:sz w:val="28"/>
          <w:szCs w:val="28"/>
        </w:rPr>
        <w:t>ния устойчивых продуктивных межгосударственных отношений, которые позволят наладить отношения на мировом рынке товаров и услуг, а также помогут странам следовать на пути развития с будущими перспективами. Процесс интернационализации предполагает предоставление возможностей для менее развитых стран, за счет всеобщего разделения труда, а также транспортировкой различных ресурсов, наладить собственное развитие эк</w:t>
      </w:r>
      <w:r>
        <w:rPr>
          <w:rFonts w:ascii="Times New Roman" w:hAnsi="Times New Roman"/>
          <w:sz w:val="28"/>
          <w:szCs w:val="28"/>
        </w:rPr>
        <w:t>о</w:t>
      </w:r>
      <w:r>
        <w:rPr>
          <w:rFonts w:ascii="Times New Roman" w:hAnsi="Times New Roman"/>
          <w:sz w:val="28"/>
          <w:szCs w:val="28"/>
        </w:rPr>
        <w:t>номик этих стран, а также установить прочные связи с соседними странами или потенциальными партнерами.</w:t>
      </w:r>
    </w:p>
    <w:p w:rsidR="00811CD3" w:rsidRDefault="00811CD3" w:rsidP="00811CD3">
      <w:pPr>
        <w:spacing w:line="360" w:lineRule="auto"/>
        <w:ind w:firstLine="709"/>
        <w:jc w:val="both"/>
        <w:rPr>
          <w:rFonts w:ascii="Times New Roman" w:hAnsi="Times New Roman"/>
          <w:sz w:val="28"/>
          <w:szCs w:val="28"/>
        </w:rPr>
      </w:pPr>
      <w:r>
        <w:rPr>
          <w:rFonts w:ascii="Times New Roman" w:hAnsi="Times New Roman"/>
          <w:sz w:val="28"/>
          <w:szCs w:val="28"/>
        </w:rPr>
        <w:t>Заключительный этап интернационализации должен привести мировое хозяйство в состояние четкой слаженной системы производства товаров и услуг. Он также предусматривает  переход большинства стран на междун</w:t>
      </w:r>
      <w:r>
        <w:rPr>
          <w:rFonts w:ascii="Times New Roman" w:hAnsi="Times New Roman"/>
          <w:sz w:val="28"/>
          <w:szCs w:val="28"/>
        </w:rPr>
        <w:t>а</w:t>
      </w:r>
      <w:r>
        <w:rPr>
          <w:rFonts w:ascii="Times New Roman" w:hAnsi="Times New Roman"/>
          <w:sz w:val="28"/>
          <w:szCs w:val="28"/>
        </w:rPr>
        <w:t>родные стандарты достаточно выгодных экономических взаимодействий, практически полную концентрацию международных производств на мировые цены, стандарты качества производства многочисленных товаров и услуг. Кроме того процесс интернационализации должен привести к увеличению доли экспорта инвестиций, которые сейчас являются основным индикатором развития некоторых экономик стран.</w:t>
      </w:r>
    </w:p>
    <w:p w:rsidR="00811CD3" w:rsidRDefault="00811CD3" w:rsidP="00811CD3">
      <w:pPr>
        <w:spacing w:line="360" w:lineRule="auto"/>
        <w:ind w:firstLine="709"/>
        <w:jc w:val="both"/>
        <w:rPr>
          <w:rFonts w:ascii="Times New Roman" w:hAnsi="Times New Roman"/>
          <w:sz w:val="28"/>
          <w:szCs w:val="28"/>
        </w:rPr>
      </w:pPr>
      <w:r>
        <w:rPr>
          <w:rFonts w:ascii="Times New Roman" w:hAnsi="Times New Roman"/>
          <w:sz w:val="28"/>
          <w:szCs w:val="28"/>
        </w:rPr>
        <w:t>Следовательно, высшей целью интернационализации является создание единого торгово-экономического пространства, где любая хозяйственная с</w:t>
      </w:r>
      <w:r>
        <w:rPr>
          <w:rFonts w:ascii="Times New Roman" w:hAnsi="Times New Roman"/>
          <w:sz w:val="28"/>
          <w:szCs w:val="28"/>
        </w:rPr>
        <w:t>и</w:t>
      </w:r>
      <w:r>
        <w:rPr>
          <w:rFonts w:ascii="Times New Roman" w:hAnsi="Times New Roman"/>
          <w:sz w:val="28"/>
          <w:szCs w:val="28"/>
        </w:rPr>
        <w:t>стема будет иметь доступ к ресурсам и товаром. Такая система  подразумев</w:t>
      </w:r>
      <w:r>
        <w:rPr>
          <w:rFonts w:ascii="Times New Roman" w:hAnsi="Times New Roman"/>
          <w:sz w:val="28"/>
          <w:szCs w:val="28"/>
        </w:rPr>
        <w:t>а</w:t>
      </w:r>
      <w:r>
        <w:rPr>
          <w:rFonts w:ascii="Times New Roman" w:hAnsi="Times New Roman"/>
          <w:sz w:val="28"/>
          <w:szCs w:val="28"/>
        </w:rPr>
        <w:t>ет контроль со стороны глобальных корпораций, которые способны упра</w:t>
      </w:r>
      <w:r>
        <w:rPr>
          <w:rFonts w:ascii="Times New Roman" w:hAnsi="Times New Roman"/>
          <w:sz w:val="28"/>
          <w:szCs w:val="28"/>
        </w:rPr>
        <w:t>в</w:t>
      </w:r>
      <w:r>
        <w:rPr>
          <w:rFonts w:ascii="Times New Roman" w:hAnsi="Times New Roman"/>
          <w:sz w:val="28"/>
          <w:szCs w:val="28"/>
        </w:rPr>
        <w:t xml:space="preserve">лять торговлей и транспортировкой своих продукций между </w:t>
      </w:r>
      <w:r>
        <w:rPr>
          <w:rFonts w:ascii="Times New Roman" w:hAnsi="Times New Roman"/>
          <w:sz w:val="28"/>
          <w:szCs w:val="28"/>
        </w:rPr>
        <w:lastRenderedPageBreak/>
        <w:t>странами. Кроме того здесь будет важную роль играть инвестиционная политика, которая по</w:t>
      </w:r>
      <w:r>
        <w:rPr>
          <w:rFonts w:ascii="Times New Roman" w:hAnsi="Times New Roman"/>
          <w:sz w:val="28"/>
          <w:szCs w:val="28"/>
        </w:rPr>
        <w:t>з</w:t>
      </w:r>
      <w:r>
        <w:rPr>
          <w:rFonts w:ascii="Times New Roman" w:hAnsi="Times New Roman"/>
          <w:sz w:val="28"/>
          <w:szCs w:val="28"/>
        </w:rPr>
        <w:t>воляет контролировать развивающиеся страны через филиалы своих комп</w:t>
      </w:r>
      <w:r>
        <w:rPr>
          <w:rFonts w:ascii="Times New Roman" w:hAnsi="Times New Roman"/>
          <w:sz w:val="28"/>
          <w:szCs w:val="28"/>
        </w:rPr>
        <w:t>а</w:t>
      </w:r>
      <w:r>
        <w:rPr>
          <w:rFonts w:ascii="Times New Roman" w:hAnsi="Times New Roman"/>
          <w:sz w:val="28"/>
          <w:szCs w:val="28"/>
        </w:rPr>
        <w:t>ний, без особой принадлежности к определенному месту.  Основной задачей ТНК является конечно же, получение максимальной прибыли. С началом 2000-х годов начинает свое развитие такое направление, как финансовая и</w:t>
      </w:r>
      <w:r>
        <w:rPr>
          <w:rFonts w:ascii="Times New Roman" w:hAnsi="Times New Roman"/>
          <w:sz w:val="28"/>
          <w:szCs w:val="28"/>
        </w:rPr>
        <w:t>н</w:t>
      </w:r>
      <w:r>
        <w:rPr>
          <w:rFonts w:ascii="Times New Roman" w:hAnsi="Times New Roman"/>
          <w:sz w:val="28"/>
          <w:szCs w:val="28"/>
        </w:rPr>
        <w:t>тернационализация. С развитием мировой экономики и ростом роли инфо</w:t>
      </w:r>
      <w:r>
        <w:rPr>
          <w:rFonts w:ascii="Times New Roman" w:hAnsi="Times New Roman"/>
          <w:sz w:val="28"/>
          <w:szCs w:val="28"/>
        </w:rPr>
        <w:t>р</w:t>
      </w:r>
      <w:r>
        <w:rPr>
          <w:rFonts w:ascii="Times New Roman" w:hAnsi="Times New Roman"/>
          <w:sz w:val="28"/>
          <w:szCs w:val="28"/>
        </w:rPr>
        <w:t>мационных и электронных технологий появляется и заметный рост колич</w:t>
      </w:r>
      <w:r>
        <w:rPr>
          <w:rFonts w:ascii="Times New Roman" w:hAnsi="Times New Roman"/>
          <w:sz w:val="28"/>
          <w:szCs w:val="28"/>
        </w:rPr>
        <w:t>е</w:t>
      </w:r>
      <w:r>
        <w:rPr>
          <w:rFonts w:ascii="Times New Roman" w:hAnsi="Times New Roman"/>
          <w:sz w:val="28"/>
          <w:szCs w:val="28"/>
        </w:rPr>
        <w:t>ства денежных операций между странами. Предметом таких операций в</w:t>
      </w:r>
      <w:r>
        <w:rPr>
          <w:rFonts w:ascii="Times New Roman" w:hAnsi="Times New Roman"/>
          <w:sz w:val="28"/>
          <w:szCs w:val="28"/>
        </w:rPr>
        <w:t>ы</w:t>
      </w:r>
      <w:r>
        <w:rPr>
          <w:rFonts w:ascii="Times New Roman" w:hAnsi="Times New Roman"/>
          <w:sz w:val="28"/>
          <w:szCs w:val="28"/>
        </w:rPr>
        <w:t>ступает денежный капитал крупных транснациональных корпораций, кот</w:t>
      </w:r>
      <w:r>
        <w:rPr>
          <w:rFonts w:ascii="Times New Roman" w:hAnsi="Times New Roman"/>
          <w:sz w:val="28"/>
          <w:szCs w:val="28"/>
        </w:rPr>
        <w:t>о</w:t>
      </w:r>
      <w:r>
        <w:rPr>
          <w:rFonts w:ascii="Times New Roman" w:hAnsi="Times New Roman"/>
          <w:sz w:val="28"/>
          <w:szCs w:val="28"/>
        </w:rPr>
        <w:t>рый выступает так называемыми «горячими деньгами». В этот период заметно растет масштаб влияния спекулятивного капитала, при этом доля т</w:t>
      </w:r>
      <w:r>
        <w:rPr>
          <w:rFonts w:ascii="Times New Roman" w:hAnsi="Times New Roman"/>
          <w:sz w:val="28"/>
          <w:szCs w:val="28"/>
        </w:rPr>
        <w:t>а</w:t>
      </w:r>
      <w:r>
        <w:rPr>
          <w:rFonts w:ascii="Times New Roman" w:hAnsi="Times New Roman"/>
          <w:sz w:val="28"/>
          <w:szCs w:val="28"/>
        </w:rPr>
        <w:t>ких операций в международных финансовых центрах достигает 90%. Прои</w:t>
      </w:r>
      <w:r>
        <w:rPr>
          <w:rFonts w:ascii="Times New Roman" w:hAnsi="Times New Roman"/>
          <w:sz w:val="28"/>
          <w:szCs w:val="28"/>
        </w:rPr>
        <w:t>с</w:t>
      </w:r>
      <w:r>
        <w:rPr>
          <w:rFonts w:ascii="Times New Roman" w:hAnsi="Times New Roman"/>
          <w:sz w:val="28"/>
          <w:szCs w:val="28"/>
        </w:rPr>
        <w:t>ходит также укрепление валютно-финансовых связей между странами. Одн</w:t>
      </w:r>
      <w:r>
        <w:rPr>
          <w:rFonts w:ascii="Times New Roman" w:hAnsi="Times New Roman"/>
          <w:sz w:val="28"/>
          <w:szCs w:val="28"/>
        </w:rPr>
        <w:t>а</w:t>
      </w:r>
      <w:r>
        <w:rPr>
          <w:rFonts w:ascii="Times New Roman" w:hAnsi="Times New Roman"/>
          <w:sz w:val="28"/>
          <w:szCs w:val="28"/>
        </w:rPr>
        <w:t>ко если разбирать данный фактор с точки зрения невозвратности кредитов, то интернациональные процессы являются так называемым тормозящим факт</w:t>
      </w:r>
      <w:r>
        <w:rPr>
          <w:rFonts w:ascii="Times New Roman" w:hAnsi="Times New Roman"/>
          <w:sz w:val="28"/>
          <w:szCs w:val="28"/>
        </w:rPr>
        <w:t>о</w:t>
      </w:r>
      <w:r>
        <w:rPr>
          <w:rFonts w:ascii="Times New Roman" w:hAnsi="Times New Roman"/>
          <w:sz w:val="28"/>
          <w:szCs w:val="28"/>
        </w:rPr>
        <w:t>ром развития отдельных национальных экономик в целом.</w:t>
      </w:r>
    </w:p>
    <w:p w:rsidR="00811CD3" w:rsidRDefault="00811CD3" w:rsidP="00811CD3">
      <w:pPr>
        <w:spacing w:line="360" w:lineRule="auto"/>
        <w:ind w:firstLine="709"/>
        <w:jc w:val="both"/>
        <w:rPr>
          <w:rFonts w:ascii="Times New Roman" w:hAnsi="Times New Roman"/>
          <w:sz w:val="28"/>
          <w:szCs w:val="28"/>
        </w:rPr>
      </w:pPr>
      <w:r>
        <w:rPr>
          <w:rFonts w:ascii="Times New Roman" w:hAnsi="Times New Roman"/>
          <w:sz w:val="28"/>
          <w:szCs w:val="28"/>
        </w:rPr>
        <w:t>В период активной интернационализации мирового хозяйства пост</w:t>
      </w:r>
      <w:r>
        <w:rPr>
          <w:rFonts w:ascii="Times New Roman" w:hAnsi="Times New Roman"/>
          <w:sz w:val="28"/>
          <w:szCs w:val="28"/>
        </w:rPr>
        <w:t>е</w:t>
      </w:r>
      <w:r>
        <w:rPr>
          <w:rFonts w:ascii="Times New Roman" w:hAnsi="Times New Roman"/>
          <w:sz w:val="28"/>
          <w:szCs w:val="28"/>
        </w:rPr>
        <w:t>пенное сосредоточение капитала в руках достаточно крупных транснаци</w:t>
      </w:r>
      <w:r>
        <w:rPr>
          <w:rFonts w:ascii="Times New Roman" w:hAnsi="Times New Roman"/>
          <w:sz w:val="28"/>
          <w:szCs w:val="28"/>
        </w:rPr>
        <w:t>о</w:t>
      </w:r>
      <w:r>
        <w:rPr>
          <w:rFonts w:ascii="Times New Roman" w:hAnsi="Times New Roman"/>
          <w:sz w:val="28"/>
          <w:szCs w:val="28"/>
        </w:rPr>
        <w:t>нальных компаний приводит к потере самостоятельного управления наци</w:t>
      </w:r>
      <w:r>
        <w:rPr>
          <w:rFonts w:ascii="Times New Roman" w:hAnsi="Times New Roman"/>
          <w:sz w:val="28"/>
          <w:szCs w:val="28"/>
        </w:rPr>
        <w:t>о</w:t>
      </w:r>
      <w:r>
        <w:rPr>
          <w:rFonts w:ascii="Times New Roman" w:hAnsi="Times New Roman"/>
          <w:sz w:val="28"/>
          <w:szCs w:val="28"/>
        </w:rPr>
        <w:t>нальными экономиками с внутренней и внешней стороны. Появляются вс</w:t>
      </w:r>
      <w:r>
        <w:rPr>
          <w:rFonts w:ascii="Times New Roman" w:hAnsi="Times New Roman"/>
          <w:sz w:val="28"/>
          <w:szCs w:val="28"/>
        </w:rPr>
        <w:t>е</w:t>
      </w:r>
      <w:r>
        <w:rPr>
          <w:rFonts w:ascii="Times New Roman" w:hAnsi="Times New Roman"/>
          <w:sz w:val="28"/>
          <w:szCs w:val="28"/>
        </w:rPr>
        <w:t>возможные экономические пространства, которые не закрепляются ни за о</w:t>
      </w:r>
      <w:r>
        <w:rPr>
          <w:rFonts w:ascii="Times New Roman" w:hAnsi="Times New Roman"/>
          <w:sz w:val="28"/>
          <w:szCs w:val="28"/>
        </w:rPr>
        <w:t>д</w:t>
      </w:r>
      <w:r>
        <w:rPr>
          <w:rFonts w:ascii="Times New Roman" w:hAnsi="Times New Roman"/>
          <w:sz w:val="28"/>
          <w:szCs w:val="28"/>
        </w:rPr>
        <w:t xml:space="preserve">ним государством. Все это в конечном итоге приводит к потере самостоятельности и независимости отдельных стран. </w:t>
      </w:r>
    </w:p>
    <w:p w:rsidR="00811CD3" w:rsidRDefault="00811CD3" w:rsidP="00811CD3">
      <w:pPr>
        <w:spacing w:line="360" w:lineRule="auto"/>
        <w:ind w:firstLine="709"/>
        <w:jc w:val="both"/>
        <w:rPr>
          <w:rFonts w:ascii="Times New Roman" w:hAnsi="Times New Roman"/>
          <w:sz w:val="28"/>
          <w:szCs w:val="28"/>
        </w:rPr>
      </w:pPr>
      <w:r>
        <w:rPr>
          <w:rFonts w:ascii="Times New Roman" w:hAnsi="Times New Roman"/>
          <w:sz w:val="28"/>
          <w:szCs w:val="28"/>
        </w:rPr>
        <w:t xml:space="preserve">Процессы интернационализации в значительной мере оказали особое влияние на экономики всех стран в </w:t>
      </w:r>
      <w:proofErr w:type="spellStart"/>
      <w:r>
        <w:rPr>
          <w:rFonts w:ascii="Times New Roman" w:hAnsi="Times New Roman"/>
          <w:sz w:val="28"/>
          <w:szCs w:val="28"/>
        </w:rPr>
        <w:t>целомпосредством</w:t>
      </w:r>
      <w:proofErr w:type="spellEnd"/>
      <w:r>
        <w:rPr>
          <w:rFonts w:ascii="Times New Roman" w:hAnsi="Times New Roman"/>
          <w:sz w:val="28"/>
          <w:szCs w:val="28"/>
        </w:rPr>
        <w:t xml:space="preserve"> разделения этапов производства, занятости рабочей силы, а также других экономических фа</w:t>
      </w:r>
      <w:r>
        <w:rPr>
          <w:rFonts w:ascii="Times New Roman" w:hAnsi="Times New Roman"/>
          <w:sz w:val="28"/>
          <w:szCs w:val="28"/>
        </w:rPr>
        <w:t>к</w:t>
      </w:r>
      <w:r>
        <w:rPr>
          <w:rFonts w:ascii="Times New Roman" w:hAnsi="Times New Roman"/>
          <w:sz w:val="28"/>
          <w:szCs w:val="28"/>
        </w:rPr>
        <w:t>торов производства. Эти события прямо и косвенно воздействуют на инв</w:t>
      </w:r>
      <w:r>
        <w:rPr>
          <w:rFonts w:ascii="Times New Roman" w:hAnsi="Times New Roman"/>
          <w:sz w:val="28"/>
          <w:szCs w:val="28"/>
        </w:rPr>
        <w:t>е</w:t>
      </w:r>
      <w:r>
        <w:rPr>
          <w:rFonts w:ascii="Times New Roman" w:hAnsi="Times New Roman"/>
          <w:sz w:val="28"/>
          <w:szCs w:val="28"/>
        </w:rPr>
        <w:t xml:space="preserve">стиции в физический и человеческий капитал. Интернационализация </w:t>
      </w:r>
      <w:r>
        <w:rPr>
          <w:rFonts w:ascii="Times New Roman" w:hAnsi="Times New Roman"/>
          <w:sz w:val="28"/>
          <w:szCs w:val="28"/>
        </w:rPr>
        <w:lastRenderedPageBreak/>
        <w:t>прив</w:t>
      </w:r>
      <w:r>
        <w:rPr>
          <w:rFonts w:ascii="Times New Roman" w:hAnsi="Times New Roman"/>
          <w:sz w:val="28"/>
          <w:szCs w:val="28"/>
        </w:rPr>
        <w:t>о</w:t>
      </w:r>
      <w:r>
        <w:rPr>
          <w:rFonts w:ascii="Times New Roman" w:hAnsi="Times New Roman"/>
          <w:sz w:val="28"/>
          <w:szCs w:val="28"/>
        </w:rPr>
        <w:t>дит ко всяческому распространению технологий из одних экономических центров в другие. Здесь подразумевается рост прямых иностранных инвест</w:t>
      </w:r>
      <w:r>
        <w:rPr>
          <w:rFonts w:ascii="Times New Roman" w:hAnsi="Times New Roman"/>
          <w:sz w:val="28"/>
          <w:szCs w:val="28"/>
        </w:rPr>
        <w:t>и</w:t>
      </w:r>
      <w:r>
        <w:rPr>
          <w:rFonts w:ascii="Times New Roman" w:hAnsi="Times New Roman"/>
          <w:sz w:val="28"/>
          <w:szCs w:val="28"/>
        </w:rPr>
        <w:t>ций в технологическую составляющую процесса интеграции мировой хозя</w:t>
      </w:r>
      <w:r>
        <w:rPr>
          <w:rFonts w:ascii="Times New Roman" w:hAnsi="Times New Roman"/>
          <w:sz w:val="28"/>
          <w:szCs w:val="28"/>
        </w:rPr>
        <w:t>й</w:t>
      </w:r>
      <w:r>
        <w:rPr>
          <w:rFonts w:ascii="Times New Roman" w:hAnsi="Times New Roman"/>
          <w:sz w:val="28"/>
          <w:szCs w:val="28"/>
        </w:rPr>
        <w:t>ства, а также это значительное влияние на технический прогресс. Отмечае</w:t>
      </w:r>
      <w:r>
        <w:rPr>
          <w:rFonts w:ascii="Times New Roman" w:hAnsi="Times New Roman"/>
          <w:sz w:val="28"/>
          <w:szCs w:val="28"/>
        </w:rPr>
        <w:t>т</w:t>
      </w:r>
      <w:r>
        <w:rPr>
          <w:rFonts w:ascii="Times New Roman" w:hAnsi="Times New Roman"/>
          <w:sz w:val="28"/>
          <w:szCs w:val="28"/>
        </w:rPr>
        <w:t>ся, что развитие новых технологий и их распространение между мировыми хозяйствами является движущей силой интернационализации. Отсюда пр</w:t>
      </w:r>
      <w:r>
        <w:rPr>
          <w:rFonts w:ascii="Times New Roman" w:hAnsi="Times New Roman"/>
          <w:sz w:val="28"/>
          <w:szCs w:val="28"/>
        </w:rPr>
        <w:t>о</w:t>
      </w:r>
      <w:r>
        <w:rPr>
          <w:rFonts w:ascii="Times New Roman" w:hAnsi="Times New Roman"/>
          <w:sz w:val="28"/>
          <w:szCs w:val="28"/>
        </w:rPr>
        <w:t>слеживается увеличение доли торговли не только товарами, но и услугами, а также всевозможными нематериальными активами. Еще в 1980 г. Около 40%  прямых инвестиций приходилось на экспорт всевозможных услуг и технол</w:t>
      </w:r>
      <w:r>
        <w:rPr>
          <w:rFonts w:ascii="Times New Roman" w:hAnsi="Times New Roman"/>
          <w:sz w:val="28"/>
          <w:szCs w:val="28"/>
        </w:rPr>
        <w:t>о</w:t>
      </w:r>
      <w:r>
        <w:rPr>
          <w:rFonts w:ascii="Times New Roman" w:hAnsi="Times New Roman"/>
          <w:sz w:val="28"/>
          <w:szCs w:val="28"/>
        </w:rPr>
        <w:t>гий, на сегодняшний же день данный показатель достиг 60% и на этой отме</w:t>
      </w:r>
      <w:r>
        <w:rPr>
          <w:rFonts w:ascii="Times New Roman" w:hAnsi="Times New Roman"/>
          <w:sz w:val="28"/>
          <w:szCs w:val="28"/>
        </w:rPr>
        <w:t>т</w:t>
      </w:r>
      <w:r>
        <w:rPr>
          <w:rFonts w:ascii="Times New Roman" w:hAnsi="Times New Roman"/>
          <w:sz w:val="28"/>
          <w:szCs w:val="28"/>
        </w:rPr>
        <w:t>ке не собирается останавливаться, отмечается тенденция к становлению и</w:t>
      </w:r>
      <w:r>
        <w:rPr>
          <w:rFonts w:ascii="Times New Roman" w:hAnsi="Times New Roman"/>
          <w:sz w:val="28"/>
          <w:szCs w:val="28"/>
        </w:rPr>
        <w:t>н</w:t>
      </w:r>
      <w:r>
        <w:rPr>
          <w:rFonts w:ascii="Times New Roman" w:hAnsi="Times New Roman"/>
          <w:sz w:val="28"/>
          <w:szCs w:val="28"/>
        </w:rPr>
        <w:t>теллектуальной собственности одним из самых ценных товаров на междун</w:t>
      </w:r>
      <w:r>
        <w:rPr>
          <w:rFonts w:ascii="Times New Roman" w:hAnsi="Times New Roman"/>
          <w:sz w:val="28"/>
          <w:szCs w:val="28"/>
        </w:rPr>
        <w:t>а</w:t>
      </w:r>
      <w:r>
        <w:rPr>
          <w:rFonts w:ascii="Times New Roman" w:hAnsi="Times New Roman"/>
          <w:sz w:val="28"/>
          <w:szCs w:val="28"/>
        </w:rPr>
        <w:t>родном рынке.</w:t>
      </w:r>
    </w:p>
    <w:p w:rsidR="00811CD3" w:rsidRDefault="00811CD3" w:rsidP="00811CD3">
      <w:pPr>
        <w:spacing w:line="360" w:lineRule="auto"/>
        <w:ind w:firstLine="709"/>
        <w:jc w:val="both"/>
        <w:rPr>
          <w:rFonts w:ascii="Times New Roman" w:hAnsi="Times New Roman"/>
          <w:sz w:val="28"/>
          <w:szCs w:val="28"/>
        </w:rPr>
      </w:pPr>
      <w:r>
        <w:rPr>
          <w:rFonts w:ascii="Times New Roman" w:hAnsi="Times New Roman"/>
          <w:sz w:val="28"/>
          <w:szCs w:val="28"/>
        </w:rPr>
        <w:t>Это еще раз доказывает все еще не прекращающийся процесс интерн</w:t>
      </w:r>
      <w:r>
        <w:rPr>
          <w:rFonts w:ascii="Times New Roman" w:hAnsi="Times New Roman"/>
          <w:sz w:val="28"/>
          <w:szCs w:val="28"/>
        </w:rPr>
        <w:t>а</w:t>
      </w:r>
      <w:r>
        <w:rPr>
          <w:rFonts w:ascii="Times New Roman" w:hAnsi="Times New Roman"/>
          <w:sz w:val="28"/>
          <w:szCs w:val="28"/>
        </w:rPr>
        <w:t xml:space="preserve">ционализации и его качественно новый виток развития </w:t>
      </w:r>
      <w:r>
        <w:rPr>
          <w:rFonts w:ascii="Times New Roman" w:hAnsi="Times New Roman"/>
          <w:sz w:val="28"/>
          <w:szCs w:val="28"/>
        </w:rPr>
        <w:sym w:font="Symbol" w:char="F02D"/>
      </w:r>
      <w:r>
        <w:rPr>
          <w:rFonts w:ascii="Times New Roman" w:hAnsi="Times New Roman"/>
          <w:sz w:val="28"/>
          <w:szCs w:val="28"/>
        </w:rPr>
        <w:t xml:space="preserve"> превращение и</w:t>
      </w:r>
      <w:r>
        <w:rPr>
          <w:rFonts w:ascii="Times New Roman" w:hAnsi="Times New Roman"/>
          <w:sz w:val="28"/>
          <w:szCs w:val="28"/>
        </w:rPr>
        <w:t>н</w:t>
      </w:r>
      <w:r>
        <w:rPr>
          <w:rFonts w:ascii="Times New Roman" w:hAnsi="Times New Roman"/>
          <w:sz w:val="28"/>
          <w:szCs w:val="28"/>
        </w:rPr>
        <w:t>теллектуального капитала в основополагающий товар на мировом рынке т</w:t>
      </w:r>
      <w:r>
        <w:rPr>
          <w:rFonts w:ascii="Times New Roman" w:hAnsi="Times New Roman"/>
          <w:sz w:val="28"/>
          <w:szCs w:val="28"/>
        </w:rPr>
        <w:t>о</w:t>
      </w:r>
      <w:r>
        <w:rPr>
          <w:rFonts w:ascii="Times New Roman" w:hAnsi="Times New Roman"/>
          <w:sz w:val="28"/>
          <w:szCs w:val="28"/>
        </w:rPr>
        <w:t>варов и услуг. Подчеркивается именно ценность качественных знаний, с</w:t>
      </w:r>
      <w:r>
        <w:rPr>
          <w:rFonts w:ascii="Times New Roman" w:hAnsi="Times New Roman"/>
          <w:sz w:val="28"/>
          <w:szCs w:val="28"/>
        </w:rPr>
        <w:t>о</w:t>
      </w:r>
      <w:r>
        <w:rPr>
          <w:rFonts w:ascii="Times New Roman" w:hAnsi="Times New Roman"/>
          <w:sz w:val="28"/>
          <w:szCs w:val="28"/>
        </w:rPr>
        <w:t>вершенно новых подходов к изучению различных наук, а также ценность п</w:t>
      </w:r>
      <w:r>
        <w:rPr>
          <w:rFonts w:ascii="Times New Roman" w:hAnsi="Times New Roman"/>
          <w:sz w:val="28"/>
          <w:szCs w:val="28"/>
        </w:rPr>
        <w:t>о</w:t>
      </w:r>
      <w:r>
        <w:rPr>
          <w:rFonts w:ascii="Times New Roman" w:hAnsi="Times New Roman"/>
          <w:sz w:val="28"/>
          <w:szCs w:val="28"/>
        </w:rPr>
        <w:t xml:space="preserve">стоянного образования и приобретения новых знаний. Данный факт еще раз подчеркивает необходимость развития инвестиций именно в человеческий капитал. </w:t>
      </w:r>
    </w:p>
    <w:p w:rsidR="00811CD3" w:rsidRDefault="00811CD3" w:rsidP="00811CD3">
      <w:pPr>
        <w:spacing w:line="360" w:lineRule="auto"/>
        <w:ind w:firstLine="709"/>
        <w:jc w:val="both"/>
        <w:rPr>
          <w:rFonts w:ascii="Times New Roman" w:hAnsi="Times New Roman"/>
          <w:sz w:val="28"/>
          <w:szCs w:val="28"/>
        </w:rPr>
      </w:pPr>
      <w:r>
        <w:rPr>
          <w:rFonts w:ascii="Times New Roman" w:hAnsi="Times New Roman"/>
          <w:sz w:val="28"/>
          <w:szCs w:val="28"/>
        </w:rPr>
        <w:t>Исследуя процессы интернационализации необходимо обратить вн</w:t>
      </w:r>
      <w:r>
        <w:rPr>
          <w:rFonts w:ascii="Times New Roman" w:hAnsi="Times New Roman"/>
          <w:sz w:val="28"/>
          <w:szCs w:val="28"/>
        </w:rPr>
        <w:t>и</w:t>
      </w:r>
      <w:r>
        <w:rPr>
          <w:rFonts w:ascii="Times New Roman" w:hAnsi="Times New Roman"/>
          <w:sz w:val="28"/>
          <w:szCs w:val="28"/>
        </w:rPr>
        <w:t>мание также на очевидное увеличение конкуренции, что так или иначе дост</w:t>
      </w:r>
      <w:r>
        <w:rPr>
          <w:rFonts w:ascii="Times New Roman" w:hAnsi="Times New Roman"/>
          <w:sz w:val="28"/>
          <w:szCs w:val="28"/>
        </w:rPr>
        <w:t>а</w:t>
      </w:r>
      <w:r>
        <w:rPr>
          <w:rFonts w:ascii="Times New Roman" w:hAnsi="Times New Roman"/>
          <w:sz w:val="28"/>
          <w:szCs w:val="28"/>
        </w:rPr>
        <w:t>точно положительно воздействует на международную экономику в целом при  этом повышая эффективность производственных процессов, а также к разделению труда и специализации производственных процессов в глобал</w:t>
      </w:r>
      <w:r>
        <w:rPr>
          <w:rFonts w:ascii="Times New Roman" w:hAnsi="Times New Roman"/>
          <w:sz w:val="28"/>
          <w:szCs w:val="28"/>
        </w:rPr>
        <w:t>ь</w:t>
      </w:r>
      <w:r>
        <w:rPr>
          <w:rFonts w:ascii="Times New Roman" w:hAnsi="Times New Roman"/>
          <w:sz w:val="28"/>
          <w:szCs w:val="28"/>
        </w:rPr>
        <w:t>ном масштабе. Кроме того к положительным факторам относят еще и всяч</w:t>
      </w:r>
      <w:r>
        <w:rPr>
          <w:rFonts w:ascii="Times New Roman" w:hAnsi="Times New Roman"/>
          <w:sz w:val="28"/>
          <w:szCs w:val="28"/>
        </w:rPr>
        <w:t>е</w:t>
      </w:r>
      <w:r>
        <w:rPr>
          <w:rFonts w:ascii="Times New Roman" w:hAnsi="Times New Roman"/>
          <w:sz w:val="28"/>
          <w:szCs w:val="28"/>
        </w:rPr>
        <w:t xml:space="preserve">ский рост доходов от торговой деятельности. Все это в конечном итоге ведет  к повышению эффективности производства, его рациональному </w:t>
      </w:r>
      <w:r>
        <w:rPr>
          <w:rFonts w:ascii="Times New Roman" w:hAnsi="Times New Roman"/>
          <w:sz w:val="28"/>
          <w:szCs w:val="28"/>
        </w:rPr>
        <w:lastRenderedPageBreak/>
        <w:t>существов</w:t>
      </w:r>
      <w:r>
        <w:rPr>
          <w:rFonts w:ascii="Times New Roman" w:hAnsi="Times New Roman"/>
          <w:sz w:val="28"/>
          <w:szCs w:val="28"/>
        </w:rPr>
        <w:t>а</w:t>
      </w:r>
      <w:r>
        <w:rPr>
          <w:rFonts w:ascii="Times New Roman" w:hAnsi="Times New Roman"/>
          <w:sz w:val="28"/>
          <w:szCs w:val="28"/>
        </w:rPr>
        <w:t>нию, а также распределению технологий и постоянному внедрению иннов</w:t>
      </w:r>
      <w:r>
        <w:rPr>
          <w:rFonts w:ascii="Times New Roman" w:hAnsi="Times New Roman"/>
          <w:sz w:val="28"/>
          <w:szCs w:val="28"/>
        </w:rPr>
        <w:t>а</w:t>
      </w:r>
      <w:r>
        <w:rPr>
          <w:rFonts w:ascii="Times New Roman" w:hAnsi="Times New Roman"/>
          <w:sz w:val="28"/>
          <w:szCs w:val="28"/>
        </w:rPr>
        <w:t>ций в мировые хозяйственные системы. Все эти факторы способствуют бе</w:t>
      </w:r>
      <w:r>
        <w:rPr>
          <w:rFonts w:ascii="Times New Roman" w:hAnsi="Times New Roman"/>
          <w:sz w:val="28"/>
          <w:szCs w:val="28"/>
        </w:rPr>
        <w:t>с</w:t>
      </w:r>
      <w:r>
        <w:rPr>
          <w:rFonts w:ascii="Times New Roman" w:hAnsi="Times New Roman"/>
          <w:sz w:val="28"/>
          <w:szCs w:val="28"/>
        </w:rPr>
        <w:t>препятственному развитию мировой экономики, улучшению положения всех участников интеграционных процессов обмена товарами и услугами, а также к улучшению положения жителей большинства стран, на фоне повышения реальной заработной платы и уровня жизни. Отсюда и возможность дост</w:t>
      </w:r>
      <w:r>
        <w:rPr>
          <w:rFonts w:ascii="Times New Roman" w:hAnsi="Times New Roman"/>
          <w:sz w:val="28"/>
          <w:szCs w:val="28"/>
        </w:rPr>
        <w:t>и</w:t>
      </w:r>
      <w:r>
        <w:rPr>
          <w:rFonts w:ascii="Times New Roman" w:hAnsi="Times New Roman"/>
          <w:sz w:val="28"/>
          <w:szCs w:val="28"/>
        </w:rPr>
        <w:t xml:space="preserve">жения глобальной цели современного общества </w:t>
      </w:r>
      <w:r>
        <w:rPr>
          <w:rFonts w:ascii="Times New Roman" w:hAnsi="Times New Roman"/>
          <w:sz w:val="28"/>
          <w:szCs w:val="28"/>
        </w:rPr>
        <w:sym w:font="Symbol" w:char="F02D"/>
      </w:r>
      <w:r>
        <w:rPr>
          <w:rFonts w:ascii="Times New Roman" w:hAnsi="Times New Roman"/>
          <w:sz w:val="28"/>
          <w:szCs w:val="28"/>
        </w:rPr>
        <w:t xml:space="preserve"> достойный уровень жизни всех людей мира.</w:t>
      </w:r>
    </w:p>
    <w:p w:rsidR="00811CD3" w:rsidRDefault="00811CD3" w:rsidP="00811CD3">
      <w:pPr>
        <w:spacing w:line="360" w:lineRule="auto"/>
        <w:ind w:firstLine="709"/>
        <w:jc w:val="both"/>
        <w:rPr>
          <w:rFonts w:ascii="Times New Roman" w:hAnsi="Times New Roman"/>
          <w:sz w:val="28"/>
          <w:szCs w:val="28"/>
        </w:rPr>
      </w:pPr>
      <w:r>
        <w:rPr>
          <w:rFonts w:ascii="Times New Roman" w:hAnsi="Times New Roman"/>
          <w:sz w:val="28"/>
          <w:szCs w:val="28"/>
        </w:rPr>
        <w:t>Однако на фоне многочисленных положительных эффектов интерн</w:t>
      </w:r>
      <w:r>
        <w:rPr>
          <w:rFonts w:ascii="Times New Roman" w:hAnsi="Times New Roman"/>
          <w:sz w:val="28"/>
          <w:szCs w:val="28"/>
        </w:rPr>
        <w:t>а</w:t>
      </w:r>
      <w:r>
        <w:rPr>
          <w:rFonts w:ascii="Times New Roman" w:hAnsi="Times New Roman"/>
          <w:sz w:val="28"/>
          <w:szCs w:val="28"/>
        </w:rPr>
        <w:t>ционализации можно отметить также ряд угроз, с которыми могут стол</w:t>
      </w:r>
      <w:r>
        <w:rPr>
          <w:rFonts w:ascii="Times New Roman" w:hAnsi="Times New Roman"/>
          <w:sz w:val="28"/>
          <w:szCs w:val="28"/>
        </w:rPr>
        <w:t>к</w:t>
      </w:r>
      <w:r>
        <w:rPr>
          <w:rFonts w:ascii="Times New Roman" w:hAnsi="Times New Roman"/>
          <w:sz w:val="28"/>
          <w:szCs w:val="28"/>
        </w:rPr>
        <w:t>нуться как отдельные международные хозяйства, так и вся мировая эконом</w:t>
      </w:r>
      <w:r>
        <w:rPr>
          <w:rFonts w:ascii="Times New Roman" w:hAnsi="Times New Roman"/>
          <w:sz w:val="28"/>
          <w:szCs w:val="28"/>
        </w:rPr>
        <w:t>и</w:t>
      </w:r>
      <w:r>
        <w:rPr>
          <w:rFonts w:ascii="Times New Roman" w:hAnsi="Times New Roman"/>
          <w:sz w:val="28"/>
          <w:szCs w:val="28"/>
        </w:rPr>
        <w:t>ка в целом. Во-первых, достаточно велика вероятность появления диспр</w:t>
      </w:r>
      <w:r>
        <w:rPr>
          <w:rFonts w:ascii="Times New Roman" w:hAnsi="Times New Roman"/>
          <w:sz w:val="28"/>
          <w:szCs w:val="28"/>
        </w:rPr>
        <w:t>о</w:t>
      </w:r>
      <w:r>
        <w:rPr>
          <w:rFonts w:ascii="Times New Roman" w:hAnsi="Times New Roman"/>
          <w:sz w:val="28"/>
          <w:szCs w:val="28"/>
        </w:rPr>
        <w:t>порций в мире в связи с данными взаимодействиями экономик разных стран. К таким явлениям относятся прежде всего кризисы, охватывающие финанс</w:t>
      </w:r>
      <w:r>
        <w:rPr>
          <w:rFonts w:ascii="Times New Roman" w:hAnsi="Times New Roman"/>
          <w:sz w:val="28"/>
          <w:szCs w:val="28"/>
        </w:rPr>
        <w:t>о</w:t>
      </w:r>
      <w:r>
        <w:rPr>
          <w:rFonts w:ascii="Times New Roman" w:hAnsi="Times New Roman"/>
          <w:sz w:val="28"/>
          <w:szCs w:val="28"/>
        </w:rPr>
        <w:t>вую, информационную, системы логистики, а также и всю экономическую инфраструктура в глобальном масштабе.  В данном смысле понимается ш</w:t>
      </w:r>
      <w:r>
        <w:rPr>
          <w:rFonts w:ascii="Times New Roman" w:hAnsi="Times New Roman"/>
          <w:sz w:val="28"/>
          <w:szCs w:val="28"/>
        </w:rPr>
        <w:t>и</w:t>
      </w:r>
      <w:r>
        <w:rPr>
          <w:rFonts w:ascii="Times New Roman" w:hAnsi="Times New Roman"/>
          <w:sz w:val="28"/>
          <w:szCs w:val="28"/>
        </w:rPr>
        <w:t>рокое распространение кризисных начал по всему экономическому пр</w:t>
      </w:r>
      <w:r>
        <w:rPr>
          <w:rFonts w:ascii="Times New Roman" w:hAnsi="Times New Roman"/>
          <w:sz w:val="28"/>
          <w:szCs w:val="28"/>
        </w:rPr>
        <w:t>о</w:t>
      </w:r>
      <w:r>
        <w:rPr>
          <w:rFonts w:ascii="Times New Roman" w:hAnsi="Times New Roman"/>
          <w:sz w:val="28"/>
          <w:szCs w:val="28"/>
        </w:rPr>
        <w:t>странству, так как в процессе интернационализации происходит всеобщая интеграция и это процесс считается логичным и закономерным. Поэтому так важно предупреждать развитие возможных кризисных ситуаций, которые в последствии могут оказать негативное влияние на всю систему мирового х</w:t>
      </w:r>
      <w:r>
        <w:rPr>
          <w:rFonts w:ascii="Times New Roman" w:hAnsi="Times New Roman"/>
          <w:sz w:val="28"/>
          <w:szCs w:val="28"/>
        </w:rPr>
        <w:t>о</w:t>
      </w:r>
      <w:r>
        <w:rPr>
          <w:rFonts w:ascii="Times New Roman" w:hAnsi="Times New Roman"/>
          <w:sz w:val="28"/>
          <w:szCs w:val="28"/>
        </w:rPr>
        <w:t>зяйства.</w:t>
      </w:r>
    </w:p>
    <w:p w:rsidR="00811CD3" w:rsidRDefault="00811CD3" w:rsidP="00811CD3">
      <w:pPr>
        <w:spacing w:line="360" w:lineRule="auto"/>
        <w:ind w:firstLine="709"/>
        <w:jc w:val="both"/>
        <w:rPr>
          <w:rFonts w:ascii="Times New Roman" w:hAnsi="Times New Roman"/>
          <w:sz w:val="28"/>
          <w:szCs w:val="28"/>
        </w:rPr>
      </w:pPr>
      <w:r>
        <w:rPr>
          <w:rFonts w:ascii="Times New Roman" w:hAnsi="Times New Roman"/>
          <w:sz w:val="28"/>
          <w:szCs w:val="28"/>
        </w:rPr>
        <w:t>Еще одной отрицательной стороной процесса всеобщей интеграции мировых хозяйств является рост неравенства  между населением более сл</w:t>
      </w:r>
      <w:r>
        <w:rPr>
          <w:rFonts w:ascii="Times New Roman" w:hAnsi="Times New Roman"/>
          <w:sz w:val="28"/>
          <w:szCs w:val="28"/>
        </w:rPr>
        <w:t>а</w:t>
      </w:r>
      <w:r>
        <w:rPr>
          <w:rFonts w:ascii="Times New Roman" w:hAnsi="Times New Roman"/>
          <w:sz w:val="28"/>
          <w:szCs w:val="28"/>
        </w:rPr>
        <w:t>бых по развитию стран и крупных экономических держав. При этом такое неравенство проявляется именно в росте контроля со стороны сильных гос</w:t>
      </w:r>
      <w:r>
        <w:rPr>
          <w:rFonts w:ascii="Times New Roman" w:hAnsi="Times New Roman"/>
          <w:sz w:val="28"/>
          <w:szCs w:val="28"/>
        </w:rPr>
        <w:t>у</w:t>
      </w:r>
      <w:r>
        <w:rPr>
          <w:rFonts w:ascii="Times New Roman" w:hAnsi="Times New Roman"/>
          <w:sz w:val="28"/>
          <w:szCs w:val="28"/>
        </w:rPr>
        <w:t>дарств и практическое отсутствие экономической независимости. Такие я</w:t>
      </w:r>
      <w:r>
        <w:rPr>
          <w:rFonts w:ascii="Times New Roman" w:hAnsi="Times New Roman"/>
          <w:sz w:val="28"/>
          <w:szCs w:val="28"/>
        </w:rPr>
        <w:t>в</w:t>
      </w:r>
      <w:r>
        <w:rPr>
          <w:rFonts w:ascii="Times New Roman" w:hAnsi="Times New Roman"/>
          <w:sz w:val="28"/>
          <w:szCs w:val="28"/>
        </w:rPr>
        <w:t xml:space="preserve">ления в дальнейшем могут привести к всяческим волнениям со стороны </w:t>
      </w:r>
      <w:r>
        <w:rPr>
          <w:rFonts w:ascii="Times New Roman" w:hAnsi="Times New Roman"/>
          <w:sz w:val="28"/>
          <w:szCs w:val="28"/>
        </w:rPr>
        <w:lastRenderedPageBreak/>
        <w:t xml:space="preserve">населения, которое находится в некой экономической зависимости и лишено суверенитета. </w:t>
      </w:r>
    </w:p>
    <w:p w:rsidR="00811CD3" w:rsidRDefault="00811CD3" w:rsidP="00811CD3">
      <w:pPr>
        <w:spacing w:line="360" w:lineRule="auto"/>
        <w:ind w:firstLine="709"/>
        <w:jc w:val="both"/>
        <w:rPr>
          <w:rFonts w:ascii="Times New Roman" w:hAnsi="Times New Roman"/>
          <w:sz w:val="28"/>
          <w:szCs w:val="28"/>
        </w:rPr>
      </w:pPr>
      <w:r>
        <w:rPr>
          <w:rFonts w:ascii="Times New Roman" w:hAnsi="Times New Roman"/>
          <w:sz w:val="28"/>
          <w:szCs w:val="28"/>
        </w:rPr>
        <w:t>Все же на сегодняшний день, интернационализация имеет больше п</w:t>
      </w:r>
      <w:r>
        <w:rPr>
          <w:rFonts w:ascii="Times New Roman" w:hAnsi="Times New Roman"/>
          <w:sz w:val="28"/>
          <w:szCs w:val="28"/>
        </w:rPr>
        <w:t>о</w:t>
      </w:r>
      <w:r>
        <w:rPr>
          <w:rFonts w:ascii="Times New Roman" w:hAnsi="Times New Roman"/>
          <w:sz w:val="28"/>
          <w:szCs w:val="28"/>
        </w:rPr>
        <w:t>ложительных моментов, что обуславливает ее необходимость для совреме</w:t>
      </w:r>
      <w:r>
        <w:rPr>
          <w:rFonts w:ascii="Times New Roman" w:hAnsi="Times New Roman"/>
          <w:sz w:val="28"/>
          <w:szCs w:val="28"/>
        </w:rPr>
        <w:t>н</w:t>
      </w:r>
      <w:r>
        <w:rPr>
          <w:rFonts w:ascii="Times New Roman" w:hAnsi="Times New Roman"/>
          <w:sz w:val="28"/>
          <w:szCs w:val="28"/>
        </w:rPr>
        <w:t>ного мира. Она не только помогает странам объединять свои экономические усилия, она также помогает мировой системе в отношении технологий, но</w:t>
      </w:r>
      <w:r>
        <w:rPr>
          <w:rFonts w:ascii="Times New Roman" w:hAnsi="Times New Roman"/>
          <w:sz w:val="28"/>
          <w:szCs w:val="28"/>
        </w:rPr>
        <w:t>р</w:t>
      </w:r>
      <w:r>
        <w:rPr>
          <w:rFonts w:ascii="Times New Roman" w:hAnsi="Times New Roman"/>
          <w:sz w:val="28"/>
          <w:szCs w:val="28"/>
        </w:rPr>
        <w:t>мализации жизненных циклов населения стран, а также предоставление ра</w:t>
      </w:r>
      <w:r>
        <w:rPr>
          <w:rFonts w:ascii="Times New Roman" w:hAnsi="Times New Roman"/>
          <w:sz w:val="28"/>
          <w:szCs w:val="28"/>
        </w:rPr>
        <w:t>в</w:t>
      </w:r>
      <w:r>
        <w:rPr>
          <w:rFonts w:ascii="Times New Roman" w:hAnsi="Times New Roman"/>
          <w:sz w:val="28"/>
          <w:szCs w:val="28"/>
        </w:rPr>
        <w:t>ных возможностей всем государствам стремиться к объединению общих сил для формирования единого, доступного и выгодного экономического пр</w:t>
      </w:r>
      <w:r>
        <w:rPr>
          <w:rFonts w:ascii="Times New Roman" w:hAnsi="Times New Roman"/>
          <w:sz w:val="28"/>
          <w:szCs w:val="28"/>
        </w:rPr>
        <w:t>о</w:t>
      </w:r>
      <w:r>
        <w:rPr>
          <w:rFonts w:ascii="Times New Roman" w:hAnsi="Times New Roman"/>
          <w:sz w:val="28"/>
          <w:szCs w:val="28"/>
        </w:rPr>
        <w:t>странства.</w:t>
      </w:r>
    </w:p>
    <w:p w:rsidR="00811CD3" w:rsidRDefault="00811CD3" w:rsidP="00811CD3">
      <w:pPr>
        <w:spacing w:line="360" w:lineRule="auto"/>
        <w:ind w:firstLine="709"/>
        <w:jc w:val="both"/>
        <w:rPr>
          <w:rFonts w:ascii="Times New Roman" w:hAnsi="Times New Roman"/>
          <w:sz w:val="28"/>
          <w:szCs w:val="28"/>
        </w:rPr>
      </w:pPr>
      <w:r>
        <w:rPr>
          <w:rFonts w:ascii="Times New Roman" w:hAnsi="Times New Roman"/>
          <w:sz w:val="28"/>
          <w:szCs w:val="28"/>
        </w:rPr>
        <w:t>Подводя итог всему вышесказанному, можно сделать вывод о важности и значимости развития интеграционной составляющей нашего мира. Проце</w:t>
      </w:r>
      <w:r>
        <w:rPr>
          <w:rFonts w:ascii="Times New Roman" w:hAnsi="Times New Roman"/>
          <w:sz w:val="28"/>
          <w:szCs w:val="28"/>
        </w:rPr>
        <w:t>с</w:t>
      </w:r>
      <w:r>
        <w:rPr>
          <w:rFonts w:ascii="Times New Roman" w:hAnsi="Times New Roman"/>
          <w:sz w:val="28"/>
          <w:szCs w:val="28"/>
        </w:rPr>
        <w:t>сы объединения экономик в единое мировое хозяйство зарождались дост</w:t>
      </w:r>
      <w:r>
        <w:rPr>
          <w:rFonts w:ascii="Times New Roman" w:hAnsi="Times New Roman"/>
          <w:sz w:val="28"/>
          <w:szCs w:val="28"/>
        </w:rPr>
        <w:t>а</w:t>
      </w:r>
      <w:r>
        <w:rPr>
          <w:rFonts w:ascii="Times New Roman" w:hAnsi="Times New Roman"/>
          <w:sz w:val="28"/>
          <w:szCs w:val="28"/>
        </w:rPr>
        <w:t>точно давно и с течением времени претерпели свои изменения. Мировая эк</w:t>
      </w:r>
      <w:r>
        <w:rPr>
          <w:rFonts w:ascii="Times New Roman" w:hAnsi="Times New Roman"/>
          <w:sz w:val="28"/>
          <w:szCs w:val="28"/>
        </w:rPr>
        <w:t>о</w:t>
      </w:r>
      <w:r>
        <w:rPr>
          <w:rFonts w:ascii="Times New Roman" w:hAnsi="Times New Roman"/>
          <w:sz w:val="28"/>
          <w:szCs w:val="28"/>
        </w:rPr>
        <w:t>номическая система постоянно приспосабливалась к новым требованиям рынков и его субъектов и на сегодняшний день практически невозможно представить отдельные страны, изолированные от мировой системы, так как интернациональные объединения и организации коснулись практически всех сфер жизни современного человека.</w:t>
      </w:r>
    </w:p>
    <w:p w:rsidR="00811CD3" w:rsidRDefault="00811CD3" w:rsidP="00811CD3">
      <w:pPr>
        <w:spacing w:line="360" w:lineRule="auto"/>
        <w:ind w:firstLine="709"/>
        <w:jc w:val="both"/>
        <w:rPr>
          <w:rFonts w:ascii="Times New Roman" w:hAnsi="Times New Roman"/>
          <w:sz w:val="28"/>
          <w:szCs w:val="28"/>
        </w:rPr>
      </w:pPr>
      <w:r>
        <w:rPr>
          <w:rFonts w:ascii="Times New Roman" w:hAnsi="Times New Roman"/>
          <w:sz w:val="28"/>
          <w:szCs w:val="28"/>
        </w:rPr>
        <w:t>На данном этапе выстраиваются новые цели, одной из которых являе</w:t>
      </w:r>
      <w:r>
        <w:rPr>
          <w:rFonts w:ascii="Times New Roman" w:hAnsi="Times New Roman"/>
          <w:sz w:val="28"/>
          <w:szCs w:val="28"/>
        </w:rPr>
        <w:t>т</w:t>
      </w:r>
      <w:r>
        <w:rPr>
          <w:rFonts w:ascii="Times New Roman" w:hAnsi="Times New Roman"/>
          <w:sz w:val="28"/>
          <w:szCs w:val="28"/>
        </w:rPr>
        <w:t>ся помощь планете и природе в борьбе с загрязнениями и отрицательным воздействием действий человека на мир. Практически все страны мира об</w:t>
      </w:r>
      <w:r>
        <w:rPr>
          <w:rFonts w:ascii="Times New Roman" w:hAnsi="Times New Roman"/>
          <w:sz w:val="28"/>
          <w:szCs w:val="28"/>
        </w:rPr>
        <w:t>ъ</w:t>
      </w:r>
      <w:r>
        <w:rPr>
          <w:rFonts w:ascii="Times New Roman" w:hAnsi="Times New Roman"/>
          <w:sz w:val="28"/>
          <w:szCs w:val="28"/>
        </w:rPr>
        <w:t>едены общей задачей – сохранением природы родной планеты, а также эк</w:t>
      </w:r>
      <w:r>
        <w:rPr>
          <w:rFonts w:ascii="Times New Roman" w:hAnsi="Times New Roman"/>
          <w:sz w:val="28"/>
          <w:szCs w:val="28"/>
        </w:rPr>
        <w:t>о</w:t>
      </w:r>
      <w:r>
        <w:rPr>
          <w:rFonts w:ascii="Times New Roman" w:hAnsi="Times New Roman"/>
          <w:sz w:val="28"/>
          <w:szCs w:val="28"/>
        </w:rPr>
        <w:t>номией ресурсов и построения экономических процессов не во вред природе, а в помощь ей. Идет уже не потребительское отношение к природным ресу</w:t>
      </w:r>
      <w:r>
        <w:rPr>
          <w:rFonts w:ascii="Times New Roman" w:hAnsi="Times New Roman"/>
          <w:sz w:val="28"/>
          <w:szCs w:val="28"/>
        </w:rPr>
        <w:t>р</w:t>
      </w:r>
      <w:r>
        <w:rPr>
          <w:rFonts w:ascii="Times New Roman" w:hAnsi="Times New Roman"/>
          <w:sz w:val="28"/>
          <w:szCs w:val="28"/>
        </w:rPr>
        <w:t>сам, а бережливое. Именно за этим и стоит будущее интернационализации и глобального мирового экономического пространства.</w:t>
      </w:r>
    </w:p>
    <w:p w:rsidR="00811CD3" w:rsidRPr="00811CD3" w:rsidRDefault="00811CD3" w:rsidP="00811CD3">
      <w:pPr>
        <w:ind w:firstLine="709"/>
        <w:rPr>
          <w:rFonts w:ascii="Times New Roman" w:hAnsi="Times New Roman"/>
          <w:b/>
          <w:sz w:val="28"/>
          <w:szCs w:val="28"/>
        </w:rPr>
      </w:pPr>
      <w:r w:rsidRPr="00811CD3">
        <w:rPr>
          <w:rFonts w:ascii="Times New Roman" w:hAnsi="Times New Roman"/>
          <w:b/>
          <w:sz w:val="28"/>
          <w:szCs w:val="28"/>
        </w:rPr>
        <w:t>1.2 Глобализация как высшая ступень интернационализации м</w:t>
      </w:r>
      <w:r w:rsidRPr="00811CD3">
        <w:rPr>
          <w:rFonts w:ascii="Times New Roman" w:hAnsi="Times New Roman"/>
          <w:b/>
          <w:sz w:val="28"/>
          <w:szCs w:val="28"/>
        </w:rPr>
        <w:t>и</w:t>
      </w:r>
      <w:r w:rsidRPr="00811CD3">
        <w:rPr>
          <w:rFonts w:ascii="Times New Roman" w:hAnsi="Times New Roman"/>
          <w:b/>
          <w:sz w:val="28"/>
          <w:szCs w:val="28"/>
        </w:rPr>
        <w:t>ровой экономики.</w:t>
      </w:r>
    </w:p>
    <w:p w:rsidR="00811CD3" w:rsidRDefault="00811CD3" w:rsidP="00811CD3">
      <w:pPr>
        <w:spacing w:line="360" w:lineRule="auto"/>
        <w:ind w:firstLine="709"/>
        <w:jc w:val="both"/>
        <w:rPr>
          <w:rFonts w:ascii="Times New Roman" w:hAnsi="Times New Roman"/>
          <w:sz w:val="28"/>
          <w:szCs w:val="28"/>
        </w:rPr>
      </w:pPr>
      <w:r>
        <w:rPr>
          <w:rFonts w:ascii="Times New Roman" w:hAnsi="Times New Roman"/>
          <w:sz w:val="28"/>
          <w:szCs w:val="28"/>
        </w:rPr>
        <w:lastRenderedPageBreak/>
        <w:t>В перспективе постоянного развития мировой экономики и налажив</w:t>
      </w:r>
      <w:r>
        <w:rPr>
          <w:rFonts w:ascii="Times New Roman" w:hAnsi="Times New Roman"/>
          <w:sz w:val="28"/>
          <w:szCs w:val="28"/>
        </w:rPr>
        <w:t>а</w:t>
      </w:r>
      <w:r>
        <w:rPr>
          <w:rFonts w:ascii="Times New Roman" w:hAnsi="Times New Roman"/>
          <w:sz w:val="28"/>
          <w:szCs w:val="28"/>
        </w:rPr>
        <w:t>ния глобальных экономических отношений современное хозяйство приходит к высшей ступени процесса  интернационализации – глобализации. В наст</w:t>
      </w:r>
      <w:r>
        <w:rPr>
          <w:rFonts w:ascii="Times New Roman" w:hAnsi="Times New Roman"/>
          <w:sz w:val="28"/>
          <w:szCs w:val="28"/>
        </w:rPr>
        <w:t>о</w:t>
      </w:r>
      <w:r>
        <w:rPr>
          <w:rFonts w:ascii="Times New Roman" w:hAnsi="Times New Roman"/>
          <w:sz w:val="28"/>
          <w:szCs w:val="28"/>
        </w:rPr>
        <w:t>ящий момент принятие самого процесса глобализации носит двоякий хара</w:t>
      </w:r>
      <w:r>
        <w:rPr>
          <w:rFonts w:ascii="Times New Roman" w:hAnsi="Times New Roman"/>
          <w:sz w:val="28"/>
          <w:szCs w:val="28"/>
        </w:rPr>
        <w:t>к</w:t>
      </w:r>
      <w:r>
        <w:rPr>
          <w:rFonts w:ascii="Times New Roman" w:hAnsi="Times New Roman"/>
          <w:sz w:val="28"/>
          <w:szCs w:val="28"/>
        </w:rPr>
        <w:t>тер. Для одних экспертов, глобализация – это закономерный процесс, кот</w:t>
      </w:r>
      <w:r>
        <w:rPr>
          <w:rFonts w:ascii="Times New Roman" w:hAnsi="Times New Roman"/>
          <w:sz w:val="28"/>
          <w:szCs w:val="28"/>
        </w:rPr>
        <w:t>о</w:t>
      </w:r>
      <w:r>
        <w:rPr>
          <w:rFonts w:ascii="Times New Roman" w:hAnsi="Times New Roman"/>
          <w:sz w:val="28"/>
          <w:szCs w:val="28"/>
        </w:rPr>
        <w:t>рый приведет к всеобщему благу и совершенствованию мирового хозяйства в целом, для других же глобализация является некой угрозой для всей экон</w:t>
      </w:r>
      <w:r>
        <w:rPr>
          <w:rFonts w:ascii="Times New Roman" w:hAnsi="Times New Roman"/>
          <w:sz w:val="28"/>
          <w:szCs w:val="28"/>
        </w:rPr>
        <w:t>о</w:t>
      </w:r>
      <w:r>
        <w:rPr>
          <w:rFonts w:ascii="Times New Roman" w:hAnsi="Times New Roman"/>
          <w:sz w:val="28"/>
          <w:szCs w:val="28"/>
        </w:rPr>
        <w:t>мической системы.</w:t>
      </w:r>
    </w:p>
    <w:p w:rsidR="00811CD3" w:rsidRDefault="00811CD3" w:rsidP="00811CD3">
      <w:pPr>
        <w:spacing w:line="360" w:lineRule="auto"/>
        <w:ind w:firstLine="709"/>
        <w:jc w:val="both"/>
        <w:rPr>
          <w:rFonts w:ascii="Times New Roman" w:hAnsi="Times New Roman"/>
          <w:sz w:val="28"/>
          <w:szCs w:val="28"/>
        </w:rPr>
      </w:pPr>
      <w:r>
        <w:rPr>
          <w:rFonts w:ascii="Times New Roman" w:hAnsi="Times New Roman"/>
          <w:sz w:val="28"/>
          <w:szCs w:val="28"/>
        </w:rPr>
        <w:t>Изначально необходимо разграничить понятия «глобализация» и «и</w:t>
      </w:r>
      <w:r>
        <w:rPr>
          <w:rFonts w:ascii="Times New Roman" w:hAnsi="Times New Roman"/>
          <w:sz w:val="28"/>
          <w:szCs w:val="28"/>
        </w:rPr>
        <w:t>н</w:t>
      </w:r>
      <w:r>
        <w:rPr>
          <w:rFonts w:ascii="Times New Roman" w:hAnsi="Times New Roman"/>
          <w:sz w:val="28"/>
          <w:szCs w:val="28"/>
        </w:rPr>
        <w:t>тернационализация».  Так например по мнению Т. Левитта «глобализация обозначалась как феномен слияния рынков отдельных продуктов, произв</w:t>
      </w:r>
      <w:r>
        <w:rPr>
          <w:rFonts w:ascii="Times New Roman" w:hAnsi="Times New Roman"/>
          <w:sz w:val="28"/>
          <w:szCs w:val="28"/>
        </w:rPr>
        <w:t>о</w:t>
      </w:r>
      <w:r>
        <w:rPr>
          <w:rFonts w:ascii="Times New Roman" w:hAnsi="Times New Roman"/>
          <w:sz w:val="28"/>
          <w:szCs w:val="28"/>
        </w:rPr>
        <w:t>димых крупными многонациональными корпорациями».  В свою очередь А.Зиновьев в 80-е г. представлял глобализацию «как грандиозный процесс, который охватил все человечество. В нем на карту поставлена именно судьба человечества как целого, вся его последующая социальная эволюция. Ест</w:t>
      </w:r>
      <w:r>
        <w:rPr>
          <w:rFonts w:ascii="Times New Roman" w:hAnsi="Times New Roman"/>
          <w:sz w:val="28"/>
          <w:szCs w:val="28"/>
        </w:rPr>
        <w:t>е</w:t>
      </w:r>
      <w:r>
        <w:rPr>
          <w:rFonts w:ascii="Times New Roman" w:hAnsi="Times New Roman"/>
          <w:sz w:val="28"/>
          <w:szCs w:val="28"/>
        </w:rPr>
        <w:t>ственно, стремление осмыслить его уже породило и будет порождать впредь во всех возрастающих масштабах множество разнообразных суждений и оценок. В него вовлечены огромные массы людей, причем одни- в качестве конкистадоров, другие в качестве покоряемых, одни- в качестве выгадыва</w:t>
      </w:r>
      <w:r>
        <w:rPr>
          <w:rFonts w:ascii="Times New Roman" w:hAnsi="Times New Roman"/>
          <w:sz w:val="28"/>
          <w:szCs w:val="28"/>
        </w:rPr>
        <w:t>ю</w:t>
      </w:r>
      <w:r>
        <w:rPr>
          <w:rFonts w:ascii="Times New Roman" w:hAnsi="Times New Roman"/>
          <w:sz w:val="28"/>
          <w:szCs w:val="28"/>
        </w:rPr>
        <w:t>щих, другие- в качестве теряющих. Рассчитывать на некое академическое и морализаторское единодушие в понимании этого процесса было бы наивно». Данное определение, как мне кажется, является наиболее широким и опред</w:t>
      </w:r>
      <w:r>
        <w:rPr>
          <w:rFonts w:ascii="Times New Roman" w:hAnsi="Times New Roman"/>
          <w:sz w:val="28"/>
          <w:szCs w:val="28"/>
        </w:rPr>
        <w:t>е</w:t>
      </w:r>
      <w:r>
        <w:rPr>
          <w:rFonts w:ascii="Times New Roman" w:hAnsi="Times New Roman"/>
          <w:sz w:val="28"/>
          <w:szCs w:val="28"/>
        </w:rPr>
        <w:t xml:space="preserve">ляет достаточно хорошо всю глубину самого понятия. </w:t>
      </w:r>
    </w:p>
    <w:p w:rsidR="00811CD3" w:rsidRDefault="00811CD3" w:rsidP="00811CD3">
      <w:pPr>
        <w:spacing w:line="360" w:lineRule="auto"/>
        <w:ind w:firstLine="709"/>
        <w:jc w:val="both"/>
        <w:rPr>
          <w:rFonts w:ascii="Times New Roman" w:hAnsi="Times New Roman"/>
          <w:sz w:val="28"/>
          <w:szCs w:val="28"/>
        </w:rPr>
      </w:pPr>
      <w:r>
        <w:rPr>
          <w:rFonts w:ascii="Times New Roman" w:hAnsi="Times New Roman"/>
          <w:sz w:val="28"/>
          <w:szCs w:val="28"/>
        </w:rPr>
        <w:t>Само понятие «интернационализации» является все же более широким, чем «глобализация». По мнению большинства ученых экономистов, глобал</w:t>
      </w:r>
      <w:r>
        <w:rPr>
          <w:rFonts w:ascii="Times New Roman" w:hAnsi="Times New Roman"/>
          <w:sz w:val="28"/>
          <w:szCs w:val="28"/>
        </w:rPr>
        <w:t>и</w:t>
      </w:r>
      <w:r>
        <w:rPr>
          <w:rFonts w:ascii="Times New Roman" w:hAnsi="Times New Roman"/>
          <w:sz w:val="28"/>
          <w:szCs w:val="28"/>
        </w:rPr>
        <w:t>зация является высшей ступенью на пути к глобальной интернационализ</w:t>
      </w:r>
      <w:r>
        <w:rPr>
          <w:rFonts w:ascii="Times New Roman" w:hAnsi="Times New Roman"/>
          <w:sz w:val="28"/>
          <w:szCs w:val="28"/>
        </w:rPr>
        <w:t>а</w:t>
      </w:r>
      <w:r>
        <w:rPr>
          <w:rFonts w:ascii="Times New Roman" w:hAnsi="Times New Roman"/>
          <w:sz w:val="28"/>
          <w:szCs w:val="28"/>
        </w:rPr>
        <w:t>ции. Поскольку интернационализация в простейшем своем представлении является некой адаптацией самого продукта к рынку любой страны, то гл</w:t>
      </w:r>
      <w:r>
        <w:rPr>
          <w:rFonts w:ascii="Times New Roman" w:hAnsi="Times New Roman"/>
          <w:sz w:val="28"/>
          <w:szCs w:val="28"/>
        </w:rPr>
        <w:t>о</w:t>
      </w:r>
      <w:r>
        <w:rPr>
          <w:rFonts w:ascii="Times New Roman" w:hAnsi="Times New Roman"/>
          <w:sz w:val="28"/>
          <w:szCs w:val="28"/>
        </w:rPr>
        <w:t xml:space="preserve">бализация нацелена на полную мировую интеграцию между </w:t>
      </w:r>
      <w:r>
        <w:rPr>
          <w:rFonts w:ascii="Times New Roman" w:hAnsi="Times New Roman"/>
          <w:sz w:val="28"/>
          <w:szCs w:val="28"/>
        </w:rPr>
        <w:lastRenderedPageBreak/>
        <w:t>странами и фо</w:t>
      </w:r>
      <w:r>
        <w:rPr>
          <w:rFonts w:ascii="Times New Roman" w:hAnsi="Times New Roman"/>
          <w:sz w:val="28"/>
          <w:szCs w:val="28"/>
        </w:rPr>
        <w:t>р</w:t>
      </w:r>
      <w:r>
        <w:rPr>
          <w:rFonts w:ascii="Times New Roman" w:hAnsi="Times New Roman"/>
          <w:sz w:val="28"/>
          <w:szCs w:val="28"/>
        </w:rPr>
        <w:t>мировании не только потоков товаров и услуг, но и потоков информации, технологий, а также финансов и человеческого капитала.</w:t>
      </w:r>
    </w:p>
    <w:p w:rsidR="00811CD3" w:rsidRDefault="00811CD3" w:rsidP="00811CD3">
      <w:pPr>
        <w:spacing w:line="360" w:lineRule="auto"/>
        <w:ind w:firstLine="709"/>
        <w:jc w:val="both"/>
        <w:rPr>
          <w:rFonts w:ascii="Times New Roman" w:hAnsi="Times New Roman"/>
          <w:sz w:val="28"/>
          <w:szCs w:val="28"/>
        </w:rPr>
      </w:pPr>
      <w:r>
        <w:rPr>
          <w:rFonts w:ascii="Times New Roman" w:hAnsi="Times New Roman"/>
          <w:sz w:val="28"/>
          <w:szCs w:val="28"/>
        </w:rPr>
        <w:t>Процессы глобализации зарождались практически с самых первых эт</w:t>
      </w:r>
      <w:r>
        <w:rPr>
          <w:rFonts w:ascii="Times New Roman" w:hAnsi="Times New Roman"/>
          <w:sz w:val="28"/>
          <w:szCs w:val="28"/>
        </w:rPr>
        <w:t>а</w:t>
      </w:r>
      <w:r>
        <w:rPr>
          <w:rFonts w:ascii="Times New Roman" w:hAnsi="Times New Roman"/>
          <w:sz w:val="28"/>
          <w:szCs w:val="28"/>
        </w:rPr>
        <w:t>пов возрастания открытости мирового хозяйства и стран к сотрудничеству.  Одним из основополагающих факторов, формировавших глобальные проце</w:t>
      </w:r>
      <w:r>
        <w:rPr>
          <w:rFonts w:ascii="Times New Roman" w:hAnsi="Times New Roman"/>
          <w:sz w:val="28"/>
          <w:szCs w:val="28"/>
        </w:rPr>
        <w:t>с</w:t>
      </w:r>
      <w:r>
        <w:rPr>
          <w:rFonts w:ascii="Times New Roman" w:hAnsi="Times New Roman"/>
          <w:sz w:val="28"/>
          <w:szCs w:val="28"/>
        </w:rPr>
        <w:t>сы в экономике по праву считается технический прогресс. Заслуга его сост</w:t>
      </w:r>
      <w:r>
        <w:rPr>
          <w:rFonts w:ascii="Times New Roman" w:hAnsi="Times New Roman"/>
          <w:sz w:val="28"/>
          <w:szCs w:val="28"/>
        </w:rPr>
        <w:t>о</w:t>
      </w:r>
      <w:r>
        <w:rPr>
          <w:rFonts w:ascii="Times New Roman" w:hAnsi="Times New Roman"/>
          <w:sz w:val="28"/>
          <w:szCs w:val="28"/>
        </w:rPr>
        <w:t>ит в значительном упрощении логистических и информационных издержек. Не мало важную роль также сыграли такие факторы как либерализация то</w:t>
      </w:r>
      <w:r>
        <w:rPr>
          <w:rFonts w:ascii="Times New Roman" w:hAnsi="Times New Roman"/>
          <w:sz w:val="28"/>
          <w:szCs w:val="28"/>
        </w:rPr>
        <w:t>р</w:t>
      </w:r>
      <w:r>
        <w:rPr>
          <w:rFonts w:ascii="Times New Roman" w:hAnsi="Times New Roman"/>
          <w:sz w:val="28"/>
          <w:szCs w:val="28"/>
        </w:rPr>
        <w:t>говли и значительные институциональные изменения. В последствии это привело к неким послаблениям торговых политик стран, сокращению ра</w:t>
      </w:r>
      <w:r>
        <w:rPr>
          <w:rFonts w:ascii="Times New Roman" w:hAnsi="Times New Roman"/>
          <w:sz w:val="28"/>
          <w:szCs w:val="28"/>
        </w:rPr>
        <w:t>з</w:t>
      </w:r>
      <w:r>
        <w:rPr>
          <w:rFonts w:ascii="Times New Roman" w:hAnsi="Times New Roman"/>
          <w:sz w:val="28"/>
          <w:szCs w:val="28"/>
        </w:rPr>
        <w:t>личных таможенных тарифов, что в целом разрушило большинство торговых барьеров, которые препятствовали свободной торговле между странами.</w:t>
      </w:r>
    </w:p>
    <w:p w:rsidR="00811CD3" w:rsidRDefault="00811CD3" w:rsidP="00811CD3">
      <w:pPr>
        <w:spacing w:line="360" w:lineRule="auto"/>
        <w:ind w:firstLine="709"/>
        <w:jc w:val="both"/>
        <w:rPr>
          <w:rFonts w:ascii="Times New Roman" w:hAnsi="Times New Roman"/>
          <w:sz w:val="28"/>
          <w:szCs w:val="28"/>
        </w:rPr>
      </w:pPr>
      <w:r>
        <w:rPr>
          <w:rFonts w:ascii="Times New Roman" w:hAnsi="Times New Roman"/>
          <w:sz w:val="28"/>
          <w:szCs w:val="28"/>
        </w:rPr>
        <w:t>В институциональном плане компании смогли беспрепятственно ра</w:t>
      </w:r>
      <w:r>
        <w:rPr>
          <w:rFonts w:ascii="Times New Roman" w:hAnsi="Times New Roman"/>
          <w:sz w:val="28"/>
          <w:szCs w:val="28"/>
        </w:rPr>
        <w:t>с</w:t>
      </w:r>
      <w:r>
        <w:rPr>
          <w:rFonts w:ascii="Times New Roman" w:hAnsi="Times New Roman"/>
          <w:sz w:val="28"/>
          <w:szCs w:val="28"/>
        </w:rPr>
        <w:t>ширять свое влияние, за счет развития связей, а также возможность вести свою деятельность на территории отдельных стран удаленно. Все это прив</w:t>
      </w:r>
      <w:r>
        <w:rPr>
          <w:rFonts w:ascii="Times New Roman" w:hAnsi="Times New Roman"/>
          <w:sz w:val="28"/>
          <w:szCs w:val="28"/>
        </w:rPr>
        <w:t>е</w:t>
      </w:r>
      <w:r>
        <w:rPr>
          <w:rFonts w:ascii="Times New Roman" w:hAnsi="Times New Roman"/>
          <w:sz w:val="28"/>
          <w:szCs w:val="28"/>
        </w:rPr>
        <w:t>ло к росту качества трудовой составляющей мирового хозяйства. Появилась необходимость в квалифицированной рабочей силе, которая не только смогла бы осуществлять качественно все необходимые процессы, но и предоставила бы необходимое обучение для роста количества специалистов.</w:t>
      </w:r>
    </w:p>
    <w:p w:rsidR="00811CD3" w:rsidRDefault="00811CD3" w:rsidP="00811CD3">
      <w:pPr>
        <w:spacing w:line="360" w:lineRule="auto"/>
        <w:ind w:firstLine="709"/>
        <w:jc w:val="both"/>
        <w:rPr>
          <w:rFonts w:ascii="Times New Roman" w:hAnsi="Times New Roman"/>
          <w:sz w:val="28"/>
          <w:szCs w:val="28"/>
        </w:rPr>
      </w:pPr>
      <w:r>
        <w:rPr>
          <w:rFonts w:ascii="Times New Roman" w:hAnsi="Times New Roman"/>
          <w:sz w:val="28"/>
          <w:szCs w:val="28"/>
        </w:rPr>
        <w:t>Кроме того каждая компания получила возможность самостоятельно определять свою структуру и зону специализации. В данном случае подраз</w:t>
      </w:r>
      <w:r>
        <w:rPr>
          <w:rFonts w:ascii="Times New Roman" w:hAnsi="Times New Roman"/>
          <w:sz w:val="28"/>
          <w:szCs w:val="28"/>
        </w:rPr>
        <w:t>у</w:t>
      </w:r>
      <w:r>
        <w:rPr>
          <w:rFonts w:ascii="Times New Roman" w:hAnsi="Times New Roman"/>
          <w:sz w:val="28"/>
          <w:szCs w:val="28"/>
        </w:rPr>
        <w:t>мевается полная самостоятельность и ориентация своей деятельности, цел</w:t>
      </w:r>
      <w:r>
        <w:rPr>
          <w:rFonts w:ascii="Times New Roman" w:hAnsi="Times New Roman"/>
          <w:sz w:val="28"/>
          <w:szCs w:val="28"/>
        </w:rPr>
        <w:t>е</w:t>
      </w:r>
      <w:r>
        <w:rPr>
          <w:rFonts w:ascii="Times New Roman" w:hAnsi="Times New Roman"/>
          <w:sz w:val="28"/>
          <w:szCs w:val="28"/>
        </w:rPr>
        <w:t>направленно основываясь лишь на интересах самой компании и на желании расширения собственного производства повсеместно. Такая самостоятел</w:t>
      </w:r>
      <w:r>
        <w:rPr>
          <w:rFonts w:ascii="Times New Roman" w:hAnsi="Times New Roman"/>
          <w:sz w:val="28"/>
          <w:szCs w:val="28"/>
        </w:rPr>
        <w:t>ь</w:t>
      </w:r>
      <w:r>
        <w:rPr>
          <w:rFonts w:ascii="Times New Roman" w:hAnsi="Times New Roman"/>
          <w:sz w:val="28"/>
          <w:szCs w:val="28"/>
        </w:rPr>
        <w:t>ность поможет компания достаточно быстро и активно реагировать на изм</w:t>
      </w:r>
      <w:r>
        <w:rPr>
          <w:rFonts w:ascii="Times New Roman" w:hAnsi="Times New Roman"/>
          <w:sz w:val="28"/>
          <w:szCs w:val="28"/>
        </w:rPr>
        <w:t>е</w:t>
      </w:r>
      <w:r>
        <w:rPr>
          <w:rFonts w:ascii="Times New Roman" w:hAnsi="Times New Roman"/>
          <w:sz w:val="28"/>
          <w:szCs w:val="28"/>
        </w:rPr>
        <w:t xml:space="preserve">нения самого рынка, а не зависеть от системы и нести убытки. </w:t>
      </w:r>
    </w:p>
    <w:p w:rsidR="00811CD3" w:rsidRDefault="00811CD3" w:rsidP="00811CD3">
      <w:pPr>
        <w:spacing w:line="360" w:lineRule="auto"/>
        <w:ind w:firstLine="709"/>
        <w:jc w:val="both"/>
        <w:rPr>
          <w:rFonts w:ascii="Times New Roman" w:hAnsi="Times New Roman"/>
          <w:sz w:val="28"/>
          <w:szCs w:val="28"/>
        </w:rPr>
      </w:pPr>
      <w:r>
        <w:rPr>
          <w:rFonts w:ascii="Times New Roman" w:hAnsi="Times New Roman"/>
          <w:sz w:val="28"/>
          <w:szCs w:val="28"/>
        </w:rPr>
        <w:lastRenderedPageBreak/>
        <w:t>Еще одним неизменным факторов является увеличение доли оборота услуг на мировом рынке. В современном обществе, наряду с товарами масс</w:t>
      </w:r>
      <w:r>
        <w:rPr>
          <w:rFonts w:ascii="Times New Roman" w:hAnsi="Times New Roman"/>
          <w:sz w:val="28"/>
          <w:szCs w:val="28"/>
        </w:rPr>
        <w:t>о</w:t>
      </w:r>
      <w:r>
        <w:rPr>
          <w:rFonts w:ascii="Times New Roman" w:hAnsi="Times New Roman"/>
          <w:sz w:val="28"/>
          <w:szCs w:val="28"/>
        </w:rPr>
        <w:t>вого потребления, возросла доля обеспеченности услугами. Люди стали больше потреблять услуг  с развитием самого общества. В первую очередь такой рост обусловлен ростом потребностей в информации и технологиях. Как уже отмечалось выше, рынок требует квалифицированные кадры, кот</w:t>
      </w:r>
      <w:r>
        <w:rPr>
          <w:rFonts w:ascii="Times New Roman" w:hAnsi="Times New Roman"/>
          <w:sz w:val="28"/>
          <w:szCs w:val="28"/>
        </w:rPr>
        <w:t>о</w:t>
      </w:r>
      <w:r>
        <w:rPr>
          <w:rFonts w:ascii="Times New Roman" w:hAnsi="Times New Roman"/>
          <w:sz w:val="28"/>
          <w:szCs w:val="28"/>
        </w:rPr>
        <w:t>рые смогут предоставлять качественные услуги. Следующим шагом в расш</w:t>
      </w:r>
      <w:r>
        <w:rPr>
          <w:rFonts w:ascii="Times New Roman" w:hAnsi="Times New Roman"/>
          <w:sz w:val="28"/>
          <w:szCs w:val="28"/>
        </w:rPr>
        <w:t>и</w:t>
      </w:r>
      <w:r>
        <w:rPr>
          <w:rFonts w:ascii="Times New Roman" w:hAnsi="Times New Roman"/>
          <w:sz w:val="28"/>
          <w:szCs w:val="28"/>
        </w:rPr>
        <w:t xml:space="preserve">рении глобализации станет увеличение доли финансовых потоков, а также их регулирование. Ведь </w:t>
      </w:r>
      <w:proofErr w:type="spellStart"/>
      <w:r>
        <w:rPr>
          <w:rFonts w:ascii="Times New Roman" w:hAnsi="Times New Roman"/>
          <w:sz w:val="28"/>
          <w:szCs w:val="28"/>
        </w:rPr>
        <w:t>тотальнаяцифровизация</w:t>
      </w:r>
      <w:proofErr w:type="spellEnd"/>
      <w:r>
        <w:rPr>
          <w:rFonts w:ascii="Times New Roman" w:hAnsi="Times New Roman"/>
          <w:sz w:val="28"/>
          <w:szCs w:val="28"/>
        </w:rPr>
        <w:t xml:space="preserve"> экономики это неизбежное с</w:t>
      </w:r>
      <w:r>
        <w:rPr>
          <w:rFonts w:ascii="Times New Roman" w:hAnsi="Times New Roman"/>
          <w:sz w:val="28"/>
          <w:szCs w:val="28"/>
        </w:rPr>
        <w:t>о</w:t>
      </w:r>
      <w:r>
        <w:rPr>
          <w:rFonts w:ascii="Times New Roman" w:hAnsi="Times New Roman"/>
          <w:sz w:val="28"/>
          <w:szCs w:val="28"/>
        </w:rPr>
        <w:t>бытие, поскольку сейчас, практически все находится в пределах сети, это б</w:t>
      </w:r>
      <w:r>
        <w:rPr>
          <w:rFonts w:ascii="Times New Roman" w:hAnsi="Times New Roman"/>
          <w:sz w:val="28"/>
          <w:szCs w:val="28"/>
        </w:rPr>
        <w:t>о</w:t>
      </w:r>
      <w:r>
        <w:rPr>
          <w:rFonts w:ascii="Times New Roman" w:hAnsi="Times New Roman"/>
          <w:sz w:val="28"/>
          <w:szCs w:val="28"/>
        </w:rPr>
        <w:t>лее удобный способ осуществлять торговлю со всем миром при наименьших издержках.</w:t>
      </w:r>
    </w:p>
    <w:p w:rsidR="00811CD3" w:rsidRDefault="00811CD3" w:rsidP="00811CD3">
      <w:pPr>
        <w:spacing w:line="360" w:lineRule="auto"/>
        <w:ind w:firstLine="709"/>
        <w:jc w:val="both"/>
        <w:rPr>
          <w:rFonts w:ascii="Times New Roman" w:hAnsi="Times New Roman"/>
          <w:sz w:val="28"/>
          <w:szCs w:val="28"/>
        </w:rPr>
      </w:pPr>
      <w:r>
        <w:rPr>
          <w:rFonts w:ascii="Times New Roman" w:hAnsi="Times New Roman"/>
          <w:sz w:val="28"/>
          <w:szCs w:val="28"/>
        </w:rPr>
        <w:t>С другой стороны можно также отметить, что процессы глобализации не являются диспропорциональными, а существуют в некой системе, которая достаточно стремительно развивается в последнее время. Так например, большинство фирм-монополистов на международном финансовом рынке имеют стремительное развитие благодаря появления глобального монопол</w:t>
      </w:r>
      <w:r>
        <w:rPr>
          <w:rFonts w:ascii="Times New Roman" w:hAnsi="Times New Roman"/>
          <w:sz w:val="28"/>
          <w:szCs w:val="28"/>
        </w:rPr>
        <w:t>и</w:t>
      </w:r>
      <w:r>
        <w:rPr>
          <w:rFonts w:ascii="Times New Roman" w:hAnsi="Times New Roman"/>
          <w:sz w:val="28"/>
          <w:szCs w:val="28"/>
        </w:rPr>
        <w:t>стического рынка. То есть происходит закономерное объединение сил ко</w:t>
      </w:r>
      <w:r>
        <w:rPr>
          <w:rFonts w:ascii="Times New Roman" w:hAnsi="Times New Roman"/>
          <w:sz w:val="28"/>
          <w:szCs w:val="28"/>
        </w:rPr>
        <w:t>м</w:t>
      </w:r>
      <w:r>
        <w:rPr>
          <w:rFonts w:ascii="Times New Roman" w:hAnsi="Times New Roman"/>
          <w:sz w:val="28"/>
          <w:szCs w:val="28"/>
        </w:rPr>
        <w:t>паний для формирования единого торгового пространства. Примером может служить деятельность правительства США, когда оно прямыми действиями развивает свои компании до достаточно крупных масштабов, стоит также отметить, что расширение влияния ТНК на мировой рынке является одним из основных маркеров глобализации.</w:t>
      </w:r>
    </w:p>
    <w:p w:rsidR="00811CD3" w:rsidRDefault="00811CD3" w:rsidP="00811CD3">
      <w:pPr>
        <w:spacing w:line="360" w:lineRule="auto"/>
        <w:ind w:firstLine="709"/>
        <w:jc w:val="both"/>
        <w:rPr>
          <w:rFonts w:ascii="Times New Roman" w:hAnsi="Times New Roman"/>
          <w:sz w:val="28"/>
          <w:szCs w:val="28"/>
        </w:rPr>
      </w:pPr>
      <w:r>
        <w:rPr>
          <w:rFonts w:ascii="Times New Roman" w:hAnsi="Times New Roman"/>
          <w:sz w:val="28"/>
          <w:szCs w:val="28"/>
        </w:rPr>
        <w:t>Важным в принятии процесса глобализации также является рост вли</w:t>
      </w:r>
      <w:r>
        <w:rPr>
          <w:rFonts w:ascii="Times New Roman" w:hAnsi="Times New Roman"/>
          <w:sz w:val="28"/>
          <w:szCs w:val="28"/>
        </w:rPr>
        <w:t>я</w:t>
      </w:r>
      <w:r>
        <w:rPr>
          <w:rFonts w:ascii="Times New Roman" w:hAnsi="Times New Roman"/>
          <w:sz w:val="28"/>
          <w:szCs w:val="28"/>
        </w:rPr>
        <w:t>ния рынка финансов на международное хозяйство. Происходит качественное изменение финансовых потоков в мире, определяется необходимость ос</w:t>
      </w:r>
      <w:r>
        <w:rPr>
          <w:rFonts w:ascii="Times New Roman" w:hAnsi="Times New Roman"/>
          <w:sz w:val="28"/>
          <w:szCs w:val="28"/>
        </w:rPr>
        <w:t>у</w:t>
      </w:r>
      <w:r>
        <w:rPr>
          <w:rFonts w:ascii="Times New Roman" w:hAnsi="Times New Roman"/>
          <w:sz w:val="28"/>
          <w:szCs w:val="28"/>
        </w:rPr>
        <w:t>ществления финансового регулирования на мировом уровне. Также просл</w:t>
      </w:r>
      <w:r>
        <w:rPr>
          <w:rFonts w:ascii="Times New Roman" w:hAnsi="Times New Roman"/>
          <w:sz w:val="28"/>
          <w:szCs w:val="28"/>
        </w:rPr>
        <w:t>е</w:t>
      </w:r>
      <w:r>
        <w:rPr>
          <w:rFonts w:ascii="Times New Roman" w:hAnsi="Times New Roman"/>
          <w:sz w:val="28"/>
          <w:szCs w:val="28"/>
        </w:rPr>
        <w:t xml:space="preserve">живается тенденция к созданию мировых транснациональных финансовых объединений. По данным Всемирного банка, </w:t>
      </w:r>
      <w:r>
        <w:rPr>
          <w:rFonts w:ascii="Times New Roman" w:hAnsi="Times New Roman"/>
          <w:sz w:val="28"/>
          <w:szCs w:val="28"/>
        </w:rPr>
        <w:lastRenderedPageBreak/>
        <w:t>на последнее десятилетие объем внешнеторговых операций вырос до 70%, а мировой валовой продукт сост</w:t>
      </w:r>
      <w:r>
        <w:rPr>
          <w:rFonts w:ascii="Times New Roman" w:hAnsi="Times New Roman"/>
          <w:sz w:val="28"/>
          <w:szCs w:val="28"/>
        </w:rPr>
        <w:t>а</w:t>
      </w:r>
      <w:r>
        <w:rPr>
          <w:rFonts w:ascii="Times New Roman" w:hAnsi="Times New Roman"/>
          <w:sz w:val="28"/>
          <w:szCs w:val="28"/>
        </w:rPr>
        <w:t>вил около 140%.</w:t>
      </w:r>
    </w:p>
    <w:p w:rsidR="00811CD3" w:rsidRDefault="00811CD3" w:rsidP="00811CD3">
      <w:pPr>
        <w:spacing w:line="360" w:lineRule="auto"/>
        <w:ind w:firstLine="709"/>
        <w:jc w:val="both"/>
        <w:rPr>
          <w:rFonts w:ascii="Times New Roman" w:hAnsi="Times New Roman"/>
          <w:sz w:val="28"/>
          <w:szCs w:val="28"/>
        </w:rPr>
      </w:pPr>
      <w:r>
        <w:rPr>
          <w:rFonts w:ascii="Times New Roman" w:hAnsi="Times New Roman"/>
          <w:sz w:val="28"/>
          <w:szCs w:val="28"/>
        </w:rPr>
        <w:t>Ученые экономисты также отмечают наличие определенных составл</w:t>
      </w:r>
      <w:r>
        <w:rPr>
          <w:rFonts w:ascii="Times New Roman" w:hAnsi="Times New Roman"/>
          <w:sz w:val="28"/>
          <w:szCs w:val="28"/>
        </w:rPr>
        <w:t>я</w:t>
      </w:r>
      <w:r>
        <w:rPr>
          <w:rFonts w:ascii="Times New Roman" w:hAnsi="Times New Roman"/>
          <w:sz w:val="28"/>
          <w:szCs w:val="28"/>
        </w:rPr>
        <w:t>ющих глобализации международного хозяйства.  Они представлены на р</w:t>
      </w:r>
      <w:r>
        <w:rPr>
          <w:rFonts w:ascii="Times New Roman" w:hAnsi="Times New Roman"/>
          <w:sz w:val="28"/>
          <w:szCs w:val="28"/>
        </w:rPr>
        <w:t>и</w:t>
      </w:r>
      <w:r>
        <w:rPr>
          <w:rFonts w:ascii="Times New Roman" w:hAnsi="Times New Roman"/>
          <w:sz w:val="28"/>
          <w:szCs w:val="28"/>
        </w:rPr>
        <w:t>сунке 1.</w:t>
      </w:r>
    </w:p>
    <w:p w:rsidR="00811CD3" w:rsidRDefault="00B55708" w:rsidP="00811CD3">
      <w:pPr>
        <w:keepNext/>
        <w:spacing w:line="360" w:lineRule="auto"/>
        <w:ind w:firstLine="709"/>
        <w:jc w:val="both"/>
      </w:pPr>
      <w:r w:rsidRPr="00811CD3">
        <w:rPr>
          <w:rFonts w:ascii="Times New Roman" w:hAnsi="Times New Roman"/>
          <w:noProof/>
          <w:sz w:val="28"/>
          <w:szCs w:val="28"/>
          <w:lang w:eastAsia="ru-RU"/>
        </w:rPr>
        <w:drawing>
          <wp:inline distT="0" distB="0" distL="0" distR="0">
            <wp:extent cx="5303520" cy="4368800"/>
            <wp:effectExtent l="0" t="0" r="0" b="0"/>
            <wp:docPr id="1" name="Рисунок 0" descr="Описание: глобал.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0" descr="Описание: глобал.jpg"/>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303520" cy="4368800"/>
                    </a:xfrm>
                    <a:prstGeom prst="rect">
                      <a:avLst/>
                    </a:prstGeom>
                    <a:noFill/>
                    <a:ln>
                      <a:noFill/>
                    </a:ln>
                  </pic:spPr>
                </pic:pic>
              </a:graphicData>
            </a:graphic>
          </wp:inline>
        </w:drawing>
      </w:r>
    </w:p>
    <w:p w:rsidR="00811CD3" w:rsidRPr="00DD6016" w:rsidRDefault="00811CD3" w:rsidP="00811CD3">
      <w:pPr>
        <w:pStyle w:val="af2"/>
        <w:jc w:val="center"/>
        <w:rPr>
          <w:rFonts w:ascii="Times New Roman" w:hAnsi="Times New Roman"/>
          <w:b w:val="0"/>
          <w:color w:val="auto"/>
          <w:sz w:val="28"/>
          <w:szCs w:val="28"/>
        </w:rPr>
      </w:pPr>
      <w:r w:rsidRPr="00DD6016">
        <w:rPr>
          <w:rFonts w:ascii="Times New Roman" w:hAnsi="Times New Roman"/>
          <w:b w:val="0"/>
          <w:color w:val="auto"/>
          <w:sz w:val="28"/>
          <w:szCs w:val="28"/>
        </w:rPr>
        <w:t>Рисунок</w:t>
      </w:r>
      <w:r w:rsidRPr="00DD6016">
        <w:rPr>
          <w:rFonts w:ascii="Times New Roman" w:hAnsi="Times New Roman"/>
          <w:b w:val="0"/>
          <w:color w:val="auto"/>
          <w:sz w:val="28"/>
          <w:szCs w:val="28"/>
        </w:rPr>
        <w:noBreakHyphen/>
      </w:r>
      <w:r w:rsidRPr="00DD6016">
        <w:rPr>
          <w:rFonts w:ascii="Times New Roman" w:hAnsi="Times New Roman"/>
          <w:b w:val="0"/>
          <w:color w:val="auto"/>
          <w:sz w:val="28"/>
          <w:szCs w:val="28"/>
        </w:rPr>
        <w:fldChar w:fldCharType="begin"/>
      </w:r>
      <w:r w:rsidRPr="00DD6016">
        <w:rPr>
          <w:rFonts w:ascii="Times New Roman" w:hAnsi="Times New Roman"/>
          <w:b w:val="0"/>
          <w:color w:val="auto"/>
          <w:sz w:val="28"/>
          <w:szCs w:val="28"/>
        </w:rPr>
        <w:instrText xml:space="preserve"> SEQ Рисунок \* ARABIC \s 1 </w:instrText>
      </w:r>
      <w:r w:rsidRPr="00DD6016">
        <w:rPr>
          <w:rFonts w:ascii="Times New Roman" w:hAnsi="Times New Roman"/>
          <w:b w:val="0"/>
          <w:color w:val="auto"/>
          <w:sz w:val="28"/>
          <w:szCs w:val="28"/>
        </w:rPr>
        <w:fldChar w:fldCharType="separate"/>
      </w:r>
      <w:r>
        <w:rPr>
          <w:rFonts w:ascii="Times New Roman" w:hAnsi="Times New Roman"/>
          <w:b w:val="0"/>
          <w:noProof/>
          <w:color w:val="auto"/>
          <w:sz w:val="28"/>
          <w:szCs w:val="28"/>
        </w:rPr>
        <w:t>1</w:t>
      </w:r>
      <w:r w:rsidRPr="00DD6016">
        <w:rPr>
          <w:rFonts w:ascii="Times New Roman" w:hAnsi="Times New Roman"/>
          <w:b w:val="0"/>
          <w:color w:val="auto"/>
          <w:sz w:val="28"/>
          <w:szCs w:val="28"/>
        </w:rPr>
        <w:fldChar w:fldCharType="end"/>
      </w:r>
      <w:r>
        <w:rPr>
          <w:rFonts w:ascii="Times New Roman" w:hAnsi="Times New Roman"/>
          <w:b w:val="0"/>
          <w:color w:val="auto"/>
          <w:sz w:val="28"/>
          <w:szCs w:val="28"/>
        </w:rPr>
        <w:t xml:space="preserve"> «</w:t>
      </w:r>
      <w:r w:rsidRPr="00DD6016">
        <w:rPr>
          <w:rFonts w:ascii="Times New Roman" w:hAnsi="Times New Roman"/>
          <w:b w:val="0"/>
          <w:color w:val="auto"/>
          <w:sz w:val="28"/>
          <w:szCs w:val="28"/>
        </w:rPr>
        <w:t>Компоненты глобализации</w:t>
      </w:r>
      <w:r>
        <w:rPr>
          <w:rFonts w:ascii="Times New Roman" w:hAnsi="Times New Roman"/>
          <w:b w:val="0"/>
          <w:color w:val="auto"/>
          <w:sz w:val="28"/>
          <w:szCs w:val="28"/>
        </w:rPr>
        <w:t>»</w:t>
      </w:r>
    </w:p>
    <w:p w:rsidR="00811CD3" w:rsidRDefault="00811CD3" w:rsidP="00811CD3">
      <w:pPr>
        <w:spacing w:line="360" w:lineRule="auto"/>
        <w:jc w:val="both"/>
        <w:rPr>
          <w:rFonts w:ascii="Times New Roman" w:hAnsi="Times New Roman"/>
          <w:sz w:val="28"/>
          <w:szCs w:val="28"/>
        </w:rPr>
      </w:pPr>
    </w:p>
    <w:p w:rsidR="00811CD3" w:rsidRDefault="00811CD3" w:rsidP="00811CD3">
      <w:pPr>
        <w:pStyle w:val="af1"/>
        <w:numPr>
          <w:ilvl w:val="0"/>
          <w:numId w:val="32"/>
        </w:numPr>
        <w:spacing w:line="360" w:lineRule="auto"/>
        <w:ind w:left="0" w:firstLine="709"/>
        <w:jc w:val="both"/>
        <w:rPr>
          <w:rFonts w:ascii="Times New Roman" w:hAnsi="Times New Roman"/>
          <w:sz w:val="28"/>
          <w:szCs w:val="28"/>
        </w:rPr>
      </w:pPr>
      <w:r>
        <w:rPr>
          <w:rFonts w:ascii="Times New Roman" w:hAnsi="Times New Roman"/>
          <w:sz w:val="28"/>
          <w:szCs w:val="28"/>
        </w:rPr>
        <w:t>у</w:t>
      </w:r>
      <w:r w:rsidRPr="001D4411">
        <w:rPr>
          <w:rFonts w:ascii="Times New Roman" w:hAnsi="Times New Roman"/>
          <w:sz w:val="28"/>
          <w:szCs w:val="28"/>
        </w:rPr>
        <w:t xml:space="preserve">глубление </w:t>
      </w:r>
      <w:proofErr w:type="spellStart"/>
      <w:r w:rsidRPr="001D4411">
        <w:rPr>
          <w:rFonts w:ascii="Times New Roman" w:hAnsi="Times New Roman"/>
          <w:sz w:val="28"/>
          <w:szCs w:val="28"/>
        </w:rPr>
        <w:t>интернационализационных</w:t>
      </w:r>
      <w:proofErr w:type="spellEnd"/>
      <w:r w:rsidRPr="001D4411">
        <w:rPr>
          <w:rFonts w:ascii="Times New Roman" w:hAnsi="Times New Roman"/>
          <w:sz w:val="28"/>
          <w:szCs w:val="28"/>
        </w:rPr>
        <w:t xml:space="preserve"> процессов с категорией «капитал» заключается прежде всего в расширении влияния и привлечения капитальных сил и возможностей разных стран. Как правило это расширение происхо</w:t>
      </w:r>
      <w:r>
        <w:rPr>
          <w:rFonts w:ascii="Times New Roman" w:hAnsi="Times New Roman"/>
          <w:sz w:val="28"/>
          <w:szCs w:val="28"/>
        </w:rPr>
        <w:t>дит за счет прямых инвестиций;</w:t>
      </w:r>
    </w:p>
    <w:p w:rsidR="00811CD3" w:rsidRDefault="00811CD3" w:rsidP="00811CD3">
      <w:pPr>
        <w:pStyle w:val="af1"/>
        <w:numPr>
          <w:ilvl w:val="0"/>
          <w:numId w:val="32"/>
        </w:numPr>
        <w:spacing w:line="360" w:lineRule="auto"/>
        <w:ind w:left="0" w:firstLine="709"/>
        <w:jc w:val="both"/>
        <w:rPr>
          <w:rFonts w:ascii="Times New Roman" w:hAnsi="Times New Roman"/>
          <w:sz w:val="28"/>
          <w:szCs w:val="28"/>
        </w:rPr>
      </w:pPr>
      <w:r>
        <w:rPr>
          <w:rFonts w:ascii="Times New Roman" w:hAnsi="Times New Roman"/>
          <w:sz w:val="28"/>
          <w:szCs w:val="28"/>
        </w:rPr>
        <w:t>г</w:t>
      </w:r>
      <w:r w:rsidRPr="001D4411">
        <w:rPr>
          <w:rFonts w:ascii="Times New Roman" w:hAnsi="Times New Roman"/>
          <w:sz w:val="28"/>
          <w:szCs w:val="28"/>
        </w:rPr>
        <w:t>лобализация производственн</w:t>
      </w:r>
      <w:r>
        <w:rPr>
          <w:rFonts w:ascii="Times New Roman" w:hAnsi="Times New Roman"/>
          <w:sz w:val="28"/>
          <w:szCs w:val="28"/>
        </w:rPr>
        <w:t xml:space="preserve">ых сил при помощи взаимодействия на основе средств производства, технических мощностей и самое главное- </w:t>
      </w:r>
      <w:r>
        <w:rPr>
          <w:rFonts w:ascii="Times New Roman" w:hAnsi="Times New Roman"/>
          <w:sz w:val="28"/>
          <w:szCs w:val="28"/>
        </w:rPr>
        <w:lastRenderedPageBreak/>
        <w:t>знаний и информации. Все данные процесс являются ключевыми звеньями на пути  к всеобщей глобализации экономических ресурсов и их производных;</w:t>
      </w:r>
    </w:p>
    <w:p w:rsidR="00811CD3" w:rsidRDefault="00811CD3" w:rsidP="00811CD3">
      <w:pPr>
        <w:pStyle w:val="af1"/>
        <w:numPr>
          <w:ilvl w:val="0"/>
          <w:numId w:val="32"/>
        </w:numPr>
        <w:spacing w:line="360" w:lineRule="auto"/>
        <w:ind w:left="0" w:firstLine="709"/>
        <w:jc w:val="both"/>
        <w:rPr>
          <w:rFonts w:ascii="Times New Roman" w:hAnsi="Times New Roman"/>
          <w:sz w:val="28"/>
          <w:szCs w:val="28"/>
        </w:rPr>
      </w:pPr>
      <w:r>
        <w:rPr>
          <w:rFonts w:ascii="Times New Roman" w:hAnsi="Times New Roman"/>
          <w:sz w:val="28"/>
          <w:szCs w:val="28"/>
        </w:rPr>
        <w:t>формирование глобальной материальной инфраструктуры пред</w:t>
      </w:r>
      <w:r>
        <w:rPr>
          <w:rFonts w:ascii="Times New Roman" w:hAnsi="Times New Roman"/>
          <w:sz w:val="28"/>
          <w:szCs w:val="28"/>
        </w:rPr>
        <w:t>о</w:t>
      </w:r>
      <w:r>
        <w:rPr>
          <w:rFonts w:ascii="Times New Roman" w:hAnsi="Times New Roman"/>
          <w:sz w:val="28"/>
          <w:szCs w:val="28"/>
        </w:rPr>
        <w:t xml:space="preserve">ставляет базу для развития </w:t>
      </w:r>
      <w:proofErr w:type="spellStart"/>
      <w:r>
        <w:rPr>
          <w:rFonts w:ascii="Times New Roman" w:hAnsi="Times New Roman"/>
          <w:sz w:val="28"/>
          <w:szCs w:val="28"/>
        </w:rPr>
        <w:t>глобализационных</w:t>
      </w:r>
      <w:proofErr w:type="spellEnd"/>
      <w:r>
        <w:rPr>
          <w:rFonts w:ascii="Times New Roman" w:hAnsi="Times New Roman"/>
          <w:sz w:val="28"/>
          <w:szCs w:val="28"/>
        </w:rPr>
        <w:t xml:space="preserve"> процессов. Это некий старт</w:t>
      </w:r>
      <w:r>
        <w:rPr>
          <w:rFonts w:ascii="Times New Roman" w:hAnsi="Times New Roman"/>
          <w:sz w:val="28"/>
          <w:szCs w:val="28"/>
        </w:rPr>
        <w:t>о</w:t>
      </w:r>
      <w:r>
        <w:rPr>
          <w:rFonts w:ascii="Times New Roman" w:hAnsi="Times New Roman"/>
          <w:sz w:val="28"/>
          <w:szCs w:val="28"/>
        </w:rPr>
        <w:t>вый капитал для интеграции мировых экономик в единую систему. Данная мера помогает уже крупным компаниям сосредотачивать свои производства в соответствии с отлаженной системой;</w:t>
      </w:r>
    </w:p>
    <w:p w:rsidR="00811CD3" w:rsidRDefault="00811CD3" w:rsidP="00811CD3">
      <w:pPr>
        <w:pStyle w:val="af1"/>
        <w:numPr>
          <w:ilvl w:val="0"/>
          <w:numId w:val="32"/>
        </w:numPr>
        <w:spacing w:line="360" w:lineRule="auto"/>
        <w:ind w:left="0" w:firstLine="709"/>
        <w:jc w:val="both"/>
        <w:rPr>
          <w:rFonts w:ascii="Times New Roman" w:hAnsi="Times New Roman"/>
          <w:sz w:val="28"/>
          <w:szCs w:val="28"/>
        </w:rPr>
      </w:pPr>
      <w:r>
        <w:rPr>
          <w:rFonts w:ascii="Times New Roman" w:hAnsi="Times New Roman"/>
          <w:sz w:val="28"/>
          <w:szCs w:val="28"/>
        </w:rPr>
        <w:t>растущее воздействие от глобальных процессов производства и потребления на окружающую среду. Здесь поднимается вопрос о возде</w:t>
      </w:r>
      <w:r>
        <w:rPr>
          <w:rFonts w:ascii="Times New Roman" w:hAnsi="Times New Roman"/>
          <w:sz w:val="28"/>
          <w:szCs w:val="28"/>
        </w:rPr>
        <w:t>й</w:t>
      </w:r>
      <w:r>
        <w:rPr>
          <w:rFonts w:ascii="Times New Roman" w:hAnsi="Times New Roman"/>
          <w:sz w:val="28"/>
          <w:szCs w:val="28"/>
        </w:rPr>
        <w:t>ствии, при чем в основном негативном на нашу среду. Для этого предполаг</w:t>
      </w:r>
      <w:r>
        <w:rPr>
          <w:rFonts w:ascii="Times New Roman" w:hAnsi="Times New Roman"/>
          <w:sz w:val="28"/>
          <w:szCs w:val="28"/>
        </w:rPr>
        <w:t>а</w:t>
      </w:r>
      <w:r>
        <w:rPr>
          <w:rFonts w:ascii="Times New Roman" w:hAnsi="Times New Roman"/>
          <w:sz w:val="28"/>
          <w:szCs w:val="28"/>
        </w:rPr>
        <w:t>ется создание международных объединений и организаций, которые смогли бы следить за ситуацией и вовремя реагировать ответными мерами на ра</w:t>
      </w:r>
      <w:r>
        <w:rPr>
          <w:rFonts w:ascii="Times New Roman" w:hAnsi="Times New Roman"/>
          <w:sz w:val="28"/>
          <w:szCs w:val="28"/>
        </w:rPr>
        <w:t>з</w:t>
      </w:r>
      <w:r>
        <w:rPr>
          <w:rFonts w:ascii="Times New Roman" w:hAnsi="Times New Roman"/>
          <w:sz w:val="28"/>
          <w:szCs w:val="28"/>
        </w:rPr>
        <w:t>личные потрясения.</w:t>
      </w:r>
    </w:p>
    <w:p w:rsidR="00811CD3" w:rsidRDefault="00811CD3" w:rsidP="00811CD3">
      <w:pPr>
        <w:pStyle w:val="af1"/>
        <w:numPr>
          <w:ilvl w:val="0"/>
          <w:numId w:val="32"/>
        </w:numPr>
        <w:spacing w:line="360" w:lineRule="auto"/>
        <w:ind w:left="0" w:firstLine="709"/>
        <w:jc w:val="both"/>
        <w:rPr>
          <w:rFonts w:ascii="Times New Roman" w:hAnsi="Times New Roman"/>
          <w:sz w:val="28"/>
          <w:szCs w:val="28"/>
        </w:rPr>
      </w:pPr>
      <w:r>
        <w:rPr>
          <w:rFonts w:ascii="Times New Roman" w:hAnsi="Times New Roman"/>
          <w:sz w:val="28"/>
          <w:szCs w:val="28"/>
        </w:rPr>
        <w:t>увеличение количество мигрирующих кадров между странами позволит даже населению самый бедных стран попробовать предложить свои кадры на мировой рынок. При этом решающее значение здесь будет иметь именно ценность знаний, которыми будут владеть будущие сотрудники. Это достаточно важный аспект для крупных корпорация с целью экономии их и</w:t>
      </w:r>
      <w:r>
        <w:rPr>
          <w:rFonts w:ascii="Times New Roman" w:hAnsi="Times New Roman"/>
          <w:sz w:val="28"/>
          <w:szCs w:val="28"/>
        </w:rPr>
        <w:t>з</w:t>
      </w:r>
      <w:r>
        <w:rPr>
          <w:rFonts w:ascii="Times New Roman" w:hAnsi="Times New Roman"/>
          <w:sz w:val="28"/>
          <w:szCs w:val="28"/>
        </w:rPr>
        <w:t>держек на обучение персонала. Также здесь имеет место быть привлечение удаленно сотрудников, которым будут поручаться отдельные механизмы маркетинга или логистики, для этого часто используют специалистов из др</w:t>
      </w:r>
      <w:r>
        <w:rPr>
          <w:rFonts w:ascii="Times New Roman" w:hAnsi="Times New Roman"/>
          <w:sz w:val="28"/>
          <w:szCs w:val="28"/>
        </w:rPr>
        <w:t>у</w:t>
      </w:r>
      <w:r>
        <w:rPr>
          <w:rFonts w:ascii="Times New Roman" w:hAnsi="Times New Roman"/>
          <w:sz w:val="28"/>
          <w:szCs w:val="28"/>
        </w:rPr>
        <w:t>гих стран, где данные процессы налажены достаточно хорошо ;</w:t>
      </w:r>
    </w:p>
    <w:p w:rsidR="00811CD3" w:rsidRDefault="00811CD3" w:rsidP="00811CD3">
      <w:pPr>
        <w:pStyle w:val="af1"/>
        <w:numPr>
          <w:ilvl w:val="0"/>
          <w:numId w:val="32"/>
        </w:numPr>
        <w:spacing w:line="360" w:lineRule="auto"/>
        <w:ind w:left="0" w:firstLine="709"/>
        <w:jc w:val="both"/>
        <w:rPr>
          <w:rFonts w:ascii="Times New Roman" w:hAnsi="Times New Roman"/>
          <w:sz w:val="28"/>
          <w:szCs w:val="28"/>
        </w:rPr>
      </w:pPr>
      <w:r>
        <w:rPr>
          <w:rFonts w:ascii="Times New Roman" w:hAnsi="Times New Roman"/>
          <w:sz w:val="28"/>
          <w:szCs w:val="28"/>
        </w:rPr>
        <w:t>углубление самого производства на основе более тщательного разделения производственных функций между крупными компаниями. Пр</w:t>
      </w:r>
      <w:r>
        <w:rPr>
          <w:rFonts w:ascii="Times New Roman" w:hAnsi="Times New Roman"/>
          <w:sz w:val="28"/>
          <w:szCs w:val="28"/>
        </w:rPr>
        <w:t>о</w:t>
      </w:r>
      <w:r>
        <w:rPr>
          <w:rFonts w:ascii="Times New Roman" w:hAnsi="Times New Roman"/>
          <w:sz w:val="28"/>
          <w:szCs w:val="28"/>
        </w:rPr>
        <w:t>межуточные товары или же так называемое сырье на данный момент зан</w:t>
      </w:r>
      <w:r>
        <w:rPr>
          <w:rFonts w:ascii="Times New Roman" w:hAnsi="Times New Roman"/>
          <w:sz w:val="28"/>
          <w:szCs w:val="28"/>
        </w:rPr>
        <w:t>и</w:t>
      </w:r>
      <w:r>
        <w:rPr>
          <w:rFonts w:ascii="Times New Roman" w:hAnsi="Times New Roman"/>
          <w:sz w:val="28"/>
          <w:szCs w:val="28"/>
        </w:rPr>
        <w:t>мают достаточно большую нишу в международной торговле. В данном сл</w:t>
      </w:r>
      <w:r>
        <w:rPr>
          <w:rFonts w:ascii="Times New Roman" w:hAnsi="Times New Roman"/>
          <w:sz w:val="28"/>
          <w:szCs w:val="28"/>
        </w:rPr>
        <w:t>у</w:t>
      </w:r>
      <w:r>
        <w:rPr>
          <w:rFonts w:ascii="Times New Roman" w:hAnsi="Times New Roman"/>
          <w:sz w:val="28"/>
          <w:szCs w:val="28"/>
        </w:rPr>
        <w:t>чае речь идет о ТНК, которые как раз и специализируются на по детальном производстве конечных продуктов.</w:t>
      </w:r>
    </w:p>
    <w:p w:rsidR="00811CD3" w:rsidRDefault="00811CD3" w:rsidP="00811CD3">
      <w:pPr>
        <w:spacing w:line="360" w:lineRule="auto"/>
        <w:ind w:firstLine="709"/>
        <w:jc w:val="both"/>
        <w:rPr>
          <w:rFonts w:ascii="Times New Roman" w:hAnsi="Times New Roman"/>
          <w:sz w:val="28"/>
          <w:szCs w:val="28"/>
        </w:rPr>
      </w:pPr>
      <w:r>
        <w:rPr>
          <w:rFonts w:ascii="Times New Roman" w:hAnsi="Times New Roman"/>
          <w:sz w:val="28"/>
          <w:szCs w:val="28"/>
        </w:rPr>
        <w:t>Большинство экономистов придерживаются теории о том, что глобал</w:t>
      </w:r>
      <w:r>
        <w:rPr>
          <w:rFonts w:ascii="Times New Roman" w:hAnsi="Times New Roman"/>
          <w:sz w:val="28"/>
          <w:szCs w:val="28"/>
        </w:rPr>
        <w:t>и</w:t>
      </w:r>
      <w:r>
        <w:rPr>
          <w:rFonts w:ascii="Times New Roman" w:hAnsi="Times New Roman"/>
          <w:sz w:val="28"/>
          <w:szCs w:val="28"/>
        </w:rPr>
        <w:t xml:space="preserve">зация и интеграционные последствия затрагивают не только </w:t>
      </w:r>
      <w:r>
        <w:rPr>
          <w:rFonts w:ascii="Times New Roman" w:hAnsi="Times New Roman"/>
          <w:sz w:val="28"/>
          <w:szCs w:val="28"/>
        </w:rPr>
        <w:lastRenderedPageBreak/>
        <w:t>очевидную сф</w:t>
      </w:r>
      <w:r>
        <w:rPr>
          <w:rFonts w:ascii="Times New Roman" w:hAnsi="Times New Roman"/>
          <w:sz w:val="28"/>
          <w:szCs w:val="28"/>
        </w:rPr>
        <w:t>е</w:t>
      </w:r>
      <w:r>
        <w:rPr>
          <w:rFonts w:ascii="Times New Roman" w:hAnsi="Times New Roman"/>
          <w:sz w:val="28"/>
          <w:szCs w:val="28"/>
        </w:rPr>
        <w:t xml:space="preserve">ру макроэкономических отношений, но также и влияют </w:t>
      </w:r>
      <w:proofErr w:type="spellStart"/>
      <w:r>
        <w:rPr>
          <w:rFonts w:ascii="Times New Roman" w:hAnsi="Times New Roman"/>
          <w:sz w:val="28"/>
          <w:szCs w:val="28"/>
        </w:rPr>
        <w:t>намезоуровне</w:t>
      </w:r>
      <w:proofErr w:type="spellEnd"/>
      <w:r>
        <w:rPr>
          <w:rFonts w:ascii="Times New Roman" w:hAnsi="Times New Roman"/>
          <w:sz w:val="28"/>
          <w:szCs w:val="28"/>
        </w:rPr>
        <w:t xml:space="preserve"> и ми</w:t>
      </w:r>
      <w:r>
        <w:rPr>
          <w:rFonts w:ascii="Times New Roman" w:hAnsi="Times New Roman"/>
          <w:sz w:val="28"/>
          <w:szCs w:val="28"/>
        </w:rPr>
        <w:t>к</w:t>
      </w:r>
      <w:r>
        <w:rPr>
          <w:rFonts w:ascii="Times New Roman" w:hAnsi="Times New Roman"/>
          <w:sz w:val="28"/>
          <w:szCs w:val="28"/>
        </w:rPr>
        <w:t>роуровне, затрагивая как отдельные рынки, так и совсем маленькие ее с</w:t>
      </w:r>
      <w:r>
        <w:rPr>
          <w:rFonts w:ascii="Times New Roman" w:hAnsi="Times New Roman"/>
          <w:sz w:val="28"/>
          <w:szCs w:val="28"/>
        </w:rPr>
        <w:t>о</w:t>
      </w:r>
      <w:r>
        <w:rPr>
          <w:rFonts w:ascii="Times New Roman" w:hAnsi="Times New Roman"/>
          <w:sz w:val="28"/>
          <w:szCs w:val="28"/>
        </w:rPr>
        <w:t xml:space="preserve">ставляющие  – сами компании. На макроуровне глобализация отражается в форме различных интеграционных объединений, зон свободной торговли. На </w:t>
      </w:r>
      <w:proofErr w:type="spellStart"/>
      <w:r>
        <w:rPr>
          <w:rFonts w:ascii="Times New Roman" w:hAnsi="Times New Roman"/>
          <w:sz w:val="28"/>
          <w:szCs w:val="28"/>
        </w:rPr>
        <w:t>мезоуровне</w:t>
      </w:r>
      <w:proofErr w:type="spellEnd"/>
      <w:r>
        <w:rPr>
          <w:rFonts w:ascii="Times New Roman" w:hAnsi="Times New Roman"/>
          <w:sz w:val="28"/>
          <w:szCs w:val="28"/>
        </w:rPr>
        <w:t xml:space="preserve"> происходит влияние на отдельные рынки, компаниям необход</w:t>
      </w:r>
      <w:r>
        <w:rPr>
          <w:rFonts w:ascii="Times New Roman" w:hAnsi="Times New Roman"/>
          <w:sz w:val="28"/>
          <w:szCs w:val="28"/>
        </w:rPr>
        <w:t>и</w:t>
      </w:r>
      <w:r>
        <w:rPr>
          <w:rFonts w:ascii="Times New Roman" w:hAnsi="Times New Roman"/>
          <w:sz w:val="28"/>
          <w:szCs w:val="28"/>
        </w:rPr>
        <w:t>мо закреплять свое положение на данных позициях, путем четкого анализа своих действий и дальнейших их корректировок. Микроуровень характер</w:t>
      </w:r>
      <w:r>
        <w:rPr>
          <w:rFonts w:ascii="Times New Roman" w:hAnsi="Times New Roman"/>
          <w:sz w:val="28"/>
          <w:szCs w:val="28"/>
        </w:rPr>
        <w:t>и</w:t>
      </w:r>
      <w:r>
        <w:rPr>
          <w:rFonts w:ascii="Times New Roman" w:hAnsi="Times New Roman"/>
          <w:sz w:val="28"/>
          <w:szCs w:val="28"/>
        </w:rPr>
        <w:t>зуется расширением серы влияния самой компании. Они должны подстра</w:t>
      </w:r>
      <w:r>
        <w:rPr>
          <w:rFonts w:ascii="Times New Roman" w:hAnsi="Times New Roman"/>
          <w:sz w:val="28"/>
          <w:szCs w:val="28"/>
        </w:rPr>
        <w:t>и</w:t>
      </w:r>
      <w:r>
        <w:rPr>
          <w:rFonts w:ascii="Times New Roman" w:hAnsi="Times New Roman"/>
          <w:sz w:val="28"/>
          <w:szCs w:val="28"/>
        </w:rPr>
        <w:t>ваться под глобальные изменения относительно заказчика, поставщика с</w:t>
      </w:r>
      <w:r>
        <w:rPr>
          <w:rFonts w:ascii="Times New Roman" w:hAnsi="Times New Roman"/>
          <w:sz w:val="28"/>
          <w:szCs w:val="28"/>
        </w:rPr>
        <w:t>ы</w:t>
      </w:r>
      <w:r>
        <w:rPr>
          <w:rFonts w:ascii="Times New Roman" w:hAnsi="Times New Roman"/>
          <w:sz w:val="28"/>
          <w:szCs w:val="28"/>
        </w:rPr>
        <w:t>рья, транспортного перевозчика, конкурентов и тд.Здесь происходит некое приспособление компаний к современным тенденциям рынка, меняется п</w:t>
      </w:r>
      <w:r>
        <w:rPr>
          <w:rFonts w:ascii="Times New Roman" w:hAnsi="Times New Roman"/>
          <w:sz w:val="28"/>
          <w:szCs w:val="28"/>
        </w:rPr>
        <w:t>о</w:t>
      </w:r>
      <w:r>
        <w:rPr>
          <w:rFonts w:ascii="Times New Roman" w:hAnsi="Times New Roman"/>
          <w:sz w:val="28"/>
          <w:szCs w:val="28"/>
        </w:rPr>
        <w:t>литика компании, происходит поиск новых поставщиков, а также компании стараются наладить процессы логистики и оптимизировать производство и транспортировку товаров через новые каналы.</w:t>
      </w:r>
    </w:p>
    <w:p w:rsidR="00811CD3" w:rsidRDefault="00811CD3" w:rsidP="00811CD3">
      <w:pPr>
        <w:spacing w:line="360" w:lineRule="auto"/>
        <w:ind w:firstLine="709"/>
        <w:jc w:val="both"/>
        <w:rPr>
          <w:rFonts w:ascii="Times New Roman" w:hAnsi="Times New Roman"/>
          <w:sz w:val="28"/>
          <w:szCs w:val="28"/>
        </w:rPr>
      </w:pPr>
      <w:r>
        <w:rPr>
          <w:rFonts w:ascii="Times New Roman" w:hAnsi="Times New Roman"/>
          <w:sz w:val="28"/>
          <w:szCs w:val="28"/>
        </w:rPr>
        <w:t>Определяющими маркерами процесса глобализации экономик отдел</w:t>
      </w:r>
      <w:r>
        <w:rPr>
          <w:rFonts w:ascii="Times New Roman" w:hAnsi="Times New Roman"/>
          <w:sz w:val="28"/>
          <w:szCs w:val="28"/>
        </w:rPr>
        <w:t>ь</w:t>
      </w:r>
      <w:r>
        <w:rPr>
          <w:rFonts w:ascii="Times New Roman" w:hAnsi="Times New Roman"/>
          <w:sz w:val="28"/>
          <w:szCs w:val="28"/>
        </w:rPr>
        <w:t>ных стран является ряд показателей. Так например для определения характ</w:t>
      </w:r>
      <w:r>
        <w:rPr>
          <w:rFonts w:ascii="Times New Roman" w:hAnsi="Times New Roman"/>
          <w:sz w:val="28"/>
          <w:szCs w:val="28"/>
        </w:rPr>
        <w:t>е</w:t>
      </w:r>
      <w:r>
        <w:rPr>
          <w:rFonts w:ascii="Times New Roman" w:hAnsi="Times New Roman"/>
          <w:sz w:val="28"/>
          <w:szCs w:val="28"/>
        </w:rPr>
        <w:t>ра внешней торговли имеет место экспортные квоты и импортные тарифы. Экспортная квота показывает соотношение продукции, которая приходится на экспорт, ко всему продукту, производимому внутри страны, при этом да</w:t>
      </w:r>
      <w:r>
        <w:rPr>
          <w:rFonts w:ascii="Times New Roman" w:hAnsi="Times New Roman"/>
          <w:sz w:val="28"/>
          <w:szCs w:val="28"/>
        </w:rPr>
        <w:t>н</w:t>
      </w:r>
      <w:r>
        <w:rPr>
          <w:rFonts w:ascii="Times New Roman" w:hAnsi="Times New Roman"/>
          <w:sz w:val="28"/>
          <w:szCs w:val="28"/>
        </w:rPr>
        <w:t>ное соотношение основывается на системе национальных счетов.  Более пр</w:t>
      </w:r>
      <w:r>
        <w:rPr>
          <w:rFonts w:ascii="Times New Roman" w:hAnsi="Times New Roman"/>
          <w:sz w:val="28"/>
          <w:szCs w:val="28"/>
        </w:rPr>
        <w:t>и</w:t>
      </w:r>
      <w:r>
        <w:rPr>
          <w:rFonts w:ascii="Times New Roman" w:hAnsi="Times New Roman"/>
          <w:sz w:val="28"/>
          <w:szCs w:val="28"/>
        </w:rPr>
        <w:t>вычно данное соотношение представляется как отношение экспорта ВВП(ВНД) по ППС. Импортный тариф же в свою очередь показывает во</w:t>
      </w:r>
      <w:r>
        <w:rPr>
          <w:rFonts w:ascii="Times New Roman" w:hAnsi="Times New Roman"/>
          <w:sz w:val="28"/>
          <w:szCs w:val="28"/>
        </w:rPr>
        <w:t>з</w:t>
      </w:r>
      <w:r>
        <w:rPr>
          <w:rFonts w:ascii="Times New Roman" w:hAnsi="Times New Roman"/>
          <w:sz w:val="28"/>
          <w:szCs w:val="28"/>
        </w:rPr>
        <w:t>можность страны принимать иностранные товары, здесь соотношение и</w:t>
      </w:r>
      <w:r>
        <w:rPr>
          <w:rFonts w:ascii="Times New Roman" w:hAnsi="Times New Roman"/>
          <w:sz w:val="28"/>
          <w:szCs w:val="28"/>
        </w:rPr>
        <w:t>м</w:t>
      </w:r>
      <w:r>
        <w:rPr>
          <w:rFonts w:ascii="Times New Roman" w:hAnsi="Times New Roman"/>
          <w:sz w:val="28"/>
          <w:szCs w:val="28"/>
        </w:rPr>
        <w:t>порта к ВВП. Кроме того важным показателем является доля иностранного капитала и иностранных инвестиций.</w:t>
      </w:r>
    </w:p>
    <w:p w:rsidR="00811CD3" w:rsidRDefault="00811CD3" w:rsidP="00811CD3">
      <w:pPr>
        <w:spacing w:line="360" w:lineRule="auto"/>
        <w:ind w:firstLine="709"/>
        <w:jc w:val="both"/>
        <w:rPr>
          <w:rFonts w:ascii="Times New Roman" w:hAnsi="Times New Roman"/>
          <w:sz w:val="28"/>
          <w:szCs w:val="28"/>
        </w:rPr>
      </w:pPr>
      <w:r>
        <w:rPr>
          <w:rFonts w:ascii="Times New Roman" w:hAnsi="Times New Roman"/>
          <w:sz w:val="28"/>
          <w:szCs w:val="28"/>
        </w:rPr>
        <w:t>Некоторые экономисты также выделяют одним из показателей межд</w:t>
      </w:r>
      <w:r>
        <w:rPr>
          <w:rFonts w:ascii="Times New Roman" w:hAnsi="Times New Roman"/>
          <w:sz w:val="28"/>
          <w:szCs w:val="28"/>
        </w:rPr>
        <w:t>у</w:t>
      </w:r>
      <w:r>
        <w:rPr>
          <w:rFonts w:ascii="Times New Roman" w:hAnsi="Times New Roman"/>
          <w:sz w:val="28"/>
          <w:szCs w:val="28"/>
        </w:rPr>
        <w:t>народную миграцию рабочей силы, этот процесс является закономерным и предполагаемым, так как идет не только миграция людей, но и знаний, оп</w:t>
      </w:r>
      <w:r>
        <w:rPr>
          <w:rFonts w:ascii="Times New Roman" w:hAnsi="Times New Roman"/>
          <w:sz w:val="28"/>
          <w:szCs w:val="28"/>
        </w:rPr>
        <w:t>ы</w:t>
      </w:r>
      <w:r>
        <w:rPr>
          <w:rFonts w:ascii="Times New Roman" w:hAnsi="Times New Roman"/>
          <w:sz w:val="28"/>
          <w:szCs w:val="28"/>
        </w:rPr>
        <w:t xml:space="preserve">та, всевозможных навыков. Возникает необходимость во </w:t>
      </w:r>
      <w:r>
        <w:rPr>
          <w:rFonts w:ascii="Times New Roman" w:hAnsi="Times New Roman"/>
          <w:sz w:val="28"/>
          <w:szCs w:val="28"/>
        </w:rPr>
        <w:lastRenderedPageBreak/>
        <w:t>всеобщем раздел</w:t>
      </w:r>
      <w:r>
        <w:rPr>
          <w:rFonts w:ascii="Times New Roman" w:hAnsi="Times New Roman"/>
          <w:sz w:val="28"/>
          <w:szCs w:val="28"/>
        </w:rPr>
        <w:t>е</w:t>
      </w:r>
      <w:r>
        <w:rPr>
          <w:rFonts w:ascii="Times New Roman" w:hAnsi="Times New Roman"/>
          <w:sz w:val="28"/>
          <w:szCs w:val="28"/>
        </w:rPr>
        <w:t>ние не только труда, но и равного доступа к  различным технологиям, а та</w:t>
      </w:r>
      <w:r>
        <w:rPr>
          <w:rFonts w:ascii="Times New Roman" w:hAnsi="Times New Roman"/>
          <w:sz w:val="28"/>
          <w:szCs w:val="28"/>
        </w:rPr>
        <w:t>к</w:t>
      </w:r>
      <w:r>
        <w:rPr>
          <w:rFonts w:ascii="Times New Roman" w:hAnsi="Times New Roman"/>
          <w:sz w:val="28"/>
          <w:szCs w:val="28"/>
        </w:rPr>
        <w:t>же информационным ресурсам. Ведь развитие стран в процессе интернаци</w:t>
      </w:r>
      <w:r>
        <w:rPr>
          <w:rFonts w:ascii="Times New Roman" w:hAnsi="Times New Roman"/>
          <w:sz w:val="28"/>
          <w:szCs w:val="28"/>
        </w:rPr>
        <w:t>о</w:t>
      </w:r>
      <w:r>
        <w:rPr>
          <w:rFonts w:ascii="Times New Roman" w:hAnsi="Times New Roman"/>
          <w:sz w:val="28"/>
          <w:szCs w:val="28"/>
        </w:rPr>
        <w:t>нализации и глобализации должны идти в ногу с развитием всех лидиру</w:t>
      </w:r>
      <w:r>
        <w:rPr>
          <w:rFonts w:ascii="Times New Roman" w:hAnsi="Times New Roman"/>
          <w:sz w:val="28"/>
          <w:szCs w:val="28"/>
        </w:rPr>
        <w:t>ю</w:t>
      </w:r>
      <w:r>
        <w:rPr>
          <w:rFonts w:ascii="Times New Roman" w:hAnsi="Times New Roman"/>
          <w:sz w:val="28"/>
          <w:szCs w:val="28"/>
        </w:rPr>
        <w:t>щих стран в данном направление. И только тогда будет виден эффект от развития экономических отношений в целом.</w:t>
      </w:r>
    </w:p>
    <w:p w:rsidR="00811CD3" w:rsidRDefault="00811CD3" w:rsidP="00811CD3">
      <w:pPr>
        <w:spacing w:line="360" w:lineRule="auto"/>
        <w:ind w:firstLine="709"/>
        <w:jc w:val="both"/>
        <w:rPr>
          <w:rFonts w:ascii="Times New Roman" w:hAnsi="Times New Roman"/>
          <w:sz w:val="28"/>
          <w:szCs w:val="28"/>
        </w:rPr>
      </w:pPr>
      <w:r>
        <w:rPr>
          <w:rFonts w:ascii="Times New Roman" w:hAnsi="Times New Roman"/>
          <w:sz w:val="28"/>
          <w:szCs w:val="28"/>
        </w:rPr>
        <w:t>Кроме того, противоречивость глобализации также имеет место быть, ведь помимо всеобщего объединения экономик и интеграции в междунаро</w:t>
      </w:r>
      <w:r>
        <w:rPr>
          <w:rFonts w:ascii="Times New Roman" w:hAnsi="Times New Roman"/>
          <w:sz w:val="28"/>
          <w:szCs w:val="28"/>
        </w:rPr>
        <w:t>д</w:t>
      </w:r>
      <w:r>
        <w:rPr>
          <w:rFonts w:ascii="Times New Roman" w:hAnsi="Times New Roman"/>
          <w:sz w:val="28"/>
          <w:szCs w:val="28"/>
        </w:rPr>
        <w:t>ные торговые отношения, необходимо формировать и внутренние устойч</w:t>
      </w:r>
      <w:r>
        <w:rPr>
          <w:rFonts w:ascii="Times New Roman" w:hAnsi="Times New Roman"/>
          <w:sz w:val="28"/>
          <w:szCs w:val="28"/>
        </w:rPr>
        <w:t>и</w:t>
      </w:r>
      <w:r>
        <w:rPr>
          <w:rFonts w:ascii="Times New Roman" w:hAnsi="Times New Roman"/>
          <w:sz w:val="28"/>
          <w:szCs w:val="28"/>
        </w:rPr>
        <w:t>вые связи, для поддержания целостности общества. Здесь поднимается в</w:t>
      </w:r>
      <w:r>
        <w:rPr>
          <w:rFonts w:ascii="Times New Roman" w:hAnsi="Times New Roman"/>
          <w:sz w:val="28"/>
          <w:szCs w:val="28"/>
        </w:rPr>
        <w:t>о</w:t>
      </w:r>
      <w:r>
        <w:rPr>
          <w:rFonts w:ascii="Times New Roman" w:hAnsi="Times New Roman"/>
          <w:sz w:val="28"/>
          <w:szCs w:val="28"/>
        </w:rPr>
        <w:t>прос: «Глобализация это процесс создания однородности экономических о</w:t>
      </w:r>
      <w:r>
        <w:rPr>
          <w:rFonts w:ascii="Times New Roman" w:hAnsi="Times New Roman"/>
          <w:sz w:val="28"/>
          <w:szCs w:val="28"/>
        </w:rPr>
        <w:t>т</w:t>
      </w:r>
      <w:r>
        <w:rPr>
          <w:rFonts w:ascii="Times New Roman" w:hAnsi="Times New Roman"/>
          <w:sz w:val="28"/>
          <w:szCs w:val="28"/>
        </w:rPr>
        <w:t xml:space="preserve">ношений или же разграничение их на сильные и слабые?». Вероятнее всего, что некоторые недостаточно развитые страны могут иметь некие трудности в процессе </w:t>
      </w:r>
      <w:proofErr w:type="spellStart"/>
      <w:r>
        <w:rPr>
          <w:rFonts w:ascii="Times New Roman" w:hAnsi="Times New Roman"/>
          <w:sz w:val="28"/>
          <w:szCs w:val="28"/>
        </w:rPr>
        <w:t>глобализационных</w:t>
      </w:r>
      <w:proofErr w:type="spellEnd"/>
      <w:r>
        <w:rPr>
          <w:rFonts w:ascii="Times New Roman" w:hAnsi="Times New Roman"/>
          <w:sz w:val="28"/>
          <w:szCs w:val="28"/>
        </w:rPr>
        <w:t xml:space="preserve"> отношений, так как им попросту может не хвать ресурсов и времени для реализации глобальных целей. Поэтому так важно налаживать равномерное развитие мирового хозяйства в целом, чтобы и</w:t>
      </w:r>
      <w:r>
        <w:rPr>
          <w:rFonts w:ascii="Times New Roman" w:hAnsi="Times New Roman"/>
          <w:sz w:val="28"/>
          <w:szCs w:val="28"/>
        </w:rPr>
        <w:t>с</w:t>
      </w:r>
      <w:r>
        <w:rPr>
          <w:rFonts w:ascii="Times New Roman" w:hAnsi="Times New Roman"/>
          <w:sz w:val="28"/>
          <w:szCs w:val="28"/>
        </w:rPr>
        <w:t>ключить «выпадение» отдельных звеньев из данной цепи.</w:t>
      </w:r>
    </w:p>
    <w:p w:rsidR="00811CD3" w:rsidRPr="00DE0278" w:rsidRDefault="00811CD3" w:rsidP="00DC2D4C">
      <w:pPr>
        <w:spacing w:line="360" w:lineRule="auto"/>
        <w:ind w:firstLine="709"/>
        <w:jc w:val="both"/>
        <w:rPr>
          <w:rFonts w:ascii="Times New Roman" w:hAnsi="Times New Roman"/>
          <w:sz w:val="28"/>
          <w:szCs w:val="28"/>
        </w:rPr>
      </w:pPr>
      <w:r>
        <w:rPr>
          <w:rFonts w:ascii="Times New Roman" w:hAnsi="Times New Roman"/>
          <w:sz w:val="28"/>
          <w:szCs w:val="28"/>
        </w:rPr>
        <w:t>Таким образом, можно сделать вывод о том, что глобализация является высшей ступень интернационализации, это ее закономерная вершина разв</w:t>
      </w:r>
      <w:r>
        <w:rPr>
          <w:rFonts w:ascii="Times New Roman" w:hAnsi="Times New Roman"/>
          <w:sz w:val="28"/>
          <w:szCs w:val="28"/>
        </w:rPr>
        <w:t>и</w:t>
      </w:r>
      <w:r>
        <w:rPr>
          <w:rFonts w:ascii="Times New Roman" w:hAnsi="Times New Roman"/>
          <w:sz w:val="28"/>
          <w:szCs w:val="28"/>
        </w:rPr>
        <w:t>тия. Поэтому несмотря на ряд противоречий и возможных негативных э</w:t>
      </w:r>
      <w:r>
        <w:rPr>
          <w:rFonts w:ascii="Times New Roman" w:hAnsi="Times New Roman"/>
          <w:sz w:val="28"/>
          <w:szCs w:val="28"/>
        </w:rPr>
        <w:t>ф</w:t>
      </w:r>
      <w:r>
        <w:rPr>
          <w:rFonts w:ascii="Times New Roman" w:hAnsi="Times New Roman"/>
          <w:sz w:val="28"/>
          <w:szCs w:val="28"/>
        </w:rPr>
        <w:t>фектов, все же она приводит к централизации и формированию однородн</w:t>
      </w:r>
      <w:r>
        <w:rPr>
          <w:rFonts w:ascii="Times New Roman" w:hAnsi="Times New Roman"/>
          <w:sz w:val="28"/>
          <w:szCs w:val="28"/>
        </w:rPr>
        <w:t>о</w:t>
      </w:r>
      <w:r>
        <w:rPr>
          <w:rFonts w:ascii="Times New Roman" w:hAnsi="Times New Roman"/>
          <w:sz w:val="28"/>
          <w:szCs w:val="28"/>
        </w:rPr>
        <w:t>сти экономических отношений, устойчивых торговых связей и позволяет м</w:t>
      </w:r>
      <w:r>
        <w:rPr>
          <w:rFonts w:ascii="Times New Roman" w:hAnsi="Times New Roman"/>
          <w:sz w:val="28"/>
          <w:szCs w:val="28"/>
        </w:rPr>
        <w:t>и</w:t>
      </w:r>
      <w:r>
        <w:rPr>
          <w:rFonts w:ascii="Times New Roman" w:hAnsi="Times New Roman"/>
          <w:sz w:val="28"/>
          <w:szCs w:val="28"/>
        </w:rPr>
        <w:t>ровым державам и их компаниям двигаться в направление достижения п</w:t>
      </w:r>
      <w:r>
        <w:rPr>
          <w:rFonts w:ascii="Times New Roman" w:hAnsi="Times New Roman"/>
          <w:sz w:val="28"/>
          <w:szCs w:val="28"/>
        </w:rPr>
        <w:t>о</w:t>
      </w:r>
      <w:r>
        <w:rPr>
          <w:rFonts w:ascii="Times New Roman" w:hAnsi="Times New Roman"/>
          <w:sz w:val="28"/>
          <w:szCs w:val="28"/>
        </w:rPr>
        <w:t>ставленных интеграционных целей.</w:t>
      </w:r>
    </w:p>
    <w:p w:rsidR="00811CD3" w:rsidRPr="00DC2D4C" w:rsidRDefault="00811CD3" w:rsidP="00811CD3">
      <w:pPr>
        <w:spacing w:line="360" w:lineRule="auto"/>
        <w:ind w:firstLine="709"/>
        <w:jc w:val="both"/>
        <w:rPr>
          <w:rFonts w:ascii="Times New Roman" w:hAnsi="Times New Roman"/>
          <w:b/>
          <w:sz w:val="28"/>
          <w:szCs w:val="28"/>
        </w:rPr>
      </w:pPr>
      <w:r w:rsidRPr="00DC2D4C">
        <w:rPr>
          <w:rFonts w:ascii="Times New Roman" w:hAnsi="Times New Roman"/>
          <w:b/>
          <w:sz w:val="28"/>
          <w:szCs w:val="28"/>
        </w:rPr>
        <w:t>1.3 Формы интернационализации мирового хозяйства</w:t>
      </w:r>
    </w:p>
    <w:p w:rsidR="00811CD3" w:rsidRDefault="00811CD3" w:rsidP="00811CD3">
      <w:pPr>
        <w:spacing w:line="360" w:lineRule="auto"/>
        <w:ind w:firstLine="709"/>
        <w:jc w:val="both"/>
        <w:rPr>
          <w:rFonts w:ascii="Times New Roman" w:hAnsi="Times New Roman"/>
          <w:sz w:val="28"/>
          <w:szCs w:val="28"/>
        </w:rPr>
      </w:pPr>
      <w:r>
        <w:rPr>
          <w:rFonts w:ascii="Times New Roman" w:hAnsi="Times New Roman"/>
          <w:sz w:val="28"/>
          <w:szCs w:val="28"/>
        </w:rPr>
        <w:t>С постоянным развитием мирового хозяйства и налаживания устойч</w:t>
      </w:r>
      <w:r>
        <w:rPr>
          <w:rFonts w:ascii="Times New Roman" w:hAnsi="Times New Roman"/>
          <w:sz w:val="28"/>
          <w:szCs w:val="28"/>
        </w:rPr>
        <w:t>и</w:t>
      </w:r>
      <w:r>
        <w:rPr>
          <w:rFonts w:ascii="Times New Roman" w:hAnsi="Times New Roman"/>
          <w:sz w:val="28"/>
          <w:szCs w:val="28"/>
        </w:rPr>
        <w:t xml:space="preserve">вых межгосударственных экономических связей возникает необходимость в разграничении процесса интернационализации на основные </w:t>
      </w:r>
      <w:r>
        <w:rPr>
          <w:rFonts w:ascii="Times New Roman" w:hAnsi="Times New Roman"/>
          <w:sz w:val="28"/>
          <w:szCs w:val="28"/>
        </w:rPr>
        <w:lastRenderedPageBreak/>
        <w:t>формы. Причем данный подход подразумевает разное развитие экономик в целом, что для одних толчком развития становится интеграция, для других наоборот соср</w:t>
      </w:r>
      <w:r>
        <w:rPr>
          <w:rFonts w:ascii="Times New Roman" w:hAnsi="Times New Roman"/>
          <w:sz w:val="28"/>
          <w:szCs w:val="28"/>
        </w:rPr>
        <w:t>е</w:t>
      </w:r>
      <w:r>
        <w:rPr>
          <w:rFonts w:ascii="Times New Roman" w:hAnsi="Times New Roman"/>
          <w:sz w:val="28"/>
          <w:szCs w:val="28"/>
        </w:rPr>
        <w:t>доточение своих действий в рамкам национальной экономики.</w:t>
      </w:r>
    </w:p>
    <w:p w:rsidR="00811CD3" w:rsidRDefault="00811CD3" w:rsidP="00811CD3">
      <w:pPr>
        <w:spacing w:line="360" w:lineRule="auto"/>
        <w:ind w:firstLine="709"/>
        <w:jc w:val="both"/>
        <w:rPr>
          <w:rFonts w:ascii="Times New Roman" w:hAnsi="Times New Roman"/>
          <w:sz w:val="28"/>
          <w:szCs w:val="28"/>
        </w:rPr>
      </w:pPr>
      <w:r>
        <w:rPr>
          <w:rFonts w:ascii="Times New Roman" w:hAnsi="Times New Roman"/>
          <w:sz w:val="28"/>
          <w:szCs w:val="28"/>
        </w:rPr>
        <w:t>На сегодняшний день  существует достаточно много вариантов кла</w:t>
      </w:r>
      <w:r>
        <w:rPr>
          <w:rFonts w:ascii="Times New Roman" w:hAnsi="Times New Roman"/>
          <w:sz w:val="28"/>
          <w:szCs w:val="28"/>
        </w:rPr>
        <w:t>с</w:t>
      </w:r>
      <w:r>
        <w:rPr>
          <w:rFonts w:ascii="Times New Roman" w:hAnsi="Times New Roman"/>
          <w:sz w:val="28"/>
          <w:szCs w:val="28"/>
        </w:rPr>
        <w:t>сификации форм интернационализации. Такое разнообразие мнений, как мне кажется связано с обширностью самого понятия и разнообразия подходов к ее определению. Некоторые ученые рассматривают данную категорию в м</w:t>
      </w:r>
      <w:r>
        <w:rPr>
          <w:rFonts w:ascii="Times New Roman" w:hAnsi="Times New Roman"/>
          <w:sz w:val="28"/>
          <w:szCs w:val="28"/>
        </w:rPr>
        <w:t>и</w:t>
      </w:r>
      <w:r>
        <w:rPr>
          <w:rFonts w:ascii="Times New Roman" w:hAnsi="Times New Roman"/>
          <w:sz w:val="28"/>
          <w:szCs w:val="28"/>
        </w:rPr>
        <w:t>ровом масштабе, другие же относительно национальных экономик и их об</w:t>
      </w:r>
      <w:r>
        <w:rPr>
          <w:rFonts w:ascii="Times New Roman" w:hAnsi="Times New Roman"/>
          <w:sz w:val="28"/>
          <w:szCs w:val="28"/>
        </w:rPr>
        <w:t>ъ</w:t>
      </w:r>
      <w:r>
        <w:rPr>
          <w:rFonts w:ascii="Times New Roman" w:hAnsi="Times New Roman"/>
          <w:sz w:val="28"/>
          <w:szCs w:val="28"/>
        </w:rPr>
        <w:t>единений. Для одних важны внутренние возможности самих фирм и стран, для других их привлекательность и открытость к объединению и слиянию. При этом различают разделение в глобальном масштабе и в масштабе наци</w:t>
      </w:r>
      <w:r>
        <w:rPr>
          <w:rFonts w:ascii="Times New Roman" w:hAnsi="Times New Roman"/>
          <w:sz w:val="28"/>
          <w:szCs w:val="28"/>
        </w:rPr>
        <w:t>о</w:t>
      </w:r>
      <w:r>
        <w:rPr>
          <w:rFonts w:ascii="Times New Roman" w:hAnsi="Times New Roman"/>
          <w:sz w:val="28"/>
          <w:szCs w:val="28"/>
        </w:rPr>
        <w:t>нальных экономик. Наиболее известными являются две основные формы и</w:t>
      </w:r>
      <w:r>
        <w:rPr>
          <w:rFonts w:ascii="Times New Roman" w:hAnsi="Times New Roman"/>
          <w:sz w:val="28"/>
          <w:szCs w:val="28"/>
        </w:rPr>
        <w:t>н</w:t>
      </w:r>
      <w:r>
        <w:rPr>
          <w:rFonts w:ascii="Times New Roman" w:hAnsi="Times New Roman"/>
          <w:sz w:val="28"/>
          <w:szCs w:val="28"/>
        </w:rPr>
        <w:t xml:space="preserve">тернационализации: интеграция и </w:t>
      </w:r>
      <w:proofErr w:type="spellStart"/>
      <w:r>
        <w:rPr>
          <w:rFonts w:ascii="Times New Roman" w:hAnsi="Times New Roman"/>
          <w:sz w:val="28"/>
          <w:szCs w:val="28"/>
        </w:rPr>
        <w:t>транснационализация</w:t>
      </w:r>
      <w:proofErr w:type="spellEnd"/>
      <w:r>
        <w:rPr>
          <w:rFonts w:ascii="Times New Roman" w:hAnsi="Times New Roman"/>
          <w:sz w:val="28"/>
          <w:szCs w:val="28"/>
        </w:rPr>
        <w:t>. Рассмотрим более подробно каждую из данных форм и определимся с их значением и особе</w:t>
      </w:r>
      <w:r>
        <w:rPr>
          <w:rFonts w:ascii="Times New Roman" w:hAnsi="Times New Roman"/>
          <w:sz w:val="28"/>
          <w:szCs w:val="28"/>
        </w:rPr>
        <w:t>н</w:t>
      </w:r>
      <w:r>
        <w:rPr>
          <w:rFonts w:ascii="Times New Roman" w:hAnsi="Times New Roman"/>
          <w:sz w:val="28"/>
          <w:szCs w:val="28"/>
        </w:rPr>
        <w:t xml:space="preserve">ностями относительно развития международных экономических отношений. Процесс экономической интеграции подразумевает объединение и </w:t>
      </w:r>
      <w:proofErr w:type="spellStart"/>
      <w:r>
        <w:rPr>
          <w:rFonts w:ascii="Times New Roman" w:hAnsi="Times New Roman"/>
          <w:sz w:val="28"/>
          <w:szCs w:val="28"/>
        </w:rPr>
        <w:t>взаимоо</w:t>
      </w:r>
      <w:r>
        <w:rPr>
          <w:rFonts w:ascii="Times New Roman" w:hAnsi="Times New Roman"/>
          <w:sz w:val="28"/>
          <w:szCs w:val="28"/>
        </w:rPr>
        <w:t>р</w:t>
      </w:r>
      <w:r>
        <w:rPr>
          <w:rFonts w:ascii="Times New Roman" w:hAnsi="Times New Roman"/>
          <w:sz w:val="28"/>
          <w:szCs w:val="28"/>
        </w:rPr>
        <w:t>ганизацию</w:t>
      </w:r>
      <w:proofErr w:type="spellEnd"/>
      <w:r>
        <w:rPr>
          <w:rFonts w:ascii="Times New Roman" w:hAnsi="Times New Roman"/>
          <w:sz w:val="28"/>
          <w:szCs w:val="28"/>
        </w:rPr>
        <w:t xml:space="preserve"> конкретных национальных экономик на основе создания и по</w:t>
      </w:r>
      <w:r>
        <w:rPr>
          <w:rFonts w:ascii="Times New Roman" w:hAnsi="Times New Roman"/>
          <w:sz w:val="28"/>
          <w:szCs w:val="28"/>
        </w:rPr>
        <w:t>д</w:t>
      </w:r>
      <w:r>
        <w:rPr>
          <w:rFonts w:ascii="Times New Roman" w:hAnsi="Times New Roman"/>
          <w:sz w:val="28"/>
          <w:szCs w:val="28"/>
        </w:rPr>
        <w:t>держки устойчивых экономических связей, базирующихся на разделении труда, а также полном взаимодействии во всех структурах и на всех отраслях развития экономики. Интеграция всегда подразумевает объединение не тол</w:t>
      </w:r>
      <w:r>
        <w:rPr>
          <w:rFonts w:ascii="Times New Roman" w:hAnsi="Times New Roman"/>
          <w:sz w:val="28"/>
          <w:szCs w:val="28"/>
        </w:rPr>
        <w:t>ь</w:t>
      </w:r>
      <w:r>
        <w:rPr>
          <w:rFonts w:ascii="Times New Roman" w:hAnsi="Times New Roman"/>
          <w:sz w:val="28"/>
          <w:szCs w:val="28"/>
        </w:rPr>
        <w:t>ко производственных сил и мощностей, но и объединение капиталов. В связи с этим создаются весомые региональные интеграционные звенья, которые в последствии приведут к организации и функционированию самостоятельных независимых центров мирового хозяйства.</w:t>
      </w:r>
    </w:p>
    <w:p w:rsidR="00811CD3" w:rsidRDefault="00811CD3" w:rsidP="00811CD3">
      <w:pPr>
        <w:spacing w:line="360" w:lineRule="auto"/>
        <w:ind w:firstLine="709"/>
        <w:jc w:val="both"/>
        <w:rPr>
          <w:rFonts w:ascii="Times New Roman" w:hAnsi="Times New Roman"/>
          <w:sz w:val="28"/>
          <w:szCs w:val="28"/>
        </w:rPr>
      </w:pPr>
      <w:r>
        <w:rPr>
          <w:rFonts w:ascii="Times New Roman" w:hAnsi="Times New Roman"/>
          <w:sz w:val="28"/>
          <w:szCs w:val="28"/>
        </w:rPr>
        <w:t>На первоначальном этапе данный процесс отличается тесным взаим</w:t>
      </w:r>
      <w:r>
        <w:rPr>
          <w:rFonts w:ascii="Times New Roman" w:hAnsi="Times New Roman"/>
          <w:sz w:val="28"/>
          <w:szCs w:val="28"/>
        </w:rPr>
        <w:t>о</w:t>
      </w:r>
      <w:r>
        <w:rPr>
          <w:rFonts w:ascii="Times New Roman" w:hAnsi="Times New Roman"/>
          <w:sz w:val="28"/>
          <w:szCs w:val="28"/>
        </w:rPr>
        <w:t>действием отдельных субъектов экономик страны, что приводит к формир</w:t>
      </w:r>
      <w:r>
        <w:rPr>
          <w:rFonts w:ascii="Times New Roman" w:hAnsi="Times New Roman"/>
          <w:sz w:val="28"/>
          <w:szCs w:val="28"/>
        </w:rPr>
        <w:t>о</w:t>
      </w:r>
      <w:r>
        <w:rPr>
          <w:rFonts w:ascii="Times New Roman" w:hAnsi="Times New Roman"/>
          <w:sz w:val="28"/>
          <w:szCs w:val="28"/>
        </w:rPr>
        <w:t>ванию устойчивый экономических отношений между ними. Чаще всего пр</w:t>
      </w:r>
      <w:r>
        <w:rPr>
          <w:rFonts w:ascii="Times New Roman" w:hAnsi="Times New Roman"/>
          <w:sz w:val="28"/>
          <w:szCs w:val="28"/>
        </w:rPr>
        <w:t>о</w:t>
      </w:r>
      <w:r>
        <w:rPr>
          <w:rFonts w:ascii="Times New Roman" w:hAnsi="Times New Roman"/>
          <w:sz w:val="28"/>
          <w:szCs w:val="28"/>
        </w:rPr>
        <w:t xml:space="preserve">исходит создание дочерних организаций за границей на территории </w:t>
      </w:r>
      <w:r>
        <w:rPr>
          <w:rFonts w:ascii="Times New Roman" w:hAnsi="Times New Roman"/>
          <w:sz w:val="28"/>
          <w:szCs w:val="28"/>
        </w:rPr>
        <w:lastRenderedPageBreak/>
        <w:t>друж</w:t>
      </w:r>
      <w:r>
        <w:rPr>
          <w:rFonts w:ascii="Times New Roman" w:hAnsi="Times New Roman"/>
          <w:sz w:val="28"/>
          <w:szCs w:val="28"/>
        </w:rPr>
        <w:t>е</w:t>
      </w:r>
      <w:r>
        <w:rPr>
          <w:rFonts w:ascii="Times New Roman" w:hAnsi="Times New Roman"/>
          <w:sz w:val="28"/>
          <w:szCs w:val="28"/>
        </w:rPr>
        <w:t>ственных стран, чьи экономические условия подходят для нормального функционирования субъекта хозяйствования. Далее, когда этап интеграции происходит на межгосударственных уровнях, достигая мирового масштаба, важным тут является создание целых объединений государств, а также рео</w:t>
      </w:r>
      <w:r>
        <w:rPr>
          <w:rFonts w:ascii="Times New Roman" w:hAnsi="Times New Roman"/>
          <w:sz w:val="28"/>
          <w:szCs w:val="28"/>
        </w:rPr>
        <w:t>р</w:t>
      </w:r>
      <w:r>
        <w:rPr>
          <w:rFonts w:ascii="Times New Roman" w:hAnsi="Times New Roman"/>
          <w:sz w:val="28"/>
          <w:szCs w:val="28"/>
        </w:rPr>
        <w:t>ганизация национальных политик.</w:t>
      </w:r>
    </w:p>
    <w:p w:rsidR="00811CD3" w:rsidRDefault="00811CD3" w:rsidP="00811CD3">
      <w:pPr>
        <w:spacing w:line="360" w:lineRule="auto"/>
        <w:ind w:firstLine="709"/>
        <w:jc w:val="both"/>
        <w:rPr>
          <w:rFonts w:ascii="Times New Roman" w:hAnsi="Times New Roman"/>
          <w:sz w:val="28"/>
          <w:szCs w:val="28"/>
        </w:rPr>
      </w:pPr>
      <w:proofErr w:type="spellStart"/>
      <w:r>
        <w:rPr>
          <w:rFonts w:ascii="Times New Roman" w:hAnsi="Times New Roman"/>
          <w:sz w:val="28"/>
          <w:szCs w:val="28"/>
        </w:rPr>
        <w:t>Транснационализация</w:t>
      </w:r>
      <w:proofErr w:type="spellEnd"/>
      <w:r w:rsidR="00A55B46">
        <w:rPr>
          <w:rFonts w:ascii="Times New Roman" w:hAnsi="Times New Roman"/>
          <w:sz w:val="28"/>
          <w:szCs w:val="28"/>
        </w:rPr>
        <w:t xml:space="preserve"> </w:t>
      </w:r>
      <w:r>
        <w:rPr>
          <w:rFonts w:ascii="Times New Roman" w:hAnsi="Times New Roman"/>
          <w:sz w:val="28"/>
          <w:szCs w:val="28"/>
        </w:rPr>
        <w:t>заключается в процессах международного об</w:t>
      </w:r>
      <w:r>
        <w:rPr>
          <w:rFonts w:ascii="Times New Roman" w:hAnsi="Times New Roman"/>
          <w:sz w:val="28"/>
          <w:szCs w:val="28"/>
        </w:rPr>
        <w:t>ъ</w:t>
      </w:r>
      <w:r>
        <w:rPr>
          <w:rFonts w:ascii="Times New Roman" w:hAnsi="Times New Roman"/>
          <w:sz w:val="28"/>
          <w:szCs w:val="28"/>
        </w:rPr>
        <w:t>единения отдельных субъектов, т.е частных фирм. Самыми крупными суб</w:t>
      </w:r>
      <w:r>
        <w:rPr>
          <w:rFonts w:ascii="Times New Roman" w:hAnsi="Times New Roman"/>
          <w:sz w:val="28"/>
          <w:szCs w:val="28"/>
        </w:rPr>
        <w:t>ъ</w:t>
      </w:r>
      <w:r>
        <w:rPr>
          <w:rFonts w:ascii="Times New Roman" w:hAnsi="Times New Roman"/>
          <w:sz w:val="28"/>
          <w:szCs w:val="28"/>
        </w:rPr>
        <w:t>ектами транснациональных процессов в экономики являются ТНК (трансн</w:t>
      </w:r>
      <w:r>
        <w:rPr>
          <w:rFonts w:ascii="Times New Roman" w:hAnsi="Times New Roman"/>
          <w:sz w:val="28"/>
          <w:szCs w:val="28"/>
        </w:rPr>
        <w:t>а</w:t>
      </w:r>
      <w:r>
        <w:rPr>
          <w:rFonts w:ascii="Times New Roman" w:hAnsi="Times New Roman"/>
          <w:sz w:val="28"/>
          <w:szCs w:val="28"/>
        </w:rPr>
        <w:t>циональные корпорации). По данным ЮНКТАД, к 90-м годам в мировом экономическом пространстве активно функционировали около 300 тысяч д</w:t>
      </w:r>
      <w:r>
        <w:rPr>
          <w:rFonts w:ascii="Times New Roman" w:hAnsi="Times New Roman"/>
          <w:sz w:val="28"/>
          <w:szCs w:val="28"/>
        </w:rPr>
        <w:t>о</w:t>
      </w:r>
      <w:r>
        <w:rPr>
          <w:rFonts w:ascii="Times New Roman" w:hAnsi="Times New Roman"/>
          <w:sz w:val="28"/>
          <w:szCs w:val="28"/>
        </w:rPr>
        <w:t>черних организаций примерно 40 тысяч ТНК. Сейчас большинство эконом</w:t>
      </w:r>
      <w:r>
        <w:rPr>
          <w:rFonts w:ascii="Times New Roman" w:hAnsi="Times New Roman"/>
          <w:sz w:val="28"/>
          <w:szCs w:val="28"/>
        </w:rPr>
        <w:t>и</w:t>
      </w:r>
      <w:r>
        <w:rPr>
          <w:rFonts w:ascii="Times New Roman" w:hAnsi="Times New Roman"/>
          <w:sz w:val="28"/>
          <w:szCs w:val="28"/>
        </w:rPr>
        <w:t>стов уверены, что в процессе развития мировых торгово-промышленных св</w:t>
      </w:r>
      <w:r>
        <w:rPr>
          <w:rFonts w:ascii="Times New Roman" w:hAnsi="Times New Roman"/>
          <w:sz w:val="28"/>
          <w:szCs w:val="28"/>
        </w:rPr>
        <w:t>я</w:t>
      </w:r>
      <w:r>
        <w:rPr>
          <w:rFonts w:ascii="Times New Roman" w:hAnsi="Times New Roman"/>
          <w:sz w:val="28"/>
          <w:szCs w:val="28"/>
        </w:rPr>
        <w:t>зей будет неизбежным формирование более серьезных связей между разли</w:t>
      </w:r>
      <w:r>
        <w:rPr>
          <w:rFonts w:ascii="Times New Roman" w:hAnsi="Times New Roman"/>
          <w:sz w:val="28"/>
          <w:szCs w:val="28"/>
        </w:rPr>
        <w:t>ч</w:t>
      </w:r>
      <w:r>
        <w:rPr>
          <w:rFonts w:ascii="Times New Roman" w:hAnsi="Times New Roman"/>
          <w:sz w:val="28"/>
          <w:szCs w:val="28"/>
        </w:rPr>
        <w:t>ными ТНК, что в дальнейшем приведет к формирования межгосударстве</w:t>
      </w:r>
      <w:r>
        <w:rPr>
          <w:rFonts w:ascii="Times New Roman" w:hAnsi="Times New Roman"/>
          <w:sz w:val="28"/>
          <w:szCs w:val="28"/>
        </w:rPr>
        <w:t>н</w:t>
      </w:r>
      <w:r>
        <w:rPr>
          <w:rFonts w:ascii="Times New Roman" w:hAnsi="Times New Roman"/>
          <w:sz w:val="28"/>
          <w:szCs w:val="28"/>
        </w:rPr>
        <w:t>ных корпоративных структур. Основной задачей таких объединений будет оставаться развитие и совершенствование мощностей отдельных рыночных структур других стран. А именно упор делается на обмен и развитие техн</w:t>
      </w:r>
      <w:r>
        <w:rPr>
          <w:rFonts w:ascii="Times New Roman" w:hAnsi="Times New Roman"/>
          <w:sz w:val="28"/>
          <w:szCs w:val="28"/>
        </w:rPr>
        <w:t>о</w:t>
      </w:r>
      <w:r>
        <w:rPr>
          <w:rFonts w:ascii="Times New Roman" w:hAnsi="Times New Roman"/>
          <w:sz w:val="28"/>
          <w:szCs w:val="28"/>
        </w:rPr>
        <w:t>логий, уникальных способов производства, а также информационных ресу</w:t>
      </w:r>
      <w:r>
        <w:rPr>
          <w:rFonts w:ascii="Times New Roman" w:hAnsi="Times New Roman"/>
          <w:sz w:val="28"/>
          <w:szCs w:val="28"/>
        </w:rPr>
        <w:t>р</w:t>
      </w:r>
      <w:r>
        <w:rPr>
          <w:rFonts w:ascii="Times New Roman" w:hAnsi="Times New Roman"/>
          <w:sz w:val="28"/>
          <w:szCs w:val="28"/>
        </w:rPr>
        <w:t>сах отдельных компаний. Также основной задачей таких объединений пре</w:t>
      </w:r>
      <w:r>
        <w:rPr>
          <w:rFonts w:ascii="Times New Roman" w:hAnsi="Times New Roman"/>
          <w:sz w:val="28"/>
          <w:szCs w:val="28"/>
        </w:rPr>
        <w:t>д</w:t>
      </w:r>
      <w:r>
        <w:rPr>
          <w:rFonts w:ascii="Times New Roman" w:hAnsi="Times New Roman"/>
          <w:sz w:val="28"/>
          <w:szCs w:val="28"/>
        </w:rPr>
        <w:t>полагается возможность объединения усилий и всех производственных мо</w:t>
      </w:r>
      <w:r>
        <w:rPr>
          <w:rFonts w:ascii="Times New Roman" w:hAnsi="Times New Roman"/>
          <w:sz w:val="28"/>
          <w:szCs w:val="28"/>
        </w:rPr>
        <w:t>щ</w:t>
      </w:r>
      <w:r>
        <w:rPr>
          <w:rFonts w:ascii="Times New Roman" w:hAnsi="Times New Roman"/>
          <w:sz w:val="28"/>
          <w:szCs w:val="28"/>
        </w:rPr>
        <w:t>ностей компаний для усиления собственной конкурентоспособности на ры</w:t>
      </w:r>
      <w:r>
        <w:rPr>
          <w:rFonts w:ascii="Times New Roman" w:hAnsi="Times New Roman"/>
          <w:sz w:val="28"/>
          <w:szCs w:val="28"/>
        </w:rPr>
        <w:t>н</w:t>
      </w:r>
      <w:r>
        <w:rPr>
          <w:rFonts w:ascii="Times New Roman" w:hAnsi="Times New Roman"/>
          <w:sz w:val="28"/>
          <w:szCs w:val="28"/>
        </w:rPr>
        <w:t xml:space="preserve">ке. </w:t>
      </w:r>
    </w:p>
    <w:p w:rsidR="00811CD3" w:rsidRDefault="00811CD3" w:rsidP="00811CD3">
      <w:pPr>
        <w:spacing w:line="360" w:lineRule="auto"/>
        <w:ind w:firstLine="709"/>
        <w:jc w:val="both"/>
        <w:rPr>
          <w:rFonts w:ascii="Times New Roman" w:hAnsi="Times New Roman"/>
          <w:sz w:val="28"/>
          <w:szCs w:val="28"/>
        </w:rPr>
      </w:pPr>
      <w:r>
        <w:rPr>
          <w:rFonts w:ascii="Times New Roman" w:hAnsi="Times New Roman"/>
          <w:sz w:val="28"/>
          <w:szCs w:val="28"/>
        </w:rPr>
        <w:t xml:space="preserve">В целом же </w:t>
      </w:r>
      <w:proofErr w:type="spellStart"/>
      <w:r>
        <w:rPr>
          <w:rFonts w:ascii="Times New Roman" w:hAnsi="Times New Roman"/>
          <w:sz w:val="28"/>
          <w:szCs w:val="28"/>
        </w:rPr>
        <w:t>транснационализация</w:t>
      </w:r>
      <w:proofErr w:type="spellEnd"/>
      <w:r>
        <w:rPr>
          <w:rFonts w:ascii="Times New Roman" w:hAnsi="Times New Roman"/>
          <w:sz w:val="28"/>
          <w:szCs w:val="28"/>
        </w:rPr>
        <w:t xml:space="preserve"> дает компаниям больше возможн</w:t>
      </w:r>
      <w:r>
        <w:rPr>
          <w:rFonts w:ascii="Times New Roman" w:hAnsi="Times New Roman"/>
          <w:sz w:val="28"/>
          <w:szCs w:val="28"/>
        </w:rPr>
        <w:t>о</w:t>
      </w:r>
      <w:r>
        <w:rPr>
          <w:rFonts w:ascii="Times New Roman" w:hAnsi="Times New Roman"/>
          <w:sz w:val="28"/>
          <w:szCs w:val="28"/>
        </w:rPr>
        <w:t>стей для формирования конкурентных преимуществ на рынках. Поскольку происходит объединение не только возможностей отдельных компаний, но и целых хозяйств. Общими становятся знания, технологии, капитал, финанс</w:t>
      </w:r>
      <w:r>
        <w:rPr>
          <w:rFonts w:ascii="Times New Roman" w:hAnsi="Times New Roman"/>
          <w:sz w:val="28"/>
          <w:szCs w:val="28"/>
        </w:rPr>
        <w:t>о</w:t>
      </w:r>
      <w:r>
        <w:rPr>
          <w:rFonts w:ascii="Times New Roman" w:hAnsi="Times New Roman"/>
          <w:sz w:val="28"/>
          <w:szCs w:val="28"/>
        </w:rPr>
        <w:t>вые операции, что делает ТНК или их союз весомой фигурой на мировой экономической арене.</w:t>
      </w:r>
    </w:p>
    <w:p w:rsidR="00811CD3" w:rsidRDefault="00811CD3" w:rsidP="00811CD3">
      <w:pPr>
        <w:spacing w:line="360" w:lineRule="auto"/>
        <w:ind w:firstLine="709"/>
        <w:jc w:val="both"/>
        <w:rPr>
          <w:rFonts w:ascii="Times New Roman" w:hAnsi="Times New Roman"/>
          <w:sz w:val="28"/>
          <w:szCs w:val="28"/>
        </w:rPr>
      </w:pPr>
      <w:r>
        <w:rPr>
          <w:rFonts w:ascii="Times New Roman" w:hAnsi="Times New Roman"/>
          <w:sz w:val="28"/>
          <w:szCs w:val="28"/>
        </w:rPr>
        <w:lastRenderedPageBreak/>
        <w:t>Однако некоторые экономисты различают еще 5 дополнительных форм интернационализации. Это международная торговля, международное движ</w:t>
      </w:r>
      <w:r>
        <w:rPr>
          <w:rFonts w:ascii="Times New Roman" w:hAnsi="Times New Roman"/>
          <w:sz w:val="28"/>
          <w:szCs w:val="28"/>
        </w:rPr>
        <w:t>е</w:t>
      </w:r>
      <w:r>
        <w:rPr>
          <w:rFonts w:ascii="Times New Roman" w:hAnsi="Times New Roman"/>
          <w:sz w:val="28"/>
          <w:szCs w:val="28"/>
        </w:rPr>
        <w:t>ние капитала, ТНК, международные организации и мировые финансовые операции. Все эти формы, как мы можем определить относятся к тем двум более крупным, изученным нами ранее. Также прежде чем мы подробно из</w:t>
      </w:r>
      <w:r>
        <w:rPr>
          <w:rFonts w:ascii="Times New Roman" w:hAnsi="Times New Roman"/>
          <w:sz w:val="28"/>
          <w:szCs w:val="28"/>
        </w:rPr>
        <w:t>у</w:t>
      </w:r>
      <w:r>
        <w:rPr>
          <w:rFonts w:ascii="Times New Roman" w:hAnsi="Times New Roman"/>
          <w:sz w:val="28"/>
          <w:szCs w:val="28"/>
        </w:rPr>
        <w:t>чим каждую из данных форм, хочу отметить, что все они между собой тесно связаны, более того, они дополняют друг друга и лишь в совокупности сво</w:t>
      </w:r>
      <w:r>
        <w:rPr>
          <w:rFonts w:ascii="Times New Roman" w:hAnsi="Times New Roman"/>
          <w:sz w:val="28"/>
          <w:szCs w:val="28"/>
        </w:rPr>
        <w:t>е</w:t>
      </w:r>
      <w:r>
        <w:rPr>
          <w:rFonts w:ascii="Times New Roman" w:hAnsi="Times New Roman"/>
          <w:sz w:val="28"/>
          <w:szCs w:val="28"/>
        </w:rPr>
        <w:t>го развития могут поддерживать необходимый уровень развития экономик и соответствия уровню интернационализации.</w:t>
      </w:r>
    </w:p>
    <w:p w:rsidR="00811CD3" w:rsidRDefault="00811CD3" w:rsidP="00811CD3">
      <w:pPr>
        <w:spacing w:line="360" w:lineRule="auto"/>
        <w:ind w:firstLine="709"/>
        <w:jc w:val="both"/>
        <w:rPr>
          <w:rFonts w:ascii="Times New Roman" w:hAnsi="Times New Roman"/>
          <w:sz w:val="28"/>
          <w:szCs w:val="28"/>
        </w:rPr>
      </w:pPr>
      <w:r>
        <w:rPr>
          <w:rFonts w:ascii="Times New Roman" w:hAnsi="Times New Roman"/>
          <w:sz w:val="28"/>
          <w:szCs w:val="28"/>
        </w:rPr>
        <w:t>Международная торговля на данном этапе вовлекается практически все страны в мире. При этом предложение товаров или же ресурсов на мировой рынок происходит в зависимости от запасов конкретной единицы в конкре</w:t>
      </w:r>
      <w:r>
        <w:rPr>
          <w:rFonts w:ascii="Times New Roman" w:hAnsi="Times New Roman"/>
          <w:sz w:val="28"/>
          <w:szCs w:val="28"/>
        </w:rPr>
        <w:t>т</w:t>
      </w:r>
      <w:r>
        <w:rPr>
          <w:rFonts w:ascii="Times New Roman" w:hAnsi="Times New Roman"/>
          <w:sz w:val="28"/>
          <w:szCs w:val="28"/>
        </w:rPr>
        <w:t>ной стране. В итоге получается полный перечень необходимы ресурсов и технологий, которыми богата одна страна и предлагает данную категорию на международный рынок. При этом существуют две основные политики в о</w:t>
      </w:r>
      <w:r>
        <w:rPr>
          <w:rFonts w:ascii="Times New Roman" w:hAnsi="Times New Roman"/>
          <w:sz w:val="28"/>
          <w:szCs w:val="28"/>
        </w:rPr>
        <w:t>б</w:t>
      </w:r>
      <w:r>
        <w:rPr>
          <w:rFonts w:ascii="Times New Roman" w:hAnsi="Times New Roman"/>
          <w:sz w:val="28"/>
          <w:szCs w:val="28"/>
        </w:rPr>
        <w:t>ласти международных торговых отношений это политика протекционизма и политика фритредерства. Первая заключается в защите собственных экон</w:t>
      </w:r>
      <w:r>
        <w:rPr>
          <w:rFonts w:ascii="Times New Roman" w:hAnsi="Times New Roman"/>
          <w:sz w:val="28"/>
          <w:szCs w:val="28"/>
        </w:rPr>
        <w:t>о</w:t>
      </w:r>
      <w:r>
        <w:rPr>
          <w:rFonts w:ascii="Times New Roman" w:hAnsi="Times New Roman"/>
          <w:sz w:val="28"/>
          <w:szCs w:val="28"/>
        </w:rPr>
        <w:t>мических интересов и достаточно жесткий вариант организации внешней торговли. Происходит четкий контроль за импортом, это необходимо для контроля за балансов особенно необходимых ресурсов и товаров внутри страны. Иными словами такой жесткий контроль необходим для поддержки собственных производителей и дальнейшего вывода их на мировые рынки. Не смотря на различные ограничения, положительным эффектом данной п</w:t>
      </w:r>
      <w:r>
        <w:rPr>
          <w:rFonts w:ascii="Times New Roman" w:hAnsi="Times New Roman"/>
          <w:sz w:val="28"/>
          <w:szCs w:val="28"/>
        </w:rPr>
        <w:t>о</w:t>
      </w:r>
      <w:r>
        <w:rPr>
          <w:rFonts w:ascii="Times New Roman" w:hAnsi="Times New Roman"/>
          <w:sz w:val="28"/>
          <w:szCs w:val="28"/>
        </w:rPr>
        <w:t>литик в первую очередь является закономерное развитие национальных эк</w:t>
      </w:r>
      <w:r>
        <w:rPr>
          <w:rFonts w:ascii="Times New Roman" w:hAnsi="Times New Roman"/>
          <w:sz w:val="28"/>
          <w:szCs w:val="28"/>
        </w:rPr>
        <w:t>о</w:t>
      </w:r>
      <w:r>
        <w:rPr>
          <w:rFonts w:ascii="Times New Roman" w:hAnsi="Times New Roman"/>
          <w:sz w:val="28"/>
          <w:szCs w:val="28"/>
        </w:rPr>
        <w:t>номик, происходит улучшение платежного баланса, а также сокращение д</w:t>
      </w:r>
      <w:r>
        <w:rPr>
          <w:rFonts w:ascii="Times New Roman" w:hAnsi="Times New Roman"/>
          <w:sz w:val="28"/>
          <w:szCs w:val="28"/>
        </w:rPr>
        <w:t>е</w:t>
      </w:r>
      <w:r>
        <w:rPr>
          <w:rFonts w:ascii="Times New Roman" w:hAnsi="Times New Roman"/>
          <w:sz w:val="28"/>
          <w:szCs w:val="28"/>
        </w:rPr>
        <w:t xml:space="preserve">фицита от внешнеторговых операций. </w:t>
      </w:r>
    </w:p>
    <w:p w:rsidR="00811CD3" w:rsidRDefault="00811CD3" w:rsidP="00811CD3">
      <w:pPr>
        <w:spacing w:line="360" w:lineRule="auto"/>
        <w:ind w:firstLine="709"/>
        <w:jc w:val="both"/>
        <w:rPr>
          <w:rFonts w:ascii="Times New Roman" w:hAnsi="Times New Roman"/>
          <w:sz w:val="28"/>
          <w:szCs w:val="28"/>
        </w:rPr>
      </w:pPr>
      <w:r>
        <w:rPr>
          <w:rFonts w:ascii="Times New Roman" w:hAnsi="Times New Roman"/>
          <w:sz w:val="28"/>
          <w:szCs w:val="28"/>
        </w:rPr>
        <w:t>Совершенно ей противоположной является организация ведения хозя</w:t>
      </w:r>
      <w:r>
        <w:rPr>
          <w:rFonts w:ascii="Times New Roman" w:hAnsi="Times New Roman"/>
          <w:sz w:val="28"/>
          <w:szCs w:val="28"/>
        </w:rPr>
        <w:t>й</w:t>
      </w:r>
      <w:r>
        <w:rPr>
          <w:rFonts w:ascii="Times New Roman" w:hAnsi="Times New Roman"/>
          <w:sz w:val="28"/>
          <w:szCs w:val="28"/>
        </w:rPr>
        <w:t>ства на основе фритредерства.  Данная политика ведения торговых отнош</w:t>
      </w:r>
      <w:r>
        <w:rPr>
          <w:rFonts w:ascii="Times New Roman" w:hAnsi="Times New Roman"/>
          <w:sz w:val="28"/>
          <w:szCs w:val="28"/>
        </w:rPr>
        <w:t>е</w:t>
      </w:r>
      <w:r>
        <w:rPr>
          <w:rFonts w:ascii="Times New Roman" w:hAnsi="Times New Roman"/>
          <w:sz w:val="28"/>
          <w:szCs w:val="28"/>
        </w:rPr>
        <w:t xml:space="preserve">ний подразумевает полную свободу от вмешательства государства в </w:t>
      </w:r>
      <w:r>
        <w:rPr>
          <w:rFonts w:ascii="Times New Roman" w:hAnsi="Times New Roman"/>
          <w:sz w:val="28"/>
          <w:szCs w:val="28"/>
        </w:rPr>
        <w:lastRenderedPageBreak/>
        <w:t>проце</w:t>
      </w:r>
      <w:r>
        <w:rPr>
          <w:rFonts w:ascii="Times New Roman" w:hAnsi="Times New Roman"/>
          <w:sz w:val="28"/>
          <w:szCs w:val="28"/>
        </w:rPr>
        <w:t>с</w:t>
      </w:r>
      <w:r>
        <w:rPr>
          <w:rFonts w:ascii="Times New Roman" w:hAnsi="Times New Roman"/>
          <w:sz w:val="28"/>
          <w:szCs w:val="28"/>
        </w:rPr>
        <w:t>сы обмена товарами и услугами между странами. Основным недостатком данной политики является возможная контрольная позиция ресурсов более сильными странами. Риск усугубления проблем неравенства доходов, рост уровня бедности, а также принудительные культурные изменения. Однако при сознательном подходе к данной политике вероятен быстрый рост кач</w:t>
      </w:r>
      <w:r>
        <w:rPr>
          <w:rFonts w:ascii="Times New Roman" w:hAnsi="Times New Roman"/>
          <w:sz w:val="28"/>
          <w:szCs w:val="28"/>
        </w:rPr>
        <w:t>е</w:t>
      </w:r>
      <w:r>
        <w:rPr>
          <w:rFonts w:ascii="Times New Roman" w:hAnsi="Times New Roman"/>
          <w:sz w:val="28"/>
          <w:szCs w:val="28"/>
        </w:rPr>
        <w:t>ства товаров и услуг повсеместно, что приводит к закономерному росту р</w:t>
      </w:r>
      <w:r>
        <w:rPr>
          <w:rFonts w:ascii="Times New Roman" w:hAnsi="Times New Roman"/>
          <w:sz w:val="28"/>
          <w:szCs w:val="28"/>
        </w:rPr>
        <w:t>а</w:t>
      </w:r>
      <w:r>
        <w:rPr>
          <w:rFonts w:ascii="Times New Roman" w:hAnsi="Times New Roman"/>
          <w:sz w:val="28"/>
          <w:szCs w:val="28"/>
        </w:rPr>
        <w:t>бочих мест и снижению цен.</w:t>
      </w:r>
    </w:p>
    <w:p w:rsidR="00811CD3" w:rsidRDefault="00811CD3" w:rsidP="00811CD3">
      <w:pPr>
        <w:spacing w:line="360" w:lineRule="auto"/>
        <w:ind w:firstLine="709"/>
        <w:jc w:val="both"/>
        <w:rPr>
          <w:rFonts w:ascii="Times New Roman" w:hAnsi="Times New Roman"/>
          <w:sz w:val="28"/>
          <w:szCs w:val="28"/>
        </w:rPr>
      </w:pPr>
      <w:r>
        <w:rPr>
          <w:rFonts w:ascii="Times New Roman" w:hAnsi="Times New Roman"/>
          <w:sz w:val="28"/>
          <w:szCs w:val="28"/>
        </w:rPr>
        <w:t>Далее закономерным идет перемещение капиталов, причем данным процесс куда более динамичный и определяется сальдо баланса, так как непосредственно связан с соотношением экспорта и импорта капиталов в страну. При этом могут быть две картины, с положительным и отрицател</w:t>
      </w:r>
      <w:r>
        <w:rPr>
          <w:rFonts w:ascii="Times New Roman" w:hAnsi="Times New Roman"/>
          <w:sz w:val="28"/>
          <w:szCs w:val="28"/>
        </w:rPr>
        <w:t>ь</w:t>
      </w:r>
      <w:r>
        <w:rPr>
          <w:rFonts w:ascii="Times New Roman" w:hAnsi="Times New Roman"/>
          <w:sz w:val="28"/>
          <w:szCs w:val="28"/>
        </w:rPr>
        <w:t>ным сальдо. Когда оно отрицательное, это говорит о хорошей инвестицио</w:t>
      </w:r>
      <w:r>
        <w:rPr>
          <w:rFonts w:ascii="Times New Roman" w:hAnsi="Times New Roman"/>
          <w:sz w:val="28"/>
          <w:szCs w:val="28"/>
        </w:rPr>
        <w:t>н</w:t>
      </w:r>
      <w:r>
        <w:rPr>
          <w:rFonts w:ascii="Times New Roman" w:hAnsi="Times New Roman"/>
          <w:sz w:val="28"/>
          <w:szCs w:val="28"/>
        </w:rPr>
        <w:t>ной привлекательности государства, значит в страну больше приток капит</w:t>
      </w:r>
      <w:r>
        <w:rPr>
          <w:rFonts w:ascii="Times New Roman" w:hAnsi="Times New Roman"/>
          <w:sz w:val="28"/>
          <w:szCs w:val="28"/>
        </w:rPr>
        <w:t>а</w:t>
      </w:r>
      <w:r>
        <w:rPr>
          <w:rFonts w:ascii="Times New Roman" w:hAnsi="Times New Roman"/>
          <w:sz w:val="28"/>
          <w:szCs w:val="28"/>
        </w:rPr>
        <w:t>ла, чем отток. Впоследствии это приведет к качественному развитию региона и налаживаю более прочных и выгодных международных связей. Когда же сальдо положительное, это означает прямо противоположную картину разв</w:t>
      </w:r>
      <w:r>
        <w:rPr>
          <w:rFonts w:ascii="Times New Roman" w:hAnsi="Times New Roman"/>
          <w:sz w:val="28"/>
          <w:szCs w:val="28"/>
        </w:rPr>
        <w:t>и</w:t>
      </w:r>
      <w:r>
        <w:rPr>
          <w:rFonts w:ascii="Times New Roman" w:hAnsi="Times New Roman"/>
          <w:sz w:val="28"/>
          <w:szCs w:val="28"/>
        </w:rPr>
        <w:t xml:space="preserve">тия, что будет влиять на все сферы жизнедеятельности страны. </w:t>
      </w:r>
    </w:p>
    <w:p w:rsidR="00811CD3" w:rsidRDefault="00811CD3" w:rsidP="00811CD3">
      <w:pPr>
        <w:spacing w:line="360" w:lineRule="auto"/>
        <w:ind w:firstLine="709"/>
        <w:jc w:val="both"/>
        <w:rPr>
          <w:rFonts w:ascii="Times New Roman" w:hAnsi="Times New Roman"/>
          <w:sz w:val="28"/>
          <w:szCs w:val="28"/>
        </w:rPr>
      </w:pPr>
      <w:r>
        <w:rPr>
          <w:rFonts w:ascii="Times New Roman" w:hAnsi="Times New Roman"/>
          <w:sz w:val="28"/>
          <w:szCs w:val="28"/>
        </w:rPr>
        <w:t>Говоря о ТНК следует отметить важность наличия отдельных инстит</w:t>
      </w:r>
      <w:r>
        <w:rPr>
          <w:rFonts w:ascii="Times New Roman" w:hAnsi="Times New Roman"/>
          <w:sz w:val="28"/>
          <w:szCs w:val="28"/>
        </w:rPr>
        <w:t>у</w:t>
      </w:r>
      <w:r>
        <w:rPr>
          <w:rFonts w:ascii="Times New Roman" w:hAnsi="Times New Roman"/>
          <w:sz w:val="28"/>
          <w:szCs w:val="28"/>
        </w:rPr>
        <w:t>тов, которые отвечают требованиям контроля логистики, ее отдельных пр</w:t>
      </w:r>
      <w:r>
        <w:rPr>
          <w:rFonts w:ascii="Times New Roman" w:hAnsi="Times New Roman"/>
          <w:sz w:val="28"/>
          <w:szCs w:val="28"/>
        </w:rPr>
        <w:t>о</w:t>
      </w:r>
      <w:r>
        <w:rPr>
          <w:rFonts w:ascii="Times New Roman" w:hAnsi="Times New Roman"/>
          <w:sz w:val="28"/>
          <w:szCs w:val="28"/>
        </w:rPr>
        <w:t>цессов, правовой дисциплины и ответственности, а также регулирования ф</w:t>
      </w:r>
      <w:r>
        <w:rPr>
          <w:rFonts w:ascii="Times New Roman" w:hAnsi="Times New Roman"/>
          <w:sz w:val="28"/>
          <w:szCs w:val="28"/>
        </w:rPr>
        <w:t>и</w:t>
      </w:r>
      <w:r>
        <w:rPr>
          <w:rFonts w:ascii="Times New Roman" w:hAnsi="Times New Roman"/>
          <w:sz w:val="28"/>
          <w:szCs w:val="28"/>
        </w:rPr>
        <w:t>нансово-экономических отношений между субъектами ТНК. Более того, т</w:t>
      </w:r>
      <w:r>
        <w:rPr>
          <w:rFonts w:ascii="Times New Roman" w:hAnsi="Times New Roman"/>
          <w:sz w:val="28"/>
          <w:szCs w:val="28"/>
        </w:rPr>
        <w:t>а</w:t>
      </w:r>
      <w:r>
        <w:rPr>
          <w:rFonts w:ascii="Times New Roman" w:hAnsi="Times New Roman"/>
          <w:sz w:val="28"/>
          <w:szCs w:val="28"/>
        </w:rPr>
        <w:t>кая форма организации деятельности компаний является наиболее соверше</w:t>
      </w:r>
      <w:r>
        <w:rPr>
          <w:rFonts w:ascii="Times New Roman" w:hAnsi="Times New Roman"/>
          <w:sz w:val="28"/>
          <w:szCs w:val="28"/>
        </w:rPr>
        <w:t>н</w:t>
      </w:r>
      <w:r>
        <w:rPr>
          <w:rFonts w:ascii="Times New Roman" w:hAnsi="Times New Roman"/>
          <w:sz w:val="28"/>
          <w:szCs w:val="28"/>
        </w:rPr>
        <w:t>ной, так как позволяет осуществлять торговую деятельность практически по всему миру. Необходима лишь четкая структура организации, которая см</w:t>
      </w:r>
      <w:r>
        <w:rPr>
          <w:rFonts w:ascii="Times New Roman" w:hAnsi="Times New Roman"/>
          <w:sz w:val="28"/>
          <w:szCs w:val="28"/>
        </w:rPr>
        <w:t>о</w:t>
      </w:r>
      <w:r>
        <w:rPr>
          <w:rFonts w:ascii="Times New Roman" w:hAnsi="Times New Roman"/>
          <w:sz w:val="28"/>
          <w:szCs w:val="28"/>
        </w:rPr>
        <w:t>жет легко адаптироваться в условиях разных стран и разных уровней разв</w:t>
      </w:r>
      <w:r>
        <w:rPr>
          <w:rFonts w:ascii="Times New Roman" w:hAnsi="Times New Roman"/>
          <w:sz w:val="28"/>
          <w:szCs w:val="28"/>
        </w:rPr>
        <w:t>и</w:t>
      </w:r>
      <w:r>
        <w:rPr>
          <w:rFonts w:ascii="Times New Roman" w:hAnsi="Times New Roman"/>
          <w:sz w:val="28"/>
          <w:szCs w:val="28"/>
        </w:rPr>
        <w:t>тия хозяйства.</w:t>
      </w:r>
    </w:p>
    <w:p w:rsidR="00811CD3" w:rsidRDefault="00811CD3" w:rsidP="00811CD3">
      <w:pPr>
        <w:spacing w:line="360" w:lineRule="auto"/>
        <w:ind w:firstLine="709"/>
        <w:jc w:val="both"/>
        <w:rPr>
          <w:rFonts w:ascii="Times New Roman" w:hAnsi="Times New Roman"/>
          <w:sz w:val="28"/>
          <w:szCs w:val="28"/>
        </w:rPr>
      </w:pPr>
      <w:r>
        <w:rPr>
          <w:rFonts w:ascii="Times New Roman" w:hAnsi="Times New Roman"/>
          <w:sz w:val="28"/>
          <w:szCs w:val="28"/>
        </w:rPr>
        <w:t>Не мало важную роль в процессе интернационализации играю межд</w:t>
      </w:r>
      <w:r>
        <w:rPr>
          <w:rFonts w:ascii="Times New Roman" w:hAnsi="Times New Roman"/>
          <w:sz w:val="28"/>
          <w:szCs w:val="28"/>
        </w:rPr>
        <w:t>у</w:t>
      </w:r>
      <w:r>
        <w:rPr>
          <w:rFonts w:ascii="Times New Roman" w:hAnsi="Times New Roman"/>
          <w:sz w:val="28"/>
          <w:szCs w:val="28"/>
        </w:rPr>
        <w:t xml:space="preserve">народные объединения, которые выполняют сами по себе разную роль, но объединены общими интересами в создании единого, свободного и </w:t>
      </w:r>
      <w:r>
        <w:rPr>
          <w:rFonts w:ascii="Times New Roman" w:hAnsi="Times New Roman"/>
          <w:sz w:val="28"/>
          <w:szCs w:val="28"/>
        </w:rPr>
        <w:lastRenderedPageBreak/>
        <w:t>досту</w:t>
      </w:r>
      <w:r>
        <w:rPr>
          <w:rFonts w:ascii="Times New Roman" w:hAnsi="Times New Roman"/>
          <w:sz w:val="28"/>
          <w:szCs w:val="28"/>
        </w:rPr>
        <w:t>п</w:t>
      </w:r>
      <w:r>
        <w:rPr>
          <w:rFonts w:ascii="Times New Roman" w:hAnsi="Times New Roman"/>
          <w:sz w:val="28"/>
          <w:szCs w:val="28"/>
        </w:rPr>
        <w:t>ного экономического пространства для успешного развития мировой торго</w:t>
      </w:r>
      <w:r>
        <w:rPr>
          <w:rFonts w:ascii="Times New Roman" w:hAnsi="Times New Roman"/>
          <w:sz w:val="28"/>
          <w:szCs w:val="28"/>
        </w:rPr>
        <w:t>в</w:t>
      </w:r>
      <w:r>
        <w:rPr>
          <w:rFonts w:ascii="Times New Roman" w:hAnsi="Times New Roman"/>
          <w:sz w:val="28"/>
          <w:szCs w:val="28"/>
        </w:rPr>
        <w:t>ли повсеместно. Одной из наиболее крупных организаций является ООН. Основной ее задачей помимо поддержания мира и безопасности является с</w:t>
      </w:r>
      <w:r>
        <w:rPr>
          <w:rFonts w:ascii="Times New Roman" w:hAnsi="Times New Roman"/>
          <w:sz w:val="28"/>
          <w:szCs w:val="28"/>
        </w:rPr>
        <w:t>о</w:t>
      </w:r>
      <w:r>
        <w:rPr>
          <w:rFonts w:ascii="Times New Roman" w:hAnsi="Times New Roman"/>
          <w:sz w:val="28"/>
          <w:szCs w:val="28"/>
        </w:rPr>
        <w:t>здание благоприятных условий для сотрудничества между государствами. В основном в ее задачи входит борьба с бедностью, тяжелыми условиями тр</w:t>
      </w:r>
      <w:r>
        <w:rPr>
          <w:rFonts w:ascii="Times New Roman" w:hAnsi="Times New Roman"/>
          <w:sz w:val="28"/>
          <w:szCs w:val="28"/>
        </w:rPr>
        <w:t>у</w:t>
      </w:r>
      <w:r>
        <w:rPr>
          <w:rFonts w:ascii="Times New Roman" w:hAnsi="Times New Roman"/>
          <w:sz w:val="28"/>
          <w:szCs w:val="28"/>
        </w:rPr>
        <w:t>да, а также направления совершенствования экономики в странах. Для этого есть отдельный орган ЭКОСОС (экономический и социальный совет) в по</w:t>
      </w:r>
      <w:r>
        <w:rPr>
          <w:rFonts w:ascii="Times New Roman" w:hAnsi="Times New Roman"/>
          <w:sz w:val="28"/>
          <w:szCs w:val="28"/>
        </w:rPr>
        <w:t>л</w:t>
      </w:r>
      <w:r>
        <w:rPr>
          <w:rFonts w:ascii="Times New Roman" w:hAnsi="Times New Roman"/>
          <w:sz w:val="28"/>
          <w:szCs w:val="28"/>
        </w:rPr>
        <w:t>номочия которого как раз и входит контроль экономической и социальной ситуации в мире.</w:t>
      </w:r>
    </w:p>
    <w:p w:rsidR="00811CD3" w:rsidRDefault="00811CD3" w:rsidP="00811CD3">
      <w:pPr>
        <w:spacing w:line="360" w:lineRule="auto"/>
        <w:ind w:firstLine="709"/>
        <w:jc w:val="both"/>
        <w:rPr>
          <w:rFonts w:ascii="Times New Roman" w:hAnsi="Times New Roman"/>
          <w:sz w:val="28"/>
          <w:szCs w:val="28"/>
        </w:rPr>
      </w:pPr>
      <w:r>
        <w:rPr>
          <w:rFonts w:ascii="Times New Roman" w:hAnsi="Times New Roman"/>
          <w:sz w:val="28"/>
          <w:szCs w:val="28"/>
        </w:rPr>
        <w:t xml:space="preserve"> Еще одним примером международной организации является ВТО (всемирная торговая организация). Данная организация следит за правильн</w:t>
      </w:r>
      <w:r>
        <w:rPr>
          <w:rFonts w:ascii="Times New Roman" w:hAnsi="Times New Roman"/>
          <w:sz w:val="28"/>
          <w:szCs w:val="28"/>
        </w:rPr>
        <w:t>о</w:t>
      </w:r>
      <w:r>
        <w:rPr>
          <w:rFonts w:ascii="Times New Roman" w:hAnsi="Times New Roman"/>
          <w:sz w:val="28"/>
          <w:szCs w:val="28"/>
        </w:rPr>
        <w:t>стью и безопасностью процесса международной торговли. Также ВТО обе</w:t>
      </w:r>
      <w:r>
        <w:rPr>
          <w:rFonts w:ascii="Times New Roman" w:hAnsi="Times New Roman"/>
          <w:sz w:val="28"/>
          <w:szCs w:val="28"/>
        </w:rPr>
        <w:t>с</w:t>
      </w:r>
      <w:r>
        <w:rPr>
          <w:rFonts w:ascii="Times New Roman" w:hAnsi="Times New Roman"/>
          <w:sz w:val="28"/>
          <w:szCs w:val="28"/>
        </w:rPr>
        <w:t>печивает тщательное разбирательство в торговых спорах между странами, что еще раз доказывает важность создания выгодных экономических условия при проведении международных соглашений в процессе торговли и поставок товаров и услуг между странами. И, безусловно, такая форма как междун</w:t>
      </w:r>
      <w:r>
        <w:rPr>
          <w:rFonts w:ascii="Times New Roman" w:hAnsi="Times New Roman"/>
          <w:sz w:val="28"/>
          <w:szCs w:val="28"/>
        </w:rPr>
        <w:t>а</w:t>
      </w:r>
      <w:r>
        <w:rPr>
          <w:rFonts w:ascii="Times New Roman" w:hAnsi="Times New Roman"/>
          <w:sz w:val="28"/>
          <w:szCs w:val="28"/>
        </w:rPr>
        <w:t xml:space="preserve">родные потоки  финансов является ярким маркером </w:t>
      </w:r>
      <w:proofErr w:type="spellStart"/>
      <w:r>
        <w:rPr>
          <w:rFonts w:ascii="Times New Roman" w:hAnsi="Times New Roman"/>
          <w:sz w:val="28"/>
          <w:szCs w:val="28"/>
        </w:rPr>
        <w:t>интернационализацио</w:t>
      </w:r>
      <w:r>
        <w:rPr>
          <w:rFonts w:ascii="Times New Roman" w:hAnsi="Times New Roman"/>
          <w:sz w:val="28"/>
          <w:szCs w:val="28"/>
        </w:rPr>
        <w:t>н</w:t>
      </w:r>
      <w:r>
        <w:rPr>
          <w:rFonts w:ascii="Times New Roman" w:hAnsi="Times New Roman"/>
          <w:sz w:val="28"/>
          <w:szCs w:val="28"/>
        </w:rPr>
        <w:t>ных</w:t>
      </w:r>
      <w:proofErr w:type="spellEnd"/>
      <w:r>
        <w:rPr>
          <w:rFonts w:ascii="Times New Roman" w:hAnsi="Times New Roman"/>
          <w:sz w:val="28"/>
          <w:szCs w:val="28"/>
        </w:rPr>
        <w:t xml:space="preserve"> процессов. Необходима тщательная регулировка движения потоков между странами. Суть данной формы состоит в возможности обмениваться товарами и услугами повсеместно за счет своего рода «универсального бил</w:t>
      </w:r>
      <w:r>
        <w:rPr>
          <w:rFonts w:ascii="Times New Roman" w:hAnsi="Times New Roman"/>
          <w:sz w:val="28"/>
          <w:szCs w:val="28"/>
        </w:rPr>
        <w:t>е</w:t>
      </w:r>
      <w:r>
        <w:rPr>
          <w:rFonts w:ascii="Times New Roman" w:hAnsi="Times New Roman"/>
          <w:sz w:val="28"/>
          <w:szCs w:val="28"/>
        </w:rPr>
        <w:t>та» которым выступают деньги. Важным в этом вопросе является предоста</w:t>
      </w:r>
      <w:r>
        <w:rPr>
          <w:rFonts w:ascii="Times New Roman" w:hAnsi="Times New Roman"/>
          <w:sz w:val="28"/>
          <w:szCs w:val="28"/>
        </w:rPr>
        <w:t>в</w:t>
      </w:r>
      <w:r>
        <w:rPr>
          <w:rFonts w:ascii="Times New Roman" w:hAnsi="Times New Roman"/>
          <w:sz w:val="28"/>
          <w:szCs w:val="28"/>
        </w:rPr>
        <w:t>ление странами и их корпорациям осуществлять свою деятельность без к</w:t>
      </w:r>
      <w:r>
        <w:rPr>
          <w:rFonts w:ascii="Times New Roman" w:hAnsi="Times New Roman"/>
          <w:sz w:val="28"/>
          <w:szCs w:val="28"/>
        </w:rPr>
        <w:t>а</w:t>
      </w:r>
      <w:r>
        <w:rPr>
          <w:rFonts w:ascii="Times New Roman" w:hAnsi="Times New Roman"/>
          <w:sz w:val="28"/>
          <w:szCs w:val="28"/>
        </w:rPr>
        <w:t>ких- либо финансовых барьеров, выраженных в валютных особенностях ра</w:t>
      </w:r>
      <w:r>
        <w:rPr>
          <w:rFonts w:ascii="Times New Roman" w:hAnsi="Times New Roman"/>
          <w:sz w:val="28"/>
          <w:szCs w:val="28"/>
        </w:rPr>
        <w:t>з</w:t>
      </w:r>
      <w:r>
        <w:rPr>
          <w:rFonts w:ascii="Times New Roman" w:hAnsi="Times New Roman"/>
          <w:sz w:val="28"/>
          <w:szCs w:val="28"/>
        </w:rPr>
        <w:t>ных стран.</w:t>
      </w:r>
    </w:p>
    <w:p w:rsidR="00811CD3" w:rsidRDefault="00811CD3" w:rsidP="00811CD3">
      <w:pPr>
        <w:spacing w:line="360" w:lineRule="auto"/>
        <w:jc w:val="both"/>
        <w:rPr>
          <w:rFonts w:ascii="Times New Roman" w:hAnsi="Times New Roman"/>
          <w:sz w:val="28"/>
          <w:szCs w:val="28"/>
        </w:rPr>
      </w:pPr>
      <w:r>
        <w:rPr>
          <w:rFonts w:ascii="Times New Roman" w:hAnsi="Times New Roman"/>
          <w:sz w:val="28"/>
          <w:szCs w:val="28"/>
        </w:rPr>
        <w:t>В целом же, рассмотрев различные подходы в определению форм интерн</w:t>
      </w:r>
      <w:r>
        <w:rPr>
          <w:rFonts w:ascii="Times New Roman" w:hAnsi="Times New Roman"/>
          <w:sz w:val="28"/>
          <w:szCs w:val="28"/>
        </w:rPr>
        <w:t>а</w:t>
      </w:r>
      <w:r>
        <w:rPr>
          <w:rFonts w:ascii="Times New Roman" w:hAnsi="Times New Roman"/>
          <w:sz w:val="28"/>
          <w:szCs w:val="28"/>
        </w:rPr>
        <w:t>ционализации можно отметить, что все они так или иначе направлены на о</w:t>
      </w:r>
      <w:r>
        <w:rPr>
          <w:rFonts w:ascii="Times New Roman" w:hAnsi="Times New Roman"/>
          <w:sz w:val="28"/>
          <w:szCs w:val="28"/>
        </w:rPr>
        <w:t>р</w:t>
      </w:r>
      <w:r>
        <w:rPr>
          <w:rFonts w:ascii="Times New Roman" w:hAnsi="Times New Roman"/>
          <w:sz w:val="28"/>
          <w:szCs w:val="28"/>
        </w:rPr>
        <w:t>ганизацию единого экономического пространства которое обеспечит кач</w:t>
      </w:r>
      <w:r>
        <w:rPr>
          <w:rFonts w:ascii="Times New Roman" w:hAnsi="Times New Roman"/>
          <w:sz w:val="28"/>
          <w:szCs w:val="28"/>
        </w:rPr>
        <w:t>е</w:t>
      </w:r>
      <w:r>
        <w:rPr>
          <w:rFonts w:ascii="Times New Roman" w:hAnsi="Times New Roman"/>
          <w:sz w:val="28"/>
          <w:szCs w:val="28"/>
        </w:rPr>
        <w:t>ственную организацию международной торговли. Кроме того, с развитие м</w:t>
      </w:r>
      <w:r>
        <w:rPr>
          <w:rFonts w:ascii="Times New Roman" w:hAnsi="Times New Roman"/>
          <w:sz w:val="28"/>
          <w:szCs w:val="28"/>
        </w:rPr>
        <w:t>и</w:t>
      </w:r>
      <w:r>
        <w:rPr>
          <w:rFonts w:ascii="Times New Roman" w:hAnsi="Times New Roman"/>
          <w:sz w:val="28"/>
          <w:szCs w:val="28"/>
        </w:rPr>
        <w:t xml:space="preserve">ровой торговли и международных валютно-финансовых отношений формы </w:t>
      </w:r>
      <w:r>
        <w:rPr>
          <w:rFonts w:ascii="Times New Roman" w:hAnsi="Times New Roman"/>
          <w:sz w:val="28"/>
          <w:szCs w:val="28"/>
        </w:rPr>
        <w:lastRenderedPageBreak/>
        <w:t>интернационализации стали пополняться такими категориями как междун</w:t>
      </w:r>
      <w:r>
        <w:rPr>
          <w:rFonts w:ascii="Times New Roman" w:hAnsi="Times New Roman"/>
          <w:sz w:val="28"/>
          <w:szCs w:val="28"/>
        </w:rPr>
        <w:t>а</w:t>
      </w:r>
      <w:r>
        <w:rPr>
          <w:rFonts w:ascii="Times New Roman" w:hAnsi="Times New Roman"/>
          <w:sz w:val="28"/>
          <w:szCs w:val="28"/>
        </w:rPr>
        <w:t>родные потоки финансов и капитала, а  также деятельностью специализир</w:t>
      </w:r>
      <w:r>
        <w:rPr>
          <w:rFonts w:ascii="Times New Roman" w:hAnsi="Times New Roman"/>
          <w:sz w:val="28"/>
          <w:szCs w:val="28"/>
        </w:rPr>
        <w:t>о</w:t>
      </w:r>
      <w:r>
        <w:rPr>
          <w:rFonts w:ascii="Times New Roman" w:hAnsi="Times New Roman"/>
          <w:sz w:val="28"/>
          <w:szCs w:val="28"/>
        </w:rPr>
        <w:t xml:space="preserve">ванных организаций, на которые возложена задача обеспечения контроля за всеми операциями и </w:t>
      </w:r>
      <w:proofErr w:type="spellStart"/>
      <w:r>
        <w:rPr>
          <w:rFonts w:ascii="Times New Roman" w:hAnsi="Times New Roman"/>
          <w:sz w:val="28"/>
          <w:szCs w:val="28"/>
        </w:rPr>
        <w:t>товаропотока</w:t>
      </w:r>
      <w:proofErr w:type="spellEnd"/>
      <w:r>
        <w:rPr>
          <w:rFonts w:ascii="Times New Roman" w:hAnsi="Times New Roman"/>
          <w:sz w:val="28"/>
          <w:szCs w:val="28"/>
        </w:rPr>
        <w:t>, а также создания качественного обслуж</w:t>
      </w:r>
      <w:r>
        <w:rPr>
          <w:rFonts w:ascii="Times New Roman" w:hAnsi="Times New Roman"/>
          <w:sz w:val="28"/>
          <w:szCs w:val="28"/>
        </w:rPr>
        <w:t>и</w:t>
      </w:r>
      <w:r>
        <w:rPr>
          <w:rFonts w:ascii="Times New Roman" w:hAnsi="Times New Roman"/>
          <w:sz w:val="28"/>
          <w:szCs w:val="28"/>
        </w:rPr>
        <w:t>ванию и поддержки стран в течение данных операций.</w:t>
      </w:r>
      <w:r>
        <w:rPr>
          <w:rFonts w:ascii="Times New Roman" w:hAnsi="Times New Roman"/>
          <w:sz w:val="28"/>
          <w:szCs w:val="28"/>
        </w:rPr>
        <w:br w:type="page"/>
      </w:r>
    </w:p>
    <w:p w:rsidR="00811CD3" w:rsidRPr="00804D5C" w:rsidRDefault="00811CD3" w:rsidP="00811CD3">
      <w:pPr>
        <w:ind w:firstLine="709"/>
        <w:rPr>
          <w:rFonts w:ascii="Times New Roman" w:hAnsi="Times New Roman"/>
          <w:b/>
          <w:sz w:val="28"/>
          <w:szCs w:val="28"/>
        </w:rPr>
      </w:pPr>
      <w:r w:rsidRPr="00804D5C">
        <w:rPr>
          <w:rFonts w:ascii="Times New Roman" w:hAnsi="Times New Roman"/>
          <w:b/>
          <w:sz w:val="28"/>
          <w:szCs w:val="28"/>
        </w:rPr>
        <w:lastRenderedPageBreak/>
        <w:t>2</w:t>
      </w:r>
      <w:r w:rsidR="00804D5C" w:rsidRPr="00804D5C">
        <w:rPr>
          <w:rFonts w:ascii="Times New Roman" w:hAnsi="Times New Roman"/>
          <w:b/>
          <w:sz w:val="28"/>
          <w:szCs w:val="28"/>
        </w:rPr>
        <w:t>.</w:t>
      </w:r>
      <w:r w:rsidRPr="00804D5C">
        <w:rPr>
          <w:rFonts w:ascii="Times New Roman" w:hAnsi="Times New Roman"/>
          <w:b/>
          <w:sz w:val="28"/>
          <w:szCs w:val="28"/>
        </w:rPr>
        <w:t xml:space="preserve"> Исследование тенденций и определение причин текущего места Ро</w:t>
      </w:r>
      <w:r w:rsidRPr="00804D5C">
        <w:rPr>
          <w:rFonts w:ascii="Times New Roman" w:hAnsi="Times New Roman"/>
          <w:b/>
          <w:sz w:val="28"/>
          <w:szCs w:val="28"/>
        </w:rPr>
        <w:t>с</w:t>
      </w:r>
      <w:r w:rsidRPr="00804D5C">
        <w:rPr>
          <w:rFonts w:ascii="Times New Roman" w:hAnsi="Times New Roman"/>
          <w:b/>
          <w:sz w:val="28"/>
          <w:szCs w:val="28"/>
        </w:rPr>
        <w:t>сии в мировом хозяйстве.</w:t>
      </w:r>
    </w:p>
    <w:p w:rsidR="00811CD3" w:rsidRPr="00804D5C" w:rsidRDefault="00811CD3" w:rsidP="00811CD3">
      <w:pPr>
        <w:ind w:firstLine="709"/>
        <w:rPr>
          <w:rFonts w:ascii="Times New Roman" w:hAnsi="Times New Roman"/>
          <w:b/>
          <w:sz w:val="28"/>
          <w:szCs w:val="28"/>
        </w:rPr>
      </w:pPr>
      <w:r w:rsidRPr="00804D5C">
        <w:rPr>
          <w:rFonts w:ascii="Times New Roman" w:hAnsi="Times New Roman"/>
          <w:b/>
          <w:sz w:val="28"/>
          <w:szCs w:val="28"/>
        </w:rPr>
        <w:t xml:space="preserve">2.1 Положение России в разрезе </w:t>
      </w:r>
      <w:proofErr w:type="spellStart"/>
      <w:r w:rsidRPr="00804D5C">
        <w:rPr>
          <w:rFonts w:ascii="Times New Roman" w:hAnsi="Times New Roman"/>
          <w:b/>
          <w:sz w:val="28"/>
          <w:szCs w:val="28"/>
        </w:rPr>
        <w:t>глобализационных</w:t>
      </w:r>
      <w:proofErr w:type="spellEnd"/>
      <w:r w:rsidRPr="00804D5C">
        <w:rPr>
          <w:rFonts w:ascii="Times New Roman" w:hAnsi="Times New Roman"/>
          <w:b/>
          <w:sz w:val="28"/>
          <w:szCs w:val="28"/>
        </w:rPr>
        <w:t xml:space="preserve"> экономических процессов</w:t>
      </w:r>
    </w:p>
    <w:p w:rsidR="00811CD3" w:rsidRDefault="00811CD3" w:rsidP="00811CD3">
      <w:pPr>
        <w:spacing w:line="360" w:lineRule="auto"/>
        <w:ind w:firstLine="709"/>
        <w:jc w:val="both"/>
        <w:rPr>
          <w:rFonts w:ascii="Times New Roman" w:hAnsi="Times New Roman"/>
          <w:sz w:val="28"/>
          <w:szCs w:val="28"/>
        </w:rPr>
      </w:pPr>
      <w:r>
        <w:rPr>
          <w:rFonts w:ascii="Times New Roman" w:hAnsi="Times New Roman"/>
          <w:sz w:val="28"/>
          <w:szCs w:val="28"/>
        </w:rPr>
        <w:t>Рассматривая процессы интернационализации и глобализации необх</w:t>
      </w:r>
      <w:r>
        <w:rPr>
          <w:rFonts w:ascii="Times New Roman" w:hAnsi="Times New Roman"/>
          <w:sz w:val="28"/>
          <w:szCs w:val="28"/>
        </w:rPr>
        <w:t>о</w:t>
      </w:r>
      <w:r>
        <w:rPr>
          <w:rFonts w:ascii="Times New Roman" w:hAnsi="Times New Roman"/>
          <w:sz w:val="28"/>
          <w:szCs w:val="28"/>
        </w:rPr>
        <w:t>димо определить положение России, оценить ее показатели в сравнение с другими ведущими странами, а также определить причины тех или иных процессов, происходящих в экономике нашей страны. Для этого необходимо оценить уровень конкурентоспособности, экспорт и импорт товаров, инв</w:t>
      </w:r>
      <w:r>
        <w:rPr>
          <w:rFonts w:ascii="Times New Roman" w:hAnsi="Times New Roman"/>
          <w:sz w:val="28"/>
          <w:szCs w:val="28"/>
        </w:rPr>
        <w:t>е</w:t>
      </w:r>
      <w:r>
        <w:rPr>
          <w:rFonts w:ascii="Times New Roman" w:hAnsi="Times New Roman"/>
          <w:sz w:val="28"/>
          <w:szCs w:val="28"/>
        </w:rPr>
        <w:t>стиционную привлекательность,</w:t>
      </w:r>
      <w:r w:rsidR="00804D5C">
        <w:rPr>
          <w:rFonts w:ascii="Times New Roman" w:hAnsi="Times New Roman"/>
          <w:sz w:val="28"/>
          <w:szCs w:val="28"/>
        </w:rPr>
        <w:t xml:space="preserve"> </w:t>
      </w:r>
      <w:r>
        <w:rPr>
          <w:rFonts w:ascii="Times New Roman" w:hAnsi="Times New Roman"/>
          <w:sz w:val="28"/>
          <w:szCs w:val="28"/>
        </w:rPr>
        <w:t>а также ряд других факторов, которые см</w:t>
      </w:r>
      <w:r>
        <w:rPr>
          <w:rFonts w:ascii="Times New Roman" w:hAnsi="Times New Roman"/>
          <w:sz w:val="28"/>
          <w:szCs w:val="28"/>
        </w:rPr>
        <w:t>о</w:t>
      </w:r>
      <w:r>
        <w:rPr>
          <w:rFonts w:ascii="Times New Roman" w:hAnsi="Times New Roman"/>
          <w:sz w:val="28"/>
          <w:szCs w:val="28"/>
        </w:rPr>
        <w:t xml:space="preserve">гут дать полную картину ситуации России на мировой арене.  </w:t>
      </w:r>
    </w:p>
    <w:p w:rsidR="00811CD3" w:rsidRDefault="00811CD3" w:rsidP="00811CD3">
      <w:pPr>
        <w:pStyle w:val="af3"/>
      </w:pPr>
      <w:r>
        <w:t>Для того, чтобы иметь возможность проанализировать текущее пол</w:t>
      </w:r>
      <w:r>
        <w:t>о</w:t>
      </w:r>
      <w:r>
        <w:t>жение России на мировой арене, необходимо изучить ретроспективные да</w:t>
      </w:r>
      <w:r>
        <w:t>н</w:t>
      </w:r>
      <w:r>
        <w:t>ные международных рейтингов, которые представлены в таблице 3.</w:t>
      </w:r>
    </w:p>
    <w:p w:rsidR="00811CD3" w:rsidRDefault="00811CD3" w:rsidP="00811CD3">
      <w:pPr>
        <w:pStyle w:val="af3"/>
        <w:ind w:firstLine="0"/>
      </w:pPr>
    </w:p>
    <w:p w:rsidR="00811CD3" w:rsidRDefault="00811CD3" w:rsidP="00811CD3">
      <w:pPr>
        <w:pStyle w:val="af3"/>
        <w:ind w:firstLine="0"/>
      </w:pPr>
      <w:r>
        <w:t xml:space="preserve">Таблица 1 – Динамика положения России в международных рейтингах </w:t>
      </w:r>
      <w:proofErr w:type="spellStart"/>
      <w:r>
        <w:t>ко</w:t>
      </w:r>
      <w:r>
        <w:t>н</w:t>
      </w:r>
      <w:r>
        <w:t>куретноспособности</w:t>
      </w:r>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0"/>
        <w:gridCol w:w="3402"/>
        <w:gridCol w:w="1258"/>
        <w:gridCol w:w="1292"/>
        <w:gridCol w:w="1683"/>
      </w:tblGrid>
      <w:tr w:rsidR="00811CD3" w:rsidTr="00EF497B">
        <w:tc>
          <w:tcPr>
            <w:tcW w:w="1555" w:type="dxa"/>
            <w:shd w:val="clear" w:color="auto" w:fill="auto"/>
          </w:tcPr>
          <w:p w:rsidR="00811CD3" w:rsidRPr="00EF497B" w:rsidRDefault="00811CD3" w:rsidP="00EF497B">
            <w:pPr>
              <w:widowControl w:val="0"/>
              <w:autoSpaceDE w:val="0"/>
              <w:autoSpaceDN w:val="0"/>
              <w:adjustRightInd w:val="0"/>
              <w:rPr>
                <w:rFonts w:ascii="Times New Roman" w:hAnsi="Times New Roman"/>
                <w:sz w:val="28"/>
                <w:szCs w:val="28"/>
              </w:rPr>
            </w:pPr>
            <w:r w:rsidRPr="00EF497B">
              <w:rPr>
                <w:rFonts w:ascii="Times New Roman" w:hAnsi="Times New Roman"/>
                <w:sz w:val="28"/>
                <w:szCs w:val="28"/>
              </w:rPr>
              <w:t>Название рейтинга</w:t>
            </w:r>
          </w:p>
        </w:tc>
        <w:tc>
          <w:tcPr>
            <w:tcW w:w="3499" w:type="dxa"/>
            <w:shd w:val="clear" w:color="auto" w:fill="auto"/>
          </w:tcPr>
          <w:p w:rsidR="00811CD3" w:rsidRPr="00EF497B" w:rsidRDefault="00811CD3" w:rsidP="00EF497B">
            <w:pPr>
              <w:widowControl w:val="0"/>
              <w:autoSpaceDE w:val="0"/>
              <w:autoSpaceDN w:val="0"/>
              <w:adjustRightInd w:val="0"/>
              <w:rPr>
                <w:rFonts w:ascii="Times New Roman" w:hAnsi="Times New Roman"/>
                <w:sz w:val="28"/>
                <w:szCs w:val="28"/>
              </w:rPr>
            </w:pPr>
            <w:r w:rsidRPr="00EF497B">
              <w:rPr>
                <w:rFonts w:ascii="Times New Roman" w:hAnsi="Times New Roman"/>
                <w:sz w:val="28"/>
                <w:szCs w:val="28"/>
              </w:rPr>
              <w:t>Назначение рейтинга</w:t>
            </w:r>
          </w:p>
        </w:tc>
        <w:tc>
          <w:tcPr>
            <w:tcW w:w="1310" w:type="dxa"/>
            <w:shd w:val="clear" w:color="auto" w:fill="auto"/>
          </w:tcPr>
          <w:p w:rsidR="00811CD3" w:rsidRPr="00EF497B" w:rsidRDefault="00811CD3" w:rsidP="00EF497B">
            <w:pPr>
              <w:widowControl w:val="0"/>
              <w:autoSpaceDE w:val="0"/>
              <w:autoSpaceDN w:val="0"/>
              <w:adjustRightInd w:val="0"/>
              <w:rPr>
                <w:rFonts w:ascii="Times New Roman" w:hAnsi="Times New Roman"/>
                <w:sz w:val="28"/>
                <w:szCs w:val="28"/>
              </w:rPr>
            </w:pPr>
            <w:r w:rsidRPr="00EF497B">
              <w:rPr>
                <w:rFonts w:ascii="Times New Roman" w:hAnsi="Times New Roman"/>
                <w:sz w:val="28"/>
                <w:szCs w:val="28"/>
              </w:rPr>
              <w:t>Год</w:t>
            </w:r>
          </w:p>
        </w:tc>
        <w:tc>
          <w:tcPr>
            <w:tcW w:w="1292" w:type="dxa"/>
            <w:shd w:val="clear" w:color="auto" w:fill="auto"/>
          </w:tcPr>
          <w:p w:rsidR="00811CD3" w:rsidRPr="00EF497B" w:rsidRDefault="00811CD3" w:rsidP="00EF497B">
            <w:pPr>
              <w:widowControl w:val="0"/>
              <w:autoSpaceDE w:val="0"/>
              <w:autoSpaceDN w:val="0"/>
              <w:adjustRightInd w:val="0"/>
              <w:rPr>
                <w:rFonts w:ascii="Times New Roman" w:hAnsi="Times New Roman"/>
                <w:sz w:val="28"/>
                <w:szCs w:val="28"/>
              </w:rPr>
            </w:pPr>
            <w:r w:rsidRPr="00EF497B">
              <w:rPr>
                <w:rFonts w:ascii="Times New Roman" w:hAnsi="Times New Roman"/>
                <w:sz w:val="28"/>
                <w:szCs w:val="28"/>
              </w:rPr>
              <w:t>Место России в рейтинге по годам</w:t>
            </w:r>
          </w:p>
        </w:tc>
        <w:tc>
          <w:tcPr>
            <w:tcW w:w="1689" w:type="dxa"/>
            <w:shd w:val="clear" w:color="auto" w:fill="auto"/>
          </w:tcPr>
          <w:p w:rsidR="00811CD3" w:rsidRPr="00EF497B" w:rsidRDefault="00811CD3" w:rsidP="00EF497B">
            <w:pPr>
              <w:widowControl w:val="0"/>
              <w:autoSpaceDE w:val="0"/>
              <w:autoSpaceDN w:val="0"/>
              <w:adjustRightInd w:val="0"/>
              <w:rPr>
                <w:rFonts w:ascii="Times New Roman" w:hAnsi="Times New Roman"/>
                <w:sz w:val="28"/>
                <w:szCs w:val="28"/>
              </w:rPr>
            </w:pPr>
            <w:r w:rsidRPr="00EF497B">
              <w:rPr>
                <w:rFonts w:ascii="Times New Roman" w:hAnsi="Times New Roman"/>
                <w:sz w:val="28"/>
                <w:szCs w:val="28"/>
              </w:rPr>
              <w:t>Количество стран в ре</w:t>
            </w:r>
            <w:r w:rsidRPr="00EF497B">
              <w:rPr>
                <w:rFonts w:ascii="Times New Roman" w:hAnsi="Times New Roman"/>
                <w:sz w:val="28"/>
                <w:szCs w:val="28"/>
              </w:rPr>
              <w:t>й</w:t>
            </w:r>
            <w:r w:rsidRPr="00EF497B">
              <w:rPr>
                <w:rFonts w:ascii="Times New Roman" w:hAnsi="Times New Roman"/>
                <w:sz w:val="28"/>
                <w:szCs w:val="28"/>
              </w:rPr>
              <w:t>тинге</w:t>
            </w:r>
          </w:p>
        </w:tc>
      </w:tr>
      <w:tr w:rsidR="00811CD3" w:rsidTr="00EF497B">
        <w:trPr>
          <w:trHeight w:val="20"/>
        </w:trPr>
        <w:tc>
          <w:tcPr>
            <w:tcW w:w="1555" w:type="dxa"/>
            <w:vMerge w:val="restart"/>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rPr>
              <w:t>Рейтинг Вс</w:t>
            </w:r>
            <w:r w:rsidRPr="00EF497B">
              <w:rPr>
                <w:rFonts w:ascii="Times New Roman" w:hAnsi="Times New Roman"/>
                <w:sz w:val="24"/>
                <w:szCs w:val="24"/>
              </w:rPr>
              <w:t>е</w:t>
            </w:r>
            <w:r w:rsidRPr="00EF497B">
              <w:rPr>
                <w:rFonts w:ascii="Times New Roman" w:hAnsi="Times New Roman"/>
                <w:sz w:val="24"/>
                <w:szCs w:val="24"/>
              </w:rPr>
              <w:t>мирного ба</w:t>
            </w:r>
            <w:r w:rsidRPr="00EF497B">
              <w:rPr>
                <w:rFonts w:ascii="Times New Roman" w:hAnsi="Times New Roman"/>
                <w:sz w:val="24"/>
                <w:szCs w:val="24"/>
              </w:rPr>
              <w:t>н</w:t>
            </w:r>
            <w:r w:rsidRPr="00EF497B">
              <w:rPr>
                <w:rFonts w:ascii="Times New Roman" w:hAnsi="Times New Roman"/>
                <w:sz w:val="24"/>
                <w:szCs w:val="24"/>
              </w:rPr>
              <w:t xml:space="preserve">ка </w:t>
            </w:r>
            <w:proofErr w:type="spellStart"/>
            <w:r w:rsidRPr="00EF497B">
              <w:rPr>
                <w:rFonts w:ascii="Times New Roman" w:hAnsi="Times New Roman"/>
                <w:sz w:val="24"/>
                <w:szCs w:val="24"/>
              </w:rPr>
              <w:t>Doing</w:t>
            </w:r>
            <w:proofErr w:type="spellEnd"/>
            <w:r w:rsidRPr="00EF497B">
              <w:rPr>
                <w:rFonts w:ascii="Times New Roman" w:hAnsi="Times New Roman"/>
                <w:sz w:val="24"/>
                <w:szCs w:val="24"/>
              </w:rPr>
              <w:t xml:space="preserve"> Business</w:t>
            </w:r>
          </w:p>
        </w:tc>
        <w:tc>
          <w:tcPr>
            <w:tcW w:w="3499" w:type="dxa"/>
            <w:vMerge w:val="restart"/>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rPr>
              <w:t>Оценка стран по благоприятн</w:t>
            </w:r>
            <w:r w:rsidRPr="00EF497B">
              <w:rPr>
                <w:rFonts w:ascii="Times New Roman" w:hAnsi="Times New Roman"/>
                <w:sz w:val="24"/>
                <w:szCs w:val="24"/>
              </w:rPr>
              <w:t>о</w:t>
            </w:r>
            <w:r w:rsidRPr="00EF497B">
              <w:rPr>
                <w:rFonts w:ascii="Times New Roman" w:hAnsi="Times New Roman"/>
                <w:sz w:val="24"/>
                <w:szCs w:val="24"/>
              </w:rPr>
              <w:t>сти условий для ведения бизн</w:t>
            </w:r>
            <w:r w:rsidRPr="00EF497B">
              <w:rPr>
                <w:rFonts w:ascii="Times New Roman" w:hAnsi="Times New Roman"/>
                <w:sz w:val="24"/>
                <w:szCs w:val="24"/>
              </w:rPr>
              <w:t>е</w:t>
            </w:r>
            <w:r w:rsidRPr="00EF497B">
              <w:rPr>
                <w:rFonts w:ascii="Times New Roman" w:hAnsi="Times New Roman"/>
                <w:sz w:val="24"/>
                <w:szCs w:val="24"/>
              </w:rPr>
              <w:t>са</w:t>
            </w:r>
          </w:p>
        </w:tc>
        <w:tc>
          <w:tcPr>
            <w:tcW w:w="1310"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rPr>
              <w:t>2016</w:t>
            </w:r>
          </w:p>
        </w:tc>
        <w:tc>
          <w:tcPr>
            <w:tcW w:w="1292"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rPr>
              <w:t>62</w:t>
            </w:r>
          </w:p>
        </w:tc>
        <w:tc>
          <w:tcPr>
            <w:tcW w:w="1689"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rPr>
              <w:t>189</w:t>
            </w:r>
          </w:p>
        </w:tc>
      </w:tr>
      <w:tr w:rsidR="00811CD3" w:rsidTr="00EF497B">
        <w:trPr>
          <w:trHeight w:val="20"/>
        </w:trPr>
        <w:tc>
          <w:tcPr>
            <w:tcW w:w="1555" w:type="dxa"/>
            <w:vMerge/>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p>
        </w:tc>
        <w:tc>
          <w:tcPr>
            <w:tcW w:w="3499" w:type="dxa"/>
            <w:vMerge/>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p>
        </w:tc>
        <w:tc>
          <w:tcPr>
            <w:tcW w:w="1310"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rPr>
              <w:t>2017</w:t>
            </w:r>
          </w:p>
        </w:tc>
        <w:tc>
          <w:tcPr>
            <w:tcW w:w="1292"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rPr>
              <w:t>51</w:t>
            </w:r>
          </w:p>
        </w:tc>
        <w:tc>
          <w:tcPr>
            <w:tcW w:w="1689"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rPr>
              <w:t>189</w:t>
            </w:r>
          </w:p>
        </w:tc>
      </w:tr>
      <w:tr w:rsidR="00811CD3" w:rsidTr="00EF497B">
        <w:trPr>
          <w:trHeight w:val="20"/>
        </w:trPr>
        <w:tc>
          <w:tcPr>
            <w:tcW w:w="1555" w:type="dxa"/>
            <w:vMerge/>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p>
        </w:tc>
        <w:tc>
          <w:tcPr>
            <w:tcW w:w="3499" w:type="dxa"/>
            <w:vMerge/>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p>
        </w:tc>
        <w:tc>
          <w:tcPr>
            <w:tcW w:w="1310"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rPr>
              <w:t>2018</w:t>
            </w:r>
          </w:p>
        </w:tc>
        <w:tc>
          <w:tcPr>
            <w:tcW w:w="1292"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rPr>
              <w:t>40</w:t>
            </w:r>
          </w:p>
        </w:tc>
        <w:tc>
          <w:tcPr>
            <w:tcW w:w="1689"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rPr>
              <w:t>190</w:t>
            </w:r>
          </w:p>
        </w:tc>
      </w:tr>
      <w:tr w:rsidR="00811CD3" w:rsidTr="00EF497B">
        <w:trPr>
          <w:trHeight w:val="20"/>
        </w:trPr>
        <w:tc>
          <w:tcPr>
            <w:tcW w:w="1555" w:type="dxa"/>
            <w:vMerge/>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p>
        </w:tc>
        <w:tc>
          <w:tcPr>
            <w:tcW w:w="3499" w:type="dxa"/>
            <w:vMerge/>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p>
        </w:tc>
        <w:tc>
          <w:tcPr>
            <w:tcW w:w="1310"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rPr>
              <w:t>2019</w:t>
            </w:r>
          </w:p>
        </w:tc>
        <w:tc>
          <w:tcPr>
            <w:tcW w:w="1292"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rPr>
              <w:t>35</w:t>
            </w:r>
          </w:p>
        </w:tc>
        <w:tc>
          <w:tcPr>
            <w:tcW w:w="1689"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rPr>
              <w:t>190</w:t>
            </w:r>
          </w:p>
        </w:tc>
      </w:tr>
      <w:tr w:rsidR="00811CD3" w:rsidTr="00EF497B">
        <w:trPr>
          <w:trHeight w:val="20"/>
        </w:trPr>
        <w:tc>
          <w:tcPr>
            <w:tcW w:w="1555" w:type="dxa"/>
            <w:vMerge/>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p>
        </w:tc>
        <w:tc>
          <w:tcPr>
            <w:tcW w:w="3499" w:type="dxa"/>
            <w:vMerge/>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p>
        </w:tc>
        <w:tc>
          <w:tcPr>
            <w:tcW w:w="1310"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rPr>
              <w:t>2020</w:t>
            </w:r>
          </w:p>
        </w:tc>
        <w:tc>
          <w:tcPr>
            <w:tcW w:w="1292"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rPr>
              <w:t>31</w:t>
            </w:r>
          </w:p>
        </w:tc>
        <w:tc>
          <w:tcPr>
            <w:tcW w:w="1689"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rPr>
              <w:t>190</w:t>
            </w:r>
          </w:p>
        </w:tc>
      </w:tr>
      <w:tr w:rsidR="00811CD3" w:rsidTr="00EF497B">
        <w:trPr>
          <w:trHeight w:val="20"/>
        </w:trPr>
        <w:tc>
          <w:tcPr>
            <w:tcW w:w="1555" w:type="dxa"/>
            <w:vMerge/>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p>
        </w:tc>
        <w:tc>
          <w:tcPr>
            <w:tcW w:w="3499" w:type="dxa"/>
            <w:vMerge/>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p>
        </w:tc>
        <w:tc>
          <w:tcPr>
            <w:tcW w:w="1310"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rPr>
              <w:t>2021</w:t>
            </w:r>
          </w:p>
        </w:tc>
        <w:tc>
          <w:tcPr>
            <w:tcW w:w="1292"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rPr>
              <w:t>28</w:t>
            </w:r>
          </w:p>
        </w:tc>
        <w:tc>
          <w:tcPr>
            <w:tcW w:w="1689"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rPr>
              <w:t>190</w:t>
            </w:r>
          </w:p>
        </w:tc>
      </w:tr>
      <w:tr w:rsidR="00811CD3" w:rsidTr="00EF497B">
        <w:trPr>
          <w:trHeight w:val="20"/>
        </w:trPr>
        <w:tc>
          <w:tcPr>
            <w:tcW w:w="1555" w:type="dxa"/>
            <w:vMerge w:val="restart"/>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lang w:val="en-US"/>
              </w:rPr>
            </w:pPr>
            <w:r w:rsidRPr="00EF497B">
              <w:rPr>
                <w:rFonts w:ascii="Times New Roman" w:hAnsi="Times New Roman"/>
                <w:sz w:val="24"/>
                <w:szCs w:val="24"/>
                <w:lang w:val="en-US"/>
              </w:rPr>
              <w:t xml:space="preserve">Global </w:t>
            </w:r>
            <w:proofErr w:type="spellStart"/>
            <w:r w:rsidRPr="00EF497B">
              <w:rPr>
                <w:rFonts w:ascii="Times New Roman" w:hAnsi="Times New Roman"/>
                <w:sz w:val="24"/>
                <w:szCs w:val="24"/>
                <w:lang w:val="en-US"/>
              </w:rPr>
              <w:t>Co</w:t>
            </w:r>
            <w:r w:rsidRPr="00EF497B">
              <w:rPr>
                <w:rFonts w:ascii="Times New Roman" w:hAnsi="Times New Roman"/>
                <w:sz w:val="24"/>
                <w:szCs w:val="24"/>
                <w:lang w:val="en-US"/>
              </w:rPr>
              <w:t>m</w:t>
            </w:r>
            <w:r w:rsidRPr="00EF497B">
              <w:rPr>
                <w:rFonts w:ascii="Times New Roman" w:hAnsi="Times New Roman"/>
                <w:sz w:val="24"/>
                <w:szCs w:val="24"/>
                <w:lang w:val="en-US"/>
              </w:rPr>
              <w:t>petitivness</w:t>
            </w:r>
            <w:proofErr w:type="spellEnd"/>
            <w:r w:rsidRPr="00EF497B">
              <w:rPr>
                <w:rFonts w:ascii="Times New Roman" w:hAnsi="Times New Roman"/>
                <w:sz w:val="24"/>
                <w:szCs w:val="24"/>
                <w:lang w:val="en-US"/>
              </w:rPr>
              <w:t xml:space="preserve"> </w:t>
            </w:r>
            <w:r w:rsidRPr="00EF497B">
              <w:rPr>
                <w:rFonts w:ascii="Times New Roman" w:hAnsi="Times New Roman"/>
                <w:sz w:val="24"/>
                <w:szCs w:val="24"/>
                <w:lang w:val="en-US"/>
              </w:rPr>
              <w:lastRenderedPageBreak/>
              <w:t>I</w:t>
            </w:r>
            <w:r w:rsidRPr="00EF497B">
              <w:rPr>
                <w:rFonts w:ascii="Times New Roman" w:hAnsi="Times New Roman"/>
                <w:sz w:val="24"/>
                <w:szCs w:val="24"/>
                <w:lang w:val="en-US"/>
              </w:rPr>
              <w:t>n</w:t>
            </w:r>
            <w:r w:rsidRPr="00EF497B">
              <w:rPr>
                <w:rFonts w:ascii="Times New Roman" w:hAnsi="Times New Roman"/>
                <w:sz w:val="24"/>
                <w:szCs w:val="24"/>
                <w:lang w:val="en-US"/>
              </w:rPr>
              <w:t>dex</w:t>
            </w:r>
          </w:p>
        </w:tc>
        <w:tc>
          <w:tcPr>
            <w:tcW w:w="3499" w:type="dxa"/>
            <w:vMerge w:val="restart"/>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rPr>
              <w:lastRenderedPageBreak/>
              <w:t>Анализ экономик по критер</w:t>
            </w:r>
            <w:r w:rsidRPr="00EF497B">
              <w:rPr>
                <w:rFonts w:ascii="Times New Roman" w:hAnsi="Times New Roman"/>
                <w:sz w:val="24"/>
                <w:szCs w:val="24"/>
              </w:rPr>
              <w:t>и</w:t>
            </w:r>
            <w:r w:rsidRPr="00EF497B">
              <w:rPr>
                <w:rFonts w:ascii="Times New Roman" w:hAnsi="Times New Roman"/>
                <w:sz w:val="24"/>
                <w:szCs w:val="24"/>
              </w:rPr>
              <w:t xml:space="preserve">ям: макроэкономическая среда, </w:t>
            </w:r>
            <w:r w:rsidRPr="00EF497B">
              <w:rPr>
                <w:rFonts w:ascii="Times New Roman" w:hAnsi="Times New Roman"/>
                <w:sz w:val="24"/>
                <w:szCs w:val="24"/>
              </w:rPr>
              <w:lastRenderedPageBreak/>
              <w:t>сложность ведения бизнеса, развитие финансовых рынков, инфраструктуры, здравоохр</w:t>
            </w:r>
            <w:r w:rsidRPr="00EF497B">
              <w:rPr>
                <w:rFonts w:ascii="Times New Roman" w:hAnsi="Times New Roman"/>
                <w:sz w:val="24"/>
                <w:szCs w:val="24"/>
              </w:rPr>
              <w:t>а</w:t>
            </w:r>
            <w:r w:rsidRPr="00EF497B">
              <w:rPr>
                <w:rFonts w:ascii="Times New Roman" w:hAnsi="Times New Roman"/>
                <w:sz w:val="24"/>
                <w:szCs w:val="24"/>
              </w:rPr>
              <w:t>нения, образования</w:t>
            </w:r>
          </w:p>
        </w:tc>
        <w:tc>
          <w:tcPr>
            <w:tcW w:w="1310"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rPr>
              <w:lastRenderedPageBreak/>
              <w:t>2016</w:t>
            </w:r>
          </w:p>
        </w:tc>
        <w:tc>
          <w:tcPr>
            <w:tcW w:w="1292"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rPr>
              <w:t>53</w:t>
            </w:r>
          </w:p>
        </w:tc>
        <w:tc>
          <w:tcPr>
            <w:tcW w:w="1689"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rPr>
              <w:t>144</w:t>
            </w:r>
          </w:p>
        </w:tc>
      </w:tr>
      <w:tr w:rsidR="00811CD3" w:rsidTr="00EF497B">
        <w:trPr>
          <w:trHeight w:val="20"/>
        </w:trPr>
        <w:tc>
          <w:tcPr>
            <w:tcW w:w="1555" w:type="dxa"/>
            <w:vMerge/>
            <w:shd w:val="clear" w:color="auto" w:fill="auto"/>
          </w:tcPr>
          <w:p w:rsidR="00811CD3" w:rsidRPr="00EF497B" w:rsidRDefault="00811CD3" w:rsidP="00EF497B">
            <w:pPr>
              <w:widowControl w:val="0"/>
              <w:autoSpaceDE w:val="0"/>
              <w:autoSpaceDN w:val="0"/>
              <w:adjustRightInd w:val="0"/>
              <w:rPr>
                <w:rFonts w:ascii="Times New Roman" w:hAnsi="Times New Roman"/>
                <w:color w:val="646464"/>
                <w:sz w:val="24"/>
                <w:szCs w:val="24"/>
                <w:shd w:val="clear" w:color="auto" w:fill="C0C0C0"/>
              </w:rPr>
            </w:pPr>
          </w:p>
        </w:tc>
        <w:tc>
          <w:tcPr>
            <w:tcW w:w="3499" w:type="dxa"/>
            <w:vMerge/>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p>
        </w:tc>
        <w:tc>
          <w:tcPr>
            <w:tcW w:w="1310"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rPr>
              <w:t>2017</w:t>
            </w:r>
          </w:p>
        </w:tc>
        <w:tc>
          <w:tcPr>
            <w:tcW w:w="1292"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rPr>
              <w:t>45</w:t>
            </w:r>
          </w:p>
        </w:tc>
        <w:tc>
          <w:tcPr>
            <w:tcW w:w="1689"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rPr>
              <w:t>140</w:t>
            </w:r>
          </w:p>
        </w:tc>
      </w:tr>
      <w:tr w:rsidR="00811CD3" w:rsidTr="00EF497B">
        <w:trPr>
          <w:trHeight w:val="20"/>
        </w:trPr>
        <w:tc>
          <w:tcPr>
            <w:tcW w:w="1555" w:type="dxa"/>
            <w:vMerge/>
            <w:shd w:val="clear" w:color="auto" w:fill="auto"/>
          </w:tcPr>
          <w:p w:rsidR="00811CD3" w:rsidRPr="00EF497B" w:rsidRDefault="00811CD3" w:rsidP="00EF497B">
            <w:pPr>
              <w:widowControl w:val="0"/>
              <w:autoSpaceDE w:val="0"/>
              <w:autoSpaceDN w:val="0"/>
              <w:adjustRightInd w:val="0"/>
              <w:rPr>
                <w:rFonts w:ascii="Times New Roman" w:hAnsi="Times New Roman"/>
                <w:color w:val="646464"/>
                <w:sz w:val="24"/>
                <w:szCs w:val="24"/>
                <w:shd w:val="clear" w:color="auto" w:fill="C0C0C0"/>
              </w:rPr>
            </w:pPr>
          </w:p>
        </w:tc>
        <w:tc>
          <w:tcPr>
            <w:tcW w:w="3499" w:type="dxa"/>
            <w:vMerge/>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p>
        </w:tc>
        <w:tc>
          <w:tcPr>
            <w:tcW w:w="1310"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rPr>
              <w:t>2018</w:t>
            </w:r>
          </w:p>
        </w:tc>
        <w:tc>
          <w:tcPr>
            <w:tcW w:w="1292"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rPr>
              <w:t>43</w:t>
            </w:r>
          </w:p>
        </w:tc>
        <w:tc>
          <w:tcPr>
            <w:tcW w:w="1689"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rPr>
              <w:t>138</w:t>
            </w:r>
          </w:p>
        </w:tc>
      </w:tr>
      <w:tr w:rsidR="00811CD3" w:rsidTr="00EF497B">
        <w:trPr>
          <w:trHeight w:val="20"/>
        </w:trPr>
        <w:tc>
          <w:tcPr>
            <w:tcW w:w="1555" w:type="dxa"/>
            <w:vMerge/>
            <w:shd w:val="clear" w:color="auto" w:fill="auto"/>
          </w:tcPr>
          <w:p w:rsidR="00811CD3" w:rsidRPr="00EF497B" w:rsidRDefault="00811CD3" w:rsidP="00EF497B">
            <w:pPr>
              <w:widowControl w:val="0"/>
              <w:autoSpaceDE w:val="0"/>
              <w:autoSpaceDN w:val="0"/>
              <w:adjustRightInd w:val="0"/>
              <w:rPr>
                <w:rFonts w:ascii="Times New Roman" w:hAnsi="Times New Roman"/>
                <w:color w:val="646464"/>
                <w:sz w:val="24"/>
                <w:szCs w:val="24"/>
                <w:shd w:val="clear" w:color="auto" w:fill="C0C0C0"/>
              </w:rPr>
            </w:pPr>
          </w:p>
        </w:tc>
        <w:tc>
          <w:tcPr>
            <w:tcW w:w="3499" w:type="dxa"/>
            <w:vMerge/>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p>
        </w:tc>
        <w:tc>
          <w:tcPr>
            <w:tcW w:w="1310"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rPr>
              <w:t>2019</w:t>
            </w:r>
          </w:p>
        </w:tc>
        <w:tc>
          <w:tcPr>
            <w:tcW w:w="1292"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rPr>
              <w:t>38</w:t>
            </w:r>
          </w:p>
        </w:tc>
        <w:tc>
          <w:tcPr>
            <w:tcW w:w="1689"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rPr>
              <w:t>137</w:t>
            </w:r>
          </w:p>
        </w:tc>
      </w:tr>
      <w:tr w:rsidR="00811CD3" w:rsidTr="00EF497B">
        <w:trPr>
          <w:trHeight w:val="20"/>
        </w:trPr>
        <w:tc>
          <w:tcPr>
            <w:tcW w:w="1555" w:type="dxa"/>
            <w:vMerge/>
            <w:shd w:val="clear" w:color="auto" w:fill="auto"/>
          </w:tcPr>
          <w:p w:rsidR="00811CD3" w:rsidRPr="00EF497B" w:rsidRDefault="00811CD3" w:rsidP="00EF497B">
            <w:pPr>
              <w:widowControl w:val="0"/>
              <w:autoSpaceDE w:val="0"/>
              <w:autoSpaceDN w:val="0"/>
              <w:adjustRightInd w:val="0"/>
              <w:rPr>
                <w:rFonts w:ascii="Times New Roman" w:hAnsi="Times New Roman"/>
                <w:color w:val="646464"/>
                <w:sz w:val="24"/>
                <w:szCs w:val="24"/>
                <w:shd w:val="clear" w:color="auto" w:fill="C0C0C0"/>
              </w:rPr>
            </w:pPr>
          </w:p>
        </w:tc>
        <w:tc>
          <w:tcPr>
            <w:tcW w:w="3499" w:type="dxa"/>
            <w:vMerge/>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p>
        </w:tc>
        <w:tc>
          <w:tcPr>
            <w:tcW w:w="1310"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rPr>
              <w:t>2020</w:t>
            </w:r>
          </w:p>
        </w:tc>
        <w:tc>
          <w:tcPr>
            <w:tcW w:w="1292"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rPr>
              <w:t>43</w:t>
            </w:r>
          </w:p>
        </w:tc>
        <w:tc>
          <w:tcPr>
            <w:tcW w:w="1689"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lang w:val="en-US"/>
              </w:rPr>
            </w:pPr>
            <w:r w:rsidRPr="00EF497B">
              <w:rPr>
                <w:rFonts w:ascii="Times New Roman" w:hAnsi="Times New Roman"/>
                <w:sz w:val="24"/>
                <w:szCs w:val="24"/>
              </w:rPr>
              <w:t>141</w:t>
            </w:r>
          </w:p>
        </w:tc>
      </w:tr>
      <w:tr w:rsidR="00811CD3" w:rsidTr="00EF497B">
        <w:trPr>
          <w:trHeight w:val="20"/>
        </w:trPr>
        <w:tc>
          <w:tcPr>
            <w:tcW w:w="1555" w:type="dxa"/>
            <w:vMerge w:val="restart"/>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rPr>
              <w:t xml:space="preserve">Networked </w:t>
            </w:r>
            <w:proofErr w:type="spellStart"/>
            <w:r w:rsidRPr="00EF497B">
              <w:rPr>
                <w:rFonts w:ascii="Times New Roman" w:hAnsi="Times New Roman"/>
                <w:sz w:val="24"/>
                <w:szCs w:val="24"/>
              </w:rPr>
              <w:t>Readiness</w:t>
            </w:r>
            <w:proofErr w:type="spellEnd"/>
            <w:r w:rsidRPr="00EF497B">
              <w:rPr>
                <w:rFonts w:ascii="Times New Roman" w:hAnsi="Times New Roman"/>
                <w:sz w:val="24"/>
                <w:szCs w:val="24"/>
              </w:rPr>
              <w:t xml:space="preserve"> </w:t>
            </w:r>
            <w:proofErr w:type="spellStart"/>
            <w:r w:rsidRPr="00EF497B">
              <w:rPr>
                <w:rFonts w:ascii="Times New Roman" w:hAnsi="Times New Roman"/>
                <w:sz w:val="24"/>
                <w:szCs w:val="24"/>
              </w:rPr>
              <w:t>Index</w:t>
            </w:r>
            <w:proofErr w:type="spellEnd"/>
          </w:p>
        </w:tc>
        <w:tc>
          <w:tcPr>
            <w:tcW w:w="3499" w:type="dxa"/>
            <w:vMerge w:val="restart"/>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rPr>
              <w:t>Изучение рыночной, политич</w:t>
            </w:r>
            <w:r w:rsidRPr="00EF497B">
              <w:rPr>
                <w:rFonts w:ascii="Times New Roman" w:hAnsi="Times New Roman"/>
                <w:sz w:val="24"/>
                <w:szCs w:val="24"/>
              </w:rPr>
              <w:t>е</w:t>
            </w:r>
            <w:r w:rsidRPr="00EF497B">
              <w:rPr>
                <w:rFonts w:ascii="Times New Roman" w:hAnsi="Times New Roman"/>
                <w:sz w:val="24"/>
                <w:szCs w:val="24"/>
              </w:rPr>
              <w:t>ской и инфраструктурной ср</w:t>
            </w:r>
            <w:r w:rsidRPr="00EF497B">
              <w:rPr>
                <w:rFonts w:ascii="Times New Roman" w:hAnsi="Times New Roman"/>
                <w:sz w:val="24"/>
                <w:szCs w:val="24"/>
              </w:rPr>
              <w:t>е</w:t>
            </w:r>
            <w:r w:rsidRPr="00EF497B">
              <w:rPr>
                <w:rFonts w:ascii="Times New Roman" w:hAnsi="Times New Roman"/>
                <w:sz w:val="24"/>
                <w:szCs w:val="24"/>
              </w:rPr>
              <w:t>ды; готовность населения, предприятий и органов власти к применению сетевых техн</w:t>
            </w:r>
            <w:r w:rsidRPr="00EF497B">
              <w:rPr>
                <w:rFonts w:ascii="Times New Roman" w:hAnsi="Times New Roman"/>
                <w:sz w:val="24"/>
                <w:szCs w:val="24"/>
              </w:rPr>
              <w:t>о</w:t>
            </w:r>
            <w:r w:rsidRPr="00EF497B">
              <w:rPr>
                <w:rFonts w:ascii="Times New Roman" w:hAnsi="Times New Roman"/>
                <w:sz w:val="24"/>
                <w:szCs w:val="24"/>
              </w:rPr>
              <w:t>логий; использование инфо</w:t>
            </w:r>
            <w:r w:rsidRPr="00EF497B">
              <w:rPr>
                <w:rFonts w:ascii="Times New Roman" w:hAnsi="Times New Roman"/>
                <w:sz w:val="24"/>
                <w:szCs w:val="24"/>
              </w:rPr>
              <w:t>р</w:t>
            </w:r>
            <w:r w:rsidRPr="00EF497B">
              <w:rPr>
                <w:rFonts w:ascii="Times New Roman" w:hAnsi="Times New Roman"/>
                <w:sz w:val="24"/>
                <w:szCs w:val="24"/>
              </w:rPr>
              <w:t>мационно коммуникационных технологий населением, пре</w:t>
            </w:r>
            <w:r w:rsidRPr="00EF497B">
              <w:rPr>
                <w:rFonts w:ascii="Times New Roman" w:hAnsi="Times New Roman"/>
                <w:sz w:val="24"/>
                <w:szCs w:val="24"/>
              </w:rPr>
              <w:t>д</w:t>
            </w:r>
            <w:r w:rsidRPr="00EF497B">
              <w:rPr>
                <w:rFonts w:ascii="Times New Roman" w:hAnsi="Times New Roman"/>
                <w:sz w:val="24"/>
                <w:szCs w:val="24"/>
              </w:rPr>
              <w:t>приятиями и органами упра</w:t>
            </w:r>
            <w:r w:rsidRPr="00EF497B">
              <w:rPr>
                <w:rFonts w:ascii="Times New Roman" w:hAnsi="Times New Roman"/>
                <w:sz w:val="24"/>
                <w:szCs w:val="24"/>
              </w:rPr>
              <w:t>в</w:t>
            </w:r>
            <w:r w:rsidRPr="00EF497B">
              <w:rPr>
                <w:rFonts w:ascii="Times New Roman" w:hAnsi="Times New Roman"/>
                <w:sz w:val="24"/>
                <w:szCs w:val="24"/>
              </w:rPr>
              <w:t>ления.</w:t>
            </w:r>
          </w:p>
        </w:tc>
        <w:tc>
          <w:tcPr>
            <w:tcW w:w="1310"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rPr>
              <w:t>2017</w:t>
            </w:r>
          </w:p>
        </w:tc>
        <w:tc>
          <w:tcPr>
            <w:tcW w:w="1292"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rPr>
              <w:t>41</w:t>
            </w:r>
          </w:p>
        </w:tc>
        <w:tc>
          <w:tcPr>
            <w:tcW w:w="1689"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rPr>
              <w:t>143</w:t>
            </w:r>
          </w:p>
        </w:tc>
      </w:tr>
      <w:tr w:rsidR="00811CD3" w:rsidTr="00EF497B">
        <w:trPr>
          <w:trHeight w:val="20"/>
        </w:trPr>
        <w:tc>
          <w:tcPr>
            <w:tcW w:w="1555" w:type="dxa"/>
            <w:vMerge/>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p>
        </w:tc>
        <w:tc>
          <w:tcPr>
            <w:tcW w:w="3499" w:type="dxa"/>
            <w:vMerge/>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p>
        </w:tc>
        <w:tc>
          <w:tcPr>
            <w:tcW w:w="1310"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rPr>
              <w:t>2018</w:t>
            </w:r>
          </w:p>
        </w:tc>
        <w:tc>
          <w:tcPr>
            <w:tcW w:w="1292"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rPr>
              <w:t>41</w:t>
            </w:r>
          </w:p>
        </w:tc>
        <w:tc>
          <w:tcPr>
            <w:tcW w:w="1689"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rPr>
              <w:t>139</w:t>
            </w:r>
          </w:p>
        </w:tc>
      </w:tr>
      <w:tr w:rsidR="00811CD3" w:rsidTr="00EF497B">
        <w:trPr>
          <w:trHeight w:val="20"/>
        </w:trPr>
        <w:tc>
          <w:tcPr>
            <w:tcW w:w="1555" w:type="dxa"/>
            <w:vMerge/>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p>
        </w:tc>
        <w:tc>
          <w:tcPr>
            <w:tcW w:w="3499" w:type="dxa"/>
            <w:vMerge/>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p>
        </w:tc>
        <w:tc>
          <w:tcPr>
            <w:tcW w:w="1310"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rPr>
              <w:t>2019</w:t>
            </w:r>
          </w:p>
        </w:tc>
        <w:tc>
          <w:tcPr>
            <w:tcW w:w="1292"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rPr>
              <w:t>48</w:t>
            </w:r>
          </w:p>
        </w:tc>
        <w:tc>
          <w:tcPr>
            <w:tcW w:w="1689"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rPr>
              <w:t>121</w:t>
            </w:r>
          </w:p>
        </w:tc>
      </w:tr>
      <w:tr w:rsidR="00811CD3" w:rsidTr="00EF497B">
        <w:trPr>
          <w:trHeight w:val="20"/>
        </w:trPr>
        <w:tc>
          <w:tcPr>
            <w:tcW w:w="1555" w:type="dxa"/>
            <w:vMerge/>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p>
        </w:tc>
        <w:tc>
          <w:tcPr>
            <w:tcW w:w="3499" w:type="dxa"/>
            <w:vMerge/>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p>
        </w:tc>
        <w:tc>
          <w:tcPr>
            <w:tcW w:w="1310"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rPr>
              <w:t>2020</w:t>
            </w:r>
          </w:p>
        </w:tc>
        <w:tc>
          <w:tcPr>
            <w:tcW w:w="1292"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rPr>
              <w:t>48</w:t>
            </w:r>
          </w:p>
        </w:tc>
        <w:tc>
          <w:tcPr>
            <w:tcW w:w="1689"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rPr>
              <w:t>134</w:t>
            </w:r>
          </w:p>
        </w:tc>
      </w:tr>
      <w:tr w:rsidR="00811CD3" w:rsidTr="00EF497B">
        <w:trPr>
          <w:trHeight w:val="336"/>
        </w:trPr>
        <w:tc>
          <w:tcPr>
            <w:tcW w:w="1555" w:type="dxa"/>
            <w:vMerge w:val="restart"/>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rPr>
              <w:t>Рейтинг Forbes</w:t>
            </w:r>
          </w:p>
        </w:tc>
        <w:tc>
          <w:tcPr>
            <w:tcW w:w="3499" w:type="dxa"/>
            <w:vMerge w:val="restart"/>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rPr>
              <w:t>Рейтинг лучших стран для в</w:t>
            </w:r>
            <w:r w:rsidRPr="00EF497B">
              <w:rPr>
                <w:rFonts w:ascii="Times New Roman" w:hAnsi="Times New Roman"/>
                <w:sz w:val="24"/>
                <w:szCs w:val="24"/>
              </w:rPr>
              <w:t>е</w:t>
            </w:r>
            <w:r w:rsidRPr="00EF497B">
              <w:rPr>
                <w:rFonts w:ascii="Times New Roman" w:hAnsi="Times New Roman"/>
                <w:sz w:val="24"/>
                <w:szCs w:val="24"/>
              </w:rPr>
              <w:t>дения бизнеса составляется по 15 факторам и оценивает 153 страны.</w:t>
            </w:r>
          </w:p>
        </w:tc>
        <w:tc>
          <w:tcPr>
            <w:tcW w:w="1310"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lang w:val="en-US"/>
              </w:rPr>
              <w:t>201</w:t>
            </w:r>
            <w:r w:rsidRPr="00EF497B">
              <w:rPr>
                <w:rFonts w:ascii="Times New Roman" w:hAnsi="Times New Roman"/>
                <w:sz w:val="24"/>
                <w:szCs w:val="24"/>
              </w:rPr>
              <w:t>6</w:t>
            </w:r>
          </w:p>
        </w:tc>
        <w:tc>
          <w:tcPr>
            <w:tcW w:w="1292"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lang w:val="en-US"/>
              </w:rPr>
            </w:pPr>
            <w:r w:rsidRPr="00EF497B">
              <w:rPr>
                <w:rFonts w:ascii="Times New Roman" w:hAnsi="Times New Roman"/>
                <w:sz w:val="24"/>
                <w:szCs w:val="24"/>
                <w:lang w:val="en-US"/>
              </w:rPr>
              <w:t>81</w:t>
            </w:r>
          </w:p>
        </w:tc>
        <w:tc>
          <w:tcPr>
            <w:tcW w:w="1689"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lang w:val="en-US"/>
              </w:rPr>
            </w:pPr>
            <w:r w:rsidRPr="00EF497B">
              <w:rPr>
                <w:rFonts w:ascii="Times New Roman" w:hAnsi="Times New Roman"/>
                <w:sz w:val="24"/>
                <w:szCs w:val="24"/>
                <w:lang w:val="en-US"/>
              </w:rPr>
              <w:t>144</w:t>
            </w:r>
          </w:p>
        </w:tc>
      </w:tr>
      <w:tr w:rsidR="00811CD3" w:rsidTr="00EF497B">
        <w:trPr>
          <w:trHeight w:val="333"/>
        </w:trPr>
        <w:tc>
          <w:tcPr>
            <w:tcW w:w="1555" w:type="dxa"/>
            <w:vMerge/>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p>
        </w:tc>
        <w:tc>
          <w:tcPr>
            <w:tcW w:w="3499" w:type="dxa"/>
            <w:vMerge/>
            <w:shd w:val="clear" w:color="auto" w:fill="auto"/>
          </w:tcPr>
          <w:p w:rsidR="00811CD3" w:rsidRPr="00EF497B" w:rsidRDefault="00811CD3" w:rsidP="00EF497B">
            <w:pPr>
              <w:widowControl w:val="0"/>
              <w:autoSpaceDE w:val="0"/>
              <w:autoSpaceDN w:val="0"/>
              <w:adjustRightInd w:val="0"/>
              <w:jc w:val="center"/>
              <w:rPr>
                <w:rFonts w:ascii="Times New Roman" w:hAnsi="Times New Roman"/>
                <w:sz w:val="24"/>
                <w:szCs w:val="24"/>
              </w:rPr>
            </w:pPr>
          </w:p>
        </w:tc>
        <w:tc>
          <w:tcPr>
            <w:tcW w:w="1310"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lang w:val="en-US"/>
              </w:rPr>
              <w:t>201</w:t>
            </w:r>
            <w:r w:rsidRPr="00EF497B">
              <w:rPr>
                <w:rFonts w:ascii="Times New Roman" w:hAnsi="Times New Roman"/>
                <w:sz w:val="24"/>
                <w:szCs w:val="24"/>
              </w:rPr>
              <w:t>7</w:t>
            </w:r>
          </w:p>
        </w:tc>
        <w:tc>
          <w:tcPr>
            <w:tcW w:w="1292"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lang w:val="en-US"/>
              </w:rPr>
            </w:pPr>
            <w:r w:rsidRPr="00EF497B">
              <w:rPr>
                <w:rFonts w:ascii="Times New Roman" w:hAnsi="Times New Roman"/>
                <w:sz w:val="24"/>
                <w:szCs w:val="24"/>
                <w:lang w:val="en-US"/>
              </w:rPr>
              <w:t>79</w:t>
            </w:r>
          </w:p>
        </w:tc>
        <w:tc>
          <w:tcPr>
            <w:tcW w:w="1689"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lang w:val="en-US"/>
              </w:rPr>
            </w:pPr>
            <w:r w:rsidRPr="00EF497B">
              <w:rPr>
                <w:rFonts w:ascii="Times New Roman" w:hAnsi="Times New Roman"/>
                <w:sz w:val="24"/>
                <w:szCs w:val="24"/>
                <w:lang w:val="en-US"/>
              </w:rPr>
              <w:t>139</w:t>
            </w:r>
          </w:p>
        </w:tc>
      </w:tr>
      <w:tr w:rsidR="00811CD3" w:rsidTr="00EF497B">
        <w:trPr>
          <w:trHeight w:val="333"/>
        </w:trPr>
        <w:tc>
          <w:tcPr>
            <w:tcW w:w="1555" w:type="dxa"/>
            <w:vMerge/>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p>
        </w:tc>
        <w:tc>
          <w:tcPr>
            <w:tcW w:w="3499" w:type="dxa"/>
            <w:vMerge/>
            <w:shd w:val="clear" w:color="auto" w:fill="auto"/>
          </w:tcPr>
          <w:p w:rsidR="00811CD3" w:rsidRPr="00EF497B" w:rsidRDefault="00811CD3" w:rsidP="00EF497B">
            <w:pPr>
              <w:widowControl w:val="0"/>
              <w:autoSpaceDE w:val="0"/>
              <w:autoSpaceDN w:val="0"/>
              <w:adjustRightInd w:val="0"/>
              <w:jc w:val="center"/>
              <w:rPr>
                <w:rFonts w:ascii="Times New Roman" w:hAnsi="Times New Roman"/>
                <w:sz w:val="24"/>
                <w:szCs w:val="24"/>
              </w:rPr>
            </w:pPr>
          </w:p>
        </w:tc>
        <w:tc>
          <w:tcPr>
            <w:tcW w:w="1310"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lang w:val="en-US"/>
              </w:rPr>
              <w:t>201</w:t>
            </w:r>
            <w:r w:rsidRPr="00EF497B">
              <w:rPr>
                <w:rFonts w:ascii="Times New Roman" w:hAnsi="Times New Roman"/>
                <w:sz w:val="24"/>
                <w:szCs w:val="24"/>
              </w:rPr>
              <w:t>8</w:t>
            </w:r>
          </w:p>
        </w:tc>
        <w:tc>
          <w:tcPr>
            <w:tcW w:w="1292"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lang w:val="en-US"/>
              </w:rPr>
            </w:pPr>
            <w:r w:rsidRPr="00EF497B">
              <w:rPr>
                <w:rFonts w:ascii="Times New Roman" w:hAnsi="Times New Roman"/>
                <w:sz w:val="24"/>
                <w:szCs w:val="24"/>
                <w:lang w:val="en-US"/>
              </w:rPr>
              <w:t>58</w:t>
            </w:r>
          </w:p>
        </w:tc>
        <w:tc>
          <w:tcPr>
            <w:tcW w:w="1689"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lang w:val="en-US"/>
              </w:rPr>
            </w:pPr>
            <w:r w:rsidRPr="00EF497B">
              <w:rPr>
                <w:rFonts w:ascii="Times New Roman" w:hAnsi="Times New Roman"/>
                <w:sz w:val="24"/>
                <w:szCs w:val="24"/>
                <w:lang w:val="en-US"/>
              </w:rPr>
              <w:t>139</w:t>
            </w:r>
          </w:p>
        </w:tc>
      </w:tr>
      <w:tr w:rsidR="00811CD3" w:rsidTr="00EF497B">
        <w:trPr>
          <w:trHeight w:val="333"/>
        </w:trPr>
        <w:tc>
          <w:tcPr>
            <w:tcW w:w="1555" w:type="dxa"/>
            <w:vMerge/>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p>
        </w:tc>
        <w:tc>
          <w:tcPr>
            <w:tcW w:w="3499" w:type="dxa"/>
            <w:vMerge/>
            <w:shd w:val="clear" w:color="auto" w:fill="auto"/>
          </w:tcPr>
          <w:p w:rsidR="00811CD3" w:rsidRPr="00EF497B" w:rsidRDefault="00811CD3" w:rsidP="00EF497B">
            <w:pPr>
              <w:widowControl w:val="0"/>
              <w:autoSpaceDE w:val="0"/>
              <w:autoSpaceDN w:val="0"/>
              <w:adjustRightInd w:val="0"/>
              <w:jc w:val="center"/>
              <w:rPr>
                <w:rFonts w:ascii="Times New Roman" w:hAnsi="Times New Roman"/>
                <w:sz w:val="24"/>
                <w:szCs w:val="24"/>
              </w:rPr>
            </w:pPr>
          </w:p>
        </w:tc>
        <w:tc>
          <w:tcPr>
            <w:tcW w:w="1310"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lang w:val="en-US"/>
              </w:rPr>
              <w:t>201</w:t>
            </w:r>
            <w:r w:rsidRPr="00EF497B">
              <w:rPr>
                <w:rFonts w:ascii="Times New Roman" w:hAnsi="Times New Roman"/>
                <w:sz w:val="24"/>
                <w:szCs w:val="24"/>
              </w:rPr>
              <w:t>9</w:t>
            </w:r>
          </w:p>
        </w:tc>
        <w:tc>
          <w:tcPr>
            <w:tcW w:w="1292"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rPr>
            </w:pPr>
            <w:r w:rsidRPr="00EF497B">
              <w:rPr>
                <w:rFonts w:ascii="Times New Roman" w:hAnsi="Times New Roman"/>
                <w:sz w:val="24"/>
                <w:szCs w:val="24"/>
                <w:lang w:val="en-US"/>
              </w:rPr>
              <w:t>55</w:t>
            </w:r>
          </w:p>
        </w:tc>
        <w:tc>
          <w:tcPr>
            <w:tcW w:w="1689" w:type="dxa"/>
            <w:shd w:val="clear" w:color="auto" w:fill="auto"/>
          </w:tcPr>
          <w:p w:rsidR="00811CD3" w:rsidRPr="00EF497B" w:rsidRDefault="00811CD3" w:rsidP="00EF497B">
            <w:pPr>
              <w:widowControl w:val="0"/>
              <w:autoSpaceDE w:val="0"/>
              <w:autoSpaceDN w:val="0"/>
              <w:adjustRightInd w:val="0"/>
              <w:rPr>
                <w:rFonts w:ascii="Times New Roman" w:hAnsi="Times New Roman"/>
                <w:sz w:val="24"/>
                <w:szCs w:val="24"/>
                <w:lang w:val="en-US"/>
              </w:rPr>
            </w:pPr>
            <w:r w:rsidRPr="00EF497B">
              <w:rPr>
                <w:rFonts w:ascii="Times New Roman" w:hAnsi="Times New Roman"/>
                <w:sz w:val="24"/>
                <w:szCs w:val="24"/>
                <w:lang w:val="en-US"/>
              </w:rPr>
              <w:t>153</w:t>
            </w:r>
          </w:p>
        </w:tc>
      </w:tr>
    </w:tbl>
    <w:p w:rsidR="00811CD3" w:rsidRDefault="00811CD3" w:rsidP="00811CD3"/>
    <w:p w:rsidR="00811CD3" w:rsidRDefault="00B55708" w:rsidP="00811CD3">
      <w:r w:rsidRPr="00BC4569">
        <w:rPr>
          <w:noProof/>
          <w:lang w:eastAsia="ru-RU"/>
        </w:rPr>
        <w:drawing>
          <wp:inline distT="0" distB="0" distL="0" distR="0">
            <wp:extent cx="5657850" cy="3302635"/>
            <wp:effectExtent l="0" t="0" r="0" b="0"/>
            <wp:docPr id="2"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811CD3" w:rsidRDefault="00811CD3" w:rsidP="00811CD3">
      <w:pPr>
        <w:pStyle w:val="af3"/>
        <w:jc w:val="center"/>
      </w:pPr>
      <w:r>
        <w:t>Рисунок 1 – Динамика положения России в международных рейтингах</w:t>
      </w:r>
    </w:p>
    <w:p w:rsidR="00811CD3" w:rsidRDefault="00811CD3" w:rsidP="00811CD3">
      <w:pPr>
        <w:pStyle w:val="af3"/>
        <w:jc w:val="center"/>
      </w:pPr>
    </w:p>
    <w:p w:rsidR="00811CD3" w:rsidRDefault="00811CD3" w:rsidP="00811CD3">
      <w:pPr>
        <w:pStyle w:val="af3"/>
      </w:pPr>
      <w:r>
        <w:lastRenderedPageBreak/>
        <w:t xml:space="preserve">Анализ представленных показателей по отдельным рейтингам: </w:t>
      </w:r>
    </w:p>
    <w:p w:rsidR="00811CD3" w:rsidRDefault="00811CD3" w:rsidP="00811CD3">
      <w:pPr>
        <w:pStyle w:val="af3"/>
      </w:pPr>
      <w:r>
        <w:t xml:space="preserve">В 2020 году Российская Федерация заняла 31 место в рейтинге </w:t>
      </w:r>
      <w:proofErr w:type="spellStart"/>
      <w:r>
        <w:t>Doing</w:t>
      </w:r>
      <w:proofErr w:type="spellEnd"/>
      <w:r>
        <w:t xml:space="preserve"> Business, поднявшись на 4 позиции по сравнению с прошлым годом и пр</w:t>
      </w:r>
      <w:r>
        <w:t>о</w:t>
      </w:r>
      <w:r>
        <w:t xml:space="preserve">должив положительную динамику движения в рейтинге. </w:t>
      </w:r>
    </w:p>
    <w:p w:rsidR="00811CD3" w:rsidRDefault="00811CD3" w:rsidP="00811CD3">
      <w:pPr>
        <w:pStyle w:val="af3"/>
      </w:pPr>
      <w:r>
        <w:t>Повышение позиций Российской Федерации произошло по 3 из 10 направлений рейтинга. При этом наибольший прогресс достигнут по напра</w:t>
      </w:r>
      <w:r>
        <w:t>в</w:t>
      </w:r>
      <w:r>
        <w:t>лениям «получение разрешения на строительство» и «кредитование». В 2020 году Россия находится в топ-20 стран по 3 направлениям: «подключение к сетям» (12 место), «регистрация собственности» (12 место) и «обеспечение исполнения контрактов» (18 место). Кроме того, согласно итогам исследов</w:t>
      </w:r>
      <w:r>
        <w:t>а</w:t>
      </w:r>
      <w:r>
        <w:t>ния, Россия входит в тридцать лучших стран по показателю «кредитование» (22 место).</w:t>
      </w:r>
    </w:p>
    <w:p w:rsidR="00811CD3" w:rsidRDefault="00811CD3" w:rsidP="00811CD3">
      <w:pPr>
        <w:pStyle w:val="af3"/>
      </w:pPr>
      <w:r>
        <w:t xml:space="preserve">Что же касается второго рейтинга, то на 2020 год Россия находится на 43-м месте в Индексе мировой конкурентоспособности. Чуть выше России в рейтинге расположились Таиланд, Латвия и Словакия. </w:t>
      </w:r>
    </w:p>
    <w:p w:rsidR="00811CD3" w:rsidRDefault="00811CD3" w:rsidP="00811CD3">
      <w:pPr>
        <w:pStyle w:val="af3"/>
      </w:pPr>
      <w:r>
        <w:t>Специалисты ВЭФ в поясняющих материалах указали, что за год ма</w:t>
      </w:r>
      <w:r>
        <w:t>к</w:t>
      </w:r>
      <w:r>
        <w:t>роэкономическая ситуация в России улучшилась, инфляция находится на уровне 3%. По их мнению, лучше в стране стало с инновациями, научными исследованиями, доступностью интернета.</w:t>
      </w:r>
    </w:p>
    <w:p w:rsidR="00811CD3" w:rsidRDefault="00811CD3" w:rsidP="00811CD3">
      <w:pPr>
        <w:pStyle w:val="af3"/>
      </w:pPr>
      <w:r>
        <w:t>К минусам специалисты отнесли ухудшение качества рабочей силы. Также они отметили, что российское образование сейчас не соответствует требованиям современной экономики.</w:t>
      </w:r>
    </w:p>
    <w:p w:rsidR="00811CD3" w:rsidRDefault="00811CD3" w:rsidP="00811CD3">
      <w:pPr>
        <w:pStyle w:val="af3"/>
      </w:pPr>
      <w:r>
        <w:t>Помимо этого, отмечены проблемы с доступом бизнеса к финансовым потокам.</w:t>
      </w:r>
    </w:p>
    <w:p w:rsidR="00811CD3" w:rsidRDefault="00811CD3" w:rsidP="00811CD3">
      <w:pPr>
        <w:pStyle w:val="af3"/>
      </w:pPr>
      <w:r>
        <w:t xml:space="preserve">Переходя к следующему рейтингу, следует отметить, что Россия за год не изменила позицию в рейтинге индекса готовности к сетевому обществу Всемирного экономического форума (Networked </w:t>
      </w:r>
      <w:proofErr w:type="spellStart"/>
      <w:r>
        <w:t>Readiness</w:t>
      </w:r>
      <w:proofErr w:type="spellEnd"/>
      <w:r>
        <w:t xml:space="preserve"> </w:t>
      </w:r>
      <w:proofErr w:type="spellStart"/>
      <w:r>
        <w:t>Index</w:t>
      </w:r>
      <w:proofErr w:type="spellEnd"/>
      <w:r>
        <w:t xml:space="preserve"> — NRI), оставшись в 2021 году на 48 месте. </w:t>
      </w:r>
    </w:p>
    <w:p w:rsidR="00811CD3" w:rsidRDefault="00811CD3" w:rsidP="00811CD3">
      <w:pPr>
        <w:pStyle w:val="af3"/>
      </w:pPr>
      <w:r>
        <w:t>Продвижение России в рейтинге сдерживается из-за слабой и ухудш</w:t>
      </w:r>
      <w:r>
        <w:t>а</w:t>
      </w:r>
      <w:r>
        <w:t xml:space="preserve">ющейся нормативно-правовой базы (индикатор 4 «Политическая среда </w:t>
      </w:r>
      <w:r>
        <w:lastRenderedPageBreak/>
        <w:t>и р</w:t>
      </w:r>
      <w:r>
        <w:t>е</w:t>
      </w:r>
      <w:r>
        <w:t>гулирование», 88 место). Слабые позиции по таким показателям, как «Э</w:t>
      </w:r>
      <w:r>
        <w:t>ф</w:t>
      </w:r>
      <w:r>
        <w:t>фективность законодательных органов» (81 место), «Судебная система» (81 место), «Защита интеллектуальной собственности» (123 место) и пр.</w:t>
      </w:r>
    </w:p>
    <w:p w:rsidR="00811CD3" w:rsidRDefault="00811CD3" w:rsidP="00811CD3">
      <w:pPr>
        <w:pStyle w:val="af3"/>
      </w:pPr>
      <w:r>
        <w:t>Хорошие позиции у России оказались в таких направлениях, как «Д</w:t>
      </w:r>
      <w:r>
        <w:t>о</w:t>
      </w:r>
      <w:r>
        <w:t>ступность» и «Навыки». В целом Россия получила в рейтинге 4,5 балла. Для сравнения, у лидеров – Сингапур, Финляндия – 6 баллов.</w:t>
      </w:r>
    </w:p>
    <w:p w:rsidR="00811CD3" w:rsidRDefault="00811CD3" w:rsidP="00811CD3">
      <w:pPr>
        <w:pStyle w:val="af3"/>
      </w:pPr>
      <w:r>
        <w:t xml:space="preserve">Также необходимо рассмотреть Россию как объект в ходе </w:t>
      </w:r>
      <w:r>
        <w:rPr>
          <w:lang w:val="en-US"/>
        </w:rPr>
        <w:t>SWOT</w:t>
      </w:r>
      <w:r>
        <w:t>-анализа, который позволит объективно взглянуть на текущие тенденции ра</w:t>
      </w:r>
      <w:r>
        <w:t>з</w:t>
      </w:r>
      <w:r>
        <w:t xml:space="preserve">вития, а также определить положение России в разрезе мировой экономики. </w:t>
      </w:r>
      <w:r>
        <w:rPr>
          <w:lang w:val="en-US"/>
        </w:rPr>
        <w:t>SWOT</w:t>
      </w:r>
      <w:r w:rsidRPr="00975184">
        <w:t>-</w:t>
      </w:r>
      <w:r>
        <w:t>анализ России с глобальной точки зрения представлен в таблице 2.</w:t>
      </w:r>
    </w:p>
    <w:p w:rsidR="00811CD3" w:rsidRDefault="00811CD3" w:rsidP="00811CD3">
      <w:pPr>
        <w:pStyle w:val="af3"/>
        <w:ind w:firstLine="0"/>
      </w:pPr>
    </w:p>
    <w:p w:rsidR="00811CD3" w:rsidRDefault="00811CD3" w:rsidP="00811CD3">
      <w:pPr>
        <w:pStyle w:val="af3"/>
        <w:ind w:firstLine="0"/>
      </w:pPr>
      <w:r>
        <w:t xml:space="preserve">Таблица 2 – </w:t>
      </w:r>
      <w:r>
        <w:rPr>
          <w:lang w:val="en-US"/>
        </w:rPr>
        <w:t>SWOT</w:t>
      </w:r>
      <w:r>
        <w:t>-анализ России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2"/>
        <w:gridCol w:w="4673"/>
      </w:tblGrid>
      <w:tr w:rsidR="00811CD3" w:rsidTr="00EF497B">
        <w:tc>
          <w:tcPr>
            <w:tcW w:w="4672" w:type="dxa"/>
            <w:shd w:val="clear" w:color="auto" w:fill="auto"/>
          </w:tcPr>
          <w:p w:rsidR="00811CD3" w:rsidRPr="00EF497B" w:rsidRDefault="00811CD3" w:rsidP="00EF497B">
            <w:pPr>
              <w:pStyle w:val="af3"/>
              <w:widowControl w:val="0"/>
              <w:autoSpaceDE w:val="0"/>
              <w:autoSpaceDN w:val="0"/>
              <w:adjustRightInd w:val="0"/>
              <w:ind w:firstLine="0"/>
              <w:jc w:val="center"/>
              <w:rPr>
                <w:b/>
                <w:bCs/>
              </w:rPr>
            </w:pPr>
            <w:r w:rsidRPr="00EF497B">
              <w:rPr>
                <w:b/>
                <w:bCs/>
              </w:rPr>
              <w:t>Сильные стороны</w:t>
            </w:r>
          </w:p>
        </w:tc>
        <w:tc>
          <w:tcPr>
            <w:tcW w:w="4673" w:type="dxa"/>
            <w:shd w:val="clear" w:color="auto" w:fill="auto"/>
          </w:tcPr>
          <w:p w:rsidR="00811CD3" w:rsidRPr="00EF497B" w:rsidRDefault="00811CD3" w:rsidP="00EF497B">
            <w:pPr>
              <w:pStyle w:val="af3"/>
              <w:widowControl w:val="0"/>
              <w:autoSpaceDE w:val="0"/>
              <w:autoSpaceDN w:val="0"/>
              <w:adjustRightInd w:val="0"/>
              <w:ind w:firstLine="0"/>
              <w:jc w:val="center"/>
              <w:rPr>
                <w:b/>
                <w:bCs/>
              </w:rPr>
            </w:pPr>
            <w:r w:rsidRPr="00EF497B">
              <w:rPr>
                <w:b/>
                <w:bCs/>
              </w:rPr>
              <w:t>Слабые стороны</w:t>
            </w:r>
          </w:p>
        </w:tc>
      </w:tr>
      <w:tr w:rsidR="00811CD3" w:rsidTr="00EF497B">
        <w:tc>
          <w:tcPr>
            <w:tcW w:w="4672" w:type="dxa"/>
            <w:shd w:val="clear" w:color="auto" w:fill="auto"/>
          </w:tcPr>
          <w:p w:rsidR="00811CD3" w:rsidRDefault="00811CD3" w:rsidP="00EF497B">
            <w:pPr>
              <w:pStyle w:val="af3"/>
              <w:widowControl w:val="0"/>
              <w:numPr>
                <w:ilvl w:val="0"/>
                <w:numId w:val="33"/>
              </w:numPr>
              <w:autoSpaceDE w:val="0"/>
              <w:autoSpaceDN w:val="0"/>
              <w:adjustRightInd w:val="0"/>
              <w:spacing w:line="276" w:lineRule="auto"/>
            </w:pPr>
            <w:r>
              <w:t xml:space="preserve">Большая территория </w:t>
            </w:r>
          </w:p>
          <w:p w:rsidR="00811CD3" w:rsidRDefault="00811CD3" w:rsidP="00EF497B">
            <w:pPr>
              <w:pStyle w:val="af3"/>
              <w:widowControl w:val="0"/>
              <w:numPr>
                <w:ilvl w:val="0"/>
                <w:numId w:val="33"/>
              </w:numPr>
              <w:autoSpaceDE w:val="0"/>
              <w:autoSpaceDN w:val="0"/>
              <w:adjustRightInd w:val="0"/>
              <w:spacing w:line="276" w:lineRule="auto"/>
            </w:pPr>
            <w:r>
              <w:t>Огромные запасы полезных ископаемых</w:t>
            </w:r>
          </w:p>
          <w:p w:rsidR="00811CD3" w:rsidRDefault="00811CD3" w:rsidP="00EF497B">
            <w:pPr>
              <w:pStyle w:val="af3"/>
              <w:widowControl w:val="0"/>
              <w:numPr>
                <w:ilvl w:val="0"/>
                <w:numId w:val="33"/>
              </w:numPr>
              <w:autoSpaceDE w:val="0"/>
              <w:autoSpaceDN w:val="0"/>
              <w:adjustRightInd w:val="0"/>
              <w:spacing w:line="276" w:lineRule="auto"/>
            </w:pPr>
            <w:r>
              <w:t>Большое количество границ с другими странами</w:t>
            </w:r>
          </w:p>
          <w:p w:rsidR="00811CD3" w:rsidRDefault="00811CD3" w:rsidP="00EF497B">
            <w:pPr>
              <w:pStyle w:val="af3"/>
              <w:widowControl w:val="0"/>
              <w:numPr>
                <w:ilvl w:val="0"/>
                <w:numId w:val="33"/>
              </w:numPr>
              <w:autoSpaceDE w:val="0"/>
              <w:autoSpaceDN w:val="0"/>
              <w:adjustRightInd w:val="0"/>
              <w:spacing w:line="276" w:lineRule="auto"/>
            </w:pPr>
            <w:r>
              <w:t>Стабильная политическая с</w:t>
            </w:r>
            <w:r>
              <w:t>и</w:t>
            </w:r>
            <w:r>
              <w:t>туация в стране</w:t>
            </w:r>
          </w:p>
          <w:p w:rsidR="00811CD3" w:rsidRDefault="00811CD3" w:rsidP="00EF497B">
            <w:pPr>
              <w:pStyle w:val="af3"/>
              <w:widowControl w:val="0"/>
              <w:numPr>
                <w:ilvl w:val="0"/>
                <w:numId w:val="33"/>
              </w:numPr>
              <w:autoSpaceDE w:val="0"/>
              <w:autoSpaceDN w:val="0"/>
              <w:adjustRightInd w:val="0"/>
              <w:spacing w:line="276" w:lineRule="auto"/>
            </w:pPr>
            <w:r>
              <w:t>Участие в большом количестве мировых и региональных и</w:t>
            </w:r>
            <w:r>
              <w:t>н</w:t>
            </w:r>
            <w:r>
              <w:t>теграционных объединениях</w:t>
            </w:r>
          </w:p>
          <w:p w:rsidR="00811CD3" w:rsidRDefault="00811CD3" w:rsidP="00EF497B">
            <w:pPr>
              <w:pStyle w:val="af3"/>
              <w:widowControl w:val="0"/>
              <w:numPr>
                <w:ilvl w:val="0"/>
                <w:numId w:val="33"/>
              </w:numPr>
              <w:autoSpaceDE w:val="0"/>
              <w:autoSpaceDN w:val="0"/>
              <w:adjustRightInd w:val="0"/>
              <w:spacing w:line="276" w:lineRule="auto"/>
            </w:pPr>
            <w:r>
              <w:t>Доступная медицина для всех слоёв населения</w:t>
            </w:r>
          </w:p>
          <w:p w:rsidR="00811CD3" w:rsidRDefault="00811CD3" w:rsidP="00EF497B">
            <w:pPr>
              <w:pStyle w:val="af3"/>
              <w:widowControl w:val="0"/>
              <w:numPr>
                <w:ilvl w:val="0"/>
                <w:numId w:val="33"/>
              </w:numPr>
              <w:autoSpaceDE w:val="0"/>
              <w:autoSpaceDN w:val="0"/>
              <w:adjustRightInd w:val="0"/>
              <w:spacing w:line="276" w:lineRule="auto"/>
            </w:pPr>
            <w:r>
              <w:t>Ориентация на внутренних производителей вследствие введения экономических санкций</w:t>
            </w:r>
          </w:p>
        </w:tc>
        <w:tc>
          <w:tcPr>
            <w:tcW w:w="4673" w:type="dxa"/>
            <w:shd w:val="clear" w:color="auto" w:fill="auto"/>
          </w:tcPr>
          <w:p w:rsidR="00811CD3" w:rsidRDefault="00811CD3" w:rsidP="00EF497B">
            <w:pPr>
              <w:pStyle w:val="af3"/>
              <w:widowControl w:val="0"/>
              <w:numPr>
                <w:ilvl w:val="0"/>
                <w:numId w:val="34"/>
              </w:numPr>
              <w:autoSpaceDE w:val="0"/>
              <w:autoSpaceDN w:val="0"/>
              <w:adjustRightInd w:val="0"/>
              <w:spacing w:line="276" w:lineRule="auto"/>
            </w:pPr>
            <w:r>
              <w:t>Зависимость бюджета страны от цен на природные ресурсы (нефть, газ)</w:t>
            </w:r>
          </w:p>
          <w:p w:rsidR="00811CD3" w:rsidRDefault="00811CD3" w:rsidP="00EF497B">
            <w:pPr>
              <w:pStyle w:val="af3"/>
              <w:widowControl w:val="0"/>
              <w:numPr>
                <w:ilvl w:val="0"/>
                <w:numId w:val="34"/>
              </w:numPr>
              <w:autoSpaceDE w:val="0"/>
              <w:autoSpaceDN w:val="0"/>
              <w:adjustRightInd w:val="0"/>
              <w:spacing w:line="276" w:lineRule="auto"/>
            </w:pPr>
            <w:r>
              <w:t>Коррупция</w:t>
            </w:r>
          </w:p>
          <w:p w:rsidR="00811CD3" w:rsidRDefault="00811CD3" w:rsidP="00EF497B">
            <w:pPr>
              <w:pStyle w:val="af3"/>
              <w:widowControl w:val="0"/>
              <w:numPr>
                <w:ilvl w:val="0"/>
                <w:numId w:val="34"/>
              </w:numPr>
              <w:autoSpaceDE w:val="0"/>
              <w:autoSpaceDN w:val="0"/>
              <w:adjustRightInd w:val="0"/>
              <w:spacing w:line="276" w:lineRule="auto"/>
            </w:pPr>
            <w:r>
              <w:t>Старение населения и высокий уровень иммиграции</w:t>
            </w:r>
          </w:p>
          <w:p w:rsidR="00811CD3" w:rsidRDefault="00811CD3" w:rsidP="00EF497B">
            <w:pPr>
              <w:pStyle w:val="af3"/>
              <w:widowControl w:val="0"/>
              <w:numPr>
                <w:ilvl w:val="0"/>
                <w:numId w:val="34"/>
              </w:numPr>
              <w:autoSpaceDE w:val="0"/>
              <w:autoSpaceDN w:val="0"/>
              <w:adjustRightInd w:val="0"/>
              <w:spacing w:line="276" w:lineRule="auto"/>
            </w:pPr>
            <w:r>
              <w:t>Социальные проблемы (алк</w:t>
            </w:r>
            <w:r>
              <w:t>о</w:t>
            </w:r>
            <w:r>
              <w:t>голизм, наркомания, СПИД)</w:t>
            </w:r>
          </w:p>
          <w:p w:rsidR="00811CD3" w:rsidRDefault="00811CD3" w:rsidP="00EF497B">
            <w:pPr>
              <w:pStyle w:val="af3"/>
              <w:widowControl w:val="0"/>
              <w:numPr>
                <w:ilvl w:val="0"/>
                <w:numId w:val="34"/>
              </w:numPr>
              <w:autoSpaceDE w:val="0"/>
              <w:autoSpaceDN w:val="0"/>
              <w:adjustRightInd w:val="0"/>
              <w:spacing w:line="276" w:lineRule="auto"/>
            </w:pPr>
            <w:r>
              <w:t>Слабый сектор МСП</w:t>
            </w:r>
          </w:p>
          <w:p w:rsidR="00811CD3" w:rsidRDefault="00811CD3" w:rsidP="00EF497B">
            <w:pPr>
              <w:pStyle w:val="af3"/>
              <w:widowControl w:val="0"/>
              <w:numPr>
                <w:ilvl w:val="0"/>
                <w:numId w:val="34"/>
              </w:numPr>
              <w:autoSpaceDE w:val="0"/>
              <w:autoSpaceDN w:val="0"/>
              <w:adjustRightInd w:val="0"/>
              <w:spacing w:line="276" w:lineRule="auto"/>
            </w:pPr>
            <w:r>
              <w:t xml:space="preserve">Большое участие государства в крупном бизнесе </w:t>
            </w:r>
          </w:p>
          <w:p w:rsidR="00811CD3" w:rsidRDefault="00811CD3" w:rsidP="00EF497B">
            <w:pPr>
              <w:pStyle w:val="af3"/>
              <w:widowControl w:val="0"/>
              <w:numPr>
                <w:ilvl w:val="0"/>
                <w:numId w:val="34"/>
              </w:numPr>
              <w:autoSpaceDE w:val="0"/>
              <w:autoSpaceDN w:val="0"/>
              <w:adjustRightInd w:val="0"/>
              <w:spacing w:line="276" w:lineRule="auto"/>
            </w:pPr>
            <w:r>
              <w:t>Неравенство в благосостоянии населения</w:t>
            </w:r>
          </w:p>
          <w:p w:rsidR="00811CD3" w:rsidRDefault="00811CD3" w:rsidP="00EF497B">
            <w:pPr>
              <w:pStyle w:val="af3"/>
              <w:widowControl w:val="0"/>
              <w:numPr>
                <w:ilvl w:val="0"/>
                <w:numId w:val="34"/>
              </w:numPr>
              <w:autoSpaceDE w:val="0"/>
              <w:autoSpaceDN w:val="0"/>
              <w:adjustRightInd w:val="0"/>
              <w:spacing w:line="276" w:lineRule="auto"/>
            </w:pPr>
            <w:r>
              <w:t>Подавление оппозиции</w:t>
            </w:r>
          </w:p>
        </w:tc>
      </w:tr>
      <w:tr w:rsidR="00811CD3" w:rsidTr="00EF497B">
        <w:tc>
          <w:tcPr>
            <w:tcW w:w="4672" w:type="dxa"/>
            <w:shd w:val="clear" w:color="auto" w:fill="auto"/>
          </w:tcPr>
          <w:p w:rsidR="00811CD3" w:rsidRPr="00EF497B" w:rsidRDefault="00811CD3" w:rsidP="00EF497B">
            <w:pPr>
              <w:pStyle w:val="af3"/>
              <w:widowControl w:val="0"/>
              <w:autoSpaceDE w:val="0"/>
              <w:autoSpaceDN w:val="0"/>
              <w:adjustRightInd w:val="0"/>
              <w:spacing w:line="276" w:lineRule="auto"/>
              <w:ind w:firstLine="0"/>
              <w:jc w:val="center"/>
              <w:rPr>
                <w:b/>
                <w:bCs/>
              </w:rPr>
            </w:pPr>
            <w:r w:rsidRPr="00EF497B">
              <w:rPr>
                <w:b/>
                <w:bCs/>
              </w:rPr>
              <w:t>Возможности</w:t>
            </w:r>
          </w:p>
        </w:tc>
        <w:tc>
          <w:tcPr>
            <w:tcW w:w="4673" w:type="dxa"/>
            <w:shd w:val="clear" w:color="auto" w:fill="auto"/>
          </w:tcPr>
          <w:p w:rsidR="00811CD3" w:rsidRPr="00EF497B" w:rsidRDefault="00811CD3" w:rsidP="00EF497B">
            <w:pPr>
              <w:pStyle w:val="af3"/>
              <w:widowControl w:val="0"/>
              <w:autoSpaceDE w:val="0"/>
              <w:autoSpaceDN w:val="0"/>
              <w:adjustRightInd w:val="0"/>
              <w:spacing w:line="276" w:lineRule="auto"/>
              <w:ind w:firstLine="0"/>
              <w:jc w:val="center"/>
              <w:rPr>
                <w:b/>
                <w:bCs/>
              </w:rPr>
            </w:pPr>
            <w:r w:rsidRPr="00EF497B">
              <w:rPr>
                <w:b/>
                <w:bCs/>
              </w:rPr>
              <w:t>Угрозы</w:t>
            </w:r>
          </w:p>
        </w:tc>
      </w:tr>
      <w:tr w:rsidR="00811CD3" w:rsidTr="00EF497B">
        <w:tc>
          <w:tcPr>
            <w:tcW w:w="4672" w:type="dxa"/>
            <w:shd w:val="clear" w:color="auto" w:fill="auto"/>
          </w:tcPr>
          <w:p w:rsidR="00811CD3" w:rsidRDefault="00811CD3" w:rsidP="00EF497B">
            <w:pPr>
              <w:pStyle w:val="af3"/>
              <w:widowControl w:val="0"/>
              <w:numPr>
                <w:ilvl w:val="0"/>
                <w:numId w:val="35"/>
              </w:numPr>
              <w:autoSpaceDE w:val="0"/>
              <w:autoSpaceDN w:val="0"/>
              <w:adjustRightInd w:val="0"/>
              <w:spacing w:line="276" w:lineRule="auto"/>
            </w:pPr>
            <w:r>
              <w:t>Увеличение цен на топливные ресурсы в связи с их огран</w:t>
            </w:r>
            <w:r>
              <w:t>и</w:t>
            </w:r>
            <w:r>
              <w:t>ченностью</w:t>
            </w:r>
          </w:p>
          <w:p w:rsidR="00811CD3" w:rsidRDefault="00811CD3" w:rsidP="00EF497B">
            <w:pPr>
              <w:pStyle w:val="af3"/>
              <w:widowControl w:val="0"/>
              <w:numPr>
                <w:ilvl w:val="0"/>
                <w:numId w:val="35"/>
              </w:numPr>
              <w:autoSpaceDE w:val="0"/>
              <w:autoSpaceDN w:val="0"/>
              <w:adjustRightInd w:val="0"/>
              <w:spacing w:line="276" w:lineRule="auto"/>
            </w:pPr>
            <w:r>
              <w:t xml:space="preserve">Быстрая реакция на пандемию </w:t>
            </w:r>
            <w:r w:rsidRPr="00EF497B">
              <w:rPr>
                <w:lang w:val="en-US"/>
              </w:rPr>
              <w:t>COVID</w:t>
            </w:r>
            <w:r w:rsidRPr="00975184">
              <w:t>-19</w:t>
            </w:r>
          </w:p>
          <w:p w:rsidR="00811CD3" w:rsidRDefault="00811CD3" w:rsidP="00EF497B">
            <w:pPr>
              <w:pStyle w:val="af3"/>
              <w:widowControl w:val="0"/>
              <w:numPr>
                <w:ilvl w:val="0"/>
                <w:numId w:val="35"/>
              </w:numPr>
              <w:autoSpaceDE w:val="0"/>
              <w:autoSpaceDN w:val="0"/>
              <w:adjustRightInd w:val="0"/>
              <w:spacing w:line="276" w:lineRule="auto"/>
            </w:pPr>
            <w:r>
              <w:lastRenderedPageBreak/>
              <w:t>Глубокая интеграция с сосе</w:t>
            </w:r>
            <w:r>
              <w:t>д</w:t>
            </w:r>
            <w:r>
              <w:t xml:space="preserve">ними государствами </w:t>
            </w:r>
          </w:p>
          <w:p w:rsidR="00811CD3" w:rsidRDefault="00811CD3" w:rsidP="00EF497B">
            <w:pPr>
              <w:pStyle w:val="af3"/>
              <w:widowControl w:val="0"/>
              <w:numPr>
                <w:ilvl w:val="0"/>
                <w:numId w:val="35"/>
              </w:numPr>
              <w:autoSpaceDE w:val="0"/>
              <w:autoSpaceDN w:val="0"/>
              <w:adjustRightInd w:val="0"/>
              <w:spacing w:line="276" w:lineRule="auto"/>
            </w:pPr>
            <w:r>
              <w:t>Сотрудничество с Восточными странами в рамках интеграц</w:t>
            </w:r>
            <w:r>
              <w:t>и</w:t>
            </w:r>
            <w:r>
              <w:t xml:space="preserve">онных объединений </w:t>
            </w:r>
          </w:p>
          <w:p w:rsidR="00811CD3" w:rsidRDefault="00811CD3" w:rsidP="00EF497B">
            <w:pPr>
              <w:pStyle w:val="af3"/>
              <w:widowControl w:val="0"/>
              <w:autoSpaceDE w:val="0"/>
              <w:autoSpaceDN w:val="0"/>
              <w:adjustRightInd w:val="0"/>
              <w:spacing w:line="276" w:lineRule="auto"/>
              <w:ind w:left="720" w:firstLine="0"/>
            </w:pPr>
          </w:p>
        </w:tc>
        <w:tc>
          <w:tcPr>
            <w:tcW w:w="4673" w:type="dxa"/>
            <w:shd w:val="clear" w:color="auto" w:fill="auto"/>
          </w:tcPr>
          <w:p w:rsidR="00811CD3" w:rsidRDefault="00811CD3" w:rsidP="00EF497B">
            <w:pPr>
              <w:pStyle w:val="af3"/>
              <w:widowControl w:val="0"/>
              <w:numPr>
                <w:ilvl w:val="0"/>
                <w:numId w:val="36"/>
              </w:numPr>
              <w:autoSpaceDE w:val="0"/>
              <w:autoSpaceDN w:val="0"/>
              <w:adjustRightInd w:val="0"/>
              <w:spacing w:line="276" w:lineRule="auto"/>
              <w:ind w:left="738"/>
            </w:pPr>
            <w:r>
              <w:lastRenderedPageBreak/>
              <w:t>Напряженные внешнеполит</w:t>
            </w:r>
            <w:r>
              <w:t>и</w:t>
            </w:r>
            <w:r>
              <w:t>ческие отношения</w:t>
            </w:r>
          </w:p>
          <w:p w:rsidR="00811CD3" w:rsidRDefault="00811CD3" w:rsidP="00EF497B">
            <w:pPr>
              <w:pStyle w:val="af3"/>
              <w:widowControl w:val="0"/>
              <w:numPr>
                <w:ilvl w:val="0"/>
                <w:numId w:val="36"/>
              </w:numPr>
              <w:autoSpaceDE w:val="0"/>
              <w:autoSpaceDN w:val="0"/>
              <w:adjustRightInd w:val="0"/>
              <w:spacing w:line="276" w:lineRule="auto"/>
              <w:ind w:left="738"/>
            </w:pPr>
            <w:r>
              <w:t>Введение новых экономич</w:t>
            </w:r>
            <w:r>
              <w:t>е</w:t>
            </w:r>
            <w:r>
              <w:t>ских санкций</w:t>
            </w:r>
          </w:p>
          <w:p w:rsidR="00811CD3" w:rsidRDefault="00811CD3" w:rsidP="00EF497B">
            <w:pPr>
              <w:pStyle w:val="af3"/>
              <w:widowControl w:val="0"/>
              <w:numPr>
                <w:ilvl w:val="0"/>
                <w:numId w:val="36"/>
              </w:numPr>
              <w:autoSpaceDE w:val="0"/>
              <w:autoSpaceDN w:val="0"/>
              <w:adjustRightInd w:val="0"/>
              <w:spacing w:line="276" w:lineRule="auto"/>
              <w:ind w:left="738"/>
            </w:pPr>
            <w:r>
              <w:lastRenderedPageBreak/>
              <w:t>Региональные конфликты (Крым, Донбасс)</w:t>
            </w:r>
          </w:p>
          <w:p w:rsidR="00811CD3" w:rsidRDefault="00811CD3" w:rsidP="00EF497B">
            <w:pPr>
              <w:pStyle w:val="af3"/>
              <w:widowControl w:val="0"/>
              <w:numPr>
                <w:ilvl w:val="0"/>
                <w:numId w:val="36"/>
              </w:numPr>
              <w:autoSpaceDE w:val="0"/>
              <w:autoSpaceDN w:val="0"/>
              <w:adjustRightInd w:val="0"/>
              <w:spacing w:line="276" w:lineRule="auto"/>
              <w:ind w:left="738"/>
            </w:pPr>
            <w:r>
              <w:t>Давление со стороны Запа</w:t>
            </w:r>
            <w:r>
              <w:t>д</w:t>
            </w:r>
            <w:r>
              <w:t>ных стран вследствие нес</w:t>
            </w:r>
            <w:r>
              <w:t>о</w:t>
            </w:r>
            <w:r>
              <w:t>блюдения прав человека</w:t>
            </w:r>
          </w:p>
          <w:p w:rsidR="00811CD3" w:rsidRDefault="00811CD3" w:rsidP="00EF497B">
            <w:pPr>
              <w:pStyle w:val="af3"/>
              <w:widowControl w:val="0"/>
              <w:autoSpaceDE w:val="0"/>
              <w:autoSpaceDN w:val="0"/>
              <w:adjustRightInd w:val="0"/>
              <w:spacing w:line="276" w:lineRule="auto"/>
              <w:ind w:left="738" w:firstLine="0"/>
            </w:pPr>
          </w:p>
        </w:tc>
      </w:tr>
    </w:tbl>
    <w:p w:rsidR="00811CD3" w:rsidRDefault="00811CD3" w:rsidP="00811CD3">
      <w:pPr>
        <w:pStyle w:val="af3"/>
        <w:ind w:firstLine="0"/>
      </w:pPr>
    </w:p>
    <w:p w:rsidR="00811CD3" w:rsidRDefault="00811CD3" w:rsidP="00811CD3">
      <w:pPr>
        <w:pStyle w:val="af3"/>
      </w:pPr>
      <w:r>
        <w:t>Таким образом, можно отметить, что большое внимание России след</w:t>
      </w:r>
      <w:r>
        <w:t>у</w:t>
      </w:r>
      <w:r>
        <w:t>ет уделить внутренним реформам органов исполнительной и судебной вл</w:t>
      </w:r>
      <w:r>
        <w:t>а</w:t>
      </w:r>
      <w:r>
        <w:t>сти, а также переключить «рычаг» государственной поддержки в сторону м</w:t>
      </w:r>
      <w:r>
        <w:t>а</w:t>
      </w:r>
      <w:r>
        <w:t>лого и среднего бизнеса. Ведь на сегодняшний день львиную долю в бюдж</w:t>
      </w:r>
      <w:r>
        <w:t>е</w:t>
      </w:r>
      <w:r>
        <w:t>те страны занимают доходы от экспорта энергетических ресурсов, которые уже через пару десятков лет могут стать невостребованными из-за популяр</w:t>
      </w:r>
      <w:r>
        <w:t>и</w:t>
      </w:r>
      <w:r>
        <w:t xml:space="preserve">зации альтернативных источников энергии. </w:t>
      </w:r>
    </w:p>
    <w:p w:rsidR="00811CD3" w:rsidRDefault="00811CD3" w:rsidP="00811CD3">
      <w:pPr>
        <w:pStyle w:val="af3"/>
      </w:pPr>
      <w:r>
        <w:t>Уже сейчас следует предпринимать шаги по масштабному реформир</w:t>
      </w:r>
      <w:r>
        <w:t>о</w:t>
      </w:r>
      <w:r>
        <w:t xml:space="preserve">ванию структуры национальной экономики и делать упор в развитие малых и средних предприятий, особенно тех, которые занимаются разработкой и внедрением инновационных технологий. </w:t>
      </w:r>
    </w:p>
    <w:p w:rsidR="00811CD3" w:rsidRDefault="00811CD3" w:rsidP="00811CD3">
      <w:pPr>
        <w:pStyle w:val="af3"/>
      </w:pPr>
      <w:r>
        <w:t xml:space="preserve">Одним из существующих факторов, замедляющих </w:t>
      </w:r>
      <w:proofErr w:type="spellStart"/>
      <w:r>
        <w:t>интернационализ</w:t>
      </w:r>
      <w:r>
        <w:t>а</w:t>
      </w:r>
      <w:r>
        <w:t>ционные</w:t>
      </w:r>
      <w:proofErr w:type="spellEnd"/>
      <w:r>
        <w:t xml:space="preserve"> процессы в России, является зависимость бюджета страны от нефтяных доходов, а следовательно, от цен на нефть. Необходимо колич</w:t>
      </w:r>
      <w:r>
        <w:t>е</w:t>
      </w:r>
      <w:r>
        <w:t>ственно оценить этот фактор и проанализировать будущие тенденции разв</w:t>
      </w:r>
      <w:r>
        <w:t>и</w:t>
      </w:r>
      <w:r>
        <w:t>тия экономики с учётом конкретного представления о влиянии мировых цен на нефть на национальную экономическую систему.</w:t>
      </w:r>
    </w:p>
    <w:p w:rsidR="00811CD3" w:rsidRDefault="00811CD3" w:rsidP="00811CD3">
      <w:pPr>
        <w:pStyle w:val="af3"/>
        <w:ind w:firstLine="851"/>
      </w:pPr>
      <w:r>
        <w:t xml:space="preserve">Большая зависимость экономики страны от экспорта природного газа и нефти – это однозначно фактор, снижающий её </w:t>
      </w:r>
      <w:proofErr w:type="spellStart"/>
      <w:r>
        <w:t>глобализационное</w:t>
      </w:r>
      <w:proofErr w:type="spellEnd"/>
      <w:r>
        <w:t xml:space="preserve"> разв</w:t>
      </w:r>
      <w:r>
        <w:t>и</w:t>
      </w:r>
      <w:r>
        <w:t>тие. В нынешней ситуации, где волатильность цен на эти ресурсы крайне в</w:t>
      </w:r>
      <w:r>
        <w:t>е</w:t>
      </w:r>
      <w:r>
        <w:t>лика, нецелесообразно делать большую ставку на доход от их экспорта. Это подвергает риску не только экспортеров, но и в целом национальную экон</w:t>
      </w:r>
      <w:r>
        <w:t>о</w:t>
      </w:r>
      <w:r>
        <w:t xml:space="preserve">мику, доходы которой зависят от цен на данные энергоресурсы. </w:t>
      </w:r>
    </w:p>
    <w:p w:rsidR="00811CD3" w:rsidRDefault="00811CD3" w:rsidP="00811CD3">
      <w:pPr>
        <w:pStyle w:val="af3"/>
      </w:pPr>
      <w:r>
        <w:lastRenderedPageBreak/>
        <w:t>Кроме того важно оценить объемы и динамику внешней торговли Ро</w:t>
      </w:r>
      <w:r>
        <w:t>с</w:t>
      </w:r>
      <w:r>
        <w:t>сии за последние годы, чтобы определить тенденции и определиться с пр</w:t>
      </w:r>
      <w:r>
        <w:t>и</w:t>
      </w:r>
      <w:r>
        <w:t>чинами.</w:t>
      </w:r>
    </w:p>
    <w:p w:rsidR="00811CD3" w:rsidRPr="00DB3840" w:rsidRDefault="00811CD3" w:rsidP="00811CD3">
      <w:pPr>
        <w:pStyle w:val="af2"/>
        <w:keepNext/>
        <w:jc w:val="center"/>
        <w:rPr>
          <w:rFonts w:ascii="Times New Roman" w:hAnsi="Times New Roman"/>
          <w:b w:val="0"/>
          <w:color w:val="auto"/>
          <w:sz w:val="28"/>
          <w:szCs w:val="28"/>
        </w:rPr>
      </w:pPr>
      <w:r w:rsidRPr="00DB3840">
        <w:rPr>
          <w:rFonts w:ascii="Times New Roman" w:hAnsi="Times New Roman"/>
          <w:b w:val="0"/>
          <w:color w:val="auto"/>
          <w:sz w:val="28"/>
          <w:szCs w:val="28"/>
        </w:rPr>
        <w:t xml:space="preserve">Таблица </w:t>
      </w:r>
      <w:r>
        <w:rPr>
          <w:rFonts w:ascii="Times New Roman" w:hAnsi="Times New Roman"/>
          <w:b w:val="0"/>
          <w:color w:val="auto"/>
          <w:sz w:val="28"/>
          <w:szCs w:val="28"/>
        </w:rPr>
        <w:t xml:space="preserve">– </w:t>
      </w:r>
      <w:r w:rsidRPr="00DB3840">
        <w:rPr>
          <w:rFonts w:ascii="Times New Roman" w:hAnsi="Times New Roman"/>
          <w:b w:val="0"/>
          <w:color w:val="auto"/>
          <w:sz w:val="28"/>
          <w:szCs w:val="28"/>
        </w:rPr>
        <w:t>3</w:t>
      </w:r>
      <w:r w:rsidR="00804D5C">
        <w:rPr>
          <w:rFonts w:ascii="Times New Roman" w:hAnsi="Times New Roman"/>
          <w:b w:val="0"/>
          <w:color w:val="auto"/>
          <w:sz w:val="28"/>
          <w:szCs w:val="28"/>
        </w:rPr>
        <w:t xml:space="preserve"> </w:t>
      </w:r>
      <w:r w:rsidRPr="00DB3840">
        <w:rPr>
          <w:rFonts w:ascii="Times New Roman" w:hAnsi="Times New Roman"/>
          <w:b w:val="0"/>
          <w:color w:val="auto"/>
          <w:sz w:val="28"/>
          <w:szCs w:val="28"/>
        </w:rPr>
        <w:t>Товарооборот России по годам (млрд.$)</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560"/>
        <w:gridCol w:w="1842"/>
        <w:gridCol w:w="1985"/>
      </w:tblGrid>
      <w:tr w:rsidR="00811CD3" w:rsidTr="00EF497B">
        <w:trPr>
          <w:jc w:val="center"/>
        </w:trPr>
        <w:tc>
          <w:tcPr>
            <w:tcW w:w="1242" w:type="dxa"/>
            <w:shd w:val="clear" w:color="auto" w:fill="auto"/>
          </w:tcPr>
          <w:p w:rsidR="00811CD3" w:rsidRDefault="00811CD3" w:rsidP="00EF497B">
            <w:pPr>
              <w:pStyle w:val="af3"/>
              <w:widowControl w:val="0"/>
              <w:autoSpaceDE w:val="0"/>
              <w:autoSpaceDN w:val="0"/>
              <w:adjustRightInd w:val="0"/>
              <w:ind w:firstLine="0"/>
            </w:pPr>
            <w:r>
              <w:t>Год</w:t>
            </w:r>
          </w:p>
        </w:tc>
        <w:tc>
          <w:tcPr>
            <w:tcW w:w="1560" w:type="dxa"/>
            <w:shd w:val="clear" w:color="auto" w:fill="auto"/>
          </w:tcPr>
          <w:p w:rsidR="00811CD3" w:rsidRPr="00EF497B" w:rsidRDefault="00811CD3" w:rsidP="00EF497B">
            <w:pPr>
              <w:pStyle w:val="af3"/>
              <w:widowControl w:val="0"/>
              <w:autoSpaceDE w:val="0"/>
              <w:autoSpaceDN w:val="0"/>
              <w:adjustRightInd w:val="0"/>
              <w:ind w:firstLine="0"/>
              <w:rPr>
                <w:lang w:val="en-US"/>
              </w:rPr>
            </w:pPr>
            <w:r>
              <w:t>Экспорт</w:t>
            </w:r>
            <w:r w:rsidRPr="00EF497B">
              <w:rPr>
                <w:lang w:val="en-US"/>
              </w:rPr>
              <w:t xml:space="preserve"> </w:t>
            </w:r>
            <w:r>
              <w:t xml:space="preserve">(млрд. </w:t>
            </w:r>
            <w:r w:rsidRPr="00EF497B">
              <w:rPr>
                <w:lang w:val="en-US"/>
              </w:rPr>
              <w:t>$)</w:t>
            </w:r>
          </w:p>
        </w:tc>
        <w:tc>
          <w:tcPr>
            <w:tcW w:w="1842" w:type="dxa"/>
            <w:shd w:val="clear" w:color="auto" w:fill="auto"/>
          </w:tcPr>
          <w:p w:rsidR="00811CD3" w:rsidRPr="00EF497B" w:rsidRDefault="00811CD3" w:rsidP="00EF497B">
            <w:pPr>
              <w:pStyle w:val="af3"/>
              <w:widowControl w:val="0"/>
              <w:autoSpaceDE w:val="0"/>
              <w:autoSpaceDN w:val="0"/>
              <w:adjustRightInd w:val="0"/>
              <w:ind w:firstLine="0"/>
              <w:rPr>
                <w:lang w:val="en-US"/>
              </w:rPr>
            </w:pPr>
            <w:r>
              <w:t>Импорт</w:t>
            </w:r>
            <w:r w:rsidRPr="00EF497B">
              <w:rPr>
                <w:lang w:val="en-US"/>
              </w:rPr>
              <w:t xml:space="preserve"> </w:t>
            </w:r>
            <w:r>
              <w:t xml:space="preserve">(млрд. </w:t>
            </w:r>
            <w:r w:rsidRPr="00EF497B">
              <w:rPr>
                <w:lang w:val="en-US"/>
              </w:rPr>
              <w:t>$)</w:t>
            </w:r>
          </w:p>
        </w:tc>
        <w:tc>
          <w:tcPr>
            <w:tcW w:w="1985" w:type="dxa"/>
            <w:shd w:val="clear" w:color="auto" w:fill="auto"/>
          </w:tcPr>
          <w:p w:rsidR="00811CD3" w:rsidRPr="00EF497B" w:rsidRDefault="00811CD3" w:rsidP="00EF497B">
            <w:pPr>
              <w:pStyle w:val="af3"/>
              <w:widowControl w:val="0"/>
              <w:autoSpaceDE w:val="0"/>
              <w:autoSpaceDN w:val="0"/>
              <w:adjustRightInd w:val="0"/>
              <w:ind w:firstLine="0"/>
              <w:rPr>
                <w:lang w:val="en-US"/>
              </w:rPr>
            </w:pPr>
            <w:r>
              <w:t>Товарооборот</w:t>
            </w:r>
            <w:r w:rsidRPr="00EF497B">
              <w:rPr>
                <w:lang w:val="en-US"/>
              </w:rPr>
              <w:t xml:space="preserve"> </w:t>
            </w:r>
            <w:r>
              <w:t xml:space="preserve">(млрд. </w:t>
            </w:r>
            <w:r w:rsidRPr="00EF497B">
              <w:rPr>
                <w:lang w:val="en-US"/>
              </w:rPr>
              <w:t>$)</w:t>
            </w:r>
          </w:p>
        </w:tc>
      </w:tr>
      <w:tr w:rsidR="00811CD3" w:rsidTr="00EF497B">
        <w:trPr>
          <w:jc w:val="center"/>
        </w:trPr>
        <w:tc>
          <w:tcPr>
            <w:tcW w:w="1242" w:type="dxa"/>
            <w:shd w:val="clear" w:color="auto" w:fill="auto"/>
          </w:tcPr>
          <w:p w:rsidR="00811CD3" w:rsidRDefault="00811CD3" w:rsidP="00EF497B">
            <w:pPr>
              <w:pStyle w:val="af3"/>
              <w:widowControl w:val="0"/>
              <w:autoSpaceDE w:val="0"/>
              <w:autoSpaceDN w:val="0"/>
              <w:adjustRightInd w:val="0"/>
              <w:ind w:firstLine="0"/>
            </w:pPr>
            <w:r>
              <w:t>2021</w:t>
            </w:r>
          </w:p>
        </w:tc>
        <w:tc>
          <w:tcPr>
            <w:tcW w:w="1560" w:type="dxa"/>
            <w:shd w:val="clear" w:color="auto" w:fill="auto"/>
          </w:tcPr>
          <w:p w:rsidR="00811CD3" w:rsidRPr="00EF497B" w:rsidRDefault="00811CD3" w:rsidP="00EF497B">
            <w:pPr>
              <w:pStyle w:val="af3"/>
              <w:widowControl w:val="0"/>
              <w:autoSpaceDE w:val="0"/>
              <w:autoSpaceDN w:val="0"/>
              <w:adjustRightInd w:val="0"/>
              <w:ind w:firstLine="0"/>
              <w:rPr>
                <w:lang w:val="en-US"/>
              </w:rPr>
            </w:pPr>
            <w:r w:rsidRPr="00EF497B">
              <w:rPr>
                <w:lang w:val="en-US"/>
              </w:rPr>
              <w:t>491.2 ↑</w:t>
            </w:r>
          </w:p>
        </w:tc>
        <w:tc>
          <w:tcPr>
            <w:tcW w:w="1842" w:type="dxa"/>
            <w:shd w:val="clear" w:color="auto" w:fill="auto"/>
          </w:tcPr>
          <w:p w:rsidR="00811CD3" w:rsidRPr="00EF497B" w:rsidRDefault="00811CD3" w:rsidP="00EF497B">
            <w:pPr>
              <w:pStyle w:val="af3"/>
              <w:widowControl w:val="0"/>
              <w:autoSpaceDE w:val="0"/>
              <w:autoSpaceDN w:val="0"/>
              <w:adjustRightInd w:val="0"/>
              <w:ind w:firstLine="0"/>
              <w:rPr>
                <w:lang w:val="en-US"/>
              </w:rPr>
            </w:pPr>
            <w:r w:rsidRPr="00EF497B">
              <w:rPr>
                <w:lang w:val="en-US"/>
              </w:rPr>
              <w:t>293.1 ↑</w:t>
            </w:r>
          </w:p>
        </w:tc>
        <w:tc>
          <w:tcPr>
            <w:tcW w:w="1985" w:type="dxa"/>
            <w:shd w:val="clear" w:color="auto" w:fill="auto"/>
          </w:tcPr>
          <w:p w:rsidR="00811CD3" w:rsidRPr="00EF497B" w:rsidRDefault="00811CD3" w:rsidP="00EF497B">
            <w:pPr>
              <w:pStyle w:val="af3"/>
              <w:widowControl w:val="0"/>
              <w:autoSpaceDE w:val="0"/>
              <w:autoSpaceDN w:val="0"/>
              <w:adjustRightInd w:val="0"/>
              <w:ind w:firstLine="0"/>
              <w:rPr>
                <w:lang w:val="en-US"/>
              </w:rPr>
            </w:pPr>
            <w:r w:rsidRPr="00EF497B">
              <w:rPr>
                <w:lang w:val="en-US"/>
              </w:rPr>
              <w:t>784.4 ↑</w:t>
            </w:r>
          </w:p>
        </w:tc>
      </w:tr>
      <w:tr w:rsidR="00811CD3" w:rsidTr="00EF497B">
        <w:trPr>
          <w:jc w:val="center"/>
        </w:trPr>
        <w:tc>
          <w:tcPr>
            <w:tcW w:w="1242" w:type="dxa"/>
            <w:shd w:val="clear" w:color="auto" w:fill="auto"/>
          </w:tcPr>
          <w:p w:rsidR="00811CD3" w:rsidRDefault="00811CD3" w:rsidP="00EF497B">
            <w:pPr>
              <w:pStyle w:val="af3"/>
              <w:widowControl w:val="0"/>
              <w:autoSpaceDE w:val="0"/>
              <w:autoSpaceDN w:val="0"/>
              <w:adjustRightInd w:val="0"/>
              <w:ind w:firstLine="0"/>
            </w:pPr>
            <w:r>
              <w:t>2020</w:t>
            </w:r>
          </w:p>
        </w:tc>
        <w:tc>
          <w:tcPr>
            <w:tcW w:w="1560" w:type="dxa"/>
            <w:shd w:val="clear" w:color="auto" w:fill="auto"/>
          </w:tcPr>
          <w:p w:rsidR="00811CD3" w:rsidRPr="00EF497B" w:rsidRDefault="00811CD3" w:rsidP="00EF497B">
            <w:pPr>
              <w:pStyle w:val="af3"/>
              <w:widowControl w:val="0"/>
              <w:autoSpaceDE w:val="0"/>
              <w:autoSpaceDN w:val="0"/>
              <w:adjustRightInd w:val="0"/>
              <w:ind w:firstLine="0"/>
              <w:rPr>
                <w:lang w:val="en-US"/>
              </w:rPr>
            </w:pPr>
            <w:r w:rsidRPr="00EF497B">
              <w:rPr>
                <w:lang w:val="en-US"/>
              </w:rPr>
              <w:t>336.4 ↓</w:t>
            </w:r>
          </w:p>
        </w:tc>
        <w:tc>
          <w:tcPr>
            <w:tcW w:w="1842" w:type="dxa"/>
            <w:shd w:val="clear" w:color="auto" w:fill="auto"/>
          </w:tcPr>
          <w:p w:rsidR="00811CD3" w:rsidRPr="00EF497B" w:rsidRDefault="00811CD3" w:rsidP="00EF497B">
            <w:pPr>
              <w:pStyle w:val="af3"/>
              <w:widowControl w:val="0"/>
              <w:autoSpaceDE w:val="0"/>
              <w:autoSpaceDN w:val="0"/>
              <w:adjustRightInd w:val="0"/>
              <w:ind w:firstLine="0"/>
              <w:rPr>
                <w:lang w:val="en-US"/>
              </w:rPr>
            </w:pPr>
            <w:r w:rsidRPr="00EF497B">
              <w:rPr>
                <w:lang w:val="en-US"/>
              </w:rPr>
              <w:t>231.4 ↓</w:t>
            </w:r>
          </w:p>
        </w:tc>
        <w:tc>
          <w:tcPr>
            <w:tcW w:w="1985" w:type="dxa"/>
            <w:shd w:val="clear" w:color="auto" w:fill="auto"/>
          </w:tcPr>
          <w:p w:rsidR="00811CD3" w:rsidRPr="00EF497B" w:rsidRDefault="00811CD3" w:rsidP="00EF497B">
            <w:pPr>
              <w:pStyle w:val="af3"/>
              <w:widowControl w:val="0"/>
              <w:autoSpaceDE w:val="0"/>
              <w:autoSpaceDN w:val="0"/>
              <w:adjustRightInd w:val="0"/>
              <w:ind w:firstLine="0"/>
              <w:rPr>
                <w:lang w:val="en-US"/>
              </w:rPr>
            </w:pPr>
            <w:r w:rsidRPr="00EF497B">
              <w:rPr>
                <w:lang w:val="en-US"/>
              </w:rPr>
              <w:t>567.8 ↓</w:t>
            </w:r>
          </w:p>
        </w:tc>
      </w:tr>
      <w:tr w:rsidR="00811CD3" w:rsidTr="00EF497B">
        <w:trPr>
          <w:jc w:val="center"/>
        </w:trPr>
        <w:tc>
          <w:tcPr>
            <w:tcW w:w="1242" w:type="dxa"/>
            <w:shd w:val="clear" w:color="auto" w:fill="auto"/>
          </w:tcPr>
          <w:p w:rsidR="00811CD3" w:rsidRDefault="00811CD3" w:rsidP="00EF497B">
            <w:pPr>
              <w:pStyle w:val="af3"/>
              <w:widowControl w:val="0"/>
              <w:autoSpaceDE w:val="0"/>
              <w:autoSpaceDN w:val="0"/>
              <w:adjustRightInd w:val="0"/>
              <w:ind w:firstLine="0"/>
            </w:pPr>
            <w:r>
              <w:t>2019</w:t>
            </w:r>
          </w:p>
        </w:tc>
        <w:tc>
          <w:tcPr>
            <w:tcW w:w="1560" w:type="dxa"/>
            <w:shd w:val="clear" w:color="auto" w:fill="auto"/>
          </w:tcPr>
          <w:p w:rsidR="00811CD3" w:rsidRPr="00EF497B" w:rsidRDefault="00811CD3" w:rsidP="00EF497B">
            <w:pPr>
              <w:pStyle w:val="af3"/>
              <w:widowControl w:val="0"/>
              <w:autoSpaceDE w:val="0"/>
              <w:autoSpaceDN w:val="0"/>
              <w:adjustRightInd w:val="0"/>
              <w:ind w:firstLine="0"/>
              <w:rPr>
                <w:lang w:val="en-US"/>
              </w:rPr>
            </w:pPr>
            <w:r w:rsidRPr="00EF497B">
              <w:rPr>
                <w:lang w:val="en-US"/>
              </w:rPr>
              <w:t>424.5 ↓</w:t>
            </w:r>
          </w:p>
        </w:tc>
        <w:tc>
          <w:tcPr>
            <w:tcW w:w="1842" w:type="dxa"/>
            <w:shd w:val="clear" w:color="auto" w:fill="auto"/>
          </w:tcPr>
          <w:p w:rsidR="00811CD3" w:rsidRPr="00EF497B" w:rsidRDefault="00811CD3" w:rsidP="00EF497B">
            <w:pPr>
              <w:pStyle w:val="af3"/>
              <w:widowControl w:val="0"/>
              <w:autoSpaceDE w:val="0"/>
              <w:autoSpaceDN w:val="0"/>
              <w:adjustRightInd w:val="0"/>
              <w:ind w:firstLine="0"/>
              <w:rPr>
                <w:lang w:val="en-US"/>
              </w:rPr>
            </w:pPr>
            <w:r w:rsidRPr="00EF497B">
              <w:rPr>
                <w:lang w:val="en-US"/>
              </w:rPr>
              <w:t>244.3 ↑</w:t>
            </w:r>
          </w:p>
        </w:tc>
        <w:tc>
          <w:tcPr>
            <w:tcW w:w="1985" w:type="dxa"/>
            <w:shd w:val="clear" w:color="auto" w:fill="auto"/>
          </w:tcPr>
          <w:p w:rsidR="00811CD3" w:rsidRPr="00EF497B" w:rsidRDefault="00811CD3" w:rsidP="00EF497B">
            <w:pPr>
              <w:pStyle w:val="af3"/>
              <w:widowControl w:val="0"/>
              <w:autoSpaceDE w:val="0"/>
              <w:autoSpaceDN w:val="0"/>
              <w:adjustRightInd w:val="0"/>
              <w:ind w:firstLine="0"/>
              <w:rPr>
                <w:lang w:val="en-US"/>
              </w:rPr>
            </w:pPr>
            <w:r w:rsidRPr="00EF497B">
              <w:rPr>
                <w:lang w:val="en-US"/>
              </w:rPr>
              <w:t>668.8 ↓</w:t>
            </w:r>
          </w:p>
        </w:tc>
      </w:tr>
      <w:tr w:rsidR="00811CD3" w:rsidTr="00EF497B">
        <w:trPr>
          <w:jc w:val="center"/>
        </w:trPr>
        <w:tc>
          <w:tcPr>
            <w:tcW w:w="1242" w:type="dxa"/>
            <w:shd w:val="clear" w:color="auto" w:fill="auto"/>
          </w:tcPr>
          <w:p w:rsidR="00811CD3" w:rsidRDefault="00811CD3" w:rsidP="00EF497B">
            <w:pPr>
              <w:pStyle w:val="af3"/>
              <w:widowControl w:val="0"/>
              <w:autoSpaceDE w:val="0"/>
              <w:autoSpaceDN w:val="0"/>
              <w:adjustRightInd w:val="0"/>
              <w:ind w:firstLine="0"/>
            </w:pPr>
            <w:r>
              <w:t>2018</w:t>
            </w:r>
          </w:p>
        </w:tc>
        <w:tc>
          <w:tcPr>
            <w:tcW w:w="1560" w:type="dxa"/>
            <w:shd w:val="clear" w:color="auto" w:fill="auto"/>
          </w:tcPr>
          <w:p w:rsidR="00811CD3" w:rsidRPr="00EF497B" w:rsidRDefault="00811CD3" w:rsidP="00EF497B">
            <w:pPr>
              <w:pStyle w:val="af3"/>
              <w:widowControl w:val="0"/>
              <w:autoSpaceDE w:val="0"/>
              <w:autoSpaceDN w:val="0"/>
              <w:adjustRightInd w:val="0"/>
              <w:ind w:firstLine="0"/>
              <w:rPr>
                <w:lang w:val="en-US"/>
              </w:rPr>
            </w:pPr>
            <w:r w:rsidRPr="00EF497B">
              <w:rPr>
                <w:lang w:val="en-US"/>
              </w:rPr>
              <w:t>449.8 ↑</w:t>
            </w:r>
          </w:p>
        </w:tc>
        <w:tc>
          <w:tcPr>
            <w:tcW w:w="1842" w:type="dxa"/>
            <w:shd w:val="clear" w:color="auto" w:fill="auto"/>
          </w:tcPr>
          <w:p w:rsidR="00811CD3" w:rsidRPr="00EF497B" w:rsidRDefault="00811CD3" w:rsidP="00EF497B">
            <w:pPr>
              <w:pStyle w:val="af3"/>
              <w:widowControl w:val="0"/>
              <w:autoSpaceDE w:val="0"/>
              <w:autoSpaceDN w:val="0"/>
              <w:adjustRightInd w:val="0"/>
              <w:ind w:firstLine="0"/>
              <w:rPr>
                <w:lang w:val="en-US"/>
              </w:rPr>
            </w:pPr>
            <w:r w:rsidRPr="00EF497B">
              <w:rPr>
                <w:lang w:val="en-US"/>
              </w:rPr>
              <w:t>238.4 ↑</w:t>
            </w:r>
          </w:p>
        </w:tc>
        <w:tc>
          <w:tcPr>
            <w:tcW w:w="1985" w:type="dxa"/>
            <w:shd w:val="clear" w:color="auto" w:fill="auto"/>
          </w:tcPr>
          <w:p w:rsidR="00811CD3" w:rsidRPr="00EF497B" w:rsidRDefault="00811CD3" w:rsidP="00EF497B">
            <w:pPr>
              <w:pStyle w:val="af3"/>
              <w:widowControl w:val="0"/>
              <w:autoSpaceDE w:val="0"/>
              <w:autoSpaceDN w:val="0"/>
              <w:adjustRightInd w:val="0"/>
              <w:ind w:firstLine="0"/>
              <w:rPr>
                <w:lang w:val="en-US"/>
              </w:rPr>
            </w:pPr>
            <w:r w:rsidRPr="00EF497B">
              <w:rPr>
                <w:lang w:val="en-US"/>
              </w:rPr>
              <w:t>688.2 ↑</w:t>
            </w:r>
          </w:p>
        </w:tc>
      </w:tr>
      <w:tr w:rsidR="00811CD3" w:rsidTr="00EF497B">
        <w:trPr>
          <w:jc w:val="center"/>
        </w:trPr>
        <w:tc>
          <w:tcPr>
            <w:tcW w:w="1242" w:type="dxa"/>
            <w:shd w:val="clear" w:color="auto" w:fill="auto"/>
          </w:tcPr>
          <w:p w:rsidR="00811CD3" w:rsidRDefault="00811CD3" w:rsidP="00EF497B">
            <w:pPr>
              <w:pStyle w:val="af3"/>
              <w:widowControl w:val="0"/>
              <w:autoSpaceDE w:val="0"/>
              <w:autoSpaceDN w:val="0"/>
              <w:adjustRightInd w:val="0"/>
              <w:ind w:firstLine="0"/>
            </w:pPr>
            <w:r>
              <w:t>2017</w:t>
            </w:r>
          </w:p>
        </w:tc>
        <w:tc>
          <w:tcPr>
            <w:tcW w:w="1560" w:type="dxa"/>
            <w:shd w:val="clear" w:color="auto" w:fill="auto"/>
          </w:tcPr>
          <w:p w:rsidR="00811CD3" w:rsidRPr="00EF497B" w:rsidRDefault="00811CD3" w:rsidP="00EF497B">
            <w:pPr>
              <w:pStyle w:val="af3"/>
              <w:widowControl w:val="0"/>
              <w:autoSpaceDE w:val="0"/>
              <w:autoSpaceDN w:val="0"/>
              <w:adjustRightInd w:val="0"/>
              <w:ind w:firstLine="0"/>
              <w:rPr>
                <w:lang w:val="en-US"/>
              </w:rPr>
            </w:pPr>
            <w:r w:rsidRPr="00EF497B">
              <w:rPr>
                <w:lang w:val="en-US"/>
              </w:rPr>
              <w:t>357.8 ↑</w:t>
            </w:r>
          </w:p>
        </w:tc>
        <w:tc>
          <w:tcPr>
            <w:tcW w:w="1842" w:type="dxa"/>
            <w:shd w:val="clear" w:color="auto" w:fill="auto"/>
          </w:tcPr>
          <w:p w:rsidR="00811CD3" w:rsidRPr="00EF497B" w:rsidRDefault="00811CD3" w:rsidP="00EF497B">
            <w:pPr>
              <w:pStyle w:val="af3"/>
              <w:widowControl w:val="0"/>
              <w:autoSpaceDE w:val="0"/>
              <w:autoSpaceDN w:val="0"/>
              <w:adjustRightInd w:val="0"/>
              <w:ind w:firstLine="0"/>
              <w:rPr>
                <w:lang w:val="en-US"/>
              </w:rPr>
            </w:pPr>
            <w:r w:rsidRPr="00EF497B">
              <w:rPr>
                <w:lang w:val="en-US"/>
              </w:rPr>
              <w:t>227.5 ↑</w:t>
            </w:r>
          </w:p>
        </w:tc>
        <w:tc>
          <w:tcPr>
            <w:tcW w:w="1985" w:type="dxa"/>
            <w:shd w:val="clear" w:color="auto" w:fill="auto"/>
          </w:tcPr>
          <w:p w:rsidR="00811CD3" w:rsidRPr="00EF497B" w:rsidRDefault="00811CD3" w:rsidP="00EF497B">
            <w:pPr>
              <w:pStyle w:val="af3"/>
              <w:widowControl w:val="0"/>
              <w:autoSpaceDE w:val="0"/>
              <w:autoSpaceDN w:val="0"/>
              <w:adjustRightInd w:val="0"/>
              <w:ind w:firstLine="0"/>
              <w:rPr>
                <w:lang w:val="en-US"/>
              </w:rPr>
            </w:pPr>
            <w:r w:rsidRPr="00EF497B">
              <w:rPr>
                <w:lang w:val="en-US"/>
              </w:rPr>
              <w:t>585.3 ↑</w:t>
            </w:r>
          </w:p>
        </w:tc>
      </w:tr>
      <w:tr w:rsidR="00811CD3" w:rsidTr="00EF497B">
        <w:trPr>
          <w:jc w:val="center"/>
        </w:trPr>
        <w:tc>
          <w:tcPr>
            <w:tcW w:w="1242" w:type="dxa"/>
            <w:shd w:val="clear" w:color="auto" w:fill="auto"/>
          </w:tcPr>
          <w:p w:rsidR="00811CD3" w:rsidRDefault="00811CD3" w:rsidP="00EF497B">
            <w:pPr>
              <w:pStyle w:val="af3"/>
              <w:widowControl w:val="0"/>
              <w:autoSpaceDE w:val="0"/>
              <w:autoSpaceDN w:val="0"/>
              <w:adjustRightInd w:val="0"/>
              <w:ind w:firstLine="0"/>
            </w:pPr>
            <w:r>
              <w:t>2016</w:t>
            </w:r>
          </w:p>
        </w:tc>
        <w:tc>
          <w:tcPr>
            <w:tcW w:w="1560" w:type="dxa"/>
            <w:shd w:val="clear" w:color="auto" w:fill="auto"/>
          </w:tcPr>
          <w:p w:rsidR="00811CD3" w:rsidRPr="00EF497B" w:rsidRDefault="00811CD3" w:rsidP="00EF497B">
            <w:pPr>
              <w:pStyle w:val="af3"/>
              <w:widowControl w:val="0"/>
              <w:autoSpaceDE w:val="0"/>
              <w:autoSpaceDN w:val="0"/>
              <w:adjustRightInd w:val="0"/>
              <w:ind w:firstLine="0"/>
              <w:rPr>
                <w:lang w:val="en-US"/>
              </w:rPr>
            </w:pPr>
            <w:r w:rsidRPr="00EF497B">
              <w:rPr>
                <w:lang w:val="en-US"/>
              </w:rPr>
              <w:t>280.7 ↓</w:t>
            </w:r>
          </w:p>
        </w:tc>
        <w:tc>
          <w:tcPr>
            <w:tcW w:w="1842" w:type="dxa"/>
            <w:shd w:val="clear" w:color="auto" w:fill="auto"/>
          </w:tcPr>
          <w:p w:rsidR="00811CD3" w:rsidRPr="00EF497B" w:rsidRDefault="00811CD3" w:rsidP="00EF497B">
            <w:pPr>
              <w:pStyle w:val="af3"/>
              <w:widowControl w:val="0"/>
              <w:autoSpaceDE w:val="0"/>
              <w:autoSpaceDN w:val="0"/>
              <w:adjustRightInd w:val="0"/>
              <w:ind w:firstLine="0"/>
              <w:rPr>
                <w:lang w:val="en-US"/>
              </w:rPr>
            </w:pPr>
            <w:r w:rsidRPr="00EF497B">
              <w:rPr>
                <w:lang w:val="en-US"/>
              </w:rPr>
              <w:t>179.8 ↓</w:t>
            </w:r>
          </w:p>
        </w:tc>
        <w:tc>
          <w:tcPr>
            <w:tcW w:w="1985" w:type="dxa"/>
            <w:shd w:val="clear" w:color="auto" w:fill="auto"/>
          </w:tcPr>
          <w:p w:rsidR="00811CD3" w:rsidRPr="00EF497B" w:rsidRDefault="00811CD3" w:rsidP="00EF497B">
            <w:pPr>
              <w:pStyle w:val="af3"/>
              <w:widowControl w:val="0"/>
              <w:autoSpaceDE w:val="0"/>
              <w:autoSpaceDN w:val="0"/>
              <w:adjustRightInd w:val="0"/>
              <w:ind w:firstLine="0"/>
              <w:rPr>
                <w:lang w:val="en-US"/>
              </w:rPr>
            </w:pPr>
            <w:r w:rsidRPr="00EF497B">
              <w:rPr>
                <w:lang w:val="en-US"/>
              </w:rPr>
              <w:t>460.5 ↓</w:t>
            </w:r>
          </w:p>
        </w:tc>
      </w:tr>
      <w:tr w:rsidR="00811CD3" w:rsidTr="00EF497B">
        <w:trPr>
          <w:jc w:val="center"/>
        </w:trPr>
        <w:tc>
          <w:tcPr>
            <w:tcW w:w="1242" w:type="dxa"/>
            <w:shd w:val="clear" w:color="auto" w:fill="auto"/>
          </w:tcPr>
          <w:p w:rsidR="00811CD3" w:rsidRDefault="00811CD3" w:rsidP="00EF497B">
            <w:pPr>
              <w:pStyle w:val="af3"/>
              <w:widowControl w:val="0"/>
              <w:autoSpaceDE w:val="0"/>
              <w:autoSpaceDN w:val="0"/>
              <w:adjustRightInd w:val="0"/>
              <w:ind w:firstLine="0"/>
            </w:pPr>
            <w:r>
              <w:t>2015</w:t>
            </w:r>
          </w:p>
        </w:tc>
        <w:tc>
          <w:tcPr>
            <w:tcW w:w="1560" w:type="dxa"/>
            <w:shd w:val="clear" w:color="auto" w:fill="auto"/>
          </w:tcPr>
          <w:p w:rsidR="00811CD3" w:rsidRPr="00EF497B" w:rsidRDefault="00811CD3" w:rsidP="00EF497B">
            <w:pPr>
              <w:pStyle w:val="af3"/>
              <w:widowControl w:val="0"/>
              <w:autoSpaceDE w:val="0"/>
              <w:autoSpaceDN w:val="0"/>
              <w:adjustRightInd w:val="0"/>
              <w:ind w:firstLine="0"/>
              <w:rPr>
                <w:lang w:val="en-US"/>
              </w:rPr>
            </w:pPr>
            <w:r w:rsidRPr="00EF497B">
              <w:rPr>
                <w:lang w:val="en-US"/>
              </w:rPr>
              <w:t>343.5 ↓</w:t>
            </w:r>
          </w:p>
        </w:tc>
        <w:tc>
          <w:tcPr>
            <w:tcW w:w="1842" w:type="dxa"/>
            <w:shd w:val="clear" w:color="auto" w:fill="auto"/>
          </w:tcPr>
          <w:p w:rsidR="00811CD3" w:rsidRPr="00EF497B" w:rsidRDefault="00811CD3" w:rsidP="00EF497B">
            <w:pPr>
              <w:pStyle w:val="af3"/>
              <w:widowControl w:val="0"/>
              <w:autoSpaceDE w:val="0"/>
              <w:autoSpaceDN w:val="0"/>
              <w:adjustRightInd w:val="0"/>
              <w:ind w:firstLine="0"/>
              <w:rPr>
                <w:lang w:val="en-US"/>
              </w:rPr>
            </w:pPr>
            <w:r w:rsidRPr="00EF497B">
              <w:rPr>
                <w:lang w:val="en-US"/>
              </w:rPr>
              <w:t>182.7 ↓</w:t>
            </w:r>
          </w:p>
        </w:tc>
        <w:tc>
          <w:tcPr>
            <w:tcW w:w="1985" w:type="dxa"/>
            <w:shd w:val="clear" w:color="auto" w:fill="auto"/>
          </w:tcPr>
          <w:p w:rsidR="00811CD3" w:rsidRPr="00EF497B" w:rsidRDefault="00811CD3" w:rsidP="00EF497B">
            <w:pPr>
              <w:pStyle w:val="af3"/>
              <w:widowControl w:val="0"/>
              <w:autoSpaceDE w:val="0"/>
              <w:autoSpaceDN w:val="0"/>
              <w:adjustRightInd w:val="0"/>
              <w:ind w:firstLine="0"/>
              <w:rPr>
                <w:lang w:val="en-US"/>
              </w:rPr>
            </w:pPr>
            <w:r w:rsidRPr="00EF497B">
              <w:rPr>
                <w:lang w:val="en-US"/>
              </w:rPr>
              <w:t>526.2 ↓</w:t>
            </w:r>
          </w:p>
        </w:tc>
      </w:tr>
      <w:tr w:rsidR="00811CD3" w:rsidTr="00EF497B">
        <w:trPr>
          <w:jc w:val="center"/>
        </w:trPr>
        <w:tc>
          <w:tcPr>
            <w:tcW w:w="1242" w:type="dxa"/>
            <w:shd w:val="clear" w:color="auto" w:fill="auto"/>
          </w:tcPr>
          <w:p w:rsidR="00811CD3" w:rsidRDefault="00811CD3" w:rsidP="00EF497B">
            <w:pPr>
              <w:pStyle w:val="af3"/>
              <w:widowControl w:val="0"/>
              <w:autoSpaceDE w:val="0"/>
              <w:autoSpaceDN w:val="0"/>
              <w:adjustRightInd w:val="0"/>
              <w:ind w:firstLine="0"/>
            </w:pPr>
            <w:r>
              <w:t>2014</w:t>
            </w:r>
          </w:p>
        </w:tc>
        <w:tc>
          <w:tcPr>
            <w:tcW w:w="1560" w:type="dxa"/>
            <w:shd w:val="clear" w:color="auto" w:fill="auto"/>
          </w:tcPr>
          <w:p w:rsidR="00811CD3" w:rsidRPr="00EF497B" w:rsidRDefault="00811CD3" w:rsidP="00EF497B">
            <w:pPr>
              <w:pStyle w:val="af3"/>
              <w:widowControl w:val="0"/>
              <w:autoSpaceDE w:val="0"/>
              <w:autoSpaceDN w:val="0"/>
              <w:adjustRightInd w:val="0"/>
              <w:ind w:firstLine="0"/>
              <w:rPr>
                <w:lang w:val="en-US"/>
              </w:rPr>
            </w:pPr>
            <w:r w:rsidRPr="00EF497B">
              <w:rPr>
                <w:lang w:val="en-US"/>
              </w:rPr>
              <w:t>497.4 ↑</w:t>
            </w:r>
          </w:p>
        </w:tc>
        <w:tc>
          <w:tcPr>
            <w:tcW w:w="1842" w:type="dxa"/>
            <w:shd w:val="clear" w:color="auto" w:fill="auto"/>
          </w:tcPr>
          <w:p w:rsidR="00811CD3" w:rsidRPr="00EF497B" w:rsidRDefault="00811CD3" w:rsidP="00EF497B">
            <w:pPr>
              <w:pStyle w:val="af3"/>
              <w:widowControl w:val="0"/>
              <w:tabs>
                <w:tab w:val="left" w:pos="1155"/>
              </w:tabs>
              <w:autoSpaceDE w:val="0"/>
              <w:autoSpaceDN w:val="0"/>
              <w:adjustRightInd w:val="0"/>
              <w:ind w:firstLine="0"/>
              <w:rPr>
                <w:lang w:val="en-US"/>
              </w:rPr>
            </w:pPr>
            <w:r w:rsidRPr="00EF497B">
              <w:rPr>
                <w:lang w:val="en-US"/>
              </w:rPr>
              <w:t>287.1 ↓</w:t>
            </w:r>
          </w:p>
        </w:tc>
        <w:tc>
          <w:tcPr>
            <w:tcW w:w="1985" w:type="dxa"/>
            <w:shd w:val="clear" w:color="auto" w:fill="auto"/>
          </w:tcPr>
          <w:p w:rsidR="00811CD3" w:rsidRPr="00EF497B" w:rsidRDefault="00811CD3" w:rsidP="00EF497B">
            <w:pPr>
              <w:pStyle w:val="af3"/>
              <w:widowControl w:val="0"/>
              <w:autoSpaceDE w:val="0"/>
              <w:autoSpaceDN w:val="0"/>
              <w:adjustRightInd w:val="0"/>
              <w:ind w:firstLine="0"/>
              <w:rPr>
                <w:lang w:val="en-US"/>
              </w:rPr>
            </w:pPr>
            <w:r w:rsidRPr="00EF497B">
              <w:rPr>
                <w:lang w:val="en-US"/>
              </w:rPr>
              <w:t>784.5 ↓</w:t>
            </w:r>
          </w:p>
        </w:tc>
      </w:tr>
      <w:tr w:rsidR="00811CD3" w:rsidTr="00EF497B">
        <w:trPr>
          <w:jc w:val="center"/>
        </w:trPr>
        <w:tc>
          <w:tcPr>
            <w:tcW w:w="1242" w:type="dxa"/>
            <w:shd w:val="clear" w:color="auto" w:fill="auto"/>
          </w:tcPr>
          <w:p w:rsidR="00811CD3" w:rsidRDefault="00811CD3" w:rsidP="00EF497B">
            <w:pPr>
              <w:pStyle w:val="af3"/>
              <w:widowControl w:val="0"/>
              <w:autoSpaceDE w:val="0"/>
              <w:autoSpaceDN w:val="0"/>
              <w:adjustRightInd w:val="0"/>
              <w:ind w:firstLine="0"/>
            </w:pPr>
            <w:r>
              <w:t>2013</w:t>
            </w:r>
          </w:p>
        </w:tc>
        <w:tc>
          <w:tcPr>
            <w:tcW w:w="1560" w:type="dxa"/>
            <w:shd w:val="clear" w:color="auto" w:fill="auto"/>
          </w:tcPr>
          <w:p w:rsidR="00811CD3" w:rsidRPr="00EF497B" w:rsidRDefault="00811CD3" w:rsidP="00EF497B">
            <w:pPr>
              <w:pStyle w:val="af3"/>
              <w:widowControl w:val="0"/>
              <w:autoSpaceDE w:val="0"/>
              <w:autoSpaceDN w:val="0"/>
              <w:adjustRightInd w:val="0"/>
              <w:ind w:firstLine="0"/>
              <w:rPr>
                <w:lang w:val="en-US"/>
              </w:rPr>
            </w:pPr>
            <w:r w:rsidRPr="00EF497B">
              <w:rPr>
                <w:lang w:val="en-US"/>
              </w:rPr>
              <w:t xml:space="preserve">526 ↑ </w:t>
            </w:r>
          </w:p>
        </w:tc>
        <w:tc>
          <w:tcPr>
            <w:tcW w:w="1842" w:type="dxa"/>
            <w:shd w:val="clear" w:color="auto" w:fill="auto"/>
          </w:tcPr>
          <w:p w:rsidR="00811CD3" w:rsidRPr="00EF497B" w:rsidRDefault="00811CD3" w:rsidP="00EF497B">
            <w:pPr>
              <w:pStyle w:val="af3"/>
              <w:widowControl w:val="0"/>
              <w:autoSpaceDE w:val="0"/>
              <w:autoSpaceDN w:val="0"/>
              <w:adjustRightInd w:val="0"/>
              <w:ind w:firstLine="0"/>
              <w:rPr>
                <w:lang w:val="en-US"/>
              </w:rPr>
            </w:pPr>
            <w:r w:rsidRPr="00EF497B">
              <w:rPr>
                <w:lang w:val="en-US"/>
              </w:rPr>
              <w:t>315.3 ↑</w:t>
            </w:r>
          </w:p>
        </w:tc>
        <w:tc>
          <w:tcPr>
            <w:tcW w:w="1985" w:type="dxa"/>
            <w:shd w:val="clear" w:color="auto" w:fill="auto"/>
          </w:tcPr>
          <w:p w:rsidR="00811CD3" w:rsidRPr="00EF497B" w:rsidRDefault="00811CD3" w:rsidP="00EF497B">
            <w:pPr>
              <w:pStyle w:val="af3"/>
              <w:widowControl w:val="0"/>
              <w:autoSpaceDE w:val="0"/>
              <w:autoSpaceDN w:val="0"/>
              <w:adjustRightInd w:val="0"/>
              <w:ind w:firstLine="0"/>
              <w:rPr>
                <w:lang w:val="en-US"/>
              </w:rPr>
            </w:pPr>
            <w:r w:rsidRPr="00EF497B">
              <w:rPr>
                <w:lang w:val="en-US"/>
              </w:rPr>
              <w:t>841.3 ↓</w:t>
            </w:r>
          </w:p>
        </w:tc>
      </w:tr>
      <w:tr w:rsidR="00811CD3" w:rsidTr="00EF497B">
        <w:trPr>
          <w:jc w:val="center"/>
        </w:trPr>
        <w:tc>
          <w:tcPr>
            <w:tcW w:w="1242" w:type="dxa"/>
            <w:shd w:val="clear" w:color="auto" w:fill="auto"/>
          </w:tcPr>
          <w:p w:rsidR="00811CD3" w:rsidRDefault="00811CD3" w:rsidP="00EF497B">
            <w:pPr>
              <w:pStyle w:val="af3"/>
              <w:widowControl w:val="0"/>
              <w:autoSpaceDE w:val="0"/>
              <w:autoSpaceDN w:val="0"/>
              <w:adjustRightInd w:val="0"/>
              <w:ind w:firstLine="0"/>
            </w:pPr>
            <w:r>
              <w:t>2012</w:t>
            </w:r>
          </w:p>
        </w:tc>
        <w:tc>
          <w:tcPr>
            <w:tcW w:w="1560" w:type="dxa"/>
            <w:shd w:val="clear" w:color="auto" w:fill="auto"/>
          </w:tcPr>
          <w:p w:rsidR="00811CD3" w:rsidRPr="00EF497B" w:rsidRDefault="00811CD3" w:rsidP="00EF497B">
            <w:pPr>
              <w:pStyle w:val="af3"/>
              <w:widowControl w:val="0"/>
              <w:autoSpaceDE w:val="0"/>
              <w:autoSpaceDN w:val="0"/>
              <w:adjustRightInd w:val="0"/>
              <w:ind w:firstLine="0"/>
              <w:rPr>
                <w:lang w:val="en-US"/>
              </w:rPr>
            </w:pPr>
            <w:r w:rsidRPr="00EF497B">
              <w:rPr>
                <w:lang w:val="en-US"/>
              </w:rPr>
              <w:t>524.8 ↑</w:t>
            </w:r>
          </w:p>
        </w:tc>
        <w:tc>
          <w:tcPr>
            <w:tcW w:w="1842" w:type="dxa"/>
            <w:shd w:val="clear" w:color="auto" w:fill="auto"/>
          </w:tcPr>
          <w:p w:rsidR="00811CD3" w:rsidRPr="00EF497B" w:rsidRDefault="00811CD3" w:rsidP="00EF497B">
            <w:pPr>
              <w:pStyle w:val="af3"/>
              <w:widowControl w:val="0"/>
              <w:autoSpaceDE w:val="0"/>
              <w:autoSpaceDN w:val="0"/>
              <w:adjustRightInd w:val="0"/>
              <w:ind w:firstLine="0"/>
              <w:rPr>
                <w:lang w:val="en-US"/>
              </w:rPr>
            </w:pPr>
            <w:r w:rsidRPr="00EF497B">
              <w:rPr>
                <w:lang w:val="en-US"/>
              </w:rPr>
              <w:t>317.2 ↑</w:t>
            </w:r>
          </w:p>
        </w:tc>
        <w:tc>
          <w:tcPr>
            <w:tcW w:w="1985" w:type="dxa"/>
            <w:shd w:val="clear" w:color="auto" w:fill="auto"/>
          </w:tcPr>
          <w:p w:rsidR="00811CD3" w:rsidRPr="00EF497B" w:rsidRDefault="00811CD3" w:rsidP="00EF497B">
            <w:pPr>
              <w:pStyle w:val="af3"/>
              <w:widowControl w:val="0"/>
              <w:autoSpaceDE w:val="0"/>
              <w:autoSpaceDN w:val="0"/>
              <w:adjustRightInd w:val="0"/>
              <w:ind w:firstLine="0"/>
              <w:rPr>
                <w:lang w:val="en-US"/>
              </w:rPr>
            </w:pPr>
            <w:r w:rsidRPr="00EF497B">
              <w:rPr>
                <w:lang w:val="en-US"/>
              </w:rPr>
              <w:t>842 ↑</w:t>
            </w:r>
          </w:p>
        </w:tc>
      </w:tr>
      <w:tr w:rsidR="00811CD3" w:rsidTr="00EF497B">
        <w:trPr>
          <w:jc w:val="center"/>
        </w:trPr>
        <w:tc>
          <w:tcPr>
            <w:tcW w:w="1242" w:type="dxa"/>
            <w:shd w:val="clear" w:color="auto" w:fill="auto"/>
          </w:tcPr>
          <w:p w:rsidR="00811CD3" w:rsidRDefault="00811CD3" w:rsidP="00EF497B">
            <w:pPr>
              <w:pStyle w:val="af3"/>
              <w:widowControl w:val="0"/>
              <w:autoSpaceDE w:val="0"/>
              <w:autoSpaceDN w:val="0"/>
              <w:adjustRightInd w:val="0"/>
              <w:ind w:firstLine="0"/>
            </w:pPr>
            <w:r>
              <w:t>2011</w:t>
            </w:r>
          </w:p>
        </w:tc>
        <w:tc>
          <w:tcPr>
            <w:tcW w:w="1560" w:type="dxa"/>
            <w:shd w:val="clear" w:color="auto" w:fill="auto"/>
          </w:tcPr>
          <w:p w:rsidR="00811CD3" w:rsidRPr="00EF497B" w:rsidRDefault="00811CD3" w:rsidP="00EF497B">
            <w:pPr>
              <w:pStyle w:val="af3"/>
              <w:widowControl w:val="0"/>
              <w:autoSpaceDE w:val="0"/>
              <w:autoSpaceDN w:val="0"/>
              <w:adjustRightInd w:val="0"/>
              <w:ind w:firstLine="0"/>
              <w:rPr>
                <w:lang w:val="en-US"/>
              </w:rPr>
            </w:pPr>
            <w:r w:rsidRPr="00EF497B">
              <w:rPr>
                <w:lang w:val="en-US"/>
              </w:rPr>
              <w:t>516.7 ↑</w:t>
            </w:r>
          </w:p>
        </w:tc>
        <w:tc>
          <w:tcPr>
            <w:tcW w:w="1842" w:type="dxa"/>
            <w:shd w:val="clear" w:color="auto" w:fill="auto"/>
          </w:tcPr>
          <w:p w:rsidR="00811CD3" w:rsidRPr="00EF497B" w:rsidRDefault="00811CD3" w:rsidP="00EF497B">
            <w:pPr>
              <w:pStyle w:val="af3"/>
              <w:widowControl w:val="0"/>
              <w:autoSpaceDE w:val="0"/>
              <w:autoSpaceDN w:val="0"/>
              <w:adjustRightInd w:val="0"/>
              <w:ind w:firstLine="0"/>
              <w:rPr>
                <w:lang w:val="en-US"/>
              </w:rPr>
            </w:pPr>
            <w:r w:rsidRPr="00EF497B">
              <w:rPr>
                <w:lang w:val="en-US"/>
              </w:rPr>
              <w:t>305.8 ↑</w:t>
            </w:r>
          </w:p>
        </w:tc>
        <w:tc>
          <w:tcPr>
            <w:tcW w:w="1985" w:type="dxa"/>
            <w:shd w:val="clear" w:color="auto" w:fill="auto"/>
          </w:tcPr>
          <w:p w:rsidR="00811CD3" w:rsidRPr="00EF497B" w:rsidRDefault="00811CD3" w:rsidP="00EF497B">
            <w:pPr>
              <w:pStyle w:val="af3"/>
              <w:widowControl w:val="0"/>
              <w:autoSpaceDE w:val="0"/>
              <w:autoSpaceDN w:val="0"/>
              <w:adjustRightInd w:val="0"/>
              <w:ind w:firstLine="0"/>
              <w:rPr>
                <w:lang w:val="en-US"/>
              </w:rPr>
            </w:pPr>
            <w:r w:rsidRPr="00EF497B">
              <w:rPr>
                <w:lang w:val="en-US"/>
              </w:rPr>
              <w:t>822.5  ↑</w:t>
            </w:r>
          </w:p>
        </w:tc>
      </w:tr>
    </w:tbl>
    <w:p w:rsidR="00811CD3" w:rsidRDefault="00811CD3" w:rsidP="00811CD3">
      <w:pPr>
        <w:pStyle w:val="af3"/>
      </w:pPr>
      <w:r>
        <w:rPr>
          <w:lang w:val="en-US"/>
        </w:rPr>
        <w:t xml:space="preserve"> </w:t>
      </w:r>
    </w:p>
    <w:p w:rsidR="00811CD3" w:rsidRPr="00DB3840" w:rsidRDefault="00811CD3" w:rsidP="00811CD3">
      <w:pPr>
        <w:pStyle w:val="af3"/>
      </w:pPr>
      <w:r>
        <w:t>Из таблицы 3 можно заметить некую тенденцию на снижение товар</w:t>
      </w:r>
      <w:r>
        <w:t>о</w:t>
      </w:r>
      <w:r>
        <w:t xml:space="preserve">оборота РФ с другими странами, особенно </w:t>
      </w:r>
      <w:r w:rsidR="00804D5C">
        <w:t xml:space="preserve">она заметна на рубеже 2014-2016 </w:t>
      </w:r>
      <w:r>
        <w:t>гг</w:t>
      </w:r>
      <w:r w:rsidR="00804D5C">
        <w:t>.</w:t>
      </w:r>
      <w:r>
        <w:t xml:space="preserve"> и 2019-2020.  Это обуславливается рядом причин, которые так или иначе активно сказались на экономике нашей страны. В 2014-2016 гг. прои</w:t>
      </w:r>
      <w:r>
        <w:t>с</w:t>
      </w:r>
      <w:r>
        <w:t>ходило обострение ситуации с Украиной, что повлекло за собой пакет опр</w:t>
      </w:r>
      <w:r>
        <w:t>е</w:t>
      </w:r>
      <w:r>
        <w:t xml:space="preserve">деленных санкций со стороны Запада.  Кроме того негативным фактором выступило резкое снижение цен на углеводороды, что также привело к сокращению внешнеторгового оборота России и замедлило ее </w:t>
      </w:r>
      <w:proofErr w:type="spellStart"/>
      <w:r>
        <w:t>глобализационные</w:t>
      </w:r>
      <w:proofErr w:type="spellEnd"/>
      <w:r>
        <w:t xml:space="preserve"> проце</w:t>
      </w:r>
      <w:r>
        <w:t>с</w:t>
      </w:r>
      <w:r>
        <w:t xml:space="preserve">сы. Мы можем заметить, что экспорт товаров сократился значительнее с 497,4 млрд </w:t>
      </w:r>
      <w:r w:rsidRPr="004E4081">
        <w:t>$</w:t>
      </w:r>
      <w:r>
        <w:t xml:space="preserve"> до 280,7 млрд , относительно импорта. Ряд стран запретили ввоз определенных товаров на территорию нашей страны, что привело к сниж</w:t>
      </w:r>
      <w:r>
        <w:t>е</w:t>
      </w:r>
      <w:r>
        <w:t xml:space="preserve">нию товарооборота. Далее идет период 2019-2020гг. В это </w:t>
      </w:r>
      <w:r>
        <w:lastRenderedPageBreak/>
        <w:t xml:space="preserve">время вся мировая экономика испытывает потрясения связанные с кризисом пандемии </w:t>
      </w:r>
      <w:r>
        <w:rPr>
          <w:lang w:val="en-US"/>
        </w:rPr>
        <w:t>COVID</w:t>
      </w:r>
      <w:r w:rsidRPr="00E31382">
        <w:t xml:space="preserve">-19. </w:t>
      </w:r>
      <w:r>
        <w:t xml:space="preserve"> В целом ограничение логистических процессов, прекращение поставок по всему миру, сказывалось на внешней торговле нашей страны, поэтому этим обусловлено сокращение товарооборота с 688,2 млрд. </w:t>
      </w:r>
      <w:r w:rsidRPr="00E31382">
        <w:t>$</w:t>
      </w:r>
      <w:r>
        <w:t xml:space="preserve"> до 567,8 млрд. </w:t>
      </w:r>
      <w:r w:rsidRPr="00E31382">
        <w:t>$</w:t>
      </w:r>
      <w:r>
        <w:t>. Мировая экономика до сих пор не до конца смогла оправиться, да и число заболевших не исчезает, появляются новые штаммы, поэтому так важно се</w:t>
      </w:r>
      <w:r>
        <w:t>й</w:t>
      </w:r>
      <w:r>
        <w:t>час искать пути выхода из такого положения, для того чтобы фо</w:t>
      </w:r>
      <w:r>
        <w:t>р</w:t>
      </w:r>
      <w:r>
        <w:t>мировать устойчивую базу для последующего развития интернациональных связей.</w:t>
      </w:r>
      <w:r w:rsidRPr="00DB3840">
        <w:t xml:space="preserve"> </w:t>
      </w:r>
    </w:p>
    <w:p w:rsidR="00811CD3" w:rsidRDefault="00811CD3" w:rsidP="00811CD3">
      <w:pPr>
        <w:pStyle w:val="af3"/>
        <w:rPr>
          <w:szCs w:val="28"/>
        </w:rPr>
      </w:pPr>
      <w:r>
        <w:t>Не мало важным аспектом, определяющим уровень интернационализ</w:t>
      </w:r>
      <w:r>
        <w:t>а</w:t>
      </w:r>
      <w:r>
        <w:t xml:space="preserve">ции экономик разных стран является возможность самих стран привлекать иностранные инвестиции. По данным </w:t>
      </w:r>
      <w:r>
        <w:rPr>
          <w:szCs w:val="28"/>
          <w:lang w:val="en-US"/>
        </w:rPr>
        <w:t>European</w:t>
      </w:r>
      <w:r>
        <w:rPr>
          <w:szCs w:val="28"/>
        </w:rPr>
        <w:t xml:space="preserve"> </w:t>
      </w:r>
      <w:r>
        <w:rPr>
          <w:szCs w:val="28"/>
          <w:lang w:val="en-US"/>
        </w:rPr>
        <w:t>Innovation</w:t>
      </w:r>
      <w:r>
        <w:rPr>
          <w:szCs w:val="28"/>
        </w:rPr>
        <w:t xml:space="preserve"> </w:t>
      </w:r>
      <w:r>
        <w:rPr>
          <w:szCs w:val="28"/>
          <w:lang w:val="en-US"/>
        </w:rPr>
        <w:t>Scoreboard</w:t>
      </w:r>
      <w:r>
        <w:rPr>
          <w:szCs w:val="28"/>
        </w:rPr>
        <w:t xml:space="preserve"> в 2020 году пандемия </w:t>
      </w:r>
      <w:r>
        <w:rPr>
          <w:szCs w:val="28"/>
          <w:lang w:val="en-US"/>
        </w:rPr>
        <w:t>COVID</w:t>
      </w:r>
      <w:r w:rsidRPr="000E2934">
        <w:rPr>
          <w:szCs w:val="28"/>
        </w:rPr>
        <w:t xml:space="preserve">-19 </w:t>
      </w:r>
      <w:r>
        <w:rPr>
          <w:szCs w:val="28"/>
        </w:rPr>
        <w:t>по сравнению с 2019 годом количество прямых иностранных инвестиций сократилось в общей сложности на 30%, в то время как тот же показатель в среднем по Европе сократился на 20%. Данное пок</w:t>
      </w:r>
      <w:r>
        <w:rPr>
          <w:szCs w:val="28"/>
        </w:rPr>
        <w:t>а</w:t>
      </w:r>
      <w:r>
        <w:rPr>
          <w:szCs w:val="28"/>
        </w:rPr>
        <w:t>затель по данным исследователей опустился до своего минимума. Россия з</w:t>
      </w:r>
      <w:r>
        <w:rPr>
          <w:szCs w:val="28"/>
        </w:rPr>
        <w:t>а</w:t>
      </w:r>
      <w:r>
        <w:rPr>
          <w:szCs w:val="28"/>
        </w:rPr>
        <w:t>няла 11 место из 20 наиболее привлекательных стран Европы для инвест</w:t>
      </w:r>
      <w:r>
        <w:rPr>
          <w:szCs w:val="28"/>
        </w:rPr>
        <w:t>и</w:t>
      </w:r>
      <w:r>
        <w:rPr>
          <w:szCs w:val="28"/>
        </w:rPr>
        <w:t>ций. Наиболее активными инвесторами в РФ стали Германия, Китай и США. При чем Немецкие инвестиции были направлены в основном в промышле</w:t>
      </w:r>
      <w:r>
        <w:rPr>
          <w:szCs w:val="28"/>
        </w:rPr>
        <w:t>н</w:t>
      </w:r>
      <w:r>
        <w:rPr>
          <w:szCs w:val="28"/>
        </w:rPr>
        <w:t>ный сектор, а также в аграрную отрасль. Китайские и Американские инв</w:t>
      </w:r>
      <w:r>
        <w:rPr>
          <w:szCs w:val="28"/>
        </w:rPr>
        <w:t>е</w:t>
      </w:r>
      <w:r>
        <w:rPr>
          <w:szCs w:val="28"/>
        </w:rPr>
        <w:t>сторы также не обошли стороной сектор промышленности, но все же Китай также особое внимание уделил сфере развития информационных технологий. Из этого можно сделать закономерный вывод о том, что Россия является д</w:t>
      </w:r>
      <w:r>
        <w:rPr>
          <w:szCs w:val="28"/>
        </w:rPr>
        <w:t>о</w:t>
      </w:r>
      <w:r>
        <w:rPr>
          <w:szCs w:val="28"/>
        </w:rPr>
        <w:t>статочно привлекательной страной для иностранных  инвесторов. В насто</w:t>
      </w:r>
      <w:r>
        <w:rPr>
          <w:szCs w:val="28"/>
        </w:rPr>
        <w:t>я</w:t>
      </w:r>
      <w:r>
        <w:rPr>
          <w:szCs w:val="28"/>
        </w:rPr>
        <w:t>щее время активным идет инвестиционное сотрудничество России и Индии, Швеции и Испании. Страны активно инвестируют в промышленность разной специализации. От аграрного сектора до машиностроения и наукоемких и</w:t>
      </w:r>
      <w:r>
        <w:rPr>
          <w:szCs w:val="28"/>
        </w:rPr>
        <w:t>н</w:t>
      </w:r>
      <w:r>
        <w:rPr>
          <w:szCs w:val="28"/>
        </w:rPr>
        <w:t>теллектуальных производств.</w:t>
      </w:r>
    </w:p>
    <w:p w:rsidR="00811CD3" w:rsidRDefault="00B55708" w:rsidP="00811CD3">
      <w:pPr>
        <w:pStyle w:val="af3"/>
        <w:keepNext/>
      </w:pPr>
      <w:r w:rsidRPr="00BC4569">
        <w:rPr>
          <w:noProof/>
          <w:lang w:eastAsia="ru-RU"/>
        </w:rPr>
        <w:lastRenderedPageBreak/>
      </w:r>
      <w:r w:rsidR="007872CC" w:rsidRPr="00BC4569">
        <w:rPr>
          <w:noProof/>
          <w:lang w:eastAsia="ru-RU"/>
        </w:rPr>
        <w:object w:dxaOrig="8660" w:dyaOrig="50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Диаграмма 3" o:spid="_x0000_i1027" type="#_x0000_t75" style="width:433.6pt;height:252.8pt;visibility:visible" o:ole="">
            <v:imagedata r:id="rId9" o:title=""/>
            <o:lock v:ext="edit" aspectratio="f"/>
          </v:shape>
          <o:OLEObject Type="Embed" ProgID="Excel.Chart.8" ShapeID="Диаграмма 3" DrawAspect="Content" ObjectID="_1713940422" r:id="rId10">
            <o:FieldCodes>\s</o:FieldCodes>
          </o:OLEObject>
        </w:object>
      </w:r>
    </w:p>
    <w:p w:rsidR="00811CD3" w:rsidRPr="00851C8F" w:rsidRDefault="00811CD3" w:rsidP="00811CD3">
      <w:pPr>
        <w:pStyle w:val="af2"/>
        <w:jc w:val="center"/>
        <w:rPr>
          <w:rFonts w:ascii="Times New Roman" w:hAnsi="Times New Roman"/>
          <w:b w:val="0"/>
          <w:color w:val="auto"/>
          <w:sz w:val="28"/>
          <w:szCs w:val="28"/>
        </w:rPr>
      </w:pPr>
      <w:r w:rsidRPr="00851C8F">
        <w:rPr>
          <w:rFonts w:ascii="Times New Roman" w:hAnsi="Times New Roman"/>
          <w:b w:val="0"/>
          <w:color w:val="auto"/>
          <w:sz w:val="28"/>
          <w:szCs w:val="28"/>
        </w:rPr>
        <w:t xml:space="preserve">Рисунок </w:t>
      </w:r>
      <w:r>
        <w:rPr>
          <w:rFonts w:ascii="Times New Roman" w:hAnsi="Times New Roman"/>
          <w:b w:val="0"/>
          <w:color w:val="auto"/>
          <w:sz w:val="28"/>
          <w:szCs w:val="28"/>
        </w:rPr>
        <w:t xml:space="preserve">– </w:t>
      </w:r>
      <w:r w:rsidRPr="00851C8F">
        <w:rPr>
          <w:rFonts w:ascii="Times New Roman" w:hAnsi="Times New Roman"/>
          <w:b w:val="0"/>
          <w:color w:val="auto"/>
          <w:sz w:val="28"/>
          <w:szCs w:val="28"/>
        </w:rPr>
        <w:fldChar w:fldCharType="begin"/>
      </w:r>
      <w:r w:rsidRPr="00851C8F">
        <w:rPr>
          <w:rFonts w:ascii="Times New Roman" w:hAnsi="Times New Roman"/>
          <w:b w:val="0"/>
          <w:color w:val="auto"/>
          <w:sz w:val="28"/>
          <w:szCs w:val="28"/>
        </w:rPr>
        <w:instrText xml:space="preserve"> SEQ Рисунок \* ARABIC </w:instrText>
      </w:r>
      <w:r w:rsidRPr="00851C8F">
        <w:rPr>
          <w:rFonts w:ascii="Times New Roman" w:hAnsi="Times New Roman"/>
          <w:b w:val="0"/>
          <w:color w:val="auto"/>
          <w:sz w:val="28"/>
          <w:szCs w:val="28"/>
        </w:rPr>
        <w:fldChar w:fldCharType="separate"/>
      </w:r>
      <w:r w:rsidRPr="00851C8F">
        <w:rPr>
          <w:rFonts w:ascii="Times New Roman" w:hAnsi="Times New Roman"/>
          <w:b w:val="0"/>
          <w:noProof/>
          <w:color w:val="auto"/>
          <w:sz w:val="28"/>
          <w:szCs w:val="28"/>
        </w:rPr>
        <w:t>2</w:t>
      </w:r>
      <w:r w:rsidRPr="00851C8F">
        <w:rPr>
          <w:rFonts w:ascii="Times New Roman" w:hAnsi="Times New Roman"/>
          <w:b w:val="0"/>
          <w:color w:val="auto"/>
          <w:sz w:val="28"/>
          <w:szCs w:val="28"/>
        </w:rPr>
        <w:fldChar w:fldCharType="end"/>
      </w:r>
      <w:r w:rsidRPr="00851C8F">
        <w:rPr>
          <w:rFonts w:ascii="Times New Roman" w:hAnsi="Times New Roman"/>
          <w:b w:val="0"/>
          <w:color w:val="auto"/>
          <w:sz w:val="28"/>
          <w:szCs w:val="28"/>
        </w:rPr>
        <w:t xml:space="preserve"> </w:t>
      </w:r>
      <w:r>
        <w:rPr>
          <w:rFonts w:ascii="Times New Roman" w:hAnsi="Times New Roman"/>
          <w:b w:val="0"/>
          <w:color w:val="auto"/>
          <w:sz w:val="28"/>
          <w:szCs w:val="28"/>
        </w:rPr>
        <w:t>Прямые иностранные</w:t>
      </w:r>
      <w:r w:rsidRPr="00851C8F">
        <w:rPr>
          <w:rFonts w:ascii="Times New Roman" w:hAnsi="Times New Roman"/>
          <w:b w:val="0"/>
          <w:color w:val="auto"/>
          <w:sz w:val="28"/>
          <w:szCs w:val="28"/>
        </w:rPr>
        <w:t xml:space="preserve"> инвестиций в РФ (</w:t>
      </w:r>
      <w:proofErr w:type="spellStart"/>
      <w:r w:rsidRPr="00851C8F">
        <w:rPr>
          <w:rFonts w:ascii="Times New Roman" w:hAnsi="Times New Roman"/>
          <w:b w:val="0"/>
          <w:color w:val="auto"/>
          <w:sz w:val="28"/>
          <w:szCs w:val="28"/>
          <w:lang w:val="en-US"/>
        </w:rPr>
        <w:t>bn</w:t>
      </w:r>
      <w:proofErr w:type="spellEnd"/>
      <w:r w:rsidRPr="00851C8F">
        <w:rPr>
          <w:rFonts w:ascii="Times New Roman" w:hAnsi="Times New Roman"/>
          <w:b w:val="0"/>
          <w:color w:val="auto"/>
          <w:sz w:val="28"/>
          <w:szCs w:val="28"/>
        </w:rPr>
        <w:t xml:space="preserve">. </w:t>
      </w:r>
      <w:r w:rsidRPr="00851C8F">
        <w:rPr>
          <w:rFonts w:ascii="Times New Roman" w:hAnsi="Times New Roman"/>
          <w:b w:val="0"/>
          <w:color w:val="auto"/>
          <w:sz w:val="28"/>
          <w:szCs w:val="28"/>
          <w:lang w:val="en-US"/>
        </w:rPr>
        <w:t>USD</w:t>
      </w:r>
      <w:r w:rsidRPr="00851C8F">
        <w:rPr>
          <w:rFonts w:ascii="Times New Roman" w:hAnsi="Times New Roman"/>
          <w:b w:val="0"/>
          <w:color w:val="auto"/>
          <w:sz w:val="28"/>
          <w:szCs w:val="28"/>
        </w:rPr>
        <w:t>)</w:t>
      </w:r>
    </w:p>
    <w:p w:rsidR="00811CD3" w:rsidRDefault="00811CD3" w:rsidP="00811CD3">
      <w:pPr>
        <w:spacing w:line="360" w:lineRule="auto"/>
        <w:ind w:firstLine="709"/>
        <w:jc w:val="both"/>
        <w:rPr>
          <w:rFonts w:ascii="Times New Roman" w:hAnsi="Times New Roman"/>
          <w:sz w:val="28"/>
          <w:szCs w:val="28"/>
        </w:rPr>
      </w:pPr>
    </w:p>
    <w:p w:rsidR="00811CD3" w:rsidRDefault="00811CD3" w:rsidP="00811CD3">
      <w:pPr>
        <w:spacing w:line="360" w:lineRule="auto"/>
        <w:ind w:firstLine="567"/>
        <w:jc w:val="both"/>
        <w:rPr>
          <w:rFonts w:ascii="Times New Roman" w:hAnsi="Times New Roman"/>
          <w:sz w:val="28"/>
          <w:szCs w:val="28"/>
        </w:rPr>
      </w:pPr>
      <w:r>
        <w:rPr>
          <w:rFonts w:ascii="Times New Roman" w:hAnsi="Times New Roman"/>
          <w:sz w:val="28"/>
          <w:szCs w:val="28"/>
        </w:rPr>
        <w:t>На данном графике можно увидеть, какой резкий спад произошел в и</w:t>
      </w:r>
      <w:r>
        <w:rPr>
          <w:rFonts w:ascii="Times New Roman" w:hAnsi="Times New Roman"/>
          <w:sz w:val="28"/>
          <w:szCs w:val="28"/>
        </w:rPr>
        <w:t>н</w:t>
      </w:r>
      <w:r>
        <w:rPr>
          <w:rFonts w:ascii="Times New Roman" w:hAnsi="Times New Roman"/>
          <w:sz w:val="28"/>
          <w:szCs w:val="28"/>
        </w:rPr>
        <w:t>вестиционной наполненности экономики нашей страны. Опять же данные события связаны с нестабильностью всей мировой экономики в целом. Как следствие происходит замедление глобализации на территории нашей стр</w:t>
      </w:r>
      <w:r>
        <w:rPr>
          <w:rFonts w:ascii="Times New Roman" w:hAnsi="Times New Roman"/>
          <w:sz w:val="28"/>
          <w:szCs w:val="28"/>
        </w:rPr>
        <w:t>а</w:t>
      </w:r>
      <w:r>
        <w:rPr>
          <w:rFonts w:ascii="Times New Roman" w:hAnsi="Times New Roman"/>
          <w:sz w:val="28"/>
          <w:szCs w:val="28"/>
        </w:rPr>
        <w:t>ны, поскольку приток иностранных инвестиций является одним из самых я</w:t>
      </w:r>
      <w:r>
        <w:rPr>
          <w:rFonts w:ascii="Times New Roman" w:hAnsi="Times New Roman"/>
          <w:sz w:val="28"/>
          <w:szCs w:val="28"/>
        </w:rPr>
        <w:t>р</w:t>
      </w:r>
      <w:r>
        <w:rPr>
          <w:rFonts w:ascii="Times New Roman" w:hAnsi="Times New Roman"/>
          <w:sz w:val="28"/>
          <w:szCs w:val="28"/>
        </w:rPr>
        <w:t>ких индикаторов развития мирового хозяйства в целом. Поскольку объед</w:t>
      </w:r>
      <w:r>
        <w:rPr>
          <w:rFonts w:ascii="Times New Roman" w:hAnsi="Times New Roman"/>
          <w:sz w:val="28"/>
          <w:szCs w:val="28"/>
        </w:rPr>
        <w:t>и</w:t>
      </w:r>
      <w:r>
        <w:rPr>
          <w:rFonts w:ascii="Times New Roman" w:hAnsi="Times New Roman"/>
          <w:sz w:val="28"/>
          <w:szCs w:val="28"/>
        </w:rPr>
        <w:t>нение общих усилий, а также вложение в инновационную составляю другой страны является ярким примером объединения общества и экономики в ц</w:t>
      </w:r>
      <w:r>
        <w:rPr>
          <w:rFonts w:ascii="Times New Roman" w:hAnsi="Times New Roman"/>
          <w:sz w:val="28"/>
          <w:szCs w:val="28"/>
        </w:rPr>
        <w:t>е</w:t>
      </w:r>
      <w:r>
        <w:rPr>
          <w:rFonts w:ascii="Times New Roman" w:hAnsi="Times New Roman"/>
          <w:sz w:val="28"/>
          <w:szCs w:val="28"/>
        </w:rPr>
        <w:t>лом.</w:t>
      </w:r>
    </w:p>
    <w:p w:rsidR="00811CD3" w:rsidRDefault="00811CD3" w:rsidP="00811CD3">
      <w:pPr>
        <w:spacing w:line="360" w:lineRule="auto"/>
        <w:ind w:firstLine="567"/>
        <w:jc w:val="both"/>
        <w:rPr>
          <w:rFonts w:ascii="Times New Roman" w:hAnsi="Times New Roman"/>
          <w:sz w:val="28"/>
          <w:szCs w:val="28"/>
        </w:rPr>
      </w:pPr>
      <w:r>
        <w:rPr>
          <w:rFonts w:ascii="Times New Roman" w:hAnsi="Times New Roman"/>
          <w:sz w:val="28"/>
          <w:szCs w:val="28"/>
        </w:rPr>
        <w:t>Таким образом, можно сделать вывод о том, что в России в целом глоб</w:t>
      </w:r>
      <w:r>
        <w:rPr>
          <w:rFonts w:ascii="Times New Roman" w:hAnsi="Times New Roman"/>
          <w:sz w:val="28"/>
          <w:szCs w:val="28"/>
        </w:rPr>
        <w:t>а</w:t>
      </w:r>
      <w:r>
        <w:rPr>
          <w:rFonts w:ascii="Times New Roman" w:hAnsi="Times New Roman"/>
          <w:sz w:val="28"/>
          <w:szCs w:val="28"/>
        </w:rPr>
        <w:t>лизация и интернационализация проходят достаточно в умеренном темпе, однако ряд событий, такие как пандемия, локальные кризисы достаточно остро влияют на экономическое состояние нашей страны. Однако Россия остается привлекательной для иностранных инвесторов, кроме того, по уро</w:t>
      </w:r>
      <w:r>
        <w:rPr>
          <w:rFonts w:ascii="Times New Roman" w:hAnsi="Times New Roman"/>
          <w:sz w:val="28"/>
          <w:szCs w:val="28"/>
        </w:rPr>
        <w:t>в</w:t>
      </w:r>
      <w:r>
        <w:rPr>
          <w:rFonts w:ascii="Times New Roman" w:hAnsi="Times New Roman"/>
          <w:sz w:val="28"/>
          <w:szCs w:val="28"/>
        </w:rPr>
        <w:t>ню конкурентоспособности Россия относительно перспективная страна, что также позволяет ей выстраивать устойчивее макроэкономические связи с другими странами.</w:t>
      </w:r>
    </w:p>
    <w:p w:rsidR="00811CD3" w:rsidRPr="00804D5C" w:rsidRDefault="00811CD3" w:rsidP="00811CD3">
      <w:pPr>
        <w:spacing w:line="360" w:lineRule="auto"/>
        <w:ind w:firstLine="567"/>
        <w:jc w:val="both"/>
        <w:rPr>
          <w:rFonts w:ascii="Times New Roman" w:hAnsi="Times New Roman"/>
          <w:b/>
          <w:sz w:val="28"/>
          <w:szCs w:val="28"/>
        </w:rPr>
      </w:pPr>
      <w:r w:rsidRPr="00804D5C">
        <w:rPr>
          <w:rFonts w:ascii="Times New Roman" w:hAnsi="Times New Roman"/>
          <w:b/>
          <w:sz w:val="28"/>
          <w:szCs w:val="28"/>
        </w:rPr>
        <w:lastRenderedPageBreak/>
        <w:t>2.2 Актуальные проблемы России в процессе интернационализации. Причины и следствия</w:t>
      </w:r>
    </w:p>
    <w:p w:rsidR="00811CD3" w:rsidRDefault="00811CD3" w:rsidP="00811CD3">
      <w:pPr>
        <w:spacing w:line="360" w:lineRule="auto"/>
        <w:ind w:firstLine="567"/>
        <w:jc w:val="both"/>
        <w:rPr>
          <w:rFonts w:ascii="Times New Roman" w:hAnsi="Times New Roman"/>
          <w:sz w:val="28"/>
          <w:szCs w:val="28"/>
        </w:rPr>
      </w:pPr>
      <w:r>
        <w:rPr>
          <w:rFonts w:ascii="Times New Roman" w:hAnsi="Times New Roman"/>
          <w:sz w:val="28"/>
          <w:szCs w:val="28"/>
        </w:rPr>
        <w:t>В настоящее время зависимость отечественной экономики от иностра</w:t>
      </w:r>
      <w:r>
        <w:rPr>
          <w:rFonts w:ascii="Times New Roman" w:hAnsi="Times New Roman"/>
          <w:sz w:val="28"/>
          <w:szCs w:val="28"/>
        </w:rPr>
        <w:t>н</w:t>
      </w:r>
      <w:r>
        <w:rPr>
          <w:rFonts w:ascii="Times New Roman" w:hAnsi="Times New Roman"/>
          <w:sz w:val="28"/>
          <w:szCs w:val="28"/>
        </w:rPr>
        <w:t>ных вложений и взаимодействий является наиболее ощутимой при планир</w:t>
      </w:r>
      <w:r>
        <w:rPr>
          <w:rFonts w:ascii="Times New Roman" w:hAnsi="Times New Roman"/>
          <w:sz w:val="28"/>
          <w:szCs w:val="28"/>
        </w:rPr>
        <w:t>о</w:t>
      </w:r>
      <w:r>
        <w:rPr>
          <w:rFonts w:ascii="Times New Roman" w:hAnsi="Times New Roman"/>
          <w:sz w:val="28"/>
          <w:szCs w:val="28"/>
        </w:rPr>
        <w:t>вании дальнейших стратегий развития интеграционных отношения РФ с др</w:t>
      </w:r>
      <w:r>
        <w:rPr>
          <w:rFonts w:ascii="Times New Roman" w:hAnsi="Times New Roman"/>
          <w:sz w:val="28"/>
          <w:szCs w:val="28"/>
        </w:rPr>
        <w:t>у</w:t>
      </w:r>
      <w:r>
        <w:rPr>
          <w:rFonts w:ascii="Times New Roman" w:hAnsi="Times New Roman"/>
          <w:sz w:val="28"/>
          <w:szCs w:val="28"/>
        </w:rPr>
        <w:t>гими странами. Чаще всего отечественная экономика сталкивается с пробл</w:t>
      </w:r>
      <w:r>
        <w:rPr>
          <w:rFonts w:ascii="Times New Roman" w:hAnsi="Times New Roman"/>
          <w:sz w:val="28"/>
          <w:szCs w:val="28"/>
        </w:rPr>
        <w:t>е</w:t>
      </w:r>
      <w:r>
        <w:rPr>
          <w:rFonts w:ascii="Times New Roman" w:hAnsi="Times New Roman"/>
          <w:sz w:val="28"/>
          <w:szCs w:val="28"/>
        </w:rPr>
        <w:t>мами нехватки сырьевых запасов или же недостаточного оборудования, ос</w:t>
      </w:r>
      <w:r>
        <w:rPr>
          <w:rFonts w:ascii="Times New Roman" w:hAnsi="Times New Roman"/>
          <w:sz w:val="28"/>
          <w:szCs w:val="28"/>
        </w:rPr>
        <w:t>о</w:t>
      </w:r>
      <w:r>
        <w:rPr>
          <w:rFonts w:ascii="Times New Roman" w:hAnsi="Times New Roman"/>
          <w:sz w:val="28"/>
          <w:szCs w:val="28"/>
        </w:rPr>
        <w:t>бенно это касается обрабатывающей и добывающих промышленностей. Здесь отмечается необходимость оборудования, поставляемого иностранн</w:t>
      </w:r>
      <w:r>
        <w:rPr>
          <w:rFonts w:ascii="Times New Roman" w:hAnsi="Times New Roman"/>
          <w:sz w:val="28"/>
          <w:szCs w:val="28"/>
        </w:rPr>
        <w:t>ы</w:t>
      </w:r>
      <w:r>
        <w:rPr>
          <w:rFonts w:ascii="Times New Roman" w:hAnsi="Times New Roman"/>
          <w:sz w:val="28"/>
          <w:szCs w:val="28"/>
        </w:rPr>
        <w:t>ми партнерами  для добычи полезных ископаемых. Кроме того достаточно в сильной зависимости также находится химическая промышленность, которая практически полностью зависима от иностранных поставщиков составля</w:t>
      </w:r>
      <w:r>
        <w:rPr>
          <w:rFonts w:ascii="Times New Roman" w:hAnsi="Times New Roman"/>
          <w:sz w:val="28"/>
          <w:szCs w:val="28"/>
        </w:rPr>
        <w:t>ю</w:t>
      </w:r>
      <w:r>
        <w:rPr>
          <w:rFonts w:ascii="Times New Roman" w:hAnsi="Times New Roman"/>
          <w:sz w:val="28"/>
          <w:szCs w:val="28"/>
        </w:rPr>
        <w:t>щих  комплектующих лабораторных инструментов.</w:t>
      </w:r>
    </w:p>
    <w:p w:rsidR="00811CD3" w:rsidRDefault="00811CD3" w:rsidP="00811CD3">
      <w:pPr>
        <w:spacing w:line="360" w:lineRule="auto"/>
        <w:ind w:firstLine="567"/>
        <w:jc w:val="both"/>
        <w:rPr>
          <w:rFonts w:ascii="Times New Roman" w:hAnsi="Times New Roman"/>
          <w:sz w:val="28"/>
          <w:szCs w:val="28"/>
        </w:rPr>
      </w:pPr>
      <w:r>
        <w:rPr>
          <w:rFonts w:ascii="Times New Roman" w:hAnsi="Times New Roman"/>
          <w:sz w:val="28"/>
          <w:szCs w:val="28"/>
        </w:rPr>
        <w:t xml:space="preserve">Кризис и </w:t>
      </w:r>
      <w:proofErr w:type="spellStart"/>
      <w:r>
        <w:rPr>
          <w:rFonts w:ascii="Times New Roman" w:hAnsi="Times New Roman"/>
          <w:sz w:val="28"/>
          <w:szCs w:val="28"/>
        </w:rPr>
        <w:t>санкциионные</w:t>
      </w:r>
      <w:proofErr w:type="spellEnd"/>
      <w:r>
        <w:rPr>
          <w:rFonts w:ascii="Times New Roman" w:hAnsi="Times New Roman"/>
          <w:sz w:val="28"/>
          <w:szCs w:val="28"/>
        </w:rPr>
        <w:t xml:space="preserve"> потрясения еще с 2014г. достаточно негативно сказались на </w:t>
      </w:r>
      <w:proofErr w:type="spellStart"/>
      <w:r>
        <w:rPr>
          <w:rFonts w:ascii="Times New Roman" w:hAnsi="Times New Roman"/>
          <w:sz w:val="28"/>
          <w:szCs w:val="28"/>
        </w:rPr>
        <w:t>инетрнационализационных</w:t>
      </w:r>
      <w:proofErr w:type="spellEnd"/>
      <w:r>
        <w:rPr>
          <w:rFonts w:ascii="Times New Roman" w:hAnsi="Times New Roman"/>
          <w:sz w:val="28"/>
          <w:szCs w:val="28"/>
        </w:rPr>
        <w:t xml:space="preserve"> путях развития РФ. Инвестицио</w:t>
      </w:r>
      <w:r>
        <w:rPr>
          <w:rFonts w:ascii="Times New Roman" w:hAnsi="Times New Roman"/>
          <w:sz w:val="28"/>
          <w:szCs w:val="28"/>
        </w:rPr>
        <w:t>н</w:t>
      </w:r>
      <w:r>
        <w:rPr>
          <w:rFonts w:ascii="Times New Roman" w:hAnsi="Times New Roman"/>
          <w:sz w:val="28"/>
          <w:szCs w:val="28"/>
        </w:rPr>
        <w:t>ный блок и недоступность отечественных резидентов к международным ба</w:t>
      </w:r>
      <w:r>
        <w:rPr>
          <w:rFonts w:ascii="Times New Roman" w:hAnsi="Times New Roman"/>
          <w:sz w:val="28"/>
          <w:szCs w:val="28"/>
        </w:rPr>
        <w:t>н</w:t>
      </w:r>
      <w:r>
        <w:rPr>
          <w:rFonts w:ascii="Times New Roman" w:hAnsi="Times New Roman"/>
          <w:sz w:val="28"/>
          <w:szCs w:val="28"/>
        </w:rPr>
        <w:t>кам и биржам также создали препятствия для российских компаний в ос</w:t>
      </w:r>
      <w:r>
        <w:rPr>
          <w:rFonts w:ascii="Times New Roman" w:hAnsi="Times New Roman"/>
          <w:sz w:val="28"/>
          <w:szCs w:val="28"/>
        </w:rPr>
        <w:t>у</w:t>
      </w:r>
      <w:r>
        <w:rPr>
          <w:rFonts w:ascii="Times New Roman" w:hAnsi="Times New Roman"/>
          <w:sz w:val="28"/>
          <w:szCs w:val="28"/>
        </w:rPr>
        <w:t xml:space="preserve">ществлении международных операций. Кроме того последствия пандемии </w:t>
      </w:r>
      <w:proofErr w:type="spellStart"/>
      <w:r>
        <w:rPr>
          <w:rFonts w:ascii="Times New Roman" w:hAnsi="Times New Roman"/>
          <w:sz w:val="28"/>
          <w:szCs w:val="28"/>
        </w:rPr>
        <w:t>коронавируса</w:t>
      </w:r>
      <w:proofErr w:type="spellEnd"/>
      <w:r>
        <w:rPr>
          <w:rFonts w:ascii="Times New Roman" w:hAnsi="Times New Roman"/>
          <w:sz w:val="28"/>
          <w:szCs w:val="28"/>
        </w:rPr>
        <w:t xml:space="preserve"> до сих пор не лучшим образом сказываются на экономическом положении всех стран в целом. Когда только начался всемирный </w:t>
      </w:r>
      <w:proofErr w:type="spellStart"/>
      <w:r>
        <w:rPr>
          <w:rFonts w:ascii="Times New Roman" w:hAnsi="Times New Roman"/>
          <w:sz w:val="28"/>
          <w:szCs w:val="28"/>
        </w:rPr>
        <w:t>локдаун</w:t>
      </w:r>
      <w:proofErr w:type="spellEnd"/>
      <w:r>
        <w:rPr>
          <w:rFonts w:ascii="Times New Roman" w:hAnsi="Times New Roman"/>
          <w:sz w:val="28"/>
          <w:szCs w:val="28"/>
        </w:rPr>
        <w:t>, большинство компаний просто не смогли справиться со сложившейся ситу</w:t>
      </w:r>
      <w:r>
        <w:rPr>
          <w:rFonts w:ascii="Times New Roman" w:hAnsi="Times New Roman"/>
          <w:sz w:val="28"/>
          <w:szCs w:val="28"/>
        </w:rPr>
        <w:t>а</w:t>
      </w:r>
      <w:r>
        <w:rPr>
          <w:rFonts w:ascii="Times New Roman" w:hAnsi="Times New Roman"/>
          <w:sz w:val="28"/>
          <w:szCs w:val="28"/>
        </w:rPr>
        <w:t>цией, не смогла наладить онлайн производство, а также переорганизовать цепи поставок и логистическую систему. Поэтому они, чтобы не терпеть многомиллионные убытки приняли решение уйти с рынка. В процессе пр</w:t>
      </w:r>
      <w:r>
        <w:rPr>
          <w:rFonts w:ascii="Times New Roman" w:hAnsi="Times New Roman"/>
          <w:sz w:val="28"/>
          <w:szCs w:val="28"/>
        </w:rPr>
        <w:t>и</w:t>
      </w:r>
      <w:r>
        <w:rPr>
          <w:rFonts w:ascii="Times New Roman" w:hAnsi="Times New Roman"/>
          <w:sz w:val="28"/>
          <w:szCs w:val="28"/>
        </w:rPr>
        <w:t>способления к новым реалиям современного экономического пространства достаточно много корпораций смогли перевести аудиторию на онлайн пр</w:t>
      </w:r>
      <w:r>
        <w:rPr>
          <w:rFonts w:ascii="Times New Roman" w:hAnsi="Times New Roman"/>
          <w:sz w:val="28"/>
          <w:szCs w:val="28"/>
        </w:rPr>
        <w:t>о</w:t>
      </w:r>
      <w:r>
        <w:rPr>
          <w:rFonts w:ascii="Times New Roman" w:hAnsi="Times New Roman"/>
          <w:sz w:val="28"/>
          <w:szCs w:val="28"/>
        </w:rPr>
        <w:t>дажи, а также сформировать новый виртуальный рынок, чтобы минимизир</w:t>
      </w:r>
      <w:r>
        <w:rPr>
          <w:rFonts w:ascii="Times New Roman" w:hAnsi="Times New Roman"/>
          <w:sz w:val="28"/>
          <w:szCs w:val="28"/>
        </w:rPr>
        <w:t>о</w:t>
      </w:r>
      <w:r>
        <w:rPr>
          <w:rFonts w:ascii="Times New Roman" w:hAnsi="Times New Roman"/>
          <w:sz w:val="28"/>
          <w:szCs w:val="28"/>
        </w:rPr>
        <w:t xml:space="preserve">вать физические контакты людей. </w:t>
      </w:r>
    </w:p>
    <w:p w:rsidR="00811CD3" w:rsidRDefault="00811CD3" w:rsidP="00811CD3">
      <w:pPr>
        <w:spacing w:line="360" w:lineRule="auto"/>
        <w:ind w:firstLine="567"/>
        <w:jc w:val="both"/>
        <w:rPr>
          <w:rFonts w:ascii="Times New Roman" w:hAnsi="Times New Roman"/>
          <w:sz w:val="28"/>
          <w:szCs w:val="28"/>
        </w:rPr>
      </w:pPr>
      <w:r>
        <w:rPr>
          <w:rFonts w:ascii="Times New Roman" w:hAnsi="Times New Roman"/>
          <w:sz w:val="28"/>
          <w:szCs w:val="28"/>
        </w:rPr>
        <w:lastRenderedPageBreak/>
        <w:t>Также стоит отметить, что проблема санкций остается актуальной до сих пор, более всего в данном случае страдают крупные поставщики с огромн</w:t>
      </w:r>
      <w:r>
        <w:rPr>
          <w:rFonts w:ascii="Times New Roman" w:hAnsi="Times New Roman"/>
          <w:sz w:val="28"/>
          <w:szCs w:val="28"/>
        </w:rPr>
        <w:t>ы</w:t>
      </w:r>
      <w:r>
        <w:rPr>
          <w:rFonts w:ascii="Times New Roman" w:hAnsi="Times New Roman"/>
          <w:sz w:val="28"/>
          <w:szCs w:val="28"/>
        </w:rPr>
        <w:t>ми цепями поставок, где ограничения относительно нашей страны могут ра</w:t>
      </w:r>
      <w:r>
        <w:rPr>
          <w:rFonts w:ascii="Times New Roman" w:hAnsi="Times New Roman"/>
          <w:sz w:val="28"/>
          <w:szCs w:val="28"/>
        </w:rPr>
        <w:t>з</w:t>
      </w:r>
      <w:r>
        <w:rPr>
          <w:rFonts w:ascii="Times New Roman" w:hAnsi="Times New Roman"/>
          <w:sz w:val="28"/>
          <w:szCs w:val="28"/>
        </w:rPr>
        <w:t>рушит огромную систему, к которой подключен весь мир.</w:t>
      </w:r>
    </w:p>
    <w:p w:rsidR="00811CD3" w:rsidRDefault="00811CD3" w:rsidP="00811CD3">
      <w:pPr>
        <w:spacing w:line="360" w:lineRule="auto"/>
        <w:ind w:firstLine="567"/>
        <w:jc w:val="both"/>
        <w:rPr>
          <w:rFonts w:ascii="Times New Roman" w:hAnsi="Times New Roman"/>
          <w:sz w:val="28"/>
          <w:szCs w:val="28"/>
        </w:rPr>
      </w:pPr>
      <w:r>
        <w:rPr>
          <w:rFonts w:ascii="Times New Roman" w:hAnsi="Times New Roman"/>
          <w:sz w:val="28"/>
          <w:szCs w:val="28"/>
        </w:rPr>
        <w:t xml:space="preserve">К 2021 году наблюдается рост потребления энергоресурсов. Основными потребителями  нефтяного сырья являлся транспортный сектор.  Это было обусловлено ростом количества перевоз сырья. </w:t>
      </w:r>
    </w:p>
    <w:p w:rsidR="00811CD3" w:rsidRDefault="00811CD3" w:rsidP="00811CD3">
      <w:pPr>
        <w:pStyle w:val="af3"/>
      </w:pPr>
      <w:r>
        <w:t>Обращаясь к анализу лидеров нефтяного рынка, то можно отметить, что наша страна является одним из крупнейших в мире производителей, п</w:t>
      </w:r>
      <w:r>
        <w:t>о</w:t>
      </w:r>
      <w:r>
        <w:t>требителей и экспортёров нефти. Это легко доказывается мировой статист</w:t>
      </w:r>
      <w:r>
        <w:t>и</w:t>
      </w:r>
      <w:r>
        <w:t>кой (рисунок 3).</w:t>
      </w:r>
    </w:p>
    <w:p w:rsidR="00811CD3" w:rsidRDefault="00811CD3" w:rsidP="00811CD3">
      <w:pPr>
        <w:pStyle w:val="af3"/>
        <w:ind w:firstLine="0"/>
      </w:pPr>
    </w:p>
    <w:p w:rsidR="00811CD3" w:rsidRDefault="00B55708" w:rsidP="00811CD3">
      <w:pPr>
        <w:pStyle w:val="af3"/>
      </w:pPr>
      <w:r w:rsidRPr="00BC4569">
        <w:rPr>
          <w:noProof/>
          <w:lang w:eastAsia="ru-RU"/>
        </w:rPr>
      </w:r>
      <w:r w:rsidR="007872CC" w:rsidRPr="00BC4569">
        <w:rPr>
          <w:noProof/>
          <w:lang w:eastAsia="ru-RU"/>
        </w:rPr>
        <w:object w:dxaOrig="8209" w:dyaOrig="4685">
          <v:shape id="Диаграмма 11" o:spid="_x0000_i1028" type="#_x0000_t75" style="width:411.2pt;height:233.6pt;visibility:visible" o:ole="">
            <v:imagedata r:id="rId11" o:title=""/>
            <o:lock v:ext="edit" aspectratio="f"/>
          </v:shape>
          <o:OLEObject Type="Embed" ProgID="Excel.Chart.8" ShapeID="Диаграмма 11" DrawAspect="Content" ObjectID="_1713940423" r:id="rId12">
            <o:FieldCodes>\s</o:FieldCodes>
          </o:OLEObject>
        </w:object>
      </w:r>
    </w:p>
    <w:p w:rsidR="00811CD3" w:rsidRDefault="00811CD3" w:rsidP="00811CD3">
      <w:pPr>
        <w:pStyle w:val="af3"/>
        <w:ind w:firstLine="0"/>
        <w:jc w:val="center"/>
      </w:pPr>
      <w:r>
        <w:t>Рисунок 3 – Доля стран в мировой добыче нефти по данным «</w:t>
      </w:r>
      <w:r>
        <w:rPr>
          <w:lang w:val="en-US"/>
        </w:rPr>
        <w:t>StatisticalR</w:t>
      </w:r>
      <w:r>
        <w:rPr>
          <w:lang w:val="en-US"/>
        </w:rPr>
        <w:t>e</w:t>
      </w:r>
      <w:r>
        <w:rPr>
          <w:lang w:val="en-US"/>
        </w:rPr>
        <w:t>viewofWorldEnergy</w:t>
      </w:r>
      <w:r>
        <w:t xml:space="preserve"> 2021»</w:t>
      </w:r>
    </w:p>
    <w:p w:rsidR="00811CD3" w:rsidRDefault="00811CD3" w:rsidP="00811CD3">
      <w:pPr>
        <w:pStyle w:val="af3"/>
        <w:ind w:firstLine="851"/>
      </w:pPr>
      <w:r>
        <w:t>Что же касается глобальной ситуации на рынке, то каждый год ур</w:t>
      </w:r>
      <w:r>
        <w:t>о</w:t>
      </w:r>
      <w:r>
        <w:t xml:space="preserve">вень добычи нефти только растёт. Так, в среднем за последние годы в мире добывали около 4,5 миллиардов тонн нефти в год, и в этих показателях явно видна тенденция к росту. </w:t>
      </w:r>
    </w:p>
    <w:p w:rsidR="00811CD3" w:rsidRDefault="00811CD3" w:rsidP="00811CD3">
      <w:pPr>
        <w:pStyle w:val="af3"/>
        <w:ind w:firstLine="851"/>
      </w:pPr>
      <w:r>
        <w:lastRenderedPageBreak/>
        <w:t xml:space="preserve">Россия достаточно зависима от нефти: треть ее экономики так или иначе завязана на нефти и газе. </w:t>
      </w:r>
    </w:p>
    <w:p w:rsidR="00811CD3" w:rsidRDefault="00811CD3" w:rsidP="00811CD3">
      <w:pPr>
        <w:pStyle w:val="af3"/>
      </w:pPr>
      <w:r>
        <w:t xml:space="preserve">При снижении цены на нефть, изменения становятся экономически ощутимыми в масштабах всей страны и каждого ее жителя, что, конечно же, снижает и общий уровень доходов населения, и доходы бюджета, которые могли быть направлены на развитие здравоохранения, науки, поддержки МСП. Всё это явно не способствует нормальному развитию </w:t>
      </w:r>
      <w:proofErr w:type="spellStart"/>
      <w:r>
        <w:t>глобализацио</w:t>
      </w:r>
      <w:r>
        <w:t>н</w:t>
      </w:r>
      <w:r>
        <w:t>ных</w:t>
      </w:r>
      <w:proofErr w:type="spellEnd"/>
      <w:r>
        <w:t xml:space="preserve"> процессов в стране. </w:t>
      </w:r>
    </w:p>
    <w:p w:rsidR="00811CD3" w:rsidRDefault="00811CD3" w:rsidP="00811CD3">
      <w:pPr>
        <w:pStyle w:val="af3"/>
      </w:pPr>
      <w:r>
        <w:t>Вывод напрашивается сам собой – менять структуру экспорта и слезать с  так называемой «нефтяной иглы». Об этом говорят многие эксперты уже не один год, однако до сих пор в большинстве случаев России удавалось компенсировать снижение цен увеличением объёмов добычи, но это не сл</w:t>
      </w:r>
      <w:r>
        <w:t>е</w:t>
      </w:r>
      <w:r>
        <w:t xml:space="preserve">дует рассматривать в качестве стратегического инструмента. </w:t>
      </w:r>
    </w:p>
    <w:p w:rsidR="00811CD3" w:rsidRDefault="00811CD3" w:rsidP="00811CD3">
      <w:pPr>
        <w:pStyle w:val="af3"/>
      </w:pPr>
      <w:r>
        <w:t>Данные последних лет говорят о том, что структура нашего экспорта меняется в сторону ухода от активной продажи нефтепродуктов, что, нес</w:t>
      </w:r>
      <w:r>
        <w:t>о</w:t>
      </w:r>
      <w:r>
        <w:t>мненно, является положительным фактором. Это позволяет снизить завис</w:t>
      </w:r>
      <w:r>
        <w:t>и</w:t>
      </w:r>
      <w:r>
        <w:t xml:space="preserve">мость бюджета от цен на нефтепродукты, что особо важно в современных условиях нестабильности энергетического рынка. </w:t>
      </w:r>
    </w:p>
    <w:p w:rsidR="00811CD3" w:rsidRDefault="00B55708" w:rsidP="00811CD3">
      <w:pPr>
        <w:pStyle w:val="af3"/>
      </w:pPr>
      <w:r w:rsidRPr="00BC4569">
        <w:rPr>
          <w:noProof/>
          <w:lang w:eastAsia="ru-RU"/>
        </w:rPr>
      </w:r>
      <w:r w:rsidR="007872CC" w:rsidRPr="00BC4569">
        <w:rPr>
          <w:noProof/>
          <w:lang w:eastAsia="ru-RU"/>
        </w:rPr>
        <w:object w:dxaOrig="7613" w:dyaOrig="3341">
          <v:shape id="Диаграмма 13" o:spid="_x0000_i1029" type="#_x0000_t75" style="width:380.8pt;height:166.4pt;visibility:visible" o:ole="">
            <v:imagedata r:id="rId13" o:title=""/>
            <o:lock v:ext="edit" aspectratio="f"/>
          </v:shape>
          <o:OLEObject Type="Embed" ProgID="Excel.Chart.8" ShapeID="Диаграмма 13" DrawAspect="Content" ObjectID="_1713940424" r:id="rId14">
            <o:FieldCodes>\s</o:FieldCodes>
          </o:OLEObject>
        </w:object>
      </w:r>
    </w:p>
    <w:p w:rsidR="00811CD3" w:rsidRDefault="00811CD3" w:rsidP="00811CD3">
      <w:pPr>
        <w:pStyle w:val="af3"/>
        <w:jc w:val="center"/>
      </w:pPr>
      <w:r>
        <w:t>Рисунок 4 – Динамика доли экспорта нефти в общем объёме экспорта и экспорте топливно-энергетических товаров, %</w:t>
      </w:r>
    </w:p>
    <w:p w:rsidR="00811CD3" w:rsidRDefault="00811CD3" w:rsidP="00811CD3">
      <w:pPr>
        <w:pStyle w:val="af3"/>
        <w:jc w:val="center"/>
      </w:pPr>
    </w:p>
    <w:p w:rsidR="00811CD3" w:rsidRDefault="00811CD3" w:rsidP="00811CD3">
      <w:pPr>
        <w:pStyle w:val="af3"/>
      </w:pPr>
      <w:r>
        <w:t xml:space="preserve">Таким образом, можно прийти к заключению, что в настоящее время предпринимаются меры для снижения зависимости нашей экономики от </w:t>
      </w:r>
      <w:r>
        <w:lastRenderedPageBreak/>
        <w:t>эк</w:t>
      </w:r>
      <w:r>
        <w:t>с</w:t>
      </w:r>
      <w:r>
        <w:t>порта энергоресурсов, что позволит направить внимание на новые, перспе</w:t>
      </w:r>
      <w:r>
        <w:t>к</w:t>
      </w:r>
      <w:r>
        <w:t>тивные отрасли. Это, в свою очередь, может стать одним из факторов, сп</w:t>
      </w:r>
      <w:r>
        <w:t>о</w:t>
      </w:r>
      <w:r>
        <w:t>собствующих скорой интернационализации и дальнейшего продвижения на мировом рынке.</w:t>
      </w:r>
    </w:p>
    <w:p w:rsidR="00811CD3" w:rsidRDefault="00811CD3" w:rsidP="00811CD3">
      <w:pPr>
        <w:pStyle w:val="af3"/>
      </w:pPr>
      <w:r>
        <w:t>На данный момент актуальной проблемой для отечественной эконом</w:t>
      </w:r>
      <w:r>
        <w:t>и</w:t>
      </w:r>
      <w:r>
        <w:t xml:space="preserve">ки является выход из кризиса в связи с пандемией </w:t>
      </w:r>
      <w:proofErr w:type="spellStart"/>
      <w:r>
        <w:t>коронавируса</w:t>
      </w:r>
      <w:proofErr w:type="spellEnd"/>
      <w:r>
        <w:t>. В данном направлении можно отметить увеличивающееся количество развитых и</w:t>
      </w:r>
      <w:r>
        <w:t>н</w:t>
      </w:r>
      <w:r>
        <w:t xml:space="preserve">формационных торговых площадок в сети. В период всемирного </w:t>
      </w:r>
      <w:proofErr w:type="spellStart"/>
      <w:r>
        <w:t>локдауна</w:t>
      </w:r>
      <w:proofErr w:type="spellEnd"/>
      <w:r>
        <w:t>, наиболее приспособленные компании смогли наладить активную торговлю онлайн и в связи с этим выросла необходимость в качественном информац</w:t>
      </w:r>
      <w:r>
        <w:t>и</w:t>
      </w:r>
      <w:r>
        <w:t>онном и технологическом обслуживании. Такая форма организации мирового хозяйства оказалось более удобной и практичной. Отсюда само собой пр</w:t>
      </w:r>
      <w:r>
        <w:t>и</w:t>
      </w:r>
      <w:r>
        <w:t>шло решение проблемы, онлайн-экономика. Однако именно часть наших отечественных компаний не была полностью готова к организации своего х</w:t>
      </w:r>
      <w:r>
        <w:t>о</w:t>
      </w:r>
      <w:r>
        <w:t>зяйства полностью в цифровом мире. Потребовалось время и ресурсы как ч</w:t>
      </w:r>
      <w:r>
        <w:t>е</w:t>
      </w:r>
      <w:r>
        <w:t>ловеческие, так и финансовые для того, чтобы приспособиться к новым ре</w:t>
      </w:r>
      <w:r>
        <w:t>а</w:t>
      </w:r>
      <w:r>
        <w:t xml:space="preserve">лиям глобализации. Поэтому, как мне кажется, необходимо уделять больше внимания именно информационному и цифровому оснащению экономики. Обучать персонал компаний, чтобы они были готовы к различным форс-мажорным ситуациям и смогли достаточно быстро перестроиться на новую систему осуществления хозяйствования. </w:t>
      </w:r>
    </w:p>
    <w:p w:rsidR="00811CD3" w:rsidRDefault="00811CD3" w:rsidP="00811CD3">
      <w:pPr>
        <w:pStyle w:val="af3"/>
      </w:pPr>
      <w:r>
        <w:t>Также отдельное внимание стоит уделить росту безработицы, которая в кризисный период охватила всю мировую экономику в целом, что знач</w:t>
      </w:r>
      <w:r>
        <w:t>и</w:t>
      </w:r>
      <w:r>
        <w:t>тельно сказалось и на нашей стране. В период пандемии достаточно много людей, которые не смогли перейти в онлайн режим работы, потеряли раб</w:t>
      </w:r>
      <w:r>
        <w:t>о</w:t>
      </w:r>
      <w:r>
        <w:t>чие места. По данным Росстата в 2020 году уровень безработицы повысился на 24,7% по сравнению в предыдущим годом.  Это достаточно сильно выб</w:t>
      </w:r>
      <w:r>
        <w:t>и</w:t>
      </w:r>
      <w:r>
        <w:t>ло из колеи развитие страны и экономики в целом, люди не имели постоя</w:t>
      </w:r>
      <w:r>
        <w:t>н</w:t>
      </w:r>
      <w:r>
        <w:t>ного дохода, что отрицательно сказывалось на качестве жизни населения. Государство предприняло ответные меры для предотвращения развития да</w:t>
      </w:r>
      <w:r>
        <w:t>н</w:t>
      </w:r>
      <w:r>
        <w:t xml:space="preserve">ного явления </w:t>
      </w:r>
      <w:r>
        <w:lastRenderedPageBreak/>
        <w:t>дальше, были предусмотрены социальные выплаты, как мал</w:t>
      </w:r>
      <w:r>
        <w:t>о</w:t>
      </w:r>
      <w:r>
        <w:t>имущим семьям, так и отдельным гражданам, которые остались без дохода в период пандемии. Создавать дополнительное количество рабочих мест на тот момент было не целесообразных, так как цифровая индустрия была не так известна работникам обычных рядовых должностей.</w:t>
      </w:r>
    </w:p>
    <w:p w:rsidR="00811CD3" w:rsidRDefault="00811CD3" w:rsidP="00811CD3">
      <w:pPr>
        <w:pStyle w:val="af3"/>
      </w:pPr>
      <w:r>
        <w:t>Кроме того изменилась структура самого рынка и спроса, которые об</w:t>
      </w:r>
      <w:r>
        <w:t>у</w:t>
      </w:r>
      <w:r>
        <w:t>словлены быстрый развитием технологий. Необходимы были специалисты узкого спектра, что побуждало рост интереса к соответствующим професс</w:t>
      </w:r>
      <w:r>
        <w:t>и</w:t>
      </w:r>
      <w:r>
        <w:t>ям.</w:t>
      </w:r>
    </w:p>
    <w:p w:rsidR="00811CD3" w:rsidRPr="00581342" w:rsidRDefault="00811CD3" w:rsidP="00804D5C">
      <w:pPr>
        <w:spacing w:line="360" w:lineRule="auto"/>
        <w:ind w:firstLine="567"/>
        <w:jc w:val="both"/>
        <w:rPr>
          <w:rFonts w:ascii="Times New Roman" w:hAnsi="Times New Roman"/>
          <w:sz w:val="28"/>
          <w:szCs w:val="28"/>
        </w:rPr>
      </w:pPr>
      <w:r>
        <w:rPr>
          <w:rFonts w:ascii="Times New Roman" w:hAnsi="Times New Roman"/>
          <w:sz w:val="28"/>
          <w:szCs w:val="28"/>
        </w:rPr>
        <w:t>Таким образом, оценивая возможности отечественной экономики, мо</w:t>
      </w:r>
      <w:r>
        <w:rPr>
          <w:rFonts w:ascii="Times New Roman" w:hAnsi="Times New Roman"/>
          <w:sz w:val="28"/>
          <w:szCs w:val="28"/>
        </w:rPr>
        <w:t>ж</w:t>
      </w:r>
      <w:r>
        <w:rPr>
          <w:rFonts w:ascii="Times New Roman" w:hAnsi="Times New Roman"/>
          <w:sz w:val="28"/>
          <w:szCs w:val="28"/>
        </w:rPr>
        <w:t>но сделать позитивный прогноз. Не смотря на препятствия и некоторые бар</w:t>
      </w:r>
      <w:r>
        <w:rPr>
          <w:rFonts w:ascii="Times New Roman" w:hAnsi="Times New Roman"/>
          <w:sz w:val="28"/>
          <w:szCs w:val="28"/>
        </w:rPr>
        <w:t>ь</w:t>
      </w:r>
      <w:r>
        <w:rPr>
          <w:rFonts w:ascii="Times New Roman" w:hAnsi="Times New Roman"/>
          <w:sz w:val="28"/>
          <w:szCs w:val="28"/>
        </w:rPr>
        <w:t>еры компании стараются искать все возможные пути для выхода из кризи</w:t>
      </w:r>
      <w:r>
        <w:rPr>
          <w:rFonts w:ascii="Times New Roman" w:hAnsi="Times New Roman"/>
          <w:sz w:val="28"/>
          <w:szCs w:val="28"/>
        </w:rPr>
        <w:t>с</w:t>
      </w:r>
      <w:r>
        <w:rPr>
          <w:rFonts w:ascii="Times New Roman" w:hAnsi="Times New Roman"/>
          <w:sz w:val="28"/>
          <w:szCs w:val="28"/>
        </w:rPr>
        <w:t>ного положения. Осваиваются новые профессии, привлекаются новые техн</w:t>
      </w:r>
      <w:r>
        <w:rPr>
          <w:rFonts w:ascii="Times New Roman" w:hAnsi="Times New Roman"/>
          <w:sz w:val="28"/>
          <w:szCs w:val="28"/>
        </w:rPr>
        <w:t>о</w:t>
      </w:r>
      <w:r>
        <w:rPr>
          <w:rFonts w:ascii="Times New Roman" w:hAnsi="Times New Roman"/>
          <w:sz w:val="28"/>
          <w:szCs w:val="28"/>
        </w:rPr>
        <w:t>логи. И что не мало важно, само государство обеспечивает достойную по</w:t>
      </w:r>
      <w:r>
        <w:rPr>
          <w:rFonts w:ascii="Times New Roman" w:hAnsi="Times New Roman"/>
          <w:sz w:val="28"/>
          <w:szCs w:val="28"/>
        </w:rPr>
        <w:t>д</w:t>
      </w:r>
      <w:r>
        <w:rPr>
          <w:rFonts w:ascii="Times New Roman" w:hAnsi="Times New Roman"/>
          <w:sz w:val="28"/>
          <w:szCs w:val="28"/>
        </w:rPr>
        <w:t>держку как крупным компаниям, так и отдельным гражданам. Поскольку от благополучия каждого жителя нашей страны зависит вся экономика в целом. А в следствии этого и продвижение России</w:t>
      </w:r>
      <w:r w:rsidR="00804D5C">
        <w:rPr>
          <w:rFonts w:ascii="Times New Roman" w:hAnsi="Times New Roman"/>
          <w:sz w:val="28"/>
          <w:szCs w:val="28"/>
        </w:rPr>
        <w:t xml:space="preserve"> по линиям интернационализации.</w:t>
      </w:r>
    </w:p>
    <w:p w:rsidR="00811CD3" w:rsidRPr="00804D5C" w:rsidRDefault="00811CD3" w:rsidP="00811CD3">
      <w:pPr>
        <w:spacing w:line="360" w:lineRule="auto"/>
        <w:ind w:firstLine="567"/>
        <w:jc w:val="both"/>
        <w:rPr>
          <w:rFonts w:ascii="Times New Roman" w:hAnsi="Times New Roman"/>
          <w:b/>
          <w:sz w:val="28"/>
          <w:szCs w:val="28"/>
        </w:rPr>
      </w:pPr>
      <w:r w:rsidRPr="00804D5C">
        <w:rPr>
          <w:rFonts w:ascii="Times New Roman" w:hAnsi="Times New Roman"/>
          <w:b/>
          <w:sz w:val="28"/>
          <w:szCs w:val="28"/>
        </w:rPr>
        <w:t>2.3 Участие России в международных объединениях и взаимоотн</w:t>
      </w:r>
      <w:r w:rsidRPr="00804D5C">
        <w:rPr>
          <w:rFonts w:ascii="Times New Roman" w:hAnsi="Times New Roman"/>
          <w:b/>
          <w:sz w:val="28"/>
          <w:szCs w:val="28"/>
        </w:rPr>
        <w:t>о</w:t>
      </w:r>
      <w:r w:rsidRPr="00804D5C">
        <w:rPr>
          <w:rFonts w:ascii="Times New Roman" w:hAnsi="Times New Roman"/>
          <w:b/>
          <w:sz w:val="28"/>
          <w:szCs w:val="28"/>
        </w:rPr>
        <w:t>шение ее со странами участниками</w:t>
      </w:r>
    </w:p>
    <w:p w:rsidR="00811CD3" w:rsidRDefault="00811CD3" w:rsidP="00811CD3">
      <w:pPr>
        <w:spacing w:line="360" w:lineRule="auto"/>
        <w:ind w:firstLine="567"/>
        <w:jc w:val="both"/>
        <w:rPr>
          <w:rFonts w:ascii="Times New Roman" w:hAnsi="Times New Roman"/>
          <w:sz w:val="28"/>
          <w:szCs w:val="28"/>
        </w:rPr>
      </w:pPr>
      <w:r>
        <w:rPr>
          <w:rFonts w:ascii="Times New Roman" w:hAnsi="Times New Roman"/>
          <w:sz w:val="28"/>
          <w:szCs w:val="28"/>
        </w:rPr>
        <w:t>Процессы интернационализации и глобализации требуют от стран участников не только большого объема ресурсов, но и запаса знаний и по</w:t>
      </w:r>
      <w:r>
        <w:rPr>
          <w:rFonts w:ascii="Times New Roman" w:hAnsi="Times New Roman"/>
          <w:sz w:val="28"/>
          <w:szCs w:val="28"/>
        </w:rPr>
        <w:t>д</w:t>
      </w:r>
      <w:r>
        <w:rPr>
          <w:rFonts w:ascii="Times New Roman" w:hAnsi="Times New Roman"/>
          <w:sz w:val="28"/>
          <w:szCs w:val="28"/>
        </w:rPr>
        <w:t>держки ближайших соседей. Поэтому так важно принимать участие во вс</w:t>
      </w:r>
      <w:r>
        <w:rPr>
          <w:rFonts w:ascii="Times New Roman" w:hAnsi="Times New Roman"/>
          <w:sz w:val="28"/>
          <w:szCs w:val="28"/>
        </w:rPr>
        <w:t>е</w:t>
      </w:r>
      <w:r>
        <w:rPr>
          <w:rFonts w:ascii="Times New Roman" w:hAnsi="Times New Roman"/>
          <w:sz w:val="28"/>
          <w:szCs w:val="28"/>
        </w:rPr>
        <w:t>возможных объединениях, чтобы поддерживать связи со странами разного уровня развития.</w:t>
      </w:r>
    </w:p>
    <w:p w:rsidR="00811CD3" w:rsidRDefault="00811CD3" w:rsidP="00811CD3">
      <w:pPr>
        <w:spacing w:line="360" w:lineRule="auto"/>
        <w:ind w:firstLine="567"/>
        <w:jc w:val="both"/>
        <w:rPr>
          <w:rFonts w:ascii="Times New Roman" w:hAnsi="Times New Roman"/>
          <w:sz w:val="28"/>
          <w:szCs w:val="28"/>
        </w:rPr>
      </w:pPr>
      <w:r>
        <w:rPr>
          <w:rFonts w:ascii="Times New Roman" w:hAnsi="Times New Roman"/>
          <w:sz w:val="28"/>
          <w:szCs w:val="28"/>
        </w:rPr>
        <w:t>В настоящее время Россия является одним из ключевых звеньев межд</w:t>
      </w:r>
      <w:r>
        <w:rPr>
          <w:rFonts w:ascii="Times New Roman" w:hAnsi="Times New Roman"/>
          <w:sz w:val="28"/>
          <w:szCs w:val="28"/>
        </w:rPr>
        <w:t>у</w:t>
      </w:r>
      <w:r>
        <w:rPr>
          <w:rFonts w:ascii="Times New Roman" w:hAnsi="Times New Roman"/>
          <w:sz w:val="28"/>
          <w:szCs w:val="28"/>
        </w:rPr>
        <w:t>народного сотрудничества. Наша страна является постоянным членом Совета Безопасности ООН. Данное участие предполагает  достаточно весомую о</w:t>
      </w:r>
      <w:r>
        <w:rPr>
          <w:rFonts w:ascii="Times New Roman" w:hAnsi="Times New Roman"/>
          <w:sz w:val="28"/>
          <w:szCs w:val="28"/>
        </w:rPr>
        <w:t>т</w:t>
      </w:r>
      <w:r>
        <w:rPr>
          <w:rFonts w:ascii="Times New Roman" w:hAnsi="Times New Roman"/>
          <w:sz w:val="28"/>
          <w:szCs w:val="28"/>
        </w:rPr>
        <w:t>ветственность, которая возлагается на нашу страну. А именно главными об</w:t>
      </w:r>
      <w:r>
        <w:rPr>
          <w:rFonts w:ascii="Times New Roman" w:hAnsi="Times New Roman"/>
          <w:sz w:val="28"/>
          <w:szCs w:val="28"/>
        </w:rPr>
        <w:t>я</w:t>
      </w:r>
      <w:r>
        <w:rPr>
          <w:rFonts w:ascii="Times New Roman" w:hAnsi="Times New Roman"/>
          <w:sz w:val="28"/>
          <w:szCs w:val="28"/>
        </w:rPr>
        <w:t>занностями является поддержание мира и стабильности. Кроме того Россия является участником Организации по безопасности и сотрудничеству в Е</w:t>
      </w:r>
      <w:r>
        <w:rPr>
          <w:rFonts w:ascii="Times New Roman" w:hAnsi="Times New Roman"/>
          <w:sz w:val="28"/>
          <w:szCs w:val="28"/>
        </w:rPr>
        <w:t>в</w:t>
      </w:r>
      <w:r>
        <w:rPr>
          <w:rFonts w:ascii="Times New Roman" w:hAnsi="Times New Roman"/>
          <w:sz w:val="28"/>
          <w:szCs w:val="28"/>
        </w:rPr>
        <w:t xml:space="preserve">ропе </w:t>
      </w:r>
      <w:r>
        <w:rPr>
          <w:rFonts w:ascii="Times New Roman" w:hAnsi="Times New Roman"/>
          <w:sz w:val="28"/>
          <w:szCs w:val="28"/>
        </w:rPr>
        <w:lastRenderedPageBreak/>
        <w:t>(ОБСЕ). Также наша страна входит в большую двадцатку наиболее эк</w:t>
      </w:r>
      <w:r>
        <w:rPr>
          <w:rFonts w:ascii="Times New Roman" w:hAnsi="Times New Roman"/>
          <w:sz w:val="28"/>
          <w:szCs w:val="28"/>
        </w:rPr>
        <w:t>о</w:t>
      </w:r>
      <w:r>
        <w:rPr>
          <w:rFonts w:ascii="Times New Roman" w:hAnsi="Times New Roman"/>
          <w:sz w:val="28"/>
          <w:szCs w:val="28"/>
        </w:rPr>
        <w:t>номически развитых стран. Россия еще активно поддерживает отношения со странами бывшего СССР. Это Содружество независимых государств (СНГ) и Евразийский экономический Совет (ЕАЭС). Также Россия является участн</w:t>
      </w:r>
      <w:r>
        <w:rPr>
          <w:rFonts w:ascii="Times New Roman" w:hAnsi="Times New Roman"/>
          <w:sz w:val="28"/>
          <w:szCs w:val="28"/>
        </w:rPr>
        <w:t>и</w:t>
      </w:r>
      <w:r>
        <w:rPr>
          <w:rFonts w:ascii="Times New Roman" w:hAnsi="Times New Roman"/>
          <w:sz w:val="28"/>
          <w:szCs w:val="28"/>
        </w:rPr>
        <w:t xml:space="preserve">ком  саммитов </w:t>
      </w:r>
      <w:r>
        <w:rPr>
          <w:rFonts w:ascii="Times New Roman" w:hAnsi="Times New Roman"/>
          <w:sz w:val="28"/>
          <w:szCs w:val="28"/>
          <w:lang w:val="en-US"/>
        </w:rPr>
        <w:t>G</w:t>
      </w:r>
      <w:r w:rsidRPr="00784A30">
        <w:rPr>
          <w:rFonts w:ascii="Times New Roman" w:hAnsi="Times New Roman"/>
          <w:sz w:val="28"/>
          <w:szCs w:val="28"/>
        </w:rPr>
        <w:t>20</w:t>
      </w:r>
      <w:r>
        <w:rPr>
          <w:rFonts w:ascii="Times New Roman" w:hAnsi="Times New Roman"/>
          <w:sz w:val="28"/>
          <w:szCs w:val="28"/>
        </w:rPr>
        <w:t>, где обсуждаются актуальные проблемы финансового сектора и всей экономики в целом.</w:t>
      </w:r>
    </w:p>
    <w:p w:rsidR="00811CD3" w:rsidRDefault="00811CD3" w:rsidP="00811CD3">
      <w:pPr>
        <w:spacing w:line="360" w:lineRule="auto"/>
        <w:ind w:firstLine="567"/>
        <w:jc w:val="both"/>
        <w:rPr>
          <w:rFonts w:ascii="Times New Roman" w:hAnsi="Times New Roman"/>
          <w:sz w:val="28"/>
          <w:szCs w:val="28"/>
        </w:rPr>
      </w:pPr>
      <w:r>
        <w:rPr>
          <w:rFonts w:ascii="Times New Roman" w:hAnsi="Times New Roman"/>
          <w:sz w:val="28"/>
          <w:szCs w:val="28"/>
        </w:rPr>
        <w:t>Отношения РФ с международными организациями  в настоящий момент находятся под угрозой. В связи со сложной экономической и политической ситуацией. В начале апреля резолюцией Генеральной ассамблеи были прин</w:t>
      </w:r>
      <w:r>
        <w:rPr>
          <w:rFonts w:ascii="Times New Roman" w:hAnsi="Times New Roman"/>
          <w:sz w:val="28"/>
          <w:szCs w:val="28"/>
        </w:rPr>
        <w:t>я</w:t>
      </w:r>
      <w:r>
        <w:rPr>
          <w:rFonts w:ascii="Times New Roman" w:hAnsi="Times New Roman"/>
          <w:sz w:val="28"/>
          <w:szCs w:val="28"/>
        </w:rPr>
        <w:t>то решение о приостановке работы России в совете ООН по правам человека (СПЧ). В истории прослеживался лишь один такой случай с Ливией в 2011 году. ООН обосновала свое решение информацией о нарушении междун</w:t>
      </w:r>
      <w:r>
        <w:rPr>
          <w:rFonts w:ascii="Times New Roman" w:hAnsi="Times New Roman"/>
          <w:sz w:val="28"/>
          <w:szCs w:val="28"/>
        </w:rPr>
        <w:t>а</w:t>
      </w:r>
      <w:r>
        <w:rPr>
          <w:rFonts w:ascii="Times New Roman" w:hAnsi="Times New Roman"/>
          <w:sz w:val="28"/>
          <w:szCs w:val="28"/>
        </w:rPr>
        <w:t>родного гуманитарного права. В свою очередь Россия, в знак несогласия с данным решением досрочно приостановила свою деятельность в СПЧ. Одн</w:t>
      </w:r>
      <w:r>
        <w:rPr>
          <w:rFonts w:ascii="Times New Roman" w:hAnsi="Times New Roman"/>
          <w:sz w:val="28"/>
          <w:szCs w:val="28"/>
        </w:rPr>
        <w:t>а</w:t>
      </w:r>
      <w:r>
        <w:rPr>
          <w:rFonts w:ascii="Times New Roman" w:hAnsi="Times New Roman"/>
          <w:sz w:val="28"/>
          <w:szCs w:val="28"/>
        </w:rPr>
        <w:t>ко данное решение поддержали е все страны, около 23 стран были против т</w:t>
      </w:r>
      <w:r>
        <w:rPr>
          <w:rFonts w:ascii="Times New Roman" w:hAnsi="Times New Roman"/>
          <w:sz w:val="28"/>
          <w:szCs w:val="28"/>
        </w:rPr>
        <w:t>а</w:t>
      </w:r>
      <w:r>
        <w:rPr>
          <w:rFonts w:ascii="Times New Roman" w:hAnsi="Times New Roman"/>
          <w:sz w:val="28"/>
          <w:szCs w:val="28"/>
        </w:rPr>
        <w:t xml:space="preserve">кого решения, воздержавшихся было около 60. </w:t>
      </w:r>
    </w:p>
    <w:p w:rsidR="00811CD3" w:rsidRDefault="00811CD3" w:rsidP="00811CD3">
      <w:pPr>
        <w:spacing w:line="360" w:lineRule="auto"/>
        <w:ind w:firstLine="567"/>
        <w:jc w:val="both"/>
        <w:rPr>
          <w:rFonts w:ascii="Times New Roman" w:hAnsi="Times New Roman"/>
          <w:sz w:val="28"/>
          <w:szCs w:val="28"/>
        </w:rPr>
      </w:pPr>
      <w:r>
        <w:rPr>
          <w:rFonts w:ascii="Times New Roman" w:hAnsi="Times New Roman"/>
          <w:sz w:val="28"/>
          <w:szCs w:val="28"/>
        </w:rPr>
        <w:t>Отношения РФ со странами ЕАЭС остаются в таком же стабильном ключе. Не смотря на санкции и усиление кризисных отношений, данный с</w:t>
      </w:r>
      <w:r>
        <w:rPr>
          <w:rFonts w:ascii="Times New Roman" w:hAnsi="Times New Roman"/>
          <w:sz w:val="28"/>
          <w:szCs w:val="28"/>
        </w:rPr>
        <w:t>о</w:t>
      </w:r>
      <w:r>
        <w:rPr>
          <w:rFonts w:ascii="Times New Roman" w:hAnsi="Times New Roman"/>
          <w:sz w:val="28"/>
          <w:szCs w:val="28"/>
        </w:rPr>
        <w:t>юз не оставил в стороне нашу страну. Однако антироссийские санкции д</w:t>
      </w:r>
      <w:r>
        <w:rPr>
          <w:rFonts w:ascii="Times New Roman" w:hAnsi="Times New Roman"/>
          <w:sz w:val="28"/>
          <w:szCs w:val="28"/>
        </w:rPr>
        <w:t>о</w:t>
      </w:r>
      <w:r>
        <w:rPr>
          <w:rFonts w:ascii="Times New Roman" w:hAnsi="Times New Roman"/>
          <w:sz w:val="28"/>
          <w:szCs w:val="28"/>
        </w:rPr>
        <w:t>статочно негативно сказываются на этих отношениях. Так например ощут</w:t>
      </w:r>
      <w:r>
        <w:rPr>
          <w:rFonts w:ascii="Times New Roman" w:hAnsi="Times New Roman"/>
          <w:sz w:val="28"/>
          <w:szCs w:val="28"/>
        </w:rPr>
        <w:t>и</w:t>
      </w:r>
      <w:r>
        <w:rPr>
          <w:rFonts w:ascii="Times New Roman" w:hAnsi="Times New Roman"/>
          <w:sz w:val="28"/>
          <w:szCs w:val="28"/>
        </w:rPr>
        <w:t>мым является для Казахстана нехватка сырья и комплектующих, так как большая часть логистических процессов происходила через порты и тран</w:t>
      </w:r>
      <w:r>
        <w:rPr>
          <w:rFonts w:ascii="Times New Roman" w:hAnsi="Times New Roman"/>
          <w:sz w:val="28"/>
          <w:szCs w:val="28"/>
        </w:rPr>
        <w:t>с</w:t>
      </w:r>
      <w:r>
        <w:rPr>
          <w:rFonts w:ascii="Times New Roman" w:hAnsi="Times New Roman"/>
          <w:sz w:val="28"/>
          <w:szCs w:val="28"/>
        </w:rPr>
        <w:t>портировочные пункты России, кроме того, известно, что Казахская наци</w:t>
      </w:r>
      <w:r>
        <w:rPr>
          <w:rFonts w:ascii="Times New Roman" w:hAnsi="Times New Roman"/>
          <w:sz w:val="28"/>
          <w:szCs w:val="28"/>
        </w:rPr>
        <w:t>о</w:t>
      </w:r>
      <w:r>
        <w:rPr>
          <w:rFonts w:ascii="Times New Roman" w:hAnsi="Times New Roman"/>
          <w:sz w:val="28"/>
          <w:szCs w:val="28"/>
        </w:rPr>
        <w:t>нальная валюта находится в ощутимой зависимости от рубля, что также ограничивает экономику. Однако такое сотрудничество в последствии может быть выгодным для стран ЕАЭС. Поскольку можно будет сосредотачивать свои инновационные разработки иностранным компаниям в пределах ЕАЭС, это позволит странам развиваться дальше в ногу с прогрессом, а Россия см</w:t>
      </w:r>
      <w:r>
        <w:rPr>
          <w:rFonts w:ascii="Times New Roman" w:hAnsi="Times New Roman"/>
          <w:sz w:val="28"/>
          <w:szCs w:val="28"/>
        </w:rPr>
        <w:t>о</w:t>
      </w:r>
      <w:r>
        <w:rPr>
          <w:rFonts w:ascii="Times New Roman" w:hAnsi="Times New Roman"/>
          <w:sz w:val="28"/>
          <w:szCs w:val="28"/>
        </w:rPr>
        <w:t>жет перевести дух и искать новые пути выстраивания сотрудничества.</w:t>
      </w:r>
    </w:p>
    <w:p w:rsidR="00811CD3" w:rsidRDefault="00811CD3" w:rsidP="00811CD3">
      <w:pPr>
        <w:spacing w:line="360" w:lineRule="auto"/>
        <w:ind w:firstLine="567"/>
        <w:jc w:val="both"/>
        <w:rPr>
          <w:rFonts w:ascii="Times New Roman" w:hAnsi="Times New Roman"/>
          <w:sz w:val="28"/>
          <w:szCs w:val="28"/>
        </w:rPr>
      </w:pPr>
      <w:r>
        <w:rPr>
          <w:rFonts w:ascii="Times New Roman" w:hAnsi="Times New Roman"/>
          <w:sz w:val="28"/>
          <w:szCs w:val="28"/>
        </w:rPr>
        <w:lastRenderedPageBreak/>
        <w:t>Говоря об отношения России со странами большой двадцатки можно отметить, что изначально большая двадцатка представляла собой группу м</w:t>
      </w:r>
      <w:r>
        <w:rPr>
          <w:rFonts w:ascii="Times New Roman" w:hAnsi="Times New Roman"/>
          <w:sz w:val="28"/>
          <w:szCs w:val="28"/>
        </w:rPr>
        <w:t>и</w:t>
      </w:r>
      <w:r>
        <w:rPr>
          <w:rFonts w:ascii="Times New Roman" w:hAnsi="Times New Roman"/>
          <w:sz w:val="28"/>
          <w:szCs w:val="28"/>
        </w:rPr>
        <w:t>нистров финансов и центральных банков 20 наиболее крупных и экономич</w:t>
      </w:r>
      <w:r>
        <w:rPr>
          <w:rFonts w:ascii="Times New Roman" w:hAnsi="Times New Roman"/>
          <w:sz w:val="28"/>
          <w:szCs w:val="28"/>
        </w:rPr>
        <w:t>е</w:t>
      </w:r>
      <w:r>
        <w:rPr>
          <w:rFonts w:ascii="Times New Roman" w:hAnsi="Times New Roman"/>
          <w:sz w:val="28"/>
          <w:szCs w:val="28"/>
        </w:rPr>
        <w:t>ски развитых стран. Первая встреча группы была проведена в 2008 году, т</w:t>
      </w:r>
      <w:r>
        <w:rPr>
          <w:rFonts w:ascii="Times New Roman" w:hAnsi="Times New Roman"/>
          <w:sz w:val="28"/>
          <w:szCs w:val="28"/>
        </w:rPr>
        <w:t>е</w:t>
      </w:r>
      <w:r>
        <w:rPr>
          <w:rFonts w:ascii="Times New Roman" w:hAnsi="Times New Roman"/>
          <w:sz w:val="28"/>
          <w:szCs w:val="28"/>
        </w:rPr>
        <w:t xml:space="preserve">перь же такие саммиты проходят ежегодно. Самым обсуждаемым саммитом был </w:t>
      </w:r>
      <w:proofErr w:type="spellStart"/>
      <w:r>
        <w:rPr>
          <w:rFonts w:ascii="Times New Roman" w:hAnsi="Times New Roman"/>
          <w:sz w:val="28"/>
          <w:szCs w:val="28"/>
        </w:rPr>
        <w:t>Брисбенский</w:t>
      </w:r>
      <w:proofErr w:type="spellEnd"/>
      <w:r>
        <w:rPr>
          <w:rFonts w:ascii="Times New Roman" w:hAnsi="Times New Roman"/>
          <w:sz w:val="28"/>
          <w:szCs w:val="28"/>
        </w:rPr>
        <w:t xml:space="preserve"> саммит 2014 года. В настоящее время актуальным является вопрос о прекращении членства РФ в большой двадцатке. Как известно наша страна вышла из большой восьмерки (</w:t>
      </w:r>
      <w:r>
        <w:rPr>
          <w:rFonts w:ascii="Times New Roman" w:hAnsi="Times New Roman"/>
          <w:sz w:val="28"/>
          <w:szCs w:val="28"/>
          <w:lang w:val="en-US"/>
        </w:rPr>
        <w:t>G</w:t>
      </w:r>
      <w:r>
        <w:rPr>
          <w:rFonts w:ascii="Times New Roman" w:hAnsi="Times New Roman"/>
          <w:sz w:val="28"/>
          <w:szCs w:val="28"/>
        </w:rPr>
        <w:t>8) в 2014 году, а позже в 2020 откл</w:t>
      </w:r>
      <w:r>
        <w:rPr>
          <w:rFonts w:ascii="Times New Roman" w:hAnsi="Times New Roman"/>
          <w:sz w:val="28"/>
          <w:szCs w:val="28"/>
        </w:rPr>
        <w:t>о</w:t>
      </w:r>
      <w:r>
        <w:rPr>
          <w:rFonts w:ascii="Times New Roman" w:hAnsi="Times New Roman"/>
          <w:sz w:val="28"/>
          <w:szCs w:val="28"/>
        </w:rPr>
        <w:t xml:space="preserve">нила приглашение снова присоединиться к данному сообществу. Поэтому на сегодняшний день остается актуальным вопрос о проведении саммита 2022 с участием нашей страны. Большинство экспертов предполагают, что часть стран не поддержит данное участие, но пока что официальных заявлений нет. </w:t>
      </w:r>
    </w:p>
    <w:p w:rsidR="00811CD3" w:rsidRDefault="00811CD3" w:rsidP="00811CD3">
      <w:pPr>
        <w:spacing w:line="360" w:lineRule="auto"/>
        <w:ind w:firstLine="567"/>
        <w:jc w:val="both"/>
        <w:rPr>
          <w:rFonts w:ascii="Times New Roman" w:hAnsi="Times New Roman"/>
          <w:sz w:val="28"/>
          <w:szCs w:val="28"/>
        </w:rPr>
      </w:pPr>
      <w:r>
        <w:rPr>
          <w:rFonts w:ascii="Times New Roman" w:hAnsi="Times New Roman"/>
          <w:sz w:val="28"/>
          <w:szCs w:val="28"/>
        </w:rPr>
        <w:t>На сегодняшний день, не смотря на достаточно внушительный пакет санкций в отношении нашей страны, а также напряженности ряда междун</w:t>
      </w:r>
      <w:r>
        <w:rPr>
          <w:rFonts w:ascii="Times New Roman" w:hAnsi="Times New Roman"/>
          <w:sz w:val="28"/>
          <w:szCs w:val="28"/>
        </w:rPr>
        <w:t>а</w:t>
      </w:r>
      <w:r>
        <w:rPr>
          <w:rFonts w:ascii="Times New Roman" w:hAnsi="Times New Roman"/>
          <w:sz w:val="28"/>
          <w:szCs w:val="28"/>
        </w:rPr>
        <w:t>родных отношений, страны стараются найти компромисс и поддерживать развитие экономики и мира в целом. Так например сейчас страны активно поддерживают стратегию устойчивого развития. Проводятся саммиты ООН по устойчивому развитию, где участвуют все заинтересованные страны, п</w:t>
      </w:r>
      <w:r>
        <w:rPr>
          <w:rFonts w:ascii="Times New Roman" w:hAnsi="Times New Roman"/>
          <w:sz w:val="28"/>
          <w:szCs w:val="28"/>
        </w:rPr>
        <w:t>о</w:t>
      </w:r>
      <w:r>
        <w:rPr>
          <w:rFonts w:ascii="Times New Roman" w:hAnsi="Times New Roman"/>
          <w:sz w:val="28"/>
          <w:szCs w:val="28"/>
        </w:rPr>
        <w:t>скольку данная проблема является глобальной. Основными направлениями реализации данной политики является ликвидация голода и нищеты, а также создание максимальной комфортной и безопасной среды для жизни всего ч</w:t>
      </w:r>
      <w:r>
        <w:rPr>
          <w:rFonts w:ascii="Times New Roman" w:hAnsi="Times New Roman"/>
          <w:sz w:val="28"/>
          <w:szCs w:val="28"/>
        </w:rPr>
        <w:t>е</w:t>
      </w:r>
      <w:r>
        <w:rPr>
          <w:rFonts w:ascii="Times New Roman" w:hAnsi="Times New Roman"/>
          <w:sz w:val="28"/>
          <w:szCs w:val="28"/>
        </w:rPr>
        <w:t>ловечества. Ведь если данные проблемы будут рассмотрены и разработаны планы их ликвидации, произойдет некое очищение экономики и мы увидим реальный тог интернационализации. Это будет проявляться во всеобщих усилиях стран, которые направлены на общее благо.</w:t>
      </w:r>
    </w:p>
    <w:p w:rsidR="00811CD3" w:rsidRDefault="00811CD3" w:rsidP="00811CD3">
      <w:pPr>
        <w:spacing w:line="360" w:lineRule="auto"/>
        <w:ind w:firstLine="567"/>
        <w:jc w:val="both"/>
        <w:rPr>
          <w:rFonts w:ascii="Times New Roman" w:hAnsi="Times New Roman"/>
          <w:sz w:val="28"/>
          <w:szCs w:val="28"/>
        </w:rPr>
      </w:pPr>
      <w:r>
        <w:rPr>
          <w:rFonts w:ascii="Times New Roman" w:hAnsi="Times New Roman"/>
          <w:sz w:val="28"/>
          <w:szCs w:val="28"/>
        </w:rPr>
        <w:t xml:space="preserve">Отдельное внимание хочется обратить на неоднозначные отношения России и Всемирной торговой организации (ВТО). В 2012 году наша страна после длительных переговоров присоединилась к ВТО, данное событие </w:t>
      </w:r>
      <w:r>
        <w:rPr>
          <w:rFonts w:ascii="Times New Roman" w:hAnsi="Times New Roman"/>
          <w:sz w:val="28"/>
          <w:szCs w:val="28"/>
        </w:rPr>
        <w:lastRenderedPageBreak/>
        <w:t>об</w:t>
      </w:r>
      <w:r>
        <w:rPr>
          <w:rFonts w:ascii="Times New Roman" w:hAnsi="Times New Roman"/>
          <w:sz w:val="28"/>
          <w:szCs w:val="28"/>
        </w:rPr>
        <w:t>о</w:t>
      </w:r>
      <w:r>
        <w:rPr>
          <w:rFonts w:ascii="Times New Roman" w:hAnsi="Times New Roman"/>
          <w:sz w:val="28"/>
          <w:szCs w:val="28"/>
        </w:rPr>
        <w:t>значало присвоение России статуса наиболее благоприятствующей нации, а также ряд преимуществ в торговле и вообще в целом в ведении экономич</w:t>
      </w:r>
      <w:r>
        <w:rPr>
          <w:rFonts w:ascii="Times New Roman" w:hAnsi="Times New Roman"/>
          <w:sz w:val="28"/>
          <w:szCs w:val="28"/>
        </w:rPr>
        <w:t>е</w:t>
      </w:r>
      <w:r>
        <w:rPr>
          <w:rFonts w:ascii="Times New Roman" w:hAnsi="Times New Roman"/>
          <w:sz w:val="28"/>
          <w:szCs w:val="28"/>
        </w:rPr>
        <w:t>ской среды страны. Существенно ничего не поменялось для России, однако ряд преимуществ все же обозначить можно. И в первую очередь здесь явл</w:t>
      </w:r>
      <w:r>
        <w:rPr>
          <w:rFonts w:ascii="Times New Roman" w:hAnsi="Times New Roman"/>
          <w:sz w:val="28"/>
          <w:szCs w:val="28"/>
        </w:rPr>
        <w:t>я</w:t>
      </w:r>
      <w:r>
        <w:rPr>
          <w:rFonts w:ascii="Times New Roman" w:hAnsi="Times New Roman"/>
          <w:sz w:val="28"/>
          <w:szCs w:val="28"/>
        </w:rPr>
        <w:t>ется торговые преимущества и каналы сотрудничества между странами чл</w:t>
      </w:r>
      <w:r>
        <w:rPr>
          <w:rFonts w:ascii="Times New Roman" w:hAnsi="Times New Roman"/>
          <w:sz w:val="28"/>
          <w:szCs w:val="28"/>
        </w:rPr>
        <w:t>е</w:t>
      </w:r>
      <w:r>
        <w:rPr>
          <w:rFonts w:ascii="Times New Roman" w:hAnsi="Times New Roman"/>
          <w:sz w:val="28"/>
          <w:szCs w:val="28"/>
        </w:rPr>
        <w:t>нами ВТО. Ведь к основополагающим принципам ВТО относятся поддерж</w:t>
      </w:r>
      <w:r>
        <w:rPr>
          <w:rFonts w:ascii="Times New Roman" w:hAnsi="Times New Roman"/>
          <w:sz w:val="28"/>
          <w:szCs w:val="28"/>
        </w:rPr>
        <w:t>а</w:t>
      </w:r>
      <w:r>
        <w:rPr>
          <w:rFonts w:ascii="Times New Roman" w:hAnsi="Times New Roman"/>
          <w:sz w:val="28"/>
          <w:szCs w:val="28"/>
        </w:rPr>
        <w:t>ние качественного уровня жизни, снижение цен, а также разряжение торг</w:t>
      </w:r>
      <w:r>
        <w:rPr>
          <w:rFonts w:ascii="Times New Roman" w:hAnsi="Times New Roman"/>
          <w:sz w:val="28"/>
          <w:szCs w:val="28"/>
        </w:rPr>
        <w:t>о</w:t>
      </w:r>
      <w:r>
        <w:rPr>
          <w:rFonts w:ascii="Times New Roman" w:hAnsi="Times New Roman"/>
          <w:sz w:val="28"/>
          <w:szCs w:val="28"/>
        </w:rPr>
        <w:t>вых споров и торговой напряженности между странами. При вступлении в ВТО каждая страна принимает ряд условий, которые являются так называ</w:t>
      </w:r>
      <w:r>
        <w:rPr>
          <w:rFonts w:ascii="Times New Roman" w:hAnsi="Times New Roman"/>
          <w:sz w:val="28"/>
          <w:szCs w:val="28"/>
        </w:rPr>
        <w:t>е</w:t>
      </w:r>
      <w:r>
        <w:rPr>
          <w:rFonts w:ascii="Times New Roman" w:hAnsi="Times New Roman"/>
          <w:sz w:val="28"/>
          <w:szCs w:val="28"/>
        </w:rPr>
        <w:t>мым пропускным билетом  На сегодняшний день каждая страна, которая вступает в ВТО принимает особые индивидуальные обязательства. Наша страна снизила тарифы по импортным пошлинам в целом до 7%. В марте 2022 года большая часть стран участников ВТО потребовали  немедленного выхода нашей страны из организации в связи с ситуацией на Украине. Да</w:t>
      </w:r>
      <w:r>
        <w:rPr>
          <w:rFonts w:ascii="Times New Roman" w:hAnsi="Times New Roman"/>
          <w:sz w:val="28"/>
          <w:szCs w:val="28"/>
        </w:rPr>
        <w:t>н</w:t>
      </w:r>
      <w:r>
        <w:rPr>
          <w:rFonts w:ascii="Times New Roman" w:hAnsi="Times New Roman"/>
          <w:sz w:val="28"/>
          <w:szCs w:val="28"/>
        </w:rPr>
        <w:t>ное событие послужило бы плохим сигналом для мирового сообщества. Большинство экономистов считает, что выход РФ из ВТО прекратит возмо</w:t>
      </w:r>
      <w:r>
        <w:rPr>
          <w:rFonts w:ascii="Times New Roman" w:hAnsi="Times New Roman"/>
          <w:sz w:val="28"/>
          <w:szCs w:val="28"/>
        </w:rPr>
        <w:t>ж</w:t>
      </w:r>
      <w:r>
        <w:rPr>
          <w:rFonts w:ascii="Times New Roman" w:hAnsi="Times New Roman"/>
          <w:sz w:val="28"/>
          <w:szCs w:val="28"/>
        </w:rPr>
        <w:t>ность стране участвовать в глобальных отношениях по поводу глобальной торговли. Также велика возможность снижения таможенных тарифов, что обяжет впоследствии нашу страну все же соблюдать правила ЕАЭС, иначе она не сможет полноправно пользоваться всеми преимуществами. Кроме т</w:t>
      </w:r>
      <w:r>
        <w:rPr>
          <w:rFonts w:ascii="Times New Roman" w:hAnsi="Times New Roman"/>
          <w:sz w:val="28"/>
          <w:szCs w:val="28"/>
        </w:rPr>
        <w:t>о</w:t>
      </w:r>
      <w:r>
        <w:rPr>
          <w:rFonts w:ascii="Times New Roman" w:hAnsi="Times New Roman"/>
          <w:sz w:val="28"/>
          <w:szCs w:val="28"/>
        </w:rPr>
        <w:t>го Россия выступила с заявлением о том, что такие агрессивные  санкции и ограничения со стороны стран Западной части могут достаточно негативно отразиться на мировой торговле в целом.</w:t>
      </w:r>
    </w:p>
    <w:p w:rsidR="00811CD3" w:rsidRDefault="00811CD3" w:rsidP="00811CD3">
      <w:pPr>
        <w:spacing w:line="360" w:lineRule="auto"/>
        <w:ind w:firstLine="567"/>
        <w:jc w:val="both"/>
        <w:rPr>
          <w:rFonts w:ascii="Times New Roman" w:hAnsi="Times New Roman"/>
          <w:sz w:val="28"/>
          <w:szCs w:val="28"/>
        </w:rPr>
      </w:pPr>
      <w:r>
        <w:rPr>
          <w:rFonts w:ascii="Times New Roman" w:hAnsi="Times New Roman"/>
          <w:sz w:val="28"/>
          <w:szCs w:val="28"/>
        </w:rPr>
        <w:t>Здесь речь идет о том, что страны Запада с помощью достаточно жес</w:t>
      </w:r>
      <w:r>
        <w:rPr>
          <w:rFonts w:ascii="Times New Roman" w:hAnsi="Times New Roman"/>
          <w:sz w:val="28"/>
          <w:szCs w:val="28"/>
        </w:rPr>
        <w:t>т</w:t>
      </w:r>
      <w:r>
        <w:rPr>
          <w:rFonts w:ascii="Times New Roman" w:hAnsi="Times New Roman"/>
          <w:sz w:val="28"/>
          <w:szCs w:val="28"/>
        </w:rPr>
        <w:t>ких санкций пытаются как ы подорвать экономику нашей страны. В свою очередь правительство нашей страны предусмотрело срочность и необход</w:t>
      </w:r>
      <w:r>
        <w:rPr>
          <w:rFonts w:ascii="Times New Roman" w:hAnsi="Times New Roman"/>
          <w:sz w:val="28"/>
          <w:szCs w:val="28"/>
        </w:rPr>
        <w:t>и</w:t>
      </w:r>
      <w:r>
        <w:rPr>
          <w:rFonts w:ascii="Times New Roman" w:hAnsi="Times New Roman"/>
          <w:sz w:val="28"/>
          <w:szCs w:val="28"/>
        </w:rPr>
        <w:t xml:space="preserve">мость проведения политики протекционизма в отношении нашей экономики и компаний в целом. Весомая часть отечественных депутатов поддержали необходимость выхода России из ВТО. При этом эксперты отмечают, что </w:t>
      </w:r>
      <w:r>
        <w:rPr>
          <w:rFonts w:ascii="Times New Roman" w:hAnsi="Times New Roman"/>
          <w:sz w:val="28"/>
          <w:szCs w:val="28"/>
        </w:rPr>
        <w:lastRenderedPageBreak/>
        <w:t>отечественные производители могут лишиться возможности продавать свои товары за рубеж.</w:t>
      </w:r>
    </w:p>
    <w:p w:rsidR="00811CD3" w:rsidRDefault="00811CD3" w:rsidP="00811CD3">
      <w:pPr>
        <w:spacing w:line="360" w:lineRule="auto"/>
        <w:ind w:firstLine="567"/>
        <w:jc w:val="both"/>
        <w:rPr>
          <w:rFonts w:ascii="Times New Roman" w:hAnsi="Times New Roman"/>
          <w:sz w:val="28"/>
          <w:szCs w:val="28"/>
        </w:rPr>
      </w:pPr>
      <w:r>
        <w:rPr>
          <w:rFonts w:ascii="Times New Roman" w:hAnsi="Times New Roman"/>
          <w:sz w:val="28"/>
          <w:szCs w:val="28"/>
        </w:rPr>
        <w:t>Для сокращения эффекта от возможного выхода, РФ целесообразно с</w:t>
      </w:r>
      <w:r>
        <w:rPr>
          <w:rFonts w:ascii="Times New Roman" w:hAnsi="Times New Roman"/>
          <w:sz w:val="28"/>
          <w:szCs w:val="28"/>
        </w:rPr>
        <w:t>о</w:t>
      </w:r>
      <w:r>
        <w:rPr>
          <w:rFonts w:ascii="Times New Roman" w:hAnsi="Times New Roman"/>
          <w:sz w:val="28"/>
          <w:szCs w:val="28"/>
        </w:rPr>
        <w:t>кратить или же даже вообще ликвидировать пошлины на импорт. Также во</w:t>
      </w:r>
      <w:r>
        <w:rPr>
          <w:rFonts w:ascii="Times New Roman" w:hAnsi="Times New Roman"/>
          <w:sz w:val="28"/>
          <w:szCs w:val="28"/>
        </w:rPr>
        <w:t>з</w:t>
      </w:r>
      <w:r>
        <w:rPr>
          <w:rFonts w:ascii="Times New Roman" w:hAnsi="Times New Roman"/>
          <w:sz w:val="28"/>
          <w:szCs w:val="28"/>
        </w:rPr>
        <w:t>можным вариантом снижения данного негативного эффекта можно считать поиск новых партнеров и создание устойчивых экономических связей с н</w:t>
      </w:r>
      <w:r>
        <w:rPr>
          <w:rFonts w:ascii="Times New Roman" w:hAnsi="Times New Roman"/>
          <w:sz w:val="28"/>
          <w:szCs w:val="28"/>
        </w:rPr>
        <w:t>о</w:t>
      </w:r>
      <w:r>
        <w:rPr>
          <w:rFonts w:ascii="Times New Roman" w:hAnsi="Times New Roman"/>
          <w:sz w:val="28"/>
          <w:szCs w:val="28"/>
        </w:rPr>
        <w:t>выми партнерами. Значит здесь будет прослеживаться все та же ориентация на интернационализацию и глобализацию современной экономики не только нашей страны, но и всего мира в целом. Ведь сейчас является особенно ва</w:t>
      </w:r>
      <w:r>
        <w:rPr>
          <w:rFonts w:ascii="Times New Roman" w:hAnsi="Times New Roman"/>
          <w:sz w:val="28"/>
          <w:szCs w:val="28"/>
        </w:rPr>
        <w:t>ж</w:t>
      </w:r>
      <w:r>
        <w:rPr>
          <w:rFonts w:ascii="Times New Roman" w:hAnsi="Times New Roman"/>
          <w:sz w:val="28"/>
          <w:szCs w:val="28"/>
        </w:rPr>
        <w:t>ным поиск возможных путей налаживания экономических отношений.  Х</w:t>
      </w:r>
      <w:r>
        <w:rPr>
          <w:rFonts w:ascii="Times New Roman" w:hAnsi="Times New Roman"/>
          <w:sz w:val="28"/>
          <w:szCs w:val="28"/>
        </w:rPr>
        <w:t>о</w:t>
      </w:r>
      <w:r>
        <w:rPr>
          <w:rFonts w:ascii="Times New Roman" w:hAnsi="Times New Roman"/>
          <w:sz w:val="28"/>
          <w:szCs w:val="28"/>
        </w:rPr>
        <w:t>чется отметить, что любая страна, является частью большого союза, целого механизма, который функционирует лишь когда все его составляющие сл</w:t>
      </w:r>
      <w:r>
        <w:rPr>
          <w:rFonts w:ascii="Times New Roman" w:hAnsi="Times New Roman"/>
          <w:sz w:val="28"/>
          <w:szCs w:val="28"/>
        </w:rPr>
        <w:t>а</w:t>
      </w:r>
      <w:r>
        <w:rPr>
          <w:rFonts w:ascii="Times New Roman" w:hAnsi="Times New Roman"/>
          <w:sz w:val="28"/>
          <w:szCs w:val="28"/>
        </w:rPr>
        <w:t>жено работают и не нарушены.</w:t>
      </w:r>
    </w:p>
    <w:p w:rsidR="00811CD3" w:rsidRDefault="00811CD3" w:rsidP="00811CD3">
      <w:pPr>
        <w:spacing w:line="360" w:lineRule="auto"/>
        <w:ind w:firstLine="567"/>
        <w:jc w:val="both"/>
        <w:rPr>
          <w:rFonts w:ascii="Times New Roman" w:hAnsi="Times New Roman"/>
          <w:sz w:val="28"/>
          <w:szCs w:val="28"/>
        </w:rPr>
      </w:pPr>
      <w:r>
        <w:rPr>
          <w:rFonts w:ascii="Times New Roman" w:hAnsi="Times New Roman"/>
          <w:sz w:val="28"/>
          <w:szCs w:val="28"/>
        </w:rPr>
        <w:t>Сейчас экономика нашей стран является той самой ключевой деталью, которая приостановилась и закономерным является замедление всего мех</w:t>
      </w:r>
      <w:r>
        <w:rPr>
          <w:rFonts w:ascii="Times New Roman" w:hAnsi="Times New Roman"/>
          <w:sz w:val="28"/>
          <w:szCs w:val="28"/>
        </w:rPr>
        <w:t>а</w:t>
      </w:r>
      <w:r>
        <w:rPr>
          <w:rFonts w:ascii="Times New Roman" w:hAnsi="Times New Roman"/>
          <w:sz w:val="28"/>
          <w:szCs w:val="28"/>
        </w:rPr>
        <w:t>низма в целом. Уже сейчас можно посчитать многомиллионные потери ко</w:t>
      </w:r>
      <w:r>
        <w:rPr>
          <w:rFonts w:ascii="Times New Roman" w:hAnsi="Times New Roman"/>
          <w:sz w:val="28"/>
          <w:szCs w:val="28"/>
        </w:rPr>
        <w:t>м</w:t>
      </w:r>
      <w:r>
        <w:rPr>
          <w:rFonts w:ascii="Times New Roman" w:hAnsi="Times New Roman"/>
          <w:sz w:val="28"/>
          <w:szCs w:val="28"/>
        </w:rPr>
        <w:t>паний, которые сочли нужным прекратить свою деятельность на территории нашей страны. Безусловно, эти потери ощутимы для Российской экономики, но они и не менее ощутимы для экономики всего мира в целом. И далее при игнорировании таких экономических потрясений неизвестно с чем останутся зарубежные компании и страны без крупнейшего партнера в лице нашей страны. Более того, неоценима роль нашей страны по отношению к поставке и добыче энергоресурсов. Как известно все познается в сравнении, но нео</w:t>
      </w:r>
      <w:r>
        <w:rPr>
          <w:rFonts w:ascii="Times New Roman" w:hAnsi="Times New Roman"/>
          <w:sz w:val="28"/>
          <w:szCs w:val="28"/>
        </w:rPr>
        <w:t>б</w:t>
      </w:r>
      <w:r>
        <w:rPr>
          <w:rFonts w:ascii="Times New Roman" w:hAnsi="Times New Roman"/>
          <w:sz w:val="28"/>
          <w:szCs w:val="28"/>
        </w:rPr>
        <w:t>ходимо не забывать, что мировая экономика хрупкий и чувствительный м</w:t>
      </w:r>
      <w:r>
        <w:rPr>
          <w:rFonts w:ascii="Times New Roman" w:hAnsi="Times New Roman"/>
          <w:sz w:val="28"/>
          <w:szCs w:val="28"/>
        </w:rPr>
        <w:t>е</w:t>
      </w:r>
      <w:r>
        <w:rPr>
          <w:rFonts w:ascii="Times New Roman" w:hAnsi="Times New Roman"/>
          <w:sz w:val="28"/>
          <w:szCs w:val="28"/>
        </w:rPr>
        <w:t>ханизм. То, что создавалось не один год, достаточно легко нарушить за н</w:t>
      </w:r>
      <w:r>
        <w:rPr>
          <w:rFonts w:ascii="Times New Roman" w:hAnsi="Times New Roman"/>
          <w:sz w:val="28"/>
          <w:szCs w:val="28"/>
        </w:rPr>
        <w:t>е</w:t>
      </w:r>
      <w:r>
        <w:rPr>
          <w:rFonts w:ascii="Times New Roman" w:hAnsi="Times New Roman"/>
          <w:sz w:val="28"/>
          <w:szCs w:val="28"/>
        </w:rPr>
        <w:t>сколько недель.</w:t>
      </w:r>
    </w:p>
    <w:p w:rsidR="00804D5C" w:rsidRDefault="00811CD3" w:rsidP="00811CD3">
      <w:pPr>
        <w:spacing w:line="360" w:lineRule="auto"/>
        <w:ind w:firstLine="567"/>
        <w:jc w:val="both"/>
        <w:rPr>
          <w:rFonts w:ascii="Times New Roman" w:hAnsi="Times New Roman"/>
          <w:sz w:val="28"/>
          <w:szCs w:val="28"/>
        </w:rPr>
        <w:sectPr w:rsidR="00804D5C">
          <w:pgSz w:w="11906" w:h="16838"/>
          <w:pgMar w:top="1134" w:right="850" w:bottom="1134" w:left="1701" w:header="708" w:footer="708" w:gutter="0"/>
          <w:cols w:space="720"/>
        </w:sectPr>
      </w:pPr>
      <w:r>
        <w:rPr>
          <w:rFonts w:ascii="Times New Roman" w:hAnsi="Times New Roman"/>
          <w:sz w:val="28"/>
          <w:szCs w:val="28"/>
        </w:rPr>
        <w:t xml:space="preserve">Таким образом, мы выяснили, что Россия всегда была активным членом и участником международных организаций, саммитов, собраний. Все это происходило не смотря на периодические напряженные отношения со </w:t>
      </w:r>
      <w:r>
        <w:rPr>
          <w:rFonts w:ascii="Times New Roman" w:hAnsi="Times New Roman"/>
          <w:sz w:val="28"/>
          <w:szCs w:val="28"/>
        </w:rPr>
        <w:lastRenderedPageBreak/>
        <w:t>стр</w:t>
      </w:r>
      <w:r>
        <w:rPr>
          <w:rFonts w:ascii="Times New Roman" w:hAnsi="Times New Roman"/>
          <w:sz w:val="28"/>
          <w:szCs w:val="28"/>
        </w:rPr>
        <w:t>а</w:t>
      </w:r>
      <w:r>
        <w:rPr>
          <w:rFonts w:ascii="Times New Roman" w:hAnsi="Times New Roman"/>
          <w:sz w:val="28"/>
          <w:szCs w:val="28"/>
        </w:rPr>
        <w:t>нами участниками. И вот сейчас, находясь в очередной раз в такой из фаз н</w:t>
      </w:r>
      <w:r>
        <w:rPr>
          <w:rFonts w:ascii="Times New Roman" w:hAnsi="Times New Roman"/>
          <w:sz w:val="28"/>
          <w:szCs w:val="28"/>
        </w:rPr>
        <w:t>е</w:t>
      </w:r>
      <w:r>
        <w:rPr>
          <w:rFonts w:ascii="Times New Roman" w:hAnsi="Times New Roman"/>
          <w:sz w:val="28"/>
          <w:szCs w:val="28"/>
        </w:rPr>
        <w:t>понимания особенно важно сохранять спокойствие и оценивать ситуации масштабно с холодной головой и искать возможные наиболее приемлемые пути выхода из кризисных ситуаций.</w:t>
      </w:r>
    </w:p>
    <w:p w:rsidR="00811CD3" w:rsidRDefault="00804D5C" w:rsidP="00804D5C">
      <w:pPr>
        <w:spacing w:line="360" w:lineRule="auto"/>
        <w:jc w:val="center"/>
        <w:rPr>
          <w:rFonts w:ascii="Times New Roman" w:hAnsi="Times New Roman"/>
          <w:b/>
          <w:sz w:val="28"/>
          <w:szCs w:val="28"/>
        </w:rPr>
      </w:pPr>
      <w:r w:rsidRPr="00804D5C">
        <w:rPr>
          <w:rFonts w:ascii="Times New Roman" w:hAnsi="Times New Roman"/>
          <w:b/>
          <w:sz w:val="28"/>
          <w:szCs w:val="28"/>
        </w:rPr>
        <w:lastRenderedPageBreak/>
        <w:t>ЗАКЛЮЧЕНИЕ</w:t>
      </w:r>
    </w:p>
    <w:p w:rsidR="00804D5C" w:rsidRDefault="00804D5C" w:rsidP="006429D5">
      <w:pPr>
        <w:spacing w:line="360" w:lineRule="auto"/>
        <w:ind w:firstLine="567"/>
        <w:jc w:val="both"/>
        <w:rPr>
          <w:rFonts w:ascii="Times New Roman" w:hAnsi="Times New Roman"/>
          <w:sz w:val="28"/>
          <w:szCs w:val="28"/>
        </w:rPr>
      </w:pPr>
      <w:r>
        <w:rPr>
          <w:rFonts w:ascii="Times New Roman" w:hAnsi="Times New Roman"/>
          <w:sz w:val="28"/>
          <w:szCs w:val="28"/>
        </w:rPr>
        <w:t>В настоящий момент процессы интернационализации и глобализации в мировой экономики происходят достаточно активно. При этом для  да</w:t>
      </w:r>
      <w:r>
        <w:rPr>
          <w:rFonts w:ascii="Times New Roman" w:hAnsi="Times New Roman"/>
          <w:sz w:val="28"/>
          <w:szCs w:val="28"/>
        </w:rPr>
        <w:t>н</w:t>
      </w:r>
      <w:r>
        <w:rPr>
          <w:rFonts w:ascii="Times New Roman" w:hAnsi="Times New Roman"/>
          <w:sz w:val="28"/>
          <w:szCs w:val="28"/>
        </w:rPr>
        <w:t>ных процессов характерен ряд особенностей, которые достаточно четко просл</w:t>
      </w:r>
      <w:r>
        <w:rPr>
          <w:rFonts w:ascii="Times New Roman" w:hAnsi="Times New Roman"/>
          <w:sz w:val="28"/>
          <w:szCs w:val="28"/>
        </w:rPr>
        <w:t>е</w:t>
      </w:r>
      <w:r>
        <w:rPr>
          <w:rFonts w:ascii="Times New Roman" w:hAnsi="Times New Roman"/>
          <w:sz w:val="28"/>
          <w:szCs w:val="28"/>
        </w:rPr>
        <w:t>живаются на всех этапах развития мировой экономики.</w:t>
      </w:r>
    </w:p>
    <w:p w:rsidR="00804D5C" w:rsidRDefault="00804D5C" w:rsidP="006429D5">
      <w:pPr>
        <w:spacing w:line="360" w:lineRule="auto"/>
        <w:ind w:firstLine="567"/>
        <w:jc w:val="both"/>
        <w:rPr>
          <w:rFonts w:ascii="Times New Roman" w:hAnsi="Times New Roman"/>
          <w:sz w:val="28"/>
          <w:szCs w:val="28"/>
        </w:rPr>
      </w:pPr>
      <w:r>
        <w:rPr>
          <w:rFonts w:ascii="Times New Roman" w:hAnsi="Times New Roman"/>
          <w:sz w:val="28"/>
          <w:szCs w:val="28"/>
        </w:rPr>
        <w:t>Этапы экономической интеграции в совокупности, с развитием мир</w:t>
      </w:r>
      <w:r>
        <w:rPr>
          <w:rFonts w:ascii="Times New Roman" w:hAnsi="Times New Roman"/>
          <w:sz w:val="28"/>
          <w:szCs w:val="28"/>
        </w:rPr>
        <w:t>о</w:t>
      </w:r>
      <w:r>
        <w:rPr>
          <w:rFonts w:ascii="Times New Roman" w:hAnsi="Times New Roman"/>
          <w:sz w:val="28"/>
          <w:szCs w:val="28"/>
        </w:rPr>
        <w:t>вой экономики начиная с конца 19 века неразрывно связаны с понятием «инте</w:t>
      </w:r>
      <w:r>
        <w:rPr>
          <w:rFonts w:ascii="Times New Roman" w:hAnsi="Times New Roman"/>
          <w:sz w:val="28"/>
          <w:szCs w:val="28"/>
        </w:rPr>
        <w:t>р</w:t>
      </w:r>
      <w:r>
        <w:rPr>
          <w:rFonts w:ascii="Times New Roman" w:hAnsi="Times New Roman"/>
          <w:sz w:val="28"/>
          <w:szCs w:val="28"/>
        </w:rPr>
        <w:t>национализация». Ключевую роль в данном явлении играют все страны, нации, интеграционные объединения, а также мировые финансовые центры. При постоянном развитии науки и техники, экономики разных стран должны были искать пути создания новых более прочных связей на рынках.</w:t>
      </w:r>
    </w:p>
    <w:p w:rsidR="00A55B46" w:rsidRDefault="00804D5C" w:rsidP="006429D5">
      <w:pPr>
        <w:spacing w:line="360" w:lineRule="auto"/>
        <w:ind w:firstLine="567"/>
        <w:jc w:val="both"/>
        <w:rPr>
          <w:rFonts w:ascii="Times New Roman" w:hAnsi="Times New Roman"/>
          <w:sz w:val="28"/>
          <w:szCs w:val="28"/>
        </w:rPr>
      </w:pPr>
      <w:r>
        <w:rPr>
          <w:rFonts w:ascii="Times New Roman" w:hAnsi="Times New Roman"/>
          <w:sz w:val="28"/>
          <w:szCs w:val="28"/>
        </w:rPr>
        <w:t>Следовательно, высшей целью интернационализации является создание единого торгово-экономического пространства, где любая хозяйственная с</w:t>
      </w:r>
      <w:r>
        <w:rPr>
          <w:rFonts w:ascii="Times New Roman" w:hAnsi="Times New Roman"/>
          <w:sz w:val="28"/>
          <w:szCs w:val="28"/>
        </w:rPr>
        <w:t>и</w:t>
      </w:r>
      <w:r>
        <w:rPr>
          <w:rFonts w:ascii="Times New Roman" w:hAnsi="Times New Roman"/>
          <w:sz w:val="28"/>
          <w:szCs w:val="28"/>
        </w:rPr>
        <w:t>стема будет иметь доступ к ресурсам и товаром.</w:t>
      </w:r>
      <w:r w:rsidR="00A55B46">
        <w:rPr>
          <w:rFonts w:ascii="Times New Roman" w:hAnsi="Times New Roman"/>
          <w:sz w:val="28"/>
          <w:szCs w:val="28"/>
        </w:rPr>
        <w:t xml:space="preserve"> Существует также ряд ос</w:t>
      </w:r>
      <w:r w:rsidR="00A55B46">
        <w:rPr>
          <w:rFonts w:ascii="Times New Roman" w:hAnsi="Times New Roman"/>
          <w:sz w:val="28"/>
          <w:szCs w:val="28"/>
        </w:rPr>
        <w:t>о</w:t>
      </w:r>
      <w:r w:rsidR="00A55B46">
        <w:rPr>
          <w:rFonts w:ascii="Times New Roman" w:hAnsi="Times New Roman"/>
          <w:sz w:val="28"/>
          <w:szCs w:val="28"/>
        </w:rPr>
        <w:t>бых показателей, определяющих маркеров процесса глобализации. Так например для определения характера внешней торговли имеет место эк</w:t>
      </w:r>
      <w:r w:rsidR="00A55B46">
        <w:rPr>
          <w:rFonts w:ascii="Times New Roman" w:hAnsi="Times New Roman"/>
          <w:sz w:val="28"/>
          <w:szCs w:val="28"/>
        </w:rPr>
        <w:t>с</w:t>
      </w:r>
      <w:r w:rsidR="00A55B46">
        <w:rPr>
          <w:rFonts w:ascii="Times New Roman" w:hAnsi="Times New Roman"/>
          <w:sz w:val="28"/>
          <w:szCs w:val="28"/>
        </w:rPr>
        <w:t>портные квоты и импортные тарифы. Сюда же относят и ур</w:t>
      </w:r>
      <w:r w:rsidR="00A55B46">
        <w:rPr>
          <w:rFonts w:ascii="Times New Roman" w:hAnsi="Times New Roman"/>
          <w:sz w:val="28"/>
          <w:szCs w:val="28"/>
        </w:rPr>
        <w:t>о</w:t>
      </w:r>
      <w:r w:rsidR="00A55B46">
        <w:rPr>
          <w:rFonts w:ascii="Times New Roman" w:hAnsi="Times New Roman"/>
          <w:sz w:val="28"/>
          <w:szCs w:val="28"/>
        </w:rPr>
        <w:t>вень миграции рабочей силы.</w:t>
      </w:r>
    </w:p>
    <w:p w:rsidR="00A55B46" w:rsidRDefault="00A55B46" w:rsidP="006429D5">
      <w:pPr>
        <w:spacing w:line="360" w:lineRule="auto"/>
        <w:ind w:firstLine="567"/>
        <w:jc w:val="both"/>
        <w:rPr>
          <w:rFonts w:ascii="Times New Roman" w:hAnsi="Times New Roman"/>
          <w:sz w:val="28"/>
          <w:szCs w:val="28"/>
        </w:rPr>
      </w:pPr>
      <w:r>
        <w:rPr>
          <w:rFonts w:ascii="Times New Roman" w:hAnsi="Times New Roman"/>
          <w:sz w:val="28"/>
          <w:szCs w:val="28"/>
        </w:rPr>
        <w:t>Кроме того, следует отметить, что существуют отдельные формы инте</w:t>
      </w:r>
      <w:r>
        <w:rPr>
          <w:rFonts w:ascii="Times New Roman" w:hAnsi="Times New Roman"/>
          <w:sz w:val="28"/>
          <w:szCs w:val="28"/>
        </w:rPr>
        <w:t>р</w:t>
      </w:r>
      <w:r>
        <w:rPr>
          <w:rFonts w:ascii="Times New Roman" w:hAnsi="Times New Roman"/>
          <w:sz w:val="28"/>
          <w:szCs w:val="28"/>
        </w:rPr>
        <w:t>национализации такие как международная торговля, международное движ</w:t>
      </w:r>
      <w:r>
        <w:rPr>
          <w:rFonts w:ascii="Times New Roman" w:hAnsi="Times New Roman"/>
          <w:sz w:val="28"/>
          <w:szCs w:val="28"/>
        </w:rPr>
        <w:t>е</w:t>
      </w:r>
      <w:r>
        <w:rPr>
          <w:rFonts w:ascii="Times New Roman" w:hAnsi="Times New Roman"/>
          <w:sz w:val="28"/>
          <w:szCs w:val="28"/>
        </w:rPr>
        <w:t xml:space="preserve">ние капитала, ТНК, международные организации и мировые финансовые операции. А также различают более крупные их виды: интеграцию и </w:t>
      </w:r>
      <w:proofErr w:type="spellStart"/>
      <w:r>
        <w:rPr>
          <w:rFonts w:ascii="Times New Roman" w:hAnsi="Times New Roman"/>
          <w:sz w:val="28"/>
          <w:szCs w:val="28"/>
        </w:rPr>
        <w:t>тран</w:t>
      </w:r>
      <w:r>
        <w:rPr>
          <w:rFonts w:ascii="Times New Roman" w:hAnsi="Times New Roman"/>
          <w:sz w:val="28"/>
          <w:szCs w:val="28"/>
        </w:rPr>
        <w:t>с</w:t>
      </w:r>
      <w:r>
        <w:rPr>
          <w:rFonts w:ascii="Times New Roman" w:hAnsi="Times New Roman"/>
          <w:sz w:val="28"/>
          <w:szCs w:val="28"/>
        </w:rPr>
        <w:t>национализацию</w:t>
      </w:r>
      <w:proofErr w:type="spellEnd"/>
      <w:r>
        <w:rPr>
          <w:rFonts w:ascii="Times New Roman" w:hAnsi="Times New Roman"/>
          <w:sz w:val="28"/>
          <w:szCs w:val="28"/>
        </w:rPr>
        <w:t xml:space="preserve">. </w:t>
      </w:r>
    </w:p>
    <w:p w:rsidR="00A55B46" w:rsidRDefault="00A55B46" w:rsidP="006429D5">
      <w:pPr>
        <w:spacing w:line="360" w:lineRule="auto"/>
        <w:ind w:firstLine="567"/>
        <w:jc w:val="both"/>
        <w:rPr>
          <w:rFonts w:ascii="Times New Roman" w:hAnsi="Times New Roman"/>
          <w:sz w:val="28"/>
          <w:szCs w:val="28"/>
        </w:rPr>
      </w:pPr>
      <w:r>
        <w:rPr>
          <w:rFonts w:ascii="Times New Roman" w:hAnsi="Times New Roman"/>
          <w:sz w:val="28"/>
          <w:szCs w:val="28"/>
        </w:rPr>
        <w:t>Оценивая положение нашей страны на мировой арене можно сделать вывод о том, что в России в целом глобализация и интернационализация проходят достаточно в умеренном темпе, однако ряд событий, такие как па</w:t>
      </w:r>
      <w:r>
        <w:rPr>
          <w:rFonts w:ascii="Times New Roman" w:hAnsi="Times New Roman"/>
          <w:sz w:val="28"/>
          <w:szCs w:val="28"/>
        </w:rPr>
        <w:t>н</w:t>
      </w:r>
      <w:r>
        <w:rPr>
          <w:rFonts w:ascii="Times New Roman" w:hAnsi="Times New Roman"/>
          <w:sz w:val="28"/>
          <w:szCs w:val="28"/>
        </w:rPr>
        <w:t>демия, локальные кризисы достаточно остро влияют на экономическое с</w:t>
      </w:r>
      <w:r>
        <w:rPr>
          <w:rFonts w:ascii="Times New Roman" w:hAnsi="Times New Roman"/>
          <w:sz w:val="28"/>
          <w:szCs w:val="28"/>
        </w:rPr>
        <w:t>о</w:t>
      </w:r>
      <w:r>
        <w:rPr>
          <w:rFonts w:ascii="Times New Roman" w:hAnsi="Times New Roman"/>
          <w:sz w:val="28"/>
          <w:szCs w:val="28"/>
        </w:rPr>
        <w:t xml:space="preserve">стояние нашей страны. Однако Россия остается привлекательной для </w:t>
      </w:r>
      <w:r>
        <w:rPr>
          <w:rFonts w:ascii="Times New Roman" w:hAnsi="Times New Roman"/>
          <w:sz w:val="28"/>
          <w:szCs w:val="28"/>
        </w:rPr>
        <w:lastRenderedPageBreak/>
        <w:t>ин</w:t>
      </w:r>
      <w:r>
        <w:rPr>
          <w:rFonts w:ascii="Times New Roman" w:hAnsi="Times New Roman"/>
          <w:sz w:val="28"/>
          <w:szCs w:val="28"/>
        </w:rPr>
        <w:t>о</w:t>
      </w:r>
      <w:r>
        <w:rPr>
          <w:rFonts w:ascii="Times New Roman" w:hAnsi="Times New Roman"/>
          <w:sz w:val="28"/>
          <w:szCs w:val="28"/>
        </w:rPr>
        <w:t>странных инвесторов, кроме того, по уровню конкурентоспособности Россия относительно перспективная страна, что также позволяет ей выстраивать устойчивее макроэкономические связи с другими странами. Кроме того, Ро</w:t>
      </w:r>
      <w:r>
        <w:rPr>
          <w:rFonts w:ascii="Times New Roman" w:hAnsi="Times New Roman"/>
          <w:sz w:val="28"/>
          <w:szCs w:val="28"/>
        </w:rPr>
        <w:t>с</w:t>
      </w:r>
      <w:r>
        <w:rPr>
          <w:rFonts w:ascii="Times New Roman" w:hAnsi="Times New Roman"/>
          <w:sz w:val="28"/>
          <w:szCs w:val="28"/>
        </w:rPr>
        <w:t>сия всегда была активным членом и участником международных организ</w:t>
      </w:r>
      <w:r>
        <w:rPr>
          <w:rFonts w:ascii="Times New Roman" w:hAnsi="Times New Roman"/>
          <w:sz w:val="28"/>
          <w:szCs w:val="28"/>
        </w:rPr>
        <w:t>а</w:t>
      </w:r>
      <w:r>
        <w:rPr>
          <w:rFonts w:ascii="Times New Roman" w:hAnsi="Times New Roman"/>
          <w:sz w:val="28"/>
          <w:szCs w:val="28"/>
        </w:rPr>
        <w:t>ций, саммитов, собраний. Все это происходило не смотря на периодические напряженные отношения со стр</w:t>
      </w:r>
      <w:r>
        <w:rPr>
          <w:rFonts w:ascii="Times New Roman" w:hAnsi="Times New Roman"/>
          <w:sz w:val="28"/>
          <w:szCs w:val="28"/>
        </w:rPr>
        <w:t>а</w:t>
      </w:r>
      <w:r>
        <w:rPr>
          <w:rFonts w:ascii="Times New Roman" w:hAnsi="Times New Roman"/>
          <w:sz w:val="28"/>
          <w:szCs w:val="28"/>
        </w:rPr>
        <w:t>нами участниками. И вот сейчас, находясь в очередной раз в такой из фаз непонимания особенно важно сохранять сп</w:t>
      </w:r>
      <w:r>
        <w:rPr>
          <w:rFonts w:ascii="Times New Roman" w:hAnsi="Times New Roman"/>
          <w:sz w:val="28"/>
          <w:szCs w:val="28"/>
        </w:rPr>
        <w:t>о</w:t>
      </w:r>
      <w:r>
        <w:rPr>
          <w:rFonts w:ascii="Times New Roman" w:hAnsi="Times New Roman"/>
          <w:sz w:val="28"/>
          <w:szCs w:val="28"/>
        </w:rPr>
        <w:t>койствие и оценивать ситуации масштабно с холодной головой и искать во</w:t>
      </w:r>
      <w:r>
        <w:rPr>
          <w:rFonts w:ascii="Times New Roman" w:hAnsi="Times New Roman"/>
          <w:sz w:val="28"/>
          <w:szCs w:val="28"/>
        </w:rPr>
        <w:t>з</w:t>
      </w:r>
      <w:r>
        <w:rPr>
          <w:rFonts w:ascii="Times New Roman" w:hAnsi="Times New Roman"/>
          <w:sz w:val="28"/>
          <w:szCs w:val="28"/>
        </w:rPr>
        <w:t>можные наиболее приемлемые пути выхода из кризисных ситуаций.</w:t>
      </w:r>
    </w:p>
    <w:p w:rsidR="006429D5" w:rsidRDefault="006429D5" w:rsidP="006429D5">
      <w:pPr>
        <w:spacing w:line="360" w:lineRule="auto"/>
        <w:jc w:val="both"/>
        <w:rPr>
          <w:rFonts w:ascii="Times New Roman" w:hAnsi="Times New Roman"/>
          <w:sz w:val="28"/>
          <w:szCs w:val="28"/>
        </w:rPr>
      </w:pPr>
    </w:p>
    <w:p w:rsidR="00A55B46" w:rsidRDefault="00A55B46" w:rsidP="00A55B46">
      <w:pPr>
        <w:spacing w:line="360" w:lineRule="auto"/>
        <w:ind w:firstLine="709"/>
        <w:jc w:val="both"/>
        <w:rPr>
          <w:rFonts w:ascii="Times New Roman" w:hAnsi="Times New Roman"/>
          <w:sz w:val="28"/>
          <w:szCs w:val="28"/>
        </w:rPr>
      </w:pPr>
    </w:p>
    <w:p w:rsidR="00804D5C" w:rsidRPr="00804D5C" w:rsidRDefault="00804D5C" w:rsidP="00804D5C">
      <w:pPr>
        <w:spacing w:line="360" w:lineRule="auto"/>
        <w:ind w:firstLine="567"/>
        <w:jc w:val="both"/>
        <w:rPr>
          <w:rFonts w:ascii="Times New Roman" w:hAnsi="Times New Roman"/>
          <w:sz w:val="28"/>
          <w:szCs w:val="28"/>
        </w:rPr>
      </w:pPr>
    </w:p>
    <w:p w:rsidR="00811CD3" w:rsidRPr="00722DCB" w:rsidRDefault="00811CD3" w:rsidP="00722DCB">
      <w:pPr>
        <w:spacing w:after="0" w:line="360" w:lineRule="auto"/>
        <w:ind w:firstLine="709"/>
        <w:jc w:val="both"/>
        <w:rPr>
          <w:rFonts w:ascii="Times New Roman" w:eastAsia="Calibri" w:hAnsi="Times New Roman"/>
          <w:sz w:val="28"/>
          <w:szCs w:val="28"/>
          <w:shd w:val="clear" w:color="auto" w:fill="FFFFFF"/>
        </w:rPr>
      </w:pPr>
    </w:p>
    <w:p w:rsidR="00722DCB" w:rsidRPr="00722DCB" w:rsidRDefault="00722DCB" w:rsidP="00722DCB">
      <w:pPr>
        <w:spacing w:after="0" w:line="360" w:lineRule="auto"/>
        <w:ind w:firstLine="709"/>
        <w:jc w:val="both"/>
        <w:rPr>
          <w:rFonts w:ascii="Times New Roman" w:eastAsia="Calibri" w:hAnsi="Times New Roman"/>
          <w:sz w:val="28"/>
          <w:szCs w:val="28"/>
          <w:shd w:val="clear" w:color="auto" w:fill="FFFFFF"/>
        </w:rPr>
      </w:pPr>
    </w:p>
    <w:p w:rsidR="00722DCB" w:rsidRPr="00722DCB" w:rsidRDefault="00722DCB" w:rsidP="00722DCB">
      <w:pPr>
        <w:spacing w:after="0" w:line="360" w:lineRule="auto"/>
        <w:ind w:firstLine="709"/>
        <w:jc w:val="both"/>
        <w:rPr>
          <w:rFonts w:ascii="Times New Roman" w:eastAsia="Calibri" w:hAnsi="Times New Roman"/>
          <w:i/>
          <w:sz w:val="28"/>
          <w:szCs w:val="28"/>
          <w:shd w:val="clear" w:color="auto" w:fill="FFFFFF"/>
        </w:rPr>
      </w:pPr>
    </w:p>
    <w:p w:rsidR="00722DCB" w:rsidRPr="00722DCB" w:rsidRDefault="00722DCB" w:rsidP="00722DCB">
      <w:pPr>
        <w:spacing w:after="0" w:line="360" w:lineRule="auto"/>
        <w:ind w:firstLine="709"/>
        <w:jc w:val="both"/>
        <w:rPr>
          <w:rFonts w:ascii="Times New Roman" w:eastAsia="Calibri" w:hAnsi="Times New Roman"/>
          <w:i/>
          <w:sz w:val="28"/>
          <w:szCs w:val="28"/>
          <w:shd w:val="clear" w:color="auto" w:fill="FFFFFF"/>
        </w:rPr>
      </w:pPr>
    </w:p>
    <w:p w:rsidR="00722DCB" w:rsidRDefault="00722DCB" w:rsidP="008E052A">
      <w:pPr>
        <w:spacing w:after="0" w:line="240" w:lineRule="auto"/>
        <w:jc w:val="center"/>
        <w:rPr>
          <w:rFonts w:ascii="Times New Roman" w:hAnsi="Times New Roman"/>
          <w:b/>
          <w:sz w:val="24"/>
          <w:szCs w:val="24"/>
        </w:rPr>
      </w:pPr>
    </w:p>
    <w:p w:rsidR="00722DCB" w:rsidRDefault="00722DCB" w:rsidP="008E052A">
      <w:pPr>
        <w:spacing w:after="0" w:line="240" w:lineRule="auto"/>
        <w:jc w:val="center"/>
        <w:rPr>
          <w:rFonts w:ascii="Times New Roman" w:hAnsi="Times New Roman"/>
          <w:b/>
          <w:sz w:val="24"/>
          <w:szCs w:val="24"/>
        </w:rPr>
      </w:pPr>
    </w:p>
    <w:p w:rsidR="00722DCB" w:rsidRDefault="00722DCB" w:rsidP="008E052A">
      <w:pPr>
        <w:spacing w:after="0" w:line="240" w:lineRule="auto"/>
        <w:jc w:val="center"/>
        <w:rPr>
          <w:rFonts w:ascii="Times New Roman" w:hAnsi="Times New Roman"/>
          <w:b/>
          <w:sz w:val="24"/>
          <w:szCs w:val="24"/>
        </w:rPr>
      </w:pPr>
    </w:p>
    <w:p w:rsidR="00722DCB" w:rsidRDefault="00722DCB" w:rsidP="008E052A">
      <w:pPr>
        <w:spacing w:after="0" w:line="240" w:lineRule="auto"/>
        <w:jc w:val="center"/>
        <w:rPr>
          <w:rFonts w:ascii="Times New Roman" w:hAnsi="Times New Roman"/>
          <w:b/>
          <w:sz w:val="24"/>
          <w:szCs w:val="24"/>
        </w:rPr>
      </w:pPr>
    </w:p>
    <w:p w:rsidR="00722DCB" w:rsidRDefault="00722DCB" w:rsidP="008E052A">
      <w:pPr>
        <w:spacing w:after="0" w:line="240" w:lineRule="auto"/>
        <w:jc w:val="center"/>
        <w:rPr>
          <w:rFonts w:ascii="Times New Roman" w:hAnsi="Times New Roman"/>
          <w:b/>
          <w:sz w:val="24"/>
          <w:szCs w:val="24"/>
        </w:rPr>
      </w:pPr>
    </w:p>
    <w:p w:rsidR="00722DCB" w:rsidRDefault="00722DCB" w:rsidP="008E052A">
      <w:pPr>
        <w:spacing w:after="0" w:line="240" w:lineRule="auto"/>
        <w:jc w:val="center"/>
        <w:rPr>
          <w:rFonts w:ascii="Times New Roman" w:hAnsi="Times New Roman"/>
          <w:b/>
          <w:sz w:val="24"/>
          <w:szCs w:val="24"/>
        </w:rPr>
      </w:pPr>
    </w:p>
    <w:p w:rsidR="00722DCB" w:rsidRDefault="00722DCB" w:rsidP="008E052A">
      <w:pPr>
        <w:spacing w:after="0" w:line="240" w:lineRule="auto"/>
        <w:jc w:val="center"/>
        <w:rPr>
          <w:rFonts w:ascii="Times New Roman" w:hAnsi="Times New Roman"/>
          <w:b/>
          <w:sz w:val="24"/>
          <w:szCs w:val="24"/>
        </w:rPr>
      </w:pPr>
    </w:p>
    <w:p w:rsidR="00722DCB" w:rsidRDefault="00722DCB" w:rsidP="008E052A">
      <w:pPr>
        <w:spacing w:after="0" w:line="240" w:lineRule="auto"/>
        <w:jc w:val="center"/>
        <w:rPr>
          <w:rFonts w:ascii="Times New Roman" w:hAnsi="Times New Roman"/>
          <w:b/>
          <w:sz w:val="24"/>
          <w:szCs w:val="24"/>
        </w:rPr>
      </w:pPr>
    </w:p>
    <w:p w:rsidR="00722DCB" w:rsidRDefault="00722DCB" w:rsidP="008E052A">
      <w:pPr>
        <w:spacing w:after="0" w:line="240" w:lineRule="auto"/>
        <w:jc w:val="center"/>
        <w:rPr>
          <w:rFonts w:ascii="Times New Roman" w:hAnsi="Times New Roman"/>
          <w:b/>
          <w:sz w:val="24"/>
          <w:szCs w:val="24"/>
        </w:rPr>
      </w:pPr>
    </w:p>
    <w:p w:rsidR="00722DCB" w:rsidRDefault="00722DCB" w:rsidP="008E052A">
      <w:pPr>
        <w:spacing w:after="0" w:line="240" w:lineRule="auto"/>
        <w:jc w:val="center"/>
        <w:rPr>
          <w:rFonts w:ascii="Times New Roman" w:hAnsi="Times New Roman"/>
          <w:b/>
          <w:sz w:val="24"/>
          <w:szCs w:val="24"/>
        </w:rPr>
      </w:pPr>
    </w:p>
    <w:p w:rsidR="00722DCB" w:rsidRDefault="00722DCB" w:rsidP="008E052A">
      <w:pPr>
        <w:spacing w:after="0" w:line="240" w:lineRule="auto"/>
        <w:jc w:val="center"/>
        <w:rPr>
          <w:rFonts w:ascii="Times New Roman" w:hAnsi="Times New Roman"/>
          <w:b/>
          <w:sz w:val="24"/>
          <w:szCs w:val="24"/>
        </w:rPr>
      </w:pPr>
    </w:p>
    <w:p w:rsidR="00722DCB" w:rsidRDefault="00722DCB" w:rsidP="008E052A">
      <w:pPr>
        <w:spacing w:after="0" w:line="240" w:lineRule="auto"/>
        <w:jc w:val="center"/>
        <w:rPr>
          <w:rFonts w:ascii="Times New Roman" w:hAnsi="Times New Roman"/>
          <w:b/>
          <w:sz w:val="24"/>
          <w:szCs w:val="24"/>
        </w:rPr>
      </w:pPr>
    </w:p>
    <w:p w:rsidR="00722DCB" w:rsidRDefault="00722DCB" w:rsidP="008E052A">
      <w:pPr>
        <w:spacing w:after="0" w:line="240" w:lineRule="auto"/>
        <w:jc w:val="center"/>
        <w:rPr>
          <w:rFonts w:ascii="Times New Roman" w:hAnsi="Times New Roman"/>
          <w:b/>
          <w:sz w:val="24"/>
          <w:szCs w:val="24"/>
        </w:rPr>
      </w:pPr>
    </w:p>
    <w:p w:rsidR="00722DCB" w:rsidRDefault="00722DCB" w:rsidP="008E052A">
      <w:pPr>
        <w:spacing w:after="0" w:line="240" w:lineRule="auto"/>
        <w:jc w:val="center"/>
        <w:rPr>
          <w:rFonts w:ascii="Times New Roman" w:hAnsi="Times New Roman"/>
          <w:b/>
          <w:sz w:val="24"/>
          <w:szCs w:val="24"/>
        </w:rPr>
      </w:pPr>
    </w:p>
    <w:p w:rsidR="00722DCB" w:rsidRDefault="00722DCB" w:rsidP="008E052A">
      <w:pPr>
        <w:spacing w:after="0" w:line="240" w:lineRule="auto"/>
        <w:jc w:val="center"/>
        <w:rPr>
          <w:rFonts w:ascii="Times New Roman" w:hAnsi="Times New Roman"/>
          <w:b/>
          <w:sz w:val="24"/>
          <w:szCs w:val="24"/>
        </w:rPr>
      </w:pPr>
    </w:p>
    <w:p w:rsidR="00722DCB" w:rsidRDefault="00722DCB" w:rsidP="008E052A">
      <w:pPr>
        <w:spacing w:after="0" w:line="240" w:lineRule="auto"/>
        <w:jc w:val="center"/>
        <w:rPr>
          <w:rFonts w:ascii="Times New Roman" w:hAnsi="Times New Roman"/>
          <w:b/>
          <w:sz w:val="24"/>
          <w:szCs w:val="24"/>
        </w:rPr>
      </w:pPr>
    </w:p>
    <w:p w:rsidR="00722DCB" w:rsidRDefault="00722DCB" w:rsidP="008E052A">
      <w:pPr>
        <w:spacing w:after="0" w:line="240" w:lineRule="auto"/>
        <w:jc w:val="center"/>
        <w:rPr>
          <w:rFonts w:ascii="Times New Roman" w:hAnsi="Times New Roman"/>
          <w:b/>
          <w:sz w:val="24"/>
          <w:szCs w:val="24"/>
        </w:rPr>
      </w:pPr>
    </w:p>
    <w:p w:rsidR="00722DCB" w:rsidRDefault="00722DCB" w:rsidP="008E052A">
      <w:pPr>
        <w:spacing w:after="0" w:line="240" w:lineRule="auto"/>
        <w:jc w:val="center"/>
        <w:rPr>
          <w:rFonts w:ascii="Times New Roman" w:hAnsi="Times New Roman"/>
          <w:b/>
          <w:sz w:val="24"/>
          <w:szCs w:val="24"/>
        </w:rPr>
      </w:pPr>
    </w:p>
    <w:p w:rsidR="00722DCB" w:rsidRDefault="00722DCB" w:rsidP="008E052A">
      <w:pPr>
        <w:spacing w:after="0" w:line="240" w:lineRule="auto"/>
        <w:jc w:val="center"/>
        <w:rPr>
          <w:rFonts w:ascii="Times New Roman" w:hAnsi="Times New Roman"/>
          <w:b/>
          <w:sz w:val="24"/>
          <w:szCs w:val="24"/>
        </w:rPr>
      </w:pPr>
    </w:p>
    <w:p w:rsidR="00722DCB" w:rsidRDefault="00722DCB" w:rsidP="008E052A">
      <w:pPr>
        <w:spacing w:after="0" w:line="240" w:lineRule="auto"/>
        <w:jc w:val="center"/>
        <w:rPr>
          <w:rFonts w:ascii="Times New Roman" w:hAnsi="Times New Roman"/>
          <w:b/>
          <w:sz w:val="24"/>
          <w:szCs w:val="24"/>
        </w:rPr>
      </w:pPr>
    </w:p>
    <w:p w:rsidR="00722DCB" w:rsidRDefault="00722DCB" w:rsidP="008E052A">
      <w:pPr>
        <w:spacing w:after="0" w:line="240" w:lineRule="auto"/>
        <w:jc w:val="center"/>
        <w:rPr>
          <w:rFonts w:ascii="Times New Roman" w:hAnsi="Times New Roman"/>
          <w:b/>
          <w:sz w:val="24"/>
          <w:szCs w:val="24"/>
        </w:rPr>
      </w:pPr>
    </w:p>
    <w:p w:rsidR="00722DCB" w:rsidRDefault="00722DCB" w:rsidP="008E052A">
      <w:pPr>
        <w:spacing w:after="0" w:line="240" w:lineRule="auto"/>
        <w:jc w:val="center"/>
        <w:rPr>
          <w:rFonts w:ascii="Times New Roman" w:hAnsi="Times New Roman"/>
          <w:b/>
          <w:sz w:val="24"/>
          <w:szCs w:val="24"/>
        </w:rPr>
      </w:pPr>
    </w:p>
    <w:p w:rsidR="00722DCB" w:rsidRDefault="00722DCB" w:rsidP="008E052A">
      <w:pPr>
        <w:spacing w:after="0" w:line="240" w:lineRule="auto"/>
        <w:jc w:val="center"/>
        <w:rPr>
          <w:rFonts w:ascii="Times New Roman" w:hAnsi="Times New Roman"/>
          <w:b/>
          <w:sz w:val="24"/>
          <w:szCs w:val="24"/>
        </w:rPr>
      </w:pPr>
    </w:p>
    <w:p w:rsidR="00722DCB" w:rsidRDefault="00722DCB" w:rsidP="00722DCB">
      <w:pPr>
        <w:spacing w:after="0" w:line="240" w:lineRule="auto"/>
        <w:rPr>
          <w:rFonts w:ascii="Times New Roman" w:hAnsi="Times New Roman"/>
          <w:b/>
          <w:sz w:val="24"/>
          <w:szCs w:val="24"/>
        </w:rPr>
      </w:pPr>
    </w:p>
    <w:p w:rsidR="00722DCB" w:rsidRDefault="00722DCB" w:rsidP="00722DCB">
      <w:pPr>
        <w:spacing w:after="0" w:line="240" w:lineRule="auto"/>
        <w:rPr>
          <w:rFonts w:ascii="Times New Roman" w:hAnsi="Times New Roman"/>
          <w:b/>
          <w:sz w:val="24"/>
          <w:szCs w:val="24"/>
        </w:rPr>
      </w:pPr>
    </w:p>
    <w:p w:rsidR="00722DCB" w:rsidRDefault="00722DCB" w:rsidP="00722DCB">
      <w:pPr>
        <w:spacing w:after="0" w:line="240" w:lineRule="auto"/>
        <w:rPr>
          <w:rFonts w:ascii="Times New Roman" w:hAnsi="Times New Roman"/>
          <w:b/>
          <w:sz w:val="24"/>
          <w:szCs w:val="24"/>
        </w:rPr>
      </w:pPr>
    </w:p>
    <w:p w:rsidR="00722DCB" w:rsidRDefault="00722DCB" w:rsidP="00722DCB">
      <w:pPr>
        <w:spacing w:after="0" w:line="240" w:lineRule="auto"/>
        <w:rPr>
          <w:rFonts w:ascii="Times New Roman" w:hAnsi="Times New Roman"/>
          <w:b/>
          <w:sz w:val="24"/>
          <w:szCs w:val="24"/>
        </w:rPr>
      </w:pPr>
    </w:p>
    <w:p w:rsidR="00722DCB" w:rsidRDefault="00722DCB" w:rsidP="00722DCB">
      <w:pPr>
        <w:spacing w:after="0" w:line="240" w:lineRule="auto"/>
        <w:rPr>
          <w:rFonts w:ascii="Times New Roman" w:hAnsi="Times New Roman"/>
          <w:b/>
          <w:sz w:val="24"/>
          <w:szCs w:val="24"/>
        </w:rPr>
      </w:pPr>
    </w:p>
    <w:p w:rsidR="00722DCB" w:rsidRDefault="00722DCB" w:rsidP="00722DCB">
      <w:pPr>
        <w:spacing w:after="0" w:line="240" w:lineRule="auto"/>
        <w:rPr>
          <w:rFonts w:ascii="Times New Roman" w:hAnsi="Times New Roman"/>
          <w:b/>
          <w:sz w:val="24"/>
          <w:szCs w:val="24"/>
        </w:rPr>
      </w:pPr>
    </w:p>
    <w:p w:rsidR="00722DCB" w:rsidRDefault="00722DCB" w:rsidP="00722DCB">
      <w:pPr>
        <w:spacing w:after="0" w:line="240" w:lineRule="auto"/>
        <w:rPr>
          <w:rFonts w:ascii="Times New Roman" w:hAnsi="Times New Roman"/>
          <w:b/>
          <w:sz w:val="24"/>
          <w:szCs w:val="24"/>
        </w:rPr>
      </w:pPr>
    </w:p>
    <w:p w:rsidR="00722DCB" w:rsidRDefault="00722DCB" w:rsidP="00722DCB">
      <w:pPr>
        <w:spacing w:after="0" w:line="240" w:lineRule="auto"/>
        <w:rPr>
          <w:rFonts w:ascii="Times New Roman" w:hAnsi="Times New Roman"/>
          <w:b/>
          <w:sz w:val="24"/>
          <w:szCs w:val="24"/>
        </w:rPr>
      </w:pPr>
    </w:p>
    <w:p w:rsidR="00722DCB" w:rsidRDefault="00722DCB" w:rsidP="00722DCB">
      <w:pPr>
        <w:spacing w:after="0" w:line="240" w:lineRule="auto"/>
        <w:rPr>
          <w:rFonts w:ascii="Times New Roman" w:hAnsi="Times New Roman"/>
          <w:b/>
          <w:sz w:val="24"/>
          <w:szCs w:val="24"/>
        </w:rPr>
      </w:pPr>
    </w:p>
    <w:p w:rsidR="00722DCB" w:rsidRDefault="00722DCB" w:rsidP="00722DCB">
      <w:pPr>
        <w:spacing w:after="0" w:line="240" w:lineRule="auto"/>
        <w:rPr>
          <w:rFonts w:ascii="Times New Roman" w:hAnsi="Times New Roman"/>
          <w:b/>
          <w:sz w:val="24"/>
          <w:szCs w:val="24"/>
        </w:rPr>
      </w:pPr>
    </w:p>
    <w:p w:rsidR="00722DCB" w:rsidRDefault="00722DCB" w:rsidP="00722DCB">
      <w:pPr>
        <w:spacing w:after="0" w:line="240" w:lineRule="auto"/>
        <w:rPr>
          <w:rFonts w:ascii="Times New Roman" w:hAnsi="Times New Roman"/>
          <w:b/>
          <w:sz w:val="24"/>
          <w:szCs w:val="24"/>
        </w:rPr>
      </w:pPr>
    </w:p>
    <w:p w:rsidR="00722DCB" w:rsidRDefault="00722DCB" w:rsidP="00722DCB">
      <w:pPr>
        <w:spacing w:after="0" w:line="240" w:lineRule="auto"/>
        <w:rPr>
          <w:rFonts w:ascii="Times New Roman" w:hAnsi="Times New Roman"/>
          <w:b/>
          <w:sz w:val="24"/>
          <w:szCs w:val="24"/>
        </w:rPr>
      </w:pPr>
    </w:p>
    <w:p w:rsidR="00722DCB" w:rsidRDefault="00722DCB" w:rsidP="00722DCB">
      <w:pPr>
        <w:spacing w:after="0" w:line="240" w:lineRule="auto"/>
        <w:rPr>
          <w:rFonts w:ascii="Times New Roman" w:hAnsi="Times New Roman"/>
          <w:b/>
          <w:sz w:val="24"/>
          <w:szCs w:val="24"/>
        </w:rPr>
      </w:pPr>
    </w:p>
    <w:p w:rsidR="00405A6B" w:rsidRPr="00405A6B" w:rsidRDefault="00405A6B" w:rsidP="00405A6B">
      <w:pPr>
        <w:spacing w:after="0" w:line="360" w:lineRule="auto"/>
        <w:contextualSpacing/>
        <w:jc w:val="center"/>
        <w:rPr>
          <w:rFonts w:ascii="Times New Roman" w:hAnsi="Times New Roman"/>
          <w:b/>
          <w:bCs/>
          <w:kern w:val="28"/>
          <w:sz w:val="28"/>
          <w:szCs w:val="24"/>
          <w:lang w:eastAsia="ru-RU"/>
        </w:rPr>
      </w:pPr>
      <w:r w:rsidRPr="00405A6B">
        <w:rPr>
          <w:rFonts w:ascii="Times New Roman" w:hAnsi="Times New Roman"/>
          <w:b/>
          <w:bCs/>
          <w:kern w:val="28"/>
          <w:sz w:val="28"/>
          <w:szCs w:val="24"/>
          <w:lang w:eastAsia="ru-RU"/>
        </w:rPr>
        <w:t>ПРИЛОЖЕНИЯ</w:t>
      </w:r>
    </w:p>
    <w:p w:rsidR="00722DCB" w:rsidRDefault="00722DCB" w:rsidP="00722DCB">
      <w:pPr>
        <w:spacing w:after="0" w:line="240" w:lineRule="auto"/>
        <w:rPr>
          <w:rFonts w:ascii="Times New Roman" w:hAnsi="Times New Roman"/>
          <w:b/>
          <w:sz w:val="24"/>
          <w:szCs w:val="24"/>
        </w:rPr>
      </w:pPr>
    </w:p>
    <w:p w:rsidR="00722DCB" w:rsidRDefault="00722DCB" w:rsidP="00722DCB">
      <w:pPr>
        <w:spacing w:after="0" w:line="240" w:lineRule="auto"/>
        <w:rPr>
          <w:rFonts w:ascii="Times New Roman" w:hAnsi="Times New Roman"/>
          <w:b/>
          <w:sz w:val="24"/>
          <w:szCs w:val="24"/>
        </w:rPr>
      </w:pPr>
    </w:p>
    <w:p w:rsidR="00722DCB" w:rsidRDefault="00722DCB" w:rsidP="00722DCB">
      <w:pPr>
        <w:spacing w:after="0" w:line="240" w:lineRule="auto"/>
        <w:rPr>
          <w:rFonts w:ascii="Times New Roman" w:hAnsi="Times New Roman"/>
          <w:b/>
          <w:sz w:val="24"/>
          <w:szCs w:val="24"/>
        </w:rPr>
      </w:pPr>
    </w:p>
    <w:p w:rsidR="00722DCB" w:rsidRDefault="00722DCB" w:rsidP="00722DCB">
      <w:pPr>
        <w:spacing w:after="0" w:line="240" w:lineRule="auto"/>
        <w:rPr>
          <w:rFonts w:ascii="Times New Roman" w:hAnsi="Times New Roman"/>
          <w:b/>
          <w:sz w:val="24"/>
          <w:szCs w:val="24"/>
        </w:rPr>
      </w:pPr>
    </w:p>
    <w:p w:rsidR="00722DCB" w:rsidRDefault="00722DCB" w:rsidP="00722DCB">
      <w:pPr>
        <w:spacing w:after="0" w:line="240" w:lineRule="auto"/>
        <w:rPr>
          <w:rFonts w:ascii="Times New Roman" w:hAnsi="Times New Roman"/>
          <w:b/>
          <w:sz w:val="24"/>
          <w:szCs w:val="24"/>
        </w:rPr>
      </w:pPr>
    </w:p>
    <w:p w:rsidR="00722DCB" w:rsidRDefault="00722DCB" w:rsidP="00722DCB">
      <w:pPr>
        <w:spacing w:after="0" w:line="240" w:lineRule="auto"/>
        <w:rPr>
          <w:rFonts w:ascii="Times New Roman" w:hAnsi="Times New Roman"/>
          <w:b/>
          <w:sz w:val="24"/>
          <w:szCs w:val="24"/>
        </w:rPr>
      </w:pPr>
    </w:p>
    <w:p w:rsidR="00722DCB" w:rsidRDefault="00722DCB" w:rsidP="00722DCB">
      <w:pPr>
        <w:spacing w:after="0" w:line="240" w:lineRule="auto"/>
        <w:rPr>
          <w:rFonts w:ascii="Times New Roman" w:hAnsi="Times New Roman"/>
          <w:b/>
          <w:sz w:val="24"/>
          <w:szCs w:val="24"/>
        </w:rPr>
      </w:pPr>
    </w:p>
    <w:p w:rsidR="00722DCB" w:rsidRDefault="00722DCB" w:rsidP="00722DCB">
      <w:pPr>
        <w:spacing w:after="0" w:line="240" w:lineRule="auto"/>
        <w:rPr>
          <w:rFonts w:ascii="Times New Roman" w:hAnsi="Times New Roman"/>
          <w:b/>
          <w:sz w:val="24"/>
          <w:szCs w:val="24"/>
        </w:rPr>
      </w:pPr>
    </w:p>
    <w:p w:rsidR="00722DCB" w:rsidRDefault="00722DCB" w:rsidP="00722DCB">
      <w:pPr>
        <w:spacing w:after="0" w:line="240" w:lineRule="auto"/>
        <w:rPr>
          <w:rFonts w:ascii="Times New Roman" w:hAnsi="Times New Roman"/>
          <w:b/>
          <w:sz w:val="24"/>
          <w:szCs w:val="24"/>
        </w:rPr>
      </w:pPr>
    </w:p>
    <w:p w:rsidR="00722DCB" w:rsidRDefault="00722DCB" w:rsidP="00722DCB">
      <w:pPr>
        <w:spacing w:after="0" w:line="240" w:lineRule="auto"/>
        <w:rPr>
          <w:rFonts w:ascii="Times New Roman" w:hAnsi="Times New Roman"/>
          <w:b/>
          <w:sz w:val="24"/>
          <w:szCs w:val="24"/>
        </w:rPr>
      </w:pPr>
    </w:p>
    <w:p w:rsidR="00722DCB" w:rsidRDefault="00722DCB" w:rsidP="00722DCB">
      <w:pPr>
        <w:spacing w:after="0" w:line="240" w:lineRule="auto"/>
        <w:rPr>
          <w:rFonts w:ascii="Times New Roman" w:hAnsi="Times New Roman"/>
          <w:b/>
          <w:sz w:val="24"/>
          <w:szCs w:val="24"/>
        </w:rPr>
      </w:pPr>
    </w:p>
    <w:p w:rsidR="00722DCB" w:rsidRDefault="00722DCB" w:rsidP="00722DCB">
      <w:pPr>
        <w:spacing w:after="0" w:line="240" w:lineRule="auto"/>
        <w:rPr>
          <w:rFonts w:ascii="Times New Roman" w:hAnsi="Times New Roman"/>
          <w:b/>
          <w:sz w:val="24"/>
          <w:szCs w:val="24"/>
        </w:rPr>
      </w:pPr>
    </w:p>
    <w:p w:rsidR="00722DCB" w:rsidRDefault="00722DCB" w:rsidP="00722DCB">
      <w:pPr>
        <w:spacing w:after="0" w:line="240" w:lineRule="auto"/>
        <w:rPr>
          <w:rFonts w:ascii="Times New Roman" w:hAnsi="Times New Roman"/>
          <w:b/>
          <w:sz w:val="24"/>
          <w:szCs w:val="24"/>
        </w:rPr>
      </w:pPr>
    </w:p>
    <w:p w:rsidR="00722DCB" w:rsidRDefault="00722DCB" w:rsidP="00722DCB">
      <w:pPr>
        <w:spacing w:after="0" w:line="240" w:lineRule="auto"/>
        <w:rPr>
          <w:rFonts w:ascii="Times New Roman" w:hAnsi="Times New Roman"/>
          <w:b/>
          <w:sz w:val="24"/>
          <w:szCs w:val="24"/>
        </w:rPr>
      </w:pPr>
    </w:p>
    <w:p w:rsidR="00722DCB" w:rsidRDefault="00722DCB" w:rsidP="00722DCB">
      <w:pPr>
        <w:spacing w:after="0" w:line="240" w:lineRule="auto"/>
        <w:rPr>
          <w:rFonts w:ascii="Times New Roman" w:hAnsi="Times New Roman"/>
          <w:b/>
          <w:sz w:val="24"/>
          <w:szCs w:val="24"/>
        </w:rPr>
      </w:pPr>
    </w:p>
    <w:p w:rsidR="00722DCB" w:rsidRDefault="00722DCB" w:rsidP="00722DCB">
      <w:pPr>
        <w:spacing w:after="0" w:line="240" w:lineRule="auto"/>
        <w:rPr>
          <w:rFonts w:ascii="Times New Roman" w:hAnsi="Times New Roman"/>
          <w:b/>
          <w:sz w:val="24"/>
          <w:szCs w:val="24"/>
        </w:rPr>
      </w:pPr>
    </w:p>
    <w:p w:rsidR="00722DCB" w:rsidRDefault="00722DCB" w:rsidP="00722DCB">
      <w:pPr>
        <w:spacing w:after="0" w:line="240" w:lineRule="auto"/>
        <w:rPr>
          <w:rFonts w:ascii="Times New Roman" w:hAnsi="Times New Roman"/>
          <w:b/>
          <w:sz w:val="24"/>
          <w:szCs w:val="24"/>
        </w:rPr>
      </w:pPr>
    </w:p>
    <w:p w:rsidR="00722DCB" w:rsidRDefault="00722DCB" w:rsidP="00722DCB">
      <w:pPr>
        <w:spacing w:after="0" w:line="240" w:lineRule="auto"/>
        <w:rPr>
          <w:rFonts w:ascii="Times New Roman" w:hAnsi="Times New Roman"/>
          <w:b/>
          <w:sz w:val="24"/>
          <w:szCs w:val="24"/>
        </w:rPr>
      </w:pPr>
    </w:p>
    <w:p w:rsidR="00722DCB" w:rsidRDefault="00722DCB" w:rsidP="00722DCB">
      <w:pPr>
        <w:spacing w:after="0" w:line="240" w:lineRule="auto"/>
        <w:rPr>
          <w:rFonts w:ascii="Times New Roman" w:hAnsi="Times New Roman"/>
          <w:b/>
          <w:sz w:val="24"/>
          <w:szCs w:val="24"/>
        </w:rPr>
      </w:pPr>
    </w:p>
    <w:p w:rsidR="00722DCB" w:rsidRDefault="00722DCB" w:rsidP="00722DCB">
      <w:pPr>
        <w:spacing w:after="0" w:line="240" w:lineRule="auto"/>
        <w:rPr>
          <w:rFonts w:ascii="Times New Roman" w:hAnsi="Times New Roman"/>
          <w:b/>
          <w:sz w:val="24"/>
          <w:szCs w:val="24"/>
        </w:rPr>
      </w:pPr>
    </w:p>
    <w:p w:rsidR="00722DCB" w:rsidRDefault="00722DCB" w:rsidP="00722DCB">
      <w:pPr>
        <w:spacing w:after="0" w:line="240" w:lineRule="auto"/>
        <w:rPr>
          <w:rFonts w:ascii="Times New Roman" w:hAnsi="Times New Roman"/>
          <w:b/>
          <w:sz w:val="24"/>
          <w:szCs w:val="24"/>
        </w:rPr>
      </w:pPr>
    </w:p>
    <w:p w:rsidR="00722DCB" w:rsidRDefault="00722DCB" w:rsidP="00722DCB">
      <w:pPr>
        <w:spacing w:after="0" w:line="240" w:lineRule="auto"/>
        <w:rPr>
          <w:rFonts w:ascii="Times New Roman" w:hAnsi="Times New Roman"/>
          <w:b/>
          <w:sz w:val="24"/>
          <w:szCs w:val="24"/>
        </w:rPr>
      </w:pPr>
    </w:p>
    <w:p w:rsidR="00722DCB" w:rsidRDefault="00722DCB" w:rsidP="00722DCB">
      <w:pPr>
        <w:spacing w:after="0" w:line="240" w:lineRule="auto"/>
        <w:rPr>
          <w:rFonts w:ascii="Times New Roman" w:hAnsi="Times New Roman"/>
          <w:b/>
          <w:sz w:val="24"/>
          <w:szCs w:val="24"/>
        </w:rPr>
      </w:pPr>
    </w:p>
    <w:p w:rsidR="00722DCB" w:rsidRDefault="00722DCB" w:rsidP="00722DCB">
      <w:pPr>
        <w:spacing w:after="0" w:line="240" w:lineRule="auto"/>
        <w:rPr>
          <w:rFonts w:ascii="Times New Roman" w:hAnsi="Times New Roman"/>
          <w:b/>
          <w:sz w:val="24"/>
          <w:szCs w:val="24"/>
        </w:rPr>
      </w:pPr>
    </w:p>
    <w:p w:rsidR="00722DCB" w:rsidRDefault="00722DCB" w:rsidP="00722DCB">
      <w:pPr>
        <w:spacing w:after="0" w:line="240" w:lineRule="auto"/>
        <w:rPr>
          <w:rFonts w:ascii="Times New Roman" w:hAnsi="Times New Roman"/>
          <w:b/>
          <w:sz w:val="24"/>
          <w:szCs w:val="24"/>
        </w:rPr>
      </w:pPr>
    </w:p>
    <w:p w:rsidR="00722DCB" w:rsidRDefault="00722DCB" w:rsidP="00722DCB">
      <w:pPr>
        <w:spacing w:after="0" w:line="240" w:lineRule="auto"/>
        <w:rPr>
          <w:rFonts w:ascii="Times New Roman" w:hAnsi="Times New Roman"/>
          <w:b/>
          <w:sz w:val="24"/>
          <w:szCs w:val="24"/>
        </w:rPr>
      </w:pPr>
    </w:p>
    <w:p w:rsidR="00722DCB" w:rsidRDefault="00722DCB" w:rsidP="00722DCB">
      <w:pPr>
        <w:spacing w:after="0" w:line="240" w:lineRule="auto"/>
        <w:rPr>
          <w:rFonts w:ascii="Times New Roman" w:hAnsi="Times New Roman"/>
          <w:b/>
          <w:sz w:val="24"/>
          <w:szCs w:val="24"/>
        </w:rPr>
      </w:pPr>
    </w:p>
    <w:p w:rsidR="00722DCB" w:rsidRDefault="00722DCB" w:rsidP="00722DCB">
      <w:pPr>
        <w:spacing w:after="0" w:line="240" w:lineRule="auto"/>
        <w:rPr>
          <w:rFonts w:ascii="Times New Roman" w:hAnsi="Times New Roman"/>
          <w:b/>
          <w:sz w:val="24"/>
          <w:szCs w:val="24"/>
        </w:rPr>
      </w:pPr>
    </w:p>
    <w:p w:rsidR="00722DCB" w:rsidRDefault="00722DCB" w:rsidP="00722DCB">
      <w:pPr>
        <w:spacing w:after="0" w:line="240" w:lineRule="auto"/>
        <w:rPr>
          <w:rFonts w:ascii="Times New Roman" w:hAnsi="Times New Roman"/>
          <w:b/>
          <w:sz w:val="24"/>
          <w:szCs w:val="24"/>
        </w:rPr>
      </w:pPr>
    </w:p>
    <w:p w:rsidR="00722DCB" w:rsidRDefault="00722DCB" w:rsidP="008E052A">
      <w:pPr>
        <w:spacing w:after="0" w:line="240" w:lineRule="auto"/>
        <w:jc w:val="center"/>
        <w:rPr>
          <w:rFonts w:ascii="Times New Roman" w:hAnsi="Times New Roman"/>
          <w:b/>
          <w:sz w:val="24"/>
          <w:szCs w:val="24"/>
        </w:rPr>
      </w:pPr>
    </w:p>
    <w:p w:rsidR="006429D5" w:rsidRDefault="006429D5" w:rsidP="008E052A">
      <w:pPr>
        <w:spacing w:after="0" w:line="240" w:lineRule="auto"/>
        <w:jc w:val="center"/>
        <w:rPr>
          <w:rFonts w:ascii="Times New Roman" w:hAnsi="Times New Roman"/>
          <w:b/>
          <w:sz w:val="24"/>
          <w:szCs w:val="24"/>
        </w:rPr>
      </w:pPr>
    </w:p>
    <w:p w:rsidR="006429D5" w:rsidRDefault="006429D5" w:rsidP="008E052A">
      <w:pPr>
        <w:spacing w:after="0" w:line="240" w:lineRule="auto"/>
        <w:jc w:val="center"/>
        <w:rPr>
          <w:rFonts w:ascii="Times New Roman" w:hAnsi="Times New Roman"/>
          <w:b/>
          <w:sz w:val="24"/>
          <w:szCs w:val="24"/>
        </w:rPr>
      </w:pPr>
    </w:p>
    <w:p w:rsidR="006429D5" w:rsidRDefault="006429D5" w:rsidP="008E052A">
      <w:pPr>
        <w:spacing w:after="0" w:line="240" w:lineRule="auto"/>
        <w:jc w:val="center"/>
        <w:rPr>
          <w:rFonts w:ascii="Times New Roman" w:hAnsi="Times New Roman"/>
          <w:b/>
          <w:sz w:val="24"/>
          <w:szCs w:val="24"/>
        </w:rPr>
      </w:pPr>
    </w:p>
    <w:p w:rsidR="006429D5" w:rsidRDefault="006429D5" w:rsidP="008E052A">
      <w:pPr>
        <w:spacing w:after="0" w:line="240" w:lineRule="auto"/>
        <w:jc w:val="center"/>
        <w:rPr>
          <w:rFonts w:ascii="Times New Roman" w:hAnsi="Times New Roman"/>
          <w:b/>
          <w:sz w:val="24"/>
          <w:szCs w:val="24"/>
        </w:rPr>
      </w:pPr>
    </w:p>
    <w:p w:rsidR="00722DCB" w:rsidRDefault="0067085B" w:rsidP="008E052A">
      <w:pPr>
        <w:spacing w:after="0" w:line="240" w:lineRule="auto"/>
        <w:jc w:val="center"/>
        <w:rPr>
          <w:rFonts w:ascii="Times New Roman" w:hAnsi="Times New Roman"/>
          <w:b/>
          <w:sz w:val="24"/>
          <w:szCs w:val="24"/>
        </w:rPr>
      </w:pPr>
      <w:r>
        <w:rPr>
          <w:rFonts w:ascii="Times New Roman" w:hAnsi="Times New Roman"/>
          <w:b/>
          <w:noProof/>
          <w:sz w:val="24"/>
          <w:szCs w:val="24"/>
        </w:rPr>
        <w:lastRenderedPageBreak/>
        <w:drawing>
          <wp:anchor distT="0" distB="0" distL="114300" distR="114300" simplePos="0" relativeHeight="251660288" behindDoc="0" locked="0" layoutInCell="1" allowOverlap="1">
            <wp:simplePos x="0" y="0"/>
            <wp:positionH relativeFrom="column">
              <wp:posOffset>-633095</wp:posOffset>
            </wp:positionH>
            <wp:positionV relativeFrom="paragraph">
              <wp:posOffset>0</wp:posOffset>
            </wp:positionV>
            <wp:extent cx="6352540" cy="9392285"/>
            <wp:effectExtent l="0" t="0" r="0" b="5715"/>
            <wp:wrapTopAndBottom/>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rotWithShape="1">
                    <a:blip r:embed="rId15">
                      <a:extLst>
                        <a:ext uri="{28A0092B-C50C-407E-A947-70E740481C1C}">
                          <a14:useLocalDpi xmlns:a14="http://schemas.microsoft.com/office/drawing/2010/main" val="0"/>
                        </a:ext>
                      </a:extLst>
                    </a:blip>
                    <a:srcRect l="2495"/>
                    <a:stretch/>
                  </pic:blipFill>
                  <pic:spPr bwMode="auto">
                    <a:xfrm>
                      <a:off x="0" y="0"/>
                      <a:ext cx="6352540" cy="93922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22DCB" w:rsidRDefault="00B02BA7" w:rsidP="008E052A">
      <w:pPr>
        <w:spacing w:after="0" w:line="240" w:lineRule="auto"/>
        <w:jc w:val="center"/>
        <w:rPr>
          <w:rFonts w:ascii="Times New Roman" w:hAnsi="Times New Roman"/>
          <w:b/>
          <w:sz w:val="24"/>
          <w:szCs w:val="24"/>
        </w:rPr>
      </w:pPr>
      <w:r>
        <w:rPr>
          <w:rFonts w:ascii="Times New Roman" w:hAnsi="Times New Roman"/>
          <w:b/>
          <w:noProof/>
          <w:sz w:val="24"/>
          <w:szCs w:val="24"/>
        </w:rPr>
        <w:lastRenderedPageBreak/>
        <w:drawing>
          <wp:anchor distT="0" distB="0" distL="114300" distR="114300" simplePos="0" relativeHeight="251661312" behindDoc="0" locked="0" layoutInCell="1" allowOverlap="1">
            <wp:simplePos x="0" y="0"/>
            <wp:positionH relativeFrom="column">
              <wp:posOffset>-748030</wp:posOffset>
            </wp:positionH>
            <wp:positionV relativeFrom="paragraph">
              <wp:posOffset>0</wp:posOffset>
            </wp:positionV>
            <wp:extent cx="6530975" cy="9022080"/>
            <wp:effectExtent l="0" t="0" r="0" b="0"/>
            <wp:wrapTopAndBottom/>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16">
                      <a:extLst>
                        <a:ext uri="{28A0092B-C50C-407E-A947-70E740481C1C}">
                          <a14:useLocalDpi xmlns:a14="http://schemas.microsoft.com/office/drawing/2010/main" val="0"/>
                        </a:ext>
                      </a:extLst>
                    </a:blip>
                    <a:stretch>
                      <a:fillRect/>
                    </a:stretch>
                  </pic:blipFill>
                  <pic:spPr>
                    <a:xfrm>
                      <a:off x="0" y="0"/>
                      <a:ext cx="6530975" cy="9022080"/>
                    </a:xfrm>
                    <a:prstGeom prst="rect">
                      <a:avLst/>
                    </a:prstGeom>
                  </pic:spPr>
                </pic:pic>
              </a:graphicData>
            </a:graphic>
            <wp14:sizeRelH relativeFrom="margin">
              <wp14:pctWidth>0</wp14:pctWidth>
            </wp14:sizeRelH>
            <wp14:sizeRelV relativeFrom="margin">
              <wp14:pctHeight>0</wp14:pctHeight>
            </wp14:sizeRelV>
          </wp:anchor>
        </w:drawing>
      </w:r>
    </w:p>
    <w:p w:rsidR="00FB20A7" w:rsidRDefault="00FB20A7" w:rsidP="008E052A">
      <w:pPr>
        <w:spacing w:after="0" w:line="240" w:lineRule="auto"/>
        <w:jc w:val="center"/>
        <w:rPr>
          <w:rFonts w:ascii="Times New Roman" w:hAnsi="Times New Roman"/>
          <w:b/>
          <w:sz w:val="24"/>
          <w:szCs w:val="24"/>
        </w:rPr>
      </w:pPr>
    </w:p>
    <w:p w:rsidR="00FB20A7" w:rsidRDefault="00FB20A7" w:rsidP="008E052A">
      <w:pPr>
        <w:spacing w:after="0" w:line="240" w:lineRule="auto"/>
        <w:jc w:val="center"/>
        <w:rPr>
          <w:rFonts w:ascii="Times New Roman" w:hAnsi="Times New Roman"/>
          <w:b/>
          <w:sz w:val="24"/>
          <w:szCs w:val="24"/>
        </w:rPr>
      </w:pPr>
    </w:p>
    <w:p w:rsidR="00FB20A7" w:rsidRDefault="00FB20A7" w:rsidP="008E052A">
      <w:pPr>
        <w:spacing w:after="0" w:line="240" w:lineRule="auto"/>
        <w:jc w:val="center"/>
        <w:rPr>
          <w:rFonts w:ascii="Times New Roman" w:hAnsi="Times New Roman"/>
          <w:b/>
          <w:sz w:val="24"/>
          <w:szCs w:val="24"/>
        </w:rPr>
      </w:pPr>
    </w:p>
    <w:p w:rsidR="00FB20A7" w:rsidRDefault="00FB20A7" w:rsidP="008E052A">
      <w:pPr>
        <w:spacing w:after="0" w:line="240" w:lineRule="auto"/>
        <w:jc w:val="center"/>
        <w:rPr>
          <w:rFonts w:ascii="Times New Roman" w:hAnsi="Times New Roman"/>
          <w:b/>
          <w:sz w:val="24"/>
          <w:szCs w:val="24"/>
        </w:rPr>
      </w:pPr>
    </w:p>
    <w:p w:rsidR="0067085B" w:rsidRDefault="00F44533" w:rsidP="008E052A">
      <w:pPr>
        <w:spacing w:after="0" w:line="240" w:lineRule="auto"/>
        <w:jc w:val="center"/>
        <w:rPr>
          <w:rFonts w:ascii="Times New Roman" w:hAnsi="Times New Roman"/>
          <w:b/>
          <w:sz w:val="24"/>
          <w:szCs w:val="24"/>
        </w:rPr>
      </w:pPr>
      <w:r>
        <w:rPr>
          <w:rFonts w:ascii="Times New Roman" w:hAnsi="Times New Roman"/>
          <w:b/>
          <w:noProof/>
          <w:sz w:val="24"/>
          <w:szCs w:val="24"/>
        </w:rPr>
        <w:drawing>
          <wp:anchor distT="0" distB="0" distL="114300" distR="114300" simplePos="0" relativeHeight="251662336" behindDoc="0" locked="0" layoutInCell="1" allowOverlap="1">
            <wp:simplePos x="0" y="0"/>
            <wp:positionH relativeFrom="column">
              <wp:posOffset>-429895</wp:posOffset>
            </wp:positionH>
            <wp:positionV relativeFrom="paragraph">
              <wp:posOffset>184150</wp:posOffset>
            </wp:positionV>
            <wp:extent cx="5937885" cy="8148320"/>
            <wp:effectExtent l="0" t="0" r="5715" b="5080"/>
            <wp:wrapTopAndBottom/>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rotWithShape="1">
                    <a:blip r:embed="rId17">
                      <a:extLst>
                        <a:ext uri="{28A0092B-C50C-407E-A947-70E740481C1C}">
                          <a14:useLocalDpi xmlns:a14="http://schemas.microsoft.com/office/drawing/2010/main" val="0"/>
                        </a:ext>
                      </a:extLst>
                    </a:blip>
                    <a:srcRect l="2339"/>
                    <a:stretch/>
                  </pic:blipFill>
                  <pic:spPr bwMode="auto">
                    <a:xfrm>
                      <a:off x="0" y="0"/>
                      <a:ext cx="5937885" cy="81483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B20A7" w:rsidRDefault="00FB20A7" w:rsidP="008E052A">
      <w:pPr>
        <w:spacing w:after="0" w:line="240" w:lineRule="auto"/>
        <w:jc w:val="center"/>
        <w:rPr>
          <w:rFonts w:ascii="Times New Roman" w:hAnsi="Times New Roman"/>
          <w:b/>
          <w:sz w:val="24"/>
          <w:szCs w:val="24"/>
        </w:rPr>
      </w:pPr>
    </w:p>
    <w:p w:rsidR="00FB20A7" w:rsidRPr="00977A14" w:rsidRDefault="002C03D0" w:rsidP="008E052A">
      <w:pPr>
        <w:spacing w:after="0" w:line="240" w:lineRule="auto"/>
        <w:jc w:val="center"/>
        <w:rPr>
          <w:rFonts w:ascii="Times New Roman" w:hAnsi="Times New Roman"/>
          <w:b/>
          <w:sz w:val="24"/>
          <w:szCs w:val="24"/>
          <w:lang w:val="en-GB"/>
        </w:rPr>
      </w:pPr>
      <w:r>
        <w:rPr>
          <w:rFonts w:ascii="Times New Roman" w:hAnsi="Times New Roman"/>
          <w:b/>
          <w:noProof/>
          <w:sz w:val="24"/>
          <w:szCs w:val="24"/>
          <w:lang w:val="en-GB"/>
        </w:rPr>
        <w:lastRenderedPageBreak/>
        <w:drawing>
          <wp:anchor distT="0" distB="0" distL="114300" distR="114300" simplePos="0" relativeHeight="251663360" behindDoc="0" locked="0" layoutInCell="1" allowOverlap="1">
            <wp:simplePos x="0" y="0"/>
            <wp:positionH relativeFrom="column">
              <wp:posOffset>-368935</wp:posOffset>
            </wp:positionH>
            <wp:positionV relativeFrom="paragraph">
              <wp:posOffset>226695</wp:posOffset>
            </wp:positionV>
            <wp:extent cx="6258560" cy="9022080"/>
            <wp:effectExtent l="0" t="0" r="2540" b="0"/>
            <wp:wrapTopAndBottom/>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rotWithShape="1">
                    <a:blip r:embed="rId18">
                      <a:extLst>
                        <a:ext uri="{28A0092B-C50C-407E-A947-70E740481C1C}">
                          <a14:useLocalDpi xmlns:a14="http://schemas.microsoft.com/office/drawing/2010/main" val="0"/>
                        </a:ext>
                      </a:extLst>
                    </a:blip>
                    <a:srcRect r="2145"/>
                    <a:stretch/>
                  </pic:blipFill>
                  <pic:spPr bwMode="auto">
                    <a:xfrm>
                      <a:off x="0" y="0"/>
                      <a:ext cx="6258560" cy="9022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77A14" w:rsidRDefault="00A51804" w:rsidP="008E052A">
      <w:pPr>
        <w:spacing w:after="0" w:line="240" w:lineRule="auto"/>
        <w:jc w:val="center"/>
        <w:rPr>
          <w:rFonts w:ascii="Times New Roman" w:hAnsi="Times New Roman"/>
          <w:b/>
          <w:sz w:val="24"/>
          <w:szCs w:val="24"/>
        </w:rPr>
      </w:pPr>
      <w:r>
        <w:rPr>
          <w:rFonts w:ascii="Times New Roman" w:hAnsi="Times New Roman"/>
          <w:b/>
          <w:noProof/>
          <w:sz w:val="24"/>
          <w:szCs w:val="24"/>
        </w:rPr>
        <w:lastRenderedPageBreak/>
        <w:drawing>
          <wp:anchor distT="0" distB="0" distL="114300" distR="114300" simplePos="0" relativeHeight="251664384" behindDoc="0" locked="0" layoutInCell="1" allowOverlap="1">
            <wp:simplePos x="0" y="0"/>
            <wp:positionH relativeFrom="column">
              <wp:posOffset>-145415</wp:posOffset>
            </wp:positionH>
            <wp:positionV relativeFrom="paragraph">
              <wp:posOffset>316230</wp:posOffset>
            </wp:positionV>
            <wp:extent cx="5770880" cy="8635365"/>
            <wp:effectExtent l="0" t="0" r="0" b="635"/>
            <wp:wrapTopAndBottom/>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rotWithShape="1">
                    <a:blip r:embed="rId19">
                      <a:extLst>
                        <a:ext uri="{28A0092B-C50C-407E-A947-70E740481C1C}">
                          <a14:useLocalDpi xmlns:a14="http://schemas.microsoft.com/office/drawing/2010/main" val="0"/>
                        </a:ext>
                      </a:extLst>
                    </a:blip>
                    <a:srcRect l="2015" r="2644"/>
                    <a:stretch/>
                  </pic:blipFill>
                  <pic:spPr bwMode="auto">
                    <a:xfrm>
                      <a:off x="0" y="0"/>
                      <a:ext cx="5770880" cy="8635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77A14" w:rsidRDefault="00977A14" w:rsidP="008E052A">
      <w:pPr>
        <w:spacing w:after="0" w:line="240" w:lineRule="auto"/>
        <w:jc w:val="center"/>
        <w:rPr>
          <w:rFonts w:ascii="Times New Roman" w:hAnsi="Times New Roman"/>
          <w:b/>
          <w:sz w:val="24"/>
          <w:szCs w:val="24"/>
        </w:rPr>
      </w:pPr>
    </w:p>
    <w:p w:rsidR="00FB20A7" w:rsidRDefault="00720A3F" w:rsidP="008E052A">
      <w:pPr>
        <w:spacing w:after="0" w:line="240" w:lineRule="auto"/>
        <w:jc w:val="center"/>
        <w:rPr>
          <w:rFonts w:ascii="Times New Roman" w:hAnsi="Times New Roman"/>
          <w:b/>
          <w:sz w:val="24"/>
          <w:szCs w:val="24"/>
        </w:rPr>
      </w:pPr>
      <w:r>
        <w:rPr>
          <w:rFonts w:ascii="Times New Roman" w:hAnsi="Times New Roman"/>
          <w:b/>
          <w:noProof/>
          <w:sz w:val="24"/>
          <w:szCs w:val="24"/>
        </w:rPr>
        <w:lastRenderedPageBreak/>
        <w:drawing>
          <wp:anchor distT="0" distB="0" distL="114300" distR="114300" simplePos="0" relativeHeight="251665408" behindDoc="0" locked="0" layoutInCell="1" allowOverlap="1">
            <wp:simplePos x="0" y="0"/>
            <wp:positionH relativeFrom="column">
              <wp:posOffset>-64135</wp:posOffset>
            </wp:positionH>
            <wp:positionV relativeFrom="paragraph">
              <wp:posOffset>173990</wp:posOffset>
            </wp:positionV>
            <wp:extent cx="5730240" cy="8859520"/>
            <wp:effectExtent l="0" t="0" r="0" b="5080"/>
            <wp:wrapTopAndBottom/>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rotWithShape="1">
                    <a:blip r:embed="rId20">
                      <a:extLst>
                        <a:ext uri="{28A0092B-C50C-407E-A947-70E740481C1C}">
                          <a14:useLocalDpi xmlns:a14="http://schemas.microsoft.com/office/drawing/2010/main" val="0"/>
                        </a:ext>
                      </a:extLst>
                    </a:blip>
                    <a:srcRect l="2648" r="4032"/>
                    <a:stretch/>
                  </pic:blipFill>
                  <pic:spPr bwMode="auto">
                    <a:xfrm>
                      <a:off x="0" y="0"/>
                      <a:ext cx="5730240" cy="88595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14158" w:rsidRDefault="00D009C4" w:rsidP="008E052A">
      <w:pPr>
        <w:spacing w:after="0" w:line="240" w:lineRule="auto"/>
        <w:jc w:val="center"/>
        <w:rPr>
          <w:rFonts w:ascii="Times New Roman" w:hAnsi="Times New Roman"/>
          <w:b/>
          <w:sz w:val="24"/>
          <w:szCs w:val="24"/>
        </w:rPr>
      </w:pPr>
      <w:r>
        <w:rPr>
          <w:rFonts w:ascii="Times New Roman" w:hAnsi="Times New Roman"/>
          <w:b/>
          <w:noProof/>
          <w:sz w:val="24"/>
          <w:szCs w:val="24"/>
        </w:rPr>
        <w:lastRenderedPageBreak/>
        <w:drawing>
          <wp:anchor distT="0" distB="0" distL="114300" distR="114300" simplePos="0" relativeHeight="251666432" behindDoc="0" locked="0" layoutInCell="1" allowOverlap="1">
            <wp:simplePos x="0" y="0"/>
            <wp:positionH relativeFrom="column">
              <wp:posOffset>-43815</wp:posOffset>
            </wp:positionH>
            <wp:positionV relativeFrom="paragraph">
              <wp:posOffset>173990</wp:posOffset>
            </wp:positionV>
            <wp:extent cx="5628640" cy="8350250"/>
            <wp:effectExtent l="0" t="0" r="0" b="6350"/>
            <wp:wrapTopAndBottom/>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rotWithShape="1">
                    <a:blip r:embed="rId21">
                      <a:extLst>
                        <a:ext uri="{28A0092B-C50C-407E-A947-70E740481C1C}">
                          <a14:useLocalDpi xmlns:a14="http://schemas.microsoft.com/office/drawing/2010/main" val="0"/>
                        </a:ext>
                      </a:extLst>
                    </a:blip>
                    <a:srcRect l="2731" r="2720"/>
                    <a:stretch/>
                  </pic:blipFill>
                  <pic:spPr bwMode="auto">
                    <a:xfrm>
                      <a:off x="0" y="0"/>
                      <a:ext cx="5628640" cy="8350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14158" w:rsidRDefault="00714158" w:rsidP="008E052A">
      <w:pPr>
        <w:spacing w:after="0" w:line="240" w:lineRule="auto"/>
        <w:jc w:val="center"/>
        <w:rPr>
          <w:rFonts w:ascii="Times New Roman" w:hAnsi="Times New Roman"/>
          <w:b/>
          <w:sz w:val="24"/>
          <w:szCs w:val="24"/>
        </w:rPr>
      </w:pPr>
    </w:p>
    <w:p w:rsidR="00714158" w:rsidRDefault="00714158" w:rsidP="008E052A">
      <w:pPr>
        <w:spacing w:after="0" w:line="240" w:lineRule="auto"/>
        <w:jc w:val="center"/>
        <w:rPr>
          <w:rFonts w:ascii="Times New Roman" w:hAnsi="Times New Roman"/>
          <w:b/>
          <w:sz w:val="24"/>
          <w:szCs w:val="24"/>
        </w:rPr>
      </w:pPr>
    </w:p>
    <w:p w:rsidR="00714158" w:rsidRDefault="00714158" w:rsidP="008E052A">
      <w:pPr>
        <w:spacing w:after="0" w:line="240" w:lineRule="auto"/>
        <w:jc w:val="center"/>
        <w:rPr>
          <w:rFonts w:ascii="Times New Roman" w:hAnsi="Times New Roman"/>
          <w:b/>
          <w:sz w:val="24"/>
          <w:szCs w:val="24"/>
        </w:rPr>
      </w:pPr>
    </w:p>
    <w:p w:rsidR="00714158" w:rsidRDefault="00D6440C" w:rsidP="006E1254">
      <w:pPr>
        <w:spacing w:after="0" w:line="240" w:lineRule="auto"/>
        <w:rPr>
          <w:rFonts w:ascii="Times New Roman" w:hAnsi="Times New Roman"/>
          <w:b/>
          <w:sz w:val="24"/>
          <w:szCs w:val="24"/>
        </w:rPr>
      </w:pPr>
      <w:r>
        <w:rPr>
          <w:rFonts w:ascii="Times New Roman" w:hAnsi="Times New Roman"/>
          <w:b/>
          <w:noProof/>
          <w:sz w:val="24"/>
          <w:szCs w:val="24"/>
        </w:rPr>
        <w:lastRenderedPageBreak/>
        <w:drawing>
          <wp:anchor distT="0" distB="0" distL="114300" distR="114300" simplePos="0" relativeHeight="251667456" behindDoc="0" locked="0" layoutInCell="1" allowOverlap="1">
            <wp:simplePos x="0" y="0"/>
            <wp:positionH relativeFrom="column">
              <wp:posOffset>-226695</wp:posOffset>
            </wp:positionH>
            <wp:positionV relativeFrom="paragraph">
              <wp:posOffset>173990</wp:posOffset>
            </wp:positionV>
            <wp:extent cx="5933440" cy="8762365"/>
            <wp:effectExtent l="0" t="0" r="0" b="635"/>
            <wp:wrapTopAndBottom/>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rotWithShape="1">
                    <a:blip r:embed="rId22">
                      <a:extLst>
                        <a:ext uri="{28A0092B-C50C-407E-A947-70E740481C1C}">
                          <a14:useLocalDpi xmlns:a14="http://schemas.microsoft.com/office/drawing/2010/main" val="0"/>
                        </a:ext>
                      </a:extLst>
                    </a:blip>
                    <a:srcRect l="3228" r="2502"/>
                    <a:stretch/>
                  </pic:blipFill>
                  <pic:spPr bwMode="auto">
                    <a:xfrm>
                      <a:off x="0" y="0"/>
                      <a:ext cx="5933440" cy="8762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ectPr w:rsidR="00714158" w:rsidSect="006E1254">
      <w:pgSz w:w="11906" w:h="16838"/>
      <w:pgMar w:top="1134" w:right="850" w:bottom="1134" w:left="1701" w:header="708" w:footer="708"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A1D81"/>
    <w:multiLevelType w:val="hybridMultilevel"/>
    <w:tmpl w:val="2F2E764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 w15:restartNumberingAfterBreak="0">
    <w:nsid w:val="01C51013"/>
    <w:multiLevelType w:val="hybridMultilevel"/>
    <w:tmpl w:val="C0D2B0FE"/>
    <w:lvl w:ilvl="0" w:tplc="989065AE">
      <w:start w:val="1"/>
      <w:numFmt w:val="decimal"/>
      <w:lvlText w:val="%1."/>
      <w:lvlJc w:val="left"/>
      <w:pPr>
        <w:ind w:left="1080" w:hanging="360"/>
      </w:pPr>
      <w:rPr>
        <w:rFonts w:ascii="Times New Roman" w:eastAsia="Calibri" w:hAnsi="Times New Roman" w:cs="Times New Roman"/>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15:restartNumberingAfterBreak="0">
    <w:nsid w:val="04B950DE"/>
    <w:multiLevelType w:val="hybridMultilevel"/>
    <w:tmpl w:val="76D681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6BE4437"/>
    <w:multiLevelType w:val="hybridMultilevel"/>
    <w:tmpl w:val="7BB418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89F5CD3"/>
    <w:multiLevelType w:val="hybridMultilevel"/>
    <w:tmpl w:val="A6466256"/>
    <w:lvl w:ilvl="0" w:tplc="4678FC14">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C524BCB"/>
    <w:multiLevelType w:val="multilevel"/>
    <w:tmpl w:val="CC44E9C2"/>
    <w:lvl w:ilvl="0">
      <w:start w:val="6"/>
      <w:numFmt w:val="decimal"/>
      <w:lvlText w:val="%1."/>
      <w:lvlJc w:val="left"/>
      <w:pPr>
        <w:ind w:left="450" w:hanging="450"/>
      </w:pPr>
      <w:rPr>
        <w:rFonts w:hint="default"/>
      </w:rPr>
    </w:lvl>
    <w:lvl w:ilvl="1">
      <w:start w:val="6"/>
      <w:numFmt w:val="decimal"/>
      <w:lvlText w:val="%1.%2."/>
      <w:lvlJc w:val="left"/>
      <w:pPr>
        <w:ind w:left="1289" w:hanging="720"/>
      </w:pPr>
      <w:rPr>
        <w:rFonts w:hint="default"/>
      </w:rPr>
    </w:lvl>
    <w:lvl w:ilvl="2">
      <w:start w:val="1"/>
      <w:numFmt w:val="decimal"/>
      <w:lvlText w:val="%1.%2.%3."/>
      <w:lvlJc w:val="left"/>
      <w:pPr>
        <w:ind w:left="1858" w:hanging="720"/>
      </w:pPr>
      <w:rPr>
        <w:rFonts w:hint="default"/>
      </w:rPr>
    </w:lvl>
    <w:lvl w:ilvl="3">
      <w:start w:val="1"/>
      <w:numFmt w:val="decimal"/>
      <w:lvlText w:val="%1.%2.%3.%4."/>
      <w:lvlJc w:val="left"/>
      <w:pPr>
        <w:ind w:left="2787" w:hanging="1080"/>
      </w:pPr>
      <w:rPr>
        <w:rFonts w:hint="default"/>
      </w:rPr>
    </w:lvl>
    <w:lvl w:ilvl="4">
      <w:start w:val="1"/>
      <w:numFmt w:val="decimal"/>
      <w:lvlText w:val="%1.%2.%3.%4.%5."/>
      <w:lvlJc w:val="left"/>
      <w:pPr>
        <w:ind w:left="3356" w:hanging="1080"/>
      </w:pPr>
      <w:rPr>
        <w:rFonts w:hint="default"/>
      </w:rPr>
    </w:lvl>
    <w:lvl w:ilvl="5">
      <w:start w:val="1"/>
      <w:numFmt w:val="decimal"/>
      <w:lvlText w:val="%1.%2.%3.%4.%5.%6."/>
      <w:lvlJc w:val="left"/>
      <w:pPr>
        <w:ind w:left="4285" w:hanging="1440"/>
      </w:pPr>
      <w:rPr>
        <w:rFonts w:hint="default"/>
      </w:rPr>
    </w:lvl>
    <w:lvl w:ilvl="6">
      <w:start w:val="1"/>
      <w:numFmt w:val="decimal"/>
      <w:lvlText w:val="%1.%2.%3.%4.%5.%6.%7."/>
      <w:lvlJc w:val="left"/>
      <w:pPr>
        <w:ind w:left="5214" w:hanging="1800"/>
      </w:pPr>
      <w:rPr>
        <w:rFonts w:hint="default"/>
      </w:rPr>
    </w:lvl>
    <w:lvl w:ilvl="7">
      <w:start w:val="1"/>
      <w:numFmt w:val="decimal"/>
      <w:lvlText w:val="%1.%2.%3.%4.%5.%6.%7.%8."/>
      <w:lvlJc w:val="left"/>
      <w:pPr>
        <w:ind w:left="5783" w:hanging="1800"/>
      </w:pPr>
      <w:rPr>
        <w:rFonts w:hint="default"/>
      </w:rPr>
    </w:lvl>
    <w:lvl w:ilvl="8">
      <w:start w:val="1"/>
      <w:numFmt w:val="decimal"/>
      <w:lvlText w:val="%1.%2.%3.%4.%5.%6.%7.%8.%9."/>
      <w:lvlJc w:val="left"/>
      <w:pPr>
        <w:ind w:left="6712" w:hanging="2160"/>
      </w:pPr>
      <w:rPr>
        <w:rFonts w:hint="default"/>
      </w:rPr>
    </w:lvl>
  </w:abstractNum>
  <w:abstractNum w:abstractNumId="6" w15:restartNumberingAfterBreak="0">
    <w:nsid w:val="0D6348F6"/>
    <w:multiLevelType w:val="hybridMultilevel"/>
    <w:tmpl w:val="8C0ABEE6"/>
    <w:lvl w:ilvl="0" w:tplc="33AC9F22">
      <w:start w:val="1"/>
      <w:numFmt w:val="decimal"/>
      <w:lvlText w:val="%1."/>
      <w:lvlJc w:val="left"/>
      <w:pPr>
        <w:ind w:left="360" w:hanging="360"/>
      </w:pPr>
      <w:rPr>
        <w:b w:val="0"/>
      </w:rPr>
    </w:lvl>
    <w:lvl w:ilvl="1" w:tplc="04190019">
      <w:start w:val="1"/>
      <w:numFmt w:val="lowerLetter"/>
      <w:lvlText w:val="%2."/>
      <w:lvlJc w:val="left"/>
      <w:pPr>
        <w:ind w:left="1155" w:hanging="360"/>
      </w:pPr>
    </w:lvl>
    <w:lvl w:ilvl="2" w:tplc="0419001B">
      <w:start w:val="1"/>
      <w:numFmt w:val="lowerRoman"/>
      <w:lvlText w:val="%3."/>
      <w:lvlJc w:val="right"/>
      <w:pPr>
        <w:ind w:left="1875" w:hanging="180"/>
      </w:pPr>
    </w:lvl>
    <w:lvl w:ilvl="3" w:tplc="0419000F">
      <w:start w:val="1"/>
      <w:numFmt w:val="decimal"/>
      <w:lvlText w:val="%4."/>
      <w:lvlJc w:val="left"/>
      <w:pPr>
        <w:ind w:left="2595" w:hanging="360"/>
      </w:pPr>
    </w:lvl>
    <w:lvl w:ilvl="4" w:tplc="04190019">
      <w:start w:val="1"/>
      <w:numFmt w:val="lowerLetter"/>
      <w:lvlText w:val="%5."/>
      <w:lvlJc w:val="left"/>
      <w:pPr>
        <w:ind w:left="3315" w:hanging="360"/>
      </w:pPr>
    </w:lvl>
    <w:lvl w:ilvl="5" w:tplc="0419001B">
      <w:start w:val="1"/>
      <w:numFmt w:val="lowerRoman"/>
      <w:lvlText w:val="%6."/>
      <w:lvlJc w:val="right"/>
      <w:pPr>
        <w:ind w:left="4035" w:hanging="180"/>
      </w:pPr>
    </w:lvl>
    <w:lvl w:ilvl="6" w:tplc="0419000F">
      <w:start w:val="1"/>
      <w:numFmt w:val="decimal"/>
      <w:lvlText w:val="%7."/>
      <w:lvlJc w:val="left"/>
      <w:pPr>
        <w:ind w:left="4755" w:hanging="360"/>
      </w:pPr>
    </w:lvl>
    <w:lvl w:ilvl="7" w:tplc="04190019">
      <w:start w:val="1"/>
      <w:numFmt w:val="lowerLetter"/>
      <w:lvlText w:val="%8."/>
      <w:lvlJc w:val="left"/>
      <w:pPr>
        <w:ind w:left="5475" w:hanging="360"/>
      </w:pPr>
    </w:lvl>
    <w:lvl w:ilvl="8" w:tplc="0419001B">
      <w:start w:val="1"/>
      <w:numFmt w:val="lowerRoman"/>
      <w:lvlText w:val="%9."/>
      <w:lvlJc w:val="right"/>
      <w:pPr>
        <w:ind w:left="6195" w:hanging="180"/>
      </w:pPr>
    </w:lvl>
  </w:abstractNum>
  <w:abstractNum w:abstractNumId="7" w15:restartNumberingAfterBreak="0">
    <w:nsid w:val="177D3F72"/>
    <w:multiLevelType w:val="multilevel"/>
    <w:tmpl w:val="92F2F6AC"/>
    <w:lvl w:ilvl="0">
      <w:start w:val="3"/>
      <w:numFmt w:val="decimal"/>
      <w:lvlText w:val="%1"/>
      <w:lvlJc w:val="left"/>
      <w:pPr>
        <w:ind w:left="525" w:hanging="525"/>
      </w:pPr>
      <w:rPr>
        <w:rFonts w:hint="default"/>
      </w:rPr>
    </w:lvl>
    <w:lvl w:ilvl="1">
      <w:start w:val="25"/>
      <w:numFmt w:val="decimal"/>
      <w:lvlText w:val="%1.%2"/>
      <w:lvlJc w:val="left"/>
      <w:pPr>
        <w:ind w:left="667" w:hanging="525"/>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506" w:hanging="108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2150" w:hanging="144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3296" w:hanging="2160"/>
      </w:pPr>
      <w:rPr>
        <w:rFonts w:hint="default"/>
      </w:rPr>
    </w:lvl>
  </w:abstractNum>
  <w:abstractNum w:abstractNumId="8" w15:restartNumberingAfterBreak="0">
    <w:nsid w:val="17B65C4B"/>
    <w:multiLevelType w:val="multilevel"/>
    <w:tmpl w:val="0290AD58"/>
    <w:lvl w:ilvl="0">
      <w:start w:val="3"/>
      <w:numFmt w:val="decimal"/>
      <w:lvlText w:val="%1"/>
      <w:lvlJc w:val="left"/>
      <w:pPr>
        <w:ind w:left="525" w:hanging="525"/>
      </w:pPr>
      <w:rPr>
        <w:rFonts w:hint="default"/>
      </w:rPr>
    </w:lvl>
    <w:lvl w:ilvl="1">
      <w:start w:val="28"/>
      <w:numFmt w:val="decimal"/>
      <w:lvlText w:val="%1.%2"/>
      <w:lvlJc w:val="left"/>
      <w:pPr>
        <w:ind w:left="951"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2225276A"/>
    <w:multiLevelType w:val="hybridMultilevel"/>
    <w:tmpl w:val="8C0ABEE6"/>
    <w:lvl w:ilvl="0" w:tplc="33AC9F22">
      <w:start w:val="1"/>
      <w:numFmt w:val="decimal"/>
      <w:lvlText w:val="%1."/>
      <w:lvlJc w:val="left"/>
      <w:pPr>
        <w:ind w:left="360" w:hanging="360"/>
      </w:pPr>
      <w:rPr>
        <w:b w:val="0"/>
      </w:rPr>
    </w:lvl>
    <w:lvl w:ilvl="1" w:tplc="04190019">
      <w:start w:val="1"/>
      <w:numFmt w:val="lowerLetter"/>
      <w:lvlText w:val="%2."/>
      <w:lvlJc w:val="left"/>
      <w:pPr>
        <w:ind w:left="1155" w:hanging="360"/>
      </w:pPr>
    </w:lvl>
    <w:lvl w:ilvl="2" w:tplc="0419001B">
      <w:start w:val="1"/>
      <w:numFmt w:val="lowerRoman"/>
      <w:lvlText w:val="%3."/>
      <w:lvlJc w:val="right"/>
      <w:pPr>
        <w:ind w:left="1875" w:hanging="180"/>
      </w:pPr>
    </w:lvl>
    <w:lvl w:ilvl="3" w:tplc="0419000F">
      <w:start w:val="1"/>
      <w:numFmt w:val="decimal"/>
      <w:lvlText w:val="%4."/>
      <w:lvlJc w:val="left"/>
      <w:pPr>
        <w:ind w:left="2595" w:hanging="360"/>
      </w:pPr>
    </w:lvl>
    <w:lvl w:ilvl="4" w:tplc="04190019">
      <w:start w:val="1"/>
      <w:numFmt w:val="lowerLetter"/>
      <w:lvlText w:val="%5."/>
      <w:lvlJc w:val="left"/>
      <w:pPr>
        <w:ind w:left="3315" w:hanging="360"/>
      </w:pPr>
    </w:lvl>
    <w:lvl w:ilvl="5" w:tplc="0419001B">
      <w:start w:val="1"/>
      <w:numFmt w:val="lowerRoman"/>
      <w:lvlText w:val="%6."/>
      <w:lvlJc w:val="right"/>
      <w:pPr>
        <w:ind w:left="4035" w:hanging="180"/>
      </w:pPr>
    </w:lvl>
    <w:lvl w:ilvl="6" w:tplc="0419000F">
      <w:start w:val="1"/>
      <w:numFmt w:val="decimal"/>
      <w:lvlText w:val="%7."/>
      <w:lvlJc w:val="left"/>
      <w:pPr>
        <w:ind w:left="4755" w:hanging="360"/>
      </w:pPr>
    </w:lvl>
    <w:lvl w:ilvl="7" w:tplc="04190019">
      <w:start w:val="1"/>
      <w:numFmt w:val="lowerLetter"/>
      <w:lvlText w:val="%8."/>
      <w:lvlJc w:val="left"/>
      <w:pPr>
        <w:ind w:left="5475" w:hanging="360"/>
      </w:pPr>
    </w:lvl>
    <w:lvl w:ilvl="8" w:tplc="0419001B">
      <w:start w:val="1"/>
      <w:numFmt w:val="lowerRoman"/>
      <w:lvlText w:val="%9."/>
      <w:lvlJc w:val="right"/>
      <w:pPr>
        <w:ind w:left="6195" w:hanging="180"/>
      </w:pPr>
    </w:lvl>
  </w:abstractNum>
  <w:abstractNum w:abstractNumId="10" w15:restartNumberingAfterBreak="0">
    <w:nsid w:val="28DC30C7"/>
    <w:multiLevelType w:val="multilevel"/>
    <w:tmpl w:val="140ED9A4"/>
    <w:lvl w:ilvl="0">
      <w:start w:val="2"/>
      <w:numFmt w:val="decimal"/>
      <w:lvlText w:val="%1.2"/>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 w15:restartNumberingAfterBreak="0">
    <w:nsid w:val="2BF46326"/>
    <w:multiLevelType w:val="hybridMultilevel"/>
    <w:tmpl w:val="172C75E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F2608BA"/>
    <w:multiLevelType w:val="hybridMultilevel"/>
    <w:tmpl w:val="F14C92B4"/>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15:restartNumberingAfterBreak="0">
    <w:nsid w:val="2F767A9C"/>
    <w:multiLevelType w:val="hybridMultilevel"/>
    <w:tmpl w:val="D9BA596A"/>
    <w:lvl w:ilvl="0" w:tplc="2662C67E">
      <w:start w:val="1"/>
      <w:numFmt w:val="decimal"/>
      <w:lvlText w:val="%1."/>
      <w:lvlJc w:val="left"/>
      <w:pPr>
        <w:ind w:left="360" w:hanging="360"/>
      </w:pPr>
      <w:rPr>
        <w:b/>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15:restartNumberingAfterBreak="0">
    <w:nsid w:val="2FC42756"/>
    <w:multiLevelType w:val="hybridMultilevel"/>
    <w:tmpl w:val="6E2E68C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FE75574"/>
    <w:multiLevelType w:val="hybridMultilevel"/>
    <w:tmpl w:val="0FB2684C"/>
    <w:lvl w:ilvl="0" w:tplc="0419000F">
      <w:start w:val="1"/>
      <w:numFmt w:val="decimal"/>
      <w:lvlText w:val="%1."/>
      <w:lvlJc w:val="left"/>
      <w:pPr>
        <w:ind w:left="502"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4C6050A3"/>
    <w:multiLevelType w:val="multilevel"/>
    <w:tmpl w:val="853601E0"/>
    <w:lvl w:ilvl="0">
      <w:start w:val="7"/>
      <w:numFmt w:val="decimal"/>
      <w:lvlText w:val="%1."/>
      <w:lvlJc w:val="left"/>
      <w:pPr>
        <w:ind w:left="450" w:hanging="450"/>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7" w15:restartNumberingAfterBreak="0">
    <w:nsid w:val="4D3B13DC"/>
    <w:multiLevelType w:val="multilevel"/>
    <w:tmpl w:val="FC422956"/>
    <w:lvl w:ilvl="0">
      <w:start w:val="2"/>
      <w:numFmt w:val="decimal"/>
      <w:lvlText w:val="%1.4"/>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8" w15:restartNumberingAfterBreak="0">
    <w:nsid w:val="4E5852BF"/>
    <w:multiLevelType w:val="hybridMultilevel"/>
    <w:tmpl w:val="5DC8175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9" w15:restartNumberingAfterBreak="0">
    <w:nsid w:val="4FE3044C"/>
    <w:multiLevelType w:val="hybridMultilevel"/>
    <w:tmpl w:val="FBCC85F4"/>
    <w:lvl w:ilvl="0" w:tplc="33AC9F22">
      <w:start w:val="1"/>
      <w:numFmt w:val="decimal"/>
      <w:lvlText w:val="%1."/>
      <w:lvlJc w:val="left"/>
      <w:pPr>
        <w:ind w:left="360" w:hanging="360"/>
      </w:pPr>
      <w:rPr>
        <w:b w:val="0"/>
      </w:rPr>
    </w:lvl>
    <w:lvl w:ilvl="1" w:tplc="04190019">
      <w:start w:val="1"/>
      <w:numFmt w:val="lowerLetter"/>
      <w:lvlText w:val="%2."/>
      <w:lvlJc w:val="left"/>
      <w:pPr>
        <w:ind w:left="1155" w:hanging="360"/>
      </w:pPr>
    </w:lvl>
    <w:lvl w:ilvl="2" w:tplc="0419001B">
      <w:start w:val="1"/>
      <w:numFmt w:val="lowerRoman"/>
      <w:lvlText w:val="%3."/>
      <w:lvlJc w:val="right"/>
      <w:pPr>
        <w:ind w:left="1875" w:hanging="180"/>
      </w:pPr>
    </w:lvl>
    <w:lvl w:ilvl="3" w:tplc="0419000F">
      <w:start w:val="1"/>
      <w:numFmt w:val="decimal"/>
      <w:lvlText w:val="%4."/>
      <w:lvlJc w:val="left"/>
      <w:pPr>
        <w:ind w:left="2595" w:hanging="360"/>
      </w:pPr>
    </w:lvl>
    <w:lvl w:ilvl="4" w:tplc="04190019">
      <w:start w:val="1"/>
      <w:numFmt w:val="lowerLetter"/>
      <w:lvlText w:val="%5."/>
      <w:lvlJc w:val="left"/>
      <w:pPr>
        <w:ind w:left="3315" w:hanging="360"/>
      </w:pPr>
    </w:lvl>
    <w:lvl w:ilvl="5" w:tplc="0419001B">
      <w:start w:val="1"/>
      <w:numFmt w:val="lowerRoman"/>
      <w:lvlText w:val="%6."/>
      <w:lvlJc w:val="right"/>
      <w:pPr>
        <w:ind w:left="4035" w:hanging="180"/>
      </w:pPr>
    </w:lvl>
    <w:lvl w:ilvl="6" w:tplc="0419000F">
      <w:start w:val="1"/>
      <w:numFmt w:val="decimal"/>
      <w:lvlText w:val="%7."/>
      <w:lvlJc w:val="left"/>
      <w:pPr>
        <w:ind w:left="4755" w:hanging="360"/>
      </w:pPr>
    </w:lvl>
    <w:lvl w:ilvl="7" w:tplc="04190019">
      <w:start w:val="1"/>
      <w:numFmt w:val="lowerLetter"/>
      <w:lvlText w:val="%8."/>
      <w:lvlJc w:val="left"/>
      <w:pPr>
        <w:ind w:left="5475" w:hanging="360"/>
      </w:pPr>
    </w:lvl>
    <w:lvl w:ilvl="8" w:tplc="0419001B">
      <w:start w:val="1"/>
      <w:numFmt w:val="lowerRoman"/>
      <w:lvlText w:val="%9."/>
      <w:lvlJc w:val="right"/>
      <w:pPr>
        <w:ind w:left="6195" w:hanging="180"/>
      </w:pPr>
    </w:lvl>
  </w:abstractNum>
  <w:abstractNum w:abstractNumId="20" w15:restartNumberingAfterBreak="0">
    <w:nsid w:val="50882CA6"/>
    <w:multiLevelType w:val="multilevel"/>
    <w:tmpl w:val="EF4607D6"/>
    <w:lvl w:ilvl="0">
      <w:start w:val="2"/>
      <w:numFmt w:val="decimal"/>
      <w:lvlText w:val="%1.5"/>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1" w15:restartNumberingAfterBreak="0">
    <w:nsid w:val="514C2488"/>
    <w:multiLevelType w:val="hybridMultilevel"/>
    <w:tmpl w:val="49DAA3C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2" w15:restartNumberingAfterBreak="0">
    <w:nsid w:val="518813F2"/>
    <w:multiLevelType w:val="multilevel"/>
    <w:tmpl w:val="AFDACE74"/>
    <w:lvl w:ilvl="0">
      <w:start w:val="1"/>
      <w:numFmt w:val="decimal"/>
      <w:lvlText w:val="%1."/>
      <w:lvlJc w:val="left"/>
      <w:pPr>
        <w:ind w:left="360" w:hanging="360"/>
      </w:pPr>
      <w:rPr>
        <w:b/>
      </w:rPr>
    </w:lvl>
    <w:lvl w:ilvl="1">
      <w:start w:val="1"/>
      <w:numFmt w:val="decimal"/>
      <w:isLgl/>
      <w:lvlText w:val="%1.%2"/>
      <w:lvlJc w:val="left"/>
      <w:pPr>
        <w:ind w:left="1260" w:hanging="540"/>
      </w:pPr>
      <w:rPr>
        <w:b w:val="0"/>
      </w:rPr>
    </w:lvl>
    <w:lvl w:ilvl="2">
      <w:start w:val="1"/>
      <w:numFmt w:val="decimal"/>
      <w:isLgl/>
      <w:lvlText w:val="%1.%2.%3"/>
      <w:lvlJc w:val="left"/>
      <w:pPr>
        <w:ind w:left="2160" w:hanging="720"/>
      </w:pPr>
      <w:rPr>
        <w:b w:val="0"/>
      </w:rPr>
    </w:lvl>
    <w:lvl w:ilvl="3">
      <w:start w:val="1"/>
      <w:numFmt w:val="decimal"/>
      <w:isLgl/>
      <w:lvlText w:val="%1.%2.%3.%4"/>
      <w:lvlJc w:val="left"/>
      <w:pPr>
        <w:ind w:left="2880" w:hanging="720"/>
      </w:pPr>
      <w:rPr>
        <w:b w:val="0"/>
      </w:rPr>
    </w:lvl>
    <w:lvl w:ilvl="4">
      <w:start w:val="1"/>
      <w:numFmt w:val="decimal"/>
      <w:isLgl/>
      <w:lvlText w:val="%1.%2.%3.%4.%5"/>
      <w:lvlJc w:val="left"/>
      <w:pPr>
        <w:ind w:left="3960" w:hanging="1080"/>
      </w:pPr>
      <w:rPr>
        <w:b w:val="0"/>
      </w:rPr>
    </w:lvl>
    <w:lvl w:ilvl="5">
      <w:start w:val="1"/>
      <w:numFmt w:val="decimal"/>
      <w:isLgl/>
      <w:lvlText w:val="%1.%2.%3.%4.%5.%6"/>
      <w:lvlJc w:val="left"/>
      <w:pPr>
        <w:ind w:left="4680" w:hanging="1080"/>
      </w:pPr>
      <w:rPr>
        <w:b w:val="0"/>
      </w:rPr>
    </w:lvl>
    <w:lvl w:ilvl="6">
      <w:start w:val="1"/>
      <w:numFmt w:val="decimal"/>
      <w:isLgl/>
      <w:lvlText w:val="%1.%2.%3.%4.%5.%6.%7"/>
      <w:lvlJc w:val="left"/>
      <w:pPr>
        <w:ind w:left="5760" w:hanging="1440"/>
      </w:pPr>
      <w:rPr>
        <w:b w:val="0"/>
      </w:rPr>
    </w:lvl>
    <w:lvl w:ilvl="7">
      <w:start w:val="1"/>
      <w:numFmt w:val="decimal"/>
      <w:isLgl/>
      <w:lvlText w:val="%1.%2.%3.%4.%5.%6.%7.%8"/>
      <w:lvlJc w:val="left"/>
      <w:pPr>
        <w:ind w:left="6480" w:hanging="1440"/>
      </w:pPr>
      <w:rPr>
        <w:b w:val="0"/>
      </w:rPr>
    </w:lvl>
    <w:lvl w:ilvl="8">
      <w:start w:val="1"/>
      <w:numFmt w:val="decimal"/>
      <w:isLgl/>
      <w:lvlText w:val="%1.%2.%3.%4.%5.%6.%7.%8.%9"/>
      <w:lvlJc w:val="left"/>
      <w:pPr>
        <w:ind w:left="7560" w:hanging="1800"/>
      </w:pPr>
      <w:rPr>
        <w:b w:val="0"/>
      </w:rPr>
    </w:lvl>
  </w:abstractNum>
  <w:abstractNum w:abstractNumId="23" w15:restartNumberingAfterBreak="0">
    <w:nsid w:val="5428410D"/>
    <w:multiLevelType w:val="multilevel"/>
    <w:tmpl w:val="4E907878"/>
    <w:lvl w:ilvl="0">
      <w:start w:val="2"/>
      <w:numFmt w:val="decimal"/>
      <w:lvlText w:val="%1.1"/>
      <w:lvlJc w:val="left"/>
      <w:pPr>
        <w:ind w:left="502" w:hanging="360"/>
      </w:pPr>
      <w:rPr>
        <w:rFonts w:hint="default"/>
      </w:rPr>
    </w:lvl>
    <w:lvl w:ilvl="1">
      <w:start w:val="1"/>
      <w:numFmt w:val="lowerLetter"/>
      <w:lvlText w:val="%2."/>
      <w:lvlJc w:val="left"/>
      <w:pPr>
        <w:ind w:left="1582" w:hanging="360"/>
      </w:pPr>
      <w:rPr>
        <w:rFonts w:hint="default"/>
      </w:rPr>
    </w:lvl>
    <w:lvl w:ilvl="2">
      <w:start w:val="1"/>
      <w:numFmt w:val="lowerRoman"/>
      <w:lvlText w:val="%3."/>
      <w:lvlJc w:val="right"/>
      <w:pPr>
        <w:ind w:left="2302" w:hanging="180"/>
      </w:pPr>
      <w:rPr>
        <w:rFonts w:hint="default"/>
      </w:rPr>
    </w:lvl>
    <w:lvl w:ilvl="3">
      <w:start w:val="1"/>
      <w:numFmt w:val="decimal"/>
      <w:lvlText w:val="%4."/>
      <w:lvlJc w:val="left"/>
      <w:pPr>
        <w:ind w:left="3022" w:hanging="360"/>
      </w:pPr>
      <w:rPr>
        <w:rFonts w:hint="default"/>
      </w:rPr>
    </w:lvl>
    <w:lvl w:ilvl="4">
      <w:start w:val="1"/>
      <w:numFmt w:val="lowerLetter"/>
      <w:lvlText w:val="%5."/>
      <w:lvlJc w:val="left"/>
      <w:pPr>
        <w:ind w:left="3742" w:hanging="360"/>
      </w:pPr>
      <w:rPr>
        <w:rFonts w:hint="default"/>
      </w:rPr>
    </w:lvl>
    <w:lvl w:ilvl="5">
      <w:start w:val="1"/>
      <w:numFmt w:val="lowerRoman"/>
      <w:lvlText w:val="%6."/>
      <w:lvlJc w:val="right"/>
      <w:pPr>
        <w:ind w:left="4462" w:hanging="180"/>
      </w:pPr>
      <w:rPr>
        <w:rFonts w:hint="default"/>
      </w:rPr>
    </w:lvl>
    <w:lvl w:ilvl="6">
      <w:start w:val="1"/>
      <w:numFmt w:val="decimal"/>
      <w:lvlText w:val="%7."/>
      <w:lvlJc w:val="left"/>
      <w:pPr>
        <w:ind w:left="5182" w:hanging="360"/>
      </w:pPr>
      <w:rPr>
        <w:rFonts w:hint="default"/>
      </w:rPr>
    </w:lvl>
    <w:lvl w:ilvl="7">
      <w:start w:val="1"/>
      <w:numFmt w:val="lowerLetter"/>
      <w:lvlText w:val="%8."/>
      <w:lvlJc w:val="left"/>
      <w:pPr>
        <w:ind w:left="5902" w:hanging="360"/>
      </w:pPr>
      <w:rPr>
        <w:rFonts w:hint="default"/>
      </w:rPr>
    </w:lvl>
    <w:lvl w:ilvl="8">
      <w:start w:val="1"/>
      <w:numFmt w:val="lowerRoman"/>
      <w:lvlText w:val="%9."/>
      <w:lvlJc w:val="right"/>
      <w:pPr>
        <w:ind w:left="6622" w:hanging="180"/>
      </w:pPr>
      <w:rPr>
        <w:rFonts w:hint="default"/>
      </w:rPr>
    </w:lvl>
  </w:abstractNum>
  <w:abstractNum w:abstractNumId="24" w15:restartNumberingAfterBreak="0">
    <w:nsid w:val="54516C6A"/>
    <w:multiLevelType w:val="hybridMultilevel"/>
    <w:tmpl w:val="287EC860"/>
    <w:lvl w:ilvl="0" w:tplc="0419000F">
      <w:start w:val="1"/>
      <w:numFmt w:val="decimal"/>
      <w:lvlText w:val="%1."/>
      <w:lvlJc w:val="left"/>
      <w:pPr>
        <w:ind w:left="786"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5" w15:restartNumberingAfterBreak="0">
    <w:nsid w:val="5C84083F"/>
    <w:multiLevelType w:val="hybridMultilevel"/>
    <w:tmpl w:val="FBCC85F4"/>
    <w:lvl w:ilvl="0" w:tplc="33AC9F22">
      <w:start w:val="1"/>
      <w:numFmt w:val="decimal"/>
      <w:lvlText w:val="%1."/>
      <w:lvlJc w:val="left"/>
      <w:pPr>
        <w:ind w:left="360" w:hanging="360"/>
      </w:pPr>
      <w:rPr>
        <w:b w:val="0"/>
      </w:rPr>
    </w:lvl>
    <w:lvl w:ilvl="1" w:tplc="04190019">
      <w:start w:val="1"/>
      <w:numFmt w:val="lowerLetter"/>
      <w:lvlText w:val="%2."/>
      <w:lvlJc w:val="left"/>
      <w:pPr>
        <w:ind w:left="1155" w:hanging="360"/>
      </w:pPr>
    </w:lvl>
    <w:lvl w:ilvl="2" w:tplc="0419001B">
      <w:start w:val="1"/>
      <w:numFmt w:val="lowerRoman"/>
      <w:lvlText w:val="%3."/>
      <w:lvlJc w:val="right"/>
      <w:pPr>
        <w:ind w:left="1875" w:hanging="180"/>
      </w:pPr>
    </w:lvl>
    <w:lvl w:ilvl="3" w:tplc="0419000F">
      <w:start w:val="1"/>
      <w:numFmt w:val="decimal"/>
      <w:lvlText w:val="%4."/>
      <w:lvlJc w:val="left"/>
      <w:pPr>
        <w:ind w:left="2595" w:hanging="360"/>
      </w:pPr>
    </w:lvl>
    <w:lvl w:ilvl="4" w:tplc="04190019">
      <w:start w:val="1"/>
      <w:numFmt w:val="lowerLetter"/>
      <w:lvlText w:val="%5."/>
      <w:lvlJc w:val="left"/>
      <w:pPr>
        <w:ind w:left="3315" w:hanging="360"/>
      </w:pPr>
    </w:lvl>
    <w:lvl w:ilvl="5" w:tplc="0419001B">
      <w:start w:val="1"/>
      <w:numFmt w:val="lowerRoman"/>
      <w:lvlText w:val="%6."/>
      <w:lvlJc w:val="right"/>
      <w:pPr>
        <w:ind w:left="4035" w:hanging="180"/>
      </w:pPr>
    </w:lvl>
    <w:lvl w:ilvl="6" w:tplc="0419000F">
      <w:start w:val="1"/>
      <w:numFmt w:val="decimal"/>
      <w:lvlText w:val="%7."/>
      <w:lvlJc w:val="left"/>
      <w:pPr>
        <w:ind w:left="4755" w:hanging="360"/>
      </w:pPr>
    </w:lvl>
    <w:lvl w:ilvl="7" w:tplc="04190019">
      <w:start w:val="1"/>
      <w:numFmt w:val="lowerLetter"/>
      <w:lvlText w:val="%8."/>
      <w:lvlJc w:val="left"/>
      <w:pPr>
        <w:ind w:left="5475" w:hanging="360"/>
      </w:pPr>
    </w:lvl>
    <w:lvl w:ilvl="8" w:tplc="0419001B">
      <w:start w:val="1"/>
      <w:numFmt w:val="lowerRoman"/>
      <w:lvlText w:val="%9."/>
      <w:lvlJc w:val="right"/>
      <w:pPr>
        <w:ind w:left="6195" w:hanging="180"/>
      </w:pPr>
    </w:lvl>
  </w:abstractNum>
  <w:abstractNum w:abstractNumId="26" w15:restartNumberingAfterBreak="0">
    <w:nsid w:val="60A84825"/>
    <w:multiLevelType w:val="singleLevel"/>
    <w:tmpl w:val="E11C8412"/>
    <w:lvl w:ilvl="0">
      <w:numFmt w:val="bullet"/>
      <w:lvlText w:val="-"/>
      <w:lvlJc w:val="left"/>
      <w:pPr>
        <w:tabs>
          <w:tab w:val="num" w:pos="360"/>
        </w:tabs>
        <w:ind w:left="360" w:hanging="360"/>
      </w:pPr>
      <w:rPr>
        <w:b/>
      </w:rPr>
    </w:lvl>
  </w:abstractNum>
  <w:abstractNum w:abstractNumId="27" w15:restartNumberingAfterBreak="0">
    <w:nsid w:val="620A5297"/>
    <w:multiLevelType w:val="hybridMultilevel"/>
    <w:tmpl w:val="AF32B63E"/>
    <w:lvl w:ilvl="0" w:tplc="BE4AA31A">
      <w:start w:val="2"/>
      <w:numFmt w:val="decimal"/>
      <w:lvlText w:val="%1.3"/>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6449069A"/>
    <w:multiLevelType w:val="hybridMultilevel"/>
    <w:tmpl w:val="33E41D84"/>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67113CB6"/>
    <w:multiLevelType w:val="hybridMultilevel"/>
    <w:tmpl w:val="92F8ADDC"/>
    <w:lvl w:ilvl="0" w:tplc="4678FC14">
      <w:start w:val="65535"/>
      <w:numFmt w:val="bullet"/>
      <w:lvlText w:val="-"/>
      <w:lvlJc w:val="left"/>
      <w:pPr>
        <w:ind w:left="1428" w:hanging="360"/>
      </w:pPr>
      <w:rPr>
        <w:rFonts w:ascii="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0" w15:restartNumberingAfterBreak="0">
    <w:nsid w:val="67417989"/>
    <w:multiLevelType w:val="multilevel"/>
    <w:tmpl w:val="BCC2E9E0"/>
    <w:lvl w:ilvl="0">
      <w:start w:val="3"/>
      <w:numFmt w:val="decimal"/>
      <w:lvlText w:val="%1"/>
      <w:lvlJc w:val="left"/>
      <w:pPr>
        <w:ind w:left="600" w:hanging="600"/>
      </w:pPr>
      <w:rPr>
        <w:rFonts w:hint="default"/>
      </w:rPr>
    </w:lvl>
    <w:lvl w:ilvl="1">
      <w:start w:val="7"/>
      <w:numFmt w:val="decimal"/>
      <w:lvlText w:val="%1.%2"/>
      <w:lvlJc w:val="left"/>
      <w:pPr>
        <w:ind w:left="600" w:hanging="600"/>
      </w:pPr>
      <w:rPr>
        <w:rFonts w:hint="default"/>
      </w:rPr>
    </w:lvl>
    <w:lvl w:ilvl="2">
      <w:start w:val="6"/>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1" w15:restartNumberingAfterBreak="0">
    <w:nsid w:val="71F63EB1"/>
    <w:multiLevelType w:val="hybridMultilevel"/>
    <w:tmpl w:val="20605C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76D81911"/>
    <w:multiLevelType w:val="multilevel"/>
    <w:tmpl w:val="92788E46"/>
    <w:lvl w:ilvl="0">
      <w:start w:val="3"/>
      <w:numFmt w:val="decimal"/>
      <w:lvlText w:val="%1"/>
      <w:lvlJc w:val="left"/>
      <w:pPr>
        <w:ind w:left="525" w:hanging="525"/>
      </w:pPr>
      <w:rPr>
        <w:rFonts w:hint="default"/>
      </w:rPr>
    </w:lvl>
    <w:lvl w:ilvl="1">
      <w:start w:val="26"/>
      <w:numFmt w:val="decimal"/>
      <w:lvlText w:val="%1.%2"/>
      <w:lvlJc w:val="left"/>
      <w:pPr>
        <w:ind w:left="667"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15:restartNumberingAfterBreak="0">
    <w:nsid w:val="791C02E9"/>
    <w:multiLevelType w:val="hybridMultilevel"/>
    <w:tmpl w:val="9B7A06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FA23CF8"/>
    <w:multiLevelType w:val="hybridMultilevel"/>
    <w:tmpl w:val="4D8EB458"/>
    <w:lvl w:ilvl="0" w:tplc="1DE4391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16cid:durableId="1796175444">
    <w:abstractNumId w:val="26"/>
  </w:num>
  <w:num w:numId="2" w16cid:durableId="1484659579">
    <w:abstractNumId w:val="4"/>
  </w:num>
  <w:num w:numId="3" w16cid:durableId="1660767503">
    <w:abstractNumId w:val="16"/>
  </w:num>
  <w:num w:numId="4" w16cid:durableId="1996839598">
    <w:abstractNumId w:val="29"/>
  </w:num>
  <w:num w:numId="5" w16cid:durableId="57292545">
    <w:abstractNumId w:val="5"/>
  </w:num>
  <w:num w:numId="6" w16cid:durableId="1870220777">
    <w:abstractNumId w:val="30"/>
  </w:num>
  <w:num w:numId="7" w16cid:durableId="1003241046">
    <w:abstractNumId w:val="8"/>
  </w:num>
  <w:num w:numId="8" w16cid:durableId="751895327">
    <w:abstractNumId w:val="32"/>
  </w:num>
  <w:num w:numId="9" w16cid:durableId="1922449345">
    <w:abstractNumId w:val="7"/>
  </w:num>
  <w:num w:numId="10" w16cid:durableId="48609272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60773560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24900508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91346936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27146986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2964165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61359185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32960332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33334174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27957970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926622738">
    <w:abstractNumId w:val="0"/>
  </w:num>
  <w:num w:numId="21" w16cid:durableId="2441359">
    <w:abstractNumId w:val="15"/>
  </w:num>
  <w:num w:numId="22" w16cid:durableId="1758667483">
    <w:abstractNumId w:val="2"/>
  </w:num>
  <w:num w:numId="23" w16cid:durableId="1421833786">
    <w:abstractNumId w:val="23"/>
  </w:num>
  <w:num w:numId="24" w16cid:durableId="1575895792">
    <w:abstractNumId w:val="10"/>
  </w:num>
  <w:num w:numId="25" w16cid:durableId="690037046">
    <w:abstractNumId w:val="17"/>
  </w:num>
  <w:num w:numId="26" w16cid:durableId="1542471186">
    <w:abstractNumId w:val="27"/>
  </w:num>
  <w:num w:numId="27" w16cid:durableId="1714961292">
    <w:abstractNumId w:val="20"/>
  </w:num>
  <w:num w:numId="28" w16cid:durableId="654920979">
    <w:abstractNumId w:val="28"/>
  </w:num>
  <w:num w:numId="29" w16cid:durableId="88622821">
    <w:abstractNumId w:val="33"/>
  </w:num>
  <w:num w:numId="30" w16cid:durableId="324211334">
    <w:abstractNumId w:val="12"/>
  </w:num>
  <w:num w:numId="31" w16cid:durableId="1653363224">
    <w:abstractNumId w:val="14"/>
  </w:num>
  <w:num w:numId="32" w16cid:durableId="461194677">
    <w:abstractNumId w:val="34"/>
  </w:num>
  <w:num w:numId="33" w16cid:durableId="2021270061">
    <w:abstractNumId w:val="11"/>
  </w:num>
  <w:num w:numId="34" w16cid:durableId="1190218470">
    <w:abstractNumId w:val="31"/>
  </w:num>
  <w:num w:numId="35" w16cid:durableId="822477031">
    <w:abstractNumId w:val="3"/>
  </w:num>
  <w:num w:numId="36" w16cid:durableId="151141371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3"/>
  <w:proofState w:spelling="clean"/>
  <w:defaultTabStop w:val="708"/>
  <w:autoHyphenation/>
  <w:consecutiveHyphenLimit w:val="5"/>
  <w:hyphenationZone w:val="357"/>
  <w:characterSpacingControl w:val="doNotCompress"/>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30AE"/>
    <w:rsid w:val="0000548F"/>
    <w:rsid w:val="000401C0"/>
    <w:rsid w:val="0005387A"/>
    <w:rsid w:val="00067298"/>
    <w:rsid w:val="00073376"/>
    <w:rsid w:val="000855C2"/>
    <w:rsid w:val="000A1E95"/>
    <w:rsid w:val="000A63F3"/>
    <w:rsid w:val="000D230F"/>
    <w:rsid w:val="000D39FB"/>
    <w:rsid w:val="000D4D8B"/>
    <w:rsid w:val="000E4DBB"/>
    <w:rsid w:val="000E78F1"/>
    <w:rsid w:val="000E7FCF"/>
    <w:rsid w:val="000F6A0B"/>
    <w:rsid w:val="001017DA"/>
    <w:rsid w:val="00103C9D"/>
    <w:rsid w:val="00107159"/>
    <w:rsid w:val="001271DB"/>
    <w:rsid w:val="00130135"/>
    <w:rsid w:val="00157171"/>
    <w:rsid w:val="00165C8F"/>
    <w:rsid w:val="00180AE1"/>
    <w:rsid w:val="00180E84"/>
    <w:rsid w:val="00181150"/>
    <w:rsid w:val="001956D7"/>
    <w:rsid w:val="001E36A3"/>
    <w:rsid w:val="001E488F"/>
    <w:rsid w:val="001E7C6E"/>
    <w:rsid w:val="001F1745"/>
    <w:rsid w:val="0020504A"/>
    <w:rsid w:val="002122AB"/>
    <w:rsid w:val="00214275"/>
    <w:rsid w:val="00231229"/>
    <w:rsid w:val="002330AE"/>
    <w:rsid w:val="002335F2"/>
    <w:rsid w:val="002401D9"/>
    <w:rsid w:val="002430FB"/>
    <w:rsid w:val="00245D1D"/>
    <w:rsid w:val="00256491"/>
    <w:rsid w:val="002621AA"/>
    <w:rsid w:val="00267D33"/>
    <w:rsid w:val="00270DC3"/>
    <w:rsid w:val="00272E9B"/>
    <w:rsid w:val="00282A17"/>
    <w:rsid w:val="00290549"/>
    <w:rsid w:val="00292F48"/>
    <w:rsid w:val="00294D7B"/>
    <w:rsid w:val="002A5577"/>
    <w:rsid w:val="002B4641"/>
    <w:rsid w:val="002C03D0"/>
    <w:rsid w:val="002C417B"/>
    <w:rsid w:val="002C6FF3"/>
    <w:rsid w:val="002D5F0B"/>
    <w:rsid w:val="002E5744"/>
    <w:rsid w:val="002F1618"/>
    <w:rsid w:val="002F21C4"/>
    <w:rsid w:val="0030097C"/>
    <w:rsid w:val="00316AB4"/>
    <w:rsid w:val="00323CDB"/>
    <w:rsid w:val="003454D5"/>
    <w:rsid w:val="0034570A"/>
    <w:rsid w:val="00347D07"/>
    <w:rsid w:val="00347DB6"/>
    <w:rsid w:val="003505DD"/>
    <w:rsid w:val="003505F1"/>
    <w:rsid w:val="00352910"/>
    <w:rsid w:val="0036364A"/>
    <w:rsid w:val="003B42F2"/>
    <w:rsid w:val="003B54A6"/>
    <w:rsid w:val="003B679B"/>
    <w:rsid w:val="003C40AA"/>
    <w:rsid w:val="003C6366"/>
    <w:rsid w:val="003C7B72"/>
    <w:rsid w:val="003C7B75"/>
    <w:rsid w:val="003D26E5"/>
    <w:rsid w:val="003E1425"/>
    <w:rsid w:val="0040335E"/>
    <w:rsid w:val="00405A6B"/>
    <w:rsid w:val="004122B9"/>
    <w:rsid w:val="00426529"/>
    <w:rsid w:val="00444B37"/>
    <w:rsid w:val="00463D1C"/>
    <w:rsid w:val="004808BC"/>
    <w:rsid w:val="0048579E"/>
    <w:rsid w:val="00496068"/>
    <w:rsid w:val="004A7721"/>
    <w:rsid w:val="004B35BF"/>
    <w:rsid w:val="004D78A1"/>
    <w:rsid w:val="00507068"/>
    <w:rsid w:val="00521259"/>
    <w:rsid w:val="00525E98"/>
    <w:rsid w:val="00527703"/>
    <w:rsid w:val="00536CC0"/>
    <w:rsid w:val="00540203"/>
    <w:rsid w:val="00542F31"/>
    <w:rsid w:val="00546A03"/>
    <w:rsid w:val="00572429"/>
    <w:rsid w:val="00572D47"/>
    <w:rsid w:val="00584198"/>
    <w:rsid w:val="00592673"/>
    <w:rsid w:val="005A2493"/>
    <w:rsid w:val="005C29B4"/>
    <w:rsid w:val="005C61AB"/>
    <w:rsid w:val="005F7B70"/>
    <w:rsid w:val="00604B11"/>
    <w:rsid w:val="0062103A"/>
    <w:rsid w:val="006358E7"/>
    <w:rsid w:val="006429D5"/>
    <w:rsid w:val="00642FCD"/>
    <w:rsid w:val="00652D5E"/>
    <w:rsid w:val="006672E0"/>
    <w:rsid w:val="0067085B"/>
    <w:rsid w:val="00671616"/>
    <w:rsid w:val="006717E8"/>
    <w:rsid w:val="00680FF2"/>
    <w:rsid w:val="00690896"/>
    <w:rsid w:val="006B4388"/>
    <w:rsid w:val="006D0334"/>
    <w:rsid w:val="006D783B"/>
    <w:rsid w:val="006E1254"/>
    <w:rsid w:val="006E2010"/>
    <w:rsid w:val="006E7F77"/>
    <w:rsid w:val="006F5381"/>
    <w:rsid w:val="007117A9"/>
    <w:rsid w:val="00714158"/>
    <w:rsid w:val="00720A3F"/>
    <w:rsid w:val="00722DCB"/>
    <w:rsid w:val="00747362"/>
    <w:rsid w:val="00792F8F"/>
    <w:rsid w:val="007A12D6"/>
    <w:rsid w:val="007B08FC"/>
    <w:rsid w:val="007B739E"/>
    <w:rsid w:val="007F4334"/>
    <w:rsid w:val="0080050E"/>
    <w:rsid w:val="00804D5C"/>
    <w:rsid w:val="00807974"/>
    <w:rsid w:val="00810793"/>
    <w:rsid w:val="00811CD3"/>
    <w:rsid w:val="008172AE"/>
    <w:rsid w:val="00822FB0"/>
    <w:rsid w:val="00832C42"/>
    <w:rsid w:val="008346B7"/>
    <w:rsid w:val="008363AD"/>
    <w:rsid w:val="00891DB6"/>
    <w:rsid w:val="0089364E"/>
    <w:rsid w:val="008A426A"/>
    <w:rsid w:val="008A6948"/>
    <w:rsid w:val="008B2767"/>
    <w:rsid w:val="008B5ECE"/>
    <w:rsid w:val="008C1EBD"/>
    <w:rsid w:val="008D0BFC"/>
    <w:rsid w:val="008E052A"/>
    <w:rsid w:val="008E1ABC"/>
    <w:rsid w:val="00911FE0"/>
    <w:rsid w:val="00913E56"/>
    <w:rsid w:val="009227F0"/>
    <w:rsid w:val="0092399A"/>
    <w:rsid w:val="00926109"/>
    <w:rsid w:val="00940739"/>
    <w:rsid w:val="009430BA"/>
    <w:rsid w:val="009560E1"/>
    <w:rsid w:val="00970177"/>
    <w:rsid w:val="00977A14"/>
    <w:rsid w:val="00982376"/>
    <w:rsid w:val="00983B54"/>
    <w:rsid w:val="009A17F6"/>
    <w:rsid w:val="009A2011"/>
    <w:rsid w:val="009B1829"/>
    <w:rsid w:val="009C1F2C"/>
    <w:rsid w:val="009E0DF4"/>
    <w:rsid w:val="009E4C01"/>
    <w:rsid w:val="00A01D85"/>
    <w:rsid w:val="00A168D8"/>
    <w:rsid w:val="00A31347"/>
    <w:rsid w:val="00A4019E"/>
    <w:rsid w:val="00A4561C"/>
    <w:rsid w:val="00A51804"/>
    <w:rsid w:val="00A55B46"/>
    <w:rsid w:val="00A57654"/>
    <w:rsid w:val="00A66032"/>
    <w:rsid w:val="00A76324"/>
    <w:rsid w:val="00A83455"/>
    <w:rsid w:val="00A83C51"/>
    <w:rsid w:val="00A92F78"/>
    <w:rsid w:val="00AD4094"/>
    <w:rsid w:val="00B02BA7"/>
    <w:rsid w:val="00B12918"/>
    <w:rsid w:val="00B17839"/>
    <w:rsid w:val="00B20B8D"/>
    <w:rsid w:val="00B3497C"/>
    <w:rsid w:val="00B36F79"/>
    <w:rsid w:val="00B41DFC"/>
    <w:rsid w:val="00B43965"/>
    <w:rsid w:val="00B52EC3"/>
    <w:rsid w:val="00B55708"/>
    <w:rsid w:val="00B64877"/>
    <w:rsid w:val="00B70676"/>
    <w:rsid w:val="00B72A07"/>
    <w:rsid w:val="00B74547"/>
    <w:rsid w:val="00B81679"/>
    <w:rsid w:val="00BC4DD5"/>
    <w:rsid w:val="00BD1150"/>
    <w:rsid w:val="00BD2A0C"/>
    <w:rsid w:val="00C01361"/>
    <w:rsid w:val="00C01FEE"/>
    <w:rsid w:val="00C02EEC"/>
    <w:rsid w:val="00C37C61"/>
    <w:rsid w:val="00C450AC"/>
    <w:rsid w:val="00C47B16"/>
    <w:rsid w:val="00C6003B"/>
    <w:rsid w:val="00C85A1B"/>
    <w:rsid w:val="00CA1CB4"/>
    <w:rsid w:val="00CA70BB"/>
    <w:rsid w:val="00CC297C"/>
    <w:rsid w:val="00CC3A9A"/>
    <w:rsid w:val="00CC423B"/>
    <w:rsid w:val="00CC69BD"/>
    <w:rsid w:val="00CD3F54"/>
    <w:rsid w:val="00CD5937"/>
    <w:rsid w:val="00CD7780"/>
    <w:rsid w:val="00CF1258"/>
    <w:rsid w:val="00CF50AA"/>
    <w:rsid w:val="00CF68D6"/>
    <w:rsid w:val="00D009C4"/>
    <w:rsid w:val="00D043AC"/>
    <w:rsid w:val="00D11B6F"/>
    <w:rsid w:val="00D13072"/>
    <w:rsid w:val="00D14ACA"/>
    <w:rsid w:val="00D17A53"/>
    <w:rsid w:val="00D2467A"/>
    <w:rsid w:val="00D43308"/>
    <w:rsid w:val="00D6440C"/>
    <w:rsid w:val="00D67799"/>
    <w:rsid w:val="00D93D8B"/>
    <w:rsid w:val="00DA0506"/>
    <w:rsid w:val="00DA2F19"/>
    <w:rsid w:val="00DA4EB3"/>
    <w:rsid w:val="00DC2D4C"/>
    <w:rsid w:val="00DF13E7"/>
    <w:rsid w:val="00E31341"/>
    <w:rsid w:val="00E44FDD"/>
    <w:rsid w:val="00E4550C"/>
    <w:rsid w:val="00E5413B"/>
    <w:rsid w:val="00E546D4"/>
    <w:rsid w:val="00E560A3"/>
    <w:rsid w:val="00E63255"/>
    <w:rsid w:val="00E6618E"/>
    <w:rsid w:val="00E719DE"/>
    <w:rsid w:val="00E779FE"/>
    <w:rsid w:val="00E8055C"/>
    <w:rsid w:val="00E8264B"/>
    <w:rsid w:val="00E834EC"/>
    <w:rsid w:val="00E86464"/>
    <w:rsid w:val="00E969A7"/>
    <w:rsid w:val="00E96CE4"/>
    <w:rsid w:val="00E977AD"/>
    <w:rsid w:val="00EA0BB2"/>
    <w:rsid w:val="00ED2797"/>
    <w:rsid w:val="00ED3B6D"/>
    <w:rsid w:val="00ED4F66"/>
    <w:rsid w:val="00EE0511"/>
    <w:rsid w:val="00EE5B12"/>
    <w:rsid w:val="00EF497B"/>
    <w:rsid w:val="00F07A7D"/>
    <w:rsid w:val="00F14448"/>
    <w:rsid w:val="00F14CAE"/>
    <w:rsid w:val="00F263A8"/>
    <w:rsid w:val="00F37F5B"/>
    <w:rsid w:val="00F44533"/>
    <w:rsid w:val="00F9662E"/>
    <w:rsid w:val="00FB20A7"/>
    <w:rsid w:val="00FC5E87"/>
    <w:rsid w:val="00FD6CDE"/>
    <w:rsid w:val="00FE1B03"/>
    <w:rsid w:val="00FE668E"/>
  </w:rsids>
  <m:mathPr>
    <m:mathFont m:val="Cambria Math"/>
    <m:brkBin m:val="before"/>
    <m:brkBinSub m:val="--"/>
    <m:smallFrac/>
    <m:dispDef/>
    <m:lMargin m:val="0"/>
    <m:rMargin m:val="0"/>
    <m:defJc m:val="centerGroup"/>
    <m:wrapIndent m:val="1440"/>
    <m:intLim m:val="subSup"/>
    <m:naryLim m:val="undOvr"/>
  </m:mathPr>
  <w:themeFontLang w:val="ru-RU" w:eastAsia="zh-TW"/>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167B9B45"/>
  <w15:chartTrackingRefBased/>
  <w15:docId w15:val="{57B7DFD1-5201-D947-BB01-A23B70E9E5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ru-RU"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21259"/>
    <w:pPr>
      <w:spacing w:after="200" w:line="276" w:lineRule="auto"/>
    </w:pPr>
    <w:rPr>
      <w:rFonts w:eastAsia="Times New Roman"/>
      <w:sz w:val="22"/>
      <w:szCs w:val="22"/>
      <w:lang w:eastAsia="en-US"/>
    </w:rPr>
  </w:style>
  <w:style w:type="paragraph" w:styleId="1">
    <w:name w:val="heading 1"/>
    <w:next w:val="a"/>
    <w:link w:val="10"/>
    <w:uiPriority w:val="9"/>
    <w:qFormat/>
    <w:rsid w:val="000E4DBB"/>
    <w:pPr>
      <w:keepNext/>
      <w:keepLines/>
      <w:spacing w:line="259" w:lineRule="auto"/>
      <w:ind w:left="2085" w:hanging="10"/>
      <w:outlineLvl w:val="0"/>
    </w:pPr>
    <w:rPr>
      <w:rFonts w:ascii="Times New Roman" w:eastAsia="Times New Roman" w:hAnsi="Times New Roman"/>
      <w:b/>
      <w:color w:val="000000"/>
      <w:sz w:val="28"/>
      <w:szCs w:val="22"/>
      <w:lang w:eastAsia="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Абзац списка1"/>
    <w:basedOn w:val="a"/>
    <w:rsid w:val="00521259"/>
    <w:pPr>
      <w:ind w:left="720"/>
      <w:contextualSpacing/>
    </w:pPr>
  </w:style>
  <w:style w:type="paragraph" w:customStyle="1" w:styleId="ConsPlusNormal">
    <w:name w:val="ConsPlusNormal"/>
    <w:rsid w:val="00521259"/>
    <w:pPr>
      <w:widowControl w:val="0"/>
      <w:autoSpaceDE w:val="0"/>
      <w:autoSpaceDN w:val="0"/>
      <w:adjustRightInd w:val="0"/>
      <w:ind w:firstLine="720"/>
    </w:pPr>
    <w:rPr>
      <w:rFonts w:ascii="Arial" w:hAnsi="Arial" w:cs="Arial"/>
      <w:lang w:eastAsia="ru-RU"/>
    </w:rPr>
  </w:style>
  <w:style w:type="paragraph" w:customStyle="1" w:styleId="ConsPlusNonformat">
    <w:name w:val="ConsPlusNonformat"/>
    <w:rsid w:val="00521259"/>
    <w:pPr>
      <w:widowControl w:val="0"/>
      <w:autoSpaceDE w:val="0"/>
      <w:autoSpaceDN w:val="0"/>
      <w:adjustRightInd w:val="0"/>
    </w:pPr>
    <w:rPr>
      <w:rFonts w:ascii="Courier New" w:hAnsi="Courier New" w:cs="Courier New"/>
      <w:lang w:eastAsia="ru-RU"/>
    </w:rPr>
  </w:style>
  <w:style w:type="paragraph" w:styleId="2">
    <w:name w:val="Body Text Indent 2"/>
    <w:basedOn w:val="a"/>
    <w:link w:val="20"/>
    <w:rsid w:val="008B2767"/>
    <w:pPr>
      <w:spacing w:after="120" w:line="480" w:lineRule="auto"/>
      <w:ind w:left="283"/>
    </w:pPr>
    <w:rPr>
      <w:rFonts w:ascii="Times New Roman" w:hAnsi="Times New Roman"/>
      <w:sz w:val="24"/>
      <w:szCs w:val="24"/>
      <w:lang w:eastAsia="ru-RU"/>
    </w:rPr>
  </w:style>
  <w:style w:type="character" w:customStyle="1" w:styleId="20">
    <w:name w:val="Основной текст с отступом 2 Знак"/>
    <w:link w:val="2"/>
    <w:rsid w:val="008B2767"/>
    <w:rPr>
      <w:rFonts w:ascii="Times New Roman" w:eastAsia="Times New Roman" w:hAnsi="Times New Roman" w:cs="Times New Roman"/>
      <w:sz w:val="24"/>
      <w:szCs w:val="24"/>
      <w:lang w:eastAsia="ru-RU"/>
    </w:rPr>
  </w:style>
  <w:style w:type="paragraph" w:styleId="a3">
    <w:name w:val="Body Text Indent"/>
    <w:basedOn w:val="a"/>
    <w:link w:val="a4"/>
    <w:unhideWhenUsed/>
    <w:rsid w:val="0034570A"/>
    <w:pPr>
      <w:spacing w:after="120"/>
      <w:ind w:left="283"/>
    </w:pPr>
  </w:style>
  <w:style w:type="character" w:customStyle="1" w:styleId="a4">
    <w:name w:val="Основной текст с отступом Знак"/>
    <w:link w:val="a3"/>
    <w:uiPriority w:val="99"/>
    <w:semiHidden/>
    <w:rsid w:val="0034570A"/>
    <w:rPr>
      <w:rFonts w:ascii="Calibri" w:eastAsia="Times New Roman" w:hAnsi="Calibri" w:cs="Times New Roman"/>
    </w:rPr>
  </w:style>
  <w:style w:type="numbering" w:customStyle="1" w:styleId="12">
    <w:name w:val="Нет списка1"/>
    <w:next w:val="a2"/>
    <w:semiHidden/>
    <w:rsid w:val="0034570A"/>
  </w:style>
  <w:style w:type="table" w:styleId="a5">
    <w:name w:val="Table Grid"/>
    <w:basedOn w:val="a1"/>
    <w:uiPriority w:val="39"/>
    <w:rsid w:val="0034570A"/>
    <w:pPr>
      <w:widowControl w:val="0"/>
      <w:autoSpaceDE w:val="0"/>
      <w:autoSpaceDN w:val="0"/>
      <w:adjustRightInd w:val="0"/>
    </w:pPr>
    <w:rPr>
      <w:rFonts w:ascii="Times New Roman" w:eastAsia="Times New Roman" w:hAnsi="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
    <w:name w:val="Body Text Indent 3"/>
    <w:basedOn w:val="a"/>
    <w:link w:val="30"/>
    <w:rsid w:val="0034570A"/>
    <w:pPr>
      <w:spacing w:after="120" w:line="240" w:lineRule="auto"/>
      <w:ind w:left="283"/>
    </w:pPr>
    <w:rPr>
      <w:rFonts w:ascii="Times New Roman" w:hAnsi="Times New Roman"/>
      <w:sz w:val="16"/>
      <w:szCs w:val="16"/>
      <w:lang w:eastAsia="ru-RU"/>
    </w:rPr>
  </w:style>
  <w:style w:type="character" w:customStyle="1" w:styleId="30">
    <w:name w:val="Основной текст с отступом 3 Знак"/>
    <w:link w:val="3"/>
    <w:rsid w:val="0034570A"/>
    <w:rPr>
      <w:rFonts w:ascii="Times New Roman" w:eastAsia="Times New Roman" w:hAnsi="Times New Roman" w:cs="Times New Roman"/>
      <w:sz w:val="16"/>
      <w:szCs w:val="16"/>
      <w:lang w:eastAsia="ru-RU"/>
    </w:rPr>
  </w:style>
  <w:style w:type="paragraph" w:styleId="a6">
    <w:name w:val="footer"/>
    <w:basedOn w:val="a"/>
    <w:link w:val="a7"/>
    <w:rsid w:val="0034570A"/>
    <w:pPr>
      <w:tabs>
        <w:tab w:val="center" w:pos="4677"/>
        <w:tab w:val="right" w:pos="9355"/>
      </w:tabs>
      <w:spacing w:after="0" w:line="240" w:lineRule="auto"/>
    </w:pPr>
    <w:rPr>
      <w:rFonts w:ascii="Times New Roman" w:hAnsi="Times New Roman"/>
      <w:sz w:val="24"/>
      <w:szCs w:val="24"/>
      <w:lang w:eastAsia="ru-RU"/>
    </w:rPr>
  </w:style>
  <w:style w:type="character" w:customStyle="1" w:styleId="a7">
    <w:name w:val="Нижний колонтитул Знак"/>
    <w:link w:val="a6"/>
    <w:rsid w:val="0034570A"/>
    <w:rPr>
      <w:rFonts w:ascii="Times New Roman" w:eastAsia="Times New Roman" w:hAnsi="Times New Roman" w:cs="Times New Roman"/>
      <w:sz w:val="24"/>
      <w:szCs w:val="24"/>
      <w:lang w:eastAsia="ru-RU"/>
    </w:rPr>
  </w:style>
  <w:style w:type="character" w:styleId="a8">
    <w:name w:val="page number"/>
    <w:basedOn w:val="a0"/>
    <w:rsid w:val="0034570A"/>
  </w:style>
  <w:style w:type="character" w:styleId="a9">
    <w:name w:val="annotation reference"/>
    <w:semiHidden/>
    <w:rsid w:val="0034570A"/>
    <w:rPr>
      <w:sz w:val="16"/>
      <w:szCs w:val="16"/>
    </w:rPr>
  </w:style>
  <w:style w:type="paragraph" w:styleId="aa">
    <w:name w:val="annotation text"/>
    <w:basedOn w:val="a"/>
    <w:link w:val="ab"/>
    <w:semiHidden/>
    <w:rsid w:val="0034570A"/>
    <w:pPr>
      <w:spacing w:after="0" w:line="240" w:lineRule="auto"/>
    </w:pPr>
    <w:rPr>
      <w:rFonts w:ascii="Times New Roman" w:hAnsi="Times New Roman"/>
      <w:sz w:val="20"/>
      <w:szCs w:val="20"/>
      <w:lang w:eastAsia="ru-RU"/>
    </w:rPr>
  </w:style>
  <w:style w:type="character" w:customStyle="1" w:styleId="ab">
    <w:name w:val="Текст примечания Знак"/>
    <w:link w:val="aa"/>
    <w:semiHidden/>
    <w:rsid w:val="0034570A"/>
    <w:rPr>
      <w:rFonts w:ascii="Times New Roman" w:eastAsia="Times New Roman" w:hAnsi="Times New Roman" w:cs="Times New Roman"/>
      <w:sz w:val="20"/>
      <w:szCs w:val="20"/>
      <w:lang w:eastAsia="ru-RU"/>
    </w:rPr>
  </w:style>
  <w:style w:type="paragraph" w:styleId="ac">
    <w:name w:val="annotation subject"/>
    <w:basedOn w:val="aa"/>
    <w:next w:val="aa"/>
    <w:link w:val="ad"/>
    <w:semiHidden/>
    <w:rsid w:val="0034570A"/>
    <w:rPr>
      <w:b/>
      <w:bCs/>
    </w:rPr>
  </w:style>
  <w:style w:type="character" w:customStyle="1" w:styleId="ad">
    <w:name w:val="Тема примечания Знак"/>
    <w:link w:val="ac"/>
    <w:semiHidden/>
    <w:rsid w:val="0034570A"/>
    <w:rPr>
      <w:rFonts w:ascii="Times New Roman" w:eastAsia="Times New Roman" w:hAnsi="Times New Roman" w:cs="Times New Roman"/>
      <w:b/>
      <w:bCs/>
      <w:sz w:val="20"/>
      <w:szCs w:val="20"/>
      <w:lang w:eastAsia="ru-RU"/>
    </w:rPr>
  </w:style>
  <w:style w:type="paragraph" w:styleId="ae">
    <w:name w:val="Balloon Text"/>
    <w:basedOn w:val="a"/>
    <w:link w:val="af"/>
    <w:semiHidden/>
    <w:rsid w:val="0034570A"/>
    <w:pPr>
      <w:spacing w:after="0" w:line="240" w:lineRule="auto"/>
    </w:pPr>
    <w:rPr>
      <w:rFonts w:ascii="Tahoma" w:hAnsi="Tahoma" w:cs="Tahoma"/>
      <w:sz w:val="16"/>
      <w:szCs w:val="16"/>
      <w:lang w:eastAsia="ru-RU"/>
    </w:rPr>
  </w:style>
  <w:style w:type="character" w:customStyle="1" w:styleId="af">
    <w:name w:val="Текст выноски Знак"/>
    <w:link w:val="ae"/>
    <w:semiHidden/>
    <w:rsid w:val="0034570A"/>
    <w:rPr>
      <w:rFonts w:ascii="Tahoma" w:eastAsia="Times New Roman" w:hAnsi="Tahoma" w:cs="Tahoma"/>
      <w:sz w:val="16"/>
      <w:szCs w:val="16"/>
      <w:lang w:eastAsia="ru-RU"/>
    </w:rPr>
  </w:style>
  <w:style w:type="character" w:styleId="af0">
    <w:name w:val="Hyperlink"/>
    <w:uiPriority w:val="99"/>
    <w:unhideWhenUsed/>
    <w:rsid w:val="00463D1C"/>
    <w:rPr>
      <w:color w:val="0000FF"/>
      <w:u w:val="single"/>
    </w:rPr>
  </w:style>
  <w:style w:type="paragraph" w:styleId="af1">
    <w:name w:val="List Paragraph"/>
    <w:basedOn w:val="a"/>
    <w:uiPriority w:val="34"/>
    <w:qFormat/>
    <w:rsid w:val="00891DB6"/>
    <w:pPr>
      <w:ind w:left="720"/>
      <w:contextualSpacing/>
    </w:pPr>
  </w:style>
  <w:style w:type="character" w:customStyle="1" w:styleId="10">
    <w:name w:val="Заголовок 1 Знак"/>
    <w:link w:val="1"/>
    <w:uiPriority w:val="9"/>
    <w:rsid w:val="000E4DBB"/>
    <w:rPr>
      <w:rFonts w:ascii="Times New Roman" w:eastAsia="Times New Roman" w:hAnsi="Times New Roman"/>
      <w:b/>
      <w:color w:val="000000"/>
      <w:sz w:val="28"/>
      <w:szCs w:val="22"/>
    </w:rPr>
  </w:style>
  <w:style w:type="paragraph" w:styleId="af2">
    <w:name w:val="caption"/>
    <w:basedOn w:val="a"/>
    <w:next w:val="a"/>
    <w:uiPriority w:val="35"/>
    <w:unhideWhenUsed/>
    <w:qFormat/>
    <w:rsid w:val="00811CD3"/>
    <w:pPr>
      <w:spacing w:line="240" w:lineRule="auto"/>
    </w:pPr>
    <w:rPr>
      <w:b/>
      <w:bCs/>
      <w:color w:val="4F81BD"/>
      <w:sz w:val="18"/>
      <w:szCs w:val="18"/>
      <w:lang w:eastAsia="ru-RU"/>
    </w:rPr>
  </w:style>
  <w:style w:type="paragraph" w:customStyle="1" w:styleId="af3">
    <w:name w:val="для доков"/>
    <w:basedOn w:val="a"/>
    <w:link w:val="af4"/>
    <w:qFormat/>
    <w:rsid w:val="00811CD3"/>
    <w:pPr>
      <w:spacing w:after="0" w:line="360" w:lineRule="auto"/>
      <w:ind w:firstLine="709"/>
      <w:jc w:val="both"/>
    </w:pPr>
    <w:rPr>
      <w:rFonts w:ascii="Times New Roman" w:eastAsia="Calibri" w:hAnsi="Times New Roman"/>
      <w:sz w:val="28"/>
    </w:rPr>
  </w:style>
  <w:style w:type="character" w:customStyle="1" w:styleId="af4">
    <w:name w:val="для доков Знак"/>
    <w:link w:val="af3"/>
    <w:rsid w:val="00811CD3"/>
    <w:rPr>
      <w:rFonts w:ascii="Times New Roman" w:hAnsi="Times New Roman"/>
      <w:sz w:val="28"/>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06142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image" Target="media/image5.png"/><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image" Target="media/image2.jpeg"/><Relationship Id="rId12" Type="http://schemas.openxmlformats.org/officeDocument/2006/relationships/oleObject" Target="embeddings/oleObject2.bin"/><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fontTable" Target="fontTable.xml"/><Relationship Id="rId10" Type="http://schemas.openxmlformats.org/officeDocument/2006/relationships/oleObject" Target="embeddings/oleObject1.bin"/><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oleObject" Target="embeddings/oleObject3.bin"/><Relationship Id="rId22" Type="http://schemas.openxmlformats.org/officeDocument/2006/relationships/image" Target="media/image13.png"/></Relationships>
</file>

<file path=word/charts/_rels/chart1.xml.rels><?xml version="1.0" encoding="UTF-8" standalone="yes"?>
<Relationships xmlns="http://schemas.openxmlformats.org/package/2006/relationships"><Relationship Id="rId2" Type="http://schemas.openxmlformats.org/officeDocument/2006/relationships/oleObject" Target="file:///C:\Users\358\Desktop\&#1051;&#1080;&#1089;&#1090;%20Microsoft%20Excel.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Лист1!$A$2</c:f>
              <c:strCache>
                <c:ptCount val="1"/>
                <c:pt idx="0">
                  <c:v>Рейтинг Всемирного банка Doing Business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Лист1!$B$2:$B$7</c:f>
              <c:numCache>
                <c:formatCode>General</c:formatCode>
                <c:ptCount val="6"/>
                <c:pt idx="0">
                  <c:v>2015</c:v>
                </c:pt>
                <c:pt idx="1">
                  <c:v>2016</c:v>
                </c:pt>
                <c:pt idx="2">
                  <c:v>2017</c:v>
                </c:pt>
                <c:pt idx="3">
                  <c:v>2018</c:v>
                </c:pt>
                <c:pt idx="4">
                  <c:v>2019</c:v>
                </c:pt>
                <c:pt idx="5">
                  <c:v>2020</c:v>
                </c:pt>
              </c:numCache>
            </c:numRef>
          </c:cat>
          <c:val>
            <c:numRef>
              <c:f>Лист1!$C$2:$C$7</c:f>
              <c:numCache>
                <c:formatCode>General</c:formatCode>
                <c:ptCount val="6"/>
                <c:pt idx="0">
                  <c:v>62</c:v>
                </c:pt>
                <c:pt idx="1">
                  <c:v>51</c:v>
                </c:pt>
                <c:pt idx="2">
                  <c:v>40</c:v>
                </c:pt>
                <c:pt idx="3">
                  <c:v>35</c:v>
                </c:pt>
                <c:pt idx="4">
                  <c:v>31</c:v>
                </c:pt>
                <c:pt idx="5">
                  <c:v>28</c:v>
                </c:pt>
              </c:numCache>
            </c:numRef>
          </c:val>
          <c:smooth val="1"/>
          <c:extLst>
            <c:ext xmlns:c16="http://schemas.microsoft.com/office/drawing/2014/chart" uri="{C3380CC4-5D6E-409C-BE32-E72D297353CC}">
              <c16:uniqueId val="{00000000-F575-496E-A339-888DFFD54A0C}"/>
            </c:ext>
          </c:extLst>
        </c:ser>
        <c:ser>
          <c:idx val="1"/>
          <c:order val="1"/>
          <c:tx>
            <c:strRef>
              <c:f>Лист1!$A$8</c:f>
              <c:strCache>
                <c:ptCount val="1"/>
                <c:pt idx="0">
                  <c:v>Global Competitivness Index</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Лист1!$B$8:$B$12</c:f>
              <c:numCache>
                <c:formatCode>General</c:formatCode>
                <c:ptCount val="5"/>
                <c:pt idx="0">
                  <c:v>2015</c:v>
                </c:pt>
                <c:pt idx="1">
                  <c:v>2016</c:v>
                </c:pt>
                <c:pt idx="2">
                  <c:v>2017</c:v>
                </c:pt>
                <c:pt idx="3">
                  <c:v>2018</c:v>
                </c:pt>
                <c:pt idx="4">
                  <c:v>2019</c:v>
                </c:pt>
              </c:numCache>
            </c:numRef>
          </c:cat>
          <c:val>
            <c:numRef>
              <c:f>Лист1!$C$8:$C$12</c:f>
              <c:numCache>
                <c:formatCode>General</c:formatCode>
                <c:ptCount val="5"/>
                <c:pt idx="0">
                  <c:v>53</c:v>
                </c:pt>
                <c:pt idx="1">
                  <c:v>45</c:v>
                </c:pt>
                <c:pt idx="2">
                  <c:v>43</c:v>
                </c:pt>
                <c:pt idx="3">
                  <c:v>38</c:v>
                </c:pt>
                <c:pt idx="4">
                  <c:v>43</c:v>
                </c:pt>
              </c:numCache>
            </c:numRef>
          </c:val>
          <c:smooth val="1"/>
          <c:extLst>
            <c:ext xmlns:c16="http://schemas.microsoft.com/office/drawing/2014/chart" uri="{C3380CC4-5D6E-409C-BE32-E72D297353CC}">
              <c16:uniqueId val="{00000001-F575-496E-A339-888DFFD54A0C}"/>
            </c:ext>
          </c:extLst>
        </c:ser>
        <c:ser>
          <c:idx val="2"/>
          <c:order val="2"/>
          <c:tx>
            <c:strRef>
              <c:f>Лист1!$A$13</c:f>
              <c:strCache>
                <c:ptCount val="1"/>
                <c:pt idx="0">
                  <c:v>Networked Readiness Index</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Лист1!$B$13:$B$16</c:f>
              <c:numCache>
                <c:formatCode>General</c:formatCode>
                <c:ptCount val="4"/>
                <c:pt idx="0">
                  <c:v>2015</c:v>
                </c:pt>
                <c:pt idx="1">
                  <c:v>2016</c:v>
                </c:pt>
                <c:pt idx="2">
                  <c:v>2019</c:v>
                </c:pt>
                <c:pt idx="3">
                  <c:v>2020</c:v>
                </c:pt>
              </c:numCache>
            </c:numRef>
          </c:cat>
          <c:val>
            <c:numRef>
              <c:f>Лист1!$C$13:$C$16</c:f>
              <c:numCache>
                <c:formatCode>General</c:formatCode>
                <c:ptCount val="4"/>
                <c:pt idx="0">
                  <c:v>41</c:v>
                </c:pt>
                <c:pt idx="1">
                  <c:v>41</c:v>
                </c:pt>
                <c:pt idx="2">
                  <c:v>48</c:v>
                </c:pt>
                <c:pt idx="3">
                  <c:v>48</c:v>
                </c:pt>
              </c:numCache>
            </c:numRef>
          </c:val>
          <c:smooth val="1"/>
          <c:extLst>
            <c:ext xmlns:c16="http://schemas.microsoft.com/office/drawing/2014/chart" uri="{C3380CC4-5D6E-409C-BE32-E72D297353CC}">
              <c16:uniqueId val="{00000002-F575-496E-A339-888DFFD54A0C}"/>
            </c:ext>
          </c:extLst>
        </c:ser>
        <c:ser>
          <c:idx val="3"/>
          <c:order val="3"/>
          <c:tx>
            <c:strRef>
              <c:f>Лист1!$A$17</c:f>
              <c:strCache>
                <c:ptCount val="1"/>
                <c:pt idx="0">
                  <c:v>Рейтинг Forbes</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Лист1!$C$17:$C$20</c:f>
              <c:numCache>
                <c:formatCode>General</c:formatCode>
                <c:ptCount val="4"/>
                <c:pt idx="0">
                  <c:v>81</c:v>
                </c:pt>
                <c:pt idx="1">
                  <c:v>79</c:v>
                </c:pt>
                <c:pt idx="2">
                  <c:v>58</c:v>
                </c:pt>
                <c:pt idx="3">
                  <c:v>55</c:v>
                </c:pt>
              </c:numCache>
            </c:numRef>
          </c:cat>
          <c:val>
            <c:numRef>
              <c:f>Лист1!$C$17:$C$20</c:f>
              <c:numCache>
                <c:formatCode>General</c:formatCode>
                <c:ptCount val="4"/>
                <c:pt idx="0">
                  <c:v>81</c:v>
                </c:pt>
                <c:pt idx="1">
                  <c:v>79</c:v>
                </c:pt>
                <c:pt idx="2">
                  <c:v>58</c:v>
                </c:pt>
                <c:pt idx="3">
                  <c:v>55</c:v>
                </c:pt>
              </c:numCache>
            </c:numRef>
          </c:val>
          <c:smooth val="1"/>
          <c:extLst>
            <c:ext xmlns:c16="http://schemas.microsoft.com/office/drawing/2014/chart" uri="{C3380CC4-5D6E-409C-BE32-E72D297353CC}">
              <c16:uniqueId val="{00000003-F575-496E-A339-888DFFD54A0C}"/>
            </c:ext>
          </c:extLst>
        </c:ser>
        <c:dLbls>
          <c:showLegendKey val="0"/>
          <c:showVal val="0"/>
          <c:showCatName val="0"/>
          <c:showSerName val="0"/>
          <c:showPercent val="0"/>
          <c:showBubbleSize val="0"/>
        </c:dLbls>
        <c:marker val="1"/>
        <c:smooth val="0"/>
        <c:axId val="228870400"/>
        <c:axId val="228876672"/>
      </c:lineChart>
      <c:catAx>
        <c:axId val="228870400"/>
        <c:scaling>
          <c:orientation val="minMax"/>
        </c:scaling>
        <c:delete val="0"/>
        <c:axPos val="t"/>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8876672"/>
        <c:crosses val="autoZero"/>
        <c:auto val="1"/>
        <c:lblAlgn val="ctr"/>
        <c:lblOffset val="100"/>
        <c:noMultiLvlLbl val="0"/>
      </c:catAx>
      <c:valAx>
        <c:axId val="228876672"/>
        <c:scaling>
          <c:orientation val="maxMin"/>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8870400"/>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07470A-9FF0-45E0-8342-26AC570FD077}">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50</Pages>
  <Words>9617</Words>
  <Characters>54821</Characters>
  <Application>Microsoft Office Word</Application>
  <DocSecurity>0</DocSecurity>
  <Lines>456</Lines>
  <Paragraphs>128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64310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Дербенева  Т. В.</dc:creator>
  <cp:keywords/>
  <cp:lastModifiedBy>Елизавета Токарева</cp:lastModifiedBy>
  <cp:revision>2</cp:revision>
  <cp:lastPrinted>2022-03-28T16:35:00Z</cp:lastPrinted>
  <dcterms:created xsi:type="dcterms:W3CDTF">2022-05-13T06:46:00Z</dcterms:created>
  <dcterms:modified xsi:type="dcterms:W3CDTF">2022-05-13T06:46:00Z</dcterms:modified>
</cp:coreProperties>
</file>