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85397" w14:textId="178650F0" w:rsidR="00BB17D9" w:rsidRPr="00F5101E" w:rsidRDefault="00BB17D9" w:rsidP="00BB17D9">
      <w:pPr>
        <w:tabs>
          <w:tab w:val="left" w:pos="709"/>
          <w:tab w:val="left" w:pos="4678"/>
        </w:tabs>
        <w:spacing w:after="0" w:line="240" w:lineRule="auto"/>
        <w:jc w:val="center"/>
        <w:rPr>
          <w:rFonts w:ascii="Times New Roman" w:eastAsia="Times New Roman" w:hAnsi="Times New Roman" w:cs="Times New Roman"/>
          <w:sz w:val="24"/>
          <w:szCs w:val="24"/>
          <w:lang w:eastAsia="ru-RU"/>
        </w:rPr>
      </w:pPr>
      <w:r w:rsidRPr="00F5101E">
        <w:rPr>
          <w:rFonts w:ascii="Times New Roman" w:eastAsia="Times New Roman" w:hAnsi="Times New Roman" w:cs="Times New Roman"/>
          <w:sz w:val="24"/>
          <w:szCs w:val="24"/>
          <w:lang w:eastAsia="ru-RU"/>
        </w:rPr>
        <w:t>МИНИСТЕРСТВО НАУКИ И ВЫСШЕГО ОБРАЗОВАНИЯ</w:t>
      </w:r>
    </w:p>
    <w:p w14:paraId="469B896B" w14:textId="77777777" w:rsidR="00BB17D9" w:rsidRPr="00F5101E" w:rsidRDefault="00BB17D9" w:rsidP="00BB17D9">
      <w:pPr>
        <w:tabs>
          <w:tab w:val="left" w:pos="709"/>
          <w:tab w:val="left" w:pos="4678"/>
        </w:tabs>
        <w:spacing w:after="0" w:line="240" w:lineRule="auto"/>
        <w:ind w:left="-142"/>
        <w:jc w:val="center"/>
        <w:rPr>
          <w:rFonts w:ascii="Times New Roman" w:eastAsia="Times New Roman" w:hAnsi="Times New Roman" w:cs="Times New Roman"/>
          <w:sz w:val="24"/>
          <w:szCs w:val="24"/>
          <w:lang w:eastAsia="ru-RU"/>
        </w:rPr>
      </w:pPr>
      <w:r w:rsidRPr="00F5101E">
        <w:rPr>
          <w:rFonts w:ascii="Times New Roman" w:eastAsia="Times New Roman" w:hAnsi="Times New Roman" w:cs="Times New Roman"/>
          <w:sz w:val="24"/>
          <w:szCs w:val="24"/>
          <w:lang w:eastAsia="ru-RU"/>
        </w:rPr>
        <w:t>РОССИЙСКОЙ ФЕДЕРАЦИИ</w:t>
      </w:r>
    </w:p>
    <w:p w14:paraId="57F3A53D" w14:textId="77777777" w:rsidR="00BB17D9" w:rsidRPr="00F5101E" w:rsidRDefault="00BB17D9" w:rsidP="00BB17D9">
      <w:pPr>
        <w:shd w:val="clear" w:color="auto" w:fill="FFFFFF"/>
        <w:autoSpaceDE w:val="0"/>
        <w:autoSpaceDN w:val="0"/>
        <w:adjustRightInd w:val="0"/>
        <w:spacing w:after="0" w:line="240" w:lineRule="auto"/>
        <w:jc w:val="center"/>
        <w:rPr>
          <w:rFonts w:ascii="Times New Roman" w:eastAsia="Calibri" w:hAnsi="Times New Roman" w:cs="Times New Roman"/>
          <w:sz w:val="28"/>
          <w:szCs w:val="24"/>
          <w:lang w:eastAsia="ru-RU"/>
        </w:rPr>
      </w:pPr>
      <w:r w:rsidRPr="00F5101E">
        <w:rPr>
          <w:rFonts w:ascii="Times New Roman" w:eastAsia="Calibri" w:hAnsi="Times New Roman" w:cs="Times New Roman"/>
          <w:sz w:val="28"/>
          <w:szCs w:val="24"/>
          <w:lang w:eastAsia="ru-RU"/>
        </w:rPr>
        <w:t xml:space="preserve">Федеральное государственное бюджетное образовательное </w:t>
      </w:r>
    </w:p>
    <w:p w14:paraId="3916E70F" w14:textId="77777777" w:rsidR="00BB17D9" w:rsidRPr="00F5101E" w:rsidRDefault="00BB17D9" w:rsidP="00BB17D9">
      <w:pPr>
        <w:shd w:val="clear" w:color="auto" w:fill="FFFFFF"/>
        <w:autoSpaceDE w:val="0"/>
        <w:autoSpaceDN w:val="0"/>
        <w:adjustRightInd w:val="0"/>
        <w:spacing w:after="0" w:line="240" w:lineRule="auto"/>
        <w:jc w:val="center"/>
        <w:rPr>
          <w:rFonts w:ascii="Times New Roman" w:eastAsia="Calibri" w:hAnsi="Times New Roman" w:cs="Times New Roman"/>
          <w:b/>
          <w:sz w:val="28"/>
          <w:szCs w:val="24"/>
          <w:lang w:eastAsia="ru-RU"/>
        </w:rPr>
      </w:pPr>
      <w:r w:rsidRPr="00F5101E">
        <w:rPr>
          <w:rFonts w:ascii="Times New Roman" w:eastAsia="Calibri" w:hAnsi="Times New Roman" w:cs="Times New Roman"/>
          <w:sz w:val="28"/>
          <w:szCs w:val="24"/>
          <w:lang w:eastAsia="ru-RU"/>
        </w:rPr>
        <w:t>учреждение высшего образования</w:t>
      </w:r>
    </w:p>
    <w:p w14:paraId="3EAAF261" w14:textId="77777777" w:rsidR="00BB17D9" w:rsidRPr="00F5101E" w:rsidRDefault="00BB17D9" w:rsidP="00BB17D9">
      <w:pPr>
        <w:shd w:val="clear" w:color="auto" w:fill="FFFFFF"/>
        <w:autoSpaceDE w:val="0"/>
        <w:autoSpaceDN w:val="0"/>
        <w:adjustRightInd w:val="0"/>
        <w:spacing w:after="0" w:line="240" w:lineRule="auto"/>
        <w:jc w:val="center"/>
        <w:rPr>
          <w:rFonts w:ascii="Times New Roman" w:eastAsia="Calibri" w:hAnsi="Times New Roman" w:cs="Times New Roman"/>
          <w:b/>
          <w:sz w:val="28"/>
          <w:szCs w:val="28"/>
          <w:lang w:eastAsia="ru-RU"/>
        </w:rPr>
      </w:pPr>
      <w:r w:rsidRPr="00F5101E">
        <w:rPr>
          <w:rFonts w:ascii="Times New Roman" w:eastAsia="Calibri" w:hAnsi="Times New Roman" w:cs="Times New Roman"/>
          <w:b/>
          <w:sz w:val="28"/>
          <w:szCs w:val="28"/>
          <w:lang w:eastAsia="ru-RU"/>
        </w:rPr>
        <w:t>«КУБАНСКИЙ ГОСУДАРСТВЕННЫЙ УНИВЕРСИТЕТ»</w:t>
      </w:r>
    </w:p>
    <w:p w14:paraId="3F215B77" w14:textId="77777777" w:rsidR="00BB17D9" w:rsidRPr="00F5101E" w:rsidRDefault="00BB17D9" w:rsidP="00BB17D9">
      <w:pPr>
        <w:shd w:val="clear" w:color="auto" w:fill="FFFFFF"/>
        <w:autoSpaceDE w:val="0"/>
        <w:autoSpaceDN w:val="0"/>
        <w:adjustRightInd w:val="0"/>
        <w:spacing w:after="0" w:line="240" w:lineRule="auto"/>
        <w:jc w:val="center"/>
        <w:rPr>
          <w:rFonts w:ascii="Times New Roman" w:eastAsia="Calibri" w:hAnsi="Times New Roman" w:cs="Times New Roman"/>
          <w:b/>
          <w:sz w:val="28"/>
          <w:szCs w:val="28"/>
          <w:lang w:eastAsia="ru-RU"/>
        </w:rPr>
      </w:pPr>
      <w:r w:rsidRPr="00F5101E">
        <w:rPr>
          <w:rFonts w:ascii="Times New Roman" w:eastAsia="Calibri" w:hAnsi="Times New Roman" w:cs="Times New Roman"/>
          <w:b/>
          <w:sz w:val="28"/>
          <w:szCs w:val="28"/>
          <w:lang w:eastAsia="ru-RU"/>
        </w:rPr>
        <w:t>(ФГБОУ ВО «</w:t>
      </w:r>
      <w:proofErr w:type="spellStart"/>
      <w:r w:rsidRPr="00F5101E">
        <w:rPr>
          <w:rFonts w:ascii="Times New Roman" w:eastAsia="Calibri" w:hAnsi="Times New Roman" w:cs="Times New Roman"/>
          <w:b/>
          <w:sz w:val="28"/>
          <w:szCs w:val="28"/>
          <w:lang w:eastAsia="ru-RU"/>
        </w:rPr>
        <w:t>КубГУ</w:t>
      </w:r>
      <w:proofErr w:type="spellEnd"/>
      <w:r w:rsidRPr="00F5101E">
        <w:rPr>
          <w:rFonts w:ascii="Times New Roman" w:eastAsia="Calibri" w:hAnsi="Times New Roman" w:cs="Times New Roman"/>
          <w:b/>
          <w:sz w:val="28"/>
          <w:szCs w:val="28"/>
          <w:lang w:eastAsia="ru-RU"/>
        </w:rPr>
        <w:t>»)</w:t>
      </w:r>
    </w:p>
    <w:p w14:paraId="6907B180" w14:textId="77777777" w:rsidR="00BA693E" w:rsidRPr="00BA693E" w:rsidRDefault="00BA693E" w:rsidP="00BA693E">
      <w:pPr>
        <w:spacing w:after="0"/>
        <w:jc w:val="center"/>
        <w:rPr>
          <w:rFonts w:ascii="Times New Roman" w:hAnsi="Times New Roman" w:cs="Times New Roman"/>
          <w:b/>
          <w:bCs/>
          <w:sz w:val="28"/>
          <w:szCs w:val="28"/>
          <w:lang w:eastAsia="ru-RU"/>
        </w:rPr>
      </w:pPr>
      <w:bookmarkStart w:id="0" w:name="_Toc11144857"/>
      <w:bookmarkStart w:id="1" w:name="_Toc11156586"/>
      <w:r w:rsidRPr="00BA693E">
        <w:rPr>
          <w:rFonts w:ascii="Times New Roman" w:hAnsi="Times New Roman" w:cs="Times New Roman"/>
          <w:b/>
          <w:bCs/>
          <w:sz w:val="28"/>
          <w:szCs w:val="28"/>
          <w:lang w:eastAsia="ru-RU"/>
        </w:rPr>
        <w:t>Факультет экономический</w:t>
      </w:r>
      <w:bookmarkEnd w:id="0"/>
      <w:bookmarkEnd w:id="1"/>
    </w:p>
    <w:p w14:paraId="439DB7AD" w14:textId="4A3E1C3D" w:rsidR="00BA693E" w:rsidRDefault="00BA693E" w:rsidP="00BA693E">
      <w:pPr>
        <w:spacing w:after="0"/>
        <w:jc w:val="center"/>
        <w:rPr>
          <w:rFonts w:ascii="Times New Roman" w:hAnsi="Times New Roman" w:cs="Times New Roman"/>
          <w:b/>
          <w:bCs/>
          <w:sz w:val="28"/>
          <w:szCs w:val="28"/>
          <w:lang w:eastAsia="ru-RU"/>
        </w:rPr>
      </w:pPr>
      <w:bookmarkStart w:id="2" w:name="_Toc11144858"/>
      <w:bookmarkStart w:id="3" w:name="_Toc11156587"/>
      <w:r w:rsidRPr="00BA693E">
        <w:rPr>
          <w:rFonts w:ascii="Times New Roman" w:hAnsi="Times New Roman" w:cs="Times New Roman"/>
          <w:b/>
          <w:bCs/>
          <w:sz w:val="28"/>
          <w:szCs w:val="28"/>
          <w:lang w:eastAsia="ru-RU"/>
        </w:rPr>
        <w:t>Кафедра мировой экономики и менеджмента</w:t>
      </w:r>
      <w:bookmarkEnd w:id="2"/>
      <w:bookmarkEnd w:id="3"/>
    </w:p>
    <w:p w14:paraId="4BCE1F6F" w14:textId="2EFBE103" w:rsidR="00BA693E" w:rsidRDefault="00BA693E" w:rsidP="00BA693E">
      <w:pPr>
        <w:spacing w:after="0"/>
        <w:jc w:val="center"/>
        <w:rPr>
          <w:rFonts w:ascii="Times New Roman" w:hAnsi="Times New Roman" w:cs="Times New Roman"/>
          <w:b/>
          <w:bCs/>
          <w:sz w:val="28"/>
          <w:szCs w:val="28"/>
          <w:lang w:eastAsia="ru-RU"/>
        </w:rPr>
      </w:pPr>
    </w:p>
    <w:p w14:paraId="5EE5D031" w14:textId="77777777" w:rsidR="00BB17D9" w:rsidRPr="00F5101E" w:rsidRDefault="00BB17D9" w:rsidP="00BA693E">
      <w:pPr>
        <w:tabs>
          <w:tab w:val="center" w:pos="4677"/>
          <w:tab w:val="right" w:pos="9355"/>
        </w:tabs>
        <w:spacing w:after="0" w:line="240" w:lineRule="auto"/>
        <w:jc w:val="center"/>
        <w:rPr>
          <w:rFonts w:ascii="Times New Roman" w:eastAsia="Calibri" w:hAnsi="Times New Roman" w:cs="Times New Roman"/>
          <w:b/>
          <w:sz w:val="32"/>
          <w:szCs w:val="32"/>
          <w:lang w:eastAsia="ru-RU"/>
        </w:rPr>
      </w:pPr>
    </w:p>
    <w:p w14:paraId="64B01C0A" w14:textId="77777777" w:rsidR="00BA693E" w:rsidRPr="00DF68B6" w:rsidRDefault="00BA693E" w:rsidP="00DF68B6">
      <w:pPr>
        <w:tabs>
          <w:tab w:val="center" w:pos="4677"/>
          <w:tab w:val="right" w:pos="9355"/>
        </w:tabs>
        <w:spacing w:after="0" w:line="240" w:lineRule="auto"/>
        <w:ind w:firstLine="5670"/>
        <w:rPr>
          <w:rFonts w:ascii="Times New Roman" w:eastAsia="Calibri" w:hAnsi="Times New Roman" w:cs="Times New Roman"/>
          <w:bCs/>
          <w:sz w:val="28"/>
          <w:szCs w:val="28"/>
          <w:lang w:eastAsia="ru-RU"/>
        </w:rPr>
      </w:pPr>
      <w:r w:rsidRPr="00DF68B6">
        <w:rPr>
          <w:rFonts w:ascii="Times New Roman" w:eastAsia="Calibri" w:hAnsi="Times New Roman" w:cs="Times New Roman"/>
          <w:bCs/>
          <w:sz w:val="28"/>
          <w:szCs w:val="28"/>
          <w:lang w:eastAsia="ru-RU"/>
        </w:rPr>
        <w:t xml:space="preserve">     Допустить к защите </w:t>
      </w:r>
    </w:p>
    <w:p w14:paraId="53308E16" w14:textId="77777777" w:rsidR="00BA693E" w:rsidRPr="00DF68B6" w:rsidRDefault="00BA693E" w:rsidP="00DF68B6">
      <w:pPr>
        <w:tabs>
          <w:tab w:val="center" w:pos="4677"/>
          <w:tab w:val="right" w:pos="9355"/>
        </w:tabs>
        <w:spacing w:after="0" w:line="240" w:lineRule="auto"/>
        <w:ind w:firstLine="5670"/>
        <w:rPr>
          <w:rFonts w:ascii="Times New Roman" w:eastAsia="Calibri" w:hAnsi="Times New Roman" w:cs="Times New Roman"/>
          <w:bCs/>
          <w:sz w:val="28"/>
          <w:szCs w:val="28"/>
          <w:lang w:eastAsia="ru-RU"/>
        </w:rPr>
      </w:pPr>
      <w:r w:rsidRPr="00DF68B6">
        <w:rPr>
          <w:rFonts w:ascii="Times New Roman" w:eastAsia="Calibri" w:hAnsi="Times New Roman" w:cs="Times New Roman"/>
          <w:bCs/>
          <w:sz w:val="28"/>
          <w:szCs w:val="28"/>
          <w:lang w:eastAsia="ru-RU"/>
        </w:rPr>
        <w:t xml:space="preserve">     Заведующий кафедрой</w:t>
      </w:r>
    </w:p>
    <w:p w14:paraId="08C7D5C3" w14:textId="77777777" w:rsidR="00BA693E" w:rsidRPr="00DF68B6" w:rsidRDefault="00BA693E" w:rsidP="00DF68B6">
      <w:pPr>
        <w:tabs>
          <w:tab w:val="center" w:pos="4677"/>
          <w:tab w:val="right" w:pos="9355"/>
        </w:tabs>
        <w:spacing w:after="0" w:line="240" w:lineRule="auto"/>
        <w:ind w:firstLine="5670"/>
        <w:rPr>
          <w:rFonts w:ascii="Times New Roman" w:eastAsia="Calibri" w:hAnsi="Times New Roman" w:cs="Times New Roman"/>
          <w:bCs/>
          <w:sz w:val="28"/>
          <w:szCs w:val="28"/>
          <w:lang w:eastAsia="ru-RU"/>
        </w:rPr>
      </w:pPr>
      <w:r w:rsidRPr="00DF68B6">
        <w:rPr>
          <w:rFonts w:ascii="Times New Roman" w:eastAsia="Calibri" w:hAnsi="Times New Roman" w:cs="Times New Roman"/>
          <w:bCs/>
          <w:sz w:val="28"/>
          <w:szCs w:val="28"/>
          <w:lang w:eastAsia="ru-RU"/>
        </w:rPr>
        <w:t xml:space="preserve">     д-р экон. наук, проф.</w:t>
      </w:r>
    </w:p>
    <w:p w14:paraId="75603F4D" w14:textId="77777777" w:rsidR="00BA693E" w:rsidRPr="00DF68B6" w:rsidRDefault="00BA693E" w:rsidP="00DF68B6">
      <w:pPr>
        <w:tabs>
          <w:tab w:val="center" w:pos="4677"/>
          <w:tab w:val="right" w:pos="9355"/>
        </w:tabs>
        <w:spacing w:after="0" w:line="240" w:lineRule="auto"/>
        <w:ind w:firstLine="5670"/>
        <w:rPr>
          <w:rFonts w:ascii="Times New Roman" w:eastAsia="Calibri" w:hAnsi="Times New Roman" w:cs="Times New Roman"/>
          <w:bCs/>
          <w:sz w:val="28"/>
          <w:szCs w:val="28"/>
          <w:lang w:eastAsia="ru-RU"/>
        </w:rPr>
      </w:pPr>
      <w:r w:rsidRPr="00DF68B6">
        <w:rPr>
          <w:rFonts w:ascii="Times New Roman" w:eastAsia="Calibri" w:hAnsi="Times New Roman" w:cs="Times New Roman"/>
          <w:bCs/>
          <w:sz w:val="28"/>
          <w:szCs w:val="28"/>
          <w:lang w:eastAsia="ru-RU"/>
        </w:rPr>
        <w:t xml:space="preserve">     ________И.В. Шевченко </w:t>
      </w:r>
    </w:p>
    <w:p w14:paraId="08696649" w14:textId="77777777" w:rsidR="00BA693E" w:rsidRPr="00DF68B6" w:rsidRDefault="00BA693E" w:rsidP="00DF68B6">
      <w:pPr>
        <w:tabs>
          <w:tab w:val="center" w:pos="4677"/>
          <w:tab w:val="right" w:pos="9355"/>
        </w:tabs>
        <w:spacing w:after="0" w:line="240" w:lineRule="auto"/>
        <w:ind w:firstLine="5670"/>
        <w:rPr>
          <w:rFonts w:ascii="Times New Roman" w:eastAsia="Calibri" w:hAnsi="Times New Roman" w:cs="Times New Roman"/>
          <w:bCs/>
          <w:sz w:val="28"/>
          <w:szCs w:val="28"/>
          <w:lang w:eastAsia="ru-RU"/>
        </w:rPr>
      </w:pPr>
      <w:r w:rsidRPr="00DF68B6">
        <w:rPr>
          <w:rFonts w:ascii="Times New Roman" w:eastAsia="Calibri" w:hAnsi="Times New Roman" w:cs="Times New Roman"/>
          <w:bCs/>
          <w:sz w:val="28"/>
          <w:szCs w:val="28"/>
          <w:lang w:eastAsia="ru-RU"/>
        </w:rPr>
        <w:t xml:space="preserve">         (Подпись)         </w:t>
      </w:r>
    </w:p>
    <w:p w14:paraId="3170DC81" w14:textId="4E85B4FE" w:rsidR="00BB17D9" w:rsidRPr="00DF68B6" w:rsidRDefault="00BA693E" w:rsidP="00DF68B6">
      <w:pPr>
        <w:tabs>
          <w:tab w:val="center" w:pos="4677"/>
          <w:tab w:val="right" w:pos="9355"/>
        </w:tabs>
        <w:spacing w:after="0" w:line="240" w:lineRule="auto"/>
        <w:ind w:firstLine="5670"/>
        <w:rPr>
          <w:rFonts w:ascii="Times New Roman" w:eastAsia="Calibri" w:hAnsi="Times New Roman" w:cs="Times New Roman"/>
          <w:bCs/>
          <w:sz w:val="28"/>
          <w:szCs w:val="28"/>
          <w:lang w:eastAsia="ru-RU"/>
        </w:rPr>
      </w:pPr>
      <w:r w:rsidRPr="00DF68B6">
        <w:rPr>
          <w:rFonts w:ascii="Times New Roman" w:eastAsia="Calibri" w:hAnsi="Times New Roman" w:cs="Times New Roman"/>
          <w:bCs/>
          <w:sz w:val="28"/>
          <w:szCs w:val="28"/>
          <w:lang w:eastAsia="ru-RU"/>
        </w:rPr>
        <w:t xml:space="preserve">     ________________2023гг.</w:t>
      </w:r>
    </w:p>
    <w:p w14:paraId="51C803D9" w14:textId="77777777" w:rsidR="00BB17D9" w:rsidRDefault="00BB17D9" w:rsidP="00BB17D9">
      <w:pPr>
        <w:tabs>
          <w:tab w:val="center" w:pos="4677"/>
          <w:tab w:val="right" w:pos="9355"/>
        </w:tabs>
        <w:spacing w:after="0" w:line="240" w:lineRule="auto"/>
        <w:jc w:val="center"/>
        <w:rPr>
          <w:rFonts w:ascii="Times New Roman" w:eastAsia="Calibri" w:hAnsi="Times New Roman" w:cs="Times New Roman"/>
          <w:b/>
          <w:sz w:val="28"/>
          <w:szCs w:val="28"/>
          <w:lang w:eastAsia="ru-RU"/>
        </w:rPr>
      </w:pPr>
    </w:p>
    <w:p w14:paraId="01488483" w14:textId="77777777" w:rsidR="00BB17D9" w:rsidRDefault="00BB17D9" w:rsidP="00BB17D9">
      <w:pPr>
        <w:tabs>
          <w:tab w:val="center" w:pos="4677"/>
          <w:tab w:val="right" w:pos="9355"/>
        </w:tabs>
        <w:spacing w:after="0" w:line="240" w:lineRule="auto"/>
        <w:jc w:val="center"/>
        <w:rPr>
          <w:rFonts w:ascii="Times New Roman" w:eastAsia="Calibri" w:hAnsi="Times New Roman" w:cs="Times New Roman"/>
          <w:b/>
          <w:sz w:val="28"/>
          <w:szCs w:val="28"/>
          <w:lang w:eastAsia="ru-RU"/>
        </w:rPr>
      </w:pPr>
    </w:p>
    <w:p w14:paraId="56103F8C" w14:textId="77777777" w:rsidR="00BB17D9" w:rsidRPr="00F5101E" w:rsidRDefault="00BB17D9" w:rsidP="00BB17D9">
      <w:pPr>
        <w:tabs>
          <w:tab w:val="center" w:pos="4677"/>
          <w:tab w:val="right" w:pos="9355"/>
        </w:tabs>
        <w:spacing w:after="0" w:line="240" w:lineRule="auto"/>
        <w:jc w:val="center"/>
        <w:rPr>
          <w:rFonts w:ascii="Times New Roman" w:eastAsia="Calibri" w:hAnsi="Times New Roman" w:cs="Times New Roman"/>
          <w:b/>
          <w:sz w:val="28"/>
          <w:szCs w:val="28"/>
          <w:lang w:eastAsia="ru-RU"/>
        </w:rPr>
      </w:pPr>
      <w:r w:rsidRPr="00F5101E">
        <w:rPr>
          <w:rFonts w:ascii="Times New Roman" w:eastAsia="Calibri" w:hAnsi="Times New Roman" w:cs="Times New Roman"/>
          <w:b/>
          <w:sz w:val="28"/>
          <w:szCs w:val="28"/>
          <w:lang w:eastAsia="ru-RU"/>
        </w:rPr>
        <w:t xml:space="preserve">ВЫПУСКНАЯ КВАЛИФИКАЦИОННАЯ </w:t>
      </w:r>
    </w:p>
    <w:p w14:paraId="4862D346" w14:textId="77777777" w:rsidR="00BB17D9" w:rsidRPr="00F5101E" w:rsidRDefault="00BB17D9" w:rsidP="00BB17D9">
      <w:pPr>
        <w:overflowPunct w:val="0"/>
        <w:adjustRightInd w:val="0"/>
        <w:spacing w:after="0" w:line="240" w:lineRule="auto"/>
        <w:jc w:val="center"/>
        <w:textAlignment w:val="baseline"/>
        <w:rPr>
          <w:rFonts w:ascii="Times New Roman" w:eastAsia="Calibri" w:hAnsi="Times New Roman" w:cs="Times New Roman"/>
          <w:b/>
          <w:caps/>
          <w:sz w:val="28"/>
          <w:szCs w:val="28"/>
          <w:lang w:eastAsia="ru-RU"/>
        </w:rPr>
      </w:pPr>
      <w:r w:rsidRPr="00F5101E">
        <w:rPr>
          <w:rFonts w:ascii="Times New Roman" w:eastAsia="Calibri" w:hAnsi="Times New Roman" w:cs="Times New Roman"/>
          <w:b/>
          <w:caps/>
          <w:sz w:val="28"/>
          <w:szCs w:val="28"/>
          <w:lang w:eastAsia="ru-RU"/>
        </w:rPr>
        <w:t>(БАКАЛАВРСКАЯ) РАБОТА</w:t>
      </w:r>
    </w:p>
    <w:p w14:paraId="124FFB93" w14:textId="77777777" w:rsidR="00BB17D9" w:rsidRPr="00F5101E" w:rsidRDefault="00BB17D9" w:rsidP="00BB17D9">
      <w:pPr>
        <w:overflowPunct w:val="0"/>
        <w:adjustRightInd w:val="0"/>
        <w:spacing w:after="0" w:line="240" w:lineRule="auto"/>
        <w:jc w:val="center"/>
        <w:textAlignment w:val="baseline"/>
        <w:rPr>
          <w:rFonts w:ascii="Times New Roman" w:eastAsia="Calibri" w:hAnsi="Times New Roman" w:cs="Times New Roman"/>
          <w:b/>
          <w:caps/>
          <w:sz w:val="28"/>
          <w:szCs w:val="28"/>
          <w:lang w:eastAsia="ru-RU"/>
        </w:rPr>
      </w:pPr>
    </w:p>
    <w:p w14:paraId="2172F365" w14:textId="77777777" w:rsidR="00BB17D9" w:rsidRPr="00F5101E" w:rsidRDefault="00BB17D9" w:rsidP="00BB17D9">
      <w:pPr>
        <w:overflowPunct w:val="0"/>
        <w:adjustRightInd w:val="0"/>
        <w:spacing w:after="0" w:line="240" w:lineRule="auto"/>
        <w:jc w:val="center"/>
        <w:textAlignment w:val="baseline"/>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ПОВЫШЕНИЕ ЭФФЕКТИВНОСТИ ФУНКЦИОНИРОВАНИЯ ОСОБЫХ ЭКОНОМИЧЕСКИХ ЗОН: РОССИЙСКИЙ И ЗАРУБЕЖНЫЙ ОПЫТ</w:t>
      </w:r>
    </w:p>
    <w:p w14:paraId="51F03DFC" w14:textId="77777777" w:rsidR="00BB17D9" w:rsidRPr="00F5101E" w:rsidRDefault="00BB17D9" w:rsidP="00BB17D9">
      <w:pPr>
        <w:overflowPunct w:val="0"/>
        <w:adjustRightInd w:val="0"/>
        <w:spacing w:after="0" w:line="240" w:lineRule="auto"/>
        <w:jc w:val="center"/>
        <w:textAlignment w:val="baseline"/>
        <w:rPr>
          <w:rFonts w:ascii="Times New Roman" w:eastAsia="Calibri" w:hAnsi="Times New Roman" w:cs="Times New Roman"/>
          <w:sz w:val="32"/>
          <w:szCs w:val="32"/>
          <w:lang w:eastAsia="ru-RU"/>
        </w:rPr>
      </w:pPr>
    </w:p>
    <w:p w14:paraId="67090BC3" w14:textId="132E29B0" w:rsidR="00DF68B6" w:rsidRPr="00DF68B6" w:rsidRDefault="00DF68B6" w:rsidP="00DF68B6">
      <w:pPr>
        <w:tabs>
          <w:tab w:val="left" w:pos="1125"/>
          <w:tab w:val="center" w:pos="4819"/>
        </w:tabs>
        <w:spacing w:after="0" w:line="240" w:lineRule="auto"/>
        <w:rPr>
          <w:rFonts w:ascii="Times New Roman" w:eastAsia="Calibri" w:hAnsi="Times New Roman" w:cs="Times New Roman"/>
          <w:sz w:val="28"/>
          <w:szCs w:val="28"/>
          <w:lang w:eastAsia="ru-RU"/>
        </w:rPr>
      </w:pPr>
      <w:r w:rsidRPr="00DF68B6">
        <w:rPr>
          <w:rFonts w:ascii="Times New Roman" w:eastAsia="Calibri" w:hAnsi="Times New Roman" w:cs="Times New Roman"/>
          <w:sz w:val="28"/>
          <w:szCs w:val="28"/>
          <w:lang w:eastAsia="ru-RU"/>
        </w:rPr>
        <w:t>Работу выполнила ___________________________________К.К. Литвинова</w:t>
      </w:r>
    </w:p>
    <w:p w14:paraId="1E8F5DFB" w14:textId="61153664" w:rsidR="00DF68B6" w:rsidRDefault="00DF68B6" w:rsidP="00DF68B6">
      <w:pPr>
        <w:tabs>
          <w:tab w:val="left" w:pos="1125"/>
          <w:tab w:val="center" w:pos="4819"/>
        </w:tabs>
        <w:spacing w:after="0" w:line="240" w:lineRule="auto"/>
        <w:ind w:firstLine="3544"/>
        <w:rPr>
          <w:rFonts w:ascii="Times New Roman" w:eastAsia="Calibri" w:hAnsi="Times New Roman" w:cs="Times New Roman"/>
          <w:sz w:val="28"/>
          <w:szCs w:val="28"/>
          <w:lang w:eastAsia="ru-RU"/>
        </w:rPr>
      </w:pPr>
      <w:r w:rsidRPr="00DF68B6">
        <w:rPr>
          <w:rFonts w:ascii="Times New Roman" w:eastAsia="Calibri" w:hAnsi="Times New Roman" w:cs="Times New Roman"/>
          <w:sz w:val="28"/>
          <w:szCs w:val="28"/>
          <w:lang w:eastAsia="ru-RU"/>
        </w:rPr>
        <w:t xml:space="preserve">           (Подпись)                 </w:t>
      </w:r>
    </w:p>
    <w:p w14:paraId="39A99E41" w14:textId="401FC9D9" w:rsidR="00BB17D9" w:rsidRPr="00F5101E" w:rsidRDefault="00BB17D9" w:rsidP="00BB17D9">
      <w:pPr>
        <w:tabs>
          <w:tab w:val="left" w:pos="1125"/>
          <w:tab w:val="center" w:pos="4819"/>
        </w:tabs>
        <w:spacing w:after="0" w:line="240" w:lineRule="auto"/>
        <w:rPr>
          <w:rFonts w:ascii="Times New Roman" w:eastAsia="Calibri" w:hAnsi="Times New Roman" w:cs="Times New Roman"/>
          <w:sz w:val="28"/>
          <w:szCs w:val="28"/>
          <w:lang w:eastAsia="ru-RU"/>
        </w:rPr>
      </w:pPr>
      <w:r w:rsidRPr="00F5101E">
        <w:rPr>
          <w:rFonts w:ascii="Times New Roman" w:eastAsia="Times New Roman" w:hAnsi="Times New Roman" w:cs="Times New Roman"/>
          <w:noProof/>
          <w:sz w:val="28"/>
          <w:szCs w:val="28"/>
          <w:lang w:eastAsia="ru-RU"/>
        </w:rPr>
        <mc:AlternateContent>
          <mc:Choice Requires="wps">
            <w:drawing>
              <wp:anchor distT="4294967285" distB="4294967285" distL="114300" distR="114300" simplePos="0" relativeHeight="251659264" behindDoc="0" locked="0" layoutInCell="1" allowOverlap="1" wp14:anchorId="05E9752A" wp14:editId="68406F3F">
                <wp:simplePos x="0" y="0"/>
                <wp:positionH relativeFrom="column">
                  <wp:posOffset>1940560</wp:posOffset>
                </wp:positionH>
                <wp:positionV relativeFrom="paragraph">
                  <wp:posOffset>203834</wp:posOffset>
                </wp:positionV>
                <wp:extent cx="3923030" cy="0"/>
                <wp:effectExtent l="0" t="0" r="0" b="0"/>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3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8EF913" id="_x0000_t32" coordsize="21600,21600" o:spt="32" o:oned="t" path="m,l21600,21600e" filled="f">
                <v:path arrowok="t" fillok="f" o:connecttype="none"/>
                <o:lock v:ext="edit" shapetype="t"/>
              </v:shapetype>
              <v:shape id="Прямая со стрелкой 72" o:spid="_x0000_s1026" type="#_x0000_t32" style="position:absolute;margin-left:152.8pt;margin-top:16.05pt;width:308.9pt;height:0;z-index:251659264;visibility:visible;mso-wrap-style:square;mso-width-percent:0;mso-height-percent:0;mso-wrap-distance-left:9pt;mso-wrap-distance-top:-31e-5mm;mso-wrap-distance-right:9pt;mso-wrap-distance-bottom:-31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"/>
            </w:pict>
          </mc:Fallback>
        </mc:AlternateContent>
      </w:r>
      <w:r w:rsidRPr="00F5101E">
        <w:rPr>
          <w:rFonts w:ascii="Times New Roman" w:eastAsia="Calibri" w:hAnsi="Times New Roman" w:cs="Times New Roman"/>
          <w:sz w:val="28"/>
          <w:szCs w:val="28"/>
          <w:lang w:eastAsia="ru-RU"/>
        </w:rPr>
        <w:t>Направление подготовки      38.03.02 Менеджмент</w:t>
      </w:r>
    </w:p>
    <w:p w14:paraId="28096A9E" w14:textId="097D8EC4" w:rsidR="00DF68B6" w:rsidRDefault="00DF68B6" w:rsidP="00DF68B6">
      <w:pPr>
        <w:spacing w:after="0"/>
        <w:jc w:val="center"/>
        <w:rPr>
          <w:rFonts w:ascii="Times New Roman" w:eastAsia="Calibri" w:hAnsi="Times New Roman" w:cs="Times New Roman"/>
          <w:sz w:val="28"/>
          <w:szCs w:val="28"/>
          <w:lang w:eastAsia="ru-RU"/>
        </w:rPr>
      </w:pPr>
      <w:r w:rsidRPr="00DF68B6">
        <w:rPr>
          <w:rFonts w:ascii="Times New Roman" w:eastAsia="Calibri" w:hAnsi="Times New Roman" w:cs="Times New Roman"/>
          <w:sz w:val="28"/>
          <w:szCs w:val="28"/>
          <w:lang w:eastAsia="ru-RU"/>
        </w:rPr>
        <w:t>(Код, наименование)</w:t>
      </w:r>
    </w:p>
    <w:p w14:paraId="2B4302D6" w14:textId="00ED3B52" w:rsidR="00BB17D9" w:rsidRPr="00F5101E" w:rsidRDefault="00BB17D9" w:rsidP="00BB17D9">
      <w:pPr>
        <w:tabs>
          <w:tab w:val="left" w:pos="1125"/>
          <w:tab w:val="center" w:pos="4819"/>
        </w:tabs>
        <w:spacing w:after="0" w:line="240" w:lineRule="auto"/>
        <w:rPr>
          <w:rFonts w:ascii="Times New Roman" w:eastAsia="Calibri" w:hAnsi="Times New Roman" w:cs="Times New Roman"/>
          <w:sz w:val="28"/>
          <w:szCs w:val="28"/>
          <w:lang w:eastAsia="ru-RU"/>
        </w:rPr>
      </w:pPr>
      <w:r w:rsidRPr="00F5101E">
        <w:rPr>
          <w:rFonts w:ascii="Times New Roman" w:eastAsia="Times New Roman" w:hAnsi="Times New Roman" w:cs="Times New Roman"/>
          <w:noProof/>
          <w:sz w:val="28"/>
          <w:szCs w:val="28"/>
          <w:lang w:eastAsia="ru-RU"/>
        </w:rPr>
        <mc:AlternateContent>
          <mc:Choice Requires="wps">
            <w:drawing>
              <wp:anchor distT="4294967285" distB="4294967285" distL="114300" distR="114300" simplePos="0" relativeHeight="251660288" behindDoc="0" locked="0" layoutInCell="1" allowOverlap="1" wp14:anchorId="0AF8BD6D" wp14:editId="0387A38B">
                <wp:simplePos x="0" y="0"/>
                <wp:positionH relativeFrom="column">
                  <wp:posOffset>2135505</wp:posOffset>
                </wp:positionH>
                <wp:positionV relativeFrom="paragraph">
                  <wp:posOffset>220344</wp:posOffset>
                </wp:positionV>
                <wp:extent cx="3728085" cy="0"/>
                <wp:effectExtent l="0" t="0" r="0" b="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421F02" id="Прямая со стрелкой 71" o:spid="_x0000_s1026" type="#_x0000_t32" style="position:absolute;margin-left:168.15pt;margin-top:17.35pt;width:293.55pt;height:0;z-index:251660288;visibility:visible;mso-wrap-style:square;mso-width-percent:0;mso-height-percent:0;mso-wrap-distance-left:9pt;mso-wrap-distance-top:-31e-5mm;mso-wrap-distance-right:9pt;mso-wrap-distance-bottom:-31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"/>
            </w:pict>
          </mc:Fallback>
        </mc:AlternateContent>
      </w:r>
      <w:r w:rsidRPr="00F5101E">
        <w:rPr>
          <w:rFonts w:ascii="Times New Roman" w:eastAsia="Calibri" w:hAnsi="Times New Roman" w:cs="Times New Roman"/>
          <w:sz w:val="28"/>
          <w:szCs w:val="28"/>
          <w:lang w:eastAsia="ru-RU"/>
        </w:rPr>
        <w:t>Направленность (профиль) Международный</w:t>
      </w:r>
      <w:r>
        <w:rPr>
          <w:rFonts w:ascii="Times New Roman" w:eastAsia="Calibri" w:hAnsi="Times New Roman" w:cs="Times New Roman"/>
          <w:sz w:val="28"/>
          <w:szCs w:val="28"/>
          <w:lang w:eastAsia="ru-RU"/>
        </w:rPr>
        <w:t xml:space="preserve"> менеджмент</w:t>
      </w:r>
    </w:p>
    <w:p w14:paraId="44D09519" w14:textId="77777777" w:rsidR="00BB17D9" w:rsidRDefault="00BB17D9" w:rsidP="00BB17D9">
      <w:pPr>
        <w:spacing w:after="0" w:line="240" w:lineRule="auto"/>
        <w:rPr>
          <w:rFonts w:ascii="Times New Roman" w:eastAsia="Calibri" w:hAnsi="Times New Roman" w:cs="Times New Roman"/>
          <w:sz w:val="28"/>
          <w:szCs w:val="28"/>
          <w:lang w:eastAsia="ru-RU"/>
        </w:rPr>
      </w:pPr>
    </w:p>
    <w:p w14:paraId="10F4B341" w14:textId="77777777" w:rsidR="00BB17D9" w:rsidRPr="00F5101E" w:rsidRDefault="00BB17D9" w:rsidP="00BB17D9">
      <w:pPr>
        <w:spacing w:after="0" w:line="240" w:lineRule="auto"/>
        <w:rPr>
          <w:rFonts w:ascii="Times New Roman" w:eastAsia="Calibri" w:hAnsi="Times New Roman" w:cs="Times New Roman"/>
          <w:sz w:val="28"/>
          <w:szCs w:val="28"/>
          <w:lang w:eastAsia="ru-RU"/>
        </w:rPr>
      </w:pPr>
      <w:r w:rsidRPr="00F5101E">
        <w:rPr>
          <w:rFonts w:ascii="Times New Roman" w:eastAsia="Calibri" w:hAnsi="Times New Roman" w:cs="Times New Roman"/>
          <w:sz w:val="28"/>
          <w:szCs w:val="28"/>
          <w:lang w:eastAsia="ru-RU"/>
        </w:rPr>
        <w:t xml:space="preserve">Научный руководитель </w:t>
      </w:r>
    </w:p>
    <w:p w14:paraId="168D8FEB" w14:textId="77777777" w:rsidR="00BB17D9" w:rsidRPr="00F5101E" w:rsidRDefault="00BB17D9" w:rsidP="00BB17D9">
      <w:pPr>
        <w:tabs>
          <w:tab w:val="left" w:pos="1125"/>
          <w:tab w:val="center" w:pos="4819"/>
        </w:tabs>
        <w:spacing w:after="0" w:line="240" w:lineRule="auto"/>
        <w:rPr>
          <w:rFonts w:ascii="Times New Roman" w:eastAsia="Calibri" w:hAnsi="Times New Roman" w:cs="Times New Roman"/>
          <w:sz w:val="28"/>
          <w:szCs w:val="28"/>
          <w:lang w:eastAsia="ru-RU"/>
        </w:rPr>
      </w:pPr>
      <w:bookmarkStart w:id="4" w:name="_Hlk118213654"/>
      <w:r w:rsidRPr="00F5101E">
        <w:rPr>
          <w:rFonts w:ascii="Times New Roman" w:eastAsia="Calibri" w:hAnsi="Times New Roman" w:cs="Times New Roman"/>
          <w:sz w:val="28"/>
          <w:szCs w:val="28"/>
          <w:lang w:eastAsia="ru-RU"/>
        </w:rPr>
        <w:t>канд. экон. наук, доц.</w:t>
      </w:r>
      <w:bookmarkEnd w:id="4"/>
      <w:r w:rsidRPr="00F5101E">
        <w:rPr>
          <w:rFonts w:ascii="Times New Roman" w:eastAsia="Calibri" w:hAnsi="Times New Roman" w:cs="Times New Roman"/>
          <w:sz w:val="28"/>
          <w:szCs w:val="28"/>
          <w:lang w:eastAsia="ru-RU"/>
        </w:rPr>
        <w:t>_________________</w:t>
      </w:r>
      <w:r>
        <w:rPr>
          <w:rFonts w:ascii="Times New Roman" w:eastAsia="Calibri" w:hAnsi="Times New Roman" w:cs="Times New Roman"/>
          <w:sz w:val="28"/>
          <w:szCs w:val="28"/>
          <w:lang w:eastAsia="ru-RU"/>
        </w:rPr>
        <w:t>______</w:t>
      </w:r>
      <w:r w:rsidRPr="00F5101E">
        <w:rPr>
          <w:rFonts w:ascii="Times New Roman" w:eastAsia="Calibri" w:hAnsi="Times New Roman" w:cs="Times New Roman"/>
          <w:sz w:val="28"/>
          <w:szCs w:val="28"/>
          <w:lang w:eastAsia="ru-RU"/>
        </w:rPr>
        <w:t xml:space="preserve">_________ К.О. </w:t>
      </w:r>
      <w:proofErr w:type="spellStart"/>
      <w:r w:rsidRPr="00F5101E">
        <w:rPr>
          <w:rFonts w:ascii="Times New Roman" w:eastAsia="Calibri" w:hAnsi="Times New Roman" w:cs="Times New Roman"/>
          <w:sz w:val="28"/>
          <w:szCs w:val="28"/>
          <w:lang w:eastAsia="ru-RU"/>
        </w:rPr>
        <w:t>Литвинский</w:t>
      </w:r>
      <w:proofErr w:type="spellEnd"/>
    </w:p>
    <w:p w14:paraId="4FD6F2E7" w14:textId="77777777" w:rsidR="00BB17D9" w:rsidRPr="00F5101E" w:rsidRDefault="00BB17D9" w:rsidP="00BB17D9">
      <w:pPr>
        <w:tabs>
          <w:tab w:val="left" w:pos="3855"/>
        </w:tabs>
        <w:spacing w:after="0" w:line="240" w:lineRule="auto"/>
        <w:jc w:val="center"/>
        <w:rPr>
          <w:rFonts w:ascii="Times New Roman" w:eastAsia="Calibri" w:hAnsi="Times New Roman" w:cs="Times New Roman"/>
          <w:sz w:val="28"/>
          <w:szCs w:val="28"/>
          <w:lang w:eastAsia="ru-RU"/>
        </w:rPr>
      </w:pPr>
      <w:r w:rsidRPr="00F5101E">
        <w:rPr>
          <w:rFonts w:ascii="Times New Roman" w:eastAsia="Calibri" w:hAnsi="Times New Roman" w:cs="Times New Roman"/>
          <w:sz w:val="28"/>
          <w:szCs w:val="28"/>
          <w:lang w:eastAsia="ru-RU"/>
        </w:rPr>
        <w:t>(Подпись)</w:t>
      </w:r>
    </w:p>
    <w:p w14:paraId="04315B2B" w14:textId="77777777" w:rsidR="00BB17D9" w:rsidRPr="00F5101E" w:rsidRDefault="00BB17D9" w:rsidP="00BB17D9">
      <w:pPr>
        <w:spacing w:after="0" w:line="240" w:lineRule="auto"/>
        <w:rPr>
          <w:rFonts w:ascii="Times New Roman" w:eastAsia="Calibri" w:hAnsi="Times New Roman" w:cs="Times New Roman"/>
          <w:sz w:val="28"/>
          <w:szCs w:val="28"/>
          <w:lang w:eastAsia="ru-RU"/>
        </w:rPr>
      </w:pPr>
      <w:proofErr w:type="spellStart"/>
      <w:r w:rsidRPr="00F5101E">
        <w:rPr>
          <w:rFonts w:ascii="Times New Roman" w:eastAsia="Calibri" w:hAnsi="Times New Roman" w:cs="Times New Roman"/>
          <w:sz w:val="28"/>
          <w:szCs w:val="28"/>
          <w:lang w:eastAsia="ru-RU"/>
        </w:rPr>
        <w:t>Нормоконтролер</w:t>
      </w:r>
      <w:proofErr w:type="spellEnd"/>
    </w:p>
    <w:p w14:paraId="74832C87" w14:textId="093A0DC0" w:rsidR="00BB17D9" w:rsidRPr="00F5101E" w:rsidRDefault="00BB17D9" w:rsidP="00BB17D9">
      <w:pPr>
        <w:spacing w:after="0" w:line="240" w:lineRule="auto"/>
        <w:rPr>
          <w:rFonts w:ascii="Times New Roman" w:eastAsia="Calibri"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преп. </w:t>
      </w:r>
      <w:r w:rsidRPr="00F5101E">
        <w:rPr>
          <w:rFonts w:ascii="Times New Roman" w:eastAsia="Calibri" w:hAnsi="Times New Roman" w:cs="Times New Roman"/>
          <w:sz w:val="28"/>
          <w:szCs w:val="28"/>
          <w:lang w:eastAsia="ru-RU"/>
        </w:rPr>
        <w:t>_____________________</w:t>
      </w:r>
      <w:r>
        <w:rPr>
          <w:rFonts w:ascii="Times New Roman" w:eastAsia="Calibri" w:hAnsi="Times New Roman" w:cs="Times New Roman"/>
          <w:sz w:val="28"/>
          <w:szCs w:val="28"/>
          <w:lang w:eastAsia="ru-RU"/>
        </w:rPr>
        <w:t>______________________</w:t>
      </w:r>
      <w:r w:rsidRPr="00F5101E">
        <w:rPr>
          <w:rFonts w:ascii="Times New Roman" w:eastAsia="Calibri" w:hAnsi="Times New Roman" w:cs="Times New Roman"/>
          <w:sz w:val="28"/>
          <w:szCs w:val="28"/>
          <w:lang w:eastAsia="ru-RU"/>
        </w:rPr>
        <w:t>___</w:t>
      </w:r>
      <w:r>
        <w:rPr>
          <w:rFonts w:ascii="Times New Roman" w:eastAsia="Calibri" w:hAnsi="Times New Roman" w:cs="Times New Roman"/>
          <w:sz w:val="28"/>
          <w:szCs w:val="28"/>
          <w:lang w:eastAsia="ru-RU"/>
        </w:rPr>
        <w:t xml:space="preserve">Н.В. </w:t>
      </w:r>
      <w:proofErr w:type="spellStart"/>
      <w:r>
        <w:rPr>
          <w:rFonts w:ascii="Times New Roman" w:eastAsia="Calibri" w:hAnsi="Times New Roman" w:cs="Times New Roman"/>
          <w:sz w:val="28"/>
          <w:szCs w:val="28"/>
          <w:lang w:eastAsia="ru-RU"/>
        </w:rPr>
        <w:t>Хубутия</w:t>
      </w:r>
      <w:proofErr w:type="spellEnd"/>
    </w:p>
    <w:p w14:paraId="675021D0" w14:textId="77777777" w:rsidR="00BB17D9" w:rsidRPr="00F5101E" w:rsidRDefault="00BB17D9" w:rsidP="00BB17D9">
      <w:pPr>
        <w:spacing w:after="0" w:line="240" w:lineRule="auto"/>
        <w:jc w:val="center"/>
        <w:rPr>
          <w:rFonts w:ascii="Times New Roman" w:eastAsia="Calibri" w:hAnsi="Times New Roman" w:cs="Times New Roman"/>
          <w:sz w:val="28"/>
          <w:szCs w:val="28"/>
          <w:lang w:eastAsia="ru-RU"/>
        </w:rPr>
      </w:pPr>
      <w:r w:rsidRPr="00F5101E">
        <w:rPr>
          <w:rFonts w:ascii="Times New Roman" w:eastAsia="Calibri" w:hAnsi="Times New Roman" w:cs="Times New Roman"/>
          <w:sz w:val="28"/>
          <w:szCs w:val="28"/>
          <w:lang w:eastAsia="ru-RU"/>
        </w:rPr>
        <w:t>(Подпись)</w:t>
      </w:r>
    </w:p>
    <w:p w14:paraId="082E22A0" w14:textId="77777777" w:rsidR="00BB17D9" w:rsidRPr="00F5101E" w:rsidRDefault="00BB17D9" w:rsidP="00BB17D9">
      <w:pPr>
        <w:spacing w:after="0" w:line="240" w:lineRule="auto"/>
        <w:jc w:val="center"/>
        <w:rPr>
          <w:rFonts w:ascii="Times New Roman" w:eastAsia="Calibri" w:hAnsi="Times New Roman" w:cs="Times New Roman"/>
          <w:sz w:val="28"/>
          <w:szCs w:val="28"/>
          <w:lang w:eastAsia="ru-RU"/>
        </w:rPr>
      </w:pPr>
    </w:p>
    <w:p w14:paraId="6CF3037A" w14:textId="77777777" w:rsidR="00BB17D9" w:rsidRDefault="00BB17D9" w:rsidP="00BB17D9">
      <w:pPr>
        <w:spacing w:after="0" w:line="240" w:lineRule="auto"/>
        <w:rPr>
          <w:rFonts w:ascii="Times New Roman" w:eastAsia="Calibri" w:hAnsi="Times New Roman" w:cs="Times New Roman"/>
          <w:sz w:val="28"/>
          <w:szCs w:val="28"/>
          <w:lang w:eastAsia="ru-RU"/>
        </w:rPr>
      </w:pPr>
    </w:p>
    <w:p w14:paraId="41D957BB" w14:textId="1A2BB90C" w:rsidR="00BB17D9" w:rsidRDefault="00BB17D9" w:rsidP="00BB17D9">
      <w:pPr>
        <w:spacing w:after="0" w:line="240" w:lineRule="auto"/>
        <w:jc w:val="center"/>
        <w:rPr>
          <w:rFonts w:ascii="Times New Roman" w:eastAsia="Calibri" w:hAnsi="Times New Roman" w:cs="Times New Roman"/>
          <w:sz w:val="28"/>
          <w:szCs w:val="28"/>
          <w:lang w:eastAsia="ru-RU"/>
        </w:rPr>
      </w:pPr>
    </w:p>
    <w:p w14:paraId="1A66B6B6" w14:textId="717C242E" w:rsidR="00E470C4" w:rsidRDefault="00E470C4" w:rsidP="00BB17D9">
      <w:pPr>
        <w:spacing w:after="0" w:line="240" w:lineRule="auto"/>
        <w:jc w:val="center"/>
        <w:rPr>
          <w:rFonts w:ascii="Times New Roman" w:eastAsia="Calibri" w:hAnsi="Times New Roman" w:cs="Times New Roman"/>
          <w:sz w:val="28"/>
          <w:szCs w:val="28"/>
          <w:lang w:eastAsia="ru-RU"/>
        </w:rPr>
      </w:pPr>
    </w:p>
    <w:p w14:paraId="3C6AD360" w14:textId="77777777" w:rsidR="00E470C4" w:rsidRPr="00F5101E" w:rsidRDefault="00E470C4" w:rsidP="00BB17D9">
      <w:pPr>
        <w:spacing w:after="0" w:line="240" w:lineRule="auto"/>
        <w:jc w:val="center"/>
        <w:rPr>
          <w:rFonts w:ascii="Times New Roman" w:eastAsia="Calibri" w:hAnsi="Times New Roman" w:cs="Times New Roman"/>
          <w:sz w:val="28"/>
          <w:szCs w:val="28"/>
          <w:lang w:eastAsia="ru-RU"/>
        </w:rPr>
      </w:pPr>
    </w:p>
    <w:p w14:paraId="4A0776E0" w14:textId="77777777" w:rsidR="00BB17D9" w:rsidRPr="00F5101E" w:rsidRDefault="00BB17D9" w:rsidP="00BB17D9">
      <w:pPr>
        <w:spacing w:after="0" w:line="240" w:lineRule="auto"/>
        <w:jc w:val="center"/>
        <w:rPr>
          <w:rFonts w:ascii="Times New Roman" w:eastAsia="Calibri" w:hAnsi="Times New Roman" w:cs="Times New Roman"/>
          <w:sz w:val="28"/>
          <w:szCs w:val="28"/>
          <w:lang w:eastAsia="ru-RU"/>
        </w:rPr>
      </w:pPr>
      <w:r w:rsidRPr="00F5101E">
        <w:rPr>
          <w:rFonts w:ascii="Times New Roman" w:eastAsia="Calibri" w:hAnsi="Times New Roman" w:cs="Times New Roman"/>
          <w:sz w:val="28"/>
          <w:szCs w:val="28"/>
          <w:lang w:eastAsia="ru-RU"/>
        </w:rPr>
        <w:t xml:space="preserve">Краснодар </w:t>
      </w:r>
    </w:p>
    <w:p w14:paraId="0C4E2CA1" w14:textId="399BB527" w:rsidR="00544A22" w:rsidRPr="00E470C4" w:rsidRDefault="00BB17D9" w:rsidP="00E470C4">
      <w:pPr>
        <w:spacing w:after="0" w:line="240" w:lineRule="auto"/>
        <w:jc w:val="center"/>
        <w:rPr>
          <w:rFonts w:ascii="Times New Roman" w:eastAsia="Calibri" w:hAnsi="Times New Roman" w:cs="Times New Roman"/>
          <w:sz w:val="28"/>
          <w:szCs w:val="28"/>
          <w:lang w:eastAsia="ru-RU"/>
        </w:rPr>
      </w:pPr>
      <w:r w:rsidRPr="00F5101E">
        <w:rPr>
          <w:rFonts w:ascii="Times New Roman" w:eastAsia="Calibri" w:hAnsi="Times New Roman" w:cs="Times New Roman"/>
          <w:sz w:val="28"/>
          <w:szCs w:val="28"/>
          <w:lang w:eastAsia="ru-RU"/>
        </w:rPr>
        <w:t>20</w:t>
      </w:r>
      <w:r w:rsidRPr="0003424B">
        <w:rPr>
          <w:rFonts w:ascii="Times New Roman" w:eastAsia="Calibri" w:hAnsi="Times New Roman" w:cs="Times New Roman"/>
          <w:sz w:val="28"/>
          <w:szCs w:val="28"/>
          <w:lang w:eastAsia="ru-RU"/>
        </w:rPr>
        <w:t>2</w:t>
      </w:r>
      <w:r>
        <w:rPr>
          <w:rFonts w:ascii="Times New Roman" w:eastAsia="Calibri" w:hAnsi="Times New Roman" w:cs="Times New Roman"/>
          <w:sz w:val="28"/>
          <w:szCs w:val="28"/>
          <w:lang w:eastAsia="ru-RU"/>
        </w:rPr>
        <w:t>3</w:t>
      </w:r>
    </w:p>
    <w:sdt>
      <w:sdtPr>
        <w:rPr>
          <w:rFonts w:asciiTheme="minorHAnsi" w:eastAsiaTheme="minorHAnsi" w:hAnsiTheme="minorHAnsi" w:cstheme="minorBidi"/>
          <w:color w:val="auto"/>
          <w:sz w:val="22"/>
          <w:szCs w:val="22"/>
          <w:lang w:eastAsia="en-US"/>
        </w:rPr>
        <w:id w:val="-1148971473"/>
        <w:docPartObj>
          <w:docPartGallery w:val="Table of Contents"/>
          <w:docPartUnique/>
        </w:docPartObj>
      </w:sdtPr>
      <w:sdtEndPr>
        <w:rPr>
          <w:b/>
          <w:bCs/>
        </w:rPr>
      </w:sdtEndPr>
      <w:sdtContent>
        <w:p w14:paraId="495921CE" w14:textId="051E06EB" w:rsidR="00BA693E" w:rsidRDefault="00DF68B6" w:rsidP="004363B1">
          <w:pPr>
            <w:pStyle w:val="a8"/>
            <w:spacing w:before="0" w:line="240" w:lineRule="auto"/>
            <w:jc w:val="center"/>
            <w:rPr>
              <w:rFonts w:ascii="Times New Roman" w:hAnsi="Times New Roman" w:cs="Times New Roman"/>
              <w:b/>
              <w:bCs/>
              <w:color w:val="auto"/>
              <w:sz w:val="28"/>
              <w:szCs w:val="28"/>
            </w:rPr>
          </w:pPr>
          <w:r w:rsidRPr="00DF68B6">
            <w:rPr>
              <w:rFonts w:ascii="Times New Roman" w:hAnsi="Times New Roman" w:cs="Times New Roman"/>
              <w:b/>
              <w:bCs/>
              <w:color w:val="auto"/>
              <w:sz w:val="28"/>
              <w:szCs w:val="28"/>
            </w:rPr>
            <w:t>СОДЕРЖАНИЕ</w:t>
          </w:r>
        </w:p>
        <w:p w14:paraId="6BFC073D" w14:textId="77777777" w:rsidR="00DF68B6" w:rsidRPr="00DF68B6" w:rsidRDefault="00DF68B6" w:rsidP="004363B1">
          <w:pPr>
            <w:spacing w:after="0" w:line="240" w:lineRule="auto"/>
            <w:rPr>
              <w:lang w:eastAsia="ru-RU"/>
            </w:rPr>
          </w:pPr>
        </w:p>
        <w:p w14:paraId="6FC55052" w14:textId="062152C9" w:rsidR="00DF68B6" w:rsidRPr="004363B1" w:rsidRDefault="00BA693E" w:rsidP="004363B1">
          <w:pPr>
            <w:pStyle w:val="11"/>
            <w:rPr>
              <w:rFonts w:ascii="Times New Roman" w:eastAsiaTheme="minorEastAsia" w:hAnsi="Times New Roman" w:cs="Times New Roman"/>
              <w:noProof/>
              <w:sz w:val="28"/>
              <w:szCs w:val="28"/>
              <w:lang w:eastAsia="ru-RU"/>
            </w:rPr>
          </w:pPr>
          <w:r w:rsidRPr="00DF68B6">
            <w:fldChar w:fldCharType="begin"/>
          </w:r>
          <w:r w:rsidRPr="00DF68B6">
            <w:instrText xml:space="preserve"> TOC \o "1-3" \h \z \u </w:instrText>
          </w:r>
          <w:r w:rsidRPr="00DF68B6">
            <w:fldChar w:fldCharType="separate"/>
          </w:r>
          <w:hyperlink w:anchor="_Toc124367113" w:history="1">
            <w:r w:rsidR="00DF68B6" w:rsidRPr="004363B1">
              <w:rPr>
                <w:rStyle w:val="a9"/>
                <w:rFonts w:ascii="Times New Roman" w:hAnsi="Times New Roman" w:cs="Times New Roman"/>
                <w:noProof/>
                <w:sz w:val="28"/>
                <w:szCs w:val="28"/>
              </w:rPr>
              <w:t>Введение</w:t>
            </w:r>
            <w:r w:rsidR="00DF68B6" w:rsidRPr="004363B1">
              <w:rPr>
                <w:rFonts w:ascii="Times New Roman" w:hAnsi="Times New Roman" w:cs="Times New Roman"/>
                <w:noProof/>
                <w:webHidden/>
                <w:sz w:val="28"/>
                <w:szCs w:val="28"/>
              </w:rPr>
              <w:tab/>
            </w:r>
            <w:r w:rsidR="00DF68B6" w:rsidRPr="004363B1">
              <w:rPr>
                <w:rFonts w:ascii="Times New Roman" w:hAnsi="Times New Roman" w:cs="Times New Roman"/>
                <w:noProof/>
                <w:webHidden/>
                <w:sz w:val="28"/>
                <w:szCs w:val="28"/>
              </w:rPr>
              <w:fldChar w:fldCharType="begin"/>
            </w:r>
            <w:r w:rsidR="00DF68B6" w:rsidRPr="004363B1">
              <w:rPr>
                <w:rFonts w:ascii="Times New Roman" w:hAnsi="Times New Roman" w:cs="Times New Roman"/>
                <w:noProof/>
                <w:webHidden/>
                <w:sz w:val="28"/>
                <w:szCs w:val="28"/>
              </w:rPr>
              <w:instrText xml:space="preserve"> PAGEREF _Toc124367113 \h </w:instrText>
            </w:r>
            <w:r w:rsidR="00DF68B6" w:rsidRPr="004363B1">
              <w:rPr>
                <w:rFonts w:ascii="Times New Roman" w:hAnsi="Times New Roman" w:cs="Times New Roman"/>
                <w:noProof/>
                <w:webHidden/>
                <w:sz w:val="28"/>
                <w:szCs w:val="28"/>
              </w:rPr>
            </w:r>
            <w:r w:rsidR="00DF68B6" w:rsidRPr="004363B1">
              <w:rPr>
                <w:rFonts w:ascii="Times New Roman" w:hAnsi="Times New Roman" w:cs="Times New Roman"/>
                <w:noProof/>
                <w:webHidden/>
                <w:sz w:val="28"/>
                <w:szCs w:val="28"/>
              </w:rPr>
              <w:fldChar w:fldCharType="separate"/>
            </w:r>
            <w:r w:rsidR="00DA57C9">
              <w:rPr>
                <w:rFonts w:ascii="Times New Roman" w:hAnsi="Times New Roman" w:cs="Times New Roman"/>
                <w:noProof/>
                <w:webHidden/>
                <w:sz w:val="28"/>
                <w:szCs w:val="28"/>
              </w:rPr>
              <w:t>3</w:t>
            </w:r>
            <w:r w:rsidR="00DF68B6" w:rsidRPr="004363B1">
              <w:rPr>
                <w:rFonts w:ascii="Times New Roman" w:hAnsi="Times New Roman" w:cs="Times New Roman"/>
                <w:noProof/>
                <w:webHidden/>
                <w:sz w:val="28"/>
                <w:szCs w:val="28"/>
              </w:rPr>
              <w:fldChar w:fldCharType="end"/>
            </w:r>
          </w:hyperlink>
        </w:p>
        <w:p w14:paraId="7FA743BC" w14:textId="24C8A130" w:rsidR="00DF68B6" w:rsidRPr="004363B1" w:rsidRDefault="00000000" w:rsidP="004363B1">
          <w:pPr>
            <w:pStyle w:val="11"/>
            <w:rPr>
              <w:rFonts w:ascii="Times New Roman" w:eastAsiaTheme="minorEastAsia" w:hAnsi="Times New Roman" w:cs="Times New Roman"/>
              <w:noProof/>
              <w:sz w:val="28"/>
              <w:szCs w:val="28"/>
              <w:lang w:eastAsia="ru-RU"/>
            </w:rPr>
          </w:pPr>
          <w:hyperlink w:anchor="_Toc124367114" w:history="1">
            <w:r w:rsidR="00DF68B6" w:rsidRPr="004363B1">
              <w:rPr>
                <w:rStyle w:val="a9"/>
                <w:rFonts w:ascii="Times New Roman" w:hAnsi="Times New Roman" w:cs="Times New Roman"/>
                <w:noProof/>
                <w:sz w:val="28"/>
                <w:szCs w:val="28"/>
              </w:rPr>
              <w:t>1 Теоретические аспекты изучения особых экономических зон</w:t>
            </w:r>
            <w:r w:rsidR="00DF68B6" w:rsidRPr="004363B1">
              <w:rPr>
                <w:rFonts w:ascii="Times New Roman" w:hAnsi="Times New Roman" w:cs="Times New Roman"/>
                <w:noProof/>
                <w:webHidden/>
                <w:sz w:val="28"/>
                <w:szCs w:val="28"/>
              </w:rPr>
              <w:tab/>
            </w:r>
            <w:r w:rsidR="00DF68B6" w:rsidRPr="004363B1">
              <w:rPr>
                <w:rFonts w:ascii="Times New Roman" w:hAnsi="Times New Roman" w:cs="Times New Roman"/>
                <w:noProof/>
                <w:webHidden/>
                <w:sz w:val="28"/>
                <w:szCs w:val="28"/>
              </w:rPr>
              <w:fldChar w:fldCharType="begin"/>
            </w:r>
            <w:r w:rsidR="00DF68B6" w:rsidRPr="004363B1">
              <w:rPr>
                <w:rFonts w:ascii="Times New Roman" w:hAnsi="Times New Roman" w:cs="Times New Roman"/>
                <w:noProof/>
                <w:webHidden/>
                <w:sz w:val="28"/>
                <w:szCs w:val="28"/>
              </w:rPr>
              <w:instrText xml:space="preserve"> PAGEREF _Toc124367114 \h </w:instrText>
            </w:r>
            <w:r w:rsidR="00DF68B6" w:rsidRPr="004363B1">
              <w:rPr>
                <w:rFonts w:ascii="Times New Roman" w:hAnsi="Times New Roman" w:cs="Times New Roman"/>
                <w:noProof/>
                <w:webHidden/>
                <w:sz w:val="28"/>
                <w:szCs w:val="28"/>
              </w:rPr>
            </w:r>
            <w:r w:rsidR="00DF68B6" w:rsidRPr="004363B1">
              <w:rPr>
                <w:rFonts w:ascii="Times New Roman" w:hAnsi="Times New Roman" w:cs="Times New Roman"/>
                <w:noProof/>
                <w:webHidden/>
                <w:sz w:val="28"/>
                <w:szCs w:val="28"/>
              </w:rPr>
              <w:fldChar w:fldCharType="separate"/>
            </w:r>
            <w:r w:rsidR="00DA57C9">
              <w:rPr>
                <w:rFonts w:ascii="Times New Roman" w:hAnsi="Times New Roman" w:cs="Times New Roman"/>
                <w:noProof/>
                <w:webHidden/>
                <w:sz w:val="28"/>
                <w:szCs w:val="28"/>
              </w:rPr>
              <w:t>6</w:t>
            </w:r>
            <w:r w:rsidR="00DF68B6" w:rsidRPr="004363B1">
              <w:rPr>
                <w:rFonts w:ascii="Times New Roman" w:hAnsi="Times New Roman" w:cs="Times New Roman"/>
                <w:noProof/>
                <w:webHidden/>
                <w:sz w:val="28"/>
                <w:szCs w:val="28"/>
              </w:rPr>
              <w:fldChar w:fldCharType="end"/>
            </w:r>
          </w:hyperlink>
        </w:p>
        <w:p w14:paraId="4EDE7D81" w14:textId="055FF747" w:rsidR="00DF68B6" w:rsidRPr="004363B1" w:rsidRDefault="00000000" w:rsidP="004363B1">
          <w:pPr>
            <w:pStyle w:val="21"/>
            <w:tabs>
              <w:tab w:val="right" w:leader="dot" w:pos="9345"/>
            </w:tabs>
            <w:spacing w:after="0" w:line="240" w:lineRule="auto"/>
            <w:rPr>
              <w:rFonts w:ascii="Times New Roman" w:eastAsiaTheme="minorEastAsia" w:hAnsi="Times New Roman" w:cs="Times New Roman"/>
              <w:noProof/>
              <w:sz w:val="28"/>
              <w:szCs w:val="28"/>
              <w:lang w:eastAsia="ru-RU"/>
            </w:rPr>
          </w:pPr>
          <w:hyperlink w:anchor="_Toc124367115" w:history="1">
            <w:r w:rsidR="00DF68B6" w:rsidRPr="004363B1">
              <w:rPr>
                <w:rStyle w:val="a9"/>
                <w:rFonts w:ascii="Times New Roman" w:hAnsi="Times New Roman" w:cs="Times New Roman"/>
                <w:noProof/>
                <w:sz w:val="28"/>
                <w:szCs w:val="28"/>
              </w:rPr>
              <w:t>1.1 Экономическая сущность особых экономических зон</w:t>
            </w:r>
            <w:r w:rsidR="00DF68B6" w:rsidRPr="004363B1">
              <w:rPr>
                <w:rFonts w:ascii="Times New Roman" w:hAnsi="Times New Roman" w:cs="Times New Roman"/>
                <w:noProof/>
                <w:webHidden/>
                <w:sz w:val="28"/>
                <w:szCs w:val="28"/>
              </w:rPr>
              <w:tab/>
            </w:r>
            <w:r w:rsidR="00DF68B6" w:rsidRPr="004363B1">
              <w:rPr>
                <w:rFonts w:ascii="Times New Roman" w:hAnsi="Times New Roman" w:cs="Times New Roman"/>
                <w:noProof/>
                <w:webHidden/>
                <w:sz w:val="28"/>
                <w:szCs w:val="28"/>
              </w:rPr>
              <w:fldChar w:fldCharType="begin"/>
            </w:r>
            <w:r w:rsidR="00DF68B6" w:rsidRPr="004363B1">
              <w:rPr>
                <w:rFonts w:ascii="Times New Roman" w:hAnsi="Times New Roman" w:cs="Times New Roman"/>
                <w:noProof/>
                <w:webHidden/>
                <w:sz w:val="28"/>
                <w:szCs w:val="28"/>
              </w:rPr>
              <w:instrText xml:space="preserve"> PAGEREF _Toc124367115 \h </w:instrText>
            </w:r>
            <w:r w:rsidR="00DF68B6" w:rsidRPr="004363B1">
              <w:rPr>
                <w:rFonts w:ascii="Times New Roman" w:hAnsi="Times New Roman" w:cs="Times New Roman"/>
                <w:noProof/>
                <w:webHidden/>
                <w:sz w:val="28"/>
                <w:szCs w:val="28"/>
              </w:rPr>
            </w:r>
            <w:r w:rsidR="00DF68B6" w:rsidRPr="004363B1">
              <w:rPr>
                <w:rFonts w:ascii="Times New Roman" w:hAnsi="Times New Roman" w:cs="Times New Roman"/>
                <w:noProof/>
                <w:webHidden/>
                <w:sz w:val="28"/>
                <w:szCs w:val="28"/>
              </w:rPr>
              <w:fldChar w:fldCharType="separate"/>
            </w:r>
            <w:r w:rsidR="00DA57C9">
              <w:rPr>
                <w:rFonts w:ascii="Times New Roman" w:hAnsi="Times New Roman" w:cs="Times New Roman"/>
                <w:noProof/>
                <w:webHidden/>
                <w:sz w:val="28"/>
                <w:szCs w:val="28"/>
              </w:rPr>
              <w:t>6</w:t>
            </w:r>
            <w:r w:rsidR="00DF68B6" w:rsidRPr="004363B1">
              <w:rPr>
                <w:rFonts w:ascii="Times New Roman" w:hAnsi="Times New Roman" w:cs="Times New Roman"/>
                <w:noProof/>
                <w:webHidden/>
                <w:sz w:val="28"/>
                <w:szCs w:val="28"/>
              </w:rPr>
              <w:fldChar w:fldCharType="end"/>
            </w:r>
          </w:hyperlink>
        </w:p>
        <w:p w14:paraId="4881A198" w14:textId="4438525A" w:rsidR="00DF68B6" w:rsidRPr="004363B1" w:rsidRDefault="00000000" w:rsidP="004363B1">
          <w:pPr>
            <w:pStyle w:val="21"/>
            <w:tabs>
              <w:tab w:val="left" w:pos="880"/>
              <w:tab w:val="right" w:leader="dot" w:pos="9345"/>
            </w:tabs>
            <w:spacing w:after="0" w:line="240" w:lineRule="auto"/>
            <w:rPr>
              <w:rFonts w:ascii="Times New Roman" w:eastAsiaTheme="minorEastAsia" w:hAnsi="Times New Roman" w:cs="Times New Roman"/>
              <w:noProof/>
              <w:sz w:val="28"/>
              <w:szCs w:val="28"/>
              <w:lang w:eastAsia="ru-RU"/>
            </w:rPr>
          </w:pPr>
          <w:hyperlink w:anchor="_Toc124367116" w:history="1">
            <w:r w:rsidR="00DF68B6" w:rsidRPr="004363B1">
              <w:rPr>
                <w:rStyle w:val="a9"/>
                <w:rFonts w:ascii="Times New Roman" w:hAnsi="Times New Roman" w:cs="Times New Roman"/>
                <w:noProof/>
                <w:sz w:val="28"/>
                <w:szCs w:val="28"/>
              </w:rPr>
              <w:t>1.2</w:t>
            </w:r>
            <w:r w:rsidR="00DF68B6" w:rsidRPr="004363B1">
              <w:rPr>
                <w:rFonts w:ascii="Times New Roman" w:eastAsiaTheme="minorEastAsia" w:hAnsi="Times New Roman" w:cs="Times New Roman"/>
                <w:noProof/>
                <w:sz w:val="28"/>
                <w:szCs w:val="28"/>
                <w:lang w:eastAsia="ru-RU"/>
              </w:rPr>
              <w:tab/>
            </w:r>
            <w:r w:rsidR="00DF68B6" w:rsidRPr="004363B1">
              <w:rPr>
                <w:rStyle w:val="a9"/>
                <w:rFonts w:ascii="Times New Roman" w:hAnsi="Times New Roman" w:cs="Times New Roman"/>
                <w:noProof/>
                <w:sz w:val="28"/>
                <w:szCs w:val="28"/>
              </w:rPr>
              <w:t>Типологические характеристики ОЭЗ</w:t>
            </w:r>
            <w:r w:rsidR="00DF68B6" w:rsidRPr="004363B1">
              <w:rPr>
                <w:rFonts w:ascii="Times New Roman" w:hAnsi="Times New Roman" w:cs="Times New Roman"/>
                <w:noProof/>
                <w:webHidden/>
                <w:sz w:val="28"/>
                <w:szCs w:val="28"/>
              </w:rPr>
              <w:tab/>
            </w:r>
            <w:r w:rsidR="00DF68B6" w:rsidRPr="004363B1">
              <w:rPr>
                <w:rFonts w:ascii="Times New Roman" w:hAnsi="Times New Roman" w:cs="Times New Roman"/>
                <w:noProof/>
                <w:webHidden/>
                <w:sz w:val="28"/>
                <w:szCs w:val="28"/>
              </w:rPr>
              <w:fldChar w:fldCharType="begin"/>
            </w:r>
            <w:r w:rsidR="00DF68B6" w:rsidRPr="004363B1">
              <w:rPr>
                <w:rFonts w:ascii="Times New Roman" w:hAnsi="Times New Roman" w:cs="Times New Roman"/>
                <w:noProof/>
                <w:webHidden/>
                <w:sz w:val="28"/>
                <w:szCs w:val="28"/>
              </w:rPr>
              <w:instrText xml:space="preserve"> PAGEREF _Toc124367116 \h </w:instrText>
            </w:r>
            <w:r w:rsidR="00DF68B6" w:rsidRPr="004363B1">
              <w:rPr>
                <w:rFonts w:ascii="Times New Roman" w:hAnsi="Times New Roman" w:cs="Times New Roman"/>
                <w:noProof/>
                <w:webHidden/>
                <w:sz w:val="28"/>
                <w:szCs w:val="28"/>
              </w:rPr>
            </w:r>
            <w:r w:rsidR="00DF68B6" w:rsidRPr="004363B1">
              <w:rPr>
                <w:rFonts w:ascii="Times New Roman" w:hAnsi="Times New Roman" w:cs="Times New Roman"/>
                <w:noProof/>
                <w:webHidden/>
                <w:sz w:val="28"/>
                <w:szCs w:val="28"/>
              </w:rPr>
              <w:fldChar w:fldCharType="separate"/>
            </w:r>
            <w:r w:rsidR="00DA57C9">
              <w:rPr>
                <w:rFonts w:ascii="Times New Roman" w:hAnsi="Times New Roman" w:cs="Times New Roman"/>
                <w:noProof/>
                <w:webHidden/>
                <w:sz w:val="28"/>
                <w:szCs w:val="28"/>
              </w:rPr>
              <w:t>17</w:t>
            </w:r>
            <w:r w:rsidR="00DF68B6" w:rsidRPr="004363B1">
              <w:rPr>
                <w:rFonts w:ascii="Times New Roman" w:hAnsi="Times New Roman" w:cs="Times New Roman"/>
                <w:noProof/>
                <w:webHidden/>
                <w:sz w:val="28"/>
                <w:szCs w:val="28"/>
              </w:rPr>
              <w:fldChar w:fldCharType="end"/>
            </w:r>
          </w:hyperlink>
        </w:p>
        <w:p w14:paraId="302114FE" w14:textId="2D4D6F8F" w:rsidR="00DF68B6" w:rsidRPr="004363B1" w:rsidRDefault="00000000" w:rsidP="004363B1">
          <w:pPr>
            <w:pStyle w:val="21"/>
            <w:tabs>
              <w:tab w:val="left" w:pos="880"/>
              <w:tab w:val="right" w:leader="dot" w:pos="9345"/>
            </w:tabs>
            <w:spacing w:after="0" w:line="240" w:lineRule="auto"/>
            <w:rPr>
              <w:rFonts w:ascii="Times New Roman" w:eastAsiaTheme="minorEastAsia" w:hAnsi="Times New Roman" w:cs="Times New Roman"/>
              <w:noProof/>
              <w:sz w:val="28"/>
              <w:szCs w:val="28"/>
              <w:lang w:eastAsia="ru-RU"/>
            </w:rPr>
          </w:pPr>
          <w:hyperlink w:anchor="_Toc124367117" w:history="1">
            <w:r w:rsidR="00DF68B6" w:rsidRPr="004363B1">
              <w:rPr>
                <w:rStyle w:val="a9"/>
                <w:rFonts w:ascii="Times New Roman" w:hAnsi="Times New Roman" w:cs="Times New Roman"/>
                <w:noProof/>
                <w:sz w:val="28"/>
                <w:szCs w:val="28"/>
              </w:rPr>
              <w:t>1.3</w:t>
            </w:r>
            <w:r w:rsidR="00DF68B6" w:rsidRPr="004363B1">
              <w:rPr>
                <w:rFonts w:ascii="Times New Roman" w:eastAsiaTheme="minorEastAsia" w:hAnsi="Times New Roman" w:cs="Times New Roman"/>
                <w:noProof/>
                <w:sz w:val="28"/>
                <w:szCs w:val="28"/>
                <w:lang w:eastAsia="ru-RU"/>
              </w:rPr>
              <w:tab/>
            </w:r>
            <w:r w:rsidR="00DF68B6" w:rsidRPr="004363B1">
              <w:rPr>
                <w:rStyle w:val="a9"/>
                <w:rFonts w:ascii="Times New Roman" w:hAnsi="Times New Roman" w:cs="Times New Roman"/>
                <w:noProof/>
                <w:sz w:val="28"/>
                <w:szCs w:val="28"/>
              </w:rPr>
              <w:t>История создания особых экономических зон</w:t>
            </w:r>
            <w:r w:rsidR="00DF68B6" w:rsidRPr="004363B1">
              <w:rPr>
                <w:rFonts w:ascii="Times New Roman" w:hAnsi="Times New Roman" w:cs="Times New Roman"/>
                <w:noProof/>
                <w:webHidden/>
                <w:sz w:val="28"/>
                <w:szCs w:val="28"/>
              </w:rPr>
              <w:tab/>
            </w:r>
            <w:r w:rsidR="00DF68B6" w:rsidRPr="004363B1">
              <w:rPr>
                <w:rFonts w:ascii="Times New Roman" w:hAnsi="Times New Roman" w:cs="Times New Roman"/>
                <w:noProof/>
                <w:webHidden/>
                <w:sz w:val="28"/>
                <w:szCs w:val="28"/>
              </w:rPr>
              <w:fldChar w:fldCharType="begin"/>
            </w:r>
            <w:r w:rsidR="00DF68B6" w:rsidRPr="004363B1">
              <w:rPr>
                <w:rFonts w:ascii="Times New Roman" w:hAnsi="Times New Roman" w:cs="Times New Roman"/>
                <w:noProof/>
                <w:webHidden/>
                <w:sz w:val="28"/>
                <w:szCs w:val="28"/>
              </w:rPr>
              <w:instrText xml:space="preserve"> PAGEREF _Toc124367117 \h </w:instrText>
            </w:r>
            <w:r w:rsidR="00DF68B6" w:rsidRPr="004363B1">
              <w:rPr>
                <w:rFonts w:ascii="Times New Roman" w:hAnsi="Times New Roman" w:cs="Times New Roman"/>
                <w:noProof/>
                <w:webHidden/>
                <w:sz w:val="28"/>
                <w:szCs w:val="28"/>
              </w:rPr>
            </w:r>
            <w:r w:rsidR="00DF68B6" w:rsidRPr="004363B1">
              <w:rPr>
                <w:rFonts w:ascii="Times New Roman" w:hAnsi="Times New Roman" w:cs="Times New Roman"/>
                <w:noProof/>
                <w:webHidden/>
                <w:sz w:val="28"/>
                <w:szCs w:val="28"/>
              </w:rPr>
              <w:fldChar w:fldCharType="separate"/>
            </w:r>
            <w:r w:rsidR="00DA57C9">
              <w:rPr>
                <w:rFonts w:ascii="Times New Roman" w:hAnsi="Times New Roman" w:cs="Times New Roman"/>
                <w:noProof/>
                <w:webHidden/>
                <w:sz w:val="28"/>
                <w:szCs w:val="28"/>
              </w:rPr>
              <w:t>22</w:t>
            </w:r>
            <w:r w:rsidR="00DF68B6" w:rsidRPr="004363B1">
              <w:rPr>
                <w:rFonts w:ascii="Times New Roman" w:hAnsi="Times New Roman" w:cs="Times New Roman"/>
                <w:noProof/>
                <w:webHidden/>
                <w:sz w:val="28"/>
                <w:szCs w:val="28"/>
              </w:rPr>
              <w:fldChar w:fldCharType="end"/>
            </w:r>
          </w:hyperlink>
        </w:p>
        <w:p w14:paraId="002F26C6" w14:textId="1736539B" w:rsidR="00DF68B6" w:rsidRPr="004363B1" w:rsidRDefault="00000000" w:rsidP="004363B1">
          <w:pPr>
            <w:pStyle w:val="11"/>
            <w:rPr>
              <w:rFonts w:ascii="Times New Roman" w:eastAsiaTheme="minorEastAsia" w:hAnsi="Times New Roman" w:cs="Times New Roman"/>
              <w:noProof/>
              <w:sz w:val="28"/>
              <w:szCs w:val="28"/>
              <w:lang w:eastAsia="ru-RU"/>
            </w:rPr>
          </w:pPr>
          <w:hyperlink w:anchor="_Toc124367118" w:history="1">
            <w:r w:rsidR="00DF68B6" w:rsidRPr="004363B1">
              <w:rPr>
                <w:rStyle w:val="a9"/>
                <w:rFonts w:ascii="Times New Roman" w:hAnsi="Times New Roman" w:cs="Times New Roman"/>
                <w:noProof/>
                <w:sz w:val="28"/>
                <w:szCs w:val="28"/>
              </w:rPr>
              <w:t>2 Анализ эффективности функционирования особых экономических зон: российский и зарубежный опыт</w:t>
            </w:r>
            <w:r w:rsidR="00DF68B6" w:rsidRPr="004363B1">
              <w:rPr>
                <w:rFonts w:ascii="Times New Roman" w:hAnsi="Times New Roman" w:cs="Times New Roman"/>
                <w:noProof/>
                <w:webHidden/>
                <w:sz w:val="28"/>
                <w:szCs w:val="28"/>
              </w:rPr>
              <w:tab/>
            </w:r>
            <w:r w:rsidR="00DF68B6" w:rsidRPr="004363B1">
              <w:rPr>
                <w:rFonts w:ascii="Times New Roman" w:hAnsi="Times New Roman" w:cs="Times New Roman"/>
                <w:noProof/>
                <w:webHidden/>
                <w:sz w:val="28"/>
                <w:szCs w:val="28"/>
              </w:rPr>
              <w:fldChar w:fldCharType="begin"/>
            </w:r>
            <w:r w:rsidR="00DF68B6" w:rsidRPr="004363B1">
              <w:rPr>
                <w:rFonts w:ascii="Times New Roman" w:hAnsi="Times New Roman" w:cs="Times New Roman"/>
                <w:noProof/>
                <w:webHidden/>
                <w:sz w:val="28"/>
                <w:szCs w:val="28"/>
              </w:rPr>
              <w:instrText xml:space="preserve"> PAGEREF _Toc124367118 \h </w:instrText>
            </w:r>
            <w:r w:rsidR="00DF68B6" w:rsidRPr="004363B1">
              <w:rPr>
                <w:rFonts w:ascii="Times New Roman" w:hAnsi="Times New Roman" w:cs="Times New Roman"/>
                <w:noProof/>
                <w:webHidden/>
                <w:sz w:val="28"/>
                <w:szCs w:val="28"/>
              </w:rPr>
            </w:r>
            <w:r w:rsidR="00DF68B6" w:rsidRPr="004363B1">
              <w:rPr>
                <w:rFonts w:ascii="Times New Roman" w:hAnsi="Times New Roman" w:cs="Times New Roman"/>
                <w:noProof/>
                <w:webHidden/>
                <w:sz w:val="28"/>
                <w:szCs w:val="28"/>
              </w:rPr>
              <w:fldChar w:fldCharType="separate"/>
            </w:r>
            <w:r w:rsidR="00DA57C9">
              <w:rPr>
                <w:rFonts w:ascii="Times New Roman" w:hAnsi="Times New Roman" w:cs="Times New Roman"/>
                <w:noProof/>
                <w:webHidden/>
                <w:sz w:val="28"/>
                <w:szCs w:val="28"/>
              </w:rPr>
              <w:t>37</w:t>
            </w:r>
            <w:r w:rsidR="00DF68B6" w:rsidRPr="004363B1">
              <w:rPr>
                <w:rFonts w:ascii="Times New Roman" w:hAnsi="Times New Roman" w:cs="Times New Roman"/>
                <w:noProof/>
                <w:webHidden/>
                <w:sz w:val="28"/>
                <w:szCs w:val="28"/>
              </w:rPr>
              <w:fldChar w:fldCharType="end"/>
            </w:r>
          </w:hyperlink>
        </w:p>
        <w:p w14:paraId="2BEF2CE2" w14:textId="1039FED7" w:rsidR="00DF68B6" w:rsidRPr="004363B1" w:rsidRDefault="00000000" w:rsidP="004363B1">
          <w:pPr>
            <w:pStyle w:val="21"/>
            <w:tabs>
              <w:tab w:val="right" w:leader="dot" w:pos="9345"/>
            </w:tabs>
            <w:spacing w:after="0" w:line="240" w:lineRule="auto"/>
            <w:rPr>
              <w:rFonts w:ascii="Times New Roman" w:eastAsiaTheme="minorEastAsia" w:hAnsi="Times New Roman" w:cs="Times New Roman"/>
              <w:noProof/>
              <w:sz w:val="28"/>
              <w:szCs w:val="28"/>
              <w:lang w:eastAsia="ru-RU"/>
            </w:rPr>
          </w:pPr>
          <w:hyperlink w:anchor="_Toc124367119" w:history="1">
            <w:r w:rsidR="00DF68B6" w:rsidRPr="004363B1">
              <w:rPr>
                <w:rStyle w:val="a9"/>
                <w:rFonts w:ascii="Times New Roman" w:hAnsi="Times New Roman" w:cs="Times New Roman"/>
                <w:noProof/>
                <w:sz w:val="28"/>
                <w:szCs w:val="28"/>
              </w:rPr>
              <w:t>2.1 Анализ специфических особенностей функционирования и их влияния на эффективность особых экономических зон в мире</w:t>
            </w:r>
            <w:r w:rsidR="00DF68B6" w:rsidRPr="004363B1">
              <w:rPr>
                <w:rFonts w:ascii="Times New Roman" w:hAnsi="Times New Roman" w:cs="Times New Roman"/>
                <w:noProof/>
                <w:webHidden/>
                <w:sz w:val="28"/>
                <w:szCs w:val="28"/>
              </w:rPr>
              <w:tab/>
            </w:r>
            <w:r w:rsidR="00DF68B6" w:rsidRPr="004363B1">
              <w:rPr>
                <w:rFonts w:ascii="Times New Roman" w:hAnsi="Times New Roman" w:cs="Times New Roman"/>
                <w:noProof/>
                <w:webHidden/>
                <w:sz w:val="28"/>
                <w:szCs w:val="28"/>
              </w:rPr>
              <w:fldChar w:fldCharType="begin"/>
            </w:r>
            <w:r w:rsidR="00DF68B6" w:rsidRPr="004363B1">
              <w:rPr>
                <w:rFonts w:ascii="Times New Roman" w:hAnsi="Times New Roman" w:cs="Times New Roman"/>
                <w:noProof/>
                <w:webHidden/>
                <w:sz w:val="28"/>
                <w:szCs w:val="28"/>
              </w:rPr>
              <w:instrText xml:space="preserve"> PAGEREF _Toc124367119 \h </w:instrText>
            </w:r>
            <w:r w:rsidR="00DF68B6" w:rsidRPr="004363B1">
              <w:rPr>
                <w:rFonts w:ascii="Times New Roman" w:hAnsi="Times New Roman" w:cs="Times New Roman"/>
                <w:noProof/>
                <w:webHidden/>
                <w:sz w:val="28"/>
                <w:szCs w:val="28"/>
              </w:rPr>
            </w:r>
            <w:r w:rsidR="00DF68B6" w:rsidRPr="004363B1">
              <w:rPr>
                <w:rFonts w:ascii="Times New Roman" w:hAnsi="Times New Roman" w:cs="Times New Roman"/>
                <w:noProof/>
                <w:webHidden/>
                <w:sz w:val="28"/>
                <w:szCs w:val="28"/>
              </w:rPr>
              <w:fldChar w:fldCharType="separate"/>
            </w:r>
            <w:r w:rsidR="00DA57C9">
              <w:rPr>
                <w:rFonts w:ascii="Times New Roman" w:hAnsi="Times New Roman" w:cs="Times New Roman"/>
                <w:noProof/>
                <w:webHidden/>
                <w:sz w:val="28"/>
                <w:szCs w:val="28"/>
              </w:rPr>
              <w:t>37</w:t>
            </w:r>
            <w:r w:rsidR="00DF68B6" w:rsidRPr="004363B1">
              <w:rPr>
                <w:rFonts w:ascii="Times New Roman" w:hAnsi="Times New Roman" w:cs="Times New Roman"/>
                <w:noProof/>
                <w:webHidden/>
                <w:sz w:val="28"/>
                <w:szCs w:val="28"/>
              </w:rPr>
              <w:fldChar w:fldCharType="end"/>
            </w:r>
          </w:hyperlink>
        </w:p>
        <w:p w14:paraId="1199A15D" w14:textId="34709DCB" w:rsidR="00DF68B6" w:rsidRPr="004363B1" w:rsidRDefault="00000000" w:rsidP="004363B1">
          <w:pPr>
            <w:pStyle w:val="21"/>
            <w:tabs>
              <w:tab w:val="right" w:leader="dot" w:pos="9345"/>
            </w:tabs>
            <w:spacing w:after="0" w:line="240" w:lineRule="auto"/>
            <w:rPr>
              <w:rFonts w:ascii="Times New Roman" w:eastAsiaTheme="minorEastAsia" w:hAnsi="Times New Roman" w:cs="Times New Roman"/>
              <w:noProof/>
              <w:sz w:val="28"/>
              <w:szCs w:val="28"/>
              <w:lang w:eastAsia="ru-RU"/>
            </w:rPr>
          </w:pPr>
          <w:hyperlink w:anchor="_Toc124367120" w:history="1">
            <w:r w:rsidR="00DF68B6" w:rsidRPr="004363B1">
              <w:rPr>
                <w:rStyle w:val="a9"/>
                <w:rFonts w:ascii="Times New Roman" w:hAnsi="Times New Roman" w:cs="Times New Roman"/>
                <w:noProof/>
                <w:sz w:val="28"/>
                <w:szCs w:val="28"/>
              </w:rPr>
              <w:t>2.2 Анализ эффективности функционирования особых экономических зон в России</w:t>
            </w:r>
            <w:r w:rsidR="00DF68B6" w:rsidRPr="004363B1">
              <w:rPr>
                <w:rFonts w:ascii="Times New Roman" w:hAnsi="Times New Roman" w:cs="Times New Roman"/>
                <w:noProof/>
                <w:webHidden/>
                <w:sz w:val="28"/>
                <w:szCs w:val="28"/>
              </w:rPr>
              <w:tab/>
            </w:r>
            <w:r w:rsidR="00DF68B6" w:rsidRPr="004363B1">
              <w:rPr>
                <w:rFonts w:ascii="Times New Roman" w:hAnsi="Times New Roman" w:cs="Times New Roman"/>
                <w:noProof/>
                <w:webHidden/>
                <w:sz w:val="28"/>
                <w:szCs w:val="28"/>
              </w:rPr>
              <w:fldChar w:fldCharType="begin"/>
            </w:r>
            <w:r w:rsidR="00DF68B6" w:rsidRPr="004363B1">
              <w:rPr>
                <w:rFonts w:ascii="Times New Roman" w:hAnsi="Times New Roman" w:cs="Times New Roman"/>
                <w:noProof/>
                <w:webHidden/>
                <w:sz w:val="28"/>
                <w:szCs w:val="28"/>
              </w:rPr>
              <w:instrText xml:space="preserve"> PAGEREF _Toc124367120 \h </w:instrText>
            </w:r>
            <w:r w:rsidR="00DF68B6" w:rsidRPr="004363B1">
              <w:rPr>
                <w:rFonts w:ascii="Times New Roman" w:hAnsi="Times New Roman" w:cs="Times New Roman"/>
                <w:noProof/>
                <w:webHidden/>
                <w:sz w:val="28"/>
                <w:szCs w:val="28"/>
              </w:rPr>
            </w:r>
            <w:r w:rsidR="00DF68B6" w:rsidRPr="004363B1">
              <w:rPr>
                <w:rFonts w:ascii="Times New Roman" w:hAnsi="Times New Roman" w:cs="Times New Roman"/>
                <w:noProof/>
                <w:webHidden/>
                <w:sz w:val="28"/>
                <w:szCs w:val="28"/>
              </w:rPr>
              <w:fldChar w:fldCharType="separate"/>
            </w:r>
            <w:r w:rsidR="00DA57C9">
              <w:rPr>
                <w:rFonts w:ascii="Times New Roman" w:hAnsi="Times New Roman" w:cs="Times New Roman"/>
                <w:noProof/>
                <w:webHidden/>
                <w:sz w:val="28"/>
                <w:szCs w:val="28"/>
              </w:rPr>
              <w:t>54</w:t>
            </w:r>
            <w:r w:rsidR="00DF68B6" w:rsidRPr="004363B1">
              <w:rPr>
                <w:rFonts w:ascii="Times New Roman" w:hAnsi="Times New Roman" w:cs="Times New Roman"/>
                <w:noProof/>
                <w:webHidden/>
                <w:sz w:val="28"/>
                <w:szCs w:val="28"/>
              </w:rPr>
              <w:fldChar w:fldCharType="end"/>
            </w:r>
          </w:hyperlink>
        </w:p>
        <w:p w14:paraId="4DD024AE" w14:textId="5A1CFA46" w:rsidR="00DF68B6" w:rsidRPr="004363B1" w:rsidRDefault="00000000" w:rsidP="004363B1">
          <w:pPr>
            <w:pStyle w:val="21"/>
            <w:tabs>
              <w:tab w:val="right" w:leader="dot" w:pos="9345"/>
            </w:tabs>
            <w:spacing w:after="0" w:line="240" w:lineRule="auto"/>
            <w:rPr>
              <w:rFonts w:ascii="Times New Roman" w:eastAsiaTheme="minorEastAsia" w:hAnsi="Times New Roman" w:cs="Times New Roman"/>
              <w:noProof/>
              <w:sz w:val="28"/>
              <w:szCs w:val="28"/>
              <w:lang w:eastAsia="ru-RU"/>
            </w:rPr>
          </w:pPr>
          <w:hyperlink w:anchor="_Toc124367121" w:history="1">
            <w:r w:rsidR="00DF68B6" w:rsidRPr="004363B1">
              <w:rPr>
                <w:rStyle w:val="a9"/>
                <w:rFonts w:ascii="Times New Roman" w:hAnsi="Times New Roman" w:cs="Times New Roman"/>
                <w:noProof/>
                <w:sz w:val="28"/>
                <w:szCs w:val="28"/>
              </w:rPr>
              <w:t>2.3 Характеристика и анализ функционирования особой экономической зоны России на примере ППТ «Тольятти»</w:t>
            </w:r>
            <w:r w:rsidR="00DF68B6" w:rsidRPr="004363B1">
              <w:rPr>
                <w:rFonts w:ascii="Times New Roman" w:hAnsi="Times New Roman" w:cs="Times New Roman"/>
                <w:noProof/>
                <w:webHidden/>
                <w:sz w:val="28"/>
                <w:szCs w:val="28"/>
              </w:rPr>
              <w:tab/>
            </w:r>
            <w:r w:rsidR="00DF68B6" w:rsidRPr="004363B1">
              <w:rPr>
                <w:rFonts w:ascii="Times New Roman" w:hAnsi="Times New Roman" w:cs="Times New Roman"/>
                <w:noProof/>
                <w:webHidden/>
                <w:sz w:val="28"/>
                <w:szCs w:val="28"/>
              </w:rPr>
              <w:fldChar w:fldCharType="begin"/>
            </w:r>
            <w:r w:rsidR="00DF68B6" w:rsidRPr="004363B1">
              <w:rPr>
                <w:rFonts w:ascii="Times New Roman" w:hAnsi="Times New Roman" w:cs="Times New Roman"/>
                <w:noProof/>
                <w:webHidden/>
                <w:sz w:val="28"/>
                <w:szCs w:val="28"/>
              </w:rPr>
              <w:instrText xml:space="preserve"> PAGEREF _Toc124367121 \h </w:instrText>
            </w:r>
            <w:r w:rsidR="00DF68B6" w:rsidRPr="004363B1">
              <w:rPr>
                <w:rFonts w:ascii="Times New Roman" w:hAnsi="Times New Roman" w:cs="Times New Roman"/>
                <w:noProof/>
                <w:webHidden/>
                <w:sz w:val="28"/>
                <w:szCs w:val="28"/>
              </w:rPr>
            </w:r>
            <w:r w:rsidR="00DF68B6" w:rsidRPr="004363B1">
              <w:rPr>
                <w:rFonts w:ascii="Times New Roman" w:hAnsi="Times New Roman" w:cs="Times New Roman"/>
                <w:noProof/>
                <w:webHidden/>
                <w:sz w:val="28"/>
                <w:szCs w:val="28"/>
              </w:rPr>
              <w:fldChar w:fldCharType="separate"/>
            </w:r>
            <w:r w:rsidR="00DA57C9">
              <w:rPr>
                <w:rFonts w:ascii="Times New Roman" w:hAnsi="Times New Roman" w:cs="Times New Roman"/>
                <w:noProof/>
                <w:webHidden/>
                <w:sz w:val="28"/>
                <w:szCs w:val="28"/>
              </w:rPr>
              <w:t>63</w:t>
            </w:r>
            <w:r w:rsidR="00DF68B6" w:rsidRPr="004363B1">
              <w:rPr>
                <w:rFonts w:ascii="Times New Roman" w:hAnsi="Times New Roman" w:cs="Times New Roman"/>
                <w:noProof/>
                <w:webHidden/>
                <w:sz w:val="28"/>
                <w:szCs w:val="28"/>
              </w:rPr>
              <w:fldChar w:fldCharType="end"/>
            </w:r>
          </w:hyperlink>
        </w:p>
        <w:p w14:paraId="451C1462" w14:textId="174F10E7" w:rsidR="00DF68B6" w:rsidRPr="004363B1" w:rsidRDefault="00000000" w:rsidP="004363B1">
          <w:pPr>
            <w:pStyle w:val="11"/>
            <w:rPr>
              <w:rFonts w:ascii="Times New Roman" w:eastAsiaTheme="minorEastAsia" w:hAnsi="Times New Roman" w:cs="Times New Roman"/>
              <w:noProof/>
              <w:sz w:val="28"/>
              <w:szCs w:val="28"/>
              <w:lang w:eastAsia="ru-RU"/>
            </w:rPr>
          </w:pPr>
          <w:hyperlink w:anchor="_Toc124367122" w:history="1">
            <w:r w:rsidR="00DF68B6" w:rsidRPr="004363B1">
              <w:rPr>
                <w:rStyle w:val="a9"/>
                <w:rFonts w:ascii="Times New Roman" w:hAnsi="Times New Roman" w:cs="Times New Roman"/>
                <w:noProof/>
                <w:sz w:val="28"/>
                <w:szCs w:val="28"/>
              </w:rPr>
              <w:t>3 Перспективы развития ОЭЗ в России</w:t>
            </w:r>
            <w:r w:rsidR="00DF68B6" w:rsidRPr="004363B1">
              <w:rPr>
                <w:rFonts w:ascii="Times New Roman" w:hAnsi="Times New Roman" w:cs="Times New Roman"/>
                <w:noProof/>
                <w:webHidden/>
                <w:sz w:val="28"/>
                <w:szCs w:val="28"/>
              </w:rPr>
              <w:tab/>
            </w:r>
            <w:r w:rsidR="00DF68B6" w:rsidRPr="004363B1">
              <w:rPr>
                <w:rFonts w:ascii="Times New Roman" w:hAnsi="Times New Roman" w:cs="Times New Roman"/>
                <w:noProof/>
                <w:webHidden/>
                <w:sz w:val="28"/>
                <w:szCs w:val="28"/>
              </w:rPr>
              <w:fldChar w:fldCharType="begin"/>
            </w:r>
            <w:r w:rsidR="00DF68B6" w:rsidRPr="004363B1">
              <w:rPr>
                <w:rFonts w:ascii="Times New Roman" w:hAnsi="Times New Roman" w:cs="Times New Roman"/>
                <w:noProof/>
                <w:webHidden/>
                <w:sz w:val="28"/>
                <w:szCs w:val="28"/>
              </w:rPr>
              <w:instrText xml:space="preserve"> PAGEREF _Toc124367122 \h </w:instrText>
            </w:r>
            <w:r w:rsidR="00DF68B6" w:rsidRPr="004363B1">
              <w:rPr>
                <w:rFonts w:ascii="Times New Roman" w:hAnsi="Times New Roman" w:cs="Times New Roman"/>
                <w:noProof/>
                <w:webHidden/>
                <w:sz w:val="28"/>
                <w:szCs w:val="28"/>
              </w:rPr>
            </w:r>
            <w:r w:rsidR="00DF68B6" w:rsidRPr="004363B1">
              <w:rPr>
                <w:rFonts w:ascii="Times New Roman" w:hAnsi="Times New Roman" w:cs="Times New Roman"/>
                <w:noProof/>
                <w:webHidden/>
                <w:sz w:val="28"/>
                <w:szCs w:val="28"/>
              </w:rPr>
              <w:fldChar w:fldCharType="separate"/>
            </w:r>
            <w:r w:rsidR="00DA57C9">
              <w:rPr>
                <w:rFonts w:ascii="Times New Roman" w:hAnsi="Times New Roman" w:cs="Times New Roman"/>
                <w:noProof/>
                <w:webHidden/>
                <w:sz w:val="28"/>
                <w:szCs w:val="28"/>
              </w:rPr>
              <w:t>70</w:t>
            </w:r>
            <w:r w:rsidR="00DF68B6" w:rsidRPr="004363B1">
              <w:rPr>
                <w:rFonts w:ascii="Times New Roman" w:hAnsi="Times New Roman" w:cs="Times New Roman"/>
                <w:noProof/>
                <w:webHidden/>
                <w:sz w:val="28"/>
                <w:szCs w:val="28"/>
              </w:rPr>
              <w:fldChar w:fldCharType="end"/>
            </w:r>
          </w:hyperlink>
        </w:p>
        <w:p w14:paraId="6146C007" w14:textId="1D66CF2B" w:rsidR="00DF68B6" w:rsidRPr="004363B1" w:rsidRDefault="00000000" w:rsidP="004363B1">
          <w:pPr>
            <w:pStyle w:val="21"/>
            <w:tabs>
              <w:tab w:val="right" w:leader="dot" w:pos="9345"/>
            </w:tabs>
            <w:spacing w:after="0" w:line="240" w:lineRule="auto"/>
            <w:rPr>
              <w:rFonts w:ascii="Times New Roman" w:eastAsiaTheme="minorEastAsia" w:hAnsi="Times New Roman" w:cs="Times New Roman"/>
              <w:noProof/>
              <w:sz w:val="28"/>
              <w:szCs w:val="28"/>
              <w:lang w:eastAsia="ru-RU"/>
            </w:rPr>
          </w:pPr>
          <w:hyperlink w:anchor="_Toc124367123" w:history="1">
            <w:r w:rsidR="00DF68B6" w:rsidRPr="004363B1">
              <w:rPr>
                <w:rStyle w:val="a9"/>
                <w:rFonts w:ascii="Times New Roman" w:hAnsi="Times New Roman" w:cs="Times New Roman"/>
                <w:noProof/>
                <w:sz w:val="28"/>
                <w:szCs w:val="28"/>
              </w:rPr>
              <w:t>3.1 Перспективные направления использования зарубежных механизмов функционирования особых экономических зон в России</w:t>
            </w:r>
            <w:r w:rsidR="00DF68B6" w:rsidRPr="004363B1">
              <w:rPr>
                <w:rFonts w:ascii="Times New Roman" w:hAnsi="Times New Roman" w:cs="Times New Roman"/>
                <w:noProof/>
                <w:webHidden/>
                <w:sz w:val="28"/>
                <w:szCs w:val="28"/>
              </w:rPr>
              <w:tab/>
            </w:r>
            <w:r w:rsidR="00DF68B6" w:rsidRPr="004363B1">
              <w:rPr>
                <w:rFonts w:ascii="Times New Roman" w:hAnsi="Times New Roman" w:cs="Times New Roman"/>
                <w:noProof/>
                <w:webHidden/>
                <w:sz w:val="28"/>
                <w:szCs w:val="28"/>
              </w:rPr>
              <w:fldChar w:fldCharType="begin"/>
            </w:r>
            <w:r w:rsidR="00DF68B6" w:rsidRPr="004363B1">
              <w:rPr>
                <w:rFonts w:ascii="Times New Roman" w:hAnsi="Times New Roman" w:cs="Times New Roman"/>
                <w:noProof/>
                <w:webHidden/>
                <w:sz w:val="28"/>
                <w:szCs w:val="28"/>
              </w:rPr>
              <w:instrText xml:space="preserve"> PAGEREF _Toc124367123 \h </w:instrText>
            </w:r>
            <w:r w:rsidR="00DF68B6" w:rsidRPr="004363B1">
              <w:rPr>
                <w:rFonts w:ascii="Times New Roman" w:hAnsi="Times New Roman" w:cs="Times New Roman"/>
                <w:noProof/>
                <w:webHidden/>
                <w:sz w:val="28"/>
                <w:szCs w:val="28"/>
              </w:rPr>
            </w:r>
            <w:r w:rsidR="00DF68B6" w:rsidRPr="004363B1">
              <w:rPr>
                <w:rFonts w:ascii="Times New Roman" w:hAnsi="Times New Roman" w:cs="Times New Roman"/>
                <w:noProof/>
                <w:webHidden/>
                <w:sz w:val="28"/>
                <w:szCs w:val="28"/>
              </w:rPr>
              <w:fldChar w:fldCharType="separate"/>
            </w:r>
            <w:r w:rsidR="00DA57C9">
              <w:rPr>
                <w:rFonts w:ascii="Times New Roman" w:hAnsi="Times New Roman" w:cs="Times New Roman"/>
                <w:noProof/>
                <w:webHidden/>
                <w:sz w:val="28"/>
                <w:szCs w:val="28"/>
              </w:rPr>
              <w:t>70</w:t>
            </w:r>
            <w:r w:rsidR="00DF68B6" w:rsidRPr="004363B1">
              <w:rPr>
                <w:rFonts w:ascii="Times New Roman" w:hAnsi="Times New Roman" w:cs="Times New Roman"/>
                <w:noProof/>
                <w:webHidden/>
                <w:sz w:val="28"/>
                <w:szCs w:val="28"/>
              </w:rPr>
              <w:fldChar w:fldCharType="end"/>
            </w:r>
          </w:hyperlink>
        </w:p>
        <w:p w14:paraId="7241B0DF" w14:textId="36FD1E05" w:rsidR="00DF68B6" w:rsidRPr="004363B1" w:rsidRDefault="00000000" w:rsidP="004363B1">
          <w:pPr>
            <w:pStyle w:val="21"/>
            <w:tabs>
              <w:tab w:val="left" w:pos="880"/>
              <w:tab w:val="right" w:leader="dot" w:pos="9345"/>
            </w:tabs>
            <w:spacing w:after="0" w:line="240" w:lineRule="auto"/>
            <w:rPr>
              <w:rFonts w:ascii="Times New Roman" w:eastAsiaTheme="minorEastAsia" w:hAnsi="Times New Roman" w:cs="Times New Roman"/>
              <w:noProof/>
              <w:sz w:val="28"/>
              <w:szCs w:val="28"/>
              <w:lang w:eastAsia="ru-RU"/>
            </w:rPr>
          </w:pPr>
          <w:hyperlink w:anchor="_Toc124367124" w:history="1">
            <w:r w:rsidR="00DF68B6" w:rsidRPr="004363B1">
              <w:rPr>
                <w:rStyle w:val="a9"/>
                <w:rFonts w:ascii="Times New Roman" w:hAnsi="Times New Roman" w:cs="Times New Roman"/>
                <w:noProof/>
                <w:sz w:val="28"/>
                <w:szCs w:val="28"/>
              </w:rPr>
              <w:t>3.2</w:t>
            </w:r>
            <w:r w:rsidR="00C50F3D" w:rsidRPr="004363B1">
              <w:rPr>
                <w:rFonts w:ascii="Times New Roman" w:eastAsiaTheme="minorEastAsia" w:hAnsi="Times New Roman" w:cs="Times New Roman"/>
                <w:noProof/>
                <w:sz w:val="28"/>
                <w:szCs w:val="28"/>
                <w:lang w:eastAsia="ru-RU"/>
              </w:rPr>
              <w:t xml:space="preserve"> </w:t>
            </w:r>
            <w:r w:rsidR="00DF68B6" w:rsidRPr="004363B1">
              <w:rPr>
                <w:rStyle w:val="a9"/>
                <w:rFonts w:ascii="Times New Roman" w:hAnsi="Times New Roman" w:cs="Times New Roman"/>
                <w:noProof/>
                <w:sz w:val="28"/>
                <w:szCs w:val="28"/>
              </w:rPr>
              <w:t>Пути повышения эффективности функционирования ОЭЗ</w:t>
            </w:r>
            <w:r w:rsidR="00DF68B6" w:rsidRPr="004363B1">
              <w:rPr>
                <w:rFonts w:ascii="Times New Roman" w:hAnsi="Times New Roman" w:cs="Times New Roman"/>
                <w:noProof/>
                <w:webHidden/>
                <w:sz w:val="28"/>
                <w:szCs w:val="28"/>
              </w:rPr>
              <w:tab/>
            </w:r>
            <w:r w:rsidR="00DF68B6" w:rsidRPr="004363B1">
              <w:rPr>
                <w:rFonts w:ascii="Times New Roman" w:hAnsi="Times New Roman" w:cs="Times New Roman"/>
                <w:noProof/>
                <w:webHidden/>
                <w:sz w:val="28"/>
                <w:szCs w:val="28"/>
              </w:rPr>
              <w:fldChar w:fldCharType="begin"/>
            </w:r>
            <w:r w:rsidR="00DF68B6" w:rsidRPr="004363B1">
              <w:rPr>
                <w:rFonts w:ascii="Times New Roman" w:hAnsi="Times New Roman" w:cs="Times New Roman"/>
                <w:noProof/>
                <w:webHidden/>
                <w:sz w:val="28"/>
                <w:szCs w:val="28"/>
              </w:rPr>
              <w:instrText xml:space="preserve"> PAGEREF _Toc124367124 \h </w:instrText>
            </w:r>
            <w:r w:rsidR="00DF68B6" w:rsidRPr="004363B1">
              <w:rPr>
                <w:rFonts w:ascii="Times New Roman" w:hAnsi="Times New Roman" w:cs="Times New Roman"/>
                <w:noProof/>
                <w:webHidden/>
                <w:sz w:val="28"/>
                <w:szCs w:val="28"/>
              </w:rPr>
            </w:r>
            <w:r w:rsidR="00DF68B6" w:rsidRPr="004363B1">
              <w:rPr>
                <w:rFonts w:ascii="Times New Roman" w:hAnsi="Times New Roman" w:cs="Times New Roman"/>
                <w:noProof/>
                <w:webHidden/>
                <w:sz w:val="28"/>
                <w:szCs w:val="28"/>
              </w:rPr>
              <w:fldChar w:fldCharType="separate"/>
            </w:r>
            <w:r w:rsidR="00DA57C9">
              <w:rPr>
                <w:rFonts w:ascii="Times New Roman" w:hAnsi="Times New Roman" w:cs="Times New Roman"/>
                <w:noProof/>
                <w:webHidden/>
                <w:sz w:val="28"/>
                <w:szCs w:val="28"/>
              </w:rPr>
              <w:t>71</w:t>
            </w:r>
            <w:r w:rsidR="00DF68B6" w:rsidRPr="004363B1">
              <w:rPr>
                <w:rFonts w:ascii="Times New Roman" w:hAnsi="Times New Roman" w:cs="Times New Roman"/>
                <w:noProof/>
                <w:webHidden/>
                <w:sz w:val="28"/>
                <w:szCs w:val="28"/>
              </w:rPr>
              <w:fldChar w:fldCharType="end"/>
            </w:r>
          </w:hyperlink>
        </w:p>
        <w:p w14:paraId="5D2B3D2B" w14:textId="62197CEB" w:rsidR="00DF68B6" w:rsidRPr="004363B1" w:rsidRDefault="00000000" w:rsidP="004363B1">
          <w:pPr>
            <w:pStyle w:val="21"/>
            <w:tabs>
              <w:tab w:val="right" w:leader="dot" w:pos="9345"/>
            </w:tabs>
            <w:spacing w:after="0" w:line="240" w:lineRule="auto"/>
            <w:rPr>
              <w:rFonts w:ascii="Times New Roman" w:eastAsiaTheme="minorEastAsia" w:hAnsi="Times New Roman" w:cs="Times New Roman"/>
              <w:noProof/>
              <w:sz w:val="28"/>
              <w:szCs w:val="28"/>
              <w:lang w:eastAsia="ru-RU"/>
            </w:rPr>
          </w:pPr>
          <w:hyperlink w:anchor="_Toc124367125" w:history="1">
            <w:r w:rsidR="00DF68B6" w:rsidRPr="004363B1">
              <w:rPr>
                <w:rStyle w:val="a9"/>
                <w:rFonts w:ascii="Times New Roman" w:hAnsi="Times New Roman" w:cs="Times New Roman"/>
                <w:noProof/>
                <w:sz w:val="28"/>
                <w:szCs w:val="28"/>
              </w:rPr>
              <w:t>3.3 Модель развития ОЭЗ в России</w:t>
            </w:r>
            <w:r w:rsidR="00DF68B6" w:rsidRPr="004363B1">
              <w:rPr>
                <w:rFonts w:ascii="Times New Roman" w:hAnsi="Times New Roman" w:cs="Times New Roman"/>
                <w:noProof/>
                <w:webHidden/>
                <w:sz w:val="28"/>
                <w:szCs w:val="28"/>
              </w:rPr>
              <w:tab/>
            </w:r>
            <w:r w:rsidR="00DF68B6" w:rsidRPr="004363B1">
              <w:rPr>
                <w:rFonts w:ascii="Times New Roman" w:hAnsi="Times New Roman" w:cs="Times New Roman"/>
                <w:noProof/>
                <w:webHidden/>
                <w:sz w:val="28"/>
                <w:szCs w:val="28"/>
              </w:rPr>
              <w:fldChar w:fldCharType="begin"/>
            </w:r>
            <w:r w:rsidR="00DF68B6" w:rsidRPr="004363B1">
              <w:rPr>
                <w:rFonts w:ascii="Times New Roman" w:hAnsi="Times New Roman" w:cs="Times New Roman"/>
                <w:noProof/>
                <w:webHidden/>
                <w:sz w:val="28"/>
                <w:szCs w:val="28"/>
              </w:rPr>
              <w:instrText xml:space="preserve"> PAGEREF _Toc124367125 \h </w:instrText>
            </w:r>
            <w:r w:rsidR="00DF68B6" w:rsidRPr="004363B1">
              <w:rPr>
                <w:rFonts w:ascii="Times New Roman" w:hAnsi="Times New Roman" w:cs="Times New Roman"/>
                <w:noProof/>
                <w:webHidden/>
                <w:sz w:val="28"/>
                <w:szCs w:val="28"/>
              </w:rPr>
            </w:r>
            <w:r w:rsidR="00DF68B6" w:rsidRPr="004363B1">
              <w:rPr>
                <w:rFonts w:ascii="Times New Roman" w:hAnsi="Times New Roman" w:cs="Times New Roman"/>
                <w:noProof/>
                <w:webHidden/>
                <w:sz w:val="28"/>
                <w:szCs w:val="28"/>
              </w:rPr>
              <w:fldChar w:fldCharType="separate"/>
            </w:r>
            <w:r w:rsidR="00DA57C9">
              <w:rPr>
                <w:rFonts w:ascii="Times New Roman" w:hAnsi="Times New Roman" w:cs="Times New Roman"/>
                <w:noProof/>
                <w:webHidden/>
                <w:sz w:val="28"/>
                <w:szCs w:val="28"/>
              </w:rPr>
              <w:t>76</w:t>
            </w:r>
            <w:r w:rsidR="00DF68B6" w:rsidRPr="004363B1">
              <w:rPr>
                <w:rFonts w:ascii="Times New Roman" w:hAnsi="Times New Roman" w:cs="Times New Roman"/>
                <w:noProof/>
                <w:webHidden/>
                <w:sz w:val="28"/>
                <w:szCs w:val="28"/>
              </w:rPr>
              <w:fldChar w:fldCharType="end"/>
            </w:r>
          </w:hyperlink>
        </w:p>
        <w:p w14:paraId="5ED672A9" w14:textId="78B39161" w:rsidR="00DF68B6" w:rsidRPr="004363B1" w:rsidRDefault="00000000" w:rsidP="004363B1">
          <w:pPr>
            <w:pStyle w:val="11"/>
            <w:rPr>
              <w:rFonts w:ascii="Times New Roman" w:eastAsiaTheme="minorEastAsia" w:hAnsi="Times New Roman" w:cs="Times New Roman"/>
              <w:noProof/>
              <w:sz w:val="28"/>
              <w:szCs w:val="28"/>
              <w:lang w:eastAsia="ru-RU"/>
            </w:rPr>
          </w:pPr>
          <w:hyperlink w:anchor="_Toc124367126" w:history="1">
            <w:r w:rsidR="00DF68B6" w:rsidRPr="004363B1">
              <w:rPr>
                <w:rStyle w:val="a9"/>
                <w:rFonts w:ascii="Times New Roman" w:hAnsi="Times New Roman" w:cs="Times New Roman"/>
                <w:noProof/>
                <w:sz w:val="28"/>
                <w:szCs w:val="28"/>
              </w:rPr>
              <w:t>Заключение</w:t>
            </w:r>
            <w:r w:rsidR="00DF68B6" w:rsidRPr="004363B1">
              <w:rPr>
                <w:rFonts w:ascii="Times New Roman" w:hAnsi="Times New Roman" w:cs="Times New Roman"/>
                <w:noProof/>
                <w:webHidden/>
                <w:sz w:val="28"/>
                <w:szCs w:val="28"/>
              </w:rPr>
              <w:tab/>
            </w:r>
            <w:r w:rsidR="00DF68B6" w:rsidRPr="004363B1">
              <w:rPr>
                <w:rFonts w:ascii="Times New Roman" w:hAnsi="Times New Roman" w:cs="Times New Roman"/>
                <w:noProof/>
                <w:webHidden/>
                <w:sz w:val="28"/>
                <w:szCs w:val="28"/>
              </w:rPr>
              <w:fldChar w:fldCharType="begin"/>
            </w:r>
            <w:r w:rsidR="00DF68B6" w:rsidRPr="004363B1">
              <w:rPr>
                <w:rFonts w:ascii="Times New Roman" w:hAnsi="Times New Roman" w:cs="Times New Roman"/>
                <w:noProof/>
                <w:webHidden/>
                <w:sz w:val="28"/>
                <w:szCs w:val="28"/>
              </w:rPr>
              <w:instrText xml:space="preserve"> PAGEREF _Toc124367126 \h </w:instrText>
            </w:r>
            <w:r w:rsidR="00DF68B6" w:rsidRPr="004363B1">
              <w:rPr>
                <w:rFonts w:ascii="Times New Roman" w:hAnsi="Times New Roman" w:cs="Times New Roman"/>
                <w:noProof/>
                <w:webHidden/>
                <w:sz w:val="28"/>
                <w:szCs w:val="28"/>
              </w:rPr>
            </w:r>
            <w:r w:rsidR="00DF68B6" w:rsidRPr="004363B1">
              <w:rPr>
                <w:rFonts w:ascii="Times New Roman" w:hAnsi="Times New Roman" w:cs="Times New Roman"/>
                <w:noProof/>
                <w:webHidden/>
                <w:sz w:val="28"/>
                <w:szCs w:val="28"/>
              </w:rPr>
              <w:fldChar w:fldCharType="separate"/>
            </w:r>
            <w:r w:rsidR="00DA57C9">
              <w:rPr>
                <w:rFonts w:ascii="Times New Roman" w:hAnsi="Times New Roman" w:cs="Times New Roman"/>
                <w:noProof/>
                <w:webHidden/>
                <w:sz w:val="28"/>
                <w:szCs w:val="28"/>
              </w:rPr>
              <w:t>86</w:t>
            </w:r>
            <w:r w:rsidR="00DF68B6" w:rsidRPr="004363B1">
              <w:rPr>
                <w:rFonts w:ascii="Times New Roman" w:hAnsi="Times New Roman" w:cs="Times New Roman"/>
                <w:noProof/>
                <w:webHidden/>
                <w:sz w:val="28"/>
                <w:szCs w:val="28"/>
              </w:rPr>
              <w:fldChar w:fldCharType="end"/>
            </w:r>
          </w:hyperlink>
        </w:p>
        <w:p w14:paraId="63F9A7A4" w14:textId="11DA2F14" w:rsidR="00DF68B6" w:rsidRPr="004363B1" w:rsidRDefault="00000000" w:rsidP="004363B1">
          <w:pPr>
            <w:pStyle w:val="11"/>
            <w:rPr>
              <w:rFonts w:ascii="Times New Roman" w:eastAsiaTheme="minorEastAsia" w:hAnsi="Times New Roman" w:cs="Times New Roman"/>
              <w:noProof/>
              <w:sz w:val="28"/>
              <w:szCs w:val="28"/>
              <w:lang w:eastAsia="ru-RU"/>
            </w:rPr>
          </w:pPr>
          <w:hyperlink w:anchor="_Toc124367127" w:history="1">
            <w:r w:rsidR="00DF68B6" w:rsidRPr="004363B1">
              <w:rPr>
                <w:rStyle w:val="a9"/>
                <w:rFonts w:ascii="Times New Roman" w:hAnsi="Times New Roman" w:cs="Times New Roman"/>
                <w:noProof/>
                <w:sz w:val="28"/>
                <w:szCs w:val="28"/>
              </w:rPr>
              <w:t>Список использованных источников</w:t>
            </w:r>
            <w:r w:rsidR="00DF68B6" w:rsidRPr="004363B1">
              <w:rPr>
                <w:rFonts w:ascii="Times New Roman" w:hAnsi="Times New Roman" w:cs="Times New Roman"/>
                <w:noProof/>
                <w:webHidden/>
                <w:sz w:val="28"/>
                <w:szCs w:val="28"/>
              </w:rPr>
              <w:tab/>
            </w:r>
            <w:r w:rsidR="00DF68B6" w:rsidRPr="004363B1">
              <w:rPr>
                <w:rFonts w:ascii="Times New Roman" w:hAnsi="Times New Roman" w:cs="Times New Roman"/>
                <w:noProof/>
                <w:webHidden/>
                <w:sz w:val="28"/>
                <w:szCs w:val="28"/>
              </w:rPr>
              <w:fldChar w:fldCharType="begin"/>
            </w:r>
            <w:r w:rsidR="00DF68B6" w:rsidRPr="004363B1">
              <w:rPr>
                <w:rFonts w:ascii="Times New Roman" w:hAnsi="Times New Roman" w:cs="Times New Roman"/>
                <w:noProof/>
                <w:webHidden/>
                <w:sz w:val="28"/>
                <w:szCs w:val="28"/>
              </w:rPr>
              <w:instrText xml:space="preserve"> PAGEREF _Toc124367127 \h </w:instrText>
            </w:r>
            <w:r w:rsidR="00DF68B6" w:rsidRPr="004363B1">
              <w:rPr>
                <w:rFonts w:ascii="Times New Roman" w:hAnsi="Times New Roman" w:cs="Times New Roman"/>
                <w:noProof/>
                <w:webHidden/>
                <w:sz w:val="28"/>
                <w:szCs w:val="28"/>
              </w:rPr>
            </w:r>
            <w:r w:rsidR="00DF68B6" w:rsidRPr="004363B1">
              <w:rPr>
                <w:rFonts w:ascii="Times New Roman" w:hAnsi="Times New Roman" w:cs="Times New Roman"/>
                <w:noProof/>
                <w:webHidden/>
                <w:sz w:val="28"/>
                <w:szCs w:val="28"/>
              </w:rPr>
              <w:fldChar w:fldCharType="separate"/>
            </w:r>
            <w:r w:rsidR="00DA57C9">
              <w:rPr>
                <w:rFonts w:ascii="Times New Roman" w:hAnsi="Times New Roman" w:cs="Times New Roman"/>
                <w:noProof/>
                <w:webHidden/>
                <w:sz w:val="28"/>
                <w:szCs w:val="28"/>
              </w:rPr>
              <w:t>90</w:t>
            </w:r>
            <w:r w:rsidR="00DF68B6" w:rsidRPr="004363B1">
              <w:rPr>
                <w:rFonts w:ascii="Times New Roman" w:hAnsi="Times New Roman" w:cs="Times New Roman"/>
                <w:noProof/>
                <w:webHidden/>
                <w:sz w:val="28"/>
                <w:szCs w:val="28"/>
              </w:rPr>
              <w:fldChar w:fldCharType="end"/>
            </w:r>
          </w:hyperlink>
        </w:p>
        <w:p w14:paraId="7BA12E25" w14:textId="6E3C7C57" w:rsidR="00DF68B6" w:rsidRPr="00DF68B6" w:rsidRDefault="00000000" w:rsidP="004363B1">
          <w:pPr>
            <w:pStyle w:val="11"/>
            <w:rPr>
              <w:rFonts w:eastAsiaTheme="minorEastAsia"/>
              <w:noProof/>
              <w:lang w:eastAsia="ru-RU"/>
            </w:rPr>
          </w:pPr>
          <w:hyperlink w:anchor="_Toc124367128" w:history="1">
            <w:r w:rsidR="00DF68B6" w:rsidRPr="004363B1">
              <w:rPr>
                <w:rStyle w:val="a9"/>
                <w:rFonts w:ascii="Times New Roman" w:hAnsi="Times New Roman" w:cs="Times New Roman"/>
                <w:noProof/>
                <w:sz w:val="28"/>
                <w:szCs w:val="28"/>
              </w:rPr>
              <w:t xml:space="preserve">Приложение А Методика национального рейтинга инвестиционной </w:t>
            </w:r>
            <w:r w:rsidR="004363B1" w:rsidRPr="004363B1">
              <w:rPr>
                <w:rStyle w:val="a9"/>
                <w:rFonts w:ascii="Times New Roman" w:hAnsi="Times New Roman" w:cs="Times New Roman"/>
                <w:noProof/>
                <w:sz w:val="28"/>
                <w:szCs w:val="28"/>
              </w:rPr>
              <w:t xml:space="preserve">      </w:t>
            </w:r>
            <w:r w:rsidR="00DF68B6" w:rsidRPr="004363B1">
              <w:rPr>
                <w:rStyle w:val="a9"/>
                <w:rFonts w:ascii="Times New Roman" w:hAnsi="Times New Roman" w:cs="Times New Roman"/>
                <w:noProof/>
                <w:sz w:val="28"/>
                <w:szCs w:val="28"/>
              </w:rPr>
              <w:t>привлекательности ОЭЗ России 2021 года</w:t>
            </w:r>
            <w:r w:rsidR="00DF68B6" w:rsidRPr="004363B1">
              <w:rPr>
                <w:rFonts w:ascii="Times New Roman" w:hAnsi="Times New Roman" w:cs="Times New Roman"/>
                <w:noProof/>
                <w:webHidden/>
                <w:sz w:val="28"/>
                <w:szCs w:val="28"/>
              </w:rPr>
              <w:tab/>
            </w:r>
            <w:r w:rsidR="00DF68B6" w:rsidRPr="004363B1">
              <w:rPr>
                <w:rFonts w:ascii="Times New Roman" w:hAnsi="Times New Roman" w:cs="Times New Roman"/>
                <w:noProof/>
                <w:webHidden/>
                <w:sz w:val="28"/>
                <w:szCs w:val="28"/>
              </w:rPr>
              <w:fldChar w:fldCharType="begin"/>
            </w:r>
            <w:r w:rsidR="00DF68B6" w:rsidRPr="004363B1">
              <w:rPr>
                <w:rFonts w:ascii="Times New Roman" w:hAnsi="Times New Roman" w:cs="Times New Roman"/>
                <w:noProof/>
                <w:webHidden/>
                <w:sz w:val="28"/>
                <w:szCs w:val="28"/>
              </w:rPr>
              <w:instrText xml:space="preserve"> PAGEREF _Toc124367128 \h </w:instrText>
            </w:r>
            <w:r w:rsidR="00DF68B6" w:rsidRPr="004363B1">
              <w:rPr>
                <w:rFonts w:ascii="Times New Roman" w:hAnsi="Times New Roman" w:cs="Times New Roman"/>
                <w:noProof/>
                <w:webHidden/>
                <w:sz w:val="28"/>
                <w:szCs w:val="28"/>
              </w:rPr>
            </w:r>
            <w:r w:rsidR="00DF68B6" w:rsidRPr="004363B1">
              <w:rPr>
                <w:rFonts w:ascii="Times New Roman" w:hAnsi="Times New Roman" w:cs="Times New Roman"/>
                <w:noProof/>
                <w:webHidden/>
                <w:sz w:val="28"/>
                <w:szCs w:val="28"/>
              </w:rPr>
              <w:fldChar w:fldCharType="separate"/>
            </w:r>
            <w:r w:rsidR="00DA57C9">
              <w:rPr>
                <w:rFonts w:ascii="Times New Roman" w:hAnsi="Times New Roman" w:cs="Times New Roman"/>
                <w:noProof/>
                <w:webHidden/>
                <w:sz w:val="28"/>
                <w:szCs w:val="28"/>
              </w:rPr>
              <w:t>96</w:t>
            </w:r>
            <w:r w:rsidR="00DF68B6" w:rsidRPr="004363B1">
              <w:rPr>
                <w:rFonts w:ascii="Times New Roman" w:hAnsi="Times New Roman" w:cs="Times New Roman"/>
                <w:noProof/>
                <w:webHidden/>
                <w:sz w:val="28"/>
                <w:szCs w:val="28"/>
              </w:rPr>
              <w:fldChar w:fldCharType="end"/>
            </w:r>
          </w:hyperlink>
        </w:p>
        <w:p w14:paraId="7B72C70E" w14:textId="71742D09" w:rsidR="00BA693E" w:rsidRDefault="00BA693E" w:rsidP="004363B1">
          <w:pPr>
            <w:spacing w:after="0" w:line="240" w:lineRule="auto"/>
          </w:pPr>
          <w:r w:rsidRPr="00DF68B6">
            <w:rPr>
              <w:rFonts w:ascii="Times New Roman" w:hAnsi="Times New Roman" w:cs="Times New Roman"/>
              <w:sz w:val="28"/>
              <w:szCs w:val="28"/>
            </w:rPr>
            <w:fldChar w:fldCharType="end"/>
          </w:r>
        </w:p>
      </w:sdtContent>
    </w:sdt>
    <w:p w14:paraId="2C83FF8A" w14:textId="77777777" w:rsidR="00DF68B6" w:rsidRDefault="00DF68B6" w:rsidP="00DF68B6">
      <w:pPr>
        <w:spacing w:after="0" w:line="360" w:lineRule="auto"/>
        <w:rPr>
          <w:rFonts w:ascii="Times New Roman" w:eastAsiaTheme="majorEastAsia" w:hAnsi="Times New Roman" w:cs="Times New Roman"/>
          <w:b/>
          <w:bCs/>
          <w:sz w:val="28"/>
          <w:szCs w:val="28"/>
        </w:rPr>
      </w:pPr>
      <w:r>
        <w:rPr>
          <w:rFonts w:ascii="Times New Roman" w:hAnsi="Times New Roman" w:cs="Times New Roman"/>
          <w:b/>
          <w:bCs/>
          <w:sz w:val="28"/>
          <w:szCs w:val="28"/>
        </w:rPr>
        <w:br w:type="page"/>
      </w:r>
    </w:p>
    <w:p w14:paraId="439BDEA9" w14:textId="77777777" w:rsidR="00544A22" w:rsidRPr="004B4A75" w:rsidRDefault="00544A22" w:rsidP="00BA693E">
      <w:pPr>
        <w:pStyle w:val="1"/>
        <w:spacing w:before="0" w:line="360" w:lineRule="auto"/>
        <w:ind w:firstLine="709"/>
        <w:jc w:val="center"/>
        <w:rPr>
          <w:rFonts w:ascii="Times New Roman" w:hAnsi="Times New Roman" w:cs="Times New Roman"/>
          <w:b/>
          <w:bCs/>
          <w:color w:val="auto"/>
          <w:sz w:val="28"/>
          <w:szCs w:val="28"/>
        </w:rPr>
      </w:pPr>
      <w:bookmarkStart w:id="5" w:name="_Toc124367113"/>
      <w:r w:rsidRPr="004B4A75">
        <w:rPr>
          <w:rFonts w:ascii="Times New Roman" w:hAnsi="Times New Roman" w:cs="Times New Roman"/>
          <w:b/>
          <w:bCs/>
          <w:color w:val="auto"/>
          <w:sz w:val="28"/>
          <w:szCs w:val="28"/>
        </w:rPr>
        <w:lastRenderedPageBreak/>
        <w:t>ВВЕДЕНИЕ</w:t>
      </w:r>
      <w:bookmarkEnd w:id="5"/>
    </w:p>
    <w:p w14:paraId="4DB9D34F" w14:textId="77777777" w:rsidR="00544A22" w:rsidRPr="00544A22" w:rsidRDefault="00544A22" w:rsidP="005C4326">
      <w:pPr>
        <w:spacing w:after="0" w:line="360" w:lineRule="auto"/>
        <w:ind w:firstLine="709"/>
        <w:jc w:val="both"/>
        <w:rPr>
          <w:rFonts w:ascii="Times New Roman" w:hAnsi="Times New Roman" w:cs="Times New Roman"/>
          <w:sz w:val="28"/>
          <w:szCs w:val="28"/>
        </w:rPr>
      </w:pPr>
    </w:p>
    <w:p w14:paraId="6CEC5656"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Актуальность выбранной темы исследования. На сегодняшний день механизмы особых экономических зон (ОЭЗ) оказывают значительное влияние на экономическое развитие отдельных стран и регионов, а также на всеобщие процессы глобализации международных экономических связей. Основными целями ОЭЗ является решение основных экономических задач стран и регионов, а также реализацию их стратегических программ и проектов. При этом, типы, характеристики и льготные режимы, предоставляемые резидентам, особых экономических зон зависят от индивидуальных особенностей стран, потребностей привлекаемых инвесторов, а также программ развития, реализуемых на их территориях.</w:t>
      </w:r>
    </w:p>
    <w:p w14:paraId="41B91CE0" w14:textId="59B52E1E"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При создании ОЭЗ необходимо четко понимать конкретные цели, которые она должна будет решать – например решение социальных, политических или экономических проблем страны или отдельного региона. Исходя из этих целей следует определять вид организуемой особой экономической зоны – зона торгового типа, производственного типа, </w:t>
      </w:r>
      <w:proofErr w:type="spellStart"/>
      <w:r w:rsidRPr="00544A22">
        <w:rPr>
          <w:rFonts w:ascii="Times New Roman" w:hAnsi="Times New Roman" w:cs="Times New Roman"/>
          <w:sz w:val="28"/>
          <w:szCs w:val="28"/>
        </w:rPr>
        <w:t>технико</w:t>
      </w:r>
      <w:proofErr w:type="spellEnd"/>
      <w:r w:rsidR="00334784">
        <w:rPr>
          <w:rFonts w:ascii="Times New Roman" w:hAnsi="Times New Roman" w:cs="Times New Roman"/>
          <w:sz w:val="28"/>
          <w:szCs w:val="28"/>
        </w:rPr>
        <w:t>–</w:t>
      </w:r>
      <w:r w:rsidRPr="00544A22">
        <w:rPr>
          <w:rFonts w:ascii="Times New Roman" w:hAnsi="Times New Roman" w:cs="Times New Roman"/>
          <w:sz w:val="28"/>
          <w:szCs w:val="28"/>
        </w:rPr>
        <w:t>внедренческого типа или комплексного.</w:t>
      </w:r>
    </w:p>
    <w:p w14:paraId="75958C1F"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На сегодняшний день, особые экономические зоны существуют в более чем 120 странах мира. Они стимулируют их экономику, уровень экспорта и общую занятость населения. Сегодня по оценкам специалистов, через особые экономические зоны проход от 20 до 25% мирового товарооборота, и эта доля продолжает расти. При этом, устойчивое развитие особых экономических зон зависит от наличия регулярных инвестиционных вложений, которые способствуют развитию производственного процесса.</w:t>
      </w:r>
    </w:p>
    <w:p w14:paraId="052D7DCC" w14:textId="08445442"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В связи с колебаниями мировых цен на сырье и энергоносители, а также действующими санкциями, у России существуют проблемы с восполнением бюджетных средств. И именно по этой причине использование механизмов особых экономических зон может поспособствовать эффективному </w:t>
      </w:r>
      <w:r w:rsidRPr="00544A22">
        <w:rPr>
          <w:rFonts w:ascii="Times New Roman" w:hAnsi="Times New Roman" w:cs="Times New Roman"/>
          <w:sz w:val="28"/>
          <w:szCs w:val="28"/>
        </w:rPr>
        <w:lastRenderedPageBreak/>
        <w:t>привлечению частных средств в модернизацию и развитию институтов страны. Также этот механизм укрепляет международные экономические связи, интегрируя в них отдельные страны и целые регионы, и способствует социально</w:t>
      </w:r>
      <w:r w:rsidR="00334784">
        <w:rPr>
          <w:rFonts w:ascii="Times New Roman" w:hAnsi="Times New Roman" w:cs="Times New Roman"/>
          <w:sz w:val="28"/>
          <w:szCs w:val="28"/>
        </w:rPr>
        <w:t>–</w:t>
      </w:r>
      <w:r w:rsidRPr="00544A22">
        <w:rPr>
          <w:rFonts w:ascii="Times New Roman" w:hAnsi="Times New Roman" w:cs="Times New Roman"/>
          <w:sz w:val="28"/>
          <w:szCs w:val="28"/>
        </w:rPr>
        <w:t>экономическому развитию отдельных регионов.</w:t>
      </w:r>
    </w:p>
    <w:p w14:paraId="3D3FAA64"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Ориентируясь на опыт развитых стран (отдельно стоит рассматривать </w:t>
      </w:r>
      <w:proofErr w:type="spellStart"/>
      <w:r w:rsidRPr="00544A22">
        <w:rPr>
          <w:rFonts w:ascii="Times New Roman" w:hAnsi="Times New Roman" w:cs="Times New Roman"/>
          <w:sz w:val="28"/>
          <w:szCs w:val="28"/>
        </w:rPr>
        <w:t>Китай</w:t>
      </w:r>
      <w:proofErr w:type="spellEnd"/>
      <w:r w:rsidRPr="00544A22">
        <w:rPr>
          <w:rFonts w:ascii="Times New Roman" w:hAnsi="Times New Roman" w:cs="Times New Roman"/>
          <w:sz w:val="28"/>
          <w:szCs w:val="28"/>
        </w:rPr>
        <w:t>), можно заметить, что основными факторами, способствующими эффективности применения механизма особых экономических зон, являются продуманная государственная политика и тщательно разработанная система льгот и преференций.</w:t>
      </w:r>
    </w:p>
    <w:p w14:paraId="4E788968"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Степень разработанности проблемы. Изучаемая проблема достаточно широко разработана в научной литературе, в то или иное время ей занимались такие исследователи, как: Лавров А.А., Заварзин А.К., </w:t>
      </w:r>
      <w:proofErr w:type="spellStart"/>
      <w:r w:rsidRPr="00544A22">
        <w:rPr>
          <w:rFonts w:ascii="Times New Roman" w:hAnsi="Times New Roman" w:cs="Times New Roman"/>
          <w:sz w:val="28"/>
          <w:szCs w:val="28"/>
        </w:rPr>
        <w:t>Новаков</w:t>
      </w:r>
      <w:proofErr w:type="spellEnd"/>
      <w:r w:rsidRPr="00544A22">
        <w:rPr>
          <w:rFonts w:ascii="Times New Roman" w:hAnsi="Times New Roman" w:cs="Times New Roman"/>
          <w:sz w:val="28"/>
          <w:szCs w:val="28"/>
        </w:rPr>
        <w:t xml:space="preserve"> А.Ю., </w:t>
      </w:r>
      <w:proofErr w:type="spellStart"/>
      <w:r w:rsidRPr="00544A22">
        <w:rPr>
          <w:rFonts w:ascii="Times New Roman" w:hAnsi="Times New Roman" w:cs="Times New Roman"/>
          <w:sz w:val="28"/>
          <w:szCs w:val="28"/>
        </w:rPr>
        <w:t>Ситнина</w:t>
      </w:r>
      <w:proofErr w:type="spellEnd"/>
      <w:r w:rsidRPr="00544A22">
        <w:rPr>
          <w:rFonts w:ascii="Times New Roman" w:hAnsi="Times New Roman" w:cs="Times New Roman"/>
          <w:sz w:val="28"/>
          <w:szCs w:val="28"/>
        </w:rPr>
        <w:t xml:space="preserve"> В.А., Игнатов В.Г., Бутов В.И., </w:t>
      </w:r>
      <w:proofErr w:type="spellStart"/>
      <w:r w:rsidRPr="00544A22">
        <w:rPr>
          <w:rFonts w:ascii="Times New Roman" w:hAnsi="Times New Roman" w:cs="Times New Roman"/>
          <w:sz w:val="28"/>
          <w:szCs w:val="28"/>
        </w:rPr>
        <w:t>Чепурина</w:t>
      </w:r>
      <w:proofErr w:type="spellEnd"/>
      <w:r w:rsidRPr="00544A22">
        <w:rPr>
          <w:rFonts w:ascii="Times New Roman" w:hAnsi="Times New Roman" w:cs="Times New Roman"/>
          <w:sz w:val="28"/>
          <w:szCs w:val="28"/>
        </w:rPr>
        <w:t xml:space="preserve"> М.Н., Яковлева Н.И., Шмонов Н.Н., Мельникова О.И., Зименков Р.И., Лысова Т.А.</w:t>
      </w:r>
    </w:p>
    <w:p w14:paraId="013C34C6"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Цель данной работы: изучить опыт применения механизмов особых экономических зон в других странах, проанализировать особенности различных типов ОЭЗ в различных регионах мира и выявить причины успешности и неуспешности функционирования особых экономических зон, а также определить наиболее перспективные варианты, которые можно применить к российской практике организации и функционирования ОЭЗ.</w:t>
      </w:r>
    </w:p>
    <w:p w14:paraId="7DC1492C"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Для решения поставленной цели следует решить следующие задачи:</w:t>
      </w:r>
    </w:p>
    <w:p w14:paraId="7B21147E" w14:textId="05913485" w:rsidR="00544A22" w:rsidRPr="00C50F3D" w:rsidRDefault="00544A22">
      <w:pPr>
        <w:pStyle w:val="a7"/>
        <w:numPr>
          <w:ilvl w:val="0"/>
          <w:numId w:val="2"/>
        </w:numPr>
        <w:spacing w:after="0" w:line="360" w:lineRule="auto"/>
        <w:ind w:left="0" w:firstLine="709"/>
        <w:jc w:val="both"/>
        <w:rPr>
          <w:rFonts w:ascii="Times New Roman" w:hAnsi="Times New Roman" w:cs="Times New Roman"/>
          <w:sz w:val="28"/>
          <w:szCs w:val="28"/>
        </w:rPr>
      </w:pPr>
      <w:r w:rsidRPr="00C50F3D">
        <w:rPr>
          <w:rFonts w:ascii="Times New Roman" w:hAnsi="Times New Roman" w:cs="Times New Roman"/>
          <w:sz w:val="28"/>
          <w:szCs w:val="28"/>
        </w:rPr>
        <w:t xml:space="preserve">определить экономическую сущность и дать определение особой экономической зоны; </w:t>
      </w:r>
    </w:p>
    <w:p w14:paraId="3F1C26BA" w14:textId="7D715BB2" w:rsidR="00544A22" w:rsidRPr="00C50F3D" w:rsidRDefault="00544A22">
      <w:pPr>
        <w:pStyle w:val="a7"/>
        <w:numPr>
          <w:ilvl w:val="0"/>
          <w:numId w:val="2"/>
        </w:numPr>
        <w:spacing w:after="0" w:line="360" w:lineRule="auto"/>
        <w:ind w:left="0" w:firstLine="709"/>
        <w:jc w:val="both"/>
        <w:rPr>
          <w:rFonts w:ascii="Times New Roman" w:hAnsi="Times New Roman" w:cs="Times New Roman"/>
          <w:sz w:val="28"/>
          <w:szCs w:val="28"/>
        </w:rPr>
      </w:pPr>
      <w:r w:rsidRPr="00C50F3D">
        <w:rPr>
          <w:rFonts w:ascii="Times New Roman" w:hAnsi="Times New Roman" w:cs="Times New Roman"/>
          <w:sz w:val="28"/>
          <w:szCs w:val="28"/>
        </w:rPr>
        <w:t xml:space="preserve">изучить классификацию особых экономических зон; </w:t>
      </w:r>
    </w:p>
    <w:p w14:paraId="36067846" w14:textId="6D640BCF" w:rsidR="00544A22" w:rsidRPr="00C50F3D" w:rsidRDefault="00544A22">
      <w:pPr>
        <w:pStyle w:val="a7"/>
        <w:numPr>
          <w:ilvl w:val="0"/>
          <w:numId w:val="2"/>
        </w:numPr>
        <w:spacing w:after="0" w:line="360" w:lineRule="auto"/>
        <w:ind w:left="0" w:firstLine="709"/>
        <w:jc w:val="both"/>
        <w:rPr>
          <w:rFonts w:ascii="Times New Roman" w:hAnsi="Times New Roman" w:cs="Times New Roman"/>
          <w:sz w:val="28"/>
          <w:szCs w:val="28"/>
        </w:rPr>
      </w:pPr>
      <w:r w:rsidRPr="00C50F3D">
        <w:rPr>
          <w:rFonts w:ascii="Times New Roman" w:hAnsi="Times New Roman" w:cs="Times New Roman"/>
          <w:sz w:val="28"/>
          <w:szCs w:val="28"/>
        </w:rPr>
        <w:t xml:space="preserve">изучить зарубежную практику создания и функционирования особых экономических зон на примере стран Европы, Азии и Америки; </w:t>
      </w:r>
    </w:p>
    <w:p w14:paraId="3140F2F1" w14:textId="6DF3C9CB" w:rsidR="00544A22" w:rsidRPr="00C50F3D" w:rsidRDefault="00544A22">
      <w:pPr>
        <w:pStyle w:val="a7"/>
        <w:numPr>
          <w:ilvl w:val="0"/>
          <w:numId w:val="2"/>
        </w:numPr>
        <w:spacing w:after="0" w:line="360" w:lineRule="auto"/>
        <w:ind w:left="0" w:firstLine="709"/>
        <w:jc w:val="both"/>
        <w:rPr>
          <w:rFonts w:ascii="Times New Roman" w:hAnsi="Times New Roman" w:cs="Times New Roman"/>
          <w:sz w:val="28"/>
          <w:szCs w:val="28"/>
        </w:rPr>
      </w:pPr>
      <w:r w:rsidRPr="00C50F3D">
        <w:rPr>
          <w:rFonts w:ascii="Times New Roman" w:hAnsi="Times New Roman" w:cs="Times New Roman"/>
          <w:sz w:val="28"/>
          <w:szCs w:val="28"/>
        </w:rPr>
        <w:t xml:space="preserve">выявить проблемы и перспективы развития особых экономических зон в России; </w:t>
      </w:r>
    </w:p>
    <w:p w14:paraId="23B4D567" w14:textId="4E06EBF6" w:rsidR="00544A22" w:rsidRPr="00C50F3D" w:rsidRDefault="00544A22">
      <w:pPr>
        <w:pStyle w:val="a7"/>
        <w:numPr>
          <w:ilvl w:val="0"/>
          <w:numId w:val="2"/>
        </w:numPr>
        <w:spacing w:after="0" w:line="360" w:lineRule="auto"/>
        <w:ind w:left="0" w:firstLine="709"/>
        <w:jc w:val="both"/>
        <w:rPr>
          <w:rFonts w:ascii="Times New Roman" w:hAnsi="Times New Roman" w:cs="Times New Roman"/>
          <w:sz w:val="28"/>
          <w:szCs w:val="28"/>
        </w:rPr>
      </w:pPr>
      <w:r w:rsidRPr="00C50F3D">
        <w:rPr>
          <w:rFonts w:ascii="Times New Roman" w:hAnsi="Times New Roman" w:cs="Times New Roman"/>
          <w:sz w:val="28"/>
          <w:szCs w:val="28"/>
        </w:rPr>
        <w:lastRenderedPageBreak/>
        <w:t xml:space="preserve">определить общие и специфичные различия между российскими и иностранными особыми экономическими зонами; </w:t>
      </w:r>
    </w:p>
    <w:p w14:paraId="6B6B9FB1" w14:textId="2F631445" w:rsidR="00544A22" w:rsidRPr="00C50F3D" w:rsidRDefault="00544A22">
      <w:pPr>
        <w:pStyle w:val="a7"/>
        <w:numPr>
          <w:ilvl w:val="0"/>
          <w:numId w:val="2"/>
        </w:numPr>
        <w:spacing w:after="0" w:line="360" w:lineRule="auto"/>
        <w:ind w:left="0" w:firstLine="709"/>
        <w:jc w:val="both"/>
        <w:rPr>
          <w:rFonts w:ascii="Times New Roman" w:hAnsi="Times New Roman" w:cs="Times New Roman"/>
          <w:sz w:val="28"/>
          <w:szCs w:val="28"/>
        </w:rPr>
      </w:pPr>
      <w:r w:rsidRPr="00C50F3D">
        <w:rPr>
          <w:rFonts w:ascii="Times New Roman" w:hAnsi="Times New Roman" w:cs="Times New Roman"/>
          <w:sz w:val="28"/>
          <w:szCs w:val="28"/>
        </w:rPr>
        <w:t xml:space="preserve">определить перспективные направления использования зарубежного опыта организации и функционирования особых экономических зон в России. </w:t>
      </w:r>
    </w:p>
    <w:p w14:paraId="1ADA29E3"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Объект исследования: применение механизма особых экономических зон в зарубежной и российской практике.</w:t>
      </w:r>
    </w:p>
    <w:p w14:paraId="3E85A230"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Предмет исследования: система экономических практик и взаимоотношений, связанных с процессами организации и функционирования особых экономических зон.</w:t>
      </w:r>
    </w:p>
    <w:p w14:paraId="27ABD22C"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Методология исследования: системный подход при работе с разнообразными научными источниками, методы логического и сравнительного анализа, функциональный и ситуационный подход, метод экспертных оценок, статистический и исторический анализ.</w:t>
      </w:r>
    </w:p>
    <w:p w14:paraId="05AAA772" w14:textId="6B6A838B"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Информационную базу исследования составляют монография, статьи в различных периодических изданиях по проблемам функционирования и развития особых экономических зон, данные официальной статистики по странам, доклады исследований различных организаций, занимающихся анализом деятельности особых экономических зон в разных странах, включая интернет</w:t>
      </w:r>
      <w:r w:rsidR="00F501A4">
        <w:rPr>
          <w:rFonts w:ascii="Times New Roman" w:hAnsi="Times New Roman" w:cs="Times New Roman"/>
          <w:sz w:val="28"/>
          <w:szCs w:val="28"/>
        </w:rPr>
        <w:t>-</w:t>
      </w:r>
      <w:r w:rsidRPr="00544A22">
        <w:rPr>
          <w:rFonts w:ascii="Times New Roman" w:hAnsi="Times New Roman" w:cs="Times New Roman"/>
          <w:sz w:val="28"/>
          <w:szCs w:val="28"/>
        </w:rPr>
        <w:t>ресурсы и т.д.</w:t>
      </w:r>
    </w:p>
    <w:p w14:paraId="7EE6827F"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Структура выпускной квалификационной работы соответствует сформулированным целям и задачам. Она включает в себя введение, три главы, заключение, библиографический список и приложения. </w:t>
      </w:r>
    </w:p>
    <w:p w14:paraId="20F51D19" w14:textId="77777777" w:rsidR="00544A22" w:rsidRDefault="00544A22"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6C294A47" w14:textId="2E12C3FA" w:rsidR="00544A22" w:rsidRPr="00BA693E" w:rsidRDefault="00544A22" w:rsidP="00BA693E">
      <w:pPr>
        <w:pStyle w:val="1"/>
        <w:spacing w:before="0" w:line="360" w:lineRule="auto"/>
        <w:ind w:firstLine="709"/>
        <w:rPr>
          <w:rFonts w:ascii="Times New Roman" w:hAnsi="Times New Roman" w:cs="Times New Roman"/>
          <w:b/>
          <w:bCs/>
          <w:color w:val="auto"/>
          <w:sz w:val="28"/>
          <w:szCs w:val="28"/>
        </w:rPr>
      </w:pPr>
      <w:bookmarkStart w:id="6" w:name="_Toc124367114"/>
      <w:r w:rsidRPr="00BA693E">
        <w:rPr>
          <w:rFonts w:ascii="Times New Roman" w:hAnsi="Times New Roman" w:cs="Times New Roman"/>
          <w:b/>
          <w:bCs/>
          <w:color w:val="auto"/>
          <w:sz w:val="28"/>
          <w:szCs w:val="28"/>
        </w:rPr>
        <w:lastRenderedPageBreak/>
        <w:t>1 Теоретические аспекты изучения особых экономических зон</w:t>
      </w:r>
      <w:bookmarkEnd w:id="6"/>
      <w:r w:rsidRPr="00BA693E">
        <w:rPr>
          <w:rFonts w:ascii="Times New Roman" w:hAnsi="Times New Roman" w:cs="Times New Roman"/>
          <w:b/>
          <w:bCs/>
          <w:color w:val="auto"/>
          <w:sz w:val="28"/>
          <w:szCs w:val="28"/>
        </w:rPr>
        <w:tab/>
      </w:r>
    </w:p>
    <w:p w14:paraId="071387A6" w14:textId="77777777" w:rsidR="00544A22" w:rsidRPr="005C4326" w:rsidRDefault="00544A22" w:rsidP="005C4326">
      <w:pPr>
        <w:spacing w:after="0" w:line="360" w:lineRule="auto"/>
        <w:ind w:firstLine="709"/>
        <w:jc w:val="both"/>
        <w:rPr>
          <w:rFonts w:ascii="Times New Roman" w:hAnsi="Times New Roman" w:cs="Times New Roman"/>
          <w:b/>
          <w:bCs/>
          <w:sz w:val="28"/>
          <w:szCs w:val="28"/>
        </w:rPr>
      </w:pPr>
    </w:p>
    <w:p w14:paraId="1347968B" w14:textId="77777777" w:rsidR="00544A22" w:rsidRPr="00BA693E" w:rsidRDefault="00544A22" w:rsidP="00BA693E">
      <w:pPr>
        <w:pStyle w:val="2"/>
        <w:spacing w:before="0" w:line="360" w:lineRule="auto"/>
        <w:ind w:firstLine="709"/>
        <w:rPr>
          <w:rFonts w:ascii="Times New Roman" w:hAnsi="Times New Roman" w:cs="Times New Roman"/>
          <w:b/>
          <w:bCs/>
          <w:color w:val="auto"/>
          <w:sz w:val="28"/>
          <w:szCs w:val="28"/>
        </w:rPr>
      </w:pPr>
      <w:bookmarkStart w:id="7" w:name="_Toc124367115"/>
      <w:r w:rsidRPr="00BA693E">
        <w:rPr>
          <w:rFonts w:ascii="Times New Roman" w:hAnsi="Times New Roman" w:cs="Times New Roman"/>
          <w:b/>
          <w:bCs/>
          <w:color w:val="auto"/>
          <w:sz w:val="28"/>
          <w:szCs w:val="28"/>
        </w:rPr>
        <w:t>1.1 Экономическая сущность особых экономических зон</w:t>
      </w:r>
      <w:bookmarkEnd w:id="7"/>
    </w:p>
    <w:p w14:paraId="3C66FE8E" w14:textId="77777777" w:rsidR="00544A22" w:rsidRPr="00544A22" w:rsidRDefault="00544A22" w:rsidP="005C4326">
      <w:pPr>
        <w:spacing w:after="0" w:line="360" w:lineRule="auto"/>
        <w:ind w:firstLine="709"/>
        <w:jc w:val="both"/>
        <w:rPr>
          <w:rFonts w:ascii="Times New Roman" w:hAnsi="Times New Roman" w:cs="Times New Roman"/>
          <w:sz w:val="28"/>
          <w:szCs w:val="28"/>
        </w:rPr>
      </w:pPr>
    </w:p>
    <w:p w14:paraId="56405FEE" w14:textId="1C461C6D"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Опираясь на мировой опыт, можно сказать, что одним из наилучших и наиболее эффективных способов экономического развития является организация особых экономических зон (ОЭЗ, или, иначе, свободных экономических зон). Сегодня, ОЭЗ занимает особенно важное место в мировой экономике, однако эффективность их применения и успешность их деятельности в России является довольно спорной. Несмотря на существование на территории Российской Федерации 26 особых экономических зон разнообразных типов, не все из способствуют рост социально</w:t>
      </w:r>
      <w:r w:rsidR="00334784">
        <w:rPr>
          <w:rFonts w:ascii="Times New Roman" w:hAnsi="Times New Roman" w:cs="Times New Roman"/>
          <w:sz w:val="28"/>
          <w:szCs w:val="28"/>
        </w:rPr>
        <w:t>–</w:t>
      </w:r>
      <w:r w:rsidRPr="00544A22">
        <w:rPr>
          <w:rFonts w:ascii="Times New Roman" w:hAnsi="Times New Roman" w:cs="Times New Roman"/>
          <w:sz w:val="28"/>
          <w:szCs w:val="28"/>
        </w:rPr>
        <w:t>экономического положения регионов. Потому необходимо оценивать реальный потенциал зон, которой мог бы способствовать развитию их региона</w:t>
      </w:r>
      <w:r w:rsidR="000906DB">
        <w:rPr>
          <w:rFonts w:ascii="Times New Roman" w:hAnsi="Times New Roman" w:cs="Times New Roman"/>
          <w:sz w:val="28"/>
          <w:szCs w:val="28"/>
        </w:rPr>
        <w:t xml:space="preserve"> </w:t>
      </w:r>
      <w:r w:rsidR="00733E00">
        <w:rPr>
          <w:rFonts w:ascii="Times New Roman" w:hAnsi="Times New Roman" w:cs="Times New Roman"/>
          <w:sz w:val="28"/>
          <w:szCs w:val="28"/>
        </w:rPr>
        <w:t>[</w:t>
      </w:r>
      <w:r w:rsidR="00724324" w:rsidRPr="00724324">
        <w:rPr>
          <w:rFonts w:ascii="Times New Roman" w:hAnsi="Times New Roman" w:cs="Times New Roman"/>
          <w:sz w:val="28"/>
          <w:szCs w:val="28"/>
        </w:rPr>
        <w:t>2</w:t>
      </w:r>
      <w:r w:rsidR="000906DB">
        <w:rPr>
          <w:rFonts w:ascii="Times New Roman" w:hAnsi="Times New Roman" w:cs="Times New Roman"/>
          <w:sz w:val="28"/>
          <w:szCs w:val="28"/>
        </w:rPr>
        <w:t>;</w:t>
      </w:r>
      <w:r w:rsidR="00724324" w:rsidRPr="00724324">
        <w:rPr>
          <w:rFonts w:ascii="Times New Roman" w:hAnsi="Times New Roman" w:cs="Times New Roman"/>
          <w:sz w:val="28"/>
          <w:szCs w:val="28"/>
        </w:rPr>
        <w:t xml:space="preserve"> 4]</w:t>
      </w:r>
      <w:r w:rsidRPr="00544A22">
        <w:rPr>
          <w:rFonts w:ascii="Times New Roman" w:hAnsi="Times New Roman" w:cs="Times New Roman"/>
          <w:sz w:val="28"/>
          <w:szCs w:val="28"/>
        </w:rPr>
        <w:t>.</w:t>
      </w:r>
    </w:p>
    <w:p w14:paraId="7EAD1F33"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Исторически, создание особых экономических зон является одним из зарекомендовавших себя способов привлечения иностранных инвесторов на территорию страны. Это происходит за счет того, что на территории особой зоны становится возможно проведение той или иной налоговой, инвестиционной, тарифной и промышленной политики.</w:t>
      </w:r>
    </w:p>
    <w:p w14:paraId="5292DD64" w14:textId="48BD428F"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Сегодня особые экономические зоны прочно вошли в мировую экономику и стаи важной и даже необходимой частью экономических отношений между странами</w:t>
      </w:r>
      <w:r w:rsidR="000906DB">
        <w:rPr>
          <w:rFonts w:ascii="Times New Roman" w:hAnsi="Times New Roman" w:cs="Times New Roman"/>
          <w:sz w:val="28"/>
          <w:szCs w:val="28"/>
        </w:rPr>
        <w:t xml:space="preserve"> </w:t>
      </w:r>
      <w:r w:rsidR="00733E00">
        <w:rPr>
          <w:rFonts w:ascii="Times New Roman" w:hAnsi="Times New Roman" w:cs="Times New Roman"/>
          <w:sz w:val="28"/>
          <w:szCs w:val="28"/>
        </w:rPr>
        <w:t>[</w:t>
      </w:r>
      <w:r w:rsidR="00724324" w:rsidRPr="00724324">
        <w:rPr>
          <w:rFonts w:ascii="Times New Roman" w:hAnsi="Times New Roman" w:cs="Times New Roman"/>
          <w:sz w:val="28"/>
          <w:szCs w:val="28"/>
        </w:rPr>
        <w:t>5]</w:t>
      </w:r>
      <w:r w:rsidRPr="00544A22">
        <w:rPr>
          <w:rFonts w:ascii="Times New Roman" w:hAnsi="Times New Roman" w:cs="Times New Roman"/>
          <w:sz w:val="28"/>
          <w:szCs w:val="28"/>
        </w:rPr>
        <w:t>.</w:t>
      </w:r>
    </w:p>
    <w:p w14:paraId="67441486" w14:textId="0F6B2DCE"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При этом следует учитывать, что наряду с положительными эффектами от привлеченных иностранных и национальных инвестиций (например, рост социально</w:t>
      </w:r>
      <w:r w:rsidR="00334784">
        <w:rPr>
          <w:rFonts w:ascii="Times New Roman" w:hAnsi="Times New Roman" w:cs="Times New Roman"/>
          <w:sz w:val="28"/>
          <w:szCs w:val="28"/>
        </w:rPr>
        <w:t>–</w:t>
      </w:r>
      <w:r w:rsidRPr="00544A22">
        <w:rPr>
          <w:rFonts w:ascii="Times New Roman" w:hAnsi="Times New Roman" w:cs="Times New Roman"/>
          <w:sz w:val="28"/>
          <w:szCs w:val="28"/>
        </w:rPr>
        <w:t xml:space="preserve">экономического положения региона), присутствуют неоднозначные эффекты, также оказывающих влияние на регион. С одной стороны, присутствие особой экономической зоны и следующий из того приток иностранных инвестиций придает мощный импульс развития региона: </w:t>
      </w:r>
      <w:r w:rsidRPr="00544A22">
        <w:rPr>
          <w:rFonts w:ascii="Times New Roman" w:hAnsi="Times New Roman" w:cs="Times New Roman"/>
          <w:sz w:val="28"/>
          <w:szCs w:val="28"/>
        </w:rPr>
        <w:lastRenderedPageBreak/>
        <w:t xml:space="preserve">технологическое и инфраструктурное обновление, переход на высокотехнологичные и наукоемкие отрасли. С другой стороны, иностранные инвестиции вызывают зависимость от них экономики регионов (и всей страны в целом) и способствуют росту конкурентных преимуществ иностранных товаропроизводителей перед отечественными на некоторых сегментах </w:t>
      </w:r>
      <w:r w:rsidR="005C3190">
        <w:rPr>
          <w:rFonts w:ascii="Times New Roman" w:hAnsi="Times New Roman" w:cs="Times New Roman"/>
          <w:sz w:val="28"/>
          <w:szCs w:val="28"/>
        </w:rPr>
        <w:br/>
      </w:r>
      <w:r w:rsidRPr="00544A22">
        <w:rPr>
          <w:rFonts w:ascii="Times New Roman" w:hAnsi="Times New Roman" w:cs="Times New Roman"/>
          <w:sz w:val="28"/>
          <w:szCs w:val="28"/>
        </w:rPr>
        <w:t>рынка</w:t>
      </w:r>
      <w:r w:rsidR="000906DB">
        <w:rPr>
          <w:rFonts w:ascii="Times New Roman" w:hAnsi="Times New Roman" w:cs="Times New Roman"/>
          <w:sz w:val="28"/>
          <w:szCs w:val="28"/>
        </w:rPr>
        <w:t xml:space="preserve"> </w:t>
      </w:r>
      <w:r w:rsidR="00724324" w:rsidRPr="00724324">
        <w:rPr>
          <w:rFonts w:ascii="Times New Roman" w:hAnsi="Times New Roman" w:cs="Times New Roman"/>
          <w:sz w:val="28"/>
          <w:szCs w:val="28"/>
        </w:rPr>
        <w:t>[6</w:t>
      </w:r>
      <w:r w:rsidR="000906DB">
        <w:rPr>
          <w:rFonts w:ascii="Times New Roman" w:hAnsi="Times New Roman" w:cs="Times New Roman"/>
          <w:sz w:val="28"/>
          <w:szCs w:val="28"/>
        </w:rPr>
        <w:t>;</w:t>
      </w:r>
      <w:r w:rsidR="00724324" w:rsidRPr="00724324">
        <w:rPr>
          <w:rFonts w:ascii="Times New Roman" w:hAnsi="Times New Roman" w:cs="Times New Roman"/>
          <w:sz w:val="28"/>
          <w:szCs w:val="28"/>
        </w:rPr>
        <w:t xml:space="preserve"> 8]</w:t>
      </w:r>
      <w:r w:rsidRPr="00544A22">
        <w:rPr>
          <w:rFonts w:ascii="Times New Roman" w:hAnsi="Times New Roman" w:cs="Times New Roman"/>
          <w:sz w:val="28"/>
          <w:szCs w:val="28"/>
        </w:rPr>
        <w:t xml:space="preserve">. </w:t>
      </w:r>
    </w:p>
    <w:p w14:paraId="39D458A8" w14:textId="42E2C2E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Особые экономические зоны (ОЭЗ) – широко использующийся инструмент мировой экономики, использующийся на формирование национальных экон</w:t>
      </w:r>
      <w:r w:rsidR="0021405F">
        <w:rPr>
          <w:rFonts w:ascii="Times New Roman" w:hAnsi="Times New Roman" w:cs="Times New Roman"/>
          <w:sz w:val="28"/>
          <w:szCs w:val="28"/>
        </w:rPr>
        <w:t>о</w:t>
      </w:r>
      <w:r w:rsidRPr="00544A22">
        <w:rPr>
          <w:rFonts w:ascii="Times New Roman" w:hAnsi="Times New Roman" w:cs="Times New Roman"/>
          <w:sz w:val="28"/>
          <w:szCs w:val="28"/>
        </w:rPr>
        <w:t>мических процессов</w:t>
      </w:r>
      <w:r w:rsidR="000906DB">
        <w:rPr>
          <w:rFonts w:ascii="Times New Roman" w:hAnsi="Times New Roman" w:cs="Times New Roman"/>
          <w:sz w:val="28"/>
          <w:szCs w:val="28"/>
        </w:rPr>
        <w:t xml:space="preserve"> </w:t>
      </w:r>
      <w:r w:rsidR="00733E00">
        <w:rPr>
          <w:rFonts w:ascii="Times New Roman" w:hAnsi="Times New Roman" w:cs="Times New Roman"/>
          <w:sz w:val="28"/>
          <w:szCs w:val="28"/>
        </w:rPr>
        <w:t>[</w:t>
      </w:r>
      <w:r w:rsidR="0021405F" w:rsidRPr="0021405F">
        <w:rPr>
          <w:rFonts w:ascii="Times New Roman" w:hAnsi="Times New Roman" w:cs="Times New Roman"/>
          <w:sz w:val="28"/>
          <w:szCs w:val="28"/>
        </w:rPr>
        <w:t>1]</w:t>
      </w:r>
      <w:r w:rsidR="006C7162" w:rsidRPr="006C7162">
        <w:rPr>
          <w:rFonts w:ascii="Times New Roman" w:hAnsi="Times New Roman" w:cs="Times New Roman"/>
          <w:sz w:val="28"/>
          <w:szCs w:val="28"/>
        </w:rPr>
        <w:t>.</w:t>
      </w:r>
      <w:r w:rsidR="0021405F" w:rsidRPr="0021405F">
        <w:rPr>
          <w:rFonts w:ascii="Times New Roman" w:hAnsi="Times New Roman" w:cs="Times New Roman"/>
          <w:sz w:val="28"/>
          <w:szCs w:val="28"/>
        </w:rPr>
        <w:t xml:space="preserve"> </w:t>
      </w:r>
      <w:r w:rsidRPr="00544A22">
        <w:rPr>
          <w:rFonts w:ascii="Times New Roman" w:hAnsi="Times New Roman" w:cs="Times New Roman"/>
          <w:sz w:val="28"/>
          <w:szCs w:val="28"/>
        </w:rPr>
        <w:t>Зачастую, особые экономические зоны являются своеобразным вкладом отдельных стран в процессы международного разделения труда. Они формируются для следующих целей:</w:t>
      </w:r>
    </w:p>
    <w:p w14:paraId="225A082A" w14:textId="121B1FCF"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044ABA">
        <w:rPr>
          <w:rFonts w:ascii="Times New Roman" w:hAnsi="Times New Roman" w:cs="Times New Roman"/>
          <w:sz w:val="28"/>
          <w:szCs w:val="28"/>
        </w:rPr>
        <w:t>п</w:t>
      </w:r>
      <w:r w:rsidR="00544A22" w:rsidRPr="00544A22">
        <w:rPr>
          <w:rFonts w:ascii="Times New Roman" w:hAnsi="Times New Roman" w:cs="Times New Roman"/>
          <w:sz w:val="28"/>
          <w:szCs w:val="28"/>
        </w:rPr>
        <w:t>ривлечение зарубежных и национальных инвестиций;</w:t>
      </w:r>
    </w:p>
    <w:p w14:paraId="72F7F2A5" w14:textId="57A63513"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044ABA">
        <w:rPr>
          <w:rFonts w:ascii="Times New Roman" w:hAnsi="Times New Roman" w:cs="Times New Roman"/>
          <w:sz w:val="28"/>
          <w:szCs w:val="28"/>
        </w:rPr>
        <w:t>с</w:t>
      </w:r>
      <w:r w:rsidR="00544A22" w:rsidRPr="00544A22">
        <w:rPr>
          <w:rFonts w:ascii="Times New Roman" w:hAnsi="Times New Roman" w:cs="Times New Roman"/>
          <w:sz w:val="28"/>
          <w:szCs w:val="28"/>
        </w:rPr>
        <w:t>тимулирование экспорта;</w:t>
      </w:r>
    </w:p>
    <w:p w14:paraId="69FAD6EF" w14:textId="77777777" w:rsidR="00044ABA" w:rsidRDefault="00334784" w:rsidP="00044ABA">
      <w:pPr>
        <w:spacing w:after="0" w:line="360" w:lineRule="auto"/>
        <w:ind w:firstLine="709"/>
        <w:jc w:val="both"/>
      </w:pPr>
      <w:bookmarkStart w:id="8" w:name="_Hlk124531399"/>
      <w:r>
        <w:rPr>
          <w:rFonts w:ascii="Times New Roman" w:hAnsi="Times New Roman" w:cs="Times New Roman"/>
          <w:sz w:val="28"/>
          <w:szCs w:val="28"/>
        </w:rPr>
        <w:t xml:space="preserve">– </w:t>
      </w:r>
      <w:bookmarkEnd w:id="8"/>
      <w:r w:rsidR="00044ABA">
        <w:rPr>
          <w:rFonts w:ascii="Times New Roman" w:hAnsi="Times New Roman" w:cs="Times New Roman"/>
          <w:sz w:val="28"/>
          <w:szCs w:val="28"/>
        </w:rPr>
        <w:t>р</w:t>
      </w:r>
      <w:r w:rsidR="00544A22" w:rsidRPr="00544A22">
        <w:rPr>
          <w:rFonts w:ascii="Times New Roman" w:hAnsi="Times New Roman" w:cs="Times New Roman"/>
          <w:sz w:val="28"/>
          <w:szCs w:val="28"/>
        </w:rPr>
        <w:t>ост валютных доходов;</w:t>
      </w:r>
      <w:r w:rsidR="00044ABA" w:rsidRPr="00044ABA">
        <w:t xml:space="preserve"> </w:t>
      </w:r>
    </w:p>
    <w:p w14:paraId="6FD1472C" w14:textId="7192583B" w:rsidR="00544A22" w:rsidRPr="00044ABA" w:rsidRDefault="00044ABA" w:rsidP="00044ABA">
      <w:pPr>
        <w:spacing w:after="0" w:line="360" w:lineRule="auto"/>
        <w:ind w:firstLine="709"/>
        <w:jc w:val="both"/>
      </w:pPr>
      <w:r w:rsidRPr="00044ABA">
        <w:rPr>
          <w:rFonts w:ascii="Times New Roman" w:hAnsi="Times New Roman" w:cs="Times New Roman"/>
          <w:sz w:val="28"/>
          <w:szCs w:val="28"/>
        </w:rPr>
        <w:t>–</w:t>
      </w:r>
      <w:r>
        <w:rPr>
          <w:rFonts w:ascii="Times New Roman" w:hAnsi="Times New Roman" w:cs="Times New Roman"/>
          <w:sz w:val="28"/>
          <w:szCs w:val="28"/>
        </w:rPr>
        <w:t xml:space="preserve"> с</w:t>
      </w:r>
      <w:r w:rsidR="00544A22" w:rsidRPr="00544A22">
        <w:rPr>
          <w:rFonts w:ascii="Times New Roman" w:hAnsi="Times New Roman" w:cs="Times New Roman"/>
          <w:sz w:val="28"/>
          <w:szCs w:val="28"/>
        </w:rPr>
        <w:t>тимулирование высокотехнологического производства за счет доступа</w:t>
      </w:r>
      <w:r>
        <w:rPr>
          <w:rFonts w:ascii="Times New Roman" w:hAnsi="Times New Roman" w:cs="Times New Roman"/>
          <w:sz w:val="28"/>
          <w:szCs w:val="28"/>
        </w:rPr>
        <w:t xml:space="preserve"> </w:t>
      </w:r>
      <w:r w:rsidR="00544A22" w:rsidRPr="00544A22">
        <w:rPr>
          <w:rFonts w:ascii="Times New Roman" w:hAnsi="Times New Roman" w:cs="Times New Roman"/>
          <w:sz w:val="28"/>
          <w:szCs w:val="28"/>
        </w:rPr>
        <w:t>к технологиям резидентов;</w:t>
      </w:r>
    </w:p>
    <w:p w14:paraId="4AA44D62" w14:textId="14CCE037"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044ABA">
        <w:rPr>
          <w:rFonts w:ascii="Times New Roman" w:hAnsi="Times New Roman" w:cs="Times New Roman"/>
          <w:sz w:val="28"/>
          <w:szCs w:val="28"/>
        </w:rPr>
        <w:t>и</w:t>
      </w:r>
      <w:r w:rsidR="00544A22" w:rsidRPr="00544A22">
        <w:rPr>
          <w:rFonts w:ascii="Times New Roman" w:hAnsi="Times New Roman" w:cs="Times New Roman"/>
          <w:sz w:val="28"/>
          <w:szCs w:val="28"/>
        </w:rPr>
        <w:t>нтеграция национальной политики в общемировую экономику.</w:t>
      </w:r>
    </w:p>
    <w:p w14:paraId="1C397FBF" w14:textId="105BFB34"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Современное определение</w:t>
      </w:r>
      <w:r w:rsidR="005237BA" w:rsidRPr="005237BA">
        <w:rPr>
          <w:rFonts w:ascii="Times New Roman" w:hAnsi="Times New Roman" w:cs="Times New Roman"/>
          <w:sz w:val="28"/>
          <w:szCs w:val="28"/>
        </w:rPr>
        <w:t xml:space="preserve"> </w:t>
      </w:r>
      <w:r w:rsidR="005237BA">
        <w:rPr>
          <w:rFonts w:ascii="Times New Roman" w:hAnsi="Times New Roman" w:cs="Times New Roman"/>
          <w:sz w:val="28"/>
          <w:szCs w:val="28"/>
        </w:rPr>
        <w:t>термина</w:t>
      </w:r>
      <w:r w:rsidRPr="00544A22">
        <w:rPr>
          <w:rFonts w:ascii="Times New Roman" w:hAnsi="Times New Roman" w:cs="Times New Roman"/>
          <w:sz w:val="28"/>
          <w:szCs w:val="28"/>
        </w:rPr>
        <w:t xml:space="preserve"> </w:t>
      </w:r>
      <w:r w:rsidR="005237BA">
        <w:rPr>
          <w:rFonts w:ascii="Times New Roman" w:hAnsi="Times New Roman" w:cs="Times New Roman"/>
          <w:sz w:val="28"/>
          <w:szCs w:val="28"/>
        </w:rPr>
        <w:t>«особая экономическая зона»</w:t>
      </w:r>
      <w:r w:rsidRPr="00544A22">
        <w:rPr>
          <w:rFonts w:ascii="Times New Roman" w:hAnsi="Times New Roman" w:cs="Times New Roman"/>
          <w:sz w:val="28"/>
          <w:szCs w:val="28"/>
        </w:rPr>
        <w:t xml:space="preserve"> (</w:t>
      </w:r>
      <w:r w:rsidR="005237BA">
        <w:rPr>
          <w:rFonts w:ascii="Times New Roman" w:hAnsi="Times New Roman" w:cs="Times New Roman"/>
          <w:sz w:val="28"/>
          <w:szCs w:val="28"/>
        </w:rPr>
        <w:t>или «</w:t>
      </w:r>
      <w:r w:rsidRPr="00544A22">
        <w:rPr>
          <w:rFonts w:ascii="Times New Roman" w:hAnsi="Times New Roman" w:cs="Times New Roman"/>
          <w:sz w:val="28"/>
          <w:szCs w:val="28"/>
        </w:rPr>
        <w:t>свободн</w:t>
      </w:r>
      <w:r w:rsidR="005237BA">
        <w:rPr>
          <w:rFonts w:ascii="Times New Roman" w:hAnsi="Times New Roman" w:cs="Times New Roman"/>
          <w:sz w:val="28"/>
          <w:szCs w:val="28"/>
        </w:rPr>
        <w:t>ая</w:t>
      </w:r>
      <w:r w:rsidRPr="00544A22">
        <w:rPr>
          <w:rFonts w:ascii="Times New Roman" w:hAnsi="Times New Roman" w:cs="Times New Roman"/>
          <w:sz w:val="28"/>
          <w:szCs w:val="28"/>
        </w:rPr>
        <w:t xml:space="preserve"> экономическ</w:t>
      </w:r>
      <w:r w:rsidR="005237BA">
        <w:rPr>
          <w:rFonts w:ascii="Times New Roman" w:hAnsi="Times New Roman" w:cs="Times New Roman"/>
          <w:sz w:val="28"/>
          <w:szCs w:val="28"/>
        </w:rPr>
        <w:t>ая</w:t>
      </w:r>
      <w:r w:rsidRPr="00544A22">
        <w:rPr>
          <w:rFonts w:ascii="Times New Roman" w:hAnsi="Times New Roman" w:cs="Times New Roman"/>
          <w:sz w:val="28"/>
          <w:szCs w:val="28"/>
        </w:rPr>
        <w:t xml:space="preserve"> зон</w:t>
      </w:r>
      <w:r w:rsidR="005237BA">
        <w:rPr>
          <w:rFonts w:ascii="Times New Roman" w:hAnsi="Times New Roman" w:cs="Times New Roman"/>
          <w:sz w:val="28"/>
          <w:szCs w:val="28"/>
        </w:rPr>
        <w:t>а»</w:t>
      </w:r>
      <w:r w:rsidRPr="00544A22">
        <w:rPr>
          <w:rFonts w:ascii="Times New Roman" w:hAnsi="Times New Roman" w:cs="Times New Roman"/>
          <w:sz w:val="28"/>
          <w:szCs w:val="28"/>
        </w:rPr>
        <w:t xml:space="preserve">) </w:t>
      </w:r>
      <w:r w:rsidR="005237BA">
        <w:rPr>
          <w:rFonts w:ascii="Times New Roman" w:hAnsi="Times New Roman" w:cs="Times New Roman"/>
          <w:sz w:val="28"/>
          <w:szCs w:val="28"/>
        </w:rPr>
        <w:t>впервые оформилось на Международной конвенции по упрощению и гармонизации таможенных процедур в Киото в 1973 г</w:t>
      </w:r>
      <w:r w:rsidRPr="00544A22">
        <w:rPr>
          <w:rFonts w:ascii="Times New Roman" w:hAnsi="Times New Roman" w:cs="Times New Roman"/>
          <w:sz w:val="28"/>
          <w:szCs w:val="28"/>
        </w:rPr>
        <w:t xml:space="preserve">. </w:t>
      </w:r>
      <w:r w:rsidR="005237BA">
        <w:rPr>
          <w:rFonts w:ascii="Times New Roman" w:hAnsi="Times New Roman" w:cs="Times New Roman"/>
          <w:sz w:val="28"/>
          <w:szCs w:val="28"/>
        </w:rPr>
        <w:t>В соответствии с этим термином, особая экономическая зона – это определенная территория на площади какого-либо государства, продукция на территории которой находится вне таможенной территории этого государства</w:t>
      </w:r>
      <w:r w:rsidR="00864A58">
        <w:rPr>
          <w:rFonts w:ascii="Times New Roman" w:hAnsi="Times New Roman" w:cs="Times New Roman"/>
          <w:sz w:val="28"/>
          <w:szCs w:val="28"/>
        </w:rPr>
        <w:t xml:space="preserve">, и, как следствие, не подлежит стандартном налоговому и таможенному </w:t>
      </w:r>
      <w:r w:rsidR="00864A58" w:rsidRPr="00864A58">
        <w:rPr>
          <w:rFonts w:ascii="Times New Roman" w:hAnsi="Times New Roman" w:cs="Times New Roman"/>
          <w:sz w:val="28"/>
          <w:szCs w:val="28"/>
        </w:rPr>
        <w:t>режимам.</w:t>
      </w:r>
      <w:r w:rsidR="005237BA" w:rsidRPr="00864A58">
        <w:rPr>
          <w:rFonts w:ascii="Times New Roman" w:hAnsi="Times New Roman" w:cs="Times New Roman"/>
          <w:sz w:val="28"/>
          <w:szCs w:val="28"/>
        </w:rPr>
        <w:t xml:space="preserve"> </w:t>
      </w:r>
      <w:r w:rsidR="00864A58" w:rsidRPr="00864A58">
        <w:rPr>
          <w:rFonts w:ascii="Times New Roman" w:hAnsi="Times New Roman" w:cs="Times New Roman"/>
          <w:sz w:val="28"/>
          <w:szCs w:val="28"/>
        </w:rPr>
        <w:t xml:space="preserve">Иначе говоря, ОЭЗ – это некоторая территория, которая обеспечивает </w:t>
      </w:r>
      <w:r w:rsidRPr="00864A58">
        <w:rPr>
          <w:rFonts w:ascii="Times New Roman" w:hAnsi="Times New Roman" w:cs="Times New Roman"/>
          <w:sz w:val="28"/>
          <w:szCs w:val="28"/>
        </w:rPr>
        <w:t>особые правила и условия для ведения бизнеса для собственных и зарубежных резидентов</w:t>
      </w:r>
      <w:r w:rsidR="000906DB">
        <w:rPr>
          <w:rFonts w:ascii="Times New Roman" w:hAnsi="Times New Roman" w:cs="Times New Roman"/>
          <w:sz w:val="28"/>
          <w:szCs w:val="28"/>
        </w:rPr>
        <w:t xml:space="preserve"> </w:t>
      </w:r>
      <w:r w:rsidR="00733E00">
        <w:rPr>
          <w:rFonts w:ascii="Times New Roman" w:hAnsi="Times New Roman" w:cs="Times New Roman"/>
          <w:sz w:val="28"/>
          <w:szCs w:val="28"/>
        </w:rPr>
        <w:t>[</w:t>
      </w:r>
      <w:r w:rsidR="00724324" w:rsidRPr="00864A58">
        <w:rPr>
          <w:rFonts w:ascii="Times New Roman" w:hAnsi="Times New Roman" w:cs="Times New Roman"/>
          <w:sz w:val="28"/>
          <w:szCs w:val="28"/>
        </w:rPr>
        <w:t>9]</w:t>
      </w:r>
      <w:r w:rsidRPr="00864A58">
        <w:rPr>
          <w:rFonts w:ascii="Times New Roman" w:hAnsi="Times New Roman" w:cs="Times New Roman"/>
          <w:sz w:val="28"/>
          <w:szCs w:val="28"/>
        </w:rPr>
        <w:t>.</w:t>
      </w:r>
    </w:p>
    <w:p w14:paraId="64E67F60"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lastRenderedPageBreak/>
        <w:t>Стоит отметить, что под территорией особой экономической зоны понимается не территория в географическом или политическом смысле. В данном определении, это часть экономического пространства, на котором действует некоторая система привилегий и стимулов для предпринимательской деятельности.</w:t>
      </w:r>
    </w:p>
    <w:p w14:paraId="79B18088" w14:textId="0613BCBA"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Для управления процессами, происходящими на </w:t>
      </w:r>
      <w:r w:rsidR="00A10A1D">
        <w:rPr>
          <w:rFonts w:ascii="Times New Roman" w:hAnsi="Times New Roman" w:cs="Times New Roman"/>
          <w:sz w:val="28"/>
          <w:szCs w:val="28"/>
        </w:rPr>
        <w:t>площади</w:t>
      </w:r>
      <w:r w:rsidRPr="00544A22">
        <w:rPr>
          <w:rFonts w:ascii="Times New Roman" w:hAnsi="Times New Roman" w:cs="Times New Roman"/>
          <w:sz w:val="28"/>
          <w:szCs w:val="28"/>
        </w:rPr>
        <w:t xml:space="preserve"> </w:t>
      </w:r>
      <w:r w:rsidR="00A10A1D">
        <w:rPr>
          <w:rFonts w:ascii="Times New Roman" w:hAnsi="Times New Roman" w:cs="Times New Roman"/>
          <w:sz w:val="28"/>
          <w:szCs w:val="28"/>
        </w:rPr>
        <w:t>ОЭЗ</w:t>
      </w:r>
      <w:r w:rsidRPr="00544A22">
        <w:rPr>
          <w:rFonts w:ascii="Times New Roman" w:hAnsi="Times New Roman" w:cs="Times New Roman"/>
          <w:sz w:val="28"/>
          <w:szCs w:val="28"/>
        </w:rPr>
        <w:t xml:space="preserve"> в рамках некоторого особого режима, разрабатывается свое законодательство, которое регулирует функционирование экономических субъектов на территории ОЭЗ</w:t>
      </w:r>
      <w:r w:rsidR="000906DB">
        <w:rPr>
          <w:rFonts w:ascii="Times New Roman" w:hAnsi="Times New Roman" w:cs="Times New Roman"/>
          <w:sz w:val="28"/>
          <w:szCs w:val="28"/>
        </w:rPr>
        <w:t xml:space="preserve"> </w:t>
      </w:r>
      <w:r w:rsidR="00733E00">
        <w:rPr>
          <w:rFonts w:ascii="Times New Roman" w:hAnsi="Times New Roman" w:cs="Times New Roman"/>
          <w:sz w:val="28"/>
          <w:szCs w:val="28"/>
        </w:rPr>
        <w:t>[</w:t>
      </w:r>
      <w:r w:rsidR="00724324" w:rsidRPr="00724324">
        <w:rPr>
          <w:rFonts w:ascii="Times New Roman" w:hAnsi="Times New Roman" w:cs="Times New Roman"/>
          <w:sz w:val="28"/>
          <w:szCs w:val="28"/>
        </w:rPr>
        <w:t>12</w:t>
      </w:r>
      <w:r w:rsidR="000906DB">
        <w:rPr>
          <w:rFonts w:ascii="Times New Roman" w:hAnsi="Times New Roman" w:cs="Times New Roman"/>
          <w:sz w:val="28"/>
          <w:szCs w:val="28"/>
        </w:rPr>
        <w:t xml:space="preserve">; </w:t>
      </w:r>
      <w:r w:rsidR="00724324" w:rsidRPr="00724324">
        <w:rPr>
          <w:rFonts w:ascii="Times New Roman" w:hAnsi="Times New Roman" w:cs="Times New Roman"/>
          <w:sz w:val="28"/>
          <w:szCs w:val="28"/>
        </w:rPr>
        <w:t>14]</w:t>
      </w:r>
      <w:r w:rsidRPr="00544A22">
        <w:rPr>
          <w:rFonts w:ascii="Times New Roman" w:hAnsi="Times New Roman" w:cs="Times New Roman"/>
          <w:sz w:val="28"/>
          <w:szCs w:val="28"/>
        </w:rPr>
        <w:t>. Также оно определяет следующие вопросы:</w:t>
      </w:r>
    </w:p>
    <w:p w14:paraId="299CC882" w14:textId="2FA47226"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налогообложение и таможенное регулирование;</w:t>
      </w:r>
    </w:p>
    <w:p w14:paraId="7EC4FAAA" w14:textId="0C72F328"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административное регулирование и управление особой зоной;</w:t>
      </w:r>
    </w:p>
    <w:p w14:paraId="65D14AFC" w14:textId="27EB9366"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лицензирование и визовый режим;</w:t>
      </w:r>
    </w:p>
    <w:p w14:paraId="29368FDF" w14:textId="11DFA8A4"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деятельность банков;</w:t>
      </w:r>
    </w:p>
    <w:p w14:paraId="2D3A2E30" w14:textId="0369F3DC"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имущественные отношения;</w:t>
      </w:r>
    </w:p>
    <w:p w14:paraId="2C0AA88D" w14:textId="76BA3891"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предоставление гарантий инвесторам;</w:t>
      </w:r>
    </w:p>
    <w:p w14:paraId="2FF0FD25" w14:textId="19551ABB"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специфика норм социального и трудового законодательств.</w:t>
      </w:r>
    </w:p>
    <w:p w14:paraId="4B2C38B3" w14:textId="6700917C"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Термин «свободная</w:t>
      </w:r>
      <w:r w:rsidR="00A10A1D">
        <w:rPr>
          <w:rFonts w:ascii="Times New Roman" w:hAnsi="Times New Roman" w:cs="Times New Roman"/>
          <w:sz w:val="28"/>
          <w:szCs w:val="28"/>
        </w:rPr>
        <w:t xml:space="preserve"> экономическая</w:t>
      </w:r>
      <w:r w:rsidRPr="00544A22">
        <w:rPr>
          <w:rFonts w:ascii="Times New Roman" w:hAnsi="Times New Roman" w:cs="Times New Roman"/>
          <w:sz w:val="28"/>
          <w:szCs w:val="28"/>
        </w:rPr>
        <w:t xml:space="preserve"> зона» (</w:t>
      </w:r>
      <w:proofErr w:type="spellStart"/>
      <w:r w:rsidRPr="00544A22">
        <w:rPr>
          <w:rFonts w:ascii="Times New Roman" w:hAnsi="Times New Roman" w:cs="Times New Roman"/>
          <w:sz w:val="28"/>
          <w:szCs w:val="28"/>
        </w:rPr>
        <w:t>en</w:t>
      </w:r>
      <w:proofErr w:type="spellEnd"/>
      <w:r w:rsidRPr="00544A22">
        <w:rPr>
          <w:rFonts w:ascii="Times New Roman" w:hAnsi="Times New Roman" w:cs="Times New Roman"/>
          <w:sz w:val="28"/>
          <w:szCs w:val="28"/>
        </w:rPr>
        <w:t>. «</w:t>
      </w:r>
      <w:proofErr w:type="spellStart"/>
      <w:r w:rsidRPr="00544A22">
        <w:rPr>
          <w:rFonts w:ascii="Times New Roman" w:hAnsi="Times New Roman" w:cs="Times New Roman"/>
          <w:sz w:val="28"/>
          <w:szCs w:val="28"/>
        </w:rPr>
        <w:t>free</w:t>
      </w:r>
      <w:proofErr w:type="spellEnd"/>
      <w:r w:rsidRPr="00544A22">
        <w:rPr>
          <w:rFonts w:ascii="Times New Roman" w:hAnsi="Times New Roman" w:cs="Times New Roman"/>
          <w:sz w:val="28"/>
          <w:szCs w:val="28"/>
        </w:rPr>
        <w:t xml:space="preserve"> </w:t>
      </w:r>
      <w:proofErr w:type="spellStart"/>
      <w:r w:rsidRPr="00544A22">
        <w:rPr>
          <w:rFonts w:ascii="Times New Roman" w:hAnsi="Times New Roman" w:cs="Times New Roman"/>
          <w:sz w:val="28"/>
          <w:szCs w:val="28"/>
        </w:rPr>
        <w:t>trade</w:t>
      </w:r>
      <w:proofErr w:type="spellEnd"/>
      <w:r w:rsidRPr="00544A22">
        <w:rPr>
          <w:rFonts w:ascii="Times New Roman" w:hAnsi="Times New Roman" w:cs="Times New Roman"/>
          <w:sz w:val="28"/>
          <w:szCs w:val="28"/>
        </w:rPr>
        <w:t xml:space="preserve"> </w:t>
      </w:r>
      <w:proofErr w:type="spellStart"/>
      <w:r w:rsidRPr="00544A22">
        <w:rPr>
          <w:rFonts w:ascii="Times New Roman" w:hAnsi="Times New Roman" w:cs="Times New Roman"/>
          <w:sz w:val="28"/>
          <w:szCs w:val="28"/>
        </w:rPr>
        <w:t>zones</w:t>
      </w:r>
      <w:proofErr w:type="spellEnd"/>
      <w:r w:rsidRPr="00544A22">
        <w:rPr>
          <w:rFonts w:ascii="Times New Roman" w:hAnsi="Times New Roman" w:cs="Times New Roman"/>
          <w:sz w:val="28"/>
          <w:szCs w:val="28"/>
        </w:rPr>
        <w:t xml:space="preserve">»), применяемый в зарубежных законодательствах и научной литературе широко применялся и в России (законодательство которой в области ОЭЗ основывался на этих же источниках) </w:t>
      </w:r>
      <w:r w:rsidR="00A10A1D">
        <w:rPr>
          <w:rFonts w:ascii="Times New Roman" w:hAnsi="Times New Roman" w:cs="Times New Roman"/>
          <w:sz w:val="28"/>
          <w:szCs w:val="28"/>
        </w:rPr>
        <w:t>пока не был принят</w:t>
      </w:r>
      <w:r w:rsidRPr="00544A22">
        <w:rPr>
          <w:rFonts w:ascii="Times New Roman" w:hAnsi="Times New Roman" w:cs="Times New Roman"/>
          <w:sz w:val="28"/>
          <w:szCs w:val="28"/>
        </w:rPr>
        <w:t xml:space="preserve"> Федеральн</w:t>
      </w:r>
      <w:r w:rsidR="00A10A1D">
        <w:rPr>
          <w:rFonts w:ascii="Times New Roman" w:hAnsi="Times New Roman" w:cs="Times New Roman"/>
          <w:sz w:val="28"/>
          <w:szCs w:val="28"/>
        </w:rPr>
        <w:t>ый</w:t>
      </w:r>
      <w:r w:rsidRPr="00544A22">
        <w:rPr>
          <w:rFonts w:ascii="Times New Roman" w:hAnsi="Times New Roman" w:cs="Times New Roman"/>
          <w:sz w:val="28"/>
          <w:szCs w:val="28"/>
        </w:rPr>
        <w:t xml:space="preserve"> закон № 116</w:t>
      </w:r>
      <w:r w:rsidR="00D4170E">
        <w:rPr>
          <w:rFonts w:ascii="Times New Roman" w:hAnsi="Times New Roman" w:cs="Times New Roman"/>
          <w:sz w:val="28"/>
          <w:szCs w:val="28"/>
        </w:rPr>
        <w:t>-</w:t>
      </w:r>
      <w:r w:rsidRPr="00544A22">
        <w:rPr>
          <w:rFonts w:ascii="Times New Roman" w:hAnsi="Times New Roman" w:cs="Times New Roman"/>
          <w:sz w:val="28"/>
          <w:szCs w:val="28"/>
        </w:rPr>
        <w:t>ФЗ «Об особых экономических зонах в Российской Федерации» от 22 июля 2005 г</w:t>
      </w:r>
      <w:r w:rsidR="000906DB">
        <w:rPr>
          <w:rFonts w:ascii="Times New Roman" w:hAnsi="Times New Roman" w:cs="Times New Roman"/>
          <w:sz w:val="28"/>
          <w:szCs w:val="28"/>
        </w:rPr>
        <w:t xml:space="preserve">. </w:t>
      </w:r>
      <w:r w:rsidR="00733E00">
        <w:rPr>
          <w:rFonts w:ascii="Times New Roman" w:hAnsi="Times New Roman" w:cs="Times New Roman"/>
          <w:sz w:val="28"/>
          <w:szCs w:val="28"/>
        </w:rPr>
        <w:t>[</w:t>
      </w:r>
      <w:r w:rsidR="00724324" w:rsidRPr="00724324">
        <w:rPr>
          <w:rFonts w:ascii="Times New Roman" w:hAnsi="Times New Roman" w:cs="Times New Roman"/>
          <w:sz w:val="28"/>
          <w:szCs w:val="28"/>
        </w:rPr>
        <w:t>42</w:t>
      </w:r>
      <w:r w:rsidR="000906DB">
        <w:rPr>
          <w:rFonts w:ascii="Times New Roman" w:hAnsi="Times New Roman" w:cs="Times New Roman"/>
          <w:sz w:val="28"/>
          <w:szCs w:val="28"/>
        </w:rPr>
        <w:t xml:space="preserve">; </w:t>
      </w:r>
      <w:r w:rsidR="00724324" w:rsidRPr="00724324">
        <w:rPr>
          <w:rFonts w:ascii="Times New Roman" w:hAnsi="Times New Roman" w:cs="Times New Roman"/>
          <w:sz w:val="28"/>
          <w:szCs w:val="28"/>
        </w:rPr>
        <w:t>43]</w:t>
      </w:r>
      <w:r w:rsidRPr="00544A22">
        <w:rPr>
          <w:rFonts w:ascii="Times New Roman" w:hAnsi="Times New Roman" w:cs="Times New Roman"/>
          <w:sz w:val="28"/>
          <w:szCs w:val="28"/>
        </w:rPr>
        <w:t xml:space="preserve">. </w:t>
      </w:r>
      <w:r w:rsidR="00A10A1D">
        <w:rPr>
          <w:rFonts w:ascii="Times New Roman" w:hAnsi="Times New Roman" w:cs="Times New Roman"/>
          <w:sz w:val="28"/>
          <w:szCs w:val="28"/>
        </w:rPr>
        <w:t xml:space="preserve">В дальнейшем, термин «свободная экономическая зона» стал обозначать то же самое, что и термин </w:t>
      </w:r>
      <w:r w:rsidRPr="00544A22">
        <w:rPr>
          <w:rFonts w:ascii="Times New Roman" w:hAnsi="Times New Roman" w:cs="Times New Roman"/>
          <w:sz w:val="28"/>
          <w:szCs w:val="28"/>
        </w:rPr>
        <w:t>«особая экономическая зона».</w:t>
      </w:r>
    </w:p>
    <w:p w14:paraId="7A881712" w14:textId="1DC8E0E6"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С точки зрения истории, термин «свободная экономическая зона» появился гораздо раньше. Изначально, он отражал преимущественно свободу от таможенных пошлин на определенной территории (иными словами, специальный таможенный режим). Так, например, первые свободные экономические зоны появились в виде свободных таможенных портов («порто</w:t>
      </w:r>
      <w:r w:rsidR="00334784">
        <w:rPr>
          <w:rFonts w:ascii="Times New Roman" w:hAnsi="Times New Roman" w:cs="Times New Roman"/>
          <w:sz w:val="28"/>
          <w:szCs w:val="28"/>
        </w:rPr>
        <w:t>-</w:t>
      </w:r>
      <w:r w:rsidRPr="00544A22">
        <w:rPr>
          <w:rFonts w:ascii="Times New Roman" w:hAnsi="Times New Roman" w:cs="Times New Roman"/>
          <w:sz w:val="28"/>
          <w:szCs w:val="28"/>
        </w:rPr>
        <w:t xml:space="preserve">франко») в таких городах, как Ливорно (основан в 1547 г.), Генуя </w:t>
      </w:r>
      <w:r w:rsidRPr="00544A22">
        <w:rPr>
          <w:rFonts w:ascii="Times New Roman" w:hAnsi="Times New Roman" w:cs="Times New Roman"/>
          <w:sz w:val="28"/>
          <w:szCs w:val="28"/>
        </w:rPr>
        <w:lastRenderedPageBreak/>
        <w:t xml:space="preserve">(основан в 1595 г.), Венеции (основан в 1661 г.) и в Марселе (основан </w:t>
      </w:r>
      <w:r w:rsidR="005C3190">
        <w:rPr>
          <w:rFonts w:ascii="Times New Roman" w:hAnsi="Times New Roman" w:cs="Times New Roman"/>
          <w:sz w:val="28"/>
          <w:szCs w:val="28"/>
        </w:rPr>
        <w:br/>
      </w:r>
      <w:r w:rsidRPr="00544A22">
        <w:rPr>
          <w:rFonts w:ascii="Times New Roman" w:hAnsi="Times New Roman" w:cs="Times New Roman"/>
          <w:sz w:val="28"/>
          <w:szCs w:val="28"/>
        </w:rPr>
        <w:t xml:space="preserve">в 1669 г.) </w:t>
      </w:r>
    </w:p>
    <w:p w14:paraId="51EA0AE5" w14:textId="308B8D68"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Понятие «особая экономическая зона» предполагает под собой современное понимание этого явления и объединяет различные формы налоговых преференций и правовых принципов, лежащих в их основе. Поэтому, с точки зрения современной теории термины </w:t>
      </w:r>
      <w:r w:rsidR="00A10A1D">
        <w:rPr>
          <w:rFonts w:ascii="Times New Roman" w:hAnsi="Times New Roman" w:cs="Times New Roman"/>
          <w:sz w:val="28"/>
          <w:szCs w:val="28"/>
        </w:rPr>
        <w:t>ОЭЗ</w:t>
      </w:r>
      <w:r w:rsidRPr="00544A22">
        <w:rPr>
          <w:rFonts w:ascii="Times New Roman" w:hAnsi="Times New Roman" w:cs="Times New Roman"/>
          <w:sz w:val="28"/>
          <w:szCs w:val="28"/>
        </w:rPr>
        <w:t xml:space="preserve"> и «свободная экономическая зона» не являются тождественны и определя</w:t>
      </w:r>
      <w:r w:rsidR="00A10A1D">
        <w:rPr>
          <w:rFonts w:ascii="Times New Roman" w:hAnsi="Times New Roman" w:cs="Times New Roman"/>
          <w:sz w:val="28"/>
          <w:szCs w:val="28"/>
        </w:rPr>
        <w:t>ю</w:t>
      </w:r>
      <w:r w:rsidRPr="00544A22">
        <w:rPr>
          <w:rFonts w:ascii="Times New Roman" w:hAnsi="Times New Roman" w:cs="Times New Roman"/>
          <w:sz w:val="28"/>
          <w:szCs w:val="28"/>
        </w:rPr>
        <w:t>т разные шаги развития экономических зон в истории</w:t>
      </w:r>
      <w:r w:rsidR="000906DB">
        <w:rPr>
          <w:rFonts w:ascii="Times New Roman" w:hAnsi="Times New Roman" w:cs="Times New Roman"/>
          <w:sz w:val="28"/>
          <w:szCs w:val="28"/>
        </w:rPr>
        <w:t xml:space="preserve"> </w:t>
      </w:r>
      <w:r w:rsidR="00733E00">
        <w:rPr>
          <w:rFonts w:ascii="Times New Roman" w:hAnsi="Times New Roman" w:cs="Times New Roman"/>
          <w:sz w:val="28"/>
          <w:szCs w:val="28"/>
        </w:rPr>
        <w:t>[</w:t>
      </w:r>
      <w:r w:rsidR="00724324" w:rsidRPr="00724324">
        <w:rPr>
          <w:rFonts w:ascii="Times New Roman" w:hAnsi="Times New Roman" w:cs="Times New Roman"/>
          <w:sz w:val="28"/>
          <w:szCs w:val="28"/>
        </w:rPr>
        <w:t>15</w:t>
      </w:r>
      <w:r w:rsidR="000906DB">
        <w:rPr>
          <w:rFonts w:ascii="Times New Roman" w:hAnsi="Times New Roman" w:cs="Times New Roman"/>
          <w:sz w:val="28"/>
          <w:szCs w:val="28"/>
        </w:rPr>
        <w:t xml:space="preserve">; </w:t>
      </w:r>
      <w:r w:rsidR="00724324" w:rsidRPr="00724324">
        <w:rPr>
          <w:rFonts w:ascii="Times New Roman" w:hAnsi="Times New Roman" w:cs="Times New Roman"/>
          <w:sz w:val="28"/>
          <w:szCs w:val="28"/>
        </w:rPr>
        <w:t>16]</w:t>
      </w:r>
      <w:r w:rsidRPr="00544A22">
        <w:rPr>
          <w:rFonts w:ascii="Times New Roman" w:hAnsi="Times New Roman" w:cs="Times New Roman"/>
          <w:sz w:val="28"/>
          <w:szCs w:val="28"/>
        </w:rPr>
        <w:t>.</w:t>
      </w:r>
    </w:p>
    <w:p w14:paraId="0F1898E8" w14:textId="1BBFAA5E" w:rsidR="00A10A1D" w:rsidRDefault="00A10A1D"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История появления и развития механизма</w:t>
      </w:r>
      <w:r w:rsidR="00890786">
        <w:rPr>
          <w:rFonts w:ascii="Times New Roman" w:hAnsi="Times New Roman" w:cs="Times New Roman"/>
          <w:sz w:val="28"/>
          <w:szCs w:val="28"/>
        </w:rPr>
        <w:t xml:space="preserve"> в Российской Федерации</w:t>
      </w:r>
      <w:r>
        <w:rPr>
          <w:rFonts w:ascii="Times New Roman" w:hAnsi="Times New Roman" w:cs="Times New Roman"/>
          <w:sz w:val="28"/>
          <w:szCs w:val="28"/>
        </w:rPr>
        <w:t xml:space="preserve"> </w:t>
      </w:r>
      <w:r w:rsidR="00890786">
        <w:rPr>
          <w:rFonts w:ascii="Times New Roman" w:hAnsi="Times New Roman" w:cs="Times New Roman"/>
          <w:sz w:val="28"/>
          <w:szCs w:val="28"/>
        </w:rPr>
        <w:t xml:space="preserve">началось в 2005 году с принятием </w:t>
      </w:r>
      <w:r w:rsidR="00890786" w:rsidRPr="00544A22">
        <w:rPr>
          <w:rFonts w:ascii="Times New Roman" w:hAnsi="Times New Roman" w:cs="Times New Roman"/>
          <w:sz w:val="28"/>
          <w:szCs w:val="28"/>
        </w:rPr>
        <w:t>Федерального закона № 116</w:t>
      </w:r>
      <w:r w:rsidR="00890786">
        <w:rPr>
          <w:rFonts w:ascii="Times New Roman" w:hAnsi="Times New Roman" w:cs="Times New Roman"/>
          <w:sz w:val="28"/>
          <w:szCs w:val="28"/>
        </w:rPr>
        <w:t>-</w:t>
      </w:r>
      <w:r w:rsidR="00890786" w:rsidRPr="00544A22">
        <w:rPr>
          <w:rFonts w:ascii="Times New Roman" w:hAnsi="Times New Roman" w:cs="Times New Roman"/>
          <w:sz w:val="28"/>
          <w:szCs w:val="28"/>
        </w:rPr>
        <w:t>ФЗ «Об особых экономических зонах в Российской Федерации»</w:t>
      </w:r>
      <w:r w:rsidR="00890786">
        <w:rPr>
          <w:rFonts w:ascii="Times New Roman" w:hAnsi="Times New Roman" w:cs="Times New Roman"/>
          <w:sz w:val="28"/>
          <w:szCs w:val="28"/>
        </w:rPr>
        <w:t xml:space="preserve"> от 22 июля</w:t>
      </w:r>
      <w:r w:rsidR="00890786" w:rsidRPr="00544A22">
        <w:rPr>
          <w:rFonts w:ascii="Times New Roman" w:hAnsi="Times New Roman" w:cs="Times New Roman"/>
          <w:sz w:val="28"/>
          <w:szCs w:val="28"/>
        </w:rPr>
        <w:t>.</w:t>
      </w:r>
      <w:r w:rsidR="00890786">
        <w:rPr>
          <w:rFonts w:ascii="Times New Roman" w:hAnsi="Times New Roman" w:cs="Times New Roman"/>
          <w:sz w:val="28"/>
          <w:szCs w:val="28"/>
        </w:rPr>
        <w:t xml:space="preserve"> Закон определяет особую экономическую зоны как часть географической и экономической площади территории Российской Федерации, выделенная Правительством Российской Федерации, </w:t>
      </w:r>
      <w:r w:rsidR="00890786" w:rsidRPr="00544A22">
        <w:rPr>
          <w:rFonts w:ascii="Times New Roman" w:hAnsi="Times New Roman" w:cs="Times New Roman"/>
          <w:sz w:val="28"/>
          <w:szCs w:val="28"/>
        </w:rPr>
        <w:t>на которой действует особый режим ведения предпринимательской деятельности</w:t>
      </w:r>
      <w:r w:rsidR="000906DB">
        <w:rPr>
          <w:rFonts w:ascii="Times New Roman" w:hAnsi="Times New Roman" w:cs="Times New Roman"/>
          <w:sz w:val="28"/>
          <w:szCs w:val="28"/>
        </w:rPr>
        <w:t xml:space="preserve"> </w:t>
      </w:r>
      <w:r w:rsidR="00733E00">
        <w:rPr>
          <w:rFonts w:ascii="Times New Roman" w:hAnsi="Times New Roman" w:cs="Times New Roman"/>
          <w:sz w:val="28"/>
          <w:szCs w:val="28"/>
        </w:rPr>
        <w:t>[</w:t>
      </w:r>
      <w:r w:rsidR="00890786" w:rsidRPr="00724324">
        <w:rPr>
          <w:rFonts w:ascii="Times New Roman" w:hAnsi="Times New Roman" w:cs="Times New Roman"/>
          <w:sz w:val="28"/>
          <w:szCs w:val="28"/>
        </w:rPr>
        <w:t>53]</w:t>
      </w:r>
      <w:r w:rsidR="00890786" w:rsidRPr="00544A22">
        <w:rPr>
          <w:rFonts w:ascii="Times New Roman" w:hAnsi="Times New Roman" w:cs="Times New Roman"/>
          <w:sz w:val="28"/>
          <w:szCs w:val="28"/>
        </w:rPr>
        <w:t>.</w:t>
      </w:r>
      <w:r w:rsidR="00890786">
        <w:rPr>
          <w:rFonts w:ascii="Times New Roman" w:hAnsi="Times New Roman" w:cs="Times New Roman"/>
          <w:sz w:val="28"/>
          <w:szCs w:val="28"/>
        </w:rPr>
        <w:t xml:space="preserve"> Дополнительно стоит отметить, что в изначальной версии закона употреблялся термин «свободная экономическая зона».</w:t>
      </w:r>
    </w:p>
    <w:p w14:paraId="2C7515E6" w14:textId="6F9C571B" w:rsidR="00890786" w:rsidRPr="00890786" w:rsidRDefault="00890786" w:rsidP="005C4326">
      <w:pPr>
        <w:spacing w:after="0" w:line="360" w:lineRule="auto"/>
        <w:ind w:firstLine="709"/>
        <w:jc w:val="both"/>
        <w:rPr>
          <w:rFonts w:ascii="Times New Roman" w:hAnsi="Times New Roman" w:cs="Times New Roman"/>
          <w:sz w:val="28"/>
          <w:szCs w:val="28"/>
        </w:rPr>
      </w:pPr>
      <w:r w:rsidRPr="00890786">
        <w:rPr>
          <w:rFonts w:ascii="Times New Roman" w:hAnsi="Times New Roman" w:cs="Times New Roman"/>
          <w:sz w:val="28"/>
          <w:szCs w:val="28"/>
        </w:rPr>
        <w:t xml:space="preserve">Этот закон </w:t>
      </w:r>
      <w:r w:rsidR="00ED03EC">
        <w:rPr>
          <w:rFonts w:ascii="Times New Roman" w:hAnsi="Times New Roman" w:cs="Times New Roman"/>
          <w:sz w:val="28"/>
          <w:szCs w:val="28"/>
        </w:rPr>
        <w:t>создавался с целью организации и поддержки условий, которые бы за счет создания ОЭЗ с различными характеристиками на территории Российской Федерации развивали экономический и производственный потенциал страны. Особые экономические зона, согласно этому закону, создаются только с государственной инициативы и под государственным управлением на муниципальной территории и первоначальным источником средств служат вложения из федерального бюджета</w:t>
      </w:r>
      <w:r w:rsidR="000906DB">
        <w:rPr>
          <w:rFonts w:ascii="Times New Roman" w:hAnsi="Times New Roman" w:cs="Times New Roman"/>
          <w:sz w:val="28"/>
          <w:szCs w:val="28"/>
        </w:rPr>
        <w:t xml:space="preserve"> </w:t>
      </w:r>
      <w:r w:rsidR="00733E00">
        <w:rPr>
          <w:rFonts w:ascii="Times New Roman" w:hAnsi="Times New Roman" w:cs="Times New Roman"/>
          <w:sz w:val="28"/>
          <w:szCs w:val="28"/>
        </w:rPr>
        <w:t>[</w:t>
      </w:r>
      <w:r w:rsidR="00ED03EC" w:rsidRPr="00724324">
        <w:rPr>
          <w:rFonts w:ascii="Times New Roman" w:hAnsi="Times New Roman" w:cs="Times New Roman"/>
          <w:sz w:val="28"/>
          <w:szCs w:val="28"/>
        </w:rPr>
        <w:t>19</w:t>
      </w:r>
      <w:r w:rsidR="000906DB">
        <w:rPr>
          <w:rFonts w:ascii="Times New Roman" w:hAnsi="Times New Roman" w:cs="Times New Roman"/>
          <w:sz w:val="28"/>
          <w:szCs w:val="28"/>
        </w:rPr>
        <w:t>;</w:t>
      </w:r>
      <w:r w:rsidR="00ED03EC" w:rsidRPr="00724324">
        <w:rPr>
          <w:rFonts w:ascii="Times New Roman" w:hAnsi="Times New Roman" w:cs="Times New Roman"/>
          <w:sz w:val="28"/>
          <w:szCs w:val="28"/>
        </w:rPr>
        <w:t xml:space="preserve"> 22]</w:t>
      </w:r>
      <w:r w:rsidR="00ED03EC">
        <w:rPr>
          <w:rFonts w:ascii="Times New Roman" w:hAnsi="Times New Roman" w:cs="Times New Roman"/>
          <w:sz w:val="28"/>
          <w:szCs w:val="28"/>
        </w:rPr>
        <w:t>.</w:t>
      </w:r>
    </w:p>
    <w:p w14:paraId="7708727E"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На территории Российской Федерации организовано и ведут свою деятельность 45 особых экономических зон следующих типов:</w:t>
      </w:r>
    </w:p>
    <w:p w14:paraId="1A1D5100" w14:textId="14B1525D"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26 промышленных зон;</w:t>
      </w:r>
    </w:p>
    <w:p w14:paraId="71B91EF9" w14:textId="6C5627B4"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7 технико</w:t>
      </w:r>
      <w:r w:rsidR="00652D12" w:rsidRPr="00250CE8">
        <w:rPr>
          <w:rFonts w:ascii="Times New Roman" w:hAnsi="Times New Roman" w:cs="Times New Roman"/>
          <w:sz w:val="28"/>
          <w:szCs w:val="28"/>
        </w:rPr>
        <w:t>-</w:t>
      </w:r>
      <w:r w:rsidR="00544A22" w:rsidRPr="00544A22">
        <w:rPr>
          <w:rFonts w:ascii="Times New Roman" w:hAnsi="Times New Roman" w:cs="Times New Roman"/>
          <w:sz w:val="28"/>
          <w:szCs w:val="28"/>
        </w:rPr>
        <w:t>внедренческих;</w:t>
      </w:r>
    </w:p>
    <w:p w14:paraId="65E63C94" w14:textId="2876AAC4"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544A22" w:rsidRPr="00544A22">
        <w:rPr>
          <w:rFonts w:ascii="Times New Roman" w:hAnsi="Times New Roman" w:cs="Times New Roman"/>
          <w:sz w:val="28"/>
          <w:szCs w:val="28"/>
        </w:rPr>
        <w:t xml:space="preserve"> 10 туристско</w:t>
      </w:r>
      <w:r w:rsidR="00652D12" w:rsidRPr="00250CE8">
        <w:rPr>
          <w:rFonts w:ascii="Times New Roman" w:hAnsi="Times New Roman" w:cs="Times New Roman"/>
          <w:sz w:val="28"/>
          <w:szCs w:val="28"/>
        </w:rPr>
        <w:t>-</w:t>
      </w:r>
      <w:r w:rsidR="00544A22" w:rsidRPr="00544A22">
        <w:rPr>
          <w:rFonts w:ascii="Times New Roman" w:hAnsi="Times New Roman" w:cs="Times New Roman"/>
          <w:sz w:val="28"/>
          <w:szCs w:val="28"/>
        </w:rPr>
        <w:t>рекреационных;</w:t>
      </w:r>
    </w:p>
    <w:p w14:paraId="4CAED900" w14:textId="5452D2AA"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2 портовые.</w:t>
      </w:r>
    </w:p>
    <w:p w14:paraId="6AC7A9AB" w14:textId="77777777" w:rsidR="00544A22" w:rsidRPr="00544A22" w:rsidRDefault="00544A22" w:rsidP="005C3190">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Особые экономические зоны выполняют следующие функции, способствующие развитию государства:</w:t>
      </w:r>
    </w:p>
    <w:p w14:paraId="3033A83B" w14:textId="77777777" w:rsidR="00044ABA" w:rsidRDefault="00544A22" w:rsidP="005C3190">
      <w:pPr>
        <w:pStyle w:val="a7"/>
        <w:numPr>
          <w:ilvl w:val="0"/>
          <w:numId w:val="4"/>
        </w:numPr>
        <w:spacing w:after="0" w:line="360" w:lineRule="auto"/>
        <w:ind w:left="0" w:firstLine="709"/>
        <w:jc w:val="both"/>
        <w:rPr>
          <w:rFonts w:ascii="Times New Roman" w:hAnsi="Times New Roman" w:cs="Times New Roman"/>
          <w:sz w:val="28"/>
          <w:szCs w:val="28"/>
        </w:rPr>
      </w:pPr>
      <w:r w:rsidRPr="00044ABA">
        <w:rPr>
          <w:rFonts w:ascii="Times New Roman" w:hAnsi="Times New Roman" w:cs="Times New Roman"/>
          <w:sz w:val="28"/>
          <w:szCs w:val="28"/>
        </w:rPr>
        <w:t>стимулирование инновационных разработок;</w:t>
      </w:r>
    </w:p>
    <w:p w14:paraId="2B750ED6" w14:textId="77777777" w:rsidR="00044ABA" w:rsidRDefault="00544A22" w:rsidP="005C3190">
      <w:pPr>
        <w:pStyle w:val="a7"/>
        <w:numPr>
          <w:ilvl w:val="0"/>
          <w:numId w:val="4"/>
        </w:numPr>
        <w:spacing w:after="0" w:line="360" w:lineRule="auto"/>
        <w:ind w:left="0" w:firstLine="709"/>
        <w:jc w:val="both"/>
        <w:rPr>
          <w:rFonts w:ascii="Times New Roman" w:hAnsi="Times New Roman" w:cs="Times New Roman"/>
          <w:sz w:val="28"/>
          <w:szCs w:val="28"/>
        </w:rPr>
      </w:pPr>
      <w:r w:rsidRPr="00044ABA">
        <w:rPr>
          <w:rFonts w:ascii="Times New Roman" w:hAnsi="Times New Roman" w:cs="Times New Roman"/>
          <w:sz w:val="28"/>
          <w:szCs w:val="28"/>
        </w:rPr>
        <w:t>привлечение высокотехнологичных предприятий;</w:t>
      </w:r>
    </w:p>
    <w:p w14:paraId="5DE7B637" w14:textId="77777777" w:rsidR="00044ABA" w:rsidRDefault="00544A22" w:rsidP="005C3190">
      <w:pPr>
        <w:pStyle w:val="a7"/>
        <w:numPr>
          <w:ilvl w:val="0"/>
          <w:numId w:val="4"/>
        </w:numPr>
        <w:spacing w:after="0" w:line="360" w:lineRule="auto"/>
        <w:ind w:left="0" w:firstLine="709"/>
        <w:jc w:val="both"/>
        <w:rPr>
          <w:rFonts w:ascii="Times New Roman" w:hAnsi="Times New Roman" w:cs="Times New Roman"/>
          <w:sz w:val="28"/>
          <w:szCs w:val="28"/>
        </w:rPr>
      </w:pPr>
      <w:r w:rsidRPr="00044ABA">
        <w:rPr>
          <w:rFonts w:ascii="Times New Roman" w:hAnsi="Times New Roman" w:cs="Times New Roman"/>
          <w:sz w:val="28"/>
          <w:szCs w:val="28"/>
        </w:rPr>
        <w:t>создание инновационных технологий;</w:t>
      </w:r>
    </w:p>
    <w:p w14:paraId="37FEEAA8" w14:textId="5EC8F18E" w:rsidR="00544A22" w:rsidRPr="00044ABA" w:rsidRDefault="00544A22" w:rsidP="005C3190">
      <w:pPr>
        <w:pStyle w:val="a7"/>
        <w:numPr>
          <w:ilvl w:val="0"/>
          <w:numId w:val="4"/>
        </w:numPr>
        <w:spacing w:after="0" w:line="360" w:lineRule="auto"/>
        <w:ind w:left="0" w:firstLine="709"/>
        <w:jc w:val="both"/>
        <w:rPr>
          <w:rFonts w:ascii="Times New Roman" w:hAnsi="Times New Roman" w:cs="Times New Roman"/>
          <w:sz w:val="28"/>
          <w:szCs w:val="28"/>
        </w:rPr>
      </w:pPr>
      <w:r w:rsidRPr="00044ABA">
        <w:rPr>
          <w:rFonts w:ascii="Times New Roman" w:hAnsi="Times New Roman" w:cs="Times New Roman"/>
          <w:sz w:val="28"/>
          <w:szCs w:val="28"/>
        </w:rPr>
        <w:t>создание наукоемких производств и новой продукции.</w:t>
      </w:r>
    </w:p>
    <w:p w14:paraId="497CFDB5" w14:textId="77777777" w:rsidR="00544A22" w:rsidRPr="00544A22" w:rsidRDefault="00544A22" w:rsidP="005C3190">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Но все это требует ряда преобразований со стороны государства, а именно:</w:t>
      </w:r>
    </w:p>
    <w:p w14:paraId="5B1DD7F4" w14:textId="1CCFF649" w:rsidR="00544A22" w:rsidRPr="00044ABA" w:rsidRDefault="00652D12" w:rsidP="005C3190">
      <w:pPr>
        <w:pStyle w:val="a7"/>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w:t>
      </w:r>
      <w:r w:rsidR="00544A22" w:rsidRPr="00044ABA">
        <w:rPr>
          <w:rFonts w:ascii="Times New Roman" w:hAnsi="Times New Roman" w:cs="Times New Roman"/>
          <w:sz w:val="28"/>
          <w:szCs w:val="28"/>
        </w:rPr>
        <w:t>одернизация имеющейся инфраструктуры и создание новой;</w:t>
      </w:r>
    </w:p>
    <w:p w14:paraId="22F28542" w14:textId="26C1C6BC" w:rsidR="00544A22" w:rsidRPr="00044ABA" w:rsidRDefault="00652D12" w:rsidP="005C3190">
      <w:pPr>
        <w:pStyle w:val="a7"/>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544A22" w:rsidRPr="00044ABA">
        <w:rPr>
          <w:rFonts w:ascii="Times New Roman" w:hAnsi="Times New Roman" w:cs="Times New Roman"/>
          <w:sz w:val="28"/>
          <w:szCs w:val="28"/>
        </w:rPr>
        <w:t>нижение барьеров и увеличение прозрачности административного режима;</w:t>
      </w:r>
    </w:p>
    <w:p w14:paraId="4CEEF1BE" w14:textId="426CEB39" w:rsidR="00544A22" w:rsidRPr="00044ABA" w:rsidRDefault="00652D12" w:rsidP="005C3190">
      <w:pPr>
        <w:pStyle w:val="a7"/>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544A22" w:rsidRPr="00044ABA">
        <w:rPr>
          <w:rFonts w:ascii="Times New Roman" w:hAnsi="Times New Roman" w:cs="Times New Roman"/>
          <w:sz w:val="28"/>
          <w:szCs w:val="28"/>
        </w:rPr>
        <w:t>птимальные налоговые и таможенные режимы, привлекательные для резидентов;</w:t>
      </w:r>
    </w:p>
    <w:p w14:paraId="05BCEBC8" w14:textId="5BC6A656" w:rsidR="00544A22" w:rsidRPr="00044ABA" w:rsidRDefault="00652D12" w:rsidP="005C3190">
      <w:pPr>
        <w:pStyle w:val="a7"/>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544A22" w:rsidRPr="00044ABA">
        <w:rPr>
          <w:rFonts w:ascii="Times New Roman" w:hAnsi="Times New Roman" w:cs="Times New Roman"/>
          <w:sz w:val="28"/>
          <w:szCs w:val="28"/>
        </w:rPr>
        <w:t>чет специфик регионов и типов зон при определении политики управления и льгот и преференций</w:t>
      </w:r>
      <w:r w:rsidR="000906DB">
        <w:rPr>
          <w:rFonts w:ascii="Times New Roman" w:hAnsi="Times New Roman" w:cs="Times New Roman"/>
          <w:sz w:val="28"/>
          <w:szCs w:val="28"/>
        </w:rPr>
        <w:t xml:space="preserve"> </w:t>
      </w:r>
      <w:r w:rsidR="00733E00">
        <w:rPr>
          <w:rFonts w:ascii="Times New Roman" w:hAnsi="Times New Roman" w:cs="Times New Roman"/>
          <w:sz w:val="28"/>
          <w:szCs w:val="28"/>
        </w:rPr>
        <w:t>[</w:t>
      </w:r>
      <w:r w:rsidR="0021405F" w:rsidRPr="006C7162">
        <w:rPr>
          <w:rFonts w:ascii="Times New Roman" w:hAnsi="Times New Roman" w:cs="Times New Roman"/>
          <w:sz w:val="28"/>
          <w:szCs w:val="28"/>
        </w:rPr>
        <w:t>18]</w:t>
      </w:r>
      <w:r w:rsidR="006C7162" w:rsidRPr="006C7162">
        <w:rPr>
          <w:rFonts w:ascii="Times New Roman" w:hAnsi="Times New Roman" w:cs="Times New Roman"/>
          <w:sz w:val="28"/>
          <w:szCs w:val="28"/>
        </w:rPr>
        <w:t>.</w:t>
      </w:r>
    </w:p>
    <w:p w14:paraId="3BADFE65" w14:textId="64DB49CB" w:rsidR="00544A22" w:rsidRPr="00544A22" w:rsidRDefault="00544A22" w:rsidP="005C3190">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Существует ряд общих характеристик, которые могут относиться к любой особой экономической зоне, даже учитывая их количество их видов во всем мире</w:t>
      </w:r>
      <w:r w:rsidR="000906DB">
        <w:rPr>
          <w:rFonts w:ascii="Times New Roman" w:hAnsi="Times New Roman" w:cs="Times New Roman"/>
          <w:sz w:val="28"/>
          <w:szCs w:val="28"/>
        </w:rPr>
        <w:t xml:space="preserve"> </w:t>
      </w:r>
      <w:r w:rsidR="00733E00">
        <w:rPr>
          <w:rFonts w:ascii="Times New Roman" w:hAnsi="Times New Roman" w:cs="Times New Roman"/>
          <w:sz w:val="28"/>
          <w:szCs w:val="28"/>
        </w:rPr>
        <w:t>[</w:t>
      </w:r>
      <w:r w:rsidR="00724324" w:rsidRPr="00724324">
        <w:rPr>
          <w:rFonts w:ascii="Times New Roman" w:hAnsi="Times New Roman" w:cs="Times New Roman"/>
          <w:sz w:val="28"/>
          <w:szCs w:val="28"/>
        </w:rPr>
        <w:t>50</w:t>
      </w:r>
      <w:r w:rsidR="000906DB">
        <w:rPr>
          <w:rFonts w:ascii="Times New Roman" w:hAnsi="Times New Roman" w:cs="Times New Roman"/>
          <w:sz w:val="28"/>
          <w:szCs w:val="28"/>
        </w:rPr>
        <w:t xml:space="preserve">; </w:t>
      </w:r>
      <w:r w:rsidR="00724324" w:rsidRPr="00724324">
        <w:rPr>
          <w:rFonts w:ascii="Times New Roman" w:hAnsi="Times New Roman" w:cs="Times New Roman"/>
          <w:sz w:val="28"/>
          <w:szCs w:val="28"/>
        </w:rPr>
        <w:t>51]</w:t>
      </w:r>
      <w:r w:rsidRPr="00544A22">
        <w:rPr>
          <w:rFonts w:ascii="Times New Roman" w:hAnsi="Times New Roman" w:cs="Times New Roman"/>
          <w:sz w:val="28"/>
          <w:szCs w:val="28"/>
        </w:rPr>
        <w:t>:</w:t>
      </w:r>
    </w:p>
    <w:p w14:paraId="1D053F03" w14:textId="29D26CA1" w:rsidR="00544A22" w:rsidRPr="00652D12" w:rsidRDefault="00044ABA" w:rsidP="005C3190">
      <w:pPr>
        <w:pStyle w:val="a7"/>
        <w:numPr>
          <w:ilvl w:val="0"/>
          <w:numId w:val="20"/>
        </w:numPr>
        <w:spacing w:after="0" w:line="360" w:lineRule="auto"/>
        <w:ind w:left="0" w:firstLine="709"/>
        <w:jc w:val="both"/>
        <w:rPr>
          <w:rFonts w:ascii="Times New Roman" w:hAnsi="Times New Roman" w:cs="Times New Roman"/>
          <w:sz w:val="28"/>
          <w:szCs w:val="28"/>
        </w:rPr>
      </w:pPr>
      <w:r w:rsidRPr="00652D12">
        <w:rPr>
          <w:rFonts w:ascii="Times New Roman" w:hAnsi="Times New Roman" w:cs="Times New Roman"/>
          <w:sz w:val="28"/>
          <w:szCs w:val="28"/>
        </w:rPr>
        <w:t>с</w:t>
      </w:r>
      <w:r w:rsidR="00544A22" w:rsidRPr="00652D12">
        <w:rPr>
          <w:rFonts w:ascii="Times New Roman" w:hAnsi="Times New Roman" w:cs="Times New Roman"/>
          <w:sz w:val="28"/>
          <w:szCs w:val="28"/>
        </w:rPr>
        <w:t>уществование поддержки особой экономической зоны со стороны центральных, муниципальных и местных органов власти;</w:t>
      </w:r>
    </w:p>
    <w:p w14:paraId="6D4F1327" w14:textId="3791C45D" w:rsidR="00544A22" w:rsidRPr="00652D12" w:rsidRDefault="00044ABA" w:rsidP="005C3190">
      <w:pPr>
        <w:pStyle w:val="a7"/>
        <w:numPr>
          <w:ilvl w:val="0"/>
          <w:numId w:val="20"/>
        </w:numPr>
        <w:spacing w:after="0" w:line="360" w:lineRule="auto"/>
        <w:ind w:left="0" w:firstLine="709"/>
        <w:jc w:val="both"/>
        <w:rPr>
          <w:rFonts w:ascii="Times New Roman" w:hAnsi="Times New Roman" w:cs="Times New Roman"/>
          <w:sz w:val="28"/>
          <w:szCs w:val="28"/>
        </w:rPr>
      </w:pPr>
      <w:r w:rsidRPr="00652D12">
        <w:rPr>
          <w:rFonts w:ascii="Times New Roman" w:hAnsi="Times New Roman" w:cs="Times New Roman"/>
          <w:sz w:val="28"/>
          <w:szCs w:val="28"/>
        </w:rPr>
        <w:t>с</w:t>
      </w:r>
      <w:r w:rsidR="00544A22" w:rsidRPr="00652D12">
        <w:rPr>
          <w:rFonts w:ascii="Times New Roman" w:hAnsi="Times New Roman" w:cs="Times New Roman"/>
          <w:sz w:val="28"/>
          <w:szCs w:val="28"/>
        </w:rPr>
        <w:t>уществование автономной, обособленной администрации особой экономической зоны, которая имеет полномочия самостоятельно принимать решения в значительном диапазоне сфер;</w:t>
      </w:r>
    </w:p>
    <w:p w14:paraId="0D9EC0CC" w14:textId="6A37B6E2" w:rsidR="00544A22" w:rsidRPr="00652D12" w:rsidRDefault="00044ABA">
      <w:pPr>
        <w:pStyle w:val="a7"/>
        <w:numPr>
          <w:ilvl w:val="0"/>
          <w:numId w:val="20"/>
        </w:numPr>
        <w:spacing w:after="0" w:line="360" w:lineRule="auto"/>
        <w:ind w:left="0" w:firstLine="709"/>
        <w:jc w:val="both"/>
        <w:rPr>
          <w:rFonts w:ascii="Times New Roman" w:hAnsi="Times New Roman" w:cs="Times New Roman"/>
          <w:sz w:val="28"/>
          <w:szCs w:val="28"/>
        </w:rPr>
      </w:pPr>
      <w:r w:rsidRPr="00652D12">
        <w:rPr>
          <w:rFonts w:ascii="Times New Roman" w:hAnsi="Times New Roman" w:cs="Times New Roman"/>
          <w:sz w:val="28"/>
          <w:szCs w:val="28"/>
        </w:rPr>
        <w:t>о</w:t>
      </w:r>
      <w:r w:rsidR="00544A22" w:rsidRPr="00652D12">
        <w:rPr>
          <w:rFonts w:ascii="Times New Roman" w:hAnsi="Times New Roman" w:cs="Times New Roman"/>
          <w:sz w:val="28"/>
          <w:szCs w:val="28"/>
        </w:rPr>
        <w:t xml:space="preserve">ткрытость особой экономической зоны международным ТНК и иностранному капиталу. </w:t>
      </w:r>
    </w:p>
    <w:p w14:paraId="1E570EE1" w14:textId="528C1159" w:rsidR="00544A22" w:rsidRPr="00652D12" w:rsidRDefault="00044ABA">
      <w:pPr>
        <w:pStyle w:val="a7"/>
        <w:numPr>
          <w:ilvl w:val="0"/>
          <w:numId w:val="20"/>
        </w:numPr>
        <w:spacing w:after="0" w:line="360" w:lineRule="auto"/>
        <w:ind w:left="0" w:firstLine="709"/>
        <w:jc w:val="both"/>
        <w:rPr>
          <w:rFonts w:ascii="Times New Roman" w:hAnsi="Times New Roman" w:cs="Times New Roman"/>
          <w:sz w:val="28"/>
          <w:szCs w:val="28"/>
        </w:rPr>
      </w:pPr>
      <w:r w:rsidRPr="00652D12">
        <w:rPr>
          <w:rFonts w:ascii="Times New Roman" w:hAnsi="Times New Roman" w:cs="Times New Roman"/>
          <w:sz w:val="28"/>
          <w:szCs w:val="28"/>
        </w:rPr>
        <w:t>п</w:t>
      </w:r>
      <w:r w:rsidR="00544A22" w:rsidRPr="00652D12">
        <w:rPr>
          <w:rFonts w:ascii="Times New Roman" w:hAnsi="Times New Roman" w:cs="Times New Roman"/>
          <w:sz w:val="28"/>
          <w:szCs w:val="28"/>
        </w:rPr>
        <w:t xml:space="preserve">рименение различных стимулирующих налоговых режимов на территории особой экономической зоны, призванных создать наиболее </w:t>
      </w:r>
      <w:r w:rsidR="00544A22" w:rsidRPr="00652D12">
        <w:rPr>
          <w:rFonts w:ascii="Times New Roman" w:hAnsi="Times New Roman" w:cs="Times New Roman"/>
          <w:sz w:val="28"/>
          <w:szCs w:val="28"/>
        </w:rPr>
        <w:lastRenderedPageBreak/>
        <w:t>привлекательные условия для зарубежных и национальных инвесторов и способные удовлетворить их потребности.</w:t>
      </w:r>
    </w:p>
    <w:p w14:paraId="1DDABA0A" w14:textId="69666051" w:rsidR="00652D12" w:rsidRDefault="00544A22" w:rsidP="00652D12">
      <w:pPr>
        <w:spacing w:after="0" w:line="360" w:lineRule="auto"/>
        <w:ind w:firstLine="709"/>
        <w:jc w:val="both"/>
      </w:pPr>
      <w:r w:rsidRPr="00544A22">
        <w:rPr>
          <w:rFonts w:ascii="Times New Roman" w:hAnsi="Times New Roman" w:cs="Times New Roman"/>
          <w:sz w:val="28"/>
          <w:szCs w:val="28"/>
        </w:rPr>
        <w:t>Принимая во внимание и анализируя международный опыт организации и функционирования особых экономических зон, можно определить ряд предпосылок, которые способствуют эффективному функционированию ОЭЗ. И пренебрежение этими факторами может привести к напрасному вложению денег в создание и развитие зоны</w:t>
      </w:r>
      <w:r w:rsidR="000906DB">
        <w:rPr>
          <w:rFonts w:ascii="Times New Roman" w:hAnsi="Times New Roman" w:cs="Times New Roman"/>
          <w:sz w:val="28"/>
          <w:szCs w:val="28"/>
        </w:rPr>
        <w:t xml:space="preserve"> </w:t>
      </w:r>
      <w:r w:rsidR="00733E00">
        <w:rPr>
          <w:rFonts w:ascii="Times New Roman" w:hAnsi="Times New Roman" w:cs="Times New Roman"/>
          <w:sz w:val="28"/>
          <w:szCs w:val="28"/>
        </w:rPr>
        <w:t>[</w:t>
      </w:r>
      <w:r w:rsidR="00724324" w:rsidRPr="00724324">
        <w:rPr>
          <w:rFonts w:ascii="Times New Roman" w:hAnsi="Times New Roman" w:cs="Times New Roman"/>
          <w:sz w:val="28"/>
          <w:szCs w:val="28"/>
        </w:rPr>
        <w:t>24]</w:t>
      </w:r>
      <w:r w:rsidRPr="00544A22">
        <w:rPr>
          <w:rFonts w:ascii="Times New Roman" w:hAnsi="Times New Roman" w:cs="Times New Roman"/>
          <w:sz w:val="28"/>
          <w:szCs w:val="28"/>
        </w:rPr>
        <w:t xml:space="preserve">. Такие предпосылки включают </w:t>
      </w:r>
      <w:r w:rsidR="005C3190">
        <w:rPr>
          <w:rFonts w:ascii="Times New Roman" w:hAnsi="Times New Roman" w:cs="Times New Roman"/>
          <w:sz w:val="28"/>
          <w:szCs w:val="28"/>
        </w:rPr>
        <w:br/>
      </w:r>
      <w:r w:rsidRPr="00544A22">
        <w:rPr>
          <w:rFonts w:ascii="Times New Roman" w:hAnsi="Times New Roman" w:cs="Times New Roman"/>
          <w:sz w:val="28"/>
          <w:szCs w:val="28"/>
        </w:rPr>
        <w:t>в себя:</w:t>
      </w:r>
      <w:r w:rsidR="00652D12" w:rsidRPr="00652D12">
        <w:t xml:space="preserve"> </w:t>
      </w:r>
    </w:p>
    <w:p w14:paraId="0F57D80E" w14:textId="77777777" w:rsidR="00652D12" w:rsidRDefault="00652D12" w:rsidP="00652D12">
      <w:pPr>
        <w:spacing w:after="0" w:line="360" w:lineRule="auto"/>
        <w:ind w:firstLine="709"/>
        <w:jc w:val="both"/>
        <w:rPr>
          <w:rFonts w:ascii="Times New Roman" w:hAnsi="Times New Roman" w:cs="Times New Roman"/>
          <w:sz w:val="28"/>
          <w:szCs w:val="28"/>
        </w:rPr>
      </w:pPr>
      <w:r w:rsidRPr="00652D12">
        <w:rPr>
          <w:rFonts w:ascii="Times New Roman" w:hAnsi="Times New Roman" w:cs="Times New Roman"/>
          <w:sz w:val="28"/>
          <w:szCs w:val="28"/>
        </w:rPr>
        <w:t>–</w:t>
      </w:r>
      <w:r>
        <w:rPr>
          <w:rFonts w:ascii="Times New Roman" w:hAnsi="Times New Roman" w:cs="Times New Roman"/>
          <w:sz w:val="28"/>
          <w:szCs w:val="28"/>
        </w:rPr>
        <w:t xml:space="preserve"> </w:t>
      </w:r>
      <w:r w:rsidR="00044ABA">
        <w:rPr>
          <w:rFonts w:ascii="Times New Roman" w:hAnsi="Times New Roman" w:cs="Times New Roman"/>
          <w:sz w:val="28"/>
          <w:szCs w:val="28"/>
        </w:rPr>
        <w:t>о</w:t>
      </w:r>
      <w:r w:rsidR="00544A22" w:rsidRPr="00544A22">
        <w:rPr>
          <w:rFonts w:ascii="Times New Roman" w:hAnsi="Times New Roman" w:cs="Times New Roman"/>
          <w:sz w:val="28"/>
          <w:szCs w:val="28"/>
        </w:rPr>
        <w:t>ценивая причины отсутствия успеха у существующих неэффективных особых экономических зон, можно обратить внимание на то, что создание ОЭЗ в регионах в глубине страны в стороне от крупных транспортных путей как внутреннего, так и внешнего уровня особенно как правило убыточно и не приносит ожидаемых результатов. Из этого следует, что важным условием для организации эффективной особой экономической зоны является благоприятное географическое положение, транспортная доступность и развитость как на национальном, так на международном уровнях</w:t>
      </w:r>
      <w:r w:rsidR="00044ABA">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p>
    <w:p w14:paraId="25D660AD" w14:textId="51178BB7" w:rsidR="00544A22" w:rsidRPr="00544A22" w:rsidRDefault="00652D12" w:rsidP="00652D12">
      <w:pPr>
        <w:spacing w:after="0" w:line="360" w:lineRule="auto"/>
        <w:ind w:firstLine="709"/>
        <w:jc w:val="both"/>
        <w:rPr>
          <w:rFonts w:ascii="Times New Roman" w:hAnsi="Times New Roman" w:cs="Times New Roman"/>
          <w:sz w:val="28"/>
          <w:szCs w:val="28"/>
        </w:rPr>
      </w:pPr>
      <w:r w:rsidRPr="00652D12">
        <w:rPr>
          <w:rFonts w:ascii="Times New Roman" w:hAnsi="Times New Roman" w:cs="Times New Roman"/>
          <w:sz w:val="28"/>
          <w:szCs w:val="28"/>
        </w:rPr>
        <w:t>–</w:t>
      </w:r>
      <w:r>
        <w:rPr>
          <w:rFonts w:ascii="Times New Roman" w:hAnsi="Times New Roman" w:cs="Times New Roman"/>
          <w:sz w:val="28"/>
          <w:szCs w:val="28"/>
        </w:rPr>
        <w:t xml:space="preserve"> </w:t>
      </w:r>
      <w:r w:rsidR="00044ABA">
        <w:rPr>
          <w:rFonts w:ascii="Times New Roman" w:hAnsi="Times New Roman" w:cs="Times New Roman"/>
          <w:sz w:val="28"/>
          <w:szCs w:val="28"/>
        </w:rPr>
        <w:t>н</w:t>
      </w:r>
      <w:r w:rsidR="00544A22" w:rsidRPr="00544A22">
        <w:rPr>
          <w:rFonts w:ascii="Times New Roman" w:hAnsi="Times New Roman" w:cs="Times New Roman"/>
          <w:sz w:val="28"/>
          <w:szCs w:val="28"/>
        </w:rPr>
        <w:t>еобходимо обеспечить со стороны страны</w:t>
      </w:r>
      <w:r w:rsidR="00334784">
        <w:rPr>
          <w:rFonts w:ascii="Times New Roman" w:hAnsi="Times New Roman" w:cs="Times New Roman"/>
          <w:sz w:val="28"/>
          <w:szCs w:val="28"/>
        </w:rPr>
        <w:t>–</w:t>
      </w:r>
      <w:r w:rsidR="00544A22" w:rsidRPr="00544A22">
        <w:rPr>
          <w:rFonts w:ascii="Times New Roman" w:hAnsi="Times New Roman" w:cs="Times New Roman"/>
          <w:sz w:val="28"/>
          <w:szCs w:val="28"/>
        </w:rPr>
        <w:t>организатора особой экономической зоны развитую инфраструктуру на территории особой экономической зоны, что включает в себя:</w:t>
      </w:r>
    </w:p>
    <w:p w14:paraId="2C4789EA" w14:textId="7643A612" w:rsidR="00544A22" w:rsidRPr="00044ABA" w:rsidRDefault="005C3190">
      <w:pPr>
        <w:pStyle w:val="a7"/>
        <w:numPr>
          <w:ilvl w:val="1"/>
          <w:numId w:val="5"/>
        </w:numPr>
        <w:spacing w:after="0" w:line="360" w:lineRule="auto"/>
        <w:ind w:left="0" w:firstLine="709"/>
        <w:jc w:val="both"/>
        <w:rPr>
          <w:rFonts w:ascii="Times New Roman" w:hAnsi="Times New Roman" w:cs="Times New Roman"/>
          <w:sz w:val="28"/>
          <w:szCs w:val="28"/>
        </w:rPr>
      </w:pPr>
      <w:r w:rsidRPr="00044ABA">
        <w:rPr>
          <w:rFonts w:ascii="Times New Roman" w:hAnsi="Times New Roman" w:cs="Times New Roman"/>
          <w:sz w:val="28"/>
          <w:szCs w:val="28"/>
        </w:rPr>
        <w:t>коммуникации, удовлетворяющие потребностям бизнеса (телефон, интернет и т.п.);</w:t>
      </w:r>
    </w:p>
    <w:p w14:paraId="4F82B145" w14:textId="34118787" w:rsidR="00544A22" w:rsidRPr="00044ABA" w:rsidRDefault="005C3190">
      <w:pPr>
        <w:pStyle w:val="a7"/>
        <w:numPr>
          <w:ilvl w:val="1"/>
          <w:numId w:val="5"/>
        </w:numPr>
        <w:spacing w:after="0" w:line="360" w:lineRule="auto"/>
        <w:ind w:left="0" w:firstLine="709"/>
        <w:jc w:val="both"/>
        <w:rPr>
          <w:rFonts w:ascii="Times New Roman" w:hAnsi="Times New Roman" w:cs="Times New Roman"/>
          <w:sz w:val="28"/>
          <w:szCs w:val="28"/>
        </w:rPr>
      </w:pPr>
      <w:r w:rsidRPr="00044ABA">
        <w:rPr>
          <w:rFonts w:ascii="Times New Roman" w:hAnsi="Times New Roman" w:cs="Times New Roman"/>
          <w:sz w:val="28"/>
          <w:szCs w:val="28"/>
        </w:rPr>
        <w:t>развитые системы энерго- и водоснабжение, удовлетворяющие потребности производителей;</w:t>
      </w:r>
    </w:p>
    <w:p w14:paraId="63D7870B" w14:textId="6AC410D5" w:rsidR="00544A22" w:rsidRPr="00044ABA" w:rsidRDefault="005C3190">
      <w:pPr>
        <w:pStyle w:val="a7"/>
        <w:numPr>
          <w:ilvl w:val="1"/>
          <w:numId w:val="5"/>
        </w:numPr>
        <w:spacing w:after="0" w:line="360" w:lineRule="auto"/>
        <w:ind w:left="0" w:firstLine="709"/>
        <w:jc w:val="both"/>
        <w:rPr>
          <w:rFonts w:ascii="Times New Roman" w:hAnsi="Times New Roman" w:cs="Times New Roman"/>
          <w:sz w:val="28"/>
          <w:szCs w:val="28"/>
        </w:rPr>
      </w:pPr>
      <w:r w:rsidRPr="00044ABA">
        <w:rPr>
          <w:rFonts w:ascii="Times New Roman" w:hAnsi="Times New Roman" w:cs="Times New Roman"/>
          <w:sz w:val="28"/>
          <w:szCs w:val="28"/>
        </w:rPr>
        <w:t>транспортная сеть и сервис;</w:t>
      </w:r>
    </w:p>
    <w:p w14:paraId="5E64AF2C" w14:textId="25821E0F" w:rsidR="00544A22" w:rsidRPr="00044ABA" w:rsidRDefault="005C3190">
      <w:pPr>
        <w:pStyle w:val="a7"/>
        <w:numPr>
          <w:ilvl w:val="1"/>
          <w:numId w:val="5"/>
        </w:numPr>
        <w:spacing w:after="0" w:line="360" w:lineRule="auto"/>
        <w:ind w:left="0" w:firstLine="709"/>
        <w:jc w:val="both"/>
        <w:rPr>
          <w:rFonts w:ascii="Times New Roman" w:hAnsi="Times New Roman" w:cs="Times New Roman"/>
          <w:sz w:val="28"/>
          <w:szCs w:val="28"/>
        </w:rPr>
      </w:pPr>
      <w:r w:rsidRPr="00044ABA">
        <w:rPr>
          <w:rFonts w:ascii="Times New Roman" w:hAnsi="Times New Roman" w:cs="Times New Roman"/>
          <w:sz w:val="28"/>
          <w:szCs w:val="28"/>
        </w:rPr>
        <w:t>учреждения здравоохранения;</w:t>
      </w:r>
    </w:p>
    <w:p w14:paraId="57A126B1" w14:textId="4D3DFAFE" w:rsidR="00544A22" w:rsidRPr="00044ABA" w:rsidRDefault="005C3190">
      <w:pPr>
        <w:pStyle w:val="a7"/>
        <w:numPr>
          <w:ilvl w:val="1"/>
          <w:numId w:val="5"/>
        </w:numPr>
        <w:spacing w:after="0" w:line="360" w:lineRule="auto"/>
        <w:ind w:left="0" w:firstLine="709"/>
        <w:jc w:val="both"/>
        <w:rPr>
          <w:rFonts w:ascii="Times New Roman" w:hAnsi="Times New Roman" w:cs="Times New Roman"/>
          <w:sz w:val="28"/>
          <w:szCs w:val="28"/>
        </w:rPr>
      </w:pPr>
      <w:r w:rsidRPr="00044ABA">
        <w:rPr>
          <w:rFonts w:ascii="Times New Roman" w:hAnsi="Times New Roman" w:cs="Times New Roman"/>
          <w:sz w:val="28"/>
          <w:szCs w:val="28"/>
        </w:rPr>
        <w:t>учреждения образования;</w:t>
      </w:r>
    </w:p>
    <w:p w14:paraId="3DC356A1" w14:textId="1CDB45C6" w:rsidR="00652D12" w:rsidRDefault="005C3190" w:rsidP="00652D12">
      <w:pPr>
        <w:pStyle w:val="a7"/>
        <w:numPr>
          <w:ilvl w:val="1"/>
          <w:numId w:val="5"/>
        </w:numPr>
        <w:spacing w:after="0" w:line="360" w:lineRule="auto"/>
        <w:ind w:left="0" w:firstLine="709"/>
        <w:jc w:val="both"/>
        <w:rPr>
          <w:rFonts w:ascii="Times New Roman" w:hAnsi="Times New Roman" w:cs="Times New Roman"/>
          <w:sz w:val="28"/>
          <w:szCs w:val="28"/>
        </w:rPr>
      </w:pPr>
      <w:r w:rsidRPr="00044ABA">
        <w:rPr>
          <w:rFonts w:ascii="Times New Roman" w:hAnsi="Times New Roman" w:cs="Times New Roman"/>
          <w:sz w:val="28"/>
          <w:szCs w:val="28"/>
        </w:rPr>
        <w:t>учреждения культуры и досуга</w:t>
      </w:r>
      <w:r>
        <w:rPr>
          <w:rFonts w:ascii="Times New Roman" w:hAnsi="Times New Roman" w:cs="Times New Roman"/>
          <w:sz w:val="28"/>
          <w:szCs w:val="28"/>
        </w:rPr>
        <w:t>;</w:t>
      </w:r>
    </w:p>
    <w:p w14:paraId="7091141E" w14:textId="09DF25F9" w:rsidR="00544A22" w:rsidRPr="00652D12" w:rsidRDefault="00652D12" w:rsidP="00652D12">
      <w:pPr>
        <w:pStyle w:val="a7"/>
        <w:spacing w:after="0" w:line="360" w:lineRule="auto"/>
        <w:ind w:left="0" w:firstLine="709"/>
        <w:jc w:val="both"/>
        <w:rPr>
          <w:rFonts w:ascii="Times New Roman" w:hAnsi="Times New Roman" w:cs="Times New Roman"/>
          <w:sz w:val="28"/>
          <w:szCs w:val="28"/>
        </w:rPr>
      </w:pPr>
      <w:r w:rsidRPr="00652D12">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00044ABA" w:rsidRPr="00652D12">
        <w:rPr>
          <w:rFonts w:ascii="Times New Roman" w:hAnsi="Times New Roman" w:cs="Times New Roman"/>
          <w:sz w:val="28"/>
          <w:szCs w:val="28"/>
        </w:rPr>
        <w:t>н</w:t>
      </w:r>
      <w:r w:rsidR="00544A22" w:rsidRPr="00652D12">
        <w:rPr>
          <w:rFonts w:ascii="Times New Roman" w:hAnsi="Times New Roman" w:cs="Times New Roman"/>
          <w:sz w:val="28"/>
          <w:szCs w:val="28"/>
        </w:rPr>
        <w:t>алаженное взаимодействие с международными финансовыми процессами, выход на международные банки и развитая сфера финансовых услуг;</w:t>
      </w:r>
    </w:p>
    <w:p w14:paraId="08BDC760" w14:textId="3BC07834" w:rsidR="00544A22" w:rsidRDefault="00652D12" w:rsidP="00044ABA">
      <w:pPr>
        <w:spacing w:after="0" w:line="360" w:lineRule="auto"/>
        <w:ind w:firstLine="709"/>
        <w:jc w:val="both"/>
        <w:rPr>
          <w:rFonts w:ascii="Times New Roman" w:hAnsi="Times New Roman" w:cs="Times New Roman"/>
          <w:sz w:val="28"/>
          <w:szCs w:val="28"/>
        </w:rPr>
      </w:pPr>
      <w:r w:rsidRPr="00652D12">
        <w:rPr>
          <w:rFonts w:ascii="Times New Roman" w:hAnsi="Times New Roman" w:cs="Times New Roman"/>
          <w:sz w:val="28"/>
          <w:szCs w:val="28"/>
        </w:rPr>
        <w:t>–</w:t>
      </w:r>
      <w:r>
        <w:rPr>
          <w:rFonts w:ascii="Times New Roman" w:hAnsi="Times New Roman" w:cs="Times New Roman"/>
          <w:sz w:val="28"/>
          <w:szCs w:val="28"/>
        </w:rPr>
        <w:t xml:space="preserve"> </w:t>
      </w:r>
      <w:r w:rsidR="00044ABA">
        <w:rPr>
          <w:rFonts w:ascii="Times New Roman" w:hAnsi="Times New Roman" w:cs="Times New Roman"/>
          <w:sz w:val="28"/>
          <w:szCs w:val="28"/>
        </w:rPr>
        <w:t>о</w:t>
      </w:r>
      <w:r w:rsidR="00544A22" w:rsidRPr="00544A22">
        <w:rPr>
          <w:rFonts w:ascii="Times New Roman" w:hAnsi="Times New Roman" w:cs="Times New Roman"/>
          <w:sz w:val="28"/>
          <w:szCs w:val="28"/>
        </w:rPr>
        <w:t>тсутствие барьеров и прозрачность бюрократических процессов для резидентов</w:t>
      </w:r>
      <w:r w:rsidR="00ED03EC">
        <w:rPr>
          <w:rFonts w:ascii="Times New Roman" w:hAnsi="Times New Roman" w:cs="Times New Roman"/>
          <w:sz w:val="28"/>
          <w:szCs w:val="28"/>
        </w:rPr>
        <w:t xml:space="preserve"> (отечественных и зарубежных)</w:t>
      </w:r>
      <w:r w:rsidR="00544A22" w:rsidRPr="00544A22">
        <w:rPr>
          <w:rFonts w:ascii="Times New Roman" w:hAnsi="Times New Roman" w:cs="Times New Roman"/>
          <w:sz w:val="28"/>
          <w:szCs w:val="28"/>
        </w:rPr>
        <w:t xml:space="preserve">, </w:t>
      </w:r>
      <w:r w:rsidR="00ED03EC">
        <w:rPr>
          <w:rFonts w:ascii="Times New Roman" w:hAnsi="Times New Roman" w:cs="Times New Roman"/>
          <w:sz w:val="28"/>
          <w:szCs w:val="28"/>
        </w:rPr>
        <w:t>участвующих в деятельности особой экономической зоны</w:t>
      </w:r>
      <w:r w:rsidR="00544A22" w:rsidRPr="00ED03EC">
        <w:rPr>
          <w:rFonts w:ascii="Times New Roman" w:hAnsi="Times New Roman" w:cs="Times New Roman"/>
          <w:sz w:val="28"/>
          <w:szCs w:val="28"/>
        </w:rPr>
        <w:t>;</w:t>
      </w:r>
    </w:p>
    <w:p w14:paraId="71538053" w14:textId="2CA094C4" w:rsidR="00ED03EC" w:rsidRPr="00141A83" w:rsidRDefault="00652D12" w:rsidP="00044ABA">
      <w:pPr>
        <w:spacing w:after="0" w:line="360" w:lineRule="auto"/>
        <w:ind w:firstLine="709"/>
        <w:jc w:val="both"/>
        <w:rPr>
          <w:rFonts w:ascii="Times New Roman" w:hAnsi="Times New Roman" w:cs="Times New Roman"/>
          <w:sz w:val="28"/>
          <w:szCs w:val="28"/>
        </w:rPr>
      </w:pPr>
      <w:r w:rsidRPr="00652D12">
        <w:rPr>
          <w:rFonts w:ascii="Times New Roman" w:hAnsi="Times New Roman" w:cs="Times New Roman"/>
          <w:sz w:val="28"/>
          <w:szCs w:val="28"/>
        </w:rPr>
        <w:t>–</w:t>
      </w:r>
      <w:r>
        <w:rPr>
          <w:rFonts w:ascii="Times New Roman" w:hAnsi="Times New Roman" w:cs="Times New Roman"/>
          <w:sz w:val="28"/>
          <w:szCs w:val="28"/>
        </w:rPr>
        <w:t xml:space="preserve"> </w:t>
      </w:r>
      <w:r w:rsidR="00141A83" w:rsidRPr="00141A83">
        <w:rPr>
          <w:rFonts w:ascii="Times New Roman" w:hAnsi="Times New Roman" w:cs="Times New Roman"/>
          <w:sz w:val="28"/>
          <w:szCs w:val="28"/>
        </w:rPr>
        <w:t>определение необходимого объема финансовых вложений, вкладываемых в развитие особой экономической зоны, которые нужны инвестору для возможности использовать налоговые и таможенные льготы – инвестиционный барьер.</w:t>
      </w:r>
    </w:p>
    <w:p w14:paraId="6BF0820E" w14:textId="0FFDC9FB" w:rsidR="00544A22" w:rsidRPr="00544A22" w:rsidRDefault="00652D12" w:rsidP="005C4326">
      <w:pPr>
        <w:spacing w:after="0" w:line="360" w:lineRule="auto"/>
        <w:ind w:firstLine="709"/>
        <w:jc w:val="both"/>
        <w:rPr>
          <w:rFonts w:ascii="Times New Roman" w:hAnsi="Times New Roman" w:cs="Times New Roman"/>
          <w:sz w:val="28"/>
          <w:szCs w:val="28"/>
        </w:rPr>
      </w:pPr>
      <w:r w:rsidRPr="00652D12">
        <w:rPr>
          <w:rFonts w:ascii="Times New Roman" w:hAnsi="Times New Roman" w:cs="Times New Roman"/>
          <w:sz w:val="28"/>
          <w:szCs w:val="28"/>
        </w:rPr>
        <w:t xml:space="preserve">– </w:t>
      </w:r>
      <w:r w:rsidR="00044ABA">
        <w:rPr>
          <w:rFonts w:ascii="Times New Roman" w:hAnsi="Times New Roman" w:cs="Times New Roman"/>
          <w:sz w:val="28"/>
          <w:szCs w:val="28"/>
        </w:rPr>
        <w:t>д</w:t>
      </w:r>
      <w:r w:rsidR="00544A22" w:rsidRPr="00544A22">
        <w:rPr>
          <w:rFonts w:ascii="Times New Roman" w:hAnsi="Times New Roman" w:cs="Times New Roman"/>
          <w:sz w:val="28"/>
          <w:szCs w:val="28"/>
        </w:rPr>
        <w:t>оступ к кадровым ресурсам – с одной стороны достаточно квалифицированным, с другой – относительно дешевым</w:t>
      </w:r>
      <w:r w:rsidR="00044ABA">
        <w:rPr>
          <w:rFonts w:ascii="Times New Roman" w:hAnsi="Times New Roman" w:cs="Times New Roman"/>
          <w:sz w:val="28"/>
          <w:szCs w:val="28"/>
        </w:rPr>
        <w:t>;</w:t>
      </w:r>
    </w:p>
    <w:p w14:paraId="04BA36D2" w14:textId="09EB5E0D" w:rsidR="00544A22" w:rsidRPr="00544A22" w:rsidRDefault="00652D12" w:rsidP="005C4326">
      <w:pPr>
        <w:spacing w:after="0" w:line="360" w:lineRule="auto"/>
        <w:ind w:firstLine="709"/>
        <w:jc w:val="both"/>
        <w:rPr>
          <w:rFonts w:ascii="Times New Roman" w:hAnsi="Times New Roman" w:cs="Times New Roman"/>
          <w:sz w:val="28"/>
          <w:szCs w:val="28"/>
        </w:rPr>
      </w:pPr>
      <w:r w:rsidRPr="00652D12">
        <w:rPr>
          <w:rFonts w:ascii="Times New Roman" w:hAnsi="Times New Roman" w:cs="Times New Roman"/>
          <w:sz w:val="28"/>
          <w:szCs w:val="28"/>
        </w:rPr>
        <w:t xml:space="preserve">– </w:t>
      </w:r>
      <w:r w:rsidR="00044ABA">
        <w:rPr>
          <w:rFonts w:ascii="Times New Roman" w:hAnsi="Times New Roman" w:cs="Times New Roman"/>
          <w:sz w:val="28"/>
          <w:szCs w:val="28"/>
        </w:rPr>
        <w:t>в</w:t>
      </w:r>
      <w:r w:rsidR="00544A22" w:rsidRPr="00544A22">
        <w:rPr>
          <w:rFonts w:ascii="Times New Roman" w:hAnsi="Times New Roman" w:cs="Times New Roman"/>
          <w:sz w:val="28"/>
          <w:szCs w:val="28"/>
        </w:rPr>
        <w:t xml:space="preserve"> основе особой экономической зоны должно лежать стабильное и развитое законодательство, не изменяющееся по решениям исполнительной власти;</w:t>
      </w:r>
    </w:p>
    <w:p w14:paraId="76D5C0C5" w14:textId="676B4B09" w:rsidR="00544A22" w:rsidRPr="00544A22" w:rsidRDefault="00652D12" w:rsidP="005C4326">
      <w:pPr>
        <w:spacing w:after="0" w:line="360" w:lineRule="auto"/>
        <w:ind w:firstLine="709"/>
        <w:jc w:val="both"/>
        <w:rPr>
          <w:rFonts w:ascii="Times New Roman" w:hAnsi="Times New Roman" w:cs="Times New Roman"/>
          <w:sz w:val="28"/>
          <w:szCs w:val="28"/>
        </w:rPr>
      </w:pPr>
      <w:r w:rsidRPr="00652D12">
        <w:rPr>
          <w:rFonts w:ascii="Times New Roman" w:hAnsi="Times New Roman" w:cs="Times New Roman"/>
          <w:sz w:val="28"/>
          <w:szCs w:val="28"/>
        </w:rPr>
        <w:t xml:space="preserve">– </w:t>
      </w:r>
      <w:r w:rsidR="00044ABA">
        <w:rPr>
          <w:rFonts w:ascii="Times New Roman" w:hAnsi="Times New Roman" w:cs="Times New Roman"/>
          <w:sz w:val="28"/>
          <w:szCs w:val="28"/>
        </w:rPr>
        <w:t>с</w:t>
      </w:r>
      <w:r w:rsidR="00544A22" w:rsidRPr="00544A22">
        <w:rPr>
          <w:rFonts w:ascii="Times New Roman" w:hAnsi="Times New Roman" w:cs="Times New Roman"/>
          <w:sz w:val="28"/>
          <w:szCs w:val="28"/>
        </w:rPr>
        <w:t>уществование гарантий для инвесторов сохранения инвестиций и прочего имущества, которое находится на территории особой экономической зоны</w:t>
      </w:r>
      <w:r w:rsidR="00044ABA">
        <w:rPr>
          <w:rFonts w:ascii="Times New Roman" w:hAnsi="Times New Roman" w:cs="Times New Roman"/>
          <w:sz w:val="28"/>
          <w:szCs w:val="28"/>
        </w:rPr>
        <w:t>;</w:t>
      </w:r>
    </w:p>
    <w:p w14:paraId="01514566" w14:textId="6F5F2CEE" w:rsidR="00544A22" w:rsidRPr="00544A22" w:rsidRDefault="00652D12" w:rsidP="005C4326">
      <w:pPr>
        <w:spacing w:after="0" w:line="360" w:lineRule="auto"/>
        <w:ind w:firstLine="709"/>
        <w:jc w:val="both"/>
        <w:rPr>
          <w:rFonts w:ascii="Times New Roman" w:hAnsi="Times New Roman" w:cs="Times New Roman"/>
          <w:sz w:val="28"/>
          <w:szCs w:val="28"/>
        </w:rPr>
      </w:pPr>
      <w:r w:rsidRPr="00652D12">
        <w:rPr>
          <w:rFonts w:ascii="Times New Roman" w:hAnsi="Times New Roman" w:cs="Times New Roman"/>
          <w:sz w:val="28"/>
          <w:szCs w:val="28"/>
        </w:rPr>
        <w:t xml:space="preserve">– </w:t>
      </w:r>
      <w:r w:rsidR="00044ABA">
        <w:rPr>
          <w:rFonts w:ascii="Times New Roman" w:hAnsi="Times New Roman" w:cs="Times New Roman"/>
          <w:sz w:val="28"/>
          <w:szCs w:val="28"/>
        </w:rPr>
        <w:t>о</w:t>
      </w:r>
      <w:r w:rsidR="00544A22" w:rsidRPr="00544A22">
        <w:rPr>
          <w:rFonts w:ascii="Times New Roman" w:hAnsi="Times New Roman" w:cs="Times New Roman"/>
          <w:sz w:val="28"/>
          <w:szCs w:val="28"/>
        </w:rPr>
        <w:t>тделение администрации особой экономической зоны от других органов исполнительной власти и предоставление ей широких полномочий;</w:t>
      </w:r>
    </w:p>
    <w:p w14:paraId="25E00909" w14:textId="441E9F8C" w:rsidR="00544A22" w:rsidRPr="00544A22" w:rsidRDefault="00652D12" w:rsidP="005C4326">
      <w:pPr>
        <w:spacing w:after="0" w:line="360" w:lineRule="auto"/>
        <w:ind w:firstLine="709"/>
        <w:jc w:val="both"/>
        <w:rPr>
          <w:rFonts w:ascii="Times New Roman" w:hAnsi="Times New Roman" w:cs="Times New Roman"/>
          <w:sz w:val="28"/>
          <w:szCs w:val="28"/>
        </w:rPr>
      </w:pPr>
      <w:r w:rsidRPr="00652D12">
        <w:rPr>
          <w:rFonts w:ascii="Times New Roman" w:hAnsi="Times New Roman" w:cs="Times New Roman"/>
          <w:sz w:val="28"/>
          <w:szCs w:val="28"/>
        </w:rPr>
        <w:t xml:space="preserve">– </w:t>
      </w:r>
      <w:r w:rsidR="00044ABA">
        <w:rPr>
          <w:rFonts w:ascii="Times New Roman" w:hAnsi="Times New Roman" w:cs="Times New Roman"/>
          <w:sz w:val="28"/>
          <w:szCs w:val="28"/>
        </w:rPr>
        <w:t>п</w:t>
      </w:r>
      <w:r w:rsidR="00544A22" w:rsidRPr="00544A22">
        <w:rPr>
          <w:rFonts w:ascii="Times New Roman" w:hAnsi="Times New Roman" w:cs="Times New Roman"/>
          <w:sz w:val="28"/>
          <w:szCs w:val="28"/>
        </w:rPr>
        <w:t>олитическая стабильность, привлекательная налоговая политика, прозрачность законодательства и прочие условия, способствующие привлекательности инвестиционного климата в стране.</w:t>
      </w:r>
    </w:p>
    <w:p w14:paraId="1EC773D7" w14:textId="0CE5CD2E"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Участники особой экономической зоны и система отношений между ними составляют следующую структуру</w:t>
      </w:r>
      <w:r w:rsidR="000906DB">
        <w:rPr>
          <w:rFonts w:ascii="Times New Roman" w:hAnsi="Times New Roman" w:cs="Times New Roman"/>
          <w:sz w:val="28"/>
          <w:szCs w:val="28"/>
        </w:rPr>
        <w:t xml:space="preserve"> </w:t>
      </w:r>
      <w:r w:rsidR="00733E00">
        <w:rPr>
          <w:rFonts w:ascii="Times New Roman" w:hAnsi="Times New Roman" w:cs="Times New Roman"/>
          <w:sz w:val="28"/>
          <w:szCs w:val="28"/>
        </w:rPr>
        <w:t>[</w:t>
      </w:r>
      <w:r w:rsidR="00724324" w:rsidRPr="00724324">
        <w:rPr>
          <w:rFonts w:ascii="Times New Roman" w:hAnsi="Times New Roman" w:cs="Times New Roman"/>
          <w:sz w:val="28"/>
          <w:szCs w:val="28"/>
        </w:rPr>
        <w:t>16</w:t>
      </w:r>
      <w:r w:rsidR="000906DB">
        <w:rPr>
          <w:rFonts w:ascii="Times New Roman" w:hAnsi="Times New Roman" w:cs="Times New Roman"/>
          <w:sz w:val="28"/>
          <w:szCs w:val="28"/>
        </w:rPr>
        <w:t>;</w:t>
      </w:r>
      <w:r w:rsidR="00724324" w:rsidRPr="00724324">
        <w:rPr>
          <w:rFonts w:ascii="Times New Roman" w:hAnsi="Times New Roman" w:cs="Times New Roman"/>
          <w:sz w:val="28"/>
          <w:szCs w:val="28"/>
        </w:rPr>
        <w:t xml:space="preserve"> 19]</w:t>
      </w:r>
      <w:r w:rsidRPr="00544A22">
        <w:rPr>
          <w:rFonts w:ascii="Times New Roman" w:hAnsi="Times New Roman" w:cs="Times New Roman"/>
          <w:sz w:val="28"/>
          <w:szCs w:val="28"/>
        </w:rPr>
        <w:t>:</w:t>
      </w:r>
    </w:p>
    <w:p w14:paraId="64B3CEB7" w14:textId="01A48B63"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652D12">
        <w:rPr>
          <w:rFonts w:ascii="Times New Roman" w:hAnsi="Times New Roman" w:cs="Times New Roman"/>
          <w:sz w:val="28"/>
          <w:szCs w:val="28"/>
        </w:rPr>
        <w:t>р</w:t>
      </w:r>
      <w:r w:rsidR="00544A22" w:rsidRPr="00544A22">
        <w:rPr>
          <w:rFonts w:ascii="Times New Roman" w:hAnsi="Times New Roman" w:cs="Times New Roman"/>
          <w:sz w:val="28"/>
          <w:szCs w:val="28"/>
        </w:rPr>
        <w:t xml:space="preserve">езиденты и нерезиденты (предприятия и организации), принимающие участие в самой разной деятельности, производящие и потребляющие </w:t>
      </w:r>
      <w:r w:rsidR="005C3190">
        <w:rPr>
          <w:rFonts w:ascii="Times New Roman" w:hAnsi="Times New Roman" w:cs="Times New Roman"/>
          <w:sz w:val="28"/>
          <w:szCs w:val="28"/>
        </w:rPr>
        <w:br/>
      </w:r>
      <w:r w:rsidR="00544A22" w:rsidRPr="00544A22">
        <w:rPr>
          <w:rFonts w:ascii="Times New Roman" w:hAnsi="Times New Roman" w:cs="Times New Roman"/>
          <w:sz w:val="28"/>
          <w:szCs w:val="28"/>
        </w:rPr>
        <w:t xml:space="preserve">товары и услуги на территории особой экономической зоны, </w:t>
      </w:r>
      <w:r w:rsidR="005C3190">
        <w:rPr>
          <w:rFonts w:ascii="Times New Roman" w:hAnsi="Times New Roman" w:cs="Times New Roman"/>
          <w:sz w:val="28"/>
          <w:szCs w:val="28"/>
        </w:rPr>
        <w:br/>
      </w:r>
      <w:r w:rsidR="00544A22" w:rsidRPr="00544A22">
        <w:rPr>
          <w:rFonts w:ascii="Times New Roman" w:hAnsi="Times New Roman" w:cs="Times New Roman"/>
          <w:sz w:val="28"/>
          <w:szCs w:val="28"/>
        </w:rPr>
        <w:lastRenderedPageBreak/>
        <w:t>которые распределяются между всеми субъектами зоны в ходе товарно</w:t>
      </w:r>
      <w:r>
        <w:rPr>
          <w:rFonts w:ascii="Times New Roman" w:hAnsi="Times New Roman" w:cs="Times New Roman"/>
          <w:sz w:val="28"/>
          <w:szCs w:val="28"/>
        </w:rPr>
        <w:t>-</w:t>
      </w:r>
      <w:r w:rsidR="00544A22" w:rsidRPr="00544A22">
        <w:rPr>
          <w:rFonts w:ascii="Times New Roman" w:hAnsi="Times New Roman" w:cs="Times New Roman"/>
          <w:sz w:val="28"/>
          <w:szCs w:val="28"/>
        </w:rPr>
        <w:t>денежного обмена;</w:t>
      </w:r>
    </w:p>
    <w:p w14:paraId="610E2F3D" w14:textId="4CE24FAC"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работники резидентов и нерезидентов особой экономической зоны – физические лица, выступающие в роли наемного труда;</w:t>
      </w:r>
    </w:p>
    <w:p w14:paraId="783716C4" w14:textId="15187D85"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административные органы особой экономической зоны, отвечающие за выполнение текущих и заключение новых соглашений контроль за соблюдением законодательства и привлечение новых инвесторов и инвестиций;</w:t>
      </w:r>
    </w:p>
    <w:p w14:paraId="747154B6" w14:textId="367193C8"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государственные учреждения, обеспечивающие согласованность взаимоотношений остальных субъектов особой экономической зоны. </w:t>
      </w:r>
    </w:p>
    <w:p w14:paraId="1C7E1844" w14:textId="188FCE63" w:rsidR="000906DB" w:rsidRDefault="00544A22" w:rsidP="000906DB">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Согласно современной терминологии, участник особой экономической зоны – это юридическое лицо или индивидуальный предприниматель, который проходит регистрацию на территории особой экономической зоны (в соответствии с действующим законодательством) и заключает с администрацией ОЭЗ Соглашение об осуществлении деятельности на территории особой экономической зоны</w:t>
      </w:r>
      <w:r w:rsidR="000906DB">
        <w:rPr>
          <w:rFonts w:ascii="Times New Roman" w:hAnsi="Times New Roman" w:cs="Times New Roman"/>
          <w:sz w:val="28"/>
          <w:szCs w:val="28"/>
        </w:rPr>
        <w:t xml:space="preserve"> </w:t>
      </w:r>
      <w:r w:rsidR="00733E00">
        <w:rPr>
          <w:rFonts w:ascii="Times New Roman" w:hAnsi="Times New Roman" w:cs="Times New Roman"/>
          <w:sz w:val="28"/>
          <w:szCs w:val="28"/>
        </w:rPr>
        <w:t>[</w:t>
      </w:r>
      <w:r w:rsidR="00724324" w:rsidRPr="00724324">
        <w:rPr>
          <w:rFonts w:ascii="Times New Roman" w:hAnsi="Times New Roman" w:cs="Times New Roman"/>
          <w:sz w:val="28"/>
          <w:szCs w:val="28"/>
        </w:rPr>
        <w:t>24</w:t>
      </w:r>
      <w:r w:rsidR="000906DB">
        <w:rPr>
          <w:rFonts w:ascii="Times New Roman" w:hAnsi="Times New Roman" w:cs="Times New Roman"/>
          <w:sz w:val="28"/>
          <w:szCs w:val="28"/>
        </w:rPr>
        <w:t>;</w:t>
      </w:r>
      <w:r w:rsidR="00724324" w:rsidRPr="00724324">
        <w:rPr>
          <w:rFonts w:ascii="Times New Roman" w:hAnsi="Times New Roman" w:cs="Times New Roman"/>
          <w:sz w:val="28"/>
          <w:szCs w:val="28"/>
        </w:rPr>
        <w:t xml:space="preserve"> 26</w:t>
      </w:r>
      <w:r w:rsidR="000906DB">
        <w:rPr>
          <w:rFonts w:ascii="Times New Roman" w:hAnsi="Times New Roman" w:cs="Times New Roman"/>
          <w:sz w:val="28"/>
          <w:szCs w:val="28"/>
        </w:rPr>
        <w:t>;</w:t>
      </w:r>
      <w:r w:rsidR="00724324" w:rsidRPr="00724324">
        <w:rPr>
          <w:rFonts w:ascii="Times New Roman" w:hAnsi="Times New Roman" w:cs="Times New Roman"/>
          <w:sz w:val="28"/>
          <w:szCs w:val="28"/>
        </w:rPr>
        <w:t xml:space="preserve"> 28]</w:t>
      </w:r>
      <w:r w:rsidRPr="00544A22">
        <w:rPr>
          <w:rFonts w:ascii="Times New Roman" w:hAnsi="Times New Roman" w:cs="Times New Roman"/>
          <w:sz w:val="28"/>
          <w:szCs w:val="28"/>
        </w:rPr>
        <w:t xml:space="preserve">. </w:t>
      </w:r>
    </w:p>
    <w:p w14:paraId="2671CDF9" w14:textId="03339504" w:rsidR="000906DB" w:rsidRDefault="000906DB" w:rsidP="005C4326">
      <w:pPr>
        <w:spacing w:after="0" w:line="360" w:lineRule="auto"/>
        <w:ind w:firstLine="709"/>
        <w:jc w:val="both"/>
        <w:rPr>
          <w:rFonts w:ascii="Times New Roman" w:hAnsi="Times New Roman" w:cs="Times New Roman"/>
          <w:sz w:val="28"/>
          <w:szCs w:val="28"/>
        </w:rPr>
      </w:pPr>
      <w:r w:rsidRPr="000906DB">
        <w:rPr>
          <w:rFonts w:ascii="Times New Roman" w:hAnsi="Times New Roman" w:cs="Times New Roman"/>
          <w:sz w:val="28"/>
          <w:szCs w:val="28"/>
        </w:rPr>
        <w:t xml:space="preserve">Существуют разнообразные цели и причины организации особых экономических зон, зависящие от политических, социальных или экономических условий отдельных стран, и зачастую кардинально отличающихся в каждом конкретном случае. В странах запада (страны Европы, США) основными задачами, решаемыми созданием </w:t>
      </w:r>
      <w:r w:rsidR="00C71DCC" w:rsidRPr="000906DB">
        <w:rPr>
          <w:rFonts w:ascii="Times New Roman" w:hAnsi="Times New Roman" w:cs="Times New Roman"/>
          <w:sz w:val="28"/>
          <w:szCs w:val="28"/>
        </w:rPr>
        <w:t>особых экономических зон,</w:t>
      </w:r>
      <w:r w:rsidRPr="000906DB">
        <w:rPr>
          <w:rFonts w:ascii="Times New Roman" w:hAnsi="Times New Roman" w:cs="Times New Roman"/>
          <w:sz w:val="28"/>
          <w:szCs w:val="28"/>
        </w:rPr>
        <w:t xml:space="preserve"> выступила необходимость развития внешнеполитических и внешнеэкономических отношений, выравнивание отношений между регионами и положения этих самых регионов внутри стран, стимулирование предприятий малого и среднего бизнеса и формирование новых </w:t>
      </w:r>
      <w:r w:rsidR="005C3190">
        <w:rPr>
          <w:rFonts w:ascii="Times New Roman" w:hAnsi="Times New Roman" w:cs="Times New Roman"/>
          <w:sz w:val="28"/>
          <w:szCs w:val="28"/>
        </w:rPr>
        <w:br/>
      </w:r>
      <w:r w:rsidRPr="000906DB">
        <w:rPr>
          <w:rFonts w:ascii="Times New Roman" w:hAnsi="Times New Roman" w:cs="Times New Roman"/>
          <w:sz w:val="28"/>
          <w:szCs w:val="28"/>
        </w:rPr>
        <w:t>рабочих мест</w:t>
      </w:r>
      <w:r w:rsidR="00C71DCC">
        <w:rPr>
          <w:rFonts w:ascii="Times New Roman" w:hAnsi="Times New Roman" w:cs="Times New Roman"/>
          <w:sz w:val="28"/>
          <w:szCs w:val="28"/>
        </w:rPr>
        <w:t xml:space="preserve"> </w:t>
      </w:r>
      <w:r w:rsidRPr="000906DB">
        <w:rPr>
          <w:rFonts w:ascii="Times New Roman" w:hAnsi="Times New Roman" w:cs="Times New Roman"/>
          <w:sz w:val="28"/>
          <w:szCs w:val="28"/>
        </w:rPr>
        <w:t>[31].</w:t>
      </w:r>
    </w:p>
    <w:p w14:paraId="2FAACABE" w14:textId="3E6D6D1E" w:rsidR="000906DB" w:rsidRDefault="000906DB" w:rsidP="005C4326">
      <w:pPr>
        <w:spacing w:after="0" w:line="360" w:lineRule="auto"/>
        <w:ind w:firstLine="709"/>
        <w:jc w:val="both"/>
        <w:rPr>
          <w:rFonts w:ascii="Times New Roman" w:hAnsi="Times New Roman" w:cs="Times New Roman"/>
          <w:sz w:val="28"/>
          <w:szCs w:val="28"/>
        </w:rPr>
      </w:pPr>
      <w:r w:rsidRPr="000906DB">
        <w:rPr>
          <w:rFonts w:ascii="Times New Roman" w:hAnsi="Times New Roman" w:cs="Times New Roman"/>
          <w:sz w:val="28"/>
          <w:szCs w:val="28"/>
        </w:rPr>
        <w:t>Ниже, в таблице 1.1, представлена классификация участников и соответствующих им социальных ролей, задействованных в организации и ведении деятельности особых экономических зон.</w:t>
      </w:r>
    </w:p>
    <w:p w14:paraId="06FFFEDB" w14:textId="77777777" w:rsidR="000906DB" w:rsidRPr="00A10A1D" w:rsidRDefault="000906DB" w:rsidP="005C4326">
      <w:pPr>
        <w:spacing w:after="0" w:line="360" w:lineRule="auto"/>
        <w:ind w:firstLine="709"/>
        <w:jc w:val="both"/>
        <w:rPr>
          <w:rFonts w:ascii="Times New Roman" w:hAnsi="Times New Roman" w:cs="Times New Roman"/>
          <w:sz w:val="28"/>
          <w:szCs w:val="28"/>
          <w:highlight w:val="yellow"/>
        </w:rPr>
      </w:pPr>
    </w:p>
    <w:p w14:paraId="357F9029" w14:textId="3554D8E0" w:rsidR="00544A22" w:rsidRPr="00141A83" w:rsidRDefault="00544A22" w:rsidP="00245B89">
      <w:pPr>
        <w:spacing w:after="0" w:line="240" w:lineRule="auto"/>
        <w:jc w:val="both"/>
        <w:rPr>
          <w:rFonts w:ascii="Times New Roman" w:hAnsi="Times New Roman" w:cs="Times New Roman"/>
          <w:sz w:val="28"/>
          <w:szCs w:val="28"/>
        </w:rPr>
      </w:pPr>
      <w:bookmarkStart w:id="9" w:name="_Hlk124852760"/>
      <w:r w:rsidRPr="00141A83">
        <w:rPr>
          <w:rFonts w:ascii="Times New Roman" w:hAnsi="Times New Roman" w:cs="Times New Roman"/>
          <w:sz w:val="28"/>
          <w:szCs w:val="28"/>
        </w:rPr>
        <w:t xml:space="preserve">Таблица 1.1 – </w:t>
      </w:r>
      <w:r w:rsidR="00141A83" w:rsidRPr="00141A83">
        <w:rPr>
          <w:rFonts w:ascii="Times New Roman" w:hAnsi="Times New Roman" w:cs="Times New Roman"/>
          <w:sz w:val="28"/>
          <w:szCs w:val="28"/>
        </w:rPr>
        <w:t>Основные у</w:t>
      </w:r>
      <w:r w:rsidRPr="00141A83">
        <w:rPr>
          <w:rFonts w:ascii="Times New Roman" w:hAnsi="Times New Roman" w:cs="Times New Roman"/>
          <w:sz w:val="28"/>
          <w:szCs w:val="28"/>
        </w:rPr>
        <w:t>частники</w:t>
      </w:r>
      <w:r w:rsidR="00141A83" w:rsidRPr="00141A83">
        <w:rPr>
          <w:rFonts w:ascii="Times New Roman" w:hAnsi="Times New Roman" w:cs="Times New Roman"/>
          <w:sz w:val="28"/>
          <w:szCs w:val="28"/>
        </w:rPr>
        <w:t>,</w:t>
      </w:r>
      <w:r w:rsidRPr="00141A83">
        <w:rPr>
          <w:rFonts w:ascii="Times New Roman" w:hAnsi="Times New Roman" w:cs="Times New Roman"/>
          <w:sz w:val="28"/>
          <w:szCs w:val="28"/>
        </w:rPr>
        <w:t xml:space="preserve"> </w:t>
      </w:r>
      <w:r w:rsidR="00141A83" w:rsidRPr="00141A83">
        <w:rPr>
          <w:rFonts w:ascii="Times New Roman" w:hAnsi="Times New Roman" w:cs="Times New Roman"/>
          <w:sz w:val="28"/>
          <w:szCs w:val="28"/>
        </w:rPr>
        <w:t>задействованные в организации и ведении деятельности</w:t>
      </w:r>
      <w:r w:rsidRPr="00141A83">
        <w:rPr>
          <w:rFonts w:ascii="Times New Roman" w:hAnsi="Times New Roman" w:cs="Times New Roman"/>
          <w:sz w:val="28"/>
          <w:szCs w:val="28"/>
        </w:rPr>
        <w:t xml:space="preserve"> ОЭЗ</w:t>
      </w:r>
      <w:r w:rsidR="00141A83" w:rsidRPr="00141A83">
        <w:rPr>
          <w:rFonts w:ascii="Times New Roman" w:hAnsi="Times New Roman" w:cs="Times New Roman"/>
          <w:sz w:val="28"/>
          <w:szCs w:val="28"/>
        </w:rPr>
        <w:t>,</w:t>
      </w:r>
      <w:r w:rsidRPr="00141A83">
        <w:rPr>
          <w:rFonts w:ascii="Times New Roman" w:hAnsi="Times New Roman" w:cs="Times New Roman"/>
          <w:sz w:val="28"/>
          <w:szCs w:val="28"/>
        </w:rPr>
        <w:t xml:space="preserve"> и их функциональные роли</w:t>
      </w:r>
      <w:r w:rsidR="00BF28AF" w:rsidRPr="00141A83">
        <w:rPr>
          <w:rFonts w:ascii="Times New Roman" w:hAnsi="Times New Roman" w:cs="Times New Roman"/>
          <w:sz w:val="28"/>
          <w:szCs w:val="28"/>
        </w:rPr>
        <w:t xml:space="preserve"> </w:t>
      </w:r>
      <w:bookmarkStart w:id="10" w:name="_Hlk124680333"/>
      <w:r w:rsidR="00BF28AF" w:rsidRPr="00141A83">
        <w:rPr>
          <w:rFonts w:ascii="Times New Roman" w:hAnsi="Times New Roman" w:cs="Times New Roman"/>
          <w:sz w:val="28"/>
          <w:szCs w:val="28"/>
        </w:rPr>
        <w:t>(составлено автором по материалам</w:t>
      </w:r>
      <w:r w:rsidR="00C71DCC">
        <w:rPr>
          <w:rFonts w:ascii="Times New Roman" w:hAnsi="Times New Roman" w:cs="Times New Roman"/>
          <w:sz w:val="28"/>
          <w:szCs w:val="28"/>
        </w:rPr>
        <w:t xml:space="preserve"> </w:t>
      </w:r>
      <w:r w:rsidR="00733E00">
        <w:rPr>
          <w:rFonts w:ascii="Times New Roman" w:hAnsi="Times New Roman" w:cs="Times New Roman"/>
          <w:sz w:val="28"/>
          <w:szCs w:val="28"/>
        </w:rPr>
        <w:t>[</w:t>
      </w:r>
      <w:r w:rsidR="00BF28AF" w:rsidRPr="00141A83">
        <w:rPr>
          <w:rFonts w:ascii="Times New Roman" w:hAnsi="Times New Roman" w:cs="Times New Roman"/>
          <w:sz w:val="28"/>
          <w:szCs w:val="28"/>
        </w:rPr>
        <w:t>10])</w:t>
      </w:r>
      <w:bookmarkEnd w:id="10"/>
    </w:p>
    <w:tbl>
      <w:tblPr>
        <w:tblStyle w:val="aa"/>
        <w:tblW w:w="0" w:type="auto"/>
        <w:tblLook w:val="04A0" w:firstRow="1" w:lastRow="0" w:firstColumn="1" w:lastColumn="0" w:noHBand="0" w:noVBand="1"/>
      </w:tblPr>
      <w:tblGrid>
        <w:gridCol w:w="562"/>
        <w:gridCol w:w="1701"/>
        <w:gridCol w:w="7081"/>
      </w:tblGrid>
      <w:tr w:rsidR="00F4744F" w:rsidRPr="00A10A1D" w14:paraId="5D7C88B4" w14:textId="77777777" w:rsidTr="00F2245B">
        <w:tc>
          <w:tcPr>
            <w:tcW w:w="562" w:type="dxa"/>
          </w:tcPr>
          <w:p w14:paraId="2E854D29" w14:textId="539F7A82" w:rsidR="00F4744F" w:rsidRPr="005C2942" w:rsidRDefault="00F4744F" w:rsidP="00F2245B">
            <w:pPr>
              <w:spacing w:line="360" w:lineRule="auto"/>
              <w:jc w:val="center"/>
              <w:rPr>
                <w:rFonts w:ascii="Times New Roman" w:hAnsi="Times New Roman" w:cs="Times New Roman"/>
                <w:sz w:val="24"/>
                <w:szCs w:val="24"/>
              </w:rPr>
            </w:pPr>
            <w:bookmarkStart w:id="11" w:name="_Hlk124441730"/>
            <w:r w:rsidRPr="005C2942">
              <w:rPr>
                <w:rFonts w:ascii="Times New Roman" w:hAnsi="Times New Roman" w:cs="Times New Roman"/>
                <w:sz w:val="24"/>
                <w:szCs w:val="24"/>
              </w:rPr>
              <w:t>№</w:t>
            </w:r>
          </w:p>
        </w:tc>
        <w:tc>
          <w:tcPr>
            <w:tcW w:w="1701" w:type="dxa"/>
          </w:tcPr>
          <w:p w14:paraId="6F404E2C" w14:textId="669862D9" w:rsidR="00F4744F" w:rsidRPr="005C2942" w:rsidRDefault="00F4744F" w:rsidP="00F2245B">
            <w:pPr>
              <w:spacing w:line="360" w:lineRule="auto"/>
              <w:jc w:val="center"/>
              <w:rPr>
                <w:rFonts w:ascii="Times New Roman" w:hAnsi="Times New Roman" w:cs="Times New Roman"/>
                <w:sz w:val="24"/>
                <w:szCs w:val="24"/>
              </w:rPr>
            </w:pPr>
            <w:r w:rsidRPr="005C2942">
              <w:rPr>
                <w:rFonts w:ascii="Times New Roman" w:hAnsi="Times New Roman" w:cs="Times New Roman"/>
                <w:sz w:val="24"/>
                <w:szCs w:val="24"/>
              </w:rPr>
              <w:t>Участники</w:t>
            </w:r>
          </w:p>
        </w:tc>
        <w:tc>
          <w:tcPr>
            <w:tcW w:w="7081" w:type="dxa"/>
          </w:tcPr>
          <w:p w14:paraId="1103E533" w14:textId="517A446F" w:rsidR="00F4744F" w:rsidRPr="005C2942" w:rsidRDefault="005C2942" w:rsidP="00F2245B">
            <w:pPr>
              <w:spacing w:line="360" w:lineRule="auto"/>
              <w:jc w:val="center"/>
              <w:rPr>
                <w:rFonts w:ascii="Times New Roman" w:hAnsi="Times New Roman" w:cs="Times New Roman"/>
                <w:sz w:val="24"/>
                <w:szCs w:val="24"/>
              </w:rPr>
            </w:pPr>
            <w:r w:rsidRPr="005C2942">
              <w:rPr>
                <w:rFonts w:ascii="Times New Roman" w:hAnsi="Times New Roman" w:cs="Times New Roman"/>
                <w:sz w:val="24"/>
                <w:szCs w:val="24"/>
              </w:rPr>
              <w:t>Соответствующая ф</w:t>
            </w:r>
            <w:r w:rsidR="00F4744F" w:rsidRPr="005C2942">
              <w:rPr>
                <w:rFonts w:ascii="Times New Roman" w:hAnsi="Times New Roman" w:cs="Times New Roman"/>
                <w:sz w:val="24"/>
                <w:szCs w:val="24"/>
              </w:rPr>
              <w:t>ункциональная роль в про</w:t>
            </w:r>
            <w:r w:rsidR="00F2245B" w:rsidRPr="005C2942">
              <w:rPr>
                <w:rFonts w:ascii="Times New Roman" w:hAnsi="Times New Roman" w:cs="Times New Roman"/>
                <w:sz w:val="24"/>
                <w:szCs w:val="24"/>
              </w:rPr>
              <w:t>е</w:t>
            </w:r>
            <w:r w:rsidR="00F4744F" w:rsidRPr="005C2942">
              <w:rPr>
                <w:rFonts w:ascii="Times New Roman" w:hAnsi="Times New Roman" w:cs="Times New Roman"/>
                <w:sz w:val="24"/>
                <w:szCs w:val="24"/>
              </w:rPr>
              <w:t>кте</w:t>
            </w:r>
          </w:p>
        </w:tc>
      </w:tr>
      <w:tr w:rsidR="00F4744F" w:rsidRPr="00A10A1D" w14:paraId="5F466FCF" w14:textId="77777777" w:rsidTr="00F2245B">
        <w:tc>
          <w:tcPr>
            <w:tcW w:w="562" w:type="dxa"/>
          </w:tcPr>
          <w:p w14:paraId="220A09BA" w14:textId="282BB1B5" w:rsidR="00F4744F" w:rsidRPr="006E3957" w:rsidRDefault="00F4744F" w:rsidP="00F2245B">
            <w:pPr>
              <w:spacing w:line="360" w:lineRule="auto"/>
              <w:jc w:val="center"/>
              <w:rPr>
                <w:rFonts w:ascii="Times New Roman" w:hAnsi="Times New Roman" w:cs="Times New Roman"/>
                <w:sz w:val="24"/>
                <w:szCs w:val="24"/>
              </w:rPr>
            </w:pPr>
            <w:r w:rsidRPr="006E3957">
              <w:rPr>
                <w:rFonts w:ascii="Times New Roman" w:hAnsi="Times New Roman" w:cs="Times New Roman"/>
                <w:sz w:val="24"/>
                <w:szCs w:val="24"/>
              </w:rPr>
              <w:t>1</w:t>
            </w:r>
          </w:p>
        </w:tc>
        <w:tc>
          <w:tcPr>
            <w:tcW w:w="1701" w:type="dxa"/>
          </w:tcPr>
          <w:p w14:paraId="0D953D8E" w14:textId="714912FA" w:rsidR="00F4744F" w:rsidRPr="006E3957" w:rsidRDefault="00F4744F" w:rsidP="00F2245B">
            <w:pPr>
              <w:spacing w:line="360" w:lineRule="auto"/>
              <w:rPr>
                <w:rFonts w:ascii="Times New Roman" w:hAnsi="Times New Roman" w:cs="Times New Roman"/>
                <w:sz w:val="24"/>
                <w:szCs w:val="24"/>
              </w:rPr>
            </w:pPr>
            <w:r w:rsidRPr="006E3957">
              <w:rPr>
                <w:rFonts w:ascii="Times New Roman" w:hAnsi="Times New Roman" w:cs="Times New Roman"/>
                <w:sz w:val="24"/>
                <w:szCs w:val="24"/>
              </w:rPr>
              <w:t xml:space="preserve">Инициатор </w:t>
            </w:r>
            <w:r w:rsidR="005C2942" w:rsidRPr="006E3957">
              <w:rPr>
                <w:rFonts w:ascii="Times New Roman" w:hAnsi="Times New Roman" w:cs="Times New Roman"/>
                <w:sz w:val="24"/>
                <w:szCs w:val="24"/>
              </w:rPr>
              <w:t xml:space="preserve">проекта (как правило, </w:t>
            </w:r>
            <w:r w:rsidRPr="006E3957">
              <w:rPr>
                <w:rFonts w:ascii="Times New Roman" w:hAnsi="Times New Roman" w:cs="Times New Roman"/>
                <w:sz w:val="24"/>
                <w:szCs w:val="24"/>
              </w:rPr>
              <w:t>изначальный спонсор</w:t>
            </w:r>
            <w:r w:rsidR="005C2942" w:rsidRPr="006E3957">
              <w:rPr>
                <w:rFonts w:ascii="Times New Roman" w:hAnsi="Times New Roman" w:cs="Times New Roman"/>
                <w:sz w:val="24"/>
                <w:szCs w:val="24"/>
              </w:rPr>
              <w:t>)</w:t>
            </w:r>
          </w:p>
        </w:tc>
        <w:tc>
          <w:tcPr>
            <w:tcW w:w="7081" w:type="dxa"/>
          </w:tcPr>
          <w:p w14:paraId="31673419" w14:textId="0554F4E5" w:rsidR="005C2942" w:rsidRPr="00A10A1D" w:rsidRDefault="005C2942" w:rsidP="00F4744F">
            <w:pPr>
              <w:spacing w:line="360" w:lineRule="auto"/>
              <w:jc w:val="both"/>
              <w:rPr>
                <w:rFonts w:ascii="Times New Roman" w:hAnsi="Times New Roman" w:cs="Times New Roman"/>
                <w:sz w:val="24"/>
                <w:szCs w:val="24"/>
                <w:highlight w:val="yellow"/>
              </w:rPr>
            </w:pPr>
            <w:r w:rsidRPr="005C2942">
              <w:rPr>
                <w:rFonts w:ascii="Times New Roman" w:hAnsi="Times New Roman" w:cs="Times New Roman"/>
                <w:sz w:val="24"/>
                <w:szCs w:val="24"/>
              </w:rPr>
              <w:t>Государственная или</w:t>
            </w:r>
            <w:r>
              <w:rPr>
                <w:rFonts w:ascii="Times New Roman" w:hAnsi="Times New Roman" w:cs="Times New Roman"/>
                <w:sz w:val="24"/>
                <w:szCs w:val="24"/>
              </w:rPr>
              <w:t xml:space="preserve"> иная организация, выступившая с инициативой и подготовившая проект создания особой экономической зоны, а также выступающая частичным или полным спонсорам создания зоны за счет средств, созданных или привлеченных</w:t>
            </w:r>
            <w:r w:rsidR="006E3957">
              <w:rPr>
                <w:rFonts w:ascii="Times New Roman" w:hAnsi="Times New Roman" w:cs="Times New Roman"/>
                <w:sz w:val="24"/>
                <w:szCs w:val="24"/>
              </w:rPr>
              <w:t xml:space="preserve"> извне.</w:t>
            </w:r>
            <w:r w:rsidRPr="005C2942">
              <w:rPr>
                <w:rFonts w:ascii="Times New Roman" w:hAnsi="Times New Roman" w:cs="Times New Roman"/>
                <w:sz w:val="24"/>
                <w:szCs w:val="24"/>
              </w:rPr>
              <w:t xml:space="preserve"> </w:t>
            </w:r>
          </w:p>
        </w:tc>
      </w:tr>
      <w:tr w:rsidR="00F4744F" w:rsidRPr="00A10A1D" w14:paraId="097F38BB" w14:textId="77777777" w:rsidTr="00F2245B">
        <w:tc>
          <w:tcPr>
            <w:tcW w:w="562" w:type="dxa"/>
          </w:tcPr>
          <w:p w14:paraId="5AEFD5D4" w14:textId="2F4D367C" w:rsidR="00F4744F" w:rsidRPr="006E3957" w:rsidRDefault="00F4744F" w:rsidP="00F2245B">
            <w:pPr>
              <w:spacing w:line="360" w:lineRule="auto"/>
              <w:jc w:val="center"/>
              <w:rPr>
                <w:rFonts w:ascii="Times New Roman" w:hAnsi="Times New Roman" w:cs="Times New Roman"/>
                <w:sz w:val="24"/>
                <w:szCs w:val="24"/>
              </w:rPr>
            </w:pPr>
            <w:r w:rsidRPr="006E3957">
              <w:rPr>
                <w:rFonts w:ascii="Times New Roman" w:hAnsi="Times New Roman" w:cs="Times New Roman"/>
                <w:sz w:val="24"/>
                <w:szCs w:val="24"/>
              </w:rPr>
              <w:t>2</w:t>
            </w:r>
          </w:p>
        </w:tc>
        <w:tc>
          <w:tcPr>
            <w:tcW w:w="1701" w:type="dxa"/>
          </w:tcPr>
          <w:p w14:paraId="2C3C320A" w14:textId="7DA10B49" w:rsidR="00F4744F" w:rsidRPr="006E3957" w:rsidRDefault="00F4744F" w:rsidP="00F2245B">
            <w:pPr>
              <w:spacing w:line="360" w:lineRule="auto"/>
              <w:rPr>
                <w:rFonts w:ascii="Times New Roman" w:hAnsi="Times New Roman" w:cs="Times New Roman"/>
                <w:sz w:val="24"/>
                <w:szCs w:val="24"/>
              </w:rPr>
            </w:pPr>
            <w:r w:rsidRPr="006E3957">
              <w:rPr>
                <w:rFonts w:ascii="Times New Roman" w:hAnsi="Times New Roman" w:cs="Times New Roman"/>
                <w:sz w:val="24"/>
                <w:szCs w:val="24"/>
              </w:rPr>
              <w:t>Финансовый спонсор проекта</w:t>
            </w:r>
          </w:p>
        </w:tc>
        <w:tc>
          <w:tcPr>
            <w:tcW w:w="7081" w:type="dxa"/>
          </w:tcPr>
          <w:p w14:paraId="1C587B4F" w14:textId="18936018" w:rsidR="006E3957" w:rsidRPr="00A10A1D" w:rsidRDefault="006E3957" w:rsidP="00F4744F">
            <w:pPr>
              <w:spacing w:line="360" w:lineRule="auto"/>
              <w:jc w:val="both"/>
              <w:rPr>
                <w:rFonts w:ascii="Times New Roman" w:hAnsi="Times New Roman" w:cs="Times New Roman"/>
                <w:sz w:val="24"/>
                <w:szCs w:val="24"/>
                <w:highlight w:val="yellow"/>
              </w:rPr>
            </w:pPr>
            <w:r w:rsidRPr="005C2942">
              <w:rPr>
                <w:rFonts w:ascii="Times New Roman" w:hAnsi="Times New Roman" w:cs="Times New Roman"/>
                <w:sz w:val="24"/>
                <w:szCs w:val="24"/>
              </w:rPr>
              <w:t>Государственная или</w:t>
            </w:r>
            <w:r>
              <w:rPr>
                <w:rFonts w:ascii="Times New Roman" w:hAnsi="Times New Roman" w:cs="Times New Roman"/>
                <w:sz w:val="24"/>
                <w:szCs w:val="24"/>
              </w:rPr>
              <w:t xml:space="preserve"> иная организация, обеспечивающая финансирование проекта особой экономической зоны.</w:t>
            </w:r>
          </w:p>
        </w:tc>
      </w:tr>
      <w:tr w:rsidR="00F4744F" w:rsidRPr="00A10A1D" w14:paraId="3D21E9B5" w14:textId="77777777" w:rsidTr="00F2245B">
        <w:tc>
          <w:tcPr>
            <w:tcW w:w="562" w:type="dxa"/>
          </w:tcPr>
          <w:p w14:paraId="7CCAB631" w14:textId="403002B2" w:rsidR="00F4744F" w:rsidRPr="000906DB" w:rsidRDefault="00F4744F" w:rsidP="00F2245B">
            <w:pPr>
              <w:spacing w:line="360" w:lineRule="auto"/>
              <w:jc w:val="center"/>
              <w:rPr>
                <w:rFonts w:ascii="Times New Roman" w:hAnsi="Times New Roman" w:cs="Times New Roman"/>
                <w:sz w:val="24"/>
                <w:szCs w:val="24"/>
              </w:rPr>
            </w:pPr>
            <w:r w:rsidRPr="000906DB">
              <w:rPr>
                <w:rFonts w:ascii="Times New Roman" w:hAnsi="Times New Roman" w:cs="Times New Roman"/>
                <w:sz w:val="24"/>
                <w:szCs w:val="24"/>
              </w:rPr>
              <w:t>3</w:t>
            </w:r>
          </w:p>
        </w:tc>
        <w:tc>
          <w:tcPr>
            <w:tcW w:w="1701" w:type="dxa"/>
          </w:tcPr>
          <w:p w14:paraId="3A71033C" w14:textId="211F2812" w:rsidR="00F4744F" w:rsidRPr="000906DB" w:rsidRDefault="00F4744F" w:rsidP="00F2245B">
            <w:pPr>
              <w:spacing w:line="360" w:lineRule="auto"/>
              <w:rPr>
                <w:rFonts w:ascii="Times New Roman" w:hAnsi="Times New Roman" w:cs="Times New Roman"/>
                <w:sz w:val="24"/>
                <w:szCs w:val="24"/>
              </w:rPr>
            </w:pPr>
            <w:r w:rsidRPr="000906DB">
              <w:rPr>
                <w:rFonts w:ascii="Times New Roman" w:hAnsi="Times New Roman" w:cs="Times New Roman"/>
                <w:sz w:val="24"/>
                <w:szCs w:val="24"/>
              </w:rPr>
              <w:t>Менеджер проекта</w:t>
            </w:r>
          </w:p>
        </w:tc>
        <w:tc>
          <w:tcPr>
            <w:tcW w:w="7081" w:type="dxa"/>
          </w:tcPr>
          <w:p w14:paraId="1C95E293" w14:textId="4EDEE740" w:rsidR="006E3957" w:rsidRPr="000906DB" w:rsidRDefault="006E3957" w:rsidP="00F4744F">
            <w:pPr>
              <w:spacing w:line="360" w:lineRule="auto"/>
              <w:jc w:val="both"/>
              <w:rPr>
                <w:rFonts w:ascii="Times New Roman" w:hAnsi="Times New Roman" w:cs="Times New Roman"/>
                <w:sz w:val="24"/>
                <w:szCs w:val="24"/>
                <w:highlight w:val="yellow"/>
              </w:rPr>
            </w:pPr>
            <w:r w:rsidRPr="000906DB">
              <w:rPr>
                <w:rFonts w:ascii="Times New Roman" w:hAnsi="Times New Roman" w:cs="Times New Roman"/>
                <w:sz w:val="24"/>
                <w:szCs w:val="24"/>
              </w:rPr>
              <w:t>Государственная или иная организация, которая отвечает за исполнение проекта на всех этапах. Эта роль может объединяться с ролью девелопера зоны.</w:t>
            </w:r>
          </w:p>
        </w:tc>
      </w:tr>
      <w:tr w:rsidR="000906DB" w:rsidRPr="00A10A1D" w14:paraId="10D8CB81" w14:textId="77777777" w:rsidTr="00F2245B">
        <w:tc>
          <w:tcPr>
            <w:tcW w:w="562" w:type="dxa"/>
          </w:tcPr>
          <w:p w14:paraId="190BF7A4" w14:textId="7819BA8F" w:rsidR="000906DB" w:rsidRPr="000906DB" w:rsidRDefault="000906DB" w:rsidP="000906DB">
            <w:pPr>
              <w:spacing w:line="360" w:lineRule="auto"/>
              <w:jc w:val="center"/>
              <w:rPr>
                <w:rFonts w:ascii="Times New Roman" w:hAnsi="Times New Roman" w:cs="Times New Roman"/>
                <w:sz w:val="24"/>
                <w:szCs w:val="24"/>
              </w:rPr>
            </w:pPr>
            <w:r w:rsidRPr="000906DB">
              <w:rPr>
                <w:rFonts w:ascii="Times New Roman" w:hAnsi="Times New Roman" w:cs="Times New Roman"/>
                <w:sz w:val="24"/>
                <w:szCs w:val="24"/>
              </w:rPr>
              <w:t>4</w:t>
            </w:r>
          </w:p>
        </w:tc>
        <w:tc>
          <w:tcPr>
            <w:tcW w:w="1701" w:type="dxa"/>
          </w:tcPr>
          <w:p w14:paraId="7B2819A7" w14:textId="0E17028D" w:rsidR="000906DB" w:rsidRPr="000906DB" w:rsidRDefault="000906DB" w:rsidP="000906DB">
            <w:pPr>
              <w:spacing w:line="360" w:lineRule="auto"/>
              <w:rPr>
                <w:rFonts w:ascii="Times New Roman" w:hAnsi="Times New Roman" w:cs="Times New Roman"/>
                <w:sz w:val="24"/>
                <w:szCs w:val="24"/>
              </w:rPr>
            </w:pPr>
            <w:r w:rsidRPr="000906DB">
              <w:rPr>
                <w:rFonts w:ascii="Times New Roman" w:hAnsi="Times New Roman" w:cs="Times New Roman"/>
                <w:sz w:val="24"/>
                <w:szCs w:val="24"/>
              </w:rPr>
              <w:t>Девелопер зоны</w:t>
            </w:r>
          </w:p>
        </w:tc>
        <w:tc>
          <w:tcPr>
            <w:tcW w:w="7081" w:type="dxa"/>
          </w:tcPr>
          <w:p w14:paraId="4C6D1C05" w14:textId="23C9A5C7" w:rsidR="000906DB" w:rsidRPr="000906DB" w:rsidRDefault="000906DB" w:rsidP="000906DB">
            <w:pPr>
              <w:spacing w:line="360" w:lineRule="auto"/>
              <w:jc w:val="both"/>
              <w:rPr>
                <w:rFonts w:ascii="Times New Roman" w:hAnsi="Times New Roman" w:cs="Times New Roman"/>
                <w:sz w:val="24"/>
                <w:szCs w:val="24"/>
              </w:rPr>
            </w:pPr>
            <w:r w:rsidRPr="000906DB">
              <w:rPr>
                <w:rFonts w:ascii="Times New Roman" w:hAnsi="Times New Roman" w:cs="Times New Roman"/>
                <w:sz w:val="24"/>
                <w:szCs w:val="24"/>
              </w:rPr>
              <w:t>Государственная или иная организация, которая осуществляет подготовку территории особой экономической зоны – проведение коммуникаций, строительство инфраструктуры, которая используется в проекте. Эта роль может объединяться с ролью оператора зоны.</w:t>
            </w:r>
          </w:p>
        </w:tc>
      </w:tr>
      <w:tr w:rsidR="000906DB" w:rsidRPr="00A10A1D" w14:paraId="42168C98" w14:textId="77777777" w:rsidTr="00F2245B">
        <w:tc>
          <w:tcPr>
            <w:tcW w:w="562" w:type="dxa"/>
          </w:tcPr>
          <w:p w14:paraId="66D5E3C9" w14:textId="09E992DF" w:rsidR="000906DB" w:rsidRPr="000906DB" w:rsidRDefault="000906DB" w:rsidP="000906DB">
            <w:pPr>
              <w:spacing w:line="360" w:lineRule="auto"/>
              <w:jc w:val="center"/>
              <w:rPr>
                <w:rFonts w:ascii="Times New Roman" w:hAnsi="Times New Roman" w:cs="Times New Roman"/>
                <w:sz w:val="24"/>
                <w:szCs w:val="24"/>
              </w:rPr>
            </w:pPr>
            <w:r w:rsidRPr="000906DB">
              <w:rPr>
                <w:rFonts w:ascii="Times New Roman" w:hAnsi="Times New Roman" w:cs="Times New Roman"/>
                <w:sz w:val="24"/>
                <w:szCs w:val="24"/>
              </w:rPr>
              <w:t>5</w:t>
            </w:r>
          </w:p>
        </w:tc>
        <w:tc>
          <w:tcPr>
            <w:tcW w:w="1701" w:type="dxa"/>
          </w:tcPr>
          <w:p w14:paraId="369073FB" w14:textId="60B424BD" w:rsidR="000906DB" w:rsidRPr="000906DB" w:rsidRDefault="000906DB" w:rsidP="000906DB">
            <w:pPr>
              <w:spacing w:line="360" w:lineRule="auto"/>
              <w:rPr>
                <w:rFonts w:ascii="Times New Roman" w:hAnsi="Times New Roman" w:cs="Times New Roman"/>
                <w:sz w:val="24"/>
                <w:szCs w:val="24"/>
              </w:rPr>
            </w:pPr>
            <w:r w:rsidRPr="000906DB">
              <w:rPr>
                <w:rFonts w:ascii="Times New Roman" w:hAnsi="Times New Roman" w:cs="Times New Roman"/>
                <w:sz w:val="24"/>
                <w:szCs w:val="24"/>
              </w:rPr>
              <w:t>Оператор зоны</w:t>
            </w:r>
          </w:p>
        </w:tc>
        <w:tc>
          <w:tcPr>
            <w:tcW w:w="7081" w:type="dxa"/>
          </w:tcPr>
          <w:p w14:paraId="5EBE357B" w14:textId="79F25B8C" w:rsidR="000906DB" w:rsidRPr="000906DB" w:rsidRDefault="000906DB" w:rsidP="000906DB">
            <w:pPr>
              <w:spacing w:line="360" w:lineRule="auto"/>
              <w:jc w:val="both"/>
              <w:rPr>
                <w:rFonts w:ascii="Times New Roman" w:hAnsi="Times New Roman" w:cs="Times New Roman"/>
                <w:sz w:val="24"/>
                <w:szCs w:val="24"/>
              </w:rPr>
            </w:pPr>
            <w:r w:rsidRPr="000906DB">
              <w:rPr>
                <w:rFonts w:ascii="Times New Roman" w:hAnsi="Times New Roman" w:cs="Times New Roman"/>
                <w:sz w:val="24"/>
                <w:szCs w:val="24"/>
              </w:rPr>
              <w:t>Государственная или иная организация, которая является собственником зоны или управляет зоной на правах доверенности, а также использует созданные инфраструктурные объекты и предоставляет резидентам условия для ведения деятельности.</w:t>
            </w:r>
          </w:p>
        </w:tc>
      </w:tr>
      <w:tr w:rsidR="000906DB" w:rsidRPr="00A10A1D" w14:paraId="05FE2FFD" w14:textId="77777777" w:rsidTr="00F2245B">
        <w:tc>
          <w:tcPr>
            <w:tcW w:w="562" w:type="dxa"/>
          </w:tcPr>
          <w:p w14:paraId="3997BCF8" w14:textId="61AEF17C" w:rsidR="000906DB" w:rsidRPr="000906DB" w:rsidRDefault="000906DB" w:rsidP="000906DB">
            <w:pPr>
              <w:spacing w:line="360" w:lineRule="auto"/>
              <w:jc w:val="center"/>
              <w:rPr>
                <w:rFonts w:ascii="Times New Roman" w:hAnsi="Times New Roman" w:cs="Times New Roman"/>
                <w:sz w:val="24"/>
                <w:szCs w:val="24"/>
              </w:rPr>
            </w:pPr>
            <w:r w:rsidRPr="000906DB">
              <w:rPr>
                <w:rFonts w:ascii="Times New Roman" w:hAnsi="Times New Roman" w:cs="Times New Roman"/>
                <w:sz w:val="24"/>
                <w:szCs w:val="24"/>
              </w:rPr>
              <w:t>6</w:t>
            </w:r>
          </w:p>
        </w:tc>
        <w:tc>
          <w:tcPr>
            <w:tcW w:w="1701" w:type="dxa"/>
          </w:tcPr>
          <w:p w14:paraId="0D393902" w14:textId="0F7303FB" w:rsidR="000906DB" w:rsidRPr="000906DB" w:rsidRDefault="000906DB" w:rsidP="000906DB">
            <w:pPr>
              <w:spacing w:line="360" w:lineRule="auto"/>
              <w:rPr>
                <w:rFonts w:ascii="Times New Roman" w:hAnsi="Times New Roman" w:cs="Times New Roman"/>
                <w:sz w:val="24"/>
                <w:szCs w:val="24"/>
              </w:rPr>
            </w:pPr>
            <w:r w:rsidRPr="000906DB">
              <w:rPr>
                <w:rFonts w:ascii="Times New Roman" w:hAnsi="Times New Roman" w:cs="Times New Roman"/>
                <w:sz w:val="24"/>
                <w:szCs w:val="24"/>
              </w:rPr>
              <w:t>Пользователи (резиденты)</w:t>
            </w:r>
          </w:p>
        </w:tc>
        <w:tc>
          <w:tcPr>
            <w:tcW w:w="7081" w:type="dxa"/>
          </w:tcPr>
          <w:p w14:paraId="674CBD11" w14:textId="4A6C772B" w:rsidR="000906DB" w:rsidRPr="000906DB" w:rsidRDefault="000906DB" w:rsidP="000906DB">
            <w:pPr>
              <w:spacing w:line="360" w:lineRule="auto"/>
              <w:jc w:val="both"/>
              <w:rPr>
                <w:rFonts w:ascii="Times New Roman" w:hAnsi="Times New Roman" w:cs="Times New Roman"/>
                <w:sz w:val="24"/>
                <w:szCs w:val="24"/>
              </w:rPr>
            </w:pPr>
            <w:r w:rsidRPr="000906DB">
              <w:rPr>
                <w:rFonts w:ascii="Times New Roman" w:hAnsi="Times New Roman" w:cs="Times New Roman"/>
                <w:sz w:val="24"/>
                <w:szCs w:val="24"/>
              </w:rPr>
              <w:t>Коммерческие организации, которые осуществляют предпринимательскую деятельность на территории зоны, соответственно с заключенными договорами или лицензиями, полученными от госорганов.</w:t>
            </w:r>
          </w:p>
        </w:tc>
      </w:tr>
      <w:bookmarkEnd w:id="9"/>
      <w:bookmarkEnd w:id="11"/>
    </w:tbl>
    <w:p w14:paraId="2760FDBF" w14:textId="77777777" w:rsidR="000906DB" w:rsidRDefault="000906DB" w:rsidP="005C4326">
      <w:pPr>
        <w:spacing w:after="0" w:line="360" w:lineRule="auto"/>
        <w:ind w:firstLine="709"/>
        <w:jc w:val="both"/>
        <w:rPr>
          <w:rFonts w:ascii="Times New Roman" w:hAnsi="Times New Roman" w:cs="Times New Roman"/>
          <w:sz w:val="28"/>
          <w:szCs w:val="28"/>
        </w:rPr>
      </w:pPr>
    </w:p>
    <w:p w14:paraId="20A6DF91" w14:textId="63FFED5E"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В развивающихся же странах целью организации особых экономических хон выступает привлечение иностранных инвестиций и технологий, модернизация инфраструктуры и повышения образования и квалификации </w:t>
      </w:r>
      <w:r w:rsidRPr="00544A22">
        <w:rPr>
          <w:rFonts w:ascii="Times New Roman" w:hAnsi="Times New Roman" w:cs="Times New Roman"/>
          <w:sz w:val="28"/>
          <w:szCs w:val="28"/>
        </w:rPr>
        <w:lastRenderedPageBreak/>
        <w:t>населения. И для этого, власти принимают меры для создания условий, стимулирующие развитие уже существующих</w:t>
      </w:r>
      <w:r w:rsidR="0008446C">
        <w:rPr>
          <w:rFonts w:ascii="Times New Roman" w:hAnsi="Times New Roman" w:cs="Times New Roman"/>
          <w:sz w:val="28"/>
          <w:szCs w:val="28"/>
        </w:rPr>
        <w:t xml:space="preserve"> предприятий </w:t>
      </w:r>
      <w:r w:rsidR="00CC5A5A">
        <w:rPr>
          <w:rFonts w:ascii="Times New Roman" w:hAnsi="Times New Roman" w:cs="Times New Roman"/>
          <w:sz w:val="28"/>
          <w:szCs w:val="28"/>
        </w:rPr>
        <w:br/>
      </w:r>
      <w:r w:rsidR="0008446C">
        <w:rPr>
          <w:rFonts w:ascii="Times New Roman" w:hAnsi="Times New Roman" w:cs="Times New Roman"/>
          <w:sz w:val="28"/>
          <w:szCs w:val="28"/>
        </w:rPr>
        <w:t xml:space="preserve">и способствующие созданию новых рабочих мест на территории </w:t>
      </w:r>
      <w:r w:rsidR="00F74C03">
        <w:rPr>
          <w:rFonts w:ascii="Times New Roman" w:hAnsi="Times New Roman" w:cs="Times New Roman"/>
          <w:sz w:val="28"/>
          <w:szCs w:val="28"/>
        </w:rPr>
        <w:br/>
      </w:r>
      <w:r w:rsidR="0008446C">
        <w:rPr>
          <w:rFonts w:ascii="Times New Roman" w:hAnsi="Times New Roman" w:cs="Times New Roman"/>
          <w:sz w:val="28"/>
          <w:szCs w:val="28"/>
        </w:rPr>
        <w:t>региона</w:t>
      </w:r>
      <w:r w:rsidR="00C71DCC">
        <w:rPr>
          <w:rFonts w:ascii="Times New Roman" w:hAnsi="Times New Roman" w:cs="Times New Roman"/>
          <w:sz w:val="28"/>
          <w:szCs w:val="28"/>
        </w:rPr>
        <w:t xml:space="preserve"> </w:t>
      </w:r>
      <w:r w:rsidR="00733E00">
        <w:rPr>
          <w:rFonts w:ascii="Times New Roman" w:hAnsi="Times New Roman" w:cs="Times New Roman"/>
          <w:sz w:val="28"/>
          <w:szCs w:val="28"/>
        </w:rPr>
        <w:t>[</w:t>
      </w:r>
      <w:r w:rsidR="00665187" w:rsidRPr="00665187">
        <w:rPr>
          <w:rFonts w:ascii="Times New Roman" w:hAnsi="Times New Roman" w:cs="Times New Roman"/>
          <w:sz w:val="28"/>
          <w:szCs w:val="28"/>
        </w:rPr>
        <w:t>13</w:t>
      </w:r>
      <w:r w:rsidR="00C71DCC">
        <w:rPr>
          <w:rFonts w:ascii="Times New Roman" w:hAnsi="Times New Roman" w:cs="Times New Roman"/>
          <w:sz w:val="28"/>
          <w:szCs w:val="28"/>
        </w:rPr>
        <w:t>;</w:t>
      </w:r>
      <w:r w:rsidR="00665187" w:rsidRPr="00665187">
        <w:rPr>
          <w:rFonts w:ascii="Times New Roman" w:hAnsi="Times New Roman" w:cs="Times New Roman"/>
          <w:sz w:val="28"/>
          <w:szCs w:val="28"/>
        </w:rPr>
        <w:t xml:space="preserve"> 32]</w:t>
      </w:r>
      <w:r w:rsidRPr="00544A22">
        <w:rPr>
          <w:rFonts w:ascii="Times New Roman" w:hAnsi="Times New Roman" w:cs="Times New Roman"/>
          <w:sz w:val="28"/>
          <w:szCs w:val="28"/>
        </w:rPr>
        <w:t>.</w:t>
      </w:r>
    </w:p>
    <w:p w14:paraId="3CDB738D" w14:textId="5BD61229"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Обобщим все экономические, научно</w:t>
      </w:r>
      <w:r w:rsidR="00334784">
        <w:rPr>
          <w:rFonts w:ascii="Times New Roman" w:hAnsi="Times New Roman" w:cs="Times New Roman"/>
          <w:sz w:val="28"/>
          <w:szCs w:val="28"/>
        </w:rPr>
        <w:t>–</w:t>
      </w:r>
      <w:r w:rsidRPr="00544A22">
        <w:rPr>
          <w:rFonts w:ascii="Times New Roman" w:hAnsi="Times New Roman" w:cs="Times New Roman"/>
          <w:sz w:val="28"/>
          <w:szCs w:val="28"/>
        </w:rPr>
        <w:t>технические и социальные цели организации особых экономических зон</w:t>
      </w:r>
      <w:r w:rsidR="00C71DCC">
        <w:rPr>
          <w:rFonts w:ascii="Times New Roman" w:hAnsi="Times New Roman" w:cs="Times New Roman"/>
          <w:sz w:val="28"/>
          <w:szCs w:val="28"/>
        </w:rPr>
        <w:t xml:space="preserve"> </w:t>
      </w:r>
      <w:r w:rsidR="00733E00">
        <w:rPr>
          <w:rFonts w:ascii="Times New Roman" w:hAnsi="Times New Roman" w:cs="Times New Roman"/>
          <w:sz w:val="28"/>
          <w:szCs w:val="28"/>
        </w:rPr>
        <w:t>[</w:t>
      </w:r>
      <w:r w:rsidR="0021405F" w:rsidRPr="0021405F">
        <w:rPr>
          <w:rFonts w:ascii="Times New Roman" w:hAnsi="Times New Roman" w:cs="Times New Roman"/>
          <w:sz w:val="28"/>
          <w:szCs w:val="28"/>
        </w:rPr>
        <w:t>46]</w:t>
      </w:r>
      <w:r w:rsidRPr="00544A22">
        <w:rPr>
          <w:rFonts w:ascii="Times New Roman" w:hAnsi="Times New Roman" w:cs="Times New Roman"/>
          <w:sz w:val="28"/>
          <w:szCs w:val="28"/>
        </w:rPr>
        <w:t>:</w:t>
      </w:r>
    </w:p>
    <w:p w14:paraId="49ECB2B3"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Экономические цели:</w:t>
      </w:r>
    </w:p>
    <w:p w14:paraId="18906C00" w14:textId="31F04FCF" w:rsidR="00544A22" w:rsidRPr="00245B89" w:rsidRDefault="00544A22">
      <w:pPr>
        <w:pStyle w:val="a7"/>
        <w:numPr>
          <w:ilvl w:val="0"/>
          <w:numId w:val="21"/>
        </w:numPr>
        <w:spacing w:after="0" w:line="360" w:lineRule="auto"/>
        <w:ind w:left="0" w:firstLine="709"/>
        <w:jc w:val="both"/>
        <w:rPr>
          <w:rFonts w:ascii="Times New Roman" w:hAnsi="Times New Roman" w:cs="Times New Roman"/>
          <w:sz w:val="28"/>
          <w:szCs w:val="28"/>
        </w:rPr>
      </w:pPr>
      <w:r w:rsidRPr="00245B89">
        <w:rPr>
          <w:rFonts w:ascii="Times New Roman" w:hAnsi="Times New Roman" w:cs="Times New Roman"/>
          <w:sz w:val="28"/>
          <w:szCs w:val="28"/>
        </w:rPr>
        <w:t>рост поступлений в бюджеты страны регионов, особенно в виде иностранной валюты;</w:t>
      </w:r>
    </w:p>
    <w:p w14:paraId="778BEFD9" w14:textId="15FDA1D3" w:rsidR="00544A22" w:rsidRPr="00245B89" w:rsidRDefault="00544A22">
      <w:pPr>
        <w:pStyle w:val="a7"/>
        <w:numPr>
          <w:ilvl w:val="0"/>
          <w:numId w:val="21"/>
        </w:numPr>
        <w:spacing w:after="0" w:line="360" w:lineRule="auto"/>
        <w:ind w:left="0" w:firstLine="709"/>
        <w:jc w:val="both"/>
        <w:rPr>
          <w:rFonts w:ascii="Times New Roman" w:hAnsi="Times New Roman" w:cs="Times New Roman"/>
          <w:sz w:val="28"/>
          <w:szCs w:val="28"/>
        </w:rPr>
      </w:pPr>
      <w:r w:rsidRPr="00245B89">
        <w:rPr>
          <w:rFonts w:ascii="Times New Roman" w:hAnsi="Times New Roman" w:cs="Times New Roman"/>
          <w:sz w:val="28"/>
          <w:szCs w:val="28"/>
        </w:rPr>
        <w:t>привлечение национальных и иностранных инвестиций за счет специального режима налоговых и кредитных преференций, прозрачности организационных процедур и гибкой нормативно</w:t>
      </w:r>
      <w:r w:rsidR="00334784" w:rsidRPr="00245B89">
        <w:rPr>
          <w:rFonts w:ascii="Times New Roman" w:hAnsi="Times New Roman" w:cs="Times New Roman"/>
          <w:sz w:val="28"/>
          <w:szCs w:val="28"/>
        </w:rPr>
        <w:t>–</w:t>
      </w:r>
      <w:r w:rsidRPr="00245B89">
        <w:rPr>
          <w:rFonts w:ascii="Times New Roman" w:hAnsi="Times New Roman" w:cs="Times New Roman"/>
          <w:sz w:val="28"/>
          <w:szCs w:val="28"/>
        </w:rPr>
        <w:t>правовой базы;</w:t>
      </w:r>
    </w:p>
    <w:p w14:paraId="4E7D4C58" w14:textId="02CE49A9" w:rsidR="00544A22" w:rsidRPr="00245B89" w:rsidRDefault="00544A22">
      <w:pPr>
        <w:pStyle w:val="a7"/>
        <w:numPr>
          <w:ilvl w:val="0"/>
          <w:numId w:val="21"/>
        </w:numPr>
        <w:spacing w:after="0" w:line="360" w:lineRule="auto"/>
        <w:ind w:left="0" w:firstLine="709"/>
        <w:jc w:val="both"/>
        <w:rPr>
          <w:rFonts w:ascii="Times New Roman" w:hAnsi="Times New Roman" w:cs="Times New Roman"/>
          <w:sz w:val="28"/>
          <w:szCs w:val="28"/>
        </w:rPr>
      </w:pPr>
      <w:r w:rsidRPr="00245B89">
        <w:rPr>
          <w:rFonts w:ascii="Times New Roman" w:hAnsi="Times New Roman" w:cs="Times New Roman"/>
          <w:sz w:val="28"/>
          <w:szCs w:val="28"/>
        </w:rPr>
        <w:t>расширение ассортимента товаров и услуг, подходящих для экспорта;</w:t>
      </w:r>
    </w:p>
    <w:p w14:paraId="290EA9DF" w14:textId="1E670551" w:rsidR="00544A22" w:rsidRPr="0008446C" w:rsidRDefault="00544A22" w:rsidP="0008446C">
      <w:pPr>
        <w:pStyle w:val="a7"/>
        <w:numPr>
          <w:ilvl w:val="0"/>
          <w:numId w:val="21"/>
        </w:numPr>
        <w:spacing w:after="0" w:line="360" w:lineRule="auto"/>
        <w:ind w:left="0" w:firstLine="709"/>
        <w:jc w:val="both"/>
        <w:rPr>
          <w:rFonts w:ascii="Times New Roman" w:hAnsi="Times New Roman" w:cs="Times New Roman"/>
          <w:sz w:val="28"/>
          <w:szCs w:val="28"/>
        </w:rPr>
      </w:pPr>
      <w:r w:rsidRPr="00245B89">
        <w:rPr>
          <w:rFonts w:ascii="Times New Roman" w:hAnsi="Times New Roman" w:cs="Times New Roman"/>
          <w:sz w:val="28"/>
          <w:szCs w:val="28"/>
        </w:rPr>
        <w:t>формирование механизмов импортозамещения с помощью принципов</w:t>
      </w:r>
      <w:r w:rsidR="0008446C">
        <w:rPr>
          <w:rFonts w:ascii="Times New Roman" w:hAnsi="Times New Roman" w:cs="Times New Roman"/>
          <w:sz w:val="28"/>
          <w:szCs w:val="28"/>
        </w:rPr>
        <w:t xml:space="preserve"> разделения труда и движения капитала между различными странами и регионами мира</w:t>
      </w:r>
      <w:r w:rsidRPr="00245B89">
        <w:rPr>
          <w:rFonts w:ascii="Times New Roman" w:hAnsi="Times New Roman" w:cs="Times New Roman"/>
          <w:sz w:val="28"/>
          <w:szCs w:val="28"/>
        </w:rPr>
        <w:t>;</w:t>
      </w:r>
    </w:p>
    <w:p w14:paraId="4348D72C" w14:textId="0A83477F" w:rsidR="0008446C" w:rsidRPr="0008446C" w:rsidRDefault="0008446C" w:rsidP="0008446C">
      <w:pPr>
        <w:pStyle w:val="a7"/>
        <w:numPr>
          <w:ilvl w:val="0"/>
          <w:numId w:val="21"/>
        </w:numPr>
        <w:spacing w:after="0" w:line="360" w:lineRule="auto"/>
        <w:ind w:left="0" w:firstLine="709"/>
        <w:jc w:val="both"/>
        <w:rPr>
          <w:rFonts w:ascii="Times New Roman" w:hAnsi="Times New Roman" w:cs="Times New Roman"/>
          <w:sz w:val="28"/>
          <w:szCs w:val="28"/>
        </w:rPr>
      </w:pPr>
      <w:r w:rsidRPr="00245B89">
        <w:rPr>
          <w:rFonts w:ascii="Times New Roman" w:hAnsi="Times New Roman" w:cs="Times New Roman"/>
          <w:sz w:val="28"/>
          <w:szCs w:val="28"/>
        </w:rPr>
        <w:t>упрощение процессов внешней торговли за счет</w:t>
      </w:r>
      <w:r>
        <w:rPr>
          <w:rFonts w:ascii="Times New Roman" w:hAnsi="Times New Roman" w:cs="Times New Roman"/>
          <w:sz w:val="28"/>
          <w:szCs w:val="28"/>
        </w:rPr>
        <w:t xml:space="preserve"> обеспечения выхода на иностранные рынки в различных формах всем </w:t>
      </w:r>
      <w:r w:rsidRPr="00245B89">
        <w:rPr>
          <w:rFonts w:ascii="Times New Roman" w:hAnsi="Times New Roman" w:cs="Times New Roman"/>
          <w:sz w:val="28"/>
          <w:szCs w:val="28"/>
        </w:rPr>
        <w:t>национальным резидентам особых экономических зон.</w:t>
      </w:r>
    </w:p>
    <w:p w14:paraId="32978609" w14:textId="465B33F0"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Научно</w:t>
      </w:r>
      <w:r w:rsidR="00245B89">
        <w:rPr>
          <w:rFonts w:ascii="Times New Roman" w:hAnsi="Times New Roman" w:cs="Times New Roman"/>
          <w:sz w:val="28"/>
          <w:szCs w:val="28"/>
        </w:rPr>
        <w:t>-</w:t>
      </w:r>
      <w:r w:rsidRPr="00544A22">
        <w:rPr>
          <w:rFonts w:ascii="Times New Roman" w:hAnsi="Times New Roman" w:cs="Times New Roman"/>
          <w:sz w:val="28"/>
          <w:szCs w:val="28"/>
        </w:rPr>
        <w:t>технические:</w:t>
      </w:r>
    </w:p>
    <w:p w14:paraId="79FDDFAF" w14:textId="57B071A1" w:rsidR="00544A22" w:rsidRPr="00245B89" w:rsidRDefault="00544A22">
      <w:pPr>
        <w:pStyle w:val="a7"/>
        <w:numPr>
          <w:ilvl w:val="0"/>
          <w:numId w:val="22"/>
        </w:numPr>
        <w:spacing w:after="0" w:line="360" w:lineRule="auto"/>
        <w:ind w:left="0" w:firstLine="709"/>
        <w:jc w:val="both"/>
        <w:rPr>
          <w:rFonts w:ascii="Times New Roman" w:hAnsi="Times New Roman" w:cs="Times New Roman"/>
          <w:sz w:val="28"/>
          <w:szCs w:val="28"/>
        </w:rPr>
      </w:pPr>
      <w:r w:rsidRPr="00245B89">
        <w:rPr>
          <w:rFonts w:ascii="Times New Roman" w:hAnsi="Times New Roman" w:cs="Times New Roman"/>
          <w:sz w:val="28"/>
          <w:szCs w:val="28"/>
        </w:rPr>
        <w:t>привлечение новейших отечественных и зарубежных научных разработок и технологий и приобретение мирового опыта, а также привлечение иностранного и внутреннего высококвалифицированного персонала;</w:t>
      </w:r>
    </w:p>
    <w:p w14:paraId="1B7B234E" w14:textId="0C5A5B49" w:rsidR="00544A22" w:rsidRPr="00245B89" w:rsidRDefault="00544A22">
      <w:pPr>
        <w:pStyle w:val="a7"/>
        <w:numPr>
          <w:ilvl w:val="0"/>
          <w:numId w:val="22"/>
        </w:numPr>
        <w:spacing w:after="0" w:line="360" w:lineRule="auto"/>
        <w:ind w:left="0" w:firstLine="709"/>
        <w:jc w:val="both"/>
        <w:rPr>
          <w:rFonts w:ascii="Times New Roman" w:hAnsi="Times New Roman" w:cs="Times New Roman"/>
          <w:sz w:val="28"/>
          <w:szCs w:val="28"/>
        </w:rPr>
      </w:pPr>
      <w:r w:rsidRPr="00245B89">
        <w:rPr>
          <w:rFonts w:ascii="Times New Roman" w:hAnsi="Times New Roman" w:cs="Times New Roman"/>
          <w:sz w:val="28"/>
          <w:szCs w:val="28"/>
        </w:rPr>
        <w:t>повышение эффективности и максимизация полученных мощностей уже существующей инфраструктуры и ускорение процессов ее модернизации и инновации</w:t>
      </w:r>
      <w:r w:rsidR="00245B89" w:rsidRPr="00245B89">
        <w:rPr>
          <w:rFonts w:ascii="Times New Roman" w:hAnsi="Times New Roman" w:cs="Times New Roman"/>
          <w:sz w:val="28"/>
          <w:szCs w:val="28"/>
        </w:rPr>
        <w:t>.</w:t>
      </w:r>
    </w:p>
    <w:p w14:paraId="5E061C02"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Социальные цели:</w:t>
      </w:r>
    </w:p>
    <w:p w14:paraId="2B6D6D2B" w14:textId="37BC5B45" w:rsidR="00544A22" w:rsidRPr="00245B89" w:rsidRDefault="00544A22">
      <w:pPr>
        <w:pStyle w:val="a7"/>
        <w:numPr>
          <w:ilvl w:val="0"/>
          <w:numId w:val="23"/>
        </w:numPr>
        <w:spacing w:after="0" w:line="360" w:lineRule="auto"/>
        <w:ind w:left="0" w:firstLine="709"/>
        <w:jc w:val="both"/>
        <w:rPr>
          <w:rFonts w:ascii="Times New Roman" w:hAnsi="Times New Roman" w:cs="Times New Roman"/>
          <w:sz w:val="28"/>
          <w:szCs w:val="28"/>
        </w:rPr>
      </w:pPr>
      <w:r w:rsidRPr="00245B89">
        <w:rPr>
          <w:rFonts w:ascii="Times New Roman" w:hAnsi="Times New Roman" w:cs="Times New Roman"/>
          <w:sz w:val="28"/>
          <w:szCs w:val="28"/>
        </w:rPr>
        <w:lastRenderedPageBreak/>
        <w:t>способствование</w:t>
      </w:r>
      <w:r w:rsidR="0008446C">
        <w:rPr>
          <w:rFonts w:ascii="Times New Roman" w:hAnsi="Times New Roman" w:cs="Times New Roman"/>
          <w:sz w:val="28"/>
          <w:szCs w:val="28"/>
        </w:rPr>
        <w:t xml:space="preserve"> улучшению социально-экономического положения регионов с низким уровнем развития за счет</w:t>
      </w:r>
      <w:r w:rsidRPr="00245B89">
        <w:rPr>
          <w:rFonts w:ascii="Times New Roman" w:hAnsi="Times New Roman" w:cs="Times New Roman"/>
          <w:sz w:val="28"/>
          <w:szCs w:val="28"/>
        </w:rPr>
        <w:t xml:space="preserve"> привлечения на их территорию значительных национальных и зарубежных ресурсов;</w:t>
      </w:r>
    </w:p>
    <w:p w14:paraId="2001C870" w14:textId="685B813C" w:rsidR="00544A22" w:rsidRPr="00245B89" w:rsidRDefault="00544A22">
      <w:pPr>
        <w:pStyle w:val="a7"/>
        <w:numPr>
          <w:ilvl w:val="0"/>
          <w:numId w:val="23"/>
        </w:numPr>
        <w:spacing w:after="0" w:line="360" w:lineRule="auto"/>
        <w:ind w:left="0" w:firstLine="709"/>
        <w:jc w:val="both"/>
        <w:rPr>
          <w:rFonts w:ascii="Times New Roman" w:hAnsi="Times New Roman" w:cs="Times New Roman"/>
          <w:sz w:val="28"/>
          <w:szCs w:val="28"/>
        </w:rPr>
      </w:pPr>
      <w:r w:rsidRPr="00245B89">
        <w:rPr>
          <w:rFonts w:ascii="Times New Roman" w:hAnsi="Times New Roman" w:cs="Times New Roman"/>
          <w:sz w:val="28"/>
          <w:szCs w:val="28"/>
        </w:rPr>
        <w:t>насыщение внутреннего рынка высококачественными товарами общего потребления и, как следствие, повышение удовлетворения населения;</w:t>
      </w:r>
    </w:p>
    <w:p w14:paraId="7F7344E7" w14:textId="72A562BD" w:rsidR="00544A22" w:rsidRPr="00245B89" w:rsidRDefault="00544A22">
      <w:pPr>
        <w:pStyle w:val="a7"/>
        <w:numPr>
          <w:ilvl w:val="0"/>
          <w:numId w:val="23"/>
        </w:numPr>
        <w:spacing w:after="0" w:line="360" w:lineRule="auto"/>
        <w:ind w:left="0" w:firstLine="709"/>
        <w:jc w:val="both"/>
        <w:rPr>
          <w:rFonts w:ascii="Times New Roman" w:hAnsi="Times New Roman" w:cs="Times New Roman"/>
          <w:sz w:val="28"/>
          <w:szCs w:val="28"/>
        </w:rPr>
      </w:pPr>
      <w:r w:rsidRPr="00245B89">
        <w:rPr>
          <w:rFonts w:ascii="Times New Roman" w:hAnsi="Times New Roman" w:cs="Times New Roman"/>
          <w:sz w:val="28"/>
          <w:szCs w:val="28"/>
        </w:rPr>
        <w:t>сокращение безработицы и повышение общей занятости населения за счет создания новых рабочих мест;</w:t>
      </w:r>
    </w:p>
    <w:p w14:paraId="0427586B" w14:textId="54E17F6E" w:rsidR="00544A22" w:rsidRPr="00245B89" w:rsidRDefault="00544A22">
      <w:pPr>
        <w:pStyle w:val="a7"/>
        <w:numPr>
          <w:ilvl w:val="0"/>
          <w:numId w:val="23"/>
        </w:numPr>
        <w:spacing w:after="0" w:line="360" w:lineRule="auto"/>
        <w:ind w:left="0" w:firstLine="709"/>
        <w:jc w:val="both"/>
        <w:rPr>
          <w:rFonts w:ascii="Times New Roman" w:hAnsi="Times New Roman" w:cs="Times New Roman"/>
          <w:sz w:val="28"/>
          <w:szCs w:val="28"/>
        </w:rPr>
      </w:pPr>
      <w:r w:rsidRPr="00245B89">
        <w:rPr>
          <w:rFonts w:ascii="Times New Roman" w:hAnsi="Times New Roman" w:cs="Times New Roman"/>
          <w:sz w:val="28"/>
          <w:szCs w:val="28"/>
        </w:rPr>
        <w:t>использование мирового опыта обучения и менеджмента для создания прослойки высококвалифицированной рабочей силы;</w:t>
      </w:r>
    </w:p>
    <w:p w14:paraId="7477B624" w14:textId="31E1EF65" w:rsidR="00544A22" w:rsidRPr="00245B89" w:rsidRDefault="00544A22">
      <w:pPr>
        <w:pStyle w:val="a7"/>
        <w:numPr>
          <w:ilvl w:val="0"/>
          <w:numId w:val="23"/>
        </w:numPr>
        <w:spacing w:after="0" w:line="360" w:lineRule="auto"/>
        <w:ind w:left="0" w:firstLine="709"/>
        <w:jc w:val="both"/>
        <w:rPr>
          <w:rFonts w:ascii="Times New Roman" w:hAnsi="Times New Roman" w:cs="Times New Roman"/>
          <w:sz w:val="28"/>
          <w:szCs w:val="28"/>
        </w:rPr>
      </w:pPr>
      <w:r w:rsidRPr="00245B89">
        <w:rPr>
          <w:rFonts w:ascii="Times New Roman" w:hAnsi="Times New Roman" w:cs="Times New Roman"/>
          <w:sz w:val="28"/>
          <w:szCs w:val="28"/>
        </w:rPr>
        <w:t>развитие культуры менеджмента, в соответствии с международными требованиями к управлению персоналом.</w:t>
      </w:r>
    </w:p>
    <w:p w14:paraId="2F9388E7"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Инвесторы также заинтересованы в создании особых экономических зон по следующим причинам:</w:t>
      </w:r>
    </w:p>
    <w:p w14:paraId="49F7C947" w14:textId="64A6A1B1" w:rsidR="00544A22" w:rsidRPr="00245B89" w:rsidRDefault="00544A22">
      <w:pPr>
        <w:pStyle w:val="a7"/>
        <w:numPr>
          <w:ilvl w:val="0"/>
          <w:numId w:val="6"/>
        </w:numPr>
        <w:spacing w:after="0" w:line="360" w:lineRule="auto"/>
        <w:ind w:left="0" w:firstLine="709"/>
        <w:jc w:val="both"/>
        <w:rPr>
          <w:rFonts w:ascii="Times New Roman" w:hAnsi="Times New Roman" w:cs="Times New Roman"/>
          <w:sz w:val="28"/>
          <w:szCs w:val="28"/>
        </w:rPr>
      </w:pPr>
      <w:r w:rsidRPr="00245B89">
        <w:rPr>
          <w:rFonts w:ascii="Times New Roman" w:hAnsi="Times New Roman" w:cs="Times New Roman"/>
          <w:sz w:val="28"/>
          <w:szCs w:val="28"/>
        </w:rPr>
        <w:t>сокращение себестоимости производства за счет льготных таможенного и налогового режимов, а также за счет более дешевой рабочей силы;</w:t>
      </w:r>
    </w:p>
    <w:p w14:paraId="41F18DF2" w14:textId="7995EECA" w:rsidR="00544A22" w:rsidRPr="00245B89" w:rsidRDefault="00544A22">
      <w:pPr>
        <w:pStyle w:val="a7"/>
        <w:numPr>
          <w:ilvl w:val="0"/>
          <w:numId w:val="6"/>
        </w:numPr>
        <w:spacing w:after="0" w:line="360" w:lineRule="auto"/>
        <w:ind w:left="0" w:firstLine="709"/>
        <w:jc w:val="both"/>
        <w:rPr>
          <w:rFonts w:ascii="Times New Roman" w:hAnsi="Times New Roman" w:cs="Times New Roman"/>
          <w:sz w:val="28"/>
          <w:szCs w:val="28"/>
        </w:rPr>
      </w:pPr>
      <w:r w:rsidRPr="00245B89">
        <w:rPr>
          <w:rFonts w:ascii="Times New Roman" w:hAnsi="Times New Roman" w:cs="Times New Roman"/>
          <w:sz w:val="28"/>
          <w:szCs w:val="28"/>
        </w:rPr>
        <w:t>сокращение дистанции между производителем и целевым потребителем;</w:t>
      </w:r>
    </w:p>
    <w:p w14:paraId="6ADF5EFE" w14:textId="40BEDBA9" w:rsidR="00544A22" w:rsidRPr="00245B89" w:rsidRDefault="00544A22">
      <w:pPr>
        <w:pStyle w:val="a7"/>
        <w:numPr>
          <w:ilvl w:val="0"/>
          <w:numId w:val="6"/>
        </w:numPr>
        <w:spacing w:after="0" w:line="360" w:lineRule="auto"/>
        <w:ind w:left="0" w:firstLine="709"/>
        <w:jc w:val="both"/>
        <w:rPr>
          <w:rFonts w:ascii="Times New Roman" w:hAnsi="Times New Roman" w:cs="Times New Roman"/>
          <w:sz w:val="28"/>
          <w:szCs w:val="28"/>
        </w:rPr>
      </w:pPr>
      <w:r w:rsidRPr="00245B89">
        <w:rPr>
          <w:rFonts w:ascii="Times New Roman" w:hAnsi="Times New Roman" w:cs="Times New Roman"/>
          <w:sz w:val="28"/>
          <w:szCs w:val="28"/>
        </w:rPr>
        <w:t>доступ к инфраструктуре, созданной государством;</w:t>
      </w:r>
    </w:p>
    <w:p w14:paraId="164C2D90" w14:textId="7C33A83B" w:rsidR="00544A22" w:rsidRPr="00245B89" w:rsidRDefault="00544A22">
      <w:pPr>
        <w:pStyle w:val="a7"/>
        <w:numPr>
          <w:ilvl w:val="0"/>
          <w:numId w:val="6"/>
        </w:numPr>
        <w:spacing w:after="0" w:line="360" w:lineRule="auto"/>
        <w:ind w:left="0" w:firstLine="709"/>
        <w:jc w:val="both"/>
        <w:rPr>
          <w:rFonts w:ascii="Times New Roman" w:hAnsi="Times New Roman" w:cs="Times New Roman"/>
          <w:sz w:val="28"/>
          <w:szCs w:val="28"/>
        </w:rPr>
      </w:pPr>
      <w:r w:rsidRPr="00245B89">
        <w:rPr>
          <w:rFonts w:ascii="Times New Roman" w:hAnsi="Times New Roman" w:cs="Times New Roman"/>
          <w:sz w:val="28"/>
          <w:szCs w:val="28"/>
        </w:rPr>
        <w:t>снижение административных и бюрократических барьеров в работе с муниципальными органами;</w:t>
      </w:r>
    </w:p>
    <w:p w14:paraId="65F3C163" w14:textId="78AED3B5" w:rsidR="00544A22" w:rsidRPr="00245B89" w:rsidRDefault="00544A22">
      <w:pPr>
        <w:pStyle w:val="a7"/>
        <w:numPr>
          <w:ilvl w:val="0"/>
          <w:numId w:val="6"/>
        </w:numPr>
        <w:spacing w:after="0" w:line="360" w:lineRule="auto"/>
        <w:ind w:left="0" w:firstLine="709"/>
        <w:jc w:val="both"/>
        <w:rPr>
          <w:rFonts w:ascii="Times New Roman" w:hAnsi="Times New Roman" w:cs="Times New Roman"/>
          <w:sz w:val="28"/>
          <w:szCs w:val="28"/>
        </w:rPr>
      </w:pPr>
      <w:r w:rsidRPr="00245B89">
        <w:rPr>
          <w:rFonts w:ascii="Times New Roman" w:hAnsi="Times New Roman" w:cs="Times New Roman"/>
          <w:sz w:val="28"/>
          <w:szCs w:val="28"/>
        </w:rPr>
        <w:t>получение возможности к развитию территории, на которой находится особая экономическая зона.</w:t>
      </w:r>
    </w:p>
    <w:p w14:paraId="534EE215"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Отдельным вопросом стоит инициатива организации особой экономической зоны. Мировой опыт говорит о двух возможных вариантах: </w:t>
      </w:r>
    </w:p>
    <w:p w14:paraId="144427C8" w14:textId="050F0496"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инициатива государственной власти, в том числе реализация государственной программы (например, Южная Корея);</w:t>
      </w:r>
    </w:p>
    <w:p w14:paraId="15B6E991" w14:textId="3D0BDA3F"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организация по инициативе рынка (например, Доминиканская республика или Польша).</w:t>
      </w:r>
    </w:p>
    <w:p w14:paraId="2F2D1125" w14:textId="43846686" w:rsidR="00544A22" w:rsidRPr="00544A22" w:rsidRDefault="00544A22" w:rsidP="00A57571">
      <w:pPr>
        <w:tabs>
          <w:tab w:val="left" w:pos="8789"/>
        </w:tabs>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lastRenderedPageBreak/>
        <w:t>Но даже соблюдение всех условий не гарантирует эффективность и успешность особой экономической зоны и исправление социально</w:t>
      </w:r>
      <w:r w:rsidR="00334784">
        <w:rPr>
          <w:rFonts w:ascii="Times New Roman" w:hAnsi="Times New Roman" w:cs="Times New Roman"/>
          <w:sz w:val="28"/>
          <w:szCs w:val="28"/>
        </w:rPr>
        <w:t>–</w:t>
      </w:r>
      <w:r w:rsidRPr="00544A22">
        <w:rPr>
          <w:rFonts w:ascii="Times New Roman" w:hAnsi="Times New Roman" w:cs="Times New Roman"/>
          <w:sz w:val="28"/>
          <w:szCs w:val="28"/>
        </w:rPr>
        <w:t>экономического полония территории. Следует учитывать, что ОЭЗ – это рисковый проект, имеющий большое количество возможных итоговых результатов</w:t>
      </w:r>
      <w:r w:rsidR="00C71DCC">
        <w:rPr>
          <w:rFonts w:ascii="Times New Roman" w:hAnsi="Times New Roman" w:cs="Times New Roman"/>
          <w:sz w:val="28"/>
          <w:szCs w:val="28"/>
        </w:rPr>
        <w:t xml:space="preserve"> </w:t>
      </w:r>
      <w:r w:rsidR="00733E00">
        <w:rPr>
          <w:rFonts w:ascii="Times New Roman" w:hAnsi="Times New Roman" w:cs="Times New Roman"/>
          <w:sz w:val="28"/>
          <w:szCs w:val="28"/>
        </w:rPr>
        <w:t>[</w:t>
      </w:r>
      <w:r w:rsidR="00665187" w:rsidRPr="00665187">
        <w:rPr>
          <w:rFonts w:ascii="Times New Roman" w:hAnsi="Times New Roman" w:cs="Times New Roman"/>
          <w:sz w:val="28"/>
          <w:szCs w:val="28"/>
        </w:rPr>
        <w:t>34]</w:t>
      </w:r>
      <w:r w:rsidRPr="00544A22">
        <w:rPr>
          <w:rFonts w:ascii="Times New Roman" w:hAnsi="Times New Roman" w:cs="Times New Roman"/>
          <w:sz w:val="28"/>
          <w:szCs w:val="28"/>
        </w:rPr>
        <w:t>.</w:t>
      </w:r>
    </w:p>
    <w:p w14:paraId="6EF7943A" w14:textId="495DEC8F"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Но если особая экономическая зона, за счет объединенных усилий частных инвесторов (внешних и внутренних) и государственных органов, становится успешно функционирующим проектом и приносит, то она способна оказать значительный эффект для экономики региона или страны в целом</w:t>
      </w:r>
      <w:r w:rsidR="00C71DCC">
        <w:rPr>
          <w:rFonts w:ascii="Times New Roman" w:hAnsi="Times New Roman" w:cs="Times New Roman"/>
          <w:sz w:val="28"/>
          <w:szCs w:val="28"/>
        </w:rPr>
        <w:t xml:space="preserve"> </w:t>
      </w:r>
      <w:r w:rsidR="00733E00">
        <w:rPr>
          <w:rFonts w:ascii="Times New Roman" w:hAnsi="Times New Roman" w:cs="Times New Roman"/>
          <w:sz w:val="28"/>
          <w:szCs w:val="28"/>
        </w:rPr>
        <w:t>[</w:t>
      </w:r>
      <w:r w:rsidR="00665187" w:rsidRPr="00665187">
        <w:rPr>
          <w:rFonts w:ascii="Times New Roman" w:hAnsi="Times New Roman" w:cs="Times New Roman"/>
          <w:sz w:val="28"/>
          <w:szCs w:val="28"/>
        </w:rPr>
        <w:t>36]</w:t>
      </w:r>
      <w:r w:rsidRPr="00544A22">
        <w:rPr>
          <w:rFonts w:ascii="Times New Roman" w:hAnsi="Times New Roman" w:cs="Times New Roman"/>
          <w:sz w:val="28"/>
          <w:szCs w:val="28"/>
        </w:rPr>
        <w:t>:</w:t>
      </w:r>
    </w:p>
    <w:p w14:paraId="2AFE7978" w14:textId="520752E1"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ОЭЗ выступает сильным стимулом научно</w:t>
      </w:r>
      <w:r>
        <w:rPr>
          <w:rFonts w:ascii="Times New Roman" w:hAnsi="Times New Roman" w:cs="Times New Roman"/>
          <w:sz w:val="28"/>
          <w:szCs w:val="28"/>
        </w:rPr>
        <w:t>–</w:t>
      </w:r>
      <w:r w:rsidR="00544A22" w:rsidRPr="00544A22">
        <w:rPr>
          <w:rFonts w:ascii="Times New Roman" w:hAnsi="Times New Roman" w:cs="Times New Roman"/>
          <w:sz w:val="28"/>
          <w:szCs w:val="28"/>
        </w:rPr>
        <w:t>технического, социально</w:t>
      </w:r>
      <w:r>
        <w:rPr>
          <w:rFonts w:ascii="Times New Roman" w:hAnsi="Times New Roman" w:cs="Times New Roman"/>
          <w:sz w:val="28"/>
          <w:szCs w:val="28"/>
        </w:rPr>
        <w:t>–</w:t>
      </w:r>
      <w:r w:rsidR="00544A22" w:rsidRPr="00544A22">
        <w:rPr>
          <w:rFonts w:ascii="Times New Roman" w:hAnsi="Times New Roman" w:cs="Times New Roman"/>
          <w:sz w:val="28"/>
          <w:szCs w:val="28"/>
        </w:rPr>
        <w:t>экономического и кадрового развития определенных регионов;</w:t>
      </w:r>
    </w:p>
    <w:p w14:paraId="7F86C8EE" w14:textId="647230B1"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ОЭЗ способствует росту числа рабочих мест и росту прослойки квалифицированной и высококвалифицированной рабочей силы;</w:t>
      </w:r>
    </w:p>
    <w:p w14:paraId="70D75894" w14:textId="4D55B420"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ОЭЗ способствует развитию высокотехнологичного промышленного производства;</w:t>
      </w:r>
    </w:p>
    <w:p w14:paraId="106E2B5E" w14:textId="5C308980"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ОЭЗ способствует привлечению инвестиций от национальных и зарубежных инвесторов;</w:t>
      </w:r>
    </w:p>
    <w:p w14:paraId="6D826387" w14:textId="278EB8DD"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ОЭЗ стимулирует мобилизацию экономических ресурсов региона;</w:t>
      </w:r>
    </w:p>
    <w:p w14:paraId="3E311C97" w14:textId="7DF7A148"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ОЭЗ укрепляет экономические связи внутри региона, конкретной страны и на международном уровне;</w:t>
      </w:r>
    </w:p>
    <w:p w14:paraId="7D22B215" w14:textId="54025AC9"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ОЭЗ способствует развитию инновационных форм бизнеса.</w:t>
      </w:r>
    </w:p>
    <w:p w14:paraId="3716B8AE" w14:textId="77777777" w:rsidR="00544A22" w:rsidRPr="00544A22" w:rsidRDefault="00544A22" w:rsidP="005C4326">
      <w:pPr>
        <w:spacing w:after="0" w:line="360" w:lineRule="auto"/>
        <w:ind w:firstLine="709"/>
        <w:jc w:val="both"/>
        <w:rPr>
          <w:rFonts w:ascii="Times New Roman" w:hAnsi="Times New Roman" w:cs="Times New Roman"/>
          <w:sz w:val="28"/>
          <w:szCs w:val="28"/>
        </w:rPr>
      </w:pPr>
    </w:p>
    <w:p w14:paraId="7DB7B829" w14:textId="77777777" w:rsidR="00544A22" w:rsidRPr="00BA693E" w:rsidRDefault="00544A22" w:rsidP="00BA693E">
      <w:pPr>
        <w:pStyle w:val="2"/>
        <w:spacing w:before="0" w:line="360" w:lineRule="auto"/>
        <w:ind w:firstLine="709"/>
        <w:rPr>
          <w:rFonts w:ascii="Times New Roman" w:hAnsi="Times New Roman" w:cs="Times New Roman"/>
          <w:b/>
          <w:bCs/>
          <w:color w:val="auto"/>
          <w:sz w:val="28"/>
          <w:szCs w:val="28"/>
        </w:rPr>
      </w:pPr>
      <w:bookmarkStart w:id="12" w:name="_Toc124367116"/>
      <w:r w:rsidRPr="00BA693E">
        <w:rPr>
          <w:rFonts w:ascii="Times New Roman" w:hAnsi="Times New Roman" w:cs="Times New Roman"/>
          <w:b/>
          <w:bCs/>
          <w:color w:val="auto"/>
          <w:sz w:val="28"/>
          <w:szCs w:val="28"/>
        </w:rPr>
        <w:t>1.2</w:t>
      </w:r>
      <w:r w:rsidRPr="00BA693E">
        <w:rPr>
          <w:rFonts w:ascii="Times New Roman" w:hAnsi="Times New Roman" w:cs="Times New Roman"/>
          <w:b/>
          <w:bCs/>
          <w:color w:val="auto"/>
          <w:sz w:val="28"/>
          <w:szCs w:val="28"/>
        </w:rPr>
        <w:tab/>
        <w:t>Типологические характеристики ОЭЗ</w:t>
      </w:r>
      <w:bookmarkEnd w:id="12"/>
    </w:p>
    <w:p w14:paraId="0C20EBA4" w14:textId="77777777" w:rsidR="00544A22" w:rsidRPr="00544A22" w:rsidRDefault="00544A22" w:rsidP="005C4326">
      <w:pPr>
        <w:spacing w:after="0" w:line="360" w:lineRule="auto"/>
        <w:ind w:firstLine="709"/>
        <w:jc w:val="both"/>
        <w:rPr>
          <w:rFonts w:ascii="Times New Roman" w:hAnsi="Times New Roman" w:cs="Times New Roman"/>
          <w:sz w:val="28"/>
          <w:szCs w:val="28"/>
        </w:rPr>
      </w:pPr>
    </w:p>
    <w:p w14:paraId="65FCB809" w14:textId="7920BD0F" w:rsidR="00544A22" w:rsidRPr="005C2942" w:rsidRDefault="00544A22" w:rsidP="005C4326">
      <w:pPr>
        <w:spacing w:after="0" w:line="360" w:lineRule="auto"/>
        <w:ind w:firstLine="709"/>
        <w:jc w:val="both"/>
        <w:rPr>
          <w:rFonts w:ascii="Times New Roman" w:hAnsi="Times New Roman" w:cs="Times New Roman"/>
          <w:sz w:val="28"/>
          <w:szCs w:val="28"/>
          <w:highlight w:val="yellow"/>
        </w:rPr>
      </w:pPr>
      <w:r w:rsidRPr="00544A22">
        <w:rPr>
          <w:rFonts w:ascii="Times New Roman" w:hAnsi="Times New Roman" w:cs="Times New Roman"/>
          <w:sz w:val="28"/>
          <w:szCs w:val="28"/>
        </w:rPr>
        <w:t>Несмотря на широкое использование</w:t>
      </w:r>
      <w:r w:rsidR="0008446C">
        <w:rPr>
          <w:rFonts w:ascii="Times New Roman" w:hAnsi="Times New Roman" w:cs="Times New Roman"/>
          <w:sz w:val="28"/>
          <w:szCs w:val="28"/>
        </w:rPr>
        <w:t xml:space="preserve"> в мировой практике механизма ОЭЗ</w:t>
      </w:r>
      <w:r w:rsidRPr="00544A22">
        <w:rPr>
          <w:rFonts w:ascii="Times New Roman" w:hAnsi="Times New Roman" w:cs="Times New Roman"/>
          <w:sz w:val="28"/>
          <w:szCs w:val="28"/>
        </w:rPr>
        <w:t xml:space="preserve"> и длинную историю этого механизма, по</w:t>
      </w:r>
      <w:r w:rsidR="0008446C">
        <w:rPr>
          <w:rFonts w:ascii="Times New Roman" w:hAnsi="Times New Roman" w:cs="Times New Roman"/>
          <w:sz w:val="28"/>
          <w:szCs w:val="28"/>
        </w:rPr>
        <w:t>-</w:t>
      </w:r>
      <w:r w:rsidRPr="00544A22">
        <w:rPr>
          <w:rFonts w:ascii="Times New Roman" w:hAnsi="Times New Roman" w:cs="Times New Roman"/>
          <w:sz w:val="28"/>
          <w:szCs w:val="28"/>
        </w:rPr>
        <w:t>прежнему отсутствует их общепринятая классификация</w:t>
      </w:r>
      <w:r w:rsidR="00C71DCC">
        <w:rPr>
          <w:rFonts w:ascii="Times New Roman" w:hAnsi="Times New Roman" w:cs="Times New Roman"/>
          <w:sz w:val="28"/>
          <w:szCs w:val="28"/>
        </w:rPr>
        <w:t xml:space="preserve"> </w:t>
      </w:r>
      <w:r w:rsidR="00733E00">
        <w:rPr>
          <w:rFonts w:ascii="Times New Roman" w:hAnsi="Times New Roman" w:cs="Times New Roman"/>
          <w:sz w:val="28"/>
          <w:szCs w:val="28"/>
        </w:rPr>
        <w:t>[</w:t>
      </w:r>
      <w:r w:rsidR="00665187" w:rsidRPr="00665187">
        <w:rPr>
          <w:rFonts w:ascii="Times New Roman" w:hAnsi="Times New Roman" w:cs="Times New Roman"/>
          <w:sz w:val="28"/>
          <w:szCs w:val="28"/>
        </w:rPr>
        <w:t>24</w:t>
      </w:r>
      <w:r w:rsidR="00C71DCC">
        <w:rPr>
          <w:rFonts w:ascii="Times New Roman" w:hAnsi="Times New Roman" w:cs="Times New Roman"/>
          <w:sz w:val="28"/>
          <w:szCs w:val="28"/>
        </w:rPr>
        <w:t>;</w:t>
      </w:r>
      <w:r w:rsidR="00665187" w:rsidRPr="00665187">
        <w:rPr>
          <w:rFonts w:ascii="Times New Roman" w:hAnsi="Times New Roman" w:cs="Times New Roman"/>
          <w:sz w:val="28"/>
          <w:szCs w:val="28"/>
        </w:rPr>
        <w:t xml:space="preserve"> 26</w:t>
      </w:r>
      <w:r w:rsidR="00C71DCC">
        <w:rPr>
          <w:rFonts w:ascii="Times New Roman" w:hAnsi="Times New Roman" w:cs="Times New Roman"/>
          <w:sz w:val="28"/>
          <w:szCs w:val="28"/>
        </w:rPr>
        <w:t>;</w:t>
      </w:r>
      <w:r w:rsidR="00665187" w:rsidRPr="00665187">
        <w:rPr>
          <w:rFonts w:ascii="Times New Roman" w:hAnsi="Times New Roman" w:cs="Times New Roman"/>
          <w:sz w:val="28"/>
          <w:szCs w:val="28"/>
        </w:rPr>
        <w:t xml:space="preserve"> 38]</w:t>
      </w:r>
      <w:r w:rsidRPr="00544A22">
        <w:rPr>
          <w:rFonts w:ascii="Times New Roman" w:hAnsi="Times New Roman" w:cs="Times New Roman"/>
          <w:sz w:val="28"/>
          <w:szCs w:val="28"/>
        </w:rPr>
        <w:t xml:space="preserve">. </w:t>
      </w:r>
      <w:r w:rsidR="00F136B8">
        <w:rPr>
          <w:rFonts w:ascii="Times New Roman" w:hAnsi="Times New Roman" w:cs="Times New Roman"/>
          <w:sz w:val="28"/>
          <w:szCs w:val="28"/>
        </w:rPr>
        <w:t>Традиционно выделяются пять характерных для сегодняшнего дня типов особых экономических зон:</w:t>
      </w:r>
      <w:r w:rsidRPr="00544A22">
        <w:rPr>
          <w:rFonts w:ascii="Times New Roman" w:hAnsi="Times New Roman" w:cs="Times New Roman"/>
          <w:sz w:val="28"/>
          <w:szCs w:val="28"/>
        </w:rPr>
        <w:t xml:space="preserve"> </w:t>
      </w:r>
    </w:p>
    <w:p w14:paraId="2B2D19B9" w14:textId="1DA9A54C" w:rsidR="00544A22" w:rsidRPr="00F136B8" w:rsidRDefault="00AD0BE7">
      <w:pPr>
        <w:pStyle w:val="a7"/>
        <w:numPr>
          <w:ilvl w:val="0"/>
          <w:numId w:val="24"/>
        </w:numPr>
        <w:spacing w:after="0" w:line="360" w:lineRule="auto"/>
        <w:ind w:left="0" w:firstLine="709"/>
        <w:jc w:val="both"/>
        <w:rPr>
          <w:rFonts w:ascii="Times New Roman" w:hAnsi="Times New Roman" w:cs="Times New Roman"/>
          <w:sz w:val="28"/>
          <w:szCs w:val="28"/>
        </w:rPr>
      </w:pPr>
      <w:r w:rsidRPr="00F136B8">
        <w:rPr>
          <w:rFonts w:ascii="Times New Roman" w:hAnsi="Times New Roman" w:cs="Times New Roman"/>
          <w:sz w:val="28"/>
          <w:szCs w:val="28"/>
        </w:rPr>
        <w:lastRenderedPageBreak/>
        <w:t>т</w:t>
      </w:r>
      <w:r w:rsidR="00544A22" w:rsidRPr="00F136B8">
        <w:rPr>
          <w:rFonts w:ascii="Times New Roman" w:hAnsi="Times New Roman" w:cs="Times New Roman"/>
          <w:sz w:val="28"/>
          <w:szCs w:val="28"/>
        </w:rPr>
        <w:t>орговые зоны</w:t>
      </w:r>
      <w:r w:rsidR="00F136B8" w:rsidRPr="00F136B8">
        <w:rPr>
          <w:rFonts w:ascii="Times New Roman" w:hAnsi="Times New Roman" w:cs="Times New Roman"/>
          <w:sz w:val="28"/>
          <w:szCs w:val="28"/>
        </w:rPr>
        <w:t xml:space="preserve"> (или зоны свободной торговли, или ЗСТ)</w:t>
      </w:r>
      <w:r w:rsidR="00544A22" w:rsidRPr="00F136B8">
        <w:rPr>
          <w:rFonts w:ascii="Times New Roman" w:hAnsi="Times New Roman" w:cs="Times New Roman"/>
          <w:sz w:val="28"/>
          <w:szCs w:val="28"/>
        </w:rPr>
        <w:t>;</w:t>
      </w:r>
    </w:p>
    <w:p w14:paraId="7C40899F" w14:textId="1D7A9F0E" w:rsidR="00544A22" w:rsidRPr="00F136B8" w:rsidRDefault="00AD0BE7">
      <w:pPr>
        <w:pStyle w:val="a7"/>
        <w:numPr>
          <w:ilvl w:val="0"/>
          <w:numId w:val="24"/>
        </w:numPr>
        <w:spacing w:after="0" w:line="360" w:lineRule="auto"/>
        <w:ind w:left="0" w:firstLine="709"/>
        <w:jc w:val="both"/>
        <w:rPr>
          <w:rFonts w:ascii="Times New Roman" w:hAnsi="Times New Roman" w:cs="Times New Roman"/>
          <w:sz w:val="28"/>
          <w:szCs w:val="28"/>
        </w:rPr>
      </w:pPr>
      <w:r w:rsidRPr="00F136B8">
        <w:rPr>
          <w:rFonts w:ascii="Times New Roman" w:hAnsi="Times New Roman" w:cs="Times New Roman"/>
          <w:sz w:val="28"/>
          <w:szCs w:val="28"/>
        </w:rPr>
        <w:t>п</w:t>
      </w:r>
      <w:r w:rsidR="00544A22" w:rsidRPr="00F136B8">
        <w:rPr>
          <w:rFonts w:ascii="Times New Roman" w:hAnsi="Times New Roman" w:cs="Times New Roman"/>
          <w:sz w:val="28"/>
          <w:szCs w:val="28"/>
        </w:rPr>
        <w:t>ромышленно</w:t>
      </w:r>
      <w:r w:rsidRPr="00F136B8">
        <w:rPr>
          <w:rFonts w:ascii="Times New Roman" w:hAnsi="Times New Roman" w:cs="Times New Roman"/>
          <w:sz w:val="28"/>
          <w:szCs w:val="28"/>
        </w:rPr>
        <w:t>-</w:t>
      </w:r>
      <w:r w:rsidR="00544A22" w:rsidRPr="00F136B8">
        <w:rPr>
          <w:rFonts w:ascii="Times New Roman" w:hAnsi="Times New Roman" w:cs="Times New Roman"/>
          <w:sz w:val="28"/>
          <w:szCs w:val="28"/>
        </w:rPr>
        <w:t>производственные зоны;</w:t>
      </w:r>
    </w:p>
    <w:p w14:paraId="52EC9A89" w14:textId="1E7BEA0C" w:rsidR="00544A22" w:rsidRPr="00F136B8" w:rsidRDefault="00AD0BE7">
      <w:pPr>
        <w:pStyle w:val="a7"/>
        <w:numPr>
          <w:ilvl w:val="0"/>
          <w:numId w:val="24"/>
        </w:numPr>
        <w:spacing w:after="0" w:line="360" w:lineRule="auto"/>
        <w:ind w:left="0" w:firstLine="709"/>
        <w:jc w:val="both"/>
        <w:rPr>
          <w:rFonts w:ascii="Times New Roman" w:hAnsi="Times New Roman" w:cs="Times New Roman"/>
          <w:sz w:val="28"/>
          <w:szCs w:val="28"/>
        </w:rPr>
      </w:pPr>
      <w:r w:rsidRPr="00F136B8">
        <w:rPr>
          <w:rFonts w:ascii="Times New Roman" w:hAnsi="Times New Roman" w:cs="Times New Roman"/>
          <w:sz w:val="28"/>
          <w:szCs w:val="28"/>
        </w:rPr>
        <w:t>т</w:t>
      </w:r>
      <w:r w:rsidR="00544A22" w:rsidRPr="00F136B8">
        <w:rPr>
          <w:rFonts w:ascii="Times New Roman" w:hAnsi="Times New Roman" w:cs="Times New Roman"/>
          <w:sz w:val="28"/>
          <w:szCs w:val="28"/>
        </w:rPr>
        <w:t>ехнико</w:t>
      </w:r>
      <w:r w:rsidRPr="00F136B8">
        <w:rPr>
          <w:rFonts w:ascii="Times New Roman" w:hAnsi="Times New Roman" w:cs="Times New Roman"/>
          <w:sz w:val="28"/>
          <w:szCs w:val="28"/>
        </w:rPr>
        <w:t>-</w:t>
      </w:r>
      <w:r w:rsidR="00544A22" w:rsidRPr="00F136B8">
        <w:rPr>
          <w:rFonts w:ascii="Times New Roman" w:hAnsi="Times New Roman" w:cs="Times New Roman"/>
          <w:sz w:val="28"/>
          <w:szCs w:val="28"/>
        </w:rPr>
        <w:t>внедренческие зоны;</w:t>
      </w:r>
    </w:p>
    <w:p w14:paraId="59F16AAF" w14:textId="0E143566" w:rsidR="00544A22" w:rsidRPr="00F136B8" w:rsidRDefault="00AD0BE7">
      <w:pPr>
        <w:pStyle w:val="a7"/>
        <w:numPr>
          <w:ilvl w:val="0"/>
          <w:numId w:val="24"/>
        </w:numPr>
        <w:spacing w:after="0" w:line="360" w:lineRule="auto"/>
        <w:ind w:left="0" w:firstLine="709"/>
        <w:jc w:val="both"/>
        <w:rPr>
          <w:rFonts w:ascii="Times New Roman" w:hAnsi="Times New Roman" w:cs="Times New Roman"/>
          <w:sz w:val="28"/>
          <w:szCs w:val="28"/>
        </w:rPr>
      </w:pPr>
      <w:r w:rsidRPr="00F136B8">
        <w:rPr>
          <w:rFonts w:ascii="Times New Roman" w:hAnsi="Times New Roman" w:cs="Times New Roman"/>
          <w:sz w:val="28"/>
          <w:szCs w:val="28"/>
        </w:rPr>
        <w:t>к</w:t>
      </w:r>
      <w:r w:rsidR="00544A22" w:rsidRPr="00F136B8">
        <w:rPr>
          <w:rFonts w:ascii="Times New Roman" w:hAnsi="Times New Roman" w:cs="Times New Roman"/>
          <w:sz w:val="28"/>
          <w:szCs w:val="28"/>
        </w:rPr>
        <w:t>омплексные зоны;</w:t>
      </w:r>
    </w:p>
    <w:p w14:paraId="1D96B184" w14:textId="403A3B92" w:rsidR="00544A22" w:rsidRPr="00F136B8" w:rsidRDefault="00AD0BE7">
      <w:pPr>
        <w:pStyle w:val="a7"/>
        <w:numPr>
          <w:ilvl w:val="0"/>
          <w:numId w:val="24"/>
        </w:numPr>
        <w:spacing w:after="0" w:line="360" w:lineRule="auto"/>
        <w:ind w:left="0" w:firstLine="709"/>
        <w:jc w:val="both"/>
        <w:rPr>
          <w:rFonts w:ascii="Times New Roman" w:hAnsi="Times New Roman" w:cs="Times New Roman"/>
          <w:sz w:val="28"/>
          <w:szCs w:val="28"/>
        </w:rPr>
      </w:pPr>
      <w:r w:rsidRPr="00F136B8">
        <w:rPr>
          <w:rFonts w:ascii="Times New Roman" w:hAnsi="Times New Roman" w:cs="Times New Roman"/>
          <w:sz w:val="28"/>
          <w:szCs w:val="28"/>
        </w:rPr>
        <w:t>с</w:t>
      </w:r>
      <w:r w:rsidR="00544A22" w:rsidRPr="00F136B8">
        <w:rPr>
          <w:rFonts w:ascii="Times New Roman" w:hAnsi="Times New Roman" w:cs="Times New Roman"/>
          <w:sz w:val="28"/>
          <w:szCs w:val="28"/>
        </w:rPr>
        <w:t>ервисные.</w:t>
      </w:r>
    </w:p>
    <w:p w14:paraId="3924C4AF" w14:textId="7801E055" w:rsidR="00544A22" w:rsidRPr="00F136B8"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Говоря о классификации особых зон, стоит учитывать их историю, начало которой было положено еще в XVI веке. Начиная со средневековых городов и морских портов в Средиземном море, сегодня особые экономические зоны превратились в крупные исследовательские центр и инновационные парки. Их роль продолжала расти на протяжении всей истории, в итоге превратившись в неотъемлемый элемент международной экономики, а их формы и места продолжают меняться даже сейчас</w:t>
      </w:r>
      <w:r w:rsidR="00C71DCC">
        <w:rPr>
          <w:rFonts w:ascii="Times New Roman" w:hAnsi="Times New Roman" w:cs="Times New Roman"/>
          <w:sz w:val="28"/>
          <w:szCs w:val="28"/>
        </w:rPr>
        <w:t xml:space="preserve"> </w:t>
      </w:r>
      <w:r w:rsidR="00733E00">
        <w:rPr>
          <w:rFonts w:ascii="Times New Roman" w:hAnsi="Times New Roman" w:cs="Times New Roman"/>
          <w:sz w:val="28"/>
          <w:szCs w:val="28"/>
        </w:rPr>
        <w:t>[</w:t>
      </w:r>
      <w:r w:rsidR="0021405F" w:rsidRPr="0021405F">
        <w:rPr>
          <w:rFonts w:ascii="Times New Roman" w:hAnsi="Times New Roman" w:cs="Times New Roman"/>
          <w:sz w:val="28"/>
          <w:szCs w:val="28"/>
        </w:rPr>
        <w:t>29]</w:t>
      </w:r>
      <w:r w:rsidR="006C7162" w:rsidRPr="006C7162">
        <w:rPr>
          <w:rFonts w:ascii="Times New Roman" w:hAnsi="Times New Roman" w:cs="Times New Roman"/>
          <w:sz w:val="28"/>
          <w:szCs w:val="28"/>
        </w:rPr>
        <w:t xml:space="preserve">. </w:t>
      </w:r>
      <w:r w:rsidRPr="00544A22">
        <w:rPr>
          <w:rFonts w:ascii="Times New Roman" w:hAnsi="Times New Roman" w:cs="Times New Roman"/>
          <w:sz w:val="28"/>
          <w:szCs w:val="28"/>
        </w:rPr>
        <w:t>Научные источники содержат множество различных подходов к</w:t>
      </w:r>
      <w:r w:rsidR="00F136B8">
        <w:rPr>
          <w:rFonts w:ascii="Times New Roman" w:hAnsi="Times New Roman" w:cs="Times New Roman"/>
          <w:sz w:val="28"/>
          <w:szCs w:val="28"/>
        </w:rPr>
        <w:t xml:space="preserve"> классификации типов особых экономических зон</w:t>
      </w:r>
      <w:r w:rsidRPr="00F136B8">
        <w:rPr>
          <w:rFonts w:ascii="Times New Roman" w:hAnsi="Times New Roman" w:cs="Times New Roman"/>
          <w:sz w:val="28"/>
          <w:szCs w:val="28"/>
        </w:rPr>
        <w:t>:</w:t>
      </w:r>
    </w:p>
    <w:p w14:paraId="56EFF7F4" w14:textId="2B33C55E" w:rsidR="00F136B8" w:rsidRPr="00F136B8" w:rsidRDefault="00F136B8" w:rsidP="005C4326">
      <w:pPr>
        <w:spacing w:after="0" w:line="360" w:lineRule="auto"/>
        <w:ind w:firstLine="709"/>
        <w:jc w:val="both"/>
        <w:rPr>
          <w:rFonts w:ascii="Times New Roman" w:hAnsi="Times New Roman" w:cs="Times New Roman"/>
          <w:sz w:val="28"/>
          <w:szCs w:val="28"/>
        </w:rPr>
      </w:pPr>
      <w:r w:rsidRPr="00F136B8">
        <w:rPr>
          <w:rFonts w:ascii="Times New Roman" w:hAnsi="Times New Roman" w:cs="Times New Roman"/>
          <w:sz w:val="28"/>
          <w:szCs w:val="28"/>
        </w:rPr>
        <w:t>Традиционно используются следующие исторические типовые признаки особых экономических зон:</w:t>
      </w:r>
    </w:p>
    <w:p w14:paraId="020072B6" w14:textId="1F1E8F01" w:rsidR="00544A22" w:rsidRPr="00F136B8" w:rsidRDefault="00334784" w:rsidP="005C4326">
      <w:pPr>
        <w:spacing w:after="0" w:line="360" w:lineRule="auto"/>
        <w:ind w:firstLine="709"/>
        <w:jc w:val="both"/>
        <w:rPr>
          <w:rFonts w:ascii="Times New Roman" w:hAnsi="Times New Roman" w:cs="Times New Roman"/>
          <w:sz w:val="28"/>
          <w:szCs w:val="28"/>
        </w:rPr>
      </w:pPr>
      <w:r w:rsidRPr="00F136B8">
        <w:rPr>
          <w:rFonts w:ascii="Times New Roman" w:hAnsi="Times New Roman" w:cs="Times New Roman"/>
          <w:sz w:val="28"/>
          <w:szCs w:val="28"/>
        </w:rPr>
        <w:t>–</w:t>
      </w:r>
      <w:r w:rsidR="00544A22" w:rsidRPr="00F136B8">
        <w:rPr>
          <w:rFonts w:ascii="Times New Roman" w:hAnsi="Times New Roman" w:cs="Times New Roman"/>
          <w:sz w:val="28"/>
          <w:szCs w:val="28"/>
        </w:rPr>
        <w:t xml:space="preserve"> </w:t>
      </w:r>
      <w:r w:rsidR="00652D12" w:rsidRPr="00F136B8">
        <w:rPr>
          <w:rFonts w:ascii="Times New Roman" w:hAnsi="Times New Roman" w:cs="Times New Roman"/>
          <w:sz w:val="28"/>
          <w:szCs w:val="28"/>
        </w:rPr>
        <w:t>ц</w:t>
      </w:r>
      <w:r w:rsidR="00544A22" w:rsidRPr="00F136B8">
        <w:rPr>
          <w:rFonts w:ascii="Times New Roman" w:hAnsi="Times New Roman" w:cs="Times New Roman"/>
          <w:sz w:val="28"/>
          <w:szCs w:val="28"/>
        </w:rPr>
        <w:t xml:space="preserve">ель </w:t>
      </w:r>
      <w:r w:rsidR="00F136B8" w:rsidRPr="00F136B8">
        <w:rPr>
          <w:rFonts w:ascii="Times New Roman" w:hAnsi="Times New Roman" w:cs="Times New Roman"/>
          <w:sz w:val="28"/>
          <w:szCs w:val="28"/>
        </w:rPr>
        <w:t>организации</w:t>
      </w:r>
      <w:r w:rsidR="00544A22" w:rsidRPr="00F136B8">
        <w:rPr>
          <w:rFonts w:ascii="Times New Roman" w:hAnsi="Times New Roman" w:cs="Times New Roman"/>
          <w:sz w:val="28"/>
          <w:szCs w:val="28"/>
        </w:rPr>
        <w:t xml:space="preserve"> зоны и задачи, которые ей предназначено решить:</w:t>
      </w:r>
    </w:p>
    <w:p w14:paraId="663D6B9C" w14:textId="14626F97" w:rsidR="00544A22" w:rsidRPr="00F136B8" w:rsidRDefault="00544A22">
      <w:pPr>
        <w:pStyle w:val="a7"/>
        <w:numPr>
          <w:ilvl w:val="1"/>
          <w:numId w:val="25"/>
        </w:numPr>
        <w:spacing w:after="0" w:line="360" w:lineRule="auto"/>
        <w:ind w:left="0" w:firstLine="709"/>
        <w:jc w:val="both"/>
        <w:rPr>
          <w:rFonts w:ascii="Times New Roman" w:hAnsi="Times New Roman" w:cs="Times New Roman"/>
          <w:sz w:val="28"/>
          <w:szCs w:val="28"/>
        </w:rPr>
      </w:pPr>
      <w:r w:rsidRPr="00F136B8">
        <w:rPr>
          <w:rFonts w:ascii="Times New Roman" w:hAnsi="Times New Roman" w:cs="Times New Roman"/>
          <w:sz w:val="28"/>
          <w:szCs w:val="28"/>
        </w:rPr>
        <w:t>зоны свободной торговли;</w:t>
      </w:r>
    </w:p>
    <w:p w14:paraId="5D56220E" w14:textId="1F5F9E7E" w:rsidR="00544A22" w:rsidRPr="00F136B8" w:rsidRDefault="00544A22">
      <w:pPr>
        <w:pStyle w:val="a7"/>
        <w:numPr>
          <w:ilvl w:val="1"/>
          <w:numId w:val="25"/>
        </w:numPr>
        <w:spacing w:after="0" w:line="360" w:lineRule="auto"/>
        <w:ind w:left="0" w:firstLine="709"/>
        <w:jc w:val="both"/>
        <w:rPr>
          <w:rFonts w:ascii="Times New Roman" w:hAnsi="Times New Roman" w:cs="Times New Roman"/>
          <w:sz w:val="28"/>
          <w:szCs w:val="28"/>
        </w:rPr>
      </w:pPr>
      <w:r w:rsidRPr="00F136B8">
        <w:rPr>
          <w:rFonts w:ascii="Times New Roman" w:hAnsi="Times New Roman" w:cs="Times New Roman"/>
          <w:sz w:val="28"/>
          <w:szCs w:val="28"/>
        </w:rPr>
        <w:t>свободные порты;</w:t>
      </w:r>
    </w:p>
    <w:p w14:paraId="4C655085" w14:textId="325008D0" w:rsidR="00544A22" w:rsidRPr="00F136B8" w:rsidRDefault="00544A22">
      <w:pPr>
        <w:pStyle w:val="a7"/>
        <w:numPr>
          <w:ilvl w:val="1"/>
          <w:numId w:val="25"/>
        </w:numPr>
        <w:spacing w:after="0" w:line="360" w:lineRule="auto"/>
        <w:ind w:left="0" w:firstLine="709"/>
        <w:jc w:val="both"/>
        <w:rPr>
          <w:rFonts w:ascii="Times New Roman" w:hAnsi="Times New Roman" w:cs="Times New Roman"/>
          <w:sz w:val="28"/>
          <w:szCs w:val="28"/>
        </w:rPr>
      </w:pPr>
      <w:r w:rsidRPr="00F136B8">
        <w:rPr>
          <w:rFonts w:ascii="Times New Roman" w:hAnsi="Times New Roman" w:cs="Times New Roman"/>
          <w:sz w:val="28"/>
          <w:szCs w:val="28"/>
        </w:rPr>
        <w:t>торгово</w:t>
      </w:r>
      <w:r w:rsidR="00AD0BE7" w:rsidRPr="00F136B8">
        <w:rPr>
          <w:rFonts w:ascii="Times New Roman" w:hAnsi="Times New Roman" w:cs="Times New Roman"/>
          <w:sz w:val="28"/>
          <w:szCs w:val="28"/>
        </w:rPr>
        <w:t>-</w:t>
      </w:r>
      <w:r w:rsidRPr="00F136B8">
        <w:rPr>
          <w:rFonts w:ascii="Times New Roman" w:hAnsi="Times New Roman" w:cs="Times New Roman"/>
          <w:sz w:val="28"/>
          <w:szCs w:val="28"/>
        </w:rPr>
        <w:t>складские зоны;</w:t>
      </w:r>
    </w:p>
    <w:p w14:paraId="65CEEB8F" w14:textId="436EE084" w:rsidR="00544A22" w:rsidRPr="00F136B8" w:rsidRDefault="00544A22">
      <w:pPr>
        <w:pStyle w:val="a7"/>
        <w:numPr>
          <w:ilvl w:val="1"/>
          <w:numId w:val="25"/>
        </w:numPr>
        <w:spacing w:after="0" w:line="360" w:lineRule="auto"/>
        <w:ind w:left="0" w:firstLine="709"/>
        <w:jc w:val="both"/>
        <w:rPr>
          <w:rFonts w:ascii="Times New Roman" w:hAnsi="Times New Roman" w:cs="Times New Roman"/>
          <w:sz w:val="28"/>
          <w:szCs w:val="28"/>
        </w:rPr>
      </w:pPr>
      <w:r w:rsidRPr="00F136B8">
        <w:rPr>
          <w:rFonts w:ascii="Times New Roman" w:hAnsi="Times New Roman" w:cs="Times New Roman"/>
          <w:sz w:val="28"/>
          <w:szCs w:val="28"/>
        </w:rPr>
        <w:t>транзитные зоны;</w:t>
      </w:r>
    </w:p>
    <w:p w14:paraId="4E2FC6B5" w14:textId="0FA7F056" w:rsidR="00544A22" w:rsidRPr="00F136B8" w:rsidRDefault="00544A22">
      <w:pPr>
        <w:pStyle w:val="a7"/>
        <w:numPr>
          <w:ilvl w:val="1"/>
          <w:numId w:val="25"/>
        </w:numPr>
        <w:spacing w:after="0" w:line="360" w:lineRule="auto"/>
        <w:ind w:left="0" w:firstLine="709"/>
        <w:jc w:val="both"/>
        <w:rPr>
          <w:rFonts w:ascii="Times New Roman" w:hAnsi="Times New Roman" w:cs="Times New Roman"/>
          <w:sz w:val="28"/>
          <w:szCs w:val="28"/>
        </w:rPr>
      </w:pPr>
      <w:r w:rsidRPr="00F136B8">
        <w:rPr>
          <w:rFonts w:ascii="Times New Roman" w:hAnsi="Times New Roman" w:cs="Times New Roman"/>
          <w:sz w:val="28"/>
          <w:szCs w:val="28"/>
        </w:rPr>
        <w:t>научно</w:t>
      </w:r>
      <w:r w:rsidR="00334784" w:rsidRPr="00F136B8">
        <w:rPr>
          <w:rFonts w:ascii="Times New Roman" w:hAnsi="Times New Roman" w:cs="Times New Roman"/>
          <w:sz w:val="28"/>
          <w:szCs w:val="28"/>
        </w:rPr>
        <w:t>–</w:t>
      </w:r>
      <w:r w:rsidRPr="00F136B8">
        <w:rPr>
          <w:rFonts w:ascii="Times New Roman" w:hAnsi="Times New Roman" w:cs="Times New Roman"/>
          <w:sz w:val="28"/>
          <w:szCs w:val="28"/>
        </w:rPr>
        <w:t>технологические зоны;</w:t>
      </w:r>
    </w:p>
    <w:p w14:paraId="19E6EDF7" w14:textId="38BBD88D" w:rsidR="00544A22" w:rsidRPr="00F136B8" w:rsidRDefault="00544A22">
      <w:pPr>
        <w:pStyle w:val="a7"/>
        <w:numPr>
          <w:ilvl w:val="1"/>
          <w:numId w:val="25"/>
        </w:numPr>
        <w:spacing w:after="0" w:line="360" w:lineRule="auto"/>
        <w:ind w:left="0" w:firstLine="709"/>
        <w:jc w:val="both"/>
        <w:rPr>
          <w:rFonts w:ascii="Times New Roman" w:hAnsi="Times New Roman" w:cs="Times New Roman"/>
          <w:sz w:val="28"/>
          <w:szCs w:val="28"/>
        </w:rPr>
      </w:pPr>
      <w:r w:rsidRPr="00F136B8">
        <w:rPr>
          <w:rFonts w:ascii="Times New Roman" w:hAnsi="Times New Roman" w:cs="Times New Roman"/>
          <w:sz w:val="28"/>
          <w:szCs w:val="28"/>
        </w:rPr>
        <w:t>технополисы;</w:t>
      </w:r>
    </w:p>
    <w:p w14:paraId="4B43D8E6" w14:textId="196F73BD" w:rsidR="00544A22" w:rsidRPr="00F136B8" w:rsidRDefault="00544A22">
      <w:pPr>
        <w:pStyle w:val="a7"/>
        <w:numPr>
          <w:ilvl w:val="1"/>
          <w:numId w:val="25"/>
        </w:numPr>
        <w:spacing w:after="0" w:line="360" w:lineRule="auto"/>
        <w:ind w:left="0" w:firstLine="709"/>
        <w:jc w:val="both"/>
        <w:rPr>
          <w:rFonts w:ascii="Times New Roman" w:hAnsi="Times New Roman" w:cs="Times New Roman"/>
          <w:sz w:val="28"/>
          <w:szCs w:val="28"/>
        </w:rPr>
      </w:pPr>
      <w:r w:rsidRPr="00F136B8">
        <w:rPr>
          <w:rFonts w:ascii="Times New Roman" w:hAnsi="Times New Roman" w:cs="Times New Roman"/>
          <w:sz w:val="28"/>
          <w:szCs w:val="28"/>
        </w:rPr>
        <w:t>технологические парки;</w:t>
      </w:r>
    </w:p>
    <w:p w14:paraId="04E4C3EE" w14:textId="63B7DD52" w:rsidR="00544A22" w:rsidRPr="00F136B8" w:rsidRDefault="00544A22">
      <w:pPr>
        <w:pStyle w:val="a7"/>
        <w:numPr>
          <w:ilvl w:val="1"/>
          <w:numId w:val="25"/>
        </w:numPr>
        <w:spacing w:after="0" w:line="360" w:lineRule="auto"/>
        <w:ind w:left="0" w:firstLine="709"/>
        <w:jc w:val="both"/>
        <w:rPr>
          <w:rFonts w:ascii="Times New Roman" w:hAnsi="Times New Roman" w:cs="Times New Roman"/>
          <w:sz w:val="28"/>
          <w:szCs w:val="28"/>
        </w:rPr>
      </w:pPr>
      <w:r w:rsidRPr="00F136B8">
        <w:rPr>
          <w:rFonts w:ascii="Times New Roman" w:hAnsi="Times New Roman" w:cs="Times New Roman"/>
          <w:sz w:val="28"/>
          <w:szCs w:val="28"/>
        </w:rPr>
        <w:t>инновационные центры;</w:t>
      </w:r>
    </w:p>
    <w:p w14:paraId="573D22CE" w14:textId="1FB26D74" w:rsidR="00544A22" w:rsidRPr="00F136B8" w:rsidRDefault="00544A22">
      <w:pPr>
        <w:pStyle w:val="a7"/>
        <w:numPr>
          <w:ilvl w:val="1"/>
          <w:numId w:val="25"/>
        </w:numPr>
        <w:spacing w:after="0" w:line="360" w:lineRule="auto"/>
        <w:ind w:left="0" w:firstLine="709"/>
        <w:jc w:val="both"/>
        <w:rPr>
          <w:rFonts w:ascii="Times New Roman" w:hAnsi="Times New Roman" w:cs="Times New Roman"/>
          <w:sz w:val="28"/>
          <w:szCs w:val="28"/>
        </w:rPr>
      </w:pPr>
      <w:r w:rsidRPr="00F136B8">
        <w:rPr>
          <w:rFonts w:ascii="Times New Roman" w:hAnsi="Times New Roman" w:cs="Times New Roman"/>
          <w:sz w:val="28"/>
          <w:szCs w:val="28"/>
        </w:rPr>
        <w:t>оффшорные зоны;</w:t>
      </w:r>
    </w:p>
    <w:p w14:paraId="5F6D0C28" w14:textId="61444114" w:rsidR="00544A22" w:rsidRPr="00F136B8" w:rsidRDefault="00544A22">
      <w:pPr>
        <w:pStyle w:val="a7"/>
        <w:numPr>
          <w:ilvl w:val="1"/>
          <w:numId w:val="25"/>
        </w:numPr>
        <w:spacing w:after="0" w:line="360" w:lineRule="auto"/>
        <w:ind w:left="0" w:firstLine="709"/>
        <w:jc w:val="both"/>
        <w:rPr>
          <w:rFonts w:ascii="Times New Roman" w:hAnsi="Times New Roman" w:cs="Times New Roman"/>
          <w:sz w:val="28"/>
          <w:szCs w:val="28"/>
        </w:rPr>
      </w:pPr>
      <w:r w:rsidRPr="00F136B8">
        <w:rPr>
          <w:rFonts w:ascii="Times New Roman" w:hAnsi="Times New Roman" w:cs="Times New Roman"/>
          <w:sz w:val="28"/>
          <w:szCs w:val="28"/>
        </w:rPr>
        <w:t>эколого</w:t>
      </w:r>
      <w:r w:rsidR="00AD0BE7" w:rsidRPr="00F136B8">
        <w:rPr>
          <w:rFonts w:ascii="Times New Roman" w:hAnsi="Times New Roman" w:cs="Times New Roman"/>
          <w:sz w:val="28"/>
          <w:szCs w:val="28"/>
        </w:rPr>
        <w:t>-</w:t>
      </w:r>
      <w:r w:rsidRPr="00F136B8">
        <w:rPr>
          <w:rFonts w:ascii="Times New Roman" w:hAnsi="Times New Roman" w:cs="Times New Roman"/>
          <w:sz w:val="28"/>
          <w:szCs w:val="28"/>
        </w:rPr>
        <w:t>экономические зоны;</w:t>
      </w:r>
    </w:p>
    <w:p w14:paraId="757833C5" w14:textId="103D0634" w:rsidR="00544A22" w:rsidRPr="00F136B8" w:rsidRDefault="00544A22">
      <w:pPr>
        <w:pStyle w:val="a7"/>
        <w:numPr>
          <w:ilvl w:val="1"/>
          <w:numId w:val="25"/>
        </w:numPr>
        <w:spacing w:after="0" w:line="360" w:lineRule="auto"/>
        <w:ind w:left="0" w:firstLine="709"/>
        <w:jc w:val="both"/>
        <w:rPr>
          <w:rFonts w:ascii="Times New Roman" w:hAnsi="Times New Roman" w:cs="Times New Roman"/>
          <w:sz w:val="28"/>
          <w:szCs w:val="28"/>
        </w:rPr>
      </w:pPr>
      <w:r w:rsidRPr="00F136B8">
        <w:rPr>
          <w:rFonts w:ascii="Times New Roman" w:hAnsi="Times New Roman" w:cs="Times New Roman"/>
          <w:sz w:val="28"/>
          <w:szCs w:val="28"/>
        </w:rPr>
        <w:t>комплексные зоны;</w:t>
      </w:r>
    </w:p>
    <w:p w14:paraId="1F66F338" w14:textId="420BB5AB"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652D12">
        <w:rPr>
          <w:rFonts w:ascii="Times New Roman" w:hAnsi="Times New Roman" w:cs="Times New Roman"/>
          <w:sz w:val="28"/>
          <w:szCs w:val="28"/>
        </w:rPr>
        <w:t>з</w:t>
      </w:r>
      <w:r w:rsidR="00544A22" w:rsidRPr="00544A22">
        <w:rPr>
          <w:rFonts w:ascii="Times New Roman" w:hAnsi="Times New Roman" w:cs="Times New Roman"/>
          <w:sz w:val="28"/>
          <w:szCs w:val="28"/>
        </w:rPr>
        <w:t>анимаемый размер территории особой экономической зоны:</w:t>
      </w:r>
    </w:p>
    <w:p w14:paraId="4B8D7F7D" w14:textId="7FEFF95C" w:rsidR="00544A22" w:rsidRPr="00652D12" w:rsidRDefault="00544A22">
      <w:pPr>
        <w:pStyle w:val="a7"/>
        <w:numPr>
          <w:ilvl w:val="0"/>
          <w:numId w:val="26"/>
        </w:numPr>
        <w:spacing w:after="0" w:line="360" w:lineRule="auto"/>
        <w:ind w:left="0" w:firstLine="709"/>
        <w:jc w:val="both"/>
        <w:rPr>
          <w:rFonts w:ascii="Times New Roman" w:hAnsi="Times New Roman" w:cs="Times New Roman"/>
          <w:sz w:val="28"/>
          <w:szCs w:val="28"/>
        </w:rPr>
      </w:pPr>
      <w:r w:rsidRPr="00652D12">
        <w:rPr>
          <w:rFonts w:ascii="Times New Roman" w:hAnsi="Times New Roman" w:cs="Times New Roman"/>
          <w:sz w:val="28"/>
          <w:szCs w:val="28"/>
        </w:rPr>
        <w:lastRenderedPageBreak/>
        <w:t>особо крупные (занимают территорию регионов);</w:t>
      </w:r>
    </w:p>
    <w:p w14:paraId="0E60B794" w14:textId="53207002" w:rsidR="00544A22" w:rsidRPr="00652D12" w:rsidRDefault="00544A22">
      <w:pPr>
        <w:pStyle w:val="a7"/>
        <w:numPr>
          <w:ilvl w:val="0"/>
          <w:numId w:val="26"/>
        </w:numPr>
        <w:spacing w:after="0" w:line="360" w:lineRule="auto"/>
        <w:ind w:left="0" w:firstLine="709"/>
        <w:jc w:val="both"/>
        <w:rPr>
          <w:rFonts w:ascii="Times New Roman" w:hAnsi="Times New Roman" w:cs="Times New Roman"/>
          <w:sz w:val="28"/>
          <w:szCs w:val="28"/>
        </w:rPr>
      </w:pPr>
      <w:r w:rsidRPr="00652D12">
        <w:rPr>
          <w:rFonts w:ascii="Times New Roman" w:hAnsi="Times New Roman" w:cs="Times New Roman"/>
          <w:sz w:val="28"/>
          <w:szCs w:val="28"/>
        </w:rPr>
        <w:t>масштабные (технопарки, промышленно</w:t>
      </w:r>
      <w:r w:rsidR="00334784" w:rsidRPr="00652D12">
        <w:rPr>
          <w:rFonts w:ascii="Times New Roman" w:hAnsi="Times New Roman" w:cs="Times New Roman"/>
          <w:sz w:val="28"/>
          <w:szCs w:val="28"/>
        </w:rPr>
        <w:t>–</w:t>
      </w:r>
      <w:r w:rsidRPr="00652D12">
        <w:rPr>
          <w:rFonts w:ascii="Times New Roman" w:hAnsi="Times New Roman" w:cs="Times New Roman"/>
          <w:sz w:val="28"/>
          <w:szCs w:val="28"/>
        </w:rPr>
        <w:t>экспортные зоны);</w:t>
      </w:r>
    </w:p>
    <w:p w14:paraId="2F6F6216" w14:textId="2836FB8D" w:rsidR="00544A22" w:rsidRPr="00652D12" w:rsidRDefault="00544A22">
      <w:pPr>
        <w:pStyle w:val="a7"/>
        <w:numPr>
          <w:ilvl w:val="0"/>
          <w:numId w:val="26"/>
        </w:numPr>
        <w:spacing w:after="0" w:line="360" w:lineRule="auto"/>
        <w:ind w:left="0" w:firstLine="709"/>
        <w:jc w:val="both"/>
        <w:rPr>
          <w:rFonts w:ascii="Times New Roman" w:hAnsi="Times New Roman" w:cs="Times New Roman"/>
          <w:sz w:val="28"/>
          <w:szCs w:val="28"/>
        </w:rPr>
      </w:pPr>
      <w:r w:rsidRPr="00652D12">
        <w:rPr>
          <w:rFonts w:ascii="Times New Roman" w:hAnsi="Times New Roman" w:cs="Times New Roman"/>
          <w:sz w:val="28"/>
          <w:szCs w:val="28"/>
        </w:rPr>
        <w:t>точечные (отдельные склады, фирмы и терминалы);</w:t>
      </w:r>
    </w:p>
    <w:p w14:paraId="5F12BE1B" w14:textId="15B98350"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652D12">
        <w:rPr>
          <w:rFonts w:ascii="Times New Roman" w:hAnsi="Times New Roman" w:cs="Times New Roman"/>
          <w:sz w:val="28"/>
          <w:szCs w:val="28"/>
        </w:rPr>
        <w:t>с</w:t>
      </w:r>
      <w:r w:rsidR="00544A22" w:rsidRPr="00544A22">
        <w:rPr>
          <w:rFonts w:ascii="Times New Roman" w:hAnsi="Times New Roman" w:cs="Times New Roman"/>
          <w:sz w:val="28"/>
          <w:szCs w:val="28"/>
        </w:rPr>
        <w:t>фера экономической деятельности зоны:</w:t>
      </w:r>
    </w:p>
    <w:p w14:paraId="6D140306" w14:textId="3BD29DE2" w:rsidR="00544A22" w:rsidRPr="00652D12" w:rsidRDefault="00544A22">
      <w:pPr>
        <w:pStyle w:val="a7"/>
        <w:numPr>
          <w:ilvl w:val="0"/>
          <w:numId w:val="27"/>
        </w:numPr>
        <w:spacing w:after="0" w:line="360" w:lineRule="auto"/>
        <w:ind w:left="0" w:firstLine="709"/>
        <w:jc w:val="both"/>
        <w:rPr>
          <w:rFonts w:ascii="Times New Roman" w:hAnsi="Times New Roman" w:cs="Times New Roman"/>
          <w:sz w:val="28"/>
          <w:szCs w:val="28"/>
        </w:rPr>
      </w:pPr>
      <w:r w:rsidRPr="00652D12">
        <w:rPr>
          <w:rFonts w:ascii="Times New Roman" w:hAnsi="Times New Roman" w:cs="Times New Roman"/>
          <w:sz w:val="28"/>
          <w:szCs w:val="28"/>
        </w:rPr>
        <w:t>промышленные зоны;</w:t>
      </w:r>
    </w:p>
    <w:p w14:paraId="33C4E8A1" w14:textId="0548DBD4" w:rsidR="00544A22" w:rsidRPr="00652D12" w:rsidRDefault="00544A22">
      <w:pPr>
        <w:pStyle w:val="a7"/>
        <w:numPr>
          <w:ilvl w:val="0"/>
          <w:numId w:val="27"/>
        </w:numPr>
        <w:spacing w:after="0" w:line="360" w:lineRule="auto"/>
        <w:ind w:left="0" w:firstLine="709"/>
        <w:jc w:val="both"/>
        <w:rPr>
          <w:rFonts w:ascii="Times New Roman" w:hAnsi="Times New Roman" w:cs="Times New Roman"/>
          <w:sz w:val="28"/>
          <w:szCs w:val="28"/>
        </w:rPr>
      </w:pPr>
      <w:r w:rsidRPr="00652D12">
        <w:rPr>
          <w:rFonts w:ascii="Times New Roman" w:hAnsi="Times New Roman" w:cs="Times New Roman"/>
          <w:sz w:val="28"/>
          <w:szCs w:val="28"/>
        </w:rPr>
        <w:t>добывающие зоны;</w:t>
      </w:r>
    </w:p>
    <w:p w14:paraId="241D2E40" w14:textId="684246B8" w:rsidR="00544A22" w:rsidRPr="00652D12" w:rsidRDefault="00544A22">
      <w:pPr>
        <w:pStyle w:val="a7"/>
        <w:numPr>
          <w:ilvl w:val="0"/>
          <w:numId w:val="27"/>
        </w:numPr>
        <w:spacing w:after="0" w:line="360" w:lineRule="auto"/>
        <w:ind w:left="0" w:firstLine="709"/>
        <w:jc w:val="both"/>
        <w:rPr>
          <w:rFonts w:ascii="Times New Roman" w:hAnsi="Times New Roman" w:cs="Times New Roman"/>
          <w:sz w:val="28"/>
          <w:szCs w:val="28"/>
        </w:rPr>
      </w:pPr>
      <w:r w:rsidRPr="00652D12">
        <w:rPr>
          <w:rFonts w:ascii="Times New Roman" w:hAnsi="Times New Roman" w:cs="Times New Roman"/>
          <w:sz w:val="28"/>
          <w:szCs w:val="28"/>
        </w:rPr>
        <w:t>коммерческие зоны;</w:t>
      </w:r>
    </w:p>
    <w:p w14:paraId="0E8404DA" w14:textId="018BC417"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652D12">
        <w:rPr>
          <w:rFonts w:ascii="Times New Roman" w:hAnsi="Times New Roman" w:cs="Times New Roman"/>
          <w:sz w:val="28"/>
          <w:szCs w:val="28"/>
        </w:rPr>
        <w:t>о</w:t>
      </w:r>
      <w:r w:rsidR="00544A22" w:rsidRPr="00544A22">
        <w:rPr>
          <w:rFonts w:ascii="Times New Roman" w:hAnsi="Times New Roman" w:cs="Times New Roman"/>
          <w:sz w:val="28"/>
          <w:szCs w:val="28"/>
        </w:rPr>
        <w:t>формление границ территории особой экономической зоны:</w:t>
      </w:r>
    </w:p>
    <w:p w14:paraId="79BACA20" w14:textId="0F8D85AE" w:rsidR="00544A22" w:rsidRPr="00652D12" w:rsidRDefault="00544A22">
      <w:pPr>
        <w:pStyle w:val="a7"/>
        <w:numPr>
          <w:ilvl w:val="0"/>
          <w:numId w:val="28"/>
        </w:numPr>
        <w:spacing w:after="0" w:line="360" w:lineRule="auto"/>
        <w:ind w:left="0" w:firstLine="709"/>
        <w:jc w:val="both"/>
        <w:rPr>
          <w:rFonts w:ascii="Times New Roman" w:hAnsi="Times New Roman" w:cs="Times New Roman"/>
          <w:sz w:val="28"/>
          <w:szCs w:val="28"/>
        </w:rPr>
      </w:pPr>
      <w:r w:rsidRPr="00652D12">
        <w:rPr>
          <w:rFonts w:ascii="Times New Roman" w:hAnsi="Times New Roman" w:cs="Times New Roman"/>
          <w:sz w:val="28"/>
          <w:szCs w:val="28"/>
        </w:rPr>
        <w:t>интеграционные;</w:t>
      </w:r>
    </w:p>
    <w:p w14:paraId="0DE930E7" w14:textId="242F20C9" w:rsidR="00544A22" w:rsidRPr="00652D12" w:rsidRDefault="00544A22">
      <w:pPr>
        <w:pStyle w:val="a7"/>
        <w:numPr>
          <w:ilvl w:val="0"/>
          <w:numId w:val="28"/>
        </w:numPr>
        <w:spacing w:after="0" w:line="360" w:lineRule="auto"/>
        <w:ind w:left="0" w:firstLine="709"/>
        <w:jc w:val="both"/>
        <w:rPr>
          <w:rFonts w:ascii="Times New Roman" w:hAnsi="Times New Roman" w:cs="Times New Roman"/>
          <w:sz w:val="28"/>
          <w:szCs w:val="28"/>
        </w:rPr>
      </w:pPr>
      <w:r w:rsidRPr="00652D12">
        <w:rPr>
          <w:rFonts w:ascii="Times New Roman" w:hAnsi="Times New Roman" w:cs="Times New Roman"/>
          <w:sz w:val="28"/>
          <w:szCs w:val="28"/>
        </w:rPr>
        <w:t>замкнутые (</w:t>
      </w:r>
      <w:proofErr w:type="spellStart"/>
      <w:r w:rsidRPr="00652D12">
        <w:rPr>
          <w:rFonts w:ascii="Times New Roman" w:hAnsi="Times New Roman" w:cs="Times New Roman"/>
          <w:sz w:val="28"/>
          <w:szCs w:val="28"/>
        </w:rPr>
        <w:t>анклавные</w:t>
      </w:r>
      <w:proofErr w:type="spellEnd"/>
      <w:r w:rsidRPr="00652D12">
        <w:rPr>
          <w:rFonts w:ascii="Times New Roman" w:hAnsi="Times New Roman" w:cs="Times New Roman"/>
          <w:sz w:val="28"/>
          <w:szCs w:val="28"/>
        </w:rPr>
        <w:t>).</w:t>
      </w:r>
    </w:p>
    <w:p w14:paraId="616582E7" w14:textId="376CC4E3" w:rsidR="00544A22" w:rsidRPr="00E268F0" w:rsidRDefault="00544A22" w:rsidP="006826BC">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Больше всего на определение вида особой экономической зоны влияют задачи и функции зоны, особенности условий ее деятельности, характер зоны и </w:t>
      </w:r>
      <w:r w:rsidRPr="00E268F0">
        <w:rPr>
          <w:rFonts w:ascii="Times New Roman" w:hAnsi="Times New Roman" w:cs="Times New Roman"/>
          <w:sz w:val="28"/>
          <w:szCs w:val="28"/>
        </w:rPr>
        <w:t>объем.</w:t>
      </w:r>
    </w:p>
    <w:p w14:paraId="4DCCCDAE" w14:textId="7B080EB1" w:rsidR="00E268F0" w:rsidRPr="00E268F0" w:rsidRDefault="00E268F0" w:rsidP="005C4326">
      <w:pPr>
        <w:spacing w:after="0" w:line="360" w:lineRule="auto"/>
        <w:ind w:firstLine="709"/>
        <w:jc w:val="both"/>
        <w:rPr>
          <w:rFonts w:ascii="Times New Roman" w:hAnsi="Times New Roman" w:cs="Times New Roman"/>
          <w:sz w:val="28"/>
          <w:szCs w:val="28"/>
        </w:rPr>
      </w:pPr>
      <w:r w:rsidRPr="00E268F0">
        <w:rPr>
          <w:rFonts w:ascii="Times New Roman" w:hAnsi="Times New Roman" w:cs="Times New Roman"/>
          <w:sz w:val="28"/>
          <w:szCs w:val="28"/>
        </w:rPr>
        <w:t>Обычно, выделяются следующие типовые группы особых экономических зон</w:t>
      </w:r>
      <w:r w:rsidR="00C71DCC">
        <w:rPr>
          <w:rFonts w:ascii="Times New Roman" w:hAnsi="Times New Roman" w:cs="Times New Roman"/>
          <w:sz w:val="28"/>
          <w:szCs w:val="28"/>
        </w:rPr>
        <w:t xml:space="preserve"> </w:t>
      </w:r>
      <w:r w:rsidRPr="00E268F0">
        <w:rPr>
          <w:rFonts w:ascii="Times New Roman" w:hAnsi="Times New Roman" w:cs="Times New Roman"/>
          <w:sz w:val="28"/>
          <w:szCs w:val="28"/>
        </w:rPr>
        <w:t>[3]:</w:t>
      </w:r>
    </w:p>
    <w:p w14:paraId="724B8847" w14:textId="7F289934" w:rsidR="00544A22" w:rsidRPr="00544A22" w:rsidRDefault="00334784" w:rsidP="005C4326">
      <w:pPr>
        <w:spacing w:after="0" w:line="360" w:lineRule="auto"/>
        <w:ind w:firstLine="709"/>
        <w:jc w:val="both"/>
        <w:rPr>
          <w:rFonts w:ascii="Times New Roman" w:hAnsi="Times New Roman" w:cs="Times New Roman"/>
          <w:sz w:val="28"/>
          <w:szCs w:val="28"/>
        </w:rPr>
      </w:pPr>
      <w:r w:rsidRPr="00E268F0">
        <w:rPr>
          <w:rFonts w:ascii="Times New Roman" w:hAnsi="Times New Roman" w:cs="Times New Roman"/>
          <w:sz w:val="28"/>
          <w:szCs w:val="28"/>
        </w:rPr>
        <w:t>–</w:t>
      </w:r>
      <w:r w:rsidR="00544A22" w:rsidRPr="00E268F0">
        <w:rPr>
          <w:rFonts w:ascii="Times New Roman" w:hAnsi="Times New Roman" w:cs="Times New Roman"/>
          <w:sz w:val="28"/>
          <w:szCs w:val="28"/>
        </w:rPr>
        <w:t xml:space="preserve"> </w:t>
      </w:r>
      <w:r w:rsidR="00E43967" w:rsidRPr="00E268F0">
        <w:rPr>
          <w:rFonts w:ascii="Times New Roman" w:hAnsi="Times New Roman" w:cs="Times New Roman"/>
          <w:sz w:val="28"/>
          <w:szCs w:val="28"/>
        </w:rPr>
        <w:t>т</w:t>
      </w:r>
      <w:r w:rsidR="00544A22" w:rsidRPr="00E268F0">
        <w:rPr>
          <w:rFonts w:ascii="Times New Roman" w:hAnsi="Times New Roman" w:cs="Times New Roman"/>
          <w:sz w:val="28"/>
          <w:szCs w:val="28"/>
        </w:rPr>
        <w:t>орговые особые экономические зоны</w:t>
      </w:r>
      <w:r w:rsidR="00E268F0" w:rsidRPr="00E268F0">
        <w:rPr>
          <w:rFonts w:ascii="Times New Roman" w:hAnsi="Times New Roman" w:cs="Times New Roman"/>
          <w:sz w:val="28"/>
          <w:szCs w:val="28"/>
        </w:rPr>
        <w:t xml:space="preserve"> (или зоны свободной торговли)</w:t>
      </w:r>
      <w:r w:rsidR="00544A22" w:rsidRPr="00E268F0">
        <w:rPr>
          <w:rFonts w:ascii="Times New Roman" w:hAnsi="Times New Roman" w:cs="Times New Roman"/>
          <w:sz w:val="28"/>
          <w:szCs w:val="28"/>
        </w:rPr>
        <w:t xml:space="preserve">. </w:t>
      </w:r>
      <w:r w:rsidR="00E268F0" w:rsidRPr="00E268F0">
        <w:rPr>
          <w:rFonts w:ascii="Times New Roman" w:hAnsi="Times New Roman" w:cs="Times New Roman"/>
          <w:sz w:val="28"/>
          <w:szCs w:val="28"/>
        </w:rPr>
        <w:t>ОЭЗ</w:t>
      </w:r>
      <w:r w:rsidR="00544A22" w:rsidRPr="00E268F0">
        <w:rPr>
          <w:rFonts w:ascii="Times New Roman" w:hAnsi="Times New Roman" w:cs="Times New Roman"/>
          <w:sz w:val="28"/>
          <w:szCs w:val="28"/>
        </w:rPr>
        <w:t>, пр</w:t>
      </w:r>
      <w:r w:rsidR="00544A22" w:rsidRPr="00544A22">
        <w:rPr>
          <w:rFonts w:ascii="Times New Roman" w:hAnsi="Times New Roman" w:cs="Times New Roman"/>
          <w:sz w:val="28"/>
          <w:szCs w:val="28"/>
        </w:rPr>
        <w:t>едставленные в этой группе, возникли хронологически раньше всех – свободные порты в XVI</w:t>
      </w:r>
      <w:r>
        <w:rPr>
          <w:rFonts w:ascii="Times New Roman" w:hAnsi="Times New Roman" w:cs="Times New Roman"/>
          <w:sz w:val="28"/>
          <w:szCs w:val="28"/>
        </w:rPr>
        <w:t>–</w:t>
      </w:r>
      <w:r w:rsidR="00544A22" w:rsidRPr="00544A22">
        <w:rPr>
          <w:rFonts w:ascii="Times New Roman" w:hAnsi="Times New Roman" w:cs="Times New Roman"/>
          <w:sz w:val="28"/>
          <w:szCs w:val="28"/>
        </w:rPr>
        <w:t>XVII вв. Зоны из этой группы включают в себя прежде всего широко распространенные зоны свободной торговли, а также свободные порты  и торгово</w:t>
      </w:r>
      <w:r w:rsidR="00E43967">
        <w:rPr>
          <w:rFonts w:ascii="Times New Roman" w:hAnsi="Times New Roman" w:cs="Times New Roman"/>
          <w:sz w:val="28"/>
          <w:szCs w:val="28"/>
        </w:rPr>
        <w:t>-</w:t>
      </w:r>
      <w:r w:rsidR="00544A22" w:rsidRPr="00544A22">
        <w:rPr>
          <w:rFonts w:ascii="Times New Roman" w:hAnsi="Times New Roman" w:cs="Times New Roman"/>
          <w:sz w:val="28"/>
          <w:szCs w:val="28"/>
        </w:rPr>
        <w:t>складские зоны, и обычно они формируются вблизи крупной транспортной инфраструктуры международного уровня – аэропорты или морские порты, или на ее территории. Основными отличительными чертами этих зон являются их экстерриториальность – товары, которые хранятся и распространяются на территории зоны не облагаются обычным таможенным пошлинам. Наиболее известным примером подобных зон являются зоны «</w:t>
      </w:r>
      <w:proofErr w:type="spellStart"/>
      <w:r w:rsidR="00544A22" w:rsidRPr="00544A22">
        <w:rPr>
          <w:rFonts w:ascii="Times New Roman" w:hAnsi="Times New Roman" w:cs="Times New Roman"/>
          <w:sz w:val="28"/>
          <w:szCs w:val="28"/>
        </w:rPr>
        <w:t>Дьюти</w:t>
      </w:r>
      <w:proofErr w:type="spellEnd"/>
      <w:r w:rsidR="00544A22" w:rsidRPr="00544A22">
        <w:rPr>
          <w:rFonts w:ascii="Times New Roman" w:hAnsi="Times New Roman" w:cs="Times New Roman"/>
          <w:sz w:val="28"/>
          <w:szCs w:val="28"/>
        </w:rPr>
        <w:t xml:space="preserve"> фри» (Duty </w:t>
      </w:r>
      <w:proofErr w:type="spellStart"/>
      <w:r w:rsidR="00544A22" w:rsidRPr="00544A22">
        <w:rPr>
          <w:rFonts w:ascii="Times New Roman" w:hAnsi="Times New Roman" w:cs="Times New Roman"/>
          <w:sz w:val="28"/>
          <w:szCs w:val="28"/>
        </w:rPr>
        <w:t>free</w:t>
      </w:r>
      <w:proofErr w:type="spellEnd"/>
      <w:r w:rsidR="00544A22" w:rsidRPr="00544A22">
        <w:rPr>
          <w:rFonts w:ascii="Times New Roman" w:hAnsi="Times New Roman" w:cs="Times New Roman"/>
          <w:sz w:val="28"/>
          <w:szCs w:val="28"/>
        </w:rPr>
        <w:t xml:space="preserve"> </w:t>
      </w:r>
      <w:r w:rsidR="00B17234">
        <w:rPr>
          <w:rFonts w:ascii="Times New Roman" w:hAnsi="Times New Roman" w:cs="Times New Roman"/>
          <w:sz w:val="28"/>
          <w:szCs w:val="28"/>
        </w:rPr>
        <w:t>–</w:t>
      </w:r>
      <w:r w:rsidR="00544A22" w:rsidRPr="00544A22">
        <w:rPr>
          <w:rFonts w:ascii="Times New Roman" w:hAnsi="Times New Roman" w:cs="Times New Roman"/>
          <w:sz w:val="28"/>
          <w:szCs w:val="28"/>
        </w:rPr>
        <w:t xml:space="preserve"> беспошлинно) на аэропортах, которые осуществляют беспошлинную торговлю</w:t>
      </w:r>
      <w:r w:rsidR="00C71DCC">
        <w:rPr>
          <w:rFonts w:ascii="Times New Roman" w:hAnsi="Times New Roman" w:cs="Times New Roman"/>
          <w:sz w:val="28"/>
          <w:szCs w:val="28"/>
        </w:rPr>
        <w:t xml:space="preserve"> </w:t>
      </w:r>
      <w:r w:rsidR="00733E00">
        <w:rPr>
          <w:rFonts w:ascii="Times New Roman" w:hAnsi="Times New Roman" w:cs="Times New Roman"/>
          <w:sz w:val="28"/>
          <w:szCs w:val="28"/>
        </w:rPr>
        <w:t>[</w:t>
      </w:r>
      <w:r w:rsidR="00665187" w:rsidRPr="00665187">
        <w:rPr>
          <w:rFonts w:ascii="Times New Roman" w:hAnsi="Times New Roman" w:cs="Times New Roman"/>
          <w:sz w:val="28"/>
          <w:szCs w:val="28"/>
        </w:rPr>
        <w:t>4</w:t>
      </w:r>
      <w:r w:rsidR="00665187" w:rsidRPr="005237BA">
        <w:rPr>
          <w:rFonts w:ascii="Times New Roman" w:hAnsi="Times New Roman" w:cs="Times New Roman"/>
          <w:sz w:val="28"/>
          <w:szCs w:val="28"/>
        </w:rPr>
        <w:t>1]</w:t>
      </w:r>
      <w:r w:rsidR="00544A22" w:rsidRPr="00544A22">
        <w:rPr>
          <w:rFonts w:ascii="Times New Roman" w:hAnsi="Times New Roman" w:cs="Times New Roman"/>
          <w:sz w:val="28"/>
          <w:szCs w:val="28"/>
        </w:rPr>
        <w:t xml:space="preserve">. Более масштабными примерами таких зон являются Зона свободной торговли СНГ, </w:t>
      </w:r>
      <w:proofErr w:type="spellStart"/>
      <w:r w:rsidR="00544A22" w:rsidRPr="00544A22">
        <w:rPr>
          <w:rFonts w:ascii="Times New Roman" w:hAnsi="Times New Roman" w:cs="Times New Roman"/>
          <w:sz w:val="28"/>
          <w:szCs w:val="28"/>
        </w:rPr>
        <w:t>Бангкокское</w:t>
      </w:r>
      <w:proofErr w:type="spellEnd"/>
      <w:r w:rsidR="00544A22" w:rsidRPr="00544A22">
        <w:rPr>
          <w:rFonts w:ascii="Times New Roman" w:hAnsi="Times New Roman" w:cs="Times New Roman"/>
          <w:sz w:val="28"/>
          <w:szCs w:val="28"/>
        </w:rPr>
        <w:t xml:space="preserve"> соглашение между Бангладеш, Индией, Республикой Кореей, </w:t>
      </w:r>
      <w:r w:rsidR="00544A22" w:rsidRPr="00544A22">
        <w:rPr>
          <w:rFonts w:ascii="Times New Roman" w:hAnsi="Times New Roman" w:cs="Times New Roman"/>
          <w:sz w:val="28"/>
          <w:szCs w:val="28"/>
        </w:rPr>
        <w:lastRenderedPageBreak/>
        <w:t>Лаосом и Шри</w:t>
      </w:r>
      <w:r w:rsidR="00E43967">
        <w:rPr>
          <w:rFonts w:ascii="Times New Roman" w:hAnsi="Times New Roman" w:cs="Times New Roman"/>
          <w:sz w:val="28"/>
          <w:szCs w:val="28"/>
        </w:rPr>
        <w:t>-</w:t>
      </w:r>
      <w:r w:rsidR="00544A22" w:rsidRPr="00544A22">
        <w:rPr>
          <w:rFonts w:ascii="Times New Roman" w:hAnsi="Times New Roman" w:cs="Times New Roman"/>
          <w:sz w:val="28"/>
          <w:szCs w:val="28"/>
        </w:rPr>
        <w:t xml:space="preserve">Ланкой и НАФТА </w:t>
      </w:r>
      <w:r>
        <w:rPr>
          <w:rFonts w:ascii="Times New Roman" w:hAnsi="Times New Roman" w:cs="Times New Roman"/>
          <w:sz w:val="28"/>
          <w:szCs w:val="28"/>
        </w:rPr>
        <w:t>–</w:t>
      </w:r>
      <w:r w:rsidR="00544A22" w:rsidRPr="00544A22">
        <w:rPr>
          <w:rFonts w:ascii="Times New Roman" w:hAnsi="Times New Roman" w:cs="Times New Roman"/>
          <w:sz w:val="28"/>
          <w:szCs w:val="28"/>
        </w:rPr>
        <w:t xml:space="preserve"> Североамериканскую зону свободной торговли, соглашение между США, Канадой и Мексикой</w:t>
      </w:r>
      <w:r w:rsidR="00E43967">
        <w:rPr>
          <w:rFonts w:ascii="Times New Roman" w:hAnsi="Times New Roman" w:cs="Times New Roman"/>
          <w:sz w:val="28"/>
          <w:szCs w:val="28"/>
        </w:rPr>
        <w:t>;</w:t>
      </w:r>
    </w:p>
    <w:p w14:paraId="56B80DA5" w14:textId="7E01B105"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E43967">
        <w:rPr>
          <w:rFonts w:ascii="Times New Roman" w:hAnsi="Times New Roman" w:cs="Times New Roman"/>
          <w:sz w:val="28"/>
          <w:szCs w:val="28"/>
        </w:rPr>
        <w:t>п</w:t>
      </w:r>
      <w:r w:rsidR="00544A22" w:rsidRPr="00544A22">
        <w:rPr>
          <w:rFonts w:ascii="Times New Roman" w:hAnsi="Times New Roman" w:cs="Times New Roman"/>
          <w:sz w:val="28"/>
          <w:szCs w:val="28"/>
        </w:rPr>
        <w:t>ромышленно</w:t>
      </w:r>
      <w:r w:rsidR="00E43967">
        <w:rPr>
          <w:rFonts w:ascii="Times New Roman" w:hAnsi="Times New Roman" w:cs="Times New Roman"/>
          <w:sz w:val="28"/>
          <w:szCs w:val="28"/>
        </w:rPr>
        <w:t>-</w:t>
      </w:r>
      <w:r w:rsidR="00544A22" w:rsidRPr="00544A22">
        <w:rPr>
          <w:rFonts w:ascii="Times New Roman" w:hAnsi="Times New Roman" w:cs="Times New Roman"/>
          <w:sz w:val="28"/>
          <w:szCs w:val="28"/>
        </w:rPr>
        <w:t xml:space="preserve">производственные особые экономические зоны. Они обычно делятся на </w:t>
      </w:r>
      <w:proofErr w:type="spellStart"/>
      <w:r w:rsidR="00544A22" w:rsidRPr="00544A22">
        <w:rPr>
          <w:rFonts w:ascii="Times New Roman" w:hAnsi="Times New Roman" w:cs="Times New Roman"/>
          <w:sz w:val="28"/>
          <w:szCs w:val="28"/>
        </w:rPr>
        <w:t>импортно</w:t>
      </w:r>
      <w:proofErr w:type="spellEnd"/>
      <w:r w:rsidR="00E43967">
        <w:rPr>
          <w:rFonts w:ascii="Times New Roman" w:hAnsi="Times New Roman" w:cs="Times New Roman"/>
          <w:sz w:val="28"/>
          <w:szCs w:val="28"/>
        </w:rPr>
        <w:t>-</w:t>
      </w:r>
      <w:r w:rsidR="00544A22" w:rsidRPr="00544A22">
        <w:rPr>
          <w:rFonts w:ascii="Times New Roman" w:hAnsi="Times New Roman" w:cs="Times New Roman"/>
          <w:sz w:val="28"/>
          <w:szCs w:val="28"/>
        </w:rPr>
        <w:t>ориентированные зоны, которые работают на внутреннем рынке, и экспортно</w:t>
      </w:r>
      <w:r w:rsidR="00E43967">
        <w:rPr>
          <w:rFonts w:ascii="Times New Roman" w:hAnsi="Times New Roman" w:cs="Times New Roman"/>
          <w:sz w:val="28"/>
          <w:szCs w:val="28"/>
        </w:rPr>
        <w:t>-</w:t>
      </w:r>
      <w:r w:rsidR="00544A22" w:rsidRPr="00544A22">
        <w:rPr>
          <w:rFonts w:ascii="Times New Roman" w:hAnsi="Times New Roman" w:cs="Times New Roman"/>
          <w:sz w:val="28"/>
          <w:szCs w:val="28"/>
        </w:rPr>
        <w:t>ориентированные зоны, работающие на внешних рынках. Экспортно</w:t>
      </w:r>
      <w:r w:rsidR="00E43967">
        <w:rPr>
          <w:rFonts w:ascii="Times New Roman" w:hAnsi="Times New Roman" w:cs="Times New Roman"/>
          <w:sz w:val="28"/>
          <w:szCs w:val="28"/>
        </w:rPr>
        <w:t>-</w:t>
      </w:r>
      <w:r w:rsidR="00544A22" w:rsidRPr="00544A22">
        <w:rPr>
          <w:rFonts w:ascii="Times New Roman" w:hAnsi="Times New Roman" w:cs="Times New Roman"/>
          <w:sz w:val="28"/>
          <w:szCs w:val="28"/>
        </w:rPr>
        <w:t xml:space="preserve">ориентированные зоны преобладают в данной группе особых экономических зон, так как они превосходят </w:t>
      </w:r>
      <w:proofErr w:type="spellStart"/>
      <w:r w:rsidR="00544A22" w:rsidRPr="00544A22">
        <w:rPr>
          <w:rFonts w:ascii="Times New Roman" w:hAnsi="Times New Roman" w:cs="Times New Roman"/>
          <w:sz w:val="28"/>
          <w:szCs w:val="28"/>
        </w:rPr>
        <w:t>импорт</w:t>
      </w:r>
      <w:r w:rsidR="00E43967">
        <w:rPr>
          <w:rFonts w:ascii="Times New Roman" w:hAnsi="Times New Roman" w:cs="Times New Roman"/>
          <w:sz w:val="28"/>
          <w:szCs w:val="28"/>
        </w:rPr>
        <w:t>н</w:t>
      </w:r>
      <w:r w:rsidR="00544A22" w:rsidRPr="00544A22">
        <w:rPr>
          <w:rFonts w:ascii="Times New Roman" w:hAnsi="Times New Roman" w:cs="Times New Roman"/>
          <w:sz w:val="28"/>
          <w:szCs w:val="28"/>
        </w:rPr>
        <w:t>о</w:t>
      </w:r>
      <w:proofErr w:type="spellEnd"/>
      <w:r w:rsidR="00E43967">
        <w:rPr>
          <w:rFonts w:ascii="Times New Roman" w:hAnsi="Times New Roman" w:cs="Times New Roman"/>
          <w:sz w:val="28"/>
          <w:szCs w:val="28"/>
        </w:rPr>
        <w:t>-</w:t>
      </w:r>
      <w:r w:rsidR="00544A22" w:rsidRPr="00544A22">
        <w:rPr>
          <w:rFonts w:ascii="Times New Roman" w:hAnsi="Times New Roman" w:cs="Times New Roman"/>
          <w:sz w:val="28"/>
          <w:szCs w:val="28"/>
        </w:rPr>
        <w:t>ориентированные зоны по количеству</w:t>
      </w:r>
      <w:r w:rsidR="00C71DCC">
        <w:rPr>
          <w:rFonts w:ascii="Times New Roman" w:hAnsi="Times New Roman" w:cs="Times New Roman"/>
          <w:sz w:val="28"/>
          <w:szCs w:val="28"/>
        </w:rPr>
        <w:t xml:space="preserve"> </w:t>
      </w:r>
      <w:r w:rsidR="00733E00">
        <w:rPr>
          <w:rFonts w:ascii="Times New Roman" w:hAnsi="Times New Roman" w:cs="Times New Roman"/>
          <w:sz w:val="28"/>
          <w:szCs w:val="28"/>
        </w:rPr>
        <w:t>[</w:t>
      </w:r>
      <w:r w:rsidR="00665187" w:rsidRPr="00665187">
        <w:rPr>
          <w:rFonts w:ascii="Times New Roman" w:hAnsi="Times New Roman" w:cs="Times New Roman"/>
          <w:sz w:val="28"/>
          <w:szCs w:val="28"/>
        </w:rPr>
        <w:t>44</w:t>
      </w:r>
      <w:r w:rsidR="00C71DCC">
        <w:rPr>
          <w:rFonts w:ascii="Times New Roman" w:hAnsi="Times New Roman" w:cs="Times New Roman"/>
          <w:sz w:val="28"/>
          <w:szCs w:val="28"/>
        </w:rPr>
        <w:t xml:space="preserve">; </w:t>
      </w:r>
      <w:r w:rsidR="00665187" w:rsidRPr="00665187">
        <w:rPr>
          <w:rFonts w:ascii="Times New Roman" w:hAnsi="Times New Roman" w:cs="Times New Roman"/>
          <w:sz w:val="28"/>
          <w:szCs w:val="28"/>
        </w:rPr>
        <w:t>45]</w:t>
      </w:r>
      <w:r w:rsidR="00544A22" w:rsidRPr="00544A22">
        <w:rPr>
          <w:rFonts w:ascii="Times New Roman" w:hAnsi="Times New Roman" w:cs="Times New Roman"/>
          <w:sz w:val="28"/>
          <w:szCs w:val="28"/>
        </w:rPr>
        <w:t>. Целью промышленно</w:t>
      </w:r>
      <w:r>
        <w:rPr>
          <w:rFonts w:ascii="Times New Roman" w:hAnsi="Times New Roman" w:cs="Times New Roman"/>
          <w:sz w:val="28"/>
          <w:szCs w:val="28"/>
        </w:rPr>
        <w:t>–</w:t>
      </w:r>
      <w:r w:rsidR="00544A22" w:rsidRPr="00544A22">
        <w:rPr>
          <w:rFonts w:ascii="Times New Roman" w:hAnsi="Times New Roman" w:cs="Times New Roman"/>
          <w:sz w:val="28"/>
          <w:szCs w:val="28"/>
        </w:rPr>
        <w:t>производственных зон обычно выступает повышение национального экспортного потенциала и общих доходов страны. В данную группу входят такие виды зон, как зоны одной предприятия и зоны одной отрасли, а также промышленные парки и экспортно</w:t>
      </w:r>
      <w:r w:rsidR="00E43967">
        <w:rPr>
          <w:rFonts w:ascii="Times New Roman" w:hAnsi="Times New Roman" w:cs="Times New Roman"/>
          <w:sz w:val="28"/>
          <w:szCs w:val="28"/>
        </w:rPr>
        <w:t>-</w:t>
      </w:r>
      <w:r w:rsidR="00544A22" w:rsidRPr="00544A22">
        <w:rPr>
          <w:rFonts w:ascii="Times New Roman" w:hAnsi="Times New Roman" w:cs="Times New Roman"/>
          <w:sz w:val="28"/>
          <w:szCs w:val="28"/>
        </w:rPr>
        <w:t>производственные зоны. Данный тип зон хорош развит в России через практику создания промышленно</w:t>
      </w:r>
      <w:r>
        <w:rPr>
          <w:rFonts w:ascii="Times New Roman" w:hAnsi="Times New Roman" w:cs="Times New Roman"/>
          <w:sz w:val="28"/>
          <w:szCs w:val="28"/>
        </w:rPr>
        <w:t>–</w:t>
      </w:r>
      <w:r w:rsidR="00544A22" w:rsidRPr="00544A22">
        <w:rPr>
          <w:rFonts w:ascii="Times New Roman" w:hAnsi="Times New Roman" w:cs="Times New Roman"/>
          <w:sz w:val="28"/>
          <w:szCs w:val="28"/>
        </w:rPr>
        <w:t>производственных особых экономических зон – например, ОЭЗ «Калуга», ОЭЗ «Титановая долина», ОЭЗ «Алабуга» и т.д. Также для особых зон данной группы распространено создание сборочных предприятий</w:t>
      </w:r>
      <w:r w:rsidR="00E43967">
        <w:rPr>
          <w:rFonts w:ascii="Times New Roman" w:hAnsi="Times New Roman" w:cs="Times New Roman"/>
          <w:sz w:val="28"/>
          <w:szCs w:val="28"/>
        </w:rPr>
        <w:t>;</w:t>
      </w:r>
    </w:p>
    <w:p w14:paraId="6DF04489" w14:textId="55AB4574"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E43967">
        <w:rPr>
          <w:rFonts w:ascii="Times New Roman" w:hAnsi="Times New Roman" w:cs="Times New Roman"/>
          <w:sz w:val="28"/>
          <w:szCs w:val="28"/>
        </w:rPr>
        <w:t>т</w:t>
      </w:r>
      <w:r w:rsidR="00544A22" w:rsidRPr="00544A22">
        <w:rPr>
          <w:rFonts w:ascii="Times New Roman" w:hAnsi="Times New Roman" w:cs="Times New Roman"/>
          <w:sz w:val="28"/>
          <w:szCs w:val="28"/>
        </w:rPr>
        <w:t>ехнико</w:t>
      </w:r>
      <w:r w:rsidR="00E43967">
        <w:rPr>
          <w:rFonts w:ascii="Times New Roman" w:hAnsi="Times New Roman" w:cs="Times New Roman"/>
          <w:sz w:val="28"/>
          <w:szCs w:val="28"/>
        </w:rPr>
        <w:t>-</w:t>
      </w:r>
      <w:r w:rsidR="00544A22" w:rsidRPr="00544A22">
        <w:rPr>
          <w:rFonts w:ascii="Times New Roman" w:hAnsi="Times New Roman" w:cs="Times New Roman"/>
          <w:sz w:val="28"/>
          <w:szCs w:val="28"/>
        </w:rPr>
        <w:t>внедренческие особые экономические зоны. Главной целью зон этой группы является разработка и внедрение инновационных технологий в национальную практику. Технико</w:t>
      </w:r>
      <w:r w:rsidR="00E43967">
        <w:rPr>
          <w:rFonts w:ascii="Times New Roman" w:hAnsi="Times New Roman" w:cs="Times New Roman"/>
          <w:sz w:val="28"/>
          <w:szCs w:val="28"/>
        </w:rPr>
        <w:t>-</w:t>
      </w:r>
      <w:r w:rsidR="00544A22" w:rsidRPr="00544A22">
        <w:rPr>
          <w:rFonts w:ascii="Times New Roman" w:hAnsi="Times New Roman" w:cs="Times New Roman"/>
          <w:sz w:val="28"/>
          <w:szCs w:val="28"/>
        </w:rPr>
        <w:t>внедренческие зоны сосредоточивают в себе отечественные и иностранные фирмы, ведущие исследовательскую, проектную и научно</w:t>
      </w:r>
      <w:r>
        <w:rPr>
          <w:rFonts w:ascii="Times New Roman" w:hAnsi="Times New Roman" w:cs="Times New Roman"/>
          <w:sz w:val="28"/>
          <w:szCs w:val="28"/>
        </w:rPr>
        <w:t>–</w:t>
      </w:r>
      <w:r w:rsidR="00544A22" w:rsidRPr="00544A22">
        <w:rPr>
          <w:rFonts w:ascii="Times New Roman" w:hAnsi="Times New Roman" w:cs="Times New Roman"/>
          <w:sz w:val="28"/>
          <w:szCs w:val="28"/>
        </w:rPr>
        <w:t>производственную деятельность. Технико</w:t>
      </w:r>
      <w:r w:rsidR="00E43967">
        <w:rPr>
          <w:rFonts w:ascii="Times New Roman" w:hAnsi="Times New Roman" w:cs="Times New Roman"/>
          <w:sz w:val="28"/>
          <w:szCs w:val="28"/>
        </w:rPr>
        <w:t>-</w:t>
      </w:r>
      <w:r w:rsidR="00544A22" w:rsidRPr="00544A22">
        <w:rPr>
          <w:rFonts w:ascii="Times New Roman" w:hAnsi="Times New Roman" w:cs="Times New Roman"/>
          <w:sz w:val="28"/>
          <w:szCs w:val="28"/>
        </w:rPr>
        <w:t>внедренческие зоны включают в себя исследовательские и промышленные парки, научные центры, зоны высоких технологий и прочее. В качестве примеров таких зон можно указать следующие российские Технико</w:t>
      </w:r>
      <w:r w:rsidR="00E43967">
        <w:rPr>
          <w:rFonts w:ascii="Times New Roman" w:hAnsi="Times New Roman" w:cs="Times New Roman"/>
          <w:sz w:val="28"/>
          <w:szCs w:val="28"/>
        </w:rPr>
        <w:t>-</w:t>
      </w:r>
      <w:r w:rsidR="00544A22" w:rsidRPr="00544A22">
        <w:rPr>
          <w:rFonts w:ascii="Times New Roman" w:hAnsi="Times New Roman" w:cs="Times New Roman"/>
          <w:sz w:val="28"/>
          <w:szCs w:val="28"/>
        </w:rPr>
        <w:t>внедренческие зоны: ОЭЗ «Санкт</w:t>
      </w:r>
      <w:r>
        <w:rPr>
          <w:rFonts w:ascii="Times New Roman" w:hAnsi="Times New Roman" w:cs="Times New Roman"/>
          <w:sz w:val="28"/>
          <w:szCs w:val="28"/>
        </w:rPr>
        <w:t>–</w:t>
      </w:r>
      <w:r w:rsidR="00544A22" w:rsidRPr="00544A22">
        <w:rPr>
          <w:rFonts w:ascii="Times New Roman" w:hAnsi="Times New Roman" w:cs="Times New Roman"/>
          <w:sz w:val="28"/>
          <w:szCs w:val="28"/>
        </w:rPr>
        <w:t>Петербург», ОЭЗ «Иннополис», ОЭЗ «Томск», ОЭЗ «Зеленоград», ОЭЗ «Дубна»</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665187" w:rsidRPr="00665187">
        <w:rPr>
          <w:rFonts w:ascii="Times New Roman" w:hAnsi="Times New Roman" w:cs="Times New Roman"/>
          <w:sz w:val="28"/>
          <w:szCs w:val="28"/>
        </w:rPr>
        <w:t>14</w:t>
      </w:r>
      <w:r w:rsidR="00897906">
        <w:rPr>
          <w:rFonts w:ascii="Times New Roman" w:hAnsi="Times New Roman" w:cs="Times New Roman"/>
          <w:sz w:val="28"/>
          <w:szCs w:val="28"/>
        </w:rPr>
        <w:t xml:space="preserve">; </w:t>
      </w:r>
      <w:r w:rsidR="00665187" w:rsidRPr="00665187">
        <w:rPr>
          <w:rFonts w:ascii="Times New Roman" w:hAnsi="Times New Roman" w:cs="Times New Roman"/>
          <w:sz w:val="28"/>
          <w:szCs w:val="28"/>
        </w:rPr>
        <w:t>16]</w:t>
      </w:r>
      <w:r w:rsidR="00E43967">
        <w:rPr>
          <w:rFonts w:ascii="Times New Roman" w:hAnsi="Times New Roman" w:cs="Times New Roman"/>
          <w:sz w:val="28"/>
          <w:szCs w:val="28"/>
        </w:rPr>
        <w:t>;</w:t>
      </w:r>
    </w:p>
    <w:p w14:paraId="3582348E" w14:textId="724FE6B1"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E43967">
        <w:rPr>
          <w:rFonts w:ascii="Times New Roman" w:hAnsi="Times New Roman" w:cs="Times New Roman"/>
          <w:sz w:val="28"/>
          <w:szCs w:val="28"/>
        </w:rPr>
        <w:t>с</w:t>
      </w:r>
      <w:r w:rsidR="00544A22" w:rsidRPr="00544A22">
        <w:rPr>
          <w:rFonts w:ascii="Times New Roman" w:hAnsi="Times New Roman" w:cs="Times New Roman"/>
          <w:sz w:val="28"/>
          <w:szCs w:val="28"/>
        </w:rPr>
        <w:t xml:space="preserve">ервисные особые экономические зоны. Данные ОЭЗ предоставляют налоговые льготы для организаций и фирм, специализирующихся на предоставлении различного рода услуг (например, туристических, банковских </w:t>
      </w:r>
      <w:r w:rsidR="00544A22" w:rsidRPr="00544A22">
        <w:rPr>
          <w:rFonts w:ascii="Times New Roman" w:hAnsi="Times New Roman" w:cs="Times New Roman"/>
          <w:sz w:val="28"/>
          <w:szCs w:val="28"/>
        </w:rPr>
        <w:lastRenderedPageBreak/>
        <w:t xml:space="preserve">и финансовых). К данной группе относятся следующие виды зон: офшорные зоны, зоны финансовых услуг, зоны страховых услуг, рекреационные зоны, </w:t>
      </w:r>
      <w:proofErr w:type="spellStart"/>
      <w:r w:rsidR="00544A22" w:rsidRPr="00544A22">
        <w:rPr>
          <w:rFonts w:ascii="Times New Roman" w:hAnsi="Times New Roman" w:cs="Times New Roman"/>
          <w:sz w:val="28"/>
          <w:szCs w:val="28"/>
        </w:rPr>
        <w:t>туристическо</w:t>
      </w:r>
      <w:proofErr w:type="spellEnd"/>
      <w:r>
        <w:rPr>
          <w:rFonts w:ascii="Times New Roman" w:hAnsi="Times New Roman" w:cs="Times New Roman"/>
          <w:sz w:val="28"/>
          <w:szCs w:val="28"/>
        </w:rPr>
        <w:t>–</w:t>
      </w:r>
      <w:r w:rsidR="00544A22" w:rsidRPr="00544A22">
        <w:rPr>
          <w:rFonts w:ascii="Times New Roman" w:hAnsi="Times New Roman" w:cs="Times New Roman"/>
          <w:sz w:val="28"/>
          <w:szCs w:val="28"/>
        </w:rPr>
        <w:t>рекреационные зоны</w:t>
      </w:r>
      <w:r w:rsidR="00E43967">
        <w:rPr>
          <w:rFonts w:ascii="Times New Roman" w:hAnsi="Times New Roman" w:cs="Times New Roman"/>
          <w:sz w:val="28"/>
          <w:szCs w:val="28"/>
        </w:rPr>
        <w:t>;</w:t>
      </w:r>
    </w:p>
    <w:p w14:paraId="5F26FDEE" w14:textId="6CAD5B32"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E43967">
        <w:rPr>
          <w:rFonts w:ascii="Times New Roman" w:hAnsi="Times New Roman" w:cs="Times New Roman"/>
          <w:sz w:val="28"/>
          <w:szCs w:val="28"/>
        </w:rPr>
        <w:t>к</w:t>
      </w:r>
      <w:r w:rsidR="00544A22" w:rsidRPr="00544A22">
        <w:rPr>
          <w:rFonts w:ascii="Times New Roman" w:hAnsi="Times New Roman" w:cs="Times New Roman"/>
          <w:sz w:val="28"/>
          <w:szCs w:val="28"/>
        </w:rPr>
        <w:t>омплексные особые экономические зоны. Зоны данного типа, в отличии от предыдущих групп не узконаправленные, а объединяют в себе различные виды деятельности – инновационной, производственной, экспортно</w:t>
      </w:r>
      <w:r w:rsidR="00E43967">
        <w:rPr>
          <w:rFonts w:ascii="Times New Roman" w:hAnsi="Times New Roman" w:cs="Times New Roman"/>
          <w:sz w:val="28"/>
          <w:szCs w:val="28"/>
        </w:rPr>
        <w:t>-</w:t>
      </w:r>
      <w:r w:rsidR="00544A22" w:rsidRPr="00544A22">
        <w:rPr>
          <w:rFonts w:ascii="Times New Roman" w:hAnsi="Times New Roman" w:cs="Times New Roman"/>
          <w:sz w:val="28"/>
          <w:szCs w:val="28"/>
        </w:rPr>
        <w:t>импортной и прочих видов, обладая значительно более сложной структурой. Целью комплексных зон является оказание помощи экономико</w:t>
      </w:r>
      <w:r w:rsidR="00E43967">
        <w:rPr>
          <w:rFonts w:ascii="Times New Roman" w:hAnsi="Times New Roman" w:cs="Times New Roman"/>
          <w:sz w:val="28"/>
          <w:szCs w:val="28"/>
        </w:rPr>
        <w:t>-</w:t>
      </w:r>
      <w:r w:rsidR="00544A22" w:rsidRPr="00544A22">
        <w:rPr>
          <w:rFonts w:ascii="Times New Roman" w:hAnsi="Times New Roman" w:cs="Times New Roman"/>
          <w:sz w:val="28"/>
          <w:szCs w:val="28"/>
        </w:rPr>
        <w:t>социальному росту региона и страны, а также предоставление различных стимулов всем фирмам, зарегистрированным на территории зоны, не смотря на вид их деятельности. Отдельной важной характеристикой комплексных особых экономических зон является их размер – как правило, такие зоны значительно крупнее, чем прочие виды зон</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665187" w:rsidRPr="00665187">
        <w:rPr>
          <w:rFonts w:ascii="Times New Roman" w:hAnsi="Times New Roman" w:cs="Times New Roman"/>
          <w:sz w:val="28"/>
          <w:szCs w:val="28"/>
        </w:rPr>
        <w:t>12</w:t>
      </w:r>
      <w:r w:rsidR="00897906">
        <w:rPr>
          <w:rFonts w:ascii="Times New Roman" w:hAnsi="Times New Roman" w:cs="Times New Roman"/>
          <w:sz w:val="28"/>
          <w:szCs w:val="28"/>
        </w:rPr>
        <w:t xml:space="preserve">; 13; </w:t>
      </w:r>
      <w:r w:rsidR="00665187" w:rsidRPr="00665187">
        <w:rPr>
          <w:rFonts w:ascii="Times New Roman" w:hAnsi="Times New Roman" w:cs="Times New Roman"/>
          <w:sz w:val="28"/>
          <w:szCs w:val="28"/>
        </w:rPr>
        <w:t>14]</w:t>
      </w:r>
      <w:r w:rsidR="00E43967">
        <w:rPr>
          <w:rFonts w:ascii="Times New Roman" w:hAnsi="Times New Roman" w:cs="Times New Roman"/>
          <w:sz w:val="28"/>
          <w:szCs w:val="28"/>
        </w:rPr>
        <w:t>;</w:t>
      </w:r>
    </w:p>
    <w:p w14:paraId="12ADBEC4" w14:textId="519074CA" w:rsidR="007E2B8D" w:rsidRDefault="00334784" w:rsidP="006826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E43967">
        <w:rPr>
          <w:rFonts w:ascii="Times New Roman" w:hAnsi="Times New Roman" w:cs="Times New Roman"/>
          <w:sz w:val="28"/>
          <w:szCs w:val="28"/>
        </w:rPr>
        <w:t>м</w:t>
      </w:r>
      <w:r w:rsidR="00544A22" w:rsidRPr="00544A22">
        <w:rPr>
          <w:rFonts w:ascii="Times New Roman" w:hAnsi="Times New Roman" w:cs="Times New Roman"/>
          <w:sz w:val="28"/>
          <w:szCs w:val="28"/>
        </w:rPr>
        <w:t>еждународные особые экономические зоны. Выделение международных зон в отдельную группу неоднозначно. История данной группы насчитывает совсем немного, они обычно появляются на границе 2</w:t>
      </w:r>
      <w:r>
        <w:rPr>
          <w:rFonts w:ascii="Times New Roman" w:hAnsi="Times New Roman" w:cs="Times New Roman"/>
          <w:sz w:val="28"/>
          <w:szCs w:val="28"/>
        </w:rPr>
        <w:t>–</w:t>
      </w:r>
      <w:r w:rsidR="00544A22" w:rsidRPr="00544A22">
        <w:rPr>
          <w:rFonts w:ascii="Times New Roman" w:hAnsi="Times New Roman" w:cs="Times New Roman"/>
          <w:sz w:val="28"/>
          <w:szCs w:val="28"/>
        </w:rPr>
        <w:t>х и более стран, и участие в их деятельности принимают как правительства стран, так и частные фирмы</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665187" w:rsidRPr="00665187">
        <w:rPr>
          <w:rFonts w:ascii="Times New Roman" w:hAnsi="Times New Roman" w:cs="Times New Roman"/>
          <w:sz w:val="28"/>
          <w:szCs w:val="28"/>
        </w:rPr>
        <w:t>12]</w:t>
      </w:r>
      <w:r w:rsidR="00544A22" w:rsidRPr="00544A22">
        <w:rPr>
          <w:rFonts w:ascii="Times New Roman" w:hAnsi="Times New Roman" w:cs="Times New Roman"/>
          <w:sz w:val="28"/>
          <w:szCs w:val="28"/>
        </w:rPr>
        <w:t>.</w:t>
      </w:r>
    </w:p>
    <w:p w14:paraId="3626AA69" w14:textId="6CE85A7C"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Принимая во внимание значимую роль особых экономических зон, их историческое развитие, а также непрерывное появление новых видов и форм организации и функционирования, в современном мире, и их влияние на динамику мировых интеграционных процессов, следует учитывать значительную разницу в целях и механизмах функционирования особых экономических зон между развитыми странами и развивающимися </w:t>
      </w:r>
      <w:r w:rsidR="005C3190">
        <w:rPr>
          <w:rFonts w:ascii="Times New Roman" w:hAnsi="Times New Roman" w:cs="Times New Roman"/>
          <w:sz w:val="28"/>
          <w:szCs w:val="28"/>
        </w:rPr>
        <w:br/>
      </w:r>
      <w:r w:rsidRPr="00544A22">
        <w:rPr>
          <w:rFonts w:ascii="Times New Roman" w:hAnsi="Times New Roman" w:cs="Times New Roman"/>
          <w:sz w:val="28"/>
          <w:szCs w:val="28"/>
        </w:rPr>
        <w:t>странами</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665187" w:rsidRPr="00665187">
        <w:rPr>
          <w:rFonts w:ascii="Times New Roman" w:hAnsi="Times New Roman" w:cs="Times New Roman"/>
          <w:sz w:val="28"/>
          <w:szCs w:val="28"/>
        </w:rPr>
        <w:t>41]</w:t>
      </w:r>
      <w:r w:rsidRPr="00544A22">
        <w:rPr>
          <w:rFonts w:ascii="Times New Roman" w:hAnsi="Times New Roman" w:cs="Times New Roman"/>
          <w:sz w:val="28"/>
          <w:szCs w:val="28"/>
        </w:rPr>
        <w:t>.</w:t>
      </w:r>
    </w:p>
    <w:p w14:paraId="04644781" w14:textId="3F7EFB16" w:rsidR="00544A22" w:rsidRPr="00544A22" w:rsidRDefault="00051C16"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развитых странах особые экономические зоны обычно организовываются для стимулирования развития социально-экономического положения отсталых регионов. </w:t>
      </w:r>
      <w:r w:rsidR="00544A22" w:rsidRPr="00544A22">
        <w:rPr>
          <w:rFonts w:ascii="Times New Roman" w:hAnsi="Times New Roman" w:cs="Times New Roman"/>
          <w:sz w:val="28"/>
          <w:szCs w:val="28"/>
        </w:rPr>
        <w:t xml:space="preserve">Поэтому ключевыми критериями в подборе территорий для расположения зоны являются уровни денежных доходов и </w:t>
      </w:r>
      <w:r w:rsidR="00544A22" w:rsidRPr="00544A22">
        <w:rPr>
          <w:rFonts w:ascii="Times New Roman" w:hAnsi="Times New Roman" w:cs="Times New Roman"/>
          <w:sz w:val="28"/>
          <w:szCs w:val="28"/>
        </w:rPr>
        <w:lastRenderedPageBreak/>
        <w:t>безработицы регионов страны. Также в промышленно развитых странах финансирование ОЭЗ, как правило, происходит не из иностранных инвестиций, а из инвестиций частных национальных фирм, а также государственных ссуд и дотаций</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665187" w:rsidRPr="00665187">
        <w:rPr>
          <w:rFonts w:ascii="Times New Roman" w:hAnsi="Times New Roman" w:cs="Times New Roman"/>
          <w:sz w:val="28"/>
          <w:szCs w:val="28"/>
        </w:rPr>
        <w:t>44</w:t>
      </w:r>
      <w:r w:rsidR="00897906">
        <w:rPr>
          <w:rFonts w:ascii="Times New Roman" w:hAnsi="Times New Roman" w:cs="Times New Roman"/>
          <w:sz w:val="28"/>
          <w:szCs w:val="28"/>
        </w:rPr>
        <w:t xml:space="preserve">; </w:t>
      </w:r>
      <w:r w:rsidR="00665187" w:rsidRPr="00665187">
        <w:rPr>
          <w:rFonts w:ascii="Times New Roman" w:hAnsi="Times New Roman" w:cs="Times New Roman"/>
          <w:sz w:val="28"/>
          <w:szCs w:val="28"/>
        </w:rPr>
        <w:t>45]</w:t>
      </w:r>
      <w:r w:rsidR="00544A22" w:rsidRPr="00544A22">
        <w:rPr>
          <w:rFonts w:ascii="Times New Roman" w:hAnsi="Times New Roman" w:cs="Times New Roman"/>
          <w:sz w:val="28"/>
          <w:szCs w:val="28"/>
        </w:rPr>
        <w:t>.</w:t>
      </w:r>
    </w:p>
    <w:p w14:paraId="1617CCAC" w14:textId="03EC1571"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С другой стороны, в развивающихся странах, особые экономические зоны организовываются для роста научно</w:t>
      </w:r>
      <w:r w:rsidR="00334784">
        <w:rPr>
          <w:rFonts w:ascii="Times New Roman" w:hAnsi="Times New Roman" w:cs="Times New Roman"/>
          <w:sz w:val="28"/>
          <w:szCs w:val="28"/>
        </w:rPr>
        <w:t>–</w:t>
      </w:r>
      <w:r w:rsidRPr="00544A22">
        <w:rPr>
          <w:rFonts w:ascii="Times New Roman" w:hAnsi="Times New Roman" w:cs="Times New Roman"/>
          <w:sz w:val="28"/>
          <w:szCs w:val="28"/>
        </w:rPr>
        <w:t>технического уровня страны, стимулирования индустриализации, способствованию выхода страны на мировые рынки и повышению ее рейтинга с мировой торговли. Основной источник финансирования – иностранные инвесторы, в незначительной степени – финансирование из бюджета страны. Таким образом, основными задачами, решаемыми ОЭЗ в развивающихся странах, являются привлечение инвестиций в страну, повышение ее популярности на мировых рынках, а также улучшение жизни в стране в целом</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665187" w:rsidRPr="00665187">
        <w:rPr>
          <w:rFonts w:ascii="Times New Roman" w:hAnsi="Times New Roman" w:cs="Times New Roman"/>
          <w:sz w:val="28"/>
          <w:szCs w:val="28"/>
        </w:rPr>
        <w:t>47</w:t>
      </w:r>
      <w:r w:rsidR="00897906">
        <w:rPr>
          <w:rFonts w:ascii="Times New Roman" w:hAnsi="Times New Roman" w:cs="Times New Roman"/>
          <w:sz w:val="28"/>
          <w:szCs w:val="28"/>
        </w:rPr>
        <w:t xml:space="preserve">; </w:t>
      </w:r>
      <w:r w:rsidR="00665187" w:rsidRPr="00665187">
        <w:rPr>
          <w:rFonts w:ascii="Times New Roman" w:hAnsi="Times New Roman" w:cs="Times New Roman"/>
          <w:sz w:val="28"/>
          <w:szCs w:val="28"/>
        </w:rPr>
        <w:t>48]</w:t>
      </w:r>
      <w:r w:rsidRPr="00544A22">
        <w:rPr>
          <w:rFonts w:ascii="Times New Roman" w:hAnsi="Times New Roman" w:cs="Times New Roman"/>
          <w:sz w:val="28"/>
          <w:szCs w:val="28"/>
        </w:rPr>
        <w:t>.</w:t>
      </w:r>
    </w:p>
    <w:p w14:paraId="2A13ADCA" w14:textId="302E474B"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Основываясь на достижениях мировой практики, что особые экономические зоны своим существованием положительно влияют на развитие экономики страны за счет поступления инвестиций от иностранных резидентов. Использование и реализация инвестиций от резидентов способствует развитию производства, получению инновационных технологий, созданию новых рабочих мест и повышению социально</w:t>
      </w:r>
      <w:r w:rsidR="00334784">
        <w:rPr>
          <w:rFonts w:ascii="Times New Roman" w:hAnsi="Times New Roman" w:cs="Times New Roman"/>
          <w:sz w:val="28"/>
          <w:szCs w:val="28"/>
        </w:rPr>
        <w:t>–</w:t>
      </w:r>
      <w:r w:rsidRPr="00544A22">
        <w:rPr>
          <w:rFonts w:ascii="Times New Roman" w:hAnsi="Times New Roman" w:cs="Times New Roman"/>
          <w:sz w:val="28"/>
          <w:szCs w:val="28"/>
        </w:rPr>
        <w:t>экономического положения депрессивных регионов, а также является надежным источником для наполнения бюджета государства. Именно поэтому крайне важно возможности применения зарубежных механизмов особых экономических зон к российским условиям</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665187" w:rsidRPr="00665187">
        <w:rPr>
          <w:rFonts w:ascii="Times New Roman" w:hAnsi="Times New Roman" w:cs="Times New Roman"/>
          <w:sz w:val="28"/>
          <w:szCs w:val="28"/>
        </w:rPr>
        <w:t>4</w:t>
      </w:r>
      <w:r w:rsidR="00897906">
        <w:rPr>
          <w:rFonts w:ascii="Times New Roman" w:hAnsi="Times New Roman" w:cs="Times New Roman"/>
          <w:sz w:val="28"/>
          <w:szCs w:val="28"/>
        </w:rPr>
        <w:t xml:space="preserve">; 5; </w:t>
      </w:r>
      <w:r w:rsidR="00665187" w:rsidRPr="00665187">
        <w:rPr>
          <w:rFonts w:ascii="Times New Roman" w:hAnsi="Times New Roman" w:cs="Times New Roman"/>
          <w:sz w:val="28"/>
          <w:szCs w:val="28"/>
        </w:rPr>
        <w:t>6]</w:t>
      </w:r>
      <w:r w:rsidRPr="00544A22">
        <w:rPr>
          <w:rFonts w:ascii="Times New Roman" w:hAnsi="Times New Roman" w:cs="Times New Roman"/>
          <w:sz w:val="28"/>
          <w:szCs w:val="28"/>
        </w:rPr>
        <w:t>.</w:t>
      </w:r>
    </w:p>
    <w:p w14:paraId="4FFEE6EA" w14:textId="77777777" w:rsidR="00544A22" w:rsidRPr="00544A22" w:rsidRDefault="00544A22" w:rsidP="005C4326">
      <w:pPr>
        <w:spacing w:after="0" w:line="360" w:lineRule="auto"/>
        <w:ind w:firstLine="709"/>
        <w:jc w:val="both"/>
        <w:rPr>
          <w:rFonts w:ascii="Times New Roman" w:hAnsi="Times New Roman" w:cs="Times New Roman"/>
          <w:sz w:val="28"/>
          <w:szCs w:val="28"/>
        </w:rPr>
      </w:pPr>
    </w:p>
    <w:p w14:paraId="00ED7242" w14:textId="77777777" w:rsidR="00544A22" w:rsidRPr="00BA693E" w:rsidRDefault="00544A22" w:rsidP="00BA693E">
      <w:pPr>
        <w:pStyle w:val="2"/>
        <w:spacing w:before="0" w:line="360" w:lineRule="auto"/>
        <w:ind w:firstLine="709"/>
        <w:rPr>
          <w:rFonts w:ascii="Times New Roman" w:hAnsi="Times New Roman" w:cs="Times New Roman"/>
          <w:b/>
          <w:bCs/>
          <w:color w:val="auto"/>
          <w:sz w:val="28"/>
          <w:szCs w:val="28"/>
        </w:rPr>
      </w:pPr>
      <w:bookmarkStart w:id="13" w:name="_Toc124367117"/>
      <w:r w:rsidRPr="00BA693E">
        <w:rPr>
          <w:rFonts w:ascii="Times New Roman" w:hAnsi="Times New Roman" w:cs="Times New Roman"/>
          <w:b/>
          <w:bCs/>
          <w:color w:val="auto"/>
          <w:sz w:val="28"/>
          <w:szCs w:val="28"/>
        </w:rPr>
        <w:t>1.3</w:t>
      </w:r>
      <w:r w:rsidRPr="00BA693E">
        <w:rPr>
          <w:rFonts w:ascii="Times New Roman" w:hAnsi="Times New Roman" w:cs="Times New Roman"/>
          <w:b/>
          <w:bCs/>
          <w:color w:val="auto"/>
          <w:sz w:val="28"/>
          <w:szCs w:val="28"/>
        </w:rPr>
        <w:tab/>
        <w:t>История создания особых экономических зон</w:t>
      </w:r>
      <w:bookmarkEnd w:id="13"/>
    </w:p>
    <w:p w14:paraId="3044F9E3" w14:textId="77777777" w:rsidR="00544A22" w:rsidRPr="00544A22" w:rsidRDefault="00544A22" w:rsidP="005C4326">
      <w:pPr>
        <w:spacing w:after="0" w:line="360" w:lineRule="auto"/>
        <w:ind w:firstLine="709"/>
        <w:jc w:val="both"/>
        <w:rPr>
          <w:rFonts w:ascii="Times New Roman" w:hAnsi="Times New Roman" w:cs="Times New Roman"/>
          <w:sz w:val="28"/>
          <w:szCs w:val="28"/>
        </w:rPr>
      </w:pPr>
    </w:p>
    <w:p w14:paraId="61333DE0" w14:textId="15449754"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Разновидности особых экономических зон тесно связаны с историей и географией их развития. Первые особые зоны появились в Европе в XVI веке в виде торговых зон – зоны свободной торговли и свободные порты. </w:t>
      </w:r>
      <w:r w:rsidRPr="00544A22">
        <w:rPr>
          <w:rFonts w:ascii="Times New Roman" w:hAnsi="Times New Roman" w:cs="Times New Roman"/>
          <w:sz w:val="28"/>
          <w:szCs w:val="28"/>
        </w:rPr>
        <w:lastRenderedPageBreak/>
        <w:t>Дальнейшее свое распространение они получили в Азии и Африке в XIX веке, где впервые появились зоны экспортно</w:t>
      </w:r>
      <w:r w:rsidR="00E43967">
        <w:rPr>
          <w:rFonts w:ascii="Times New Roman" w:hAnsi="Times New Roman" w:cs="Times New Roman"/>
          <w:sz w:val="28"/>
          <w:szCs w:val="28"/>
        </w:rPr>
        <w:t>-</w:t>
      </w:r>
      <w:r w:rsidRPr="00544A22">
        <w:rPr>
          <w:rFonts w:ascii="Times New Roman" w:hAnsi="Times New Roman" w:cs="Times New Roman"/>
          <w:sz w:val="28"/>
          <w:szCs w:val="28"/>
        </w:rPr>
        <w:t>производственного типа. В Америку механизм особых механических зон пришел в 1930</w:t>
      </w:r>
      <w:r w:rsidR="00897906">
        <w:rPr>
          <w:rFonts w:ascii="Times New Roman" w:hAnsi="Times New Roman" w:cs="Times New Roman"/>
          <w:sz w:val="28"/>
          <w:szCs w:val="28"/>
        </w:rPr>
        <w:t>-</w:t>
      </w:r>
      <w:r w:rsidRPr="00544A22">
        <w:rPr>
          <w:rFonts w:ascii="Times New Roman" w:hAnsi="Times New Roman" w:cs="Times New Roman"/>
          <w:sz w:val="28"/>
          <w:szCs w:val="28"/>
        </w:rPr>
        <w:t xml:space="preserve">е гг., где наряду с торговыми зонами и производственными появился новый тип – </w:t>
      </w:r>
      <w:proofErr w:type="spellStart"/>
      <w:r w:rsidRPr="00544A22">
        <w:rPr>
          <w:rFonts w:ascii="Times New Roman" w:hAnsi="Times New Roman" w:cs="Times New Roman"/>
          <w:sz w:val="28"/>
          <w:szCs w:val="28"/>
        </w:rPr>
        <w:t>технико</w:t>
      </w:r>
      <w:proofErr w:type="spellEnd"/>
      <w:r w:rsidR="00334784">
        <w:rPr>
          <w:rFonts w:ascii="Times New Roman" w:hAnsi="Times New Roman" w:cs="Times New Roman"/>
          <w:sz w:val="28"/>
          <w:szCs w:val="28"/>
        </w:rPr>
        <w:t>–</w:t>
      </w:r>
      <w:r w:rsidRPr="00544A22">
        <w:rPr>
          <w:rFonts w:ascii="Times New Roman" w:hAnsi="Times New Roman" w:cs="Times New Roman"/>
          <w:sz w:val="28"/>
          <w:szCs w:val="28"/>
        </w:rPr>
        <w:t>внедренческие зоны. Впоследствии этот тип распространился и на Европу и Азии. И наконец, в 1980</w:t>
      </w:r>
      <w:r w:rsidR="00334784">
        <w:rPr>
          <w:rFonts w:ascii="Times New Roman" w:hAnsi="Times New Roman" w:cs="Times New Roman"/>
          <w:sz w:val="28"/>
          <w:szCs w:val="28"/>
        </w:rPr>
        <w:t>–</w:t>
      </w:r>
      <w:r w:rsidRPr="00544A22">
        <w:rPr>
          <w:rFonts w:ascii="Times New Roman" w:hAnsi="Times New Roman" w:cs="Times New Roman"/>
          <w:sz w:val="28"/>
          <w:szCs w:val="28"/>
        </w:rPr>
        <w:t>е года первые особые экономические зоны появились на территории Океании</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665187" w:rsidRPr="00665187">
        <w:rPr>
          <w:rFonts w:ascii="Times New Roman" w:hAnsi="Times New Roman" w:cs="Times New Roman"/>
          <w:sz w:val="28"/>
          <w:szCs w:val="28"/>
        </w:rPr>
        <w:t>22</w:t>
      </w:r>
      <w:r w:rsidR="00897906">
        <w:rPr>
          <w:rFonts w:ascii="Times New Roman" w:hAnsi="Times New Roman" w:cs="Times New Roman"/>
          <w:sz w:val="28"/>
          <w:szCs w:val="28"/>
        </w:rPr>
        <w:t xml:space="preserve">; </w:t>
      </w:r>
      <w:r w:rsidR="00665187" w:rsidRPr="00665187">
        <w:rPr>
          <w:rFonts w:ascii="Times New Roman" w:hAnsi="Times New Roman" w:cs="Times New Roman"/>
          <w:sz w:val="28"/>
          <w:szCs w:val="28"/>
        </w:rPr>
        <w:t>24</w:t>
      </w:r>
      <w:r w:rsidR="00897906">
        <w:rPr>
          <w:rFonts w:ascii="Times New Roman" w:hAnsi="Times New Roman" w:cs="Times New Roman"/>
          <w:sz w:val="28"/>
          <w:szCs w:val="28"/>
        </w:rPr>
        <w:t>;</w:t>
      </w:r>
      <w:r w:rsidR="00665187" w:rsidRPr="00665187">
        <w:rPr>
          <w:rFonts w:ascii="Times New Roman" w:hAnsi="Times New Roman" w:cs="Times New Roman"/>
          <w:sz w:val="28"/>
          <w:szCs w:val="28"/>
        </w:rPr>
        <w:t xml:space="preserve"> 26]</w:t>
      </w:r>
      <w:r w:rsidRPr="00544A22">
        <w:rPr>
          <w:rFonts w:ascii="Times New Roman" w:hAnsi="Times New Roman" w:cs="Times New Roman"/>
          <w:sz w:val="28"/>
          <w:szCs w:val="28"/>
        </w:rPr>
        <w:t>.</w:t>
      </w:r>
    </w:p>
    <w:p w14:paraId="05D99980" w14:textId="3E1BAF5C"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На протяжении своей истории, особые экономические зоны начинали свое движение в развитых странах и двигались в развивающиеся, а, впоследствии, в страны социалистического лагеря. Начиная с первоначальных вариантов простейших экономический зон, пройдя через механизмы </w:t>
      </w:r>
      <w:proofErr w:type="spellStart"/>
      <w:r w:rsidRPr="00544A22">
        <w:rPr>
          <w:rFonts w:ascii="Times New Roman" w:hAnsi="Times New Roman" w:cs="Times New Roman"/>
          <w:sz w:val="28"/>
          <w:szCs w:val="28"/>
        </w:rPr>
        <w:t>экспорто</w:t>
      </w:r>
      <w:proofErr w:type="spellEnd"/>
      <w:r w:rsidR="00F316F3">
        <w:rPr>
          <w:rFonts w:ascii="Times New Roman" w:hAnsi="Times New Roman" w:cs="Times New Roman"/>
          <w:sz w:val="28"/>
          <w:szCs w:val="28"/>
        </w:rPr>
        <w:t>-</w:t>
      </w:r>
      <w:r w:rsidRPr="00544A22">
        <w:rPr>
          <w:rFonts w:ascii="Times New Roman" w:hAnsi="Times New Roman" w:cs="Times New Roman"/>
          <w:sz w:val="28"/>
          <w:szCs w:val="28"/>
        </w:rPr>
        <w:t>ориентирования и периоды либерализации экономики и ее дерегулирования, особые экономические зоны приобрели современные сложные формы</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665187" w:rsidRPr="00665187">
        <w:rPr>
          <w:rFonts w:ascii="Times New Roman" w:hAnsi="Times New Roman" w:cs="Times New Roman"/>
          <w:sz w:val="28"/>
          <w:szCs w:val="28"/>
        </w:rPr>
        <w:t>8]</w:t>
      </w:r>
      <w:r w:rsidRPr="00544A22">
        <w:rPr>
          <w:rFonts w:ascii="Times New Roman" w:hAnsi="Times New Roman" w:cs="Times New Roman"/>
          <w:sz w:val="28"/>
          <w:szCs w:val="28"/>
        </w:rPr>
        <w:t>.</w:t>
      </w:r>
    </w:p>
    <w:p w14:paraId="07E27A80" w14:textId="648E8C52"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Развитие механизма особых зон в мире до второй мировой войны ограничивалось в основном странами Европы (и впоследствии Америки). Небольшое количество зон существовало на территории Азии и Африки. Так, первые особые экономические зоны (первым видом особых экономических зон выступили зоны свободной торговли) появились именно в Европе</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665187" w:rsidRPr="00665187">
        <w:rPr>
          <w:rFonts w:ascii="Times New Roman" w:hAnsi="Times New Roman" w:cs="Times New Roman"/>
          <w:sz w:val="28"/>
          <w:szCs w:val="28"/>
        </w:rPr>
        <w:t>9</w:t>
      </w:r>
      <w:r w:rsidR="00897906">
        <w:rPr>
          <w:rFonts w:ascii="Times New Roman" w:hAnsi="Times New Roman" w:cs="Times New Roman"/>
          <w:sz w:val="28"/>
          <w:szCs w:val="28"/>
        </w:rPr>
        <w:t>;</w:t>
      </w:r>
      <w:r w:rsidR="00665187" w:rsidRPr="00665187">
        <w:rPr>
          <w:rFonts w:ascii="Times New Roman" w:hAnsi="Times New Roman" w:cs="Times New Roman"/>
          <w:sz w:val="28"/>
          <w:szCs w:val="28"/>
        </w:rPr>
        <w:t xml:space="preserve"> 12]</w:t>
      </w:r>
      <w:r w:rsidRPr="00544A22">
        <w:rPr>
          <w:rFonts w:ascii="Times New Roman" w:hAnsi="Times New Roman" w:cs="Times New Roman"/>
          <w:sz w:val="28"/>
          <w:szCs w:val="28"/>
        </w:rPr>
        <w:t>. К ним относились преимущественно приморские города:</w:t>
      </w:r>
    </w:p>
    <w:p w14:paraId="1682406B" w14:textId="36CA8490" w:rsidR="00544A22" w:rsidRPr="00E43967" w:rsidRDefault="00544A22">
      <w:pPr>
        <w:pStyle w:val="a7"/>
        <w:numPr>
          <w:ilvl w:val="0"/>
          <w:numId w:val="7"/>
        </w:numPr>
        <w:spacing w:after="0" w:line="360" w:lineRule="auto"/>
        <w:ind w:left="0" w:firstLine="709"/>
        <w:jc w:val="both"/>
        <w:rPr>
          <w:rFonts w:ascii="Times New Roman" w:hAnsi="Times New Roman" w:cs="Times New Roman"/>
          <w:sz w:val="28"/>
          <w:szCs w:val="28"/>
        </w:rPr>
      </w:pPr>
      <w:r w:rsidRPr="00E43967">
        <w:rPr>
          <w:rFonts w:ascii="Times New Roman" w:hAnsi="Times New Roman" w:cs="Times New Roman"/>
          <w:sz w:val="28"/>
          <w:szCs w:val="28"/>
        </w:rPr>
        <w:t xml:space="preserve">свободные порты, такие как Делос (греческий город), </w:t>
      </w:r>
      <w:proofErr w:type="spellStart"/>
      <w:r w:rsidRPr="00E43967">
        <w:rPr>
          <w:rFonts w:ascii="Times New Roman" w:hAnsi="Times New Roman" w:cs="Times New Roman"/>
          <w:sz w:val="28"/>
          <w:szCs w:val="28"/>
        </w:rPr>
        <w:t>Лейгхорн</w:t>
      </w:r>
      <w:proofErr w:type="spellEnd"/>
      <w:r w:rsidRPr="00E43967">
        <w:rPr>
          <w:rFonts w:ascii="Times New Roman" w:hAnsi="Times New Roman" w:cs="Times New Roman"/>
          <w:sz w:val="28"/>
          <w:szCs w:val="28"/>
        </w:rPr>
        <w:t>, Венеция и Марсель;</w:t>
      </w:r>
    </w:p>
    <w:p w14:paraId="1DEDFA07" w14:textId="16784E30" w:rsidR="00544A22" w:rsidRPr="00E43967" w:rsidRDefault="00544A22">
      <w:pPr>
        <w:pStyle w:val="a7"/>
        <w:numPr>
          <w:ilvl w:val="0"/>
          <w:numId w:val="7"/>
        </w:numPr>
        <w:spacing w:after="0" w:line="360" w:lineRule="auto"/>
        <w:ind w:left="0" w:firstLine="709"/>
        <w:jc w:val="both"/>
        <w:rPr>
          <w:rFonts w:ascii="Times New Roman" w:hAnsi="Times New Roman" w:cs="Times New Roman"/>
          <w:sz w:val="28"/>
          <w:szCs w:val="28"/>
        </w:rPr>
      </w:pPr>
      <w:r w:rsidRPr="00E43967">
        <w:rPr>
          <w:rFonts w:ascii="Times New Roman" w:hAnsi="Times New Roman" w:cs="Times New Roman"/>
          <w:sz w:val="28"/>
          <w:szCs w:val="28"/>
        </w:rPr>
        <w:t>города</w:t>
      </w:r>
      <w:r w:rsidR="00334784" w:rsidRPr="00E43967">
        <w:rPr>
          <w:rFonts w:ascii="Times New Roman" w:hAnsi="Times New Roman" w:cs="Times New Roman"/>
          <w:sz w:val="28"/>
          <w:szCs w:val="28"/>
        </w:rPr>
        <w:t>–</w:t>
      </w:r>
      <w:r w:rsidRPr="00E43967">
        <w:rPr>
          <w:rFonts w:ascii="Times New Roman" w:hAnsi="Times New Roman" w:cs="Times New Roman"/>
          <w:sz w:val="28"/>
          <w:szCs w:val="28"/>
        </w:rPr>
        <w:t>порты на побережьях Балтийского и Северного морях (например, Бремен, Гамбург, Кенигсберг, Копенгаген);</w:t>
      </w:r>
    </w:p>
    <w:p w14:paraId="4D9D9803" w14:textId="6CC45267" w:rsidR="00544A22" w:rsidRPr="00E43967" w:rsidRDefault="00652D12">
      <w:pPr>
        <w:pStyle w:val="a7"/>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w:t>
      </w:r>
      <w:r w:rsidR="00544A22" w:rsidRPr="00E43967">
        <w:rPr>
          <w:rFonts w:ascii="Times New Roman" w:hAnsi="Times New Roman" w:cs="Times New Roman"/>
          <w:sz w:val="28"/>
          <w:szCs w:val="28"/>
        </w:rPr>
        <w:t xml:space="preserve">нглийские </w:t>
      </w:r>
      <w:proofErr w:type="spellStart"/>
      <w:r w:rsidR="00544A22" w:rsidRPr="00E43967">
        <w:rPr>
          <w:rFonts w:ascii="Times New Roman" w:hAnsi="Times New Roman" w:cs="Times New Roman"/>
          <w:sz w:val="28"/>
          <w:szCs w:val="28"/>
        </w:rPr>
        <w:t>синк</w:t>
      </w:r>
      <w:proofErr w:type="spellEnd"/>
      <w:r w:rsidR="00334784" w:rsidRPr="00E43967">
        <w:rPr>
          <w:rFonts w:ascii="Times New Roman" w:hAnsi="Times New Roman" w:cs="Times New Roman"/>
          <w:sz w:val="28"/>
          <w:szCs w:val="28"/>
        </w:rPr>
        <w:t>–</w:t>
      </w:r>
      <w:r w:rsidR="00544A22" w:rsidRPr="00E43967">
        <w:rPr>
          <w:rFonts w:ascii="Times New Roman" w:hAnsi="Times New Roman" w:cs="Times New Roman"/>
          <w:sz w:val="28"/>
          <w:szCs w:val="28"/>
        </w:rPr>
        <w:t>порты на территории Сассекса и Кента.</w:t>
      </w:r>
    </w:p>
    <w:p w14:paraId="31DD9125" w14:textId="6E3A5A18" w:rsidR="00544A22" w:rsidRPr="000F2EB0"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После второй мировой началось активное развитие механизма особых экономических зон во всем мире, начиная с экспортно</w:t>
      </w:r>
      <w:r w:rsidR="00EF27AA">
        <w:rPr>
          <w:rFonts w:ascii="Times New Roman" w:hAnsi="Times New Roman" w:cs="Times New Roman"/>
          <w:sz w:val="28"/>
          <w:szCs w:val="28"/>
        </w:rPr>
        <w:t>-</w:t>
      </w:r>
      <w:r w:rsidRPr="00544A22">
        <w:rPr>
          <w:rFonts w:ascii="Times New Roman" w:hAnsi="Times New Roman" w:cs="Times New Roman"/>
          <w:sz w:val="28"/>
          <w:szCs w:val="28"/>
        </w:rPr>
        <w:t>производственных зон и заканчивая технико</w:t>
      </w:r>
      <w:r w:rsidR="00EF27AA">
        <w:rPr>
          <w:rFonts w:ascii="Times New Roman" w:hAnsi="Times New Roman" w:cs="Times New Roman"/>
          <w:sz w:val="28"/>
          <w:szCs w:val="28"/>
        </w:rPr>
        <w:t>-</w:t>
      </w:r>
      <w:r w:rsidRPr="00544A22">
        <w:rPr>
          <w:rFonts w:ascii="Times New Roman" w:hAnsi="Times New Roman" w:cs="Times New Roman"/>
          <w:sz w:val="28"/>
          <w:szCs w:val="28"/>
        </w:rPr>
        <w:t>внедренческими и трансграничными особыми экономическими зонами (последний тип начал свое развитие только в конце 1970</w:t>
      </w:r>
      <w:r w:rsidR="00334784">
        <w:rPr>
          <w:rFonts w:ascii="Times New Roman" w:hAnsi="Times New Roman" w:cs="Times New Roman"/>
          <w:sz w:val="28"/>
          <w:szCs w:val="28"/>
        </w:rPr>
        <w:t>–</w:t>
      </w:r>
      <w:r w:rsidRPr="00544A22">
        <w:rPr>
          <w:rFonts w:ascii="Times New Roman" w:hAnsi="Times New Roman" w:cs="Times New Roman"/>
          <w:sz w:val="28"/>
          <w:szCs w:val="28"/>
        </w:rPr>
        <w:t>х гг.)</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0F2EB0" w:rsidRPr="000F2EB0">
        <w:rPr>
          <w:rFonts w:ascii="Times New Roman" w:hAnsi="Times New Roman" w:cs="Times New Roman"/>
          <w:sz w:val="28"/>
          <w:szCs w:val="28"/>
        </w:rPr>
        <w:t>31</w:t>
      </w:r>
      <w:r w:rsidR="00897906">
        <w:rPr>
          <w:rFonts w:ascii="Times New Roman" w:hAnsi="Times New Roman" w:cs="Times New Roman"/>
          <w:sz w:val="28"/>
          <w:szCs w:val="28"/>
        </w:rPr>
        <w:t xml:space="preserve">; </w:t>
      </w:r>
      <w:r w:rsidR="000F2EB0" w:rsidRPr="000F2EB0">
        <w:rPr>
          <w:rFonts w:ascii="Times New Roman" w:hAnsi="Times New Roman" w:cs="Times New Roman"/>
          <w:sz w:val="28"/>
          <w:szCs w:val="28"/>
        </w:rPr>
        <w:t>32].</w:t>
      </w:r>
    </w:p>
    <w:p w14:paraId="1C15FB0E" w14:textId="5401141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lastRenderedPageBreak/>
        <w:t>Проще говоря, существует множество характеристик особых экономических зон, по которым они могут различаться – экономическая, политическая и правовая база, размер территорий, местоположение, положение внутри страны или на границы между несколькими. Большая часть этих характеристик сформировались в результате исторического развития соответствующих стран и регионов мира, и сейчас они способствуют широкому спектру экономических возможностей</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955B79" w:rsidRPr="00955B79">
        <w:rPr>
          <w:rFonts w:ascii="Times New Roman" w:hAnsi="Times New Roman" w:cs="Times New Roman"/>
          <w:sz w:val="28"/>
          <w:szCs w:val="28"/>
        </w:rPr>
        <w:t>47</w:t>
      </w:r>
      <w:r w:rsidR="00897906">
        <w:rPr>
          <w:rFonts w:ascii="Times New Roman" w:hAnsi="Times New Roman" w:cs="Times New Roman"/>
          <w:sz w:val="28"/>
          <w:szCs w:val="28"/>
        </w:rPr>
        <w:t xml:space="preserve">; </w:t>
      </w:r>
      <w:r w:rsidR="00955B79" w:rsidRPr="00955B79">
        <w:rPr>
          <w:rFonts w:ascii="Times New Roman" w:hAnsi="Times New Roman" w:cs="Times New Roman"/>
          <w:sz w:val="28"/>
          <w:szCs w:val="28"/>
        </w:rPr>
        <w:t>48]</w:t>
      </w:r>
      <w:r w:rsidRPr="00544A22">
        <w:rPr>
          <w:rFonts w:ascii="Times New Roman" w:hAnsi="Times New Roman" w:cs="Times New Roman"/>
          <w:sz w:val="28"/>
          <w:szCs w:val="28"/>
        </w:rPr>
        <w:t>.</w:t>
      </w:r>
    </w:p>
    <w:p w14:paraId="124D0DEC" w14:textId="7AAF6F44"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Общей, в некотором смысле, характеристикой особых экономических зон в мире до недавнего времени было то, что подавляющее большинство особых зон находилось в собственности государства. Говоря об этом, стоит отметить, что в последние годы в мире все чаще организовываются и все больше развития получают особые экономические зоны, которые находятся в частной собственности. Такие тенденции присутствуют не только в развитых странах, но и в развивающихся</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955B79" w:rsidRPr="00955B79">
        <w:rPr>
          <w:rFonts w:ascii="Times New Roman" w:hAnsi="Times New Roman" w:cs="Times New Roman"/>
          <w:sz w:val="28"/>
          <w:szCs w:val="28"/>
        </w:rPr>
        <w:t>42</w:t>
      </w:r>
      <w:r w:rsidR="00897906">
        <w:rPr>
          <w:rFonts w:ascii="Times New Roman" w:hAnsi="Times New Roman" w:cs="Times New Roman"/>
          <w:sz w:val="28"/>
          <w:szCs w:val="28"/>
        </w:rPr>
        <w:t xml:space="preserve">; </w:t>
      </w:r>
      <w:r w:rsidR="00955B79" w:rsidRPr="00955B79">
        <w:rPr>
          <w:rFonts w:ascii="Times New Roman" w:hAnsi="Times New Roman" w:cs="Times New Roman"/>
          <w:sz w:val="28"/>
          <w:szCs w:val="28"/>
        </w:rPr>
        <w:t>44]</w:t>
      </w:r>
      <w:r w:rsidRPr="00544A22">
        <w:rPr>
          <w:rFonts w:ascii="Times New Roman" w:hAnsi="Times New Roman" w:cs="Times New Roman"/>
          <w:sz w:val="28"/>
          <w:szCs w:val="28"/>
        </w:rPr>
        <w:t>.</w:t>
      </w:r>
    </w:p>
    <w:p w14:paraId="311BD54D" w14:textId="1863BB02"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Отдельно стоит рассматриваться практику создания </w:t>
      </w:r>
      <w:proofErr w:type="spellStart"/>
      <w:r w:rsidRPr="00544A22">
        <w:rPr>
          <w:rFonts w:ascii="Times New Roman" w:hAnsi="Times New Roman" w:cs="Times New Roman"/>
          <w:sz w:val="28"/>
          <w:szCs w:val="28"/>
        </w:rPr>
        <w:t>субзон</w:t>
      </w:r>
      <w:proofErr w:type="spellEnd"/>
      <w:r w:rsidRPr="00544A22">
        <w:rPr>
          <w:rFonts w:ascii="Times New Roman" w:hAnsi="Times New Roman" w:cs="Times New Roman"/>
          <w:sz w:val="28"/>
          <w:szCs w:val="28"/>
        </w:rPr>
        <w:t xml:space="preserve">. В основе этой концепции лежит механизм формирования небольших специализированных особых экономических зон на территории уже существующей более крупной зоны. Примечателен опыт </w:t>
      </w:r>
      <w:proofErr w:type="spellStart"/>
      <w:r w:rsidRPr="00544A22">
        <w:rPr>
          <w:rFonts w:ascii="Times New Roman" w:hAnsi="Times New Roman" w:cs="Times New Roman"/>
          <w:sz w:val="28"/>
          <w:szCs w:val="28"/>
        </w:rPr>
        <w:t>Китая</w:t>
      </w:r>
      <w:proofErr w:type="spellEnd"/>
      <w:r w:rsidRPr="00544A22">
        <w:rPr>
          <w:rFonts w:ascii="Times New Roman" w:hAnsi="Times New Roman" w:cs="Times New Roman"/>
          <w:sz w:val="28"/>
          <w:szCs w:val="28"/>
        </w:rPr>
        <w:t xml:space="preserve"> в этой сфере. В частности, в 1988 году была образована первая зона свободной торговли </w:t>
      </w:r>
      <w:proofErr w:type="spellStart"/>
      <w:r w:rsidRPr="00544A22">
        <w:rPr>
          <w:rFonts w:ascii="Times New Roman" w:hAnsi="Times New Roman" w:cs="Times New Roman"/>
          <w:sz w:val="28"/>
          <w:szCs w:val="28"/>
        </w:rPr>
        <w:t>Шатоуцзяо</w:t>
      </w:r>
      <w:proofErr w:type="spellEnd"/>
      <w:r w:rsidRPr="00544A22">
        <w:rPr>
          <w:rFonts w:ascii="Times New Roman" w:hAnsi="Times New Roman" w:cs="Times New Roman"/>
          <w:sz w:val="28"/>
          <w:szCs w:val="28"/>
        </w:rPr>
        <w:t xml:space="preserve">, существующая внутри особой экономической зоны </w:t>
      </w:r>
      <w:proofErr w:type="spellStart"/>
      <w:r w:rsidRPr="00544A22">
        <w:rPr>
          <w:rFonts w:ascii="Times New Roman" w:hAnsi="Times New Roman" w:cs="Times New Roman"/>
          <w:sz w:val="28"/>
          <w:szCs w:val="28"/>
        </w:rPr>
        <w:t>Шэньчжень</w:t>
      </w:r>
      <w:proofErr w:type="spellEnd"/>
      <w:r w:rsidRPr="00544A22">
        <w:rPr>
          <w:rFonts w:ascii="Times New Roman" w:hAnsi="Times New Roman" w:cs="Times New Roman"/>
          <w:sz w:val="28"/>
          <w:szCs w:val="28"/>
        </w:rPr>
        <w:t xml:space="preserve">. Позднее эту практику подхватили зоны </w:t>
      </w:r>
      <w:proofErr w:type="spellStart"/>
      <w:r w:rsidRPr="00544A22">
        <w:rPr>
          <w:rFonts w:ascii="Times New Roman" w:hAnsi="Times New Roman" w:cs="Times New Roman"/>
          <w:sz w:val="28"/>
          <w:szCs w:val="28"/>
        </w:rPr>
        <w:t>Янтьян</w:t>
      </w:r>
      <w:proofErr w:type="spellEnd"/>
      <w:r w:rsidRPr="00544A22">
        <w:rPr>
          <w:rFonts w:ascii="Times New Roman" w:hAnsi="Times New Roman" w:cs="Times New Roman"/>
          <w:sz w:val="28"/>
          <w:szCs w:val="28"/>
        </w:rPr>
        <w:t xml:space="preserve"> и </w:t>
      </w:r>
      <w:proofErr w:type="spellStart"/>
      <w:r w:rsidRPr="00544A22">
        <w:rPr>
          <w:rFonts w:ascii="Times New Roman" w:hAnsi="Times New Roman" w:cs="Times New Roman"/>
          <w:sz w:val="28"/>
          <w:szCs w:val="28"/>
        </w:rPr>
        <w:t>Фуцзиянь</w:t>
      </w:r>
      <w:proofErr w:type="spellEnd"/>
      <w:r w:rsidRPr="00544A22">
        <w:rPr>
          <w:rFonts w:ascii="Times New Roman" w:hAnsi="Times New Roman" w:cs="Times New Roman"/>
          <w:sz w:val="28"/>
          <w:szCs w:val="28"/>
        </w:rPr>
        <w:t xml:space="preserve"> (также на территории особой экономической зоны </w:t>
      </w:r>
      <w:proofErr w:type="spellStart"/>
      <w:r w:rsidRPr="00544A22">
        <w:rPr>
          <w:rFonts w:ascii="Times New Roman" w:hAnsi="Times New Roman" w:cs="Times New Roman"/>
          <w:sz w:val="28"/>
          <w:szCs w:val="28"/>
        </w:rPr>
        <w:t>Шэньчжень</w:t>
      </w:r>
      <w:proofErr w:type="spellEnd"/>
      <w:r w:rsidRPr="00544A22">
        <w:rPr>
          <w:rFonts w:ascii="Times New Roman" w:hAnsi="Times New Roman" w:cs="Times New Roman"/>
          <w:sz w:val="28"/>
          <w:szCs w:val="28"/>
        </w:rPr>
        <w:t xml:space="preserve">), зона свободной торговли </w:t>
      </w:r>
      <w:proofErr w:type="spellStart"/>
      <w:r w:rsidRPr="00544A22">
        <w:rPr>
          <w:rFonts w:ascii="Times New Roman" w:hAnsi="Times New Roman" w:cs="Times New Roman"/>
          <w:sz w:val="28"/>
          <w:szCs w:val="28"/>
        </w:rPr>
        <w:t>Вайгаоцяо</w:t>
      </w:r>
      <w:proofErr w:type="spellEnd"/>
      <w:r w:rsidRPr="00544A22">
        <w:rPr>
          <w:rFonts w:ascii="Times New Roman" w:hAnsi="Times New Roman" w:cs="Times New Roman"/>
          <w:sz w:val="28"/>
          <w:szCs w:val="28"/>
        </w:rPr>
        <w:t xml:space="preserve"> (на территории особой экономической зоны «Новая зона </w:t>
      </w:r>
      <w:proofErr w:type="spellStart"/>
      <w:r w:rsidRPr="00544A22">
        <w:rPr>
          <w:rFonts w:ascii="Times New Roman" w:hAnsi="Times New Roman" w:cs="Times New Roman"/>
          <w:sz w:val="28"/>
          <w:szCs w:val="28"/>
        </w:rPr>
        <w:t>Пудонг</w:t>
      </w:r>
      <w:proofErr w:type="spellEnd"/>
      <w:r w:rsidRPr="00544A22">
        <w:rPr>
          <w:rFonts w:ascii="Times New Roman" w:hAnsi="Times New Roman" w:cs="Times New Roman"/>
          <w:sz w:val="28"/>
          <w:szCs w:val="28"/>
        </w:rPr>
        <w:t xml:space="preserve">» и </w:t>
      </w:r>
      <w:proofErr w:type="spellStart"/>
      <w:r w:rsidRPr="00544A22">
        <w:rPr>
          <w:rFonts w:ascii="Times New Roman" w:hAnsi="Times New Roman" w:cs="Times New Roman"/>
          <w:sz w:val="28"/>
          <w:szCs w:val="28"/>
        </w:rPr>
        <w:t>т.д</w:t>
      </w:r>
      <w:proofErr w:type="spellEnd"/>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955B79" w:rsidRPr="00955B79">
        <w:rPr>
          <w:rFonts w:ascii="Times New Roman" w:hAnsi="Times New Roman" w:cs="Times New Roman"/>
          <w:sz w:val="28"/>
          <w:szCs w:val="28"/>
        </w:rPr>
        <w:t>4</w:t>
      </w:r>
      <w:r w:rsidR="00897906">
        <w:rPr>
          <w:rFonts w:ascii="Times New Roman" w:hAnsi="Times New Roman" w:cs="Times New Roman"/>
          <w:sz w:val="28"/>
          <w:szCs w:val="28"/>
        </w:rPr>
        <w:t xml:space="preserve">; 5; </w:t>
      </w:r>
      <w:r w:rsidR="00955B79" w:rsidRPr="00955B79">
        <w:rPr>
          <w:rFonts w:ascii="Times New Roman" w:hAnsi="Times New Roman" w:cs="Times New Roman"/>
          <w:sz w:val="28"/>
          <w:szCs w:val="28"/>
        </w:rPr>
        <w:t>6]</w:t>
      </w:r>
      <w:r w:rsidRPr="00544A22">
        <w:rPr>
          <w:rFonts w:ascii="Times New Roman" w:hAnsi="Times New Roman" w:cs="Times New Roman"/>
          <w:sz w:val="28"/>
          <w:szCs w:val="28"/>
        </w:rPr>
        <w:t>.</w:t>
      </w:r>
    </w:p>
    <w:p w14:paraId="0C33F532" w14:textId="6D62FF7D" w:rsidR="00676D42" w:rsidRPr="00676D42" w:rsidRDefault="00051C16" w:rsidP="00676D42">
      <w:pPr>
        <w:spacing w:after="0" w:line="360" w:lineRule="auto"/>
        <w:ind w:firstLine="709"/>
        <w:jc w:val="both"/>
        <w:rPr>
          <w:rFonts w:ascii="Times New Roman" w:hAnsi="Times New Roman" w:cs="Times New Roman"/>
          <w:sz w:val="28"/>
          <w:szCs w:val="28"/>
          <w:highlight w:val="yellow"/>
        </w:rPr>
      </w:pPr>
      <w:r w:rsidRPr="00544A22">
        <w:rPr>
          <w:rFonts w:ascii="Times New Roman" w:hAnsi="Times New Roman" w:cs="Times New Roman"/>
          <w:sz w:val="28"/>
          <w:szCs w:val="28"/>
        </w:rPr>
        <w:t>Другой общей чертой любой особой экономической зоны (происходящей из самой ее концепции), явля</w:t>
      </w:r>
      <w:r>
        <w:rPr>
          <w:rFonts w:ascii="Times New Roman" w:hAnsi="Times New Roman" w:cs="Times New Roman"/>
          <w:sz w:val="28"/>
          <w:szCs w:val="28"/>
        </w:rPr>
        <w:t>ю</w:t>
      </w:r>
      <w:r w:rsidRPr="00544A22">
        <w:rPr>
          <w:rFonts w:ascii="Times New Roman" w:hAnsi="Times New Roman" w:cs="Times New Roman"/>
          <w:sz w:val="28"/>
          <w:szCs w:val="28"/>
        </w:rPr>
        <w:t xml:space="preserve">тся </w:t>
      </w:r>
      <w:r>
        <w:rPr>
          <w:rFonts w:ascii="Times New Roman" w:hAnsi="Times New Roman" w:cs="Times New Roman"/>
          <w:sz w:val="28"/>
          <w:szCs w:val="28"/>
        </w:rPr>
        <w:t xml:space="preserve">системы общих и специальных льгот для резидентов зоны, а также действующий </w:t>
      </w:r>
      <w:r w:rsidRPr="00544A22">
        <w:rPr>
          <w:rFonts w:ascii="Times New Roman" w:hAnsi="Times New Roman" w:cs="Times New Roman"/>
          <w:sz w:val="28"/>
          <w:szCs w:val="28"/>
        </w:rPr>
        <w:t>специальный налоговый режим</w:t>
      </w:r>
      <w:r>
        <w:rPr>
          <w:rFonts w:ascii="Times New Roman" w:hAnsi="Times New Roman" w:cs="Times New Roman"/>
          <w:sz w:val="28"/>
          <w:szCs w:val="28"/>
        </w:rPr>
        <w:t>. Все резиденты зоны имеют возможность воспользоваться общими льготами</w:t>
      </w:r>
      <w:r w:rsidR="00676D42">
        <w:rPr>
          <w:rFonts w:ascii="Times New Roman" w:hAnsi="Times New Roman" w:cs="Times New Roman"/>
          <w:sz w:val="28"/>
          <w:szCs w:val="28"/>
        </w:rPr>
        <w:t xml:space="preserve">, которые включают в себя налоговые, торговые, </w:t>
      </w:r>
      <w:r w:rsidR="00676D42">
        <w:rPr>
          <w:rFonts w:ascii="Times New Roman" w:hAnsi="Times New Roman" w:cs="Times New Roman"/>
          <w:sz w:val="28"/>
          <w:szCs w:val="28"/>
        </w:rPr>
        <w:lastRenderedPageBreak/>
        <w:t xml:space="preserve">финансовые или административные привилегии. Специальные же льготы, доступны только тем инвесторам, которые соответствуют некоторому определенному критерию (они могут включать в себя крупный объем инвестиционных вложений, создание новых рабочих мест или обеспечение доступа к новейшим </w:t>
      </w:r>
      <w:r w:rsidR="00676D42" w:rsidRPr="00676D42">
        <w:rPr>
          <w:rFonts w:ascii="Times New Roman" w:hAnsi="Times New Roman" w:cs="Times New Roman"/>
          <w:sz w:val="28"/>
          <w:szCs w:val="28"/>
        </w:rPr>
        <w:t>технологиям)</w:t>
      </w:r>
      <w:r w:rsidR="00897906">
        <w:rPr>
          <w:rFonts w:ascii="Times New Roman" w:hAnsi="Times New Roman" w:cs="Times New Roman"/>
          <w:sz w:val="28"/>
          <w:szCs w:val="28"/>
        </w:rPr>
        <w:t xml:space="preserve"> </w:t>
      </w:r>
      <w:r w:rsidR="00676D42" w:rsidRPr="00676D42">
        <w:rPr>
          <w:rFonts w:ascii="Times New Roman" w:hAnsi="Times New Roman" w:cs="Times New Roman"/>
          <w:sz w:val="28"/>
          <w:szCs w:val="28"/>
        </w:rPr>
        <w:t>[12</w:t>
      </w:r>
      <w:r w:rsidR="00897906">
        <w:rPr>
          <w:rFonts w:ascii="Times New Roman" w:hAnsi="Times New Roman" w:cs="Times New Roman"/>
          <w:sz w:val="28"/>
          <w:szCs w:val="28"/>
        </w:rPr>
        <w:t>;</w:t>
      </w:r>
      <w:r w:rsidR="00676D42" w:rsidRPr="00676D42">
        <w:rPr>
          <w:rFonts w:ascii="Times New Roman" w:hAnsi="Times New Roman" w:cs="Times New Roman"/>
          <w:sz w:val="28"/>
          <w:szCs w:val="28"/>
        </w:rPr>
        <w:t xml:space="preserve"> 19].</w:t>
      </w:r>
    </w:p>
    <w:p w14:paraId="6A2D17B6" w14:textId="3D0CC854" w:rsidR="00676D42" w:rsidRDefault="00676D42" w:rsidP="00676D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Административные льготы, которые предоставляются на территории особых экономических зон, чаще всего включают в себя:</w:t>
      </w:r>
    </w:p>
    <w:p w14:paraId="5275ACF5" w14:textId="798BC8D2" w:rsidR="00676D42" w:rsidRPr="00676D42" w:rsidRDefault="00676D42" w:rsidP="00676D42">
      <w:pPr>
        <w:pStyle w:val="a7"/>
        <w:numPr>
          <w:ilvl w:val="0"/>
          <w:numId w:val="8"/>
        </w:numPr>
        <w:spacing w:after="0" w:line="360" w:lineRule="auto"/>
        <w:ind w:left="0" w:firstLine="709"/>
        <w:jc w:val="both"/>
        <w:rPr>
          <w:rFonts w:ascii="Times New Roman" w:hAnsi="Times New Roman" w:cs="Times New Roman"/>
          <w:sz w:val="28"/>
          <w:szCs w:val="28"/>
        </w:rPr>
      </w:pPr>
      <w:r w:rsidRPr="00676D42">
        <w:rPr>
          <w:rFonts w:ascii="Times New Roman" w:hAnsi="Times New Roman" w:cs="Times New Roman"/>
          <w:sz w:val="28"/>
          <w:szCs w:val="28"/>
        </w:rPr>
        <w:t>упрощенный порядок регистрации компании;</w:t>
      </w:r>
    </w:p>
    <w:p w14:paraId="077911F1" w14:textId="39EEF178" w:rsidR="00676D42" w:rsidRPr="00676D42" w:rsidRDefault="00676D42" w:rsidP="00676D42">
      <w:pPr>
        <w:pStyle w:val="a7"/>
        <w:numPr>
          <w:ilvl w:val="0"/>
          <w:numId w:val="8"/>
        </w:numPr>
        <w:spacing w:after="0" w:line="360" w:lineRule="auto"/>
        <w:ind w:left="0" w:firstLine="709"/>
        <w:jc w:val="both"/>
        <w:rPr>
          <w:rFonts w:ascii="Times New Roman" w:hAnsi="Times New Roman" w:cs="Times New Roman"/>
          <w:sz w:val="28"/>
          <w:szCs w:val="28"/>
        </w:rPr>
      </w:pPr>
      <w:r w:rsidRPr="00676D42">
        <w:rPr>
          <w:rFonts w:ascii="Times New Roman" w:hAnsi="Times New Roman" w:cs="Times New Roman"/>
          <w:sz w:val="28"/>
          <w:szCs w:val="28"/>
        </w:rPr>
        <w:t>упрощенное лицензирование;</w:t>
      </w:r>
    </w:p>
    <w:p w14:paraId="4AB20359" w14:textId="77777777" w:rsidR="00676D42" w:rsidRPr="00676D42" w:rsidRDefault="00676D42" w:rsidP="00676D42">
      <w:pPr>
        <w:pStyle w:val="a7"/>
        <w:numPr>
          <w:ilvl w:val="0"/>
          <w:numId w:val="8"/>
        </w:numPr>
        <w:spacing w:after="0" w:line="360" w:lineRule="auto"/>
        <w:ind w:left="0" w:firstLine="709"/>
        <w:jc w:val="both"/>
        <w:rPr>
          <w:rFonts w:ascii="Times New Roman" w:hAnsi="Times New Roman" w:cs="Times New Roman"/>
          <w:sz w:val="28"/>
          <w:szCs w:val="28"/>
        </w:rPr>
      </w:pPr>
      <w:r w:rsidRPr="00676D42">
        <w:rPr>
          <w:rFonts w:ascii="Times New Roman" w:hAnsi="Times New Roman" w:cs="Times New Roman"/>
          <w:sz w:val="28"/>
          <w:szCs w:val="28"/>
        </w:rPr>
        <w:t>упрощенный порядок въезда и выезда иностранных граждан;</w:t>
      </w:r>
    </w:p>
    <w:p w14:paraId="2D595026" w14:textId="694138C6" w:rsidR="00676D42" w:rsidRPr="00676D42" w:rsidRDefault="00676D42" w:rsidP="00676D42">
      <w:pPr>
        <w:pStyle w:val="a7"/>
        <w:numPr>
          <w:ilvl w:val="0"/>
          <w:numId w:val="8"/>
        </w:numPr>
        <w:spacing w:after="0" w:line="360" w:lineRule="auto"/>
        <w:ind w:left="0" w:firstLine="709"/>
        <w:jc w:val="both"/>
        <w:rPr>
          <w:rFonts w:ascii="Times New Roman" w:hAnsi="Times New Roman" w:cs="Times New Roman"/>
          <w:sz w:val="28"/>
          <w:szCs w:val="28"/>
        </w:rPr>
      </w:pPr>
      <w:r w:rsidRPr="00676D42">
        <w:rPr>
          <w:rFonts w:ascii="Times New Roman" w:hAnsi="Times New Roman" w:cs="Times New Roman"/>
          <w:sz w:val="28"/>
          <w:szCs w:val="28"/>
        </w:rPr>
        <w:t>привлекательные условия трудоустройства на работу.</w:t>
      </w:r>
    </w:p>
    <w:p w14:paraId="6E2BCBC2" w14:textId="33D9E7A5" w:rsidR="00676D42" w:rsidRPr="00676D42" w:rsidRDefault="00676D42" w:rsidP="005C4326">
      <w:pPr>
        <w:spacing w:after="0" w:line="360" w:lineRule="auto"/>
        <w:ind w:firstLine="709"/>
        <w:jc w:val="both"/>
        <w:rPr>
          <w:rFonts w:ascii="Times New Roman" w:hAnsi="Times New Roman" w:cs="Times New Roman"/>
          <w:sz w:val="28"/>
          <w:szCs w:val="28"/>
        </w:rPr>
      </w:pPr>
      <w:r w:rsidRPr="00676D42">
        <w:rPr>
          <w:rFonts w:ascii="Times New Roman" w:hAnsi="Times New Roman" w:cs="Times New Roman"/>
          <w:sz w:val="28"/>
          <w:szCs w:val="28"/>
        </w:rPr>
        <w:t>Налоговые льготы обычно дают резидентам возможность уменьшить размер уплачиваемых налогов и чаще всего включают в себя</w:t>
      </w:r>
      <w:r w:rsidR="00897906">
        <w:rPr>
          <w:rFonts w:ascii="Times New Roman" w:hAnsi="Times New Roman" w:cs="Times New Roman"/>
          <w:sz w:val="28"/>
          <w:szCs w:val="28"/>
        </w:rPr>
        <w:t xml:space="preserve"> </w:t>
      </w:r>
      <w:r w:rsidRPr="00676D42">
        <w:rPr>
          <w:rFonts w:ascii="Times New Roman" w:hAnsi="Times New Roman" w:cs="Times New Roman"/>
          <w:sz w:val="28"/>
          <w:szCs w:val="28"/>
        </w:rPr>
        <w:t>[50</w:t>
      </w:r>
      <w:r w:rsidR="00897906">
        <w:rPr>
          <w:rFonts w:ascii="Times New Roman" w:hAnsi="Times New Roman" w:cs="Times New Roman"/>
          <w:sz w:val="28"/>
          <w:szCs w:val="28"/>
        </w:rPr>
        <w:t xml:space="preserve">; </w:t>
      </w:r>
      <w:r w:rsidRPr="00676D42">
        <w:rPr>
          <w:rFonts w:ascii="Times New Roman" w:hAnsi="Times New Roman" w:cs="Times New Roman"/>
          <w:sz w:val="28"/>
          <w:szCs w:val="28"/>
        </w:rPr>
        <w:t>51</w:t>
      </w:r>
      <w:r w:rsidR="00897906">
        <w:rPr>
          <w:rFonts w:ascii="Times New Roman" w:hAnsi="Times New Roman" w:cs="Times New Roman"/>
          <w:sz w:val="28"/>
          <w:szCs w:val="28"/>
        </w:rPr>
        <w:t>;</w:t>
      </w:r>
      <w:r w:rsidRPr="00676D42">
        <w:rPr>
          <w:rFonts w:ascii="Times New Roman" w:hAnsi="Times New Roman" w:cs="Times New Roman"/>
          <w:sz w:val="28"/>
          <w:szCs w:val="28"/>
        </w:rPr>
        <w:t xml:space="preserve"> 53]:</w:t>
      </w:r>
    </w:p>
    <w:p w14:paraId="2F9D5A77" w14:textId="7008D54A" w:rsidR="00544A22" w:rsidRPr="00B838FB" w:rsidRDefault="00B838FB">
      <w:pPr>
        <w:pStyle w:val="a7"/>
        <w:numPr>
          <w:ilvl w:val="0"/>
          <w:numId w:val="29"/>
        </w:numPr>
        <w:spacing w:after="0" w:line="360" w:lineRule="auto"/>
        <w:ind w:left="0" w:firstLine="709"/>
        <w:jc w:val="both"/>
        <w:rPr>
          <w:rFonts w:ascii="Times New Roman" w:hAnsi="Times New Roman" w:cs="Times New Roman"/>
          <w:sz w:val="28"/>
          <w:szCs w:val="28"/>
        </w:rPr>
      </w:pPr>
      <w:r w:rsidRPr="00B838FB">
        <w:rPr>
          <w:rFonts w:ascii="Times New Roman" w:hAnsi="Times New Roman" w:cs="Times New Roman"/>
          <w:sz w:val="28"/>
          <w:szCs w:val="28"/>
        </w:rPr>
        <w:t>освобождение резидентов от налога на прибыль на некоторый период (например, от 5 до 20 лет – в некоторых странах Европы) – так называемые «налоговые каникулы»;</w:t>
      </w:r>
    </w:p>
    <w:p w14:paraId="42A45767" w14:textId="1AFAD4F6" w:rsidR="00544A22" w:rsidRPr="00B838FB" w:rsidRDefault="00544A22">
      <w:pPr>
        <w:pStyle w:val="a7"/>
        <w:numPr>
          <w:ilvl w:val="0"/>
          <w:numId w:val="29"/>
        </w:numPr>
        <w:spacing w:after="0" w:line="360" w:lineRule="auto"/>
        <w:ind w:left="0" w:firstLine="709"/>
        <w:jc w:val="both"/>
        <w:rPr>
          <w:rFonts w:ascii="Times New Roman" w:hAnsi="Times New Roman" w:cs="Times New Roman"/>
          <w:sz w:val="28"/>
          <w:szCs w:val="28"/>
        </w:rPr>
      </w:pPr>
      <w:r w:rsidRPr="00B838FB">
        <w:rPr>
          <w:rFonts w:ascii="Times New Roman" w:hAnsi="Times New Roman" w:cs="Times New Roman"/>
          <w:sz w:val="28"/>
          <w:szCs w:val="28"/>
        </w:rPr>
        <w:t>снижение ставки корпоративного налога;</w:t>
      </w:r>
    </w:p>
    <w:p w14:paraId="35B9F1E5" w14:textId="6219C798" w:rsidR="00544A22" w:rsidRPr="00B838FB" w:rsidRDefault="00544A22">
      <w:pPr>
        <w:pStyle w:val="a7"/>
        <w:numPr>
          <w:ilvl w:val="0"/>
          <w:numId w:val="29"/>
        </w:numPr>
        <w:spacing w:after="0" w:line="360" w:lineRule="auto"/>
        <w:ind w:left="0" w:firstLine="709"/>
        <w:jc w:val="both"/>
        <w:rPr>
          <w:rFonts w:ascii="Times New Roman" w:hAnsi="Times New Roman" w:cs="Times New Roman"/>
          <w:sz w:val="28"/>
          <w:szCs w:val="28"/>
        </w:rPr>
      </w:pPr>
      <w:r w:rsidRPr="00B838FB">
        <w:rPr>
          <w:rFonts w:ascii="Times New Roman" w:hAnsi="Times New Roman" w:cs="Times New Roman"/>
          <w:sz w:val="28"/>
          <w:szCs w:val="28"/>
        </w:rPr>
        <w:t>частичное или полное освобождение от налогов реинвестируемой прибыли на срок до 5 лет;</w:t>
      </w:r>
    </w:p>
    <w:p w14:paraId="3981B21D" w14:textId="4B53477D" w:rsidR="00544A22" w:rsidRPr="00B838FB" w:rsidRDefault="00544A22">
      <w:pPr>
        <w:pStyle w:val="a7"/>
        <w:numPr>
          <w:ilvl w:val="0"/>
          <w:numId w:val="29"/>
        </w:numPr>
        <w:spacing w:after="0" w:line="360" w:lineRule="auto"/>
        <w:ind w:left="0" w:firstLine="709"/>
        <w:jc w:val="both"/>
        <w:rPr>
          <w:rFonts w:ascii="Times New Roman" w:hAnsi="Times New Roman" w:cs="Times New Roman"/>
          <w:sz w:val="28"/>
          <w:szCs w:val="28"/>
        </w:rPr>
      </w:pPr>
      <w:r w:rsidRPr="00B838FB">
        <w:rPr>
          <w:rFonts w:ascii="Times New Roman" w:hAnsi="Times New Roman" w:cs="Times New Roman"/>
          <w:sz w:val="28"/>
          <w:szCs w:val="28"/>
        </w:rPr>
        <w:t>освобождение от уплаты налогов на собственность;</w:t>
      </w:r>
    </w:p>
    <w:p w14:paraId="3F9AC6CC" w14:textId="3CEBBAE6" w:rsidR="00544A22" w:rsidRPr="00B838FB" w:rsidRDefault="00544A22">
      <w:pPr>
        <w:pStyle w:val="a7"/>
        <w:numPr>
          <w:ilvl w:val="0"/>
          <w:numId w:val="29"/>
        </w:numPr>
        <w:spacing w:after="0" w:line="360" w:lineRule="auto"/>
        <w:ind w:left="0" w:firstLine="709"/>
        <w:jc w:val="both"/>
        <w:rPr>
          <w:rFonts w:ascii="Times New Roman" w:hAnsi="Times New Roman" w:cs="Times New Roman"/>
          <w:sz w:val="28"/>
          <w:szCs w:val="28"/>
        </w:rPr>
      </w:pPr>
      <w:r w:rsidRPr="00B838FB">
        <w:rPr>
          <w:rFonts w:ascii="Times New Roman" w:hAnsi="Times New Roman" w:cs="Times New Roman"/>
          <w:sz w:val="28"/>
          <w:szCs w:val="28"/>
        </w:rPr>
        <w:t>освобождение от уплаты налогов с оборота.</w:t>
      </w:r>
    </w:p>
    <w:p w14:paraId="6C372380" w14:textId="6744B1F0" w:rsidR="00B838FB" w:rsidRPr="00B838FB" w:rsidRDefault="00B838FB" w:rsidP="005C4326">
      <w:pPr>
        <w:spacing w:after="0" w:line="360" w:lineRule="auto"/>
        <w:ind w:firstLine="709"/>
        <w:jc w:val="both"/>
        <w:rPr>
          <w:rFonts w:ascii="Times New Roman" w:hAnsi="Times New Roman" w:cs="Times New Roman"/>
          <w:sz w:val="28"/>
          <w:szCs w:val="28"/>
        </w:rPr>
      </w:pPr>
      <w:r w:rsidRPr="00B838FB">
        <w:rPr>
          <w:rFonts w:ascii="Times New Roman" w:hAnsi="Times New Roman" w:cs="Times New Roman"/>
          <w:sz w:val="28"/>
          <w:szCs w:val="28"/>
        </w:rPr>
        <w:t xml:space="preserve">К действующим на территории особых экономических зон </w:t>
      </w:r>
      <w:r w:rsidR="008B0F4A" w:rsidRPr="00B838FB">
        <w:rPr>
          <w:rFonts w:ascii="Times New Roman" w:hAnsi="Times New Roman" w:cs="Times New Roman"/>
          <w:sz w:val="28"/>
          <w:szCs w:val="28"/>
        </w:rPr>
        <w:t>торговым</w:t>
      </w:r>
      <w:r w:rsidRPr="00B838FB">
        <w:rPr>
          <w:rFonts w:ascii="Times New Roman" w:hAnsi="Times New Roman" w:cs="Times New Roman"/>
          <w:sz w:val="28"/>
          <w:szCs w:val="28"/>
        </w:rPr>
        <w:t xml:space="preserve"> льготам можно отнести:</w:t>
      </w:r>
    </w:p>
    <w:p w14:paraId="578753BD" w14:textId="259DF000" w:rsidR="00544A22" w:rsidRPr="008B0F4A" w:rsidRDefault="00B838FB">
      <w:pPr>
        <w:pStyle w:val="a7"/>
        <w:numPr>
          <w:ilvl w:val="0"/>
          <w:numId w:val="30"/>
        </w:numPr>
        <w:spacing w:after="0" w:line="360" w:lineRule="auto"/>
        <w:ind w:left="0" w:firstLine="709"/>
        <w:jc w:val="both"/>
        <w:rPr>
          <w:rFonts w:ascii="Times New Roman" w:hAnsi="Times New Roman" w:cs="Times New Roman"/>
          <w:sz w:val="28"/>
          <w:szCs w:val="28"/>
        </w:rPr>
      </w:pPr>
      <w:r w:rsidRPr="008B0F4A">
        <w:rPr>
          <w:rFonts w:ascii="Times New Roman" w:hAnsi="Times New Roman" w:cs="Times New Roman"/>
          <w:sz w:val="28"/>
          <w:szCs w:val="28"/>
        </w:rPr>
        <w:t>отмена таможенных пошлин</w:t>
      </w:r>
      <w:r w:rsidR="008B0F4A" w:rsidRPr="008B0F4A">
        <w:rPr>
          <w:rFonts w:ascii="Times New Roman" w:hAnsi="Times New Roman" w:cs="Times New Roman"/>
          <w:sz w:val="28"/>
          <w:szCs w:val="28"/>
        </w:rPr>
        <w:t xml:space="preserve"> </w:t>
      </w:r>
      <w:r w:rsidR="001905BA" w:rsidRPr="008B0F4A">
        <w:rPr>
          <w:rFonts w:ascii="Times New Roman" w:hAnsi="Times New Roman" w:cs="Times New Roman"/>
          <w:sz w:val="28"/>
          <w:szCs w:val="28"/>
        </w:rPr>
        <w:t>на продукцию,</w:t>
      </w:r>
      <w:r w:rsidR="008B0F4A" w:rsidRPr="008B0F4A">
        <w:rPr>
          <w:rFonts w:ascii="Times New Roman" w:hAnsi="Times New Roman" w:cs="Times New Roman"/>
          <w:sz w:val="28"/>
          <w:szCs w:val="28"/>
        </w:rPr>
        <w:t xml:space="preserve"> ввозимую из-за рубежа на территорию особой экономической зоны</w:t>
      </w:r>
      <w:r w:rsidRPr="008B0F4A">
        <w:rPr>
          <w:rFonts w:ascii="Times New Roman" w:hAnsi="Times New Roman" w:cs="Times New Roman"/>
          <w:sz w:val="28"/>
          <w:szCs w:val="28"/>
        </w:rPr>
        <w:t>;</w:t>
      </w:r>
    </w:p>
    <w:p w14:paraId="0037212C" w14:textId="2E6B2A81" w:rsidR="00B838FB" w:rsidRPr="008B0F4A" w:rsidRDefault="00B838FB">
      <w:pPr>
        <w:pStyle w:val="a7"/>
        <w:numPr>
          <w:ilvl w:val="0"/>
          <w:numId w:val="30"/>
        </w:numPr>
        <w:spacing w:after="0" w:line="360" w:lineRule="auto"/>
        <w:ind w:left="0" w:firstLine="709"/>
        <w:jc w:val="both"/>
        <w:rPr>
          <w:rFonts w:ascii="Times New Roman" w:hAnsi="Times New Roman" w:cs="Times New Roman"/>
          <w:sz w:val="28"/>
          <w:szCs w:val="28"/>
        </w:rPr>
      </w:pPr>
      <w:r w:rsidRPr="008B0F4A">
        <w:rPr>
          <w:rFonts w:ascii="Times New Roman" w:hAnsi="Times New Roman" w:cs="Times New Roman"/>
          <w:sz w:val="28"/>
          <w:szCs w:val="28"/>
        </w:rPr>
        <w:t>отмена ограничений на количество ввозимой продукции на территорию особой экономической зоны;</w:t>
      </w:r>
    </w:p>
    <w:p w14:paraId="237A8ECE" w14:textId="547D0457" w:rsidR="00544A22" w:rsidRPr="001905BA" w:rsidRDefault="008B0F4A" w:rsidP="001905BA">
      <w:pPr>
        <w:pStyle w:val="a7"/>
        <w:numPr>
          <w:ilvl w:val="0"/>
          <w:numId w:val="30"/>
        </w:numPr>
        <w:spacing w:after="0" w:line="360" w:lineRule="auto"/>
        <w:ind w:left="0" w:firstLine="709"/>
        <w:jc w:val="both"/>
        <w:rPr>
          <w:rFonts w:ascii="Times New Roman" w:hAnsi="Times New Roman" w:cs="Times New Roman"/>
          <w:sz w:val="28"/>
          <w:szCs w:val="28"/>
        </w:rPr>
      </w:pPr>
      <w:r w:rsidRPr="008B0F4A">
        <w:rPr>
          <w:rFonts w:ascii="Times New Roman" w:hAnsi="Times New Roman" w:cs="Times New Roman"/>
          <w:sz w:val="28"/>
          <w:szCs w:val="28"/>
        </w:rPr>
        <w:t>правило, по которому пошлина взимается только за часть продукции или комплектующие, ввезенные на территорию ОЭЗ из-за границы.</w:t>
      </w:r>
    </w:p>
    <w:p w14:paraId="20821303" w14:textId="344C3C6B" w:rsidR="001905BA" w:rsidRPr="001905BA" w:rsidRDefault="001905BA" w:rsidP="005C4326">
      <w:pPr>
        <w:spacing w:after="0" w:line="360" w:lineRule="auto"/>
        <w:ind w:firstLine="709"/>
        <w:jc w:val="both"/>
        <w:rPr>
          <w:rFonts w:ascii="Times New Roman" w:hAnsi="Times New Roman" w:cs="Times New Roman"/>
          <w:sz w:val="28"/>
          <w:szCs w:val="28"/>
        </w:rPr>
      </w:pPr>
      <w:r w:rsidRPr="001905BA">
        <w:rPr>
          <w:rFonts w:ascii="Times New Roman" w:hAnsi="Times New Roman" w:cs="Times New Roman"/>
          <w:sz w:val="28"/>
          <w:szCs w:val="28"/>
        </w:rPr>
        <w:lastRenderedPageBreak/>
        <w:t>Традиционно, финансовые льготы включают в себя:</w:t>
      </w:r>
    </w:p>
    <w:p w14:paraId="2FC534E7" w14:textId="7F0763D4" w:rsidR="00544A22" w:rsidRPr="001905BA" w:rsidRDefault="00E43967">
      <w:pPr>
        <w:pStyle w:val="a7"/>
        <w:numPr>
          <w:ilvl w:val="0"/>
          <w:numId w:val="31"/>
        </w:numPr>
        <w:spacing w:after="0" w:line="360" w:lineRule="auto"/>
        <w:ind w:left="0" w:firstLine="709"/>
        <w:jc w:val="both"/>
        <w:rPr>
          <w:rFonts w:ascii="Times New Roman" w:hAnsi="Times New Roman" w:cs="Times New Roman"/>
          <w:sz w:val="28"/>
          <w:szCs w:val="28"/>
        </w:rPr>
      </w:pPr>
      <w:r w:rsidRPr="001905BA">
        <w:rPr>
          <w:rFonts w:ascii="Times New Roman" w:hAnsi="Times New Roman" w:cs="Times New Roman"/>
          <w:sz w:val="28"/>
          <w:szCs w:val="28"/>
        </w:rPr>
        <w:t>л</w:t>
      </w:r>
      <w:r w:rsidR="00544A22" w:rsidRPr="001905BA">
        <w:rPr>
          <w:rFonts w:ascii="Times New Roman" w:hAnsi="Times New Roman" w:cs="Times New Roman"/>
          <w:sz w:val="28"/>
          <w:szCs w:val="28"/>
        </w:rPr>
        <w:t>ьготные государственные кредиты;</w:t>
      </w:r>
    </w:p>
    <w:p w14:paraId="3B8B4102" w14:textId="5B4C9F4F" w:rsidR="00544A22" w:rsidRPr="001905BA" w:rsidRDefault="00E43967">
      <w:pPr>
        <w:pStyle w:val="a7"/>
        <w:numPr>
          <w:ilvl w:val="0"/>
          <w:numId w:val="31"/>
        </w:numPr>
        <w:spacing w:after="0" w:line="360" w:lineRule="auto"/>
        <w:ind w:left="0" w:firstLine="709"/>
        <w:jc w:val="both"/>
        <w:rPr>
          <w:rFonts w:ascii="Times New Roman" w:hAnsi="Times New Roman" w:cs="Times New Roman"/>
          <w:sz w:val="28"/>
          <w:szCs w:val="28"/>
        </w:rPr>
      </w:pPr>
      <w:r w:rsidRPr="001905BA">
        <w:rPr>
          <w:rFonts w:ascii="Times New Roman" w:hAnsi="Times New Roman" w:cs="Times New Roman"/>
          <w:sz w:val="28"/>
          <w:szCs w:val="28"/>
        </w:rPr>
        <w:t>и</w:t>
      </w:r>
      <w:r w:rsidR="00544A22" w:rsidRPr="001905BA">
        <w:rPr>
          <w:rFonts w:ascii="Times New Roman" w:hAnsi="Times New Roman" w:cs="Times New Roman"/>
          <w:sz w:val="28"/>
          <w:szCs w:val="28"/>
        </w:rPr>
        <w:t>нвестиционные субсидии для новых резидентов;</w:t>
      </w:r>
    </w:p>
    <w:p w14:paraId="6849C151" w14:textId="643D66AC" w:rsidR="00544A22" w:rsidRPr="001905BA" w:rsidRDefault="00E43967">
      <w:pPr>
        <w:pStyle w:val="a7"/>
        <w:numPr>
          <w:ilvl w:val="0"/>
          <w:numId w:val="31"/>
        </w:numPr>
        <w:spacing w:after="0" w:line="360" w:lineRule="auto"/>
        <w:ind w:left="0" w:firstLine="709"/>
        <w:jc w:val="both"/>
        <w:rPr>
          <w:rFonts w:ascii="Times New Roman" w:hAnsi="Times New Roman" w:cs="Times New Roman"/>
          <w:sz w:val="28"/>
          <w:szCs w:val="28"/>
        </w:rPr>
      </w:pPr>
      <w:r w:rsidRPr="001905BA">
        <w:rPr>
          <w:rFonts w:ascii="Times New Roman" w:hAnsi="Times New Roman" w:cs="Times New Roman"/>
          <w:sz w:val="28"/>
          <w:szCs w:val="28"/>
        </w:rPr>
        <w:t>с</w:t>
      </w:r>
      <w:r w:rsidR="00544A22" w:rsidRPr="001905BA">
        <w:rPr>
          <w:rFonts w:ascii="Times New Roman" w:hAnsi="Times New Roman" w:cs="Times New Roman"/>
          <w:sz w:val="28"/>
          <w:szCs w:val="28"/>
        </w:rPr>
        <w:t>нижение тарифов на аренду земельных участков и помещений;</w:t>
      </w:r>
    </w:p>
    <w:p w14:paraId="708A273A" w14:textId="236B4669" w:rsidR="00544A22" w:rsidRPr="001905BA" w:rsidRDefault="00E43967">
      <w:pPr>
        <w:pStyle w:val="a7"/>
        <w:numPr>
          <w:ilvl w:val="0"/>
          <w:numId w:val="31"/>
        </w:numPr>
        <w:spacing w:after="0" w:line="360" w:lineRule="auto"/>
        <w:ind w:left="0" w:firstLine="709"/>
        <w:jc w:val="both"/>
        <w:rPr>
          <w:rFonts w:ascii="Times New Roman" w:hAnsi="Times New Roman" w:cs="Times New Roman"/>
          <w:sz w:val="28"/>
          <w:szCs w:val="28"/>
        </w:rPr>
      </w:pPr>
      <w:r w:rsidRPr="001905BA">
        <w:rPr>
          <w:rFonts w:ascii="Times New Roman" w:hAnsi="Times New Roman" w:cs="Times New Roman"/>
          <w:sz w:val="28"/>
          <w:szCs w:val="28"/>
        </w:rPr>
        <w:t>с</w:t>
      </w:r>
      <w:r w:rsidR="00544A22" w:rsidRPr="001905BA">
        <w:rPr>
          <w:rFonts w:ascii="Times New Roman" w:hAnsi="Times New Roman" w:cs="Times New Roman"/>
          <w:sz w:val="28"/>
          <w:szCs w:val="28"/>
        </w:rPr>
        <w:t>нижение тарифов на оплату коммунальных платежей;</w:t>
      </w:r>
    </w:p>
    <w:p w14:paraId="7F0FBE00" w14:textId="095C5406" w:rsidR="00544A22" w:rsidRPr="001905BA" w:rsidRDefault="00E43967">
      <w:pPr>
        <w:pStyle w:val="a7"/>
        <w:numPr>
          <w:ilvl w:val="0"/>
          <w:numId w:val="31"/>
        </w:numPr>
        <w:spacing w:after="0" w:line="360" w:lineRule="auto"/>
        <w:ind w:left="0" w:firstLine="709"/>
        <w:jc w:val="both"/>
        <w:rPr>
          <w:rFonts w:ascii="Times New Roman" w:hAnsi="Times New Roman" w:cs="Times New Roman"/>
          <w:sz w:val="28"/>
          <w:szCs w:val="28"/>
        </w:rPr>
      </w:pPr>
      <w:r w:rsidRPr="001905BA">
        <w:rPr>
          <w:rFonts w:ascii="Times New Roman" w:hAnsi="Times New Roman" w:cs="Times New Roman"/>
          <w:sz w:val="28"/>
          <w:szCs w:val="28"/>
        </w:rPr>
        <w:t>с</w:t>
      </w:r>
      <w:r w:rsidR="00544A22" w:rsidRPr="001905BA">
        <w:rPr>
          <w:rFonts w:ascii="Times New Roman" w:hAnsi="Times New Roman" w:cs="Times New Roman"/>
          <w:sz w:val="28"/>
          <w:szCs w:val="28"/>
        </w:rPr>
        <w:t>вободный траффик капитала и прибыли за границу.</w:t>
      </w:r>
    </w:p>
    <w:p w14:paraId="09F77204" w14:textId="78AAB98B" w:rsidR="001905BA" w:rsidRPr="00147551" w:rsidRDefault="001905BA" w:rsidP="005C3190">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Роль особых экономических зон в мировой экономике прощу всего продемонстрировать через рост их количества на протяжении XX – XXI вв. Так,</w:t>
      </w:r>
      <w:r>
        <w:rPr>
          <w:rFonts w:ascii="Times New Roman" w:hAnsi="Times New Roman" w:cs="Times New Roman"/>
          <w:sz w:val="28"/>
          <w:szCs w:val="28"/>
        </w:rPr>
        <w:t xml:space="preserve"> начале </w:t>
      </w:r>
      <w:r>
        <w:rPr>
          <w:rFonts w:ascii="Times New Roman" w:hAnsi="Times New Roman" w:cs="Times New Roman"/>
          <w:sz w:val="28"/>
          <w:szCs w:val="28"/>
          <w:lang w:val="en-US"/>
        </w:rPr>
        <w:t>XX</w:t>
      </w:r>
      <w:r w:rsidRPr="001905BA">
        <w:rPr>
          <w:rFonts w:ascii="Times New Roman" w:hAnsi="Times New Roman" w:cs="Times New Roman"/>
          <w:sz w:val="28"/>
          <w:szCs w:val="28"/>
        </w:rPr>
        <w:t xml:space="preserve"> </w:t>
      </w:r>
      <w:r>
        <w:rPr>
          <w:rFonts w:ascii="Times New Roman" w:hAnsi="Times New Roman" w:cs="Times New Roman"/>
          <w:sz w:val="28"/>
          <w:szCs w:val="28"/>
        </w:rPr>
        <w:t xml:space="preserve">века в странах Евразии существовало </w:t>
      </w:r>
      <w:r w:rsidR="00147551">
        <w:rPr>
          <w:rFonts w:ascii="Times New Roman" w:hAnsi="Times New Roman" w:cs="Times New Roman"/>
          <w:sz w:val="28"/>
          <w:szCs w:val="28"/>
        </w:rPr>
        <w:t>более одиннадцати</w:t>
      </w:r>
      <w:r>
        <w:rPr>
          <w:rFonts w:ascii="Times New Roman" w:hAnsi="Times New Roman" w:cs="Times New Roman"/>
          <w:sz w:val="28"/>
          <w:szCs w:val="28"/>
        </w:rPr>
        <w:t xml:space="preserve"> свободных торговых зон в виде свободных портов. Но к середине 1970-х годов существовало </w:t>
      </w:r>
      <w:r w:rsidR="00147551">
        <w:rPr>
          <w:rFonts w:ascii="Times New Roman" w:hAnsi="Times New Roman" w:cs="Times New Roman"/>
          <w:sz w:val="28"/>
          <w:szCs w:val="28"/>
        </w:rPr>
        <w:t xml:space="preserve">уже порядка восьмидесяти экспортно-производственных зон более чем в 25 странах. После этого, к середине 80-х годов, это число достигло свыше 175 зон, располагающихся в более чем 45 странах. А в конце </w:t>
      </w:r>
      <w:r w:rsidR="00147551">
        <w:rPr>
          <w:rFonts w:ascii="Times New Roman" w:hAnsi="Times New Roman" w:cs="Times New Roman"/>
          <w:sz w:val="28"/>
          <w:szCs w:val="28"/>
          <w:lang w:val="en-US"/>
        </w:rPr>
        <w:t>XX</w:t>
      </w:r>
      <w:r w:rsidR="00147551" w:rsidRPr="00147551">
        <w:rPr>
          <w:rFonts w:ascii="Times New Roman" w:hAnsi="Times New Roman" w:cs="Times New Roman"/>
          <w:sz w:val="28"/>
          <w:szCs w:val="28"/>
        </w:rPr>
        <w:t xml:space="preserve"> </w:t>
      </w:r>
      <w:r w:rsidR="00147551">
        <w:rPr>
          <w:rFonts w:ascii="Times New Roman" w:hAnsi="Times New Roman" w:cs="Times New Roman"/>
          <w:sz w:val="28"/>
          <w:szCs w:val="28"/>
        </w:rPr>
        <w:t xml:space="preserve">века, существовало уже более тысячи особых экономических зон различных направлений в девяноста странах мира. И уже в 2005 году, </w:t>
      </w:r>
      <w:r w:rsidR="00F316F3">
        <w:rPr>
          <w:rFonts w:ascii="Times New Roman" w:hAnsi="Times New Roman" w:cs="Times New Roman"/>
          <w:sz w:val="28"/>
          <w:szCs w:val="28"/>
        </w:rPr>
        <w:t xml:space="preserve">в </w:t>
      </w:r>
      <w:r w:rsidR="00147551">
        <w:rPr>
          <w:rFonts w:ascii="Times New Roman" w:hAnsi="Times New Roman" w:cs="Times New Roman"/>
          <w:sz w:val="28"/>
          <w:szCs w:val="28"/>
        </w:rPr>
        <w:t>мире насчитывается более полутора тысяч особых экономических зон на всех континентах мира</w:t>
      </w:r>
      <w:r w:rsidR="00897906">
        <w:rPr>
          <w:rFonts w:ascii="Times New Roman" w:hAnsi="Times New Roman" w:cs="Times New Roman"/>
          <w:sz w:val="28"/>
          <w:szCs w:val="28"/>
        </w:rPr>
        <w:t xml:space="preserve"> </w:t>
      </w:r>
      <w:r w:rsidR="00147551" w:rsidRPr="00147551">
        <w:rPr>
          <w:rFonts w:ascii="Times New Roman" w:hAnsi="Times New Roman" w:cs="Times New Roman"/>
          <w:sz w:val="28"/>
          <w:szCs w:val="28"/>
        </w:rPr>
        <w:t>[9</w:t>
      </w:r>
      <w:r w:rsidR="00897906">
        <w:rPr>
          <w:rFonts w:ascii="Times New Roman" w:hAnsi="Times New Roman" w:cs="Times New Roman"/>
          <w:sz w:val="28"/>
          <w:szCs w:val="28"/>
        </w:rPr>
        <w:t>;</w:t>
      </w:r>
      <w:r w:rsidR="00147551" w:rsidRPr="00147551">
        <w:rPr>
          <w:rFonts w:ascii="Times New Roman" w:hAnsi="Times New Roman" w:cs="Times New Roman"/>
          <w:sz w:val="28"/>
          <w:szCs w:val="28"/>
        </w:rPr>
        <w:t xml:space="preserve"> 40].</w:t>
      </w:r>
    </w:p>
    <w:p w14:paraId="7E05F1F3" w14:textId="4BAE128B" w:rsidR="00544A22" w:rsidRPr="00544A22" w:rsidRDefault="00544A22" w:rsidP="005C3190">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Приведем примеры наиболее известных особых экономических зон в мире</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21405F" w:rsidRPr="0021405F">
        <w:rPr>
          <w:rFonts w:ascii="Times New Roman" w:hAnsi="Times New Roman" w:cs="Times New Roman"/>
          <w:sz w:val="28"/>
          <w:szCs w:val="28"/>
        </w:rPr>
        <w:t>7]</w:t>
      </w:r>
      <w:r w:rsidRPr="00544A22">
        <w:rPr>
          <w:rFonts w:ascii="Times New Roman" w:hAnsi="Times New Roman" w:cs="Times New Roman"/>
          <w:sz w:val="28"/>
          <w:szCs w:val="28"/>
        </w:rPr>
        <w:t>:</w:t>
      </w:r>
    </w:p>
    <w:p w14:paraId="451FF0D0" w14:textId="41D4B2D8" w:rsidR="00544A22" w:rsidRPr="00E43967" w:rsidRDefault="00E43967" w:rsidP="005C3190">
      <w:pPr>
        <w:pStyle w:val="a7"/>
        <w:numPr>
          <w:ilvl w:val="0"/>
          <w:numId w:val="9"/>
        </w:numPr>
        <w:spacing w:after="0" w:line="360" w:lineRule="auto"/>
        <w:ind w:left="0" w:firstLine="709"/>
        <w:jc w:val="both"/>
        <w:rPr>
          <w:rFonts w:ascii="Times New Roman" w:hAnsi="Times New Roman" w:cs="Times New Roman"/>
          <w:sz w:val="28"/>
          <w:szCs w:val="28"/>
        </w:rPr>
      </w:pPr>
      <w:r w:rsidRPr="00E43967">
        <w:rPr>
          <w:rFonts w:ascii="Times New Roman" w:hAnsi="Times New Roman" w:cs="Times New Roman"/>
          <w:sz w:val="28"/>
          <w:szCs w:val="28"/>
        </w:rPr>
        <w:t>с</w:t>
      </w:r>
      <w:r w:rsidR="00544A22" w:rsidRPr="00E43967">
        <w:rPr>
          <w:rFonts w:ascii="Times New Roman" w:hAnsi="Times New Roman" w:cs="Times New Roman"/>
          <w:sz w:val="28"/>
          <w:szCs w:val="28"/>
        </w:rPr>
        <w:t>вободная экономическая зона Шеннон, располагающаяся на территории Ирландии. Шеннон была одной из самых первых экспортно</w:t>
      </w:r>
      <w:r w:rsidRPr="00E43967">
        <w:rPr>
          <w:rFonts w:ascii="Times New Roman" w:hAnsi="Times New Roman" w:cs="Times New Roman"/>
          <w:sz w:val="28"/>
          <w:szCs w:val="28"/>
        </w:rPr>
        <w:t>-</w:t>
      </w:r>
      <w:r w:rsidR="00544A22" w:rsidRPr="00E43967">
        <w:rPr>
          <w:rFonts w:ascii="Times New Roman" w:hAnsi="Times New Roman" w:cs="Times New Roman"/>
          <w:sz w:val="28"/>
          <w:szCs w:val="28"/>
        </w:rPr>
        <w:t>производственных зон. Дополнительное финансовое стимулирование способствовало тому, что Шеннон стала одной из крупнейших зон, отвечающих за транзит в США производств из Европы.</w:t>
      </w:r>
    </w:p>
    <w:p w14:paraId="75662703" w14:textId="3C98ACDE" w:rsidR="00544A22" w:rsidRPr="00E43967" w:rsidRDefault="00E43967" w:rsidP="005C3190">
      <w:pPr>
        <w:pStyle w:val="a7"/>
        <w:numPr>
          <w:ilvl w:val="0"/>
          <w:numId w:val="9"/>
        </w:numPr>
        <w:spacing w:after="0" w:line="360" w:lineRule="auto"/>
        <w:ind w:left="0" w:firstLine="709"/>
        <w:jc w:val="both"/>
        <w:rPr>
          <w:rFonts w:ascii="Times New Roman" w:hAnsi="Times New Roman" w:cs="Times New Roman"/>
          <w:sz w:val="28"/>
          <w:szCs w:val="28"/>
        </w:rPr>
      </w:pPr>
      <w:r w:rsidRPr="00E43967">
        <w:rPr>
          <w:rFonts w:ascii="Times New Roman" w:hAnsi="Times New Roman" w:cs="Times New Roman"/>
          <w:sz w:val="28"/>
          <w:szCs w:val="28"/>
        </w:rPr>
        <w:t>с</w:t>
      </w:r>
      <w:r w:rsidR="00544A22" w:rsidRPr="00E43967">
        <w:rPr>
          <w:rFonts w:ascii="Times New Roman" w:hAnsi="Times New Roman" w:cs="Times New Roman"/>
          <w:sz w:val="28"/>
          <w:szCs w:val="28"/>
        </w:rPr>
        <w:t>вободный порт Гонконг. Сегодня Гонконг является крупнейшим контейнерным портом во всем мире.</w:t>
      </w:r>
    </w:p>
    <w:p w14:paraId="6AF39AEB" w14:textId="4784784D" w:rsidR="00544A22" w:rsidRPr="00E43967" w:rsidRDefault="00E43967" w:rsidP="005C3190">
      <w:pPr>
        <w:pStyle w:val="a7"/>
        <w:numPr>
          <w:ilvl w:val="0"/>
          <w:numId w:val="9"/>
        </w:numPr>
        <w:spacing w:after="0" w:line="360" w:lineRule="auto"/>
        <w:ind w:left="0" w:firstLine="709"/>
        <w:jc w:val="both"/>
        <w:rPr>
          <w:rFonts w:ascii="Times New Roman" w:hAnsi="Times New Roman" w:cs="Times New Roman"/>
          <w:sz w:val="28"/>
          <w:szCs w:val="28"/>
        </w:rPr>
      </w:pPr>
      <w:r w:rsidRPr="00E43967">
        <w:rPr>
          <w:rFonts w:ascii="Times New Roman" w:hAnsi="Times New Roman" w:cs="Times New Roman"/>
          <w:sz w:val="28"/>
          <w:szCs w:val="28"/>
        </w:rPr>
        <w:t>с</w:t>
      </w:r>
      <w:r w:rsidR="00544A22" w:rsidRPr="00E43967">
        <w:rPr>
          <w:rFonts w:ascii="Times New Roman" w:hAnsi="Times New Roman" w:cs="Times New Roman"/>
          <w:sz w:val="28"/>
          <w:szCs w:val="28"/>
        </w:rPr>
        <w:t xml:space="preserve">вободная экономическая зона </w:t>
      </w:r>
      <w:proofErr w:type="spellStart"/>
      <w:r w:rsidR="00544A22" w:rsidRPr="00E43967">
        <w:rPr>
          <w:rFonts w:ascii="Times New Roman" w:hAnsi="Times New Roman" w:cs="Times New Roman"/>
          <w:sz w:val="28"/>
          <w:szCs w:val="28"/>
        </w:rPr>
        <w:t>Онне</w:t>
      </w:r>
      <w:proofErr w:type="spellEnd"/>
      <w:r w:rsidR="00544A22" w:rsidRPr="00E43967">
        <w:rPr>
          <w:rFonts w:ascii="Times New Roman" w:hAnsi="Times New Roman" w:cs="Times New Roman"/>
          <w:sz w:val="28"/>
          <w:szCs w:val="28"/>
        </w:rPr>
        <w:t xml:space="preserve">, располагающаяся на территории Нигерии. </w:t>
      </w:r>
      <w:proofErr w:type="spellStart"/>
      <w:r w:rsidR="00544A22" w:rsidRPr="00E43967">
        <w:rPr>
          <w:rFonts w:ascii="Times New Roman" w:hAnsi="Times New Roman" w:cs="Times New Roman"/>
          <w:sz w:val="28"/>
          <w:szCs w:val="28"/>
        </w:rPr>
        <w:t>Онне</w:t>
      </w:r>
      <w:proofErr w:type="spellEnd"/>
      <w:r w:rsidR="00544A22" w:rsidRPr="00E43967">
        <w:rPr>
          <w:rFonts w:ascii="Times New Roman" w:hAnsi="Times New Roman" w:cs="Times New Roman"/>
          <w:sz w:val="28"/>
          <w:szCs w:val="28"/>
        </w:rPr>
        <w:t xml:space="preserve"> является единственной в мире особой нефтегазовой зоной. Сегодня, на ее территории работают свыше 4,5 тыс. </w:t>
      </w:r>
      <w:r w:rsidR="00544A22" w:rsidRPr="00E43967">
        <w:rPr>
          <w:rFonts w:ascii="Times New Roman" w:hAnsi="Times New Roman" w:cs="Times New Roman"/>
          <w:sz w:val="28"/>
          <w:szCs w:val="28"/>
        </w:rPr>
        <w:lastRenderedPageBreak/>
        <w:t>человек, и общий объем инвестированных средств составляет свыше 310 млн. долл. За первые 4 года своего функционирования зона предоставила свыше 70 лицензий на разработку энергоресурсов.</w:t>
      </w:r>
    </w:p>
    <w:p w14:paraId="1E8B1AE4" w14:textId="4E2B1B82" w:rsidR="00544A22" w:rsidRPr="00E43967" w:rsidRDefault="00544A22" w:rsidP="005C3190">
      <w:pPr>
        <w:pStyle w:val="a7"/>
        <w:numPr>
          <w:ilvl w:val="0"/>
          <w:numId w:val="9"/>
        </w:numPr>
        <w:spacing w:after="0" w:line="360" w:lineRule="auto"/>
        <w:ind w:left="0" w:firstLine="709"/>
        <w:jc w:val="both"/>
        <w:rPr>
          <w:rFonts w:ascii="Times New Roman" w:hAnsi="Times New Roman" w:cs="Times New Roman"/>
          <w:sz w:val="28"/>
          <w:szCs w:val="28"/>
        </w:rPr>
      </w:pPr>
      <w:r w:rsidRPr="00E43967">
        <w:rPr>
          <w:rFonts w:ascii="Times New Roman" w:hAnsi="Times New Roman" w:cs="Times New Roman"/>
          <w:sz w:val="28"/>
          <w:szCs w:val="28"/>
        </w:rPr>
        <w:t>свободная экономическая зона</w:t>
      </w:r>
      <w:r w:rsidR="00E43967" w:rsidRPr="00E43967">
        <w:rPr>
          <w:rFonts w:ascii="Times New Roman" w:hAnsi="Times New Roman" w:cs="Times New Roman"/>
          <w:sz w:val="28"/>
          <w:szCs w:val="28"/>
        </w:rPr>
        <w:t xml:space="preserve"> </w:t>
      </w:r>
      <w:proofErr w:type="spellStart"/>
      <w:r w:rsidR="00E43967" w:rsidRPr="00E43967">
        <w:rPr>
          <w:rFonts w:ascii="Times New Roman" w:hAnsi="Times New Roman" w:cs="Times New Roman"/>
          <w:sz w:val="28"/>
          <w:szCs w:val="28"/>
        </w:rPr>
        <w:t>Колонская</w:t>
      </w:r>
      <w:proofErr w:type="spellEnd"/>
      <w:r w:rsidRPr="00E43967">
        <w:rPr>
          <w:rFonts w:ascii="Times New Roman" w:hAnsi="Times New Roman" w:cs="Times New Roman"/>
          <w:sz w:val="28"/>
          <w:szCs w:val="28"/>
        </w:rPr>
        <w:t xml:space="preserve">, располагающаяся на территории Панамы. </w:t>
      </w:r>
      <w:proofErr w:type="spellStart"/>
      <w:r w:rsidRPr="00E43967">
        <w:rPr>
          <w:rFonts w:ascii="Times New Roman" w:hAnsi="Times New Roman" w:cs="Times New Roman"/>
          <w:sz w:val="28"/>
          <w:szCs w:val="28"/>
        </w:rPr>
        <w:t>Колонская</w:t>
      </w:r>
      <w:proofErr w:type="spellEnd"/>
      <w:r w:rsidRPr="00E43967">
        <w:rPr>
          <w:rFonts w:ascii="Times New Roman" w:hAnsi="Times New Roman" w:cs="Times New Roman"/>
          <w:sz w:val="28"/>
          <w:szCs w:val="28"/>
        </w:rPr>
        <w:t xml:space="preserve"> СЭЗ – крупнейшая по размерам в мире специальная торговая зона. На ее территории зарегистрировано свыше 500 компаний</w:t>
      </w:r>
      <w:r w:rsidR="00E43967">
        <w:rPr>
          <w:rFonts w:ascii="Times New Roman" w:hAnsi="Times New Roman" w:cs="Times New Roman"/>
          <w:sz w:val="28"/>
          <w:szCs w:val="28"/>
        </w:rPr>
        <w:t>-</w:t>
      </w:r>
      <w:r w:rsidRPr="00E43967">
        <w:rPr>
          <w:rFonts w:ascii="Times New Roman" w:hAnsi="Times New Roman" w:cs="Times New Roman"/>
          <w:sz w:val="28"/>
          <w:szCs w:val="28"/>
        </w:rPr>
        <w:t>резидентов. Общий объем ее оборота составляет 80% от общего внешнеэкономического оборота Панамы.</w:t>
      </w:r>
    </w:p>
    <w:p w14:paraId="5993577F" w14:textId="1D248FF7" w:rsidR="00544A22" w:rsidRPr="00E43967" w:rsidRDefault="00E43967" w:rsidP="005C3190">
      <w:pPr>
        <w:pStyle w:val="a7"/>
        <w:numPr>
          <w:ilvl w:val="0"/>
          <w:numId w:val="9"/>
        </w:numPr>
        <w:spacing w:after="0" w:line="360" w:lineRule="auto"/>
        <w:ind w:left="0" w:firstLine="709"/>
        <w:jc w:val="both"/>
        <w:rPr>
          <w:rFonts w:ascii="Times New Roman" w:hAnsi="Times New Roman" w:cs="Times New Roman"/>
          <w:sz w:val="28"/>
          <w:szCs w:val="28"/>
        </w:rPr>
      </w:pPr>
      <w:r w:rsidRPr="00E43967">
        <w:rPr>
          <w:rFonts w:ascii="Times New Roman" w:hAnsi="Times New Roman" w:cs="Times New Roman"/>
          <w:sz w:val="28"/>
          <w:szCs w:val="28"/>
        </w:rPr>
        <w:t>с</w:t>
      </w:r>
      <w:r w:rsidR="00544A22" w:rsidRPr="00E43967">
        <w:rPr>
          <w:rFonts w:ascii="Times New Roman" w:hAnsi="Times New Roman" w:cs="Times New Roman"/>
          <w:sz w:val="28"/>
          <w:szCs w:val="28"/>
        </w:rPr>
        <w:t xml:space="preserve">вободная портовая зона </w:t>
      </w:r>
      <w:proofErr w:type="spellStart"/>
      <w:r w:rsidR="00544A22" w:rsidRPr="00E43967">
        <w:rPr>
          <w:rFonts w:ascii="Times New Roman" w:hAnsi="Times New Roman" w:cs="Times New Roman"/>
          <w:sz w:val="28"/>
          <w:szCs w:val="28"/>
        </w:rPr>
        <w:t>Джибель</w:t>
      </w:r>
      <w:proofErr w:type="spellEnd"/>
      <w:r w:rsidR="00544A22" w:rsidRPr="00E43967">
        <w:rPr>
          <w:rFonts w:ascii="Times New Roman" w:hAnsi="Times New Roman" w:cs="Times New Roman"/>
          <w:sz w:val="28"/>
          <w:szCs w:val="28"/>
        </w:rPr>
        <w:t xml:space="preserve"> Али, располагающаяся на территории Дубая. На территории этой зоны зарегистрировано свыше 2000 компаний</w:t>
      </w:r>
      <w:r>
        <w:rPr>
          <w:rFonts w:ascii="Times New Roman" w:hAnsi="Times New Roman" w:cs="Times New Roman"/>
          <w:sz w:val="28"/>
          <w:szCs w:val="28"/>
        </w:rPr>
        <w:t>-</w:t>
      </w:r>
      <w:r w:rsidR="00544A22" w:rsidRPr="00E43967">
        <w:rPr>
          <w:rFonts w:ascii="Times New Roman" w:hAnsi="Times New Roman" w:cs="Times New Roman"/>
          <w:sz w:val="28"/>
          <w:szCs w:val="28"/>
        </w:rPr>
        <w:t>резидентов. Ее ежегодный оборот составляет свыше 10 млрд. долл.</w:t>
      </w:r>
    </w:p>
    <w:p w14:paraId="04908599" w14:textId="646E6CE4" w:rsidR="00544A22" w:rsidRPr="00544A22" w:rsidRDefault="00544A22" w:rsidP="005C3190">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С точки зрения региональных и национальных практик организации и функционирования свободных экономических зон широко известны следующие зоны</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955B79" w:rsidRPr="00955B79">
        <w:rPr>
          <w:rFonts w:ascii="Times New Roman" w:hAnsi="Times New Roman" w:cs="Times New Roman"/>
          <w:sz w:val="28"/>
          <w:szCs w:val="28"/>
        </w:rPr>
        <w:t>8</w:t>
      </w:r>
      <w:r w:rsidR="00897906">
        <w:rPr>
          <w:rFonts w:ascii="Times New Roman" w:hAnsi="Times New Roman" w:cs="Times New Roman"/>
          <w:sz w:val="28"/>
          <w:szCs w:val="28"/>
        </w:rPr>
        <w:t>;</w:t>
      </w:r>
      <w:r w:rsidR="00955B79" w:rsidRPr="00955B79">
        <w:rPr>
          <w:rFonts w:ascii="Times New Roman" w:hAnsi="Times New Roman" w:cs="Times New Roman"/>
          <w:sz w:val="28"/>
          <w:szCs w:val="28"/>
        </w:rPr>
        <w:t xml:space="preserve"> 9]</w:t>
      </w:r>
      <w:r w:rsidRPr="00544A22">
        <w:rPr>
          <w:rFonts w:ascii="Times New Roman" w:hAnsi="Times New Roman" w:cs="Times New Roman"/>
          <w:sz w:val="28"/>
          <w:szCs w:val="28"/>
        </w:rPr>
        <w:t>:</w:t>
      </w:r>
    </w:p>
    <w:p w14:paraId="3761E59F" w14:textId="47F1F377" w:rsidR="00544A22" w:rsidRPr="00F12F69" w:rsidRDefault="00544A22" w:rsidP="005C3190">
      <w:pPr>
        <w:pStyle w:val="a7"/>
        <w:numPr>
          <w:ilvl w:val="0"/>
          <w:numId w:val="32"/>
        </w:numPr>
        <w:spacing w:after="0" w:line="360" w:lineRule="auto"/>
        <w:ind w:left="0" w:firstLine="709"/>
        <w:jc w:val="both"/>
        <w:rPr>
          <w:rFonts w:ascii="Times New Roman" w:hAnsi="Times New Roman" w:cs="Times New Roman"/>
          <w:sz w:val="28"/>
          <w:szCs w:val="28"/>
        </w:rPr>
      </w:pPr>
      <w:r w:rsidRPr="00F12F69">
        <w:rPr>
          <w:rFonts w:ascii="Times New Roman" w:hAnsi="Times New Roman" w:cs="Times New Roman"/>
          <w:sz w:val="28"/>
          <w:szCs w:val="28"/>
        </w:rPr>
        <w:t>торговые зоны, располагающиеся на территории Турции. Их ежегодный торговый оборот в среднем составляет 14 млрд. долларов;</w:t>
      </w:r>
    </w:p>
    <w:p w14:paraId="41B2D097" w14:textId="707380D8" w:rsidR="00544A22" w:rsidRPr="00F12F69" w:rsidRDefault="00544A22" w:rsidP="005C3190">
      <w:pPr>
        <w:pStyle w:val="a7"/>
        <w:numPr>
          <w:ilvl w:val="0"/>
          <w:numId w:val="32"/>
        </w:numPr>
        <w:spacing w:after="0" w:line="360" w:lineRule="auto"/>
        <w:ind w:left="0" w:firstLine="709"/>
        <w:jc w:val="both"/>
        <w:rPr>
          <w:rFonts w:ascii="Times New Roman" w:hAnsi="Times New Roman" w:cs="Times New Roman"/>
          <w:sz w:val="28"/>
          <w:szCs w:val="28"/>
        </w:rPr>
      </w:pPr>
      <w:r w:rsidRPr="00F12F69">
        <w:rPr>
          <w:rFonts w:ascii="Times New Roman" w:hAnsi="Times New Roman" w:cs="Times New Roman"/>
          <w:sz w:val="28"/>
          <w:szCs w:val="28"/>
        </w:rPr>
        <w:t>особые экономические зоны, располагающиеся на территории Малайзии. На них приходится 10% мирового производства и экспорта телевизионного оборудования;</w:t>
      </w:r>
    </w:p>
    <w:p w14:paraId="03F903CE" w14:textId="51F7D36C" w:rsidR="00544A22" w:rsidRPr="00F12F69" w:rsidRDefault="00544A22" w:rsidP="005C3190">
      <w:pPr>
        <w:pStyle w:val="a7"/>
        <w:numPr>
          <w:ilvl w:val="0"/>
          <w:numId w:val="32"/>
        </w:numPr>
        <w:spacing w:after="0" w:line="360" w:lineRule="auto"/>
        <w:ind w:left="0" w:firstLine="709"/>
        <w:jc w:val="both"/>
        <w:rPr>
          <w:rFonts w:ascii="Times New Roman" w:hAnsi="Times New Roman" w:cs="Times New Roman"/>
          <w:sz w:val="28"/>
          <w:szCs w:val="28"/>
        </w:rPr>
      </w:pPr>
      <w:r w:rsidRPr="00F12F69">
        <w:rPr>
          <w:rFonts w:ascii="Times New Roman" w:hAnsi="Times New Roman" w:cs="Times New Roman"/>
          <w:sz w:val="28"/>
          <w:szCs w:val="28"/>
        </w:rPr>
        <w:t>экспортно</w:t>
      </w:r>
      <w:r w:rsidR="00F12F69" w:rsidRPr="00F12F69">
        <w:rPr>
          <w:rFonts w:ascii="Times New Roman" w:hAnsi="Times New Roman" w:cs="Times New Roman"/>
          <w:sz w:val="28"/>
          <w:szCs w:val="28"/>
        </w:rPr>
        <w:t>-</w:t>
      </w:r>
      <w:r w:rsidRPr="00F12F69">
        <w:rPr>
          <w:rFonts w:ascii="Times New Roman" w:hAnsi="Times New Roman" w:cs="Times New Roman"/>
          <w:sz w:val="28"/>
          <w:szCs w:val="28"/>
        </w:rPr>
        <w:t>производственные зоны, располагающиеся на территории Шри</w:t>
      </w:r>
      <w:r w:rsidR="00334784" w:rsidRPr="00F12F69">
        <w:rPr>
          <w:rFonts w:ascii="Times New Roman" w:hAnsi="Times New Roman" w:cs="Times New Roman"/>
          <w:sz w:val="28"/>
          <w:szCs w:val="28"/>
        </w:rPr>
        <w:t>–</w:t>
      </w:r>
      <w:r w:rsidRPr="00F12F69">
        <w:rPr>
          <w:rFonts w:ascii="Times New Roman" w:hAnsi="Times New Roman" w:cs="Times New Roman"/>
          <w:sz w:val="28"/>
          <w:szCs w:val="28"/>
        </w:rPr>
        <w:t>Ланка. Через эти зоны проходит 95% экспорта Шри</w:t>
      </w:r>
      <w:r w:rsidR="00334784" w:rsidRPr="00F12F69">
        <w:rPr>
          <w:rFonts w:ascii="Times New Roman" w:hAnsi="Times New Roman" w:cs="Times New Roman"/>
          <w:sz w:val="28"/>
          <w:szCs w:val="28"/>
        </w:rPr>
        <w:t>–</w:t>
      </w:r>
      <w:r w:rsidRPr="00F12F69">
        <w:rPr>
          <w:rFonts w:ascii="Times New Roman" w:hAnsi="Times New Roman" w:cs="Times New Roman"/>
          <w:sz w:val="28"/>
          <w:szCs w:val="28"/>
        </w:rPr>
        <w:t>Ланка;</w:t>
      </w:r>
    </w:p>
    <w:p w14:paraId="0313AC3D" w14:textId="021A086B" w:rsidR="00544A22" w:rsidRPr="00F12F69" w:rsidRDefault="00544A22" w:rsidP="005C3190">
      <w:pPr>
        <w:pStyle w:val="a7"/>
        <w:numPr>
          <w:ilvl w:val="0"/>
          <w:numId w:val="32"/>
        </w:numPr>
        <w:spacing w:after="0" w:line="360" w:lineRule="auto"/>
        <w:ind w:left="0" w:firstLine="709"/>
        <w:jc w:val="both"/>
        <w:rPr>
          <w:rFonts w:ascii="Times New Roman" w:hAnsi="Times New Roman" w:cs="Times New Roman"/>
          <w:sz w:val="28"/>
          <w:szCs w:val="28"/>
        </w:rPr>
      </w:pPr>
      <w:r w:rsidRPr="00F12F69">
        <w:rPr>
          <w:rFonts w:ascii="Times New Roman" w:hAnsi="Times New Roman" w:cs="Times New Roman"/>
          <w:sz w:val="28"/>
          <w:szCs w:val="28"/>
        </w:rPr>
        <w:t xml:space="preserve">свободные экономические зоны, располагающиеся на территории </w:t>
      </w:r>
      <w:proofErr w:type="spellStart"/>
      <w:r w:rsidRPr="00F12F69">
        <w:rPr>
          <w:rFonts w:ascii="Times New Roman" w:hAnsi="Times New Roman" w:cs="Times New Roman"/>
          <w:sz w:val="28"/>
          <w:szCs w:val="28"/>
        </w:rPr>
        <w:t>Китая</w:t>
      </w:r>
      <w:proofErr w:type="spellEnd"/>
      <w:r w:rsidRPr="00F12F69">
        <w:rPr>
          <w:rFonts w:ascii="Times New Roman" w:hAnsi="Times New Roman" w:cs="Times New Roman"/>
          <w:sz w:val="28"/>
          <w:szCs w:val="28"/>
        </w:rPr>
        <w:t>, количество которых уже превысило 1500.</w:t>
      </w:r>
    </w:p>
    <w:p w14:paraId="24C34EB1" w14:textId="7B544589" w:rsidR="00544A22" w:rsidRPr="00544A22" w:rsidRDefault="00544A22" w:rsidP="005C3190">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Обратим внимание на распределение особых экономических зон по регионам. Можно выделить ряд регионов, ведущих по количеству действующих особых экономических зон</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955B79" w:rsidRPr="00955B79">
        <w:rPr>
          <w:rFonts w:ascii="Times New Roman" w:hAnsi="Times New Roman" w:cs="Times New Roman"/>
          <w:sz w:val="28"/>
          <w:szCs w:val="28"/>
        </w:rPr>
        <w:t>15]</w:t>
      </w:r>
      <w:r w:rsidRPr="00544A22">
        <w:rPr>
          <w:rFonts w:ascii="Times New Roman" w:hAnsi="Times New Roman" w:cs="Times New Roman"/>
          <w:sz w:val="28"/>
          <w:szCs w:val="28"/>
        </w:rPr>
        <w:t>:</w:t>
      </w:r>
    </w:p>
    <w:p w14:paraId="73AEAE6C" w14:textId="5E0E1F21" w:rsidR="00544A22" w:rsidRPr="001905BA" w:rsidRDefault="00544A22" w:rsidP="005C3190">
      <w:pPr>
        <w:pStyle w:val="a7"/>
        <w:numPr>
          <w:ilvl w:val="0"/>
          <w:numId w:val="10"/>
        </w:numPr>
        <w:spacing w:after="0" w:line="360" w:lineRule="auto"/>
        <w:ind w:left="0" w:firstLine="709"/>
        <w:jc w:val="both"/>
        <w:rPr>
          <w:rFonts w:ascii="Times New Roman" w:hAnsi="Times New Roman" w:cs="Times New Roman"/>
          <w:sz w:val="28"/>
          <w:szCs w:val="28"/>
        </w:rPr>
      </w:pPr>
      <w:r w:rsidRPr="001905BA">
        <w:rPr>
          <w:rFonts w:ascii="Times New Roman" w:hAnsi="Times New Roman" w:cs="Times New Roman"/>
          <w:sz w:val="28"/>
          <w:szCs w:val="28"/>
        </w:rPr>
        <w:t>Северная Америка – 366 зон;</w:t>
      </w:r>
    </w:p>
    <w:p w14:paraId="0F665914" w14:textId="7BECAA9D" w:rsidR="00544A22" w:rsidRPr="001905BA" w:rsidRDefault="00544A22" w:rsidP="005C3190">
      <w:pPr>
        <w:pStyle w:val="a7"/>
        <w:numPr>
          <w:ilvl w:val="0"/>
          <w:numId w:val="10"/>
        </w:numPr>
        <w:spacing w:after="0" w:line="360" w:lineRule="auto"/>
        <w:ind w:left="0" w:firstLine="709"/>
        <w:jc w:val="both"/>
        <w:rPr>
          <w:rFonts w:ascii="Times New Roman" w:hAnsi="Times New Roman" w:cs="Times New Roman"/>
          <w:sz w:val="28"/>
          <w:szCs w:val="28"/>
        </w:rPr>
      </w:pPr>
      <w:r w:rsidRPr="001905BA">
        <w:rPr>
          <w:rFonts w:ascii="Times New Roman" w:hAnsi="Times New Roman" w:cs="Times New Roman"/>
          <w:sz w:val="28"/>
          <w:szCs w:val="28"/>
        </w:rPr>
        <w:t>Азия – 280 зон;</w:t>
      </w:r>
    </w:p>
    <w:p w14:paraId="647400D9" w14:textId="4145290F" w:rsidR="00544A22" w:rsidRPr="001905BA" w:rsidRDefault="00544A22" w:rsidP="005C3190">
      <w:pPr>
        <w:pStyle w:val="a7"/>
        <w:numPr>
          <w:ilvl w:val="0"/>
          <w:numId w:val="10"/>
        </w:numPr>
        <w:spacing w:after="0" w:line="360" w:lineRule="auto"/>
        <w:ind w:left="0" w:firstLine="709"/>
        <w:jc w:val="both"/>
        <w:rPr>
          <w:rFonts w:ascii="Times New Roman" w:hAnsi="Times New Roman" w:cs="Times New Roman"/>
          <w:sz w:val="28"/>
          <w:szCs w:val="28"/>
        </w:rPr>
      </w:pPr>
      <w:r w:rsidRPr="001905BA">
        <w:rPr>
          <w:rFonts w:ascii="Times New Roman" w:hAnsi="Times New Roman" w:cs="Times New Roman"/>
          <w:sz w:val="28"/>
          <w:szCs w:val="28"/>
        </w:rPr>
        <w:t>Центральная Америка и страны Карибского бассейна – 228 зон;</w:t>
      </w:r>
    </w:p>
    <w:p w14:paraId="51516198" w14:textId="14D8F7AB" w:rsidR="00544A22" w:rsidRPr="001905BA" w:rsidRDefault="00544A22" w:rsidP="005C3190">
      <w:pPr>
        <w:pStyle w:val="a7"/>
        <w:numPr>
          <w:ilvl w:val="0"/>
          <w:numId w:val="10"/>
        </w:numPr>
        <w:spacing w:after="0" w:line="360" w:lineRule="auto"/>
        <w:ind w:left="0" w:firstLine="709"/>
        <w:jc w:val="both"/>
        <w:rPr>
          <w:rFonts w:ascii="Times New Roman" w:hAnsi="Times New Roman" w:cs="Times New Roman"/>
          <w:sz w:val="28"/>
          <w:szCs w:val="28"/>
        </w:rPr>
      </w:pPr>
      <w:r w:rsidRPr="001905BA">
        <w:rPr>
          <w:rFonts w:ascii="Times New Roman" w:hAnsi="Times New Roman" w:cs="Times New Roman"/>
          <w:sz w:val="28"/>
          <w:szCs w:val="28"/>
        </w:rPr>
        <w:lastRenderedPageBreak/>
        <w:t>Европа – 161 зона;</w:t>
      </w:r>
    </w:p>
    <w:p w14:paraId="3A19D91D" w14:textId="7DF176EF" w:rsidR="00544A22" w:rsidRPr="001905BA" w:rsidRDefault="00544A22" w:rsidP="005C3190">
      <w:pPr>
        <w:pStyle w:val="a7"/>
        <w:numPr>
          <w:ilvl w:val="0"/>
          <w:numId w:val="10"/>
        </w:numPr>
        <w:spacing w:after="0" w:line="360" w:lineRule="auto"/>
        <w:ind w:left="0" w:firstLine="709"/>
        <w:jc w:val="both"/>
        <w:rPr>
          <w:rFonts w:ascii="Times New Roman" w:hAnsi="Times New Roman" w:cs="Times New Roman"/>
          <w:sz w:val="28"/>
          <w:szCs w:val="28"/>
        </w:rPr>
      </w:pPr>
      <w:r w:rsidRPr="001905BA">
        <w:rPr>
          <w:rFonts w:ascii="Times New Roman" w:hAnsi="Times New Roman" w:cs="Times New Roman"/>
          <w:sz w:val="28"/>
          <w:szCs w:val="28"/>
        </w:rPr>
        <w:t>Африка – 67 зон;</w:t>
      </w:r>
    </w:p>
    <w:p w14:paraId="0CAAFFA9" w14:textId="67F9F9F3" w:rsidR="00544A22" w:rsidRPr="001905BA" w:rsidRDefault="00544A22" w:rsidP="005C3190">
      <w:pPr>
        <w:pStyle w:val="a7"/>
        <w:numPr>
          <w:ilvl w:val="0"/>
          <w:numId w:val="10"/>
        </w:numPr>
        <w:spacing w:after="0" w:line="360" w:lineRule="auto"/>
        <w:ind w:left="0" w:firstLine="709"/>
        <w:jc w:val="both"/>
        <w:rPr>
          <w:rFonts w:ascii="Times New Roman" w:hAnsi="Times New Roman" w:cs="Times New Roman"/>
          <w:sz w:val="28"/>
          <w:szCs w:val="28"/>
        </w:rPr>
      </w:pPr>
      <w:r w:rsidRPr="001905BA">
        <w:rPr>
          <w:rFonts w:ascii="Times New Roman" w:hAnsi="Times New Roman" w:cs="Times New Roman"/>
          <w:sz w:val="28"/>
          <w:szCs w:val="28"/>
        </w:rPr>
        <w:t>Южная Америка – 41 зона;</w:t>
      </w:r>
    </w:p>
    <w:p w14:paraId="171EACDF" w14:textId="47E86EDE" w:rsidR="00544A22" w:rsidRPr="001905BA" w:rsidRDefault="00544A22" w:rsidP="005C3190">
      <w:pPr>
        <w:pStyle w:val="a7"/>
        <w:numPr>
          <w:ilvl w:val="0"/>
          <w:numId w:val="10"/>
        </w:numPr>
        <w:spacing w:after="0" w:line="360" w:lineRule="auto"/>
        <w:ind w:left="0" w:firstLine="709"/>
        <w:jc w:val="both"/>
        <w:rPr>
          <w:rFonts w:ascii="Times New Roman" w:hAnsi="Times New Roman" w:cs="Times New Roman"/>
          <w:sz w:val="28"/>
          <w:szCs w:val="28"/>
        </w:rPr>
      </w:pPr>
      <w:r w:rsidRPr="001905BA">
        <w:rPr>
          <w:rFonts w:ascii="Times New Roman" w:hAnsi="Times New Roman" w:cs="Times New Roman"/>
          <w:sz w:val="28"/>
          <w:szCs w:val="28"/>
        </w:rPr>
        <w:t>Ближний Восток – 39 зон;</w:t>
      </w:r>
    </w:p>
    <w:p w14:paraId="0EDA9C84" w14:textId="65FBC127" w:rsidR="00544A22" w:rsidRPr="001905BA" w:rsidRDefault="00EF27AA" w:rsidP="005C3190">
      <w:pPr>
        <w:pStyle w:val="a7"/>
        <w:numPr>
          <w:ilvl w:val="0"/>
          <w:numId w:val="10"/>
        </w:numPr>
        <w:spacing w:after="0" w:line="360" w:lineRule="auto"/>
        <w:ind w:left="0" w:firstLine="709"/>
        <w:jc w:val="both"/>
        <w:rPr>
          <w:rFonts w:ascii="Times New Roman" w:hAnsi="Times New Roman" w:cs="Times New Roman"/>
          <w:sz w:val="28"/>
          <w:szCs w:val="28"/>
        </w:rPr>
      </w:pPr>
      <w:r w:rsidRPr="001905BA">
        <w:rPr>
          <w:rFonts w:ascii="Times New Roman" w:hAnsi="Times New Roman" w:cs="Times New Roman"/>
          <w:sz w:val="28"/>
          <w:szCs w:val="28"/>
        </w:rPr>
        <w:t>с</w:t>
      </w:r>
      <w:r w:rsidR="00544A22" w:rsidRPr="001905BA">
        <w:rPr>
          <w:rFonts w:ascii="Times New Roman" w:hAnsi="Times New Roman" w:cs="Times New Roman"/>
          <w:sz w:val="28"/>
          <w:szCs w:val="28"/>
        </w:rPr>
        <w:t>траны Тихого океана – 14 зон;</w:t>
      </w:r>
    </w:p>
    <w:p w14:paraId="73B31B96" w14:textId="42E3E602" w:rsidR="00544A22" w:rsidRPr="00F12F69" w:rsidRDefault="00544A22" w:rsidP="005C3190">
      <w:pPr>
        <w:pStyle w:val="a7"/>
        <w:numPr>
          <w:ilvl w:val="0"/>
          <w:numId w:val="10"/>
        </w:numPr>
        <w:spacing w:after="0" w:line="360" w:lineRule="auto"/>
        <w:ind w:left="0" w:firstLine="709"/>
        <w:jc w:val="both"/>
        <w:rPr>
          <w:rFonts w:ascii="Times New Roman" w:hAnsi="Times New Roman" w:cs="Times New Roman"/>
          <w:sz w:val="28"/>
          <w:szCs w:val="28"/>
        </w:rPr>
      </w:pPr>
      <w:r w:rsidRPr="00F12F69">
        <w:rPr>
          <w:rFonts w:ascii="Times New Roman" w:hAnsi="Times New Roman" w:cs="Times New Roman"/>
          <w:sz w:val="28"/>
          <w:szCs w:val="28"/>
        </w:rPr>
        <w:t>Россия (рассмотрим отдельно) – 4</w:t>
      </w:r>
      <w:r w:rsidR="00F12F69" w:rsidRPr="00F12F69">
        <w:rPr>
          <w:rFonts w:ascii="Times New Roman" w:hAnsi="Times New Roman" w:cs="Times New Roman"/>
          <w:sz w:val="28"/>
          <w:szCs w:val="28"/>
        </w:rPr>
        <w:t>9</w:t>
      </w:r>
      <w:r w:rsidRPr="00F12F69">
        <w:rPr>
          <w:rFonts w:ascii="Times New Roman" w:hAnsi="Times New Roman" w:cs="Times New Roman"/>
          <w:sz w:val="28"/>
          <w:szCs w:val="28"/>
        </w:rPr>
        <w:t xml:space="preserve"> зон.</w:t>
      </w:r>
    </w:p>
    <w:p w14:paraId="39364D11" w14:textId="77777777" w:rsidR="00544A22" w:rsidRPr="00544A22" w:rsidRDefault="00544A22" w:rsidP="005C3190">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Эти данные о количестве особых экономических зон представлены на рисунке 1.1.</w:t>
      </w:r>
    </w:p>
    <w:p w14:paraId="73375D83" w14:textId="7E17E28B" w:rsidR="00544A22" w:rsidRPr="00544A22" w:rsidRDefault="00544A22" w:rsidP="00EF27AA">
      <w:pPr>
        <w:spacing w:after="0" w:line="24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 </w:t>
      </w:r>
      <w:r w:rsidR="00815300">
        <w:rPr>
          <w:rFonts w:ascii="Times New Roman" w:hAnsi="Times New Roman" w:cs="Times New Roman"/>
          <w:noProof/>
          <w:sz w:val="28"/>
          <w:szCs w:val="28"/>
        </w:rPr>
        <w:drawing>
          <wp:inline distT="0" distB="0" distL="0" distR="0" wp14:anchorId="4C878874" wp14:editId="37EEDE7C">
            <wp:extent cx="5840730" cy="350520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0730" cy="3505200"/>
                    </a:xfrm>
                    <a:prstGeom prst="rect">
                      <a:avLst/>
                    </a:prstGeom>
                    <a:noFill/>
                  </pic:spPr>
                </pic:pic>
              </a:graphicData>
            </a:graphic>
          </wp:inline>
        </w:drawing>
      </w:r>
    </w:p>
    <w:p w14:paraId="2E0B70B7" w14:textId="6AFC8962" w:rsidR="00544A22" w:rsidRPr="002F4B11" w:rsidRDefault="00544A22" w:rsidP="00EF27AA">
      <w:pPr>
        <w:spacing w:after="0" w:line="240" w:lineRule="auto"/>
        <w:ind w:firstLine="709"/>
        <w:jc w:val="center"/>
        <w:rPr>
          <w:rFonts w:ascii="Times New Roman" w:hAnsi="Times New Roman" w:cs="Times New Roman"/>
          <w:sz w:val="28"/>
          <w:szCs w:val="28"/>
        </w:rPr>
      </w:pPr>
      <w:r w:rsidRPr="00544A22">
        <w:rPr>
          <w:rFonts w:ascii="Times New Roman" w:hAnsi="Times New Roman" w:cs="Times New Roman"/>
          <w:sz w:val="28"/>
          <w:szCs w:val="28"/>
        </w:rPr>
        <w:t>Рис</w:t>
      </w:r>
      <w:r w:rsidR="00815300">
        <w:rPr>
          <w:rFonts w:ascii="Times New Roman" w:hAnsi="Times New Roman" w:cs="Times New Roman"/>
          <w:sz w:val="28"/>
          <w:szCs w:val="28"/>
        </w:rPr>
        <w:t xml:space="preserve">унок </w:t>
      </w:r>
      <w:r w:rsidRPr="00544A22">
        <w:rPr>
          <w:rFonts w:ascii="Times New Roman" w:hAnsi="Times New Roman" w:cs="Times New Roman"/>
          <w:sz w:val="28"/>
          <w:szCs w:val="28"/>
        </w:rPr>
        <w:t>1.1 – Распределение оцененного количества функционирующих ОЭЗ</w:t>
      </w:r>
      <w:r w:rsidR="002F4B11" w:rsidRPr="002F4B11">
        <w:rPr>
          <w:rFonts w:ascii="Times New Roman" w:hAnsi="Times New Roman" w:cs="Times New Roman"/>
          <w:sz w:val="28"/>
          <w:szCs w:val="28"/>
        </w:rPr>
        <w:t xml:space="preserve"> </w:t>
      </w:r>
      <w:r w:rsidR="003639D2" w:rsidRPr="003639D2">
        <w:rPr>
          <w:rFonts w:ascii="Times New Roman" w:hAnsi="Times New Roman" w:cs="Times New Roman"/>
          <w:sz w:val="28"/>
          <w:szCs w:val="28"/>
        </w:rPr>
        <w:t>(составлено автором по материалам</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3639D2" w:rsidRPr="003639D2">
        <w:rPr>
          <w:rFonts w:ascii="Times New Roman" w:hAnsi="Times New Roman" w:cs="Times New Roman"/>
          <w:sz w:val="28"/>
          <w:szCs w:val="28"/>
        </w:rPr>
        <w:t>4</w:t>
      </w:r>
      <w:r w:rsidR="00057A61">
        <w:rPr>
          <w:rFonts w:ascii="Times New Roman" w:hAnsi="Times New Roman" w:cs="Times New Roman"/>
          <w:sz w:val="28"/>
          <w:szCs w:val="28"/>
        </w:rPr>
        <w:t>4</w:t>
      </w:r>
      <w:r w:rsidR="003639D2" w:rsidRPr="003639D2">
        <w:rPr>
          <w:rFonts w:ascii="Times New Roman" w:hAnsi="Times New Roman" w:cs="Times New Roman"/>
          <w:sz w:val="28"/>
          <w:szCs w:val="28"/>
        </w:rPr>
        <w:t>])</w:t>
      </w:r>
    </w:p>
    <w:p w14:paraId="07EFD55B" w14:textId="77777777" w:rsidR="00544A22" w:rsidRPr="00544A22" w:rsidRDefault="00544A22" w:rsidP="005C4326">
      <w:pPr>
        <w:spacing w:after="0" w:line="360" w:lineRule="auto"/>
        <w:ind w:firstLine="709"/>
        <w:jc w:val="both"/>
        <w:rPr>
          <w:rFonts w:ascii="Times New Roman" w:hAnsi="Times New Roman" w:cs="Times New Roman"/>
          <w:sz w:val="28"/>
          <w:szCs w:val="28"/>
        </w:rPr>
      </w:pPr>
    </w:p>
    <w:p w14:paraId="16D8B25E" w14:textId="4621E020"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Среди стран Северной Америки лидером по количеству организованных и функционирующих особых экономических зон являются Соединенные Штаты Америки. На территории США функционируют 266 особых экономических зон, на которых зарегистрированы 2310 компаний. В работе на предприятиях зоны занято свыше 400 тыс.</w:t>
      </w:r>
      <w:r w:rsidR="00EF27AA">
        <w:rPr>
          <w:rFonts w:ascii="Times New Roman" w:hAnsi="Times New Roman" w:cs="Times New Roman"/>
          <w:sz w:val="28"/>
          <w:szCs w:val="28"/>
        </w:rPr>
        <w:t xml:space="preserve"> </w:t>
      </w:r>
      <w:r w:rsidRPr="00544A22">
        <w:rPr>
          <w:rFonts w:ascii="Times New Roman" w:hAnsi="Times New Roman" w:cs="Times New Roman"/>
          <w:sz w:val="28"/>
          <w:szCs w:val="28"/>
        </w:rPr>
        <w:t>чел</w:t>
      </w:r>
      <w:r w:rsidR="00EF27AA">
        <w:rPr>
          <w:rFonts w:ascii="Times New Roman" w:hAnsi="Times New Roman" w:cs="Times New Roman"/>
          <w:sz w:val="28"/>
          <w:szCs w:val="28"/>
        </w:rPr>
        <w:t>овек</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955B79" w:rsidRPr="005237BA">
        <w:rPr>
          <w:rFonts w:ascii="Times New Roman" w:hAnsi="Times New Roman" w:cs="Times New Roman"/>
          <w:sz w:val="28"/>
          <w:szCs w:val="28"/>
        </w:rPr>
        <w:t>16</w:t>
      </w:r>
      <w:r w:rsidR="00897906">
        <w:rPr>
          <w:rFonts w:ascii="Times New Roman" w:hAnsi="Times New Roman" w:cs="Times New Roman"/>
          <w:sz w:val="28"/>
          <w:szCs w:val="28"/>
        </w:rPr>
        <w:t>;</w:t>
      </w:r>
      <w:r w:rsidR="00955B79" w:rsidRPr="005237BA">
        <w:rPr>
          <w:rFonts w:ascii="Times New Roman" w:hAnsi="Times New Roman" w:cs="Times New Roman"/>
          <w:sz w:val="28"/>
          <w:szCs w:val="28"/>
        </w:rPr>
        <w:t xml:space="preserve"> 28]</w:t>
      </w:r>
      <w:r w:rsidRPr="00544A22">
        <w:rPr>
          <w:rFonts w:ascii="Times New Roman" w:hAnsi="Times New Roman" w:cs="Times New Roman"/>
          <w:sz w:val="28"/>
          <w:szCs w:val="28"/>
        </w:rPr>
        <w:t xml:space="preserve">. </w:t>
      </w:r>
    </w:p>
    <w:p w14:paraId="123F7D5E" w14:textId="3AA28527" w:rsidR="00544A22" w:rsidRPr="005C2942" w:rsidRDefault="00544A22" w:rsidP="005C4326">
      <w:pPr>
        <w:spacing w:after="0" w:line="360" w:lineRule="auto"/>
        <w:ind w:firstLine="709"/>
        <w:jc w:val="both"/>
        <w:rPr>
          <w:rFonts w:ascii="Times New Roman" w:hAnsi="Times New Roman" w:cs="Times New Roman"/>
          <w:sz w:val="28"/>
          <w:szCs w:val="28"/>
          <w:highlight w:val="yellow"/>
        </w:rPr>
      </w:pPr>
      <w:r w:rsidRPr="00544A22">
        <w:rPr>
          <w:rFonts w:ascii="Times New Roman" w:hAnsi="Times New Roman" w:cs="Times New Roman"/>
          <w:sz w:val="28"/>
          <w:szCs w:val="28"/>
        </w:rPr>
        <w:t xml:space="preserve">Второе место среди регионов по количеству организованных и функционирующих особых экономических зон занимает Азия. А среди </w:t>
      </w:r>
      <w:r w:rsidRPr="00544A22">
        <w:rPr>
          <w:rFonts w:ascii="Times New Roman" w:hAnsi="Times New Roman" w:cs="Times New Roman"/>
          <w:sz w:val="28"/>
          <w:szCs w:val="28"/>
        </w:rPr>
        <w:lastRenderedPageBreak/>
        <w:t xml:space="preserve">азиатских стран ведущую позицию занимает </w:t>
      </w:r>
      <w:proofErr w:type="spellStart"/>
      <w:r w:rsidRPr="00544A22">
        <w:rPr>
          <w:rFonts w:ascii="Times New Roman" w:hAnsi="Times New Roman" w:cs="Times New Roman"/>
          <w:sz w:val="28"/>
          <w:szCs w:val="28"/>
        </w:rPr>
        <w:t>Китай</w:t>
      </w:r>
      <w:proofErr w:type="spellEnd"/>
      <w:r w:rsidRPr="00544A22">
        <w:rPr>
          <w:rFonts w:ascii="Times New Roman" w:hAnsi="Times New Roman" w:cs="Times New Roman"/>
          <w:sz w:val="28"/>
          <w:szCs w:val="28"/>
        </w:rPr>
        <w:t xml:space="preserve">, как страна, имеющая наибольшую практику по организации и функционированию особых экономических зон. Всего на территории </w:t>
      </w:r>
      <w:proofErr w:type="spellStart"/>
      <w:r w:rsidRPr="00544A22">
        <w:rPr>
          <w:rFonts w:ascii="Times New Roman" w:hAnsi="Times New Roman" w:cs="Times New Roman"/>
          <w:sz w:val="28"/>
          <w:szCs w:val="28"/>
        </w:rPr>
        <w:t>Китая</w:t>
      </w:r>
      <w:proofErr w:type="spellEnd"/>
      <w:r w:rsidRPr="00544A22">
        <w:rPr>
          <w:rFonts w:ascii="Times New Roman" w:hAnsi="Times New Roman" w:cs="Times New Roman"/>
          <w:sz w:val="28"/>
          <w:szCs w:val="28"/>
        </w:rPr>
        <w:t xml:space="preserve"> действует свыше 190 экономических зон самых различных типов, включающих в себя экспортно</w:t>
      </w:r>
      <w:r w:rsidR="00F12F69">
        <w:rPr>
          <w:rFonts w:ascii="Times New Roman" w:hAnsi="Times New Roman" w:cs="Times New Roman"/>
          <w:sz w:val="28"/>
          <w:szCs w:val="28"/>
        </w:rPr>
        <w:t>-</w:t>
      </w:r>
      <w:r w:rsidRPr="00544A22">
        <w:rPr>
          <w:rFonts w:ascii="Times New Roman" w:hAnsi="Times New Roman" w:cs="Times New Roman"/>
          <w:sz w:val="28"/>
          <w:szCs w:val="28"/>
        </w:rPr>
        <w:t xml:space="preserve">перерабатывающие зоны, зоны технологического и экономического развития, зон промышленного развития, </w:t>
      </w:r>
      <w:r w:rsidRPr="00C03D51">
        <w:rPr>
          <w:rFonts w:ascii="Times New Roman" w:hAnsi="Times New Roman" w:cs="Times New Roman"/>
          <w:sz w:val="28"/>
          <w:szCs w:val="28"/>
        </w:rPr>
        <w:t>комплексных зон, парков высоких технологий и прибрежных территорий. Приоритетными отраслевыми направлениями этих зон являются экспортно</w:t>
      </w:r>
      <w:r w:rsidR="00F12F69" w:rsidRPr="00C03D51">
        <w:rPr>
          <w:rFonts w:ascii="Times New Roman" w:hAnsi="Times New Roman" w:cs="Times New Roman"/>
          <w:sz w:val="28"/>
          <w:szCs w:val="28"/>
        </w:rPr>
        <w:t>-</w:t>
      </w:r>
      <w:r w:rsidRPr="00C03D51">
        <w:rPr>
          <w:rFonts w:ascii="Times New Roman" w:hAnsi="Times New Roman" w:cs="Times New Roman"/>
          <w:sz w:val="28"/>
          <w:szCs w:val="28"/>
        </w:rPr>
        <w:t>ориентированные отрасли, производство высокотехнологичной продукции, производство информационных технологий и фармацевтической продукции и</w:t>
      </w:r>
      <w:r w:rsidRPr="00544A22">
        <w:rPr>
          <w:rFonts w:ascii="Times New Roman" w:hAnsi="Times New Roman" w:cs="Times New Roman"/>
          <w:sz w:val="28"/>
          <w:szCs w:val="28"/>
        </w:rPr>
        <w:t xml:space="preserve"> т.п. Главными инвесторами китайских особых экономических зон выступают </w:t>
      </w:r>
      <w:r w:rsidR="005B02A2">
        <w:rPr>
          <w:rFonts w:ascii="Times New Roman" w:hAnsi="Times New Roman" w:cs="Times New Roman"/>
          <w:sz w:val="28"/>
          <w:szCs w:val="28"/>
        </w:rPr>
        <w:t>ведущие страны Европы и Северной Америки, основной взнос которых содержит более 49 млрд. дол.</w:t>
      </w:r>
      <w:r w:rsidR="00F316F3">
        <w:rPr>
          <w:rFonts w:ascii="Times New Roman" w:hAnsi="Times New Roman" w:cs="Times New Roman"/>
          <w:sz w:val="28"/>
          <w:szCs w:val="28"/>
        </w:rPr>
        <w:t xml:space="preserve"> </w:t>
      </w:r>
      <w:r w:rsidR="005B02A2">
        <w:rPr>
          <w:rFonts w:ascii="Times New Roman" w:hAnsi="Times New Roman" w:cs="Times New Roman"/>
          <w:sz w:val="28"/>
          <w:szCs w:val="28"/>
        </w:rPr>
        <w:t xml:space="preserve">инвестиций. </w:t>
      </w:r>
      <w:proofErr w:type="spellStart"/>
      <w:r w:rsidR="005B02A2">
        <w:rPr>
          <w:rFonts w:ascii="Times New Roman" w:hAnsi="Times New Roman" w:cs="Times New Roman"/>
          <w:sz w:val="28"/>
          <w:szCs w:val="28"/>
        </w:rPr>
        <w:t>Китай</w:t>
      </w:r>
      <w:proofErr w:type="spellEnd"/>
      <w:r w:rsidR="005B02A2">
        <w:rPr>
          <w:rFonts w:ascii="Times New Roman" w:hAnsi="Times New Roman" w:cs="Times New Roman"/>
          <w:sz w:val="28"/>
          <w:szCs w:val="28"/>
        </w:rPr>
        <w:t xml:space="preserve"> – одна из ведущих стран по численности компаний-резидентов и задействованных работающих людей. Эти цифры составляют около четыреста </w:t>
      </w:r>
      <w:r w:rsidR="005B02A2" w:rsidRPr="005B02A2">
        <w:rPr>
          <w:rFonts w:ascii="Times New Roman" w:hAnsi="Times New Roman" w:cs="Times New Roman"/>
          <w:sz w:val="28"/>
          <w:szCs w:val="28"/>
        </w:rPr>
        <w:t>пятидесяти компаний и свыше тридцати миллионов человек соответственно</w:t>
      </w:r>
      <w:r w:rsidR="00897906">
        <w:rPr>
          <w:rFonts w:ascii="Times New Roman" w:hAnsi="Times New Roman" w:cs="Times New Roman"/>
          <w:sz w:val="28"/>
          <w:szCs w:val="28"/>
        </w:rPr>
        <w:t xml:space="preserve"> </w:t>
      </w:r>
      <w:r w:rsidR="00733E00" w:rsidRPr="005B02A2">
        <w:rPr>
          <w:rFonts w:ascii="Times New Roman" w:hAnsi="Times New Roman" w:cs="Times New Roman"/>
          <w:sz w:val="28"/>
          <w:szCs w:val="28"/>
        </w:rPr>
        <w:t>[</w:t>
      </w:r>
      <w:r w:rsidR="00955B79" w:rsidRPr="005B02A2">
        <w:rPr>
          <w:rFonts w:ascii="Times New Roman" w:hAnsi="Times New Roman" w:cs="Times New Roman"/>
          <w:sz w:val="28"/>
          <w:szCs w:val="28"/>
        </w:rPr>
        <w:t>28</w:t>
      </w:r>
      <w:r w:rsidR="00897906">
        <w:rPr>
          <w:rFonts w:ascii="Times New Roman" w:hAnsi="Times New Roman" w:cs="Times New Roman"/>
          <w:sz w:val="28"/>
          <w:szCs w:val="28"/>
        </w:rPr>
        <w:t>;</w:t>
      </w:r>
      <w:r w:rsidR="00955B79" w:rsidRPr="005B02A2">
        <w:rPr>
          <w:rFonts w:ascii="Times New Roman" w:hAnsi="Times New Roman" w:cs="Times New Roman"/>
          <w:sz w:val="28"/>
          <w:szCs w:val="28"/>
        </w:rPr>
        <w:t xml:space="preserve"> 38]</w:t>
      </w:r>
      <w:r w:rsidRPr="005B02A2">
        <w:rPr>
          <w:rFonts w:ascii="Times New Roman" w:hAnsi="Times New Roman" w:cs="Times New Roman"/>
          <w:sz w:val="28"/>
          <w:szCs w:val="28"/>
        </w:rPr>
        <w:t>.</w:t>
      </w:r>
    </w:p>
    <w:p w14:paraId="28B941FC" w14:textId="6E52B37F" w:rsidR="00544A22" w:rsidRPr="00544A22" w:rsidRDefault="005B02A2" w:rsidP="005C4326">
      <w:pPr>
        <w:spacing w:after="0" w:line="360" w:lineRule="auto"/>
        <w:ind w:firstLine="709"/>
        <w:jc w:val="both"/>
        <w:rPr>
          <w:rFonts w:ascii="Times New Roman" w:hAnsi="Times New Roman" w:cs="Times New Roman"/>
          <w:sz w:val="28"/>
          <w:szCs w:val="28"/>
        </w:rPr>
      </w:pPr>
      <w:r w:rsidRPr="005B02A2">
        <w:rPr>
          <w:rFonts w:ascii="Times New Roman" w:hAnsi="Times New Roman" w:cs="Times New Roman"/>
          <w:sz w:val="28"/>
          <w:szCs w:val="28"/>
        </w:rPr>
        <w:t>С</w:t>
      </w:r>
      <w:r>
        <w:rPr>
          <w:rFonts w:ascii="Times New Roman" w:hAnsi="Times New Roman" w:cs="Times New Roman"/>
          <w:sz w:val="28"/>
          <w:szCs w:val="28"/>
        </w:rPr>
        <w:t xml:space="preserve">ледующей страной в Азиатском континенте по значительности вложений в экономическое развитие страны является Малайзия. </w:t>
      </w:r>
      <w:r w:rsidR="00544A22" w:rsidRPr="00544A22">
        <w:rPr>
          <w:rFonts w:ascii="Times New Roman" w:hAnsi="Times New Roman" w:cs="Times New Roman"/>
          <w:sz w:val="28"/>
          <w:szCs w:val="28"/>
        </w:rPr>
        <w:t>На территории особых экономических зон Малайзии зарегистрировано 4000 компаний</w:t>
      </w:r>
      <w:r w:rsidR="00334784">
        <w:rPr>
          <w:rFonts w:ascii="Times New Roman" w:hAnsi="Times New Roman" w:cs="Times New Roman"/>
          <w:sz w:val="28"/>
          <w:szCs w:val="28"/>
        </w:rPr>
        <w:t>–</w:t>
      </w:r>
      <w:r w:rsidR="00544A22" w:rsidRPr="00544A22">
        <w:rPr>
          <w:rFonts w:ascii="Times New Roman" w:hAnsi="Times New Roman" w:cs="Times New Roman"/>
          <w:sz w:val="28"/>
          <w:szCs w:val="28"/>
        </w:rPr>
        <w:t xml:space="preserve">инвесторов из таких стран, как Великобритания, Германия, Италия, Республика Корея, </w:t>
      </w:r>
      <w:proofErr w:type="spellStart"/>
      <w:r w:rsidR="00544A22" w:rsidRPr="00544A22">
        <w:rPr>
          <w:rFonts w:ascii="Times New Roman" w:hAnsi="Times New Roman" w:cs="Times New Roman"/>
          <w:sz w:val="28"/>
          <w:szCs w:val="28"/>
        </w:rPr>
        <w:t>Китай</w:t>
      </w:r>
      <w:proofErr w:type="spellEnd"/>
      <w:r w:rsidR="00544A22" w:rsidRPr="00544A22">
        <w:rPr>
          <w:rFonts w:ascii="Times New Roman" w:hAnsi="Times New Roman" w:cs="Times New Roman"/>
          <w:sz w:val="28"/>
          <w:szCs w:val="28"/>
        </w:rPr>
        <w:t>, Соединенные Штаты Америки, Швейцария или Япония. В этой стране функционируют 14 экспортно</w:t>
      </w:r>
      <w:r w:rsidR="00F12F69">
        <w:rPr>
          <w:rFonts w:ascii="Times New Roman" w:hAnsi="Times New Roman" w:cs="Times New Roman"/>
          <w:sz w:val="28"/>
          <w:szCs w:val="28"/>
        </w:rPr>
        <w:t>-</w:t>
      </w:r>
      <w:r w:rsidR="00544A22" w:rsidRPr="00544A22">
        <w:rPr>
          <w:rFonts w:ascii="Times New Roman" w:hAnsi="Times New Roman" w:cs="Times New Roman"/>
          <w:sz w:val="28"/>
          <w:szCs w:val="28"/>
        </w:rPr>
        <w:t xml:space="preserve">производственных зон и около 200 промышленных парков. К основным направлениям деятельности особых экономических зон Малайзии относятся производство продовольствия и фармацевтической продукции, высокотехнологичное производство и производство информационных технологий, а также развита сфера услуг. Продукция, концентрирующаяся на территории особых экономических зон, составляет около 83% общего экспорта страны. ОЭЗ Малайзии предоставляют </w:t>
      </w:r>
      <w:r w:rsidR="00544A22" w:rsidRPr="00544A22">
        <w:rPr>
          <w:rFonts w:ascii="Times New Roman" w:hAnsi="Times New Roman" w:cs="Times New Roman"/>
          <w:sz w:val="28"/>
          <w:szCs w:val="28"/>
        </w:rPr>
        <w:lastRenderedPageBreak/>
        <w:t>занятость для более 300 тыс. человек, при этом больше 50% составляют женщины</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955B79" w:rsidRPr="00955B79">
        <w:rPr>
          <w:rFonts w:ascii="Times New Roman" w:hAnsi="Times New Roman" w:cs="Times New Roman"/>
          <w:sz w:val="28"/>
          <w:szCs w:val="28"/>
        </w:rPr>
        <w:t>12</w:t>
      </w:r>
      <w:r w:rsidR="00897906">
        <w:rPr>
          <w:rFonts w:ascii="Times New Roman" w:hAnsi="Times New Roman" w:cs="Times New Roman"/>
          <w:sz w:val="28"/>
          <w:szCs w:val="28"/>
        </w:rPr>
        <w:t xml:space="preserve">; </w:t>
      </w:r>
      <w:r w:rsidR="00955B79" w:rsidRPr="00955B79">
        <w:rPr>
          <w:rFonts w:ascii="Times New Roman" w:hAnsi="Times New Roman" w:cs="Times New Roman"/>
          <w:sz w:val="28"/>
          <w:szCs w:val="28"/>
        </w:rPr>
        <w:t>24]</w:t>
      </w:r>
      <w:r w:rsidR="00544A22" w:rsidRPr="00544A22">
        <w:rPr>
          <w:rFonts w:ascii="Times New Roman" w:hAnsi="Times New Roman" w:cs="Times New Roman"/>
          <w:sz w:val="28"/>
          <w:szCs w:val="28"/>
        </w:rPr>
        <w:t>.</w:t>
      </w:r>
    </w:p>
    <w:p w14:paraId="66253B48" w14:textId="40257F85" w:rsidR="00544A22" w:rsidRPr="00147551"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Третьей страной в азиатском регионе по числу особых экономических зон и уровню их влияния на национальную экономику являются Филиппины. На территории Филиппин ведут свою деятельность 34 экспортно</w:t>
      </w:r>
      <w:r w:rsidR="00F12F69">
        <w:rPr>
          <w:rFonts w:ascii="Times New Roman" w:hAnsi="Times New Roman" w:cs="Times New Roman"/>
          <w:sz w:val="28"/>
          <w:szCs w:val="28"/>
        </w:rPr>
        <w:t>-</w:t>
      </w:r>
      <w:r w:rsidRPr="00544A22">
        <w:rPr>
          <w:rFonts w:ascii="Times New Roman" w:hAnsi="Times New Roman" w:cs="Times New Roman"/>
          <w:sz w:val="28"/>
          <w:szCs w:val="28"/>
        </w:rPr>
        <w:t>производственные зоны и 7 парков информационных технологий. Основными инвесторами ОЭЗ Филиппин являются фирмы</w:t>
      </w:r>
      <w:r w:rsidR="00334784">
        <w:rPr>
          <w:rFonts w:ascii="Times New Roman" w:hAnsi="Times New Roman" w:cs="Times New Roman"/>
          <w:sz w:val="28"/>
          <w:szCs w:val="28"/>
        </w:rPr>
        <w:t>–</w:t>
      </w:r>
      <w:r w:rsidRPr="00544A22">
        <w:rPr>
          <w:rFonts w:ascii="Times New Roman" w:hAnsi="Times New Roman" w:cs="Times New Roman"/>
          <w:sz w:val="28"/>
          <w:szCs w:val="28"/>
        </w:rPr>
        <w:t xml:space="preserve">резиденты из таких стран, как Великобритания, Малайзия, Сингапур, США и Япония. Число таких фирм составляет около 950. Суммарный объем инвестиций в особые экономические зоны </w:t>
      </w:r>
      <w:r w:rsidRPr="00147551">
        <w:rPr>
          <w:rFonts w:ascii="Times New Roman" w:hAnsi="Times New Roman" w:cs="Times New Roman"/>
          <w:sz w:val="28"/>
          <w:szCs w:val="28"/>
        </w:rPr>
        <w:t>составляет порядка 40 млрд.</w:t>
      </w:r>
      <w:r w:rsidR="00F12F69" w:rsidRPr="00147551">
        <w:rPr>
          <w:rFonts w:ascii="Times New Roman" w:hAnsi="Times New Roman" w:cs="Times New Roman"/>
          <w:sz w:val="28"/>
          <w:szCs w:val="28"/>
        </w:rPr>
        <w:t xml:space="preserve"> </w:t>
      </w:r>
      <w:r w:rsidRPr="00147551">
        <w:rPr>
          <w:rFonts w:ascii="Times New Roman" w:hAnsi="Times New Roman" w:cs="Times New Roman"/>
          <w:sz w:val="28"/>
          <w:szCs w:val="28"/>
        </w:rPr>
        <w:t>долл. На деятельность особых экономических зон Филиппин приходится 87% общего национального экспорта. На их территории работают свыше 800 тыс.</w:t>
      </w:r>
      <w:r w:rsidR="00F12F69" w:rsidRPr="00147551">
        <w:rPr>
          <w:rFonts w:ascii="Times New Roman" w:hAnsi="Times New Roman" w:cs="Times New Roman"/>
          <w:sz w:val="28"/>
          <w:szCs w:val="28"/>
        </w:rPr>
        <w:t xml:space="preserve"> </w:t>
      </w:r>
      <w:r w:rsidRPr="00147551">
        <w:rPr>
          <w:rFonts w:ascii="Times New Roman" w:hAnsi="Times New Roman" w:cs="Times New Roman"/>
          <w:sz w:val="28"/>
          <w:szCs w:val="28"/>
        </w:rPr>
        <w:t>человек</w:t>
      </w:r>
      <w:r w:rsidR="00897906">
        <w:rPr>
          <w:rFonts w:ascii="Times New Roman" w:hAnsi="Times New Roman" w:cs="Times New Roman"/>
          <w:sz w:val="28"/>
          <w:szCs w:val="28"/>
        </w:rPr>
        <w:t xml:space="preserve"> </w:t>
      </w:r>
      <w:r w:rsidR="00733E00" w:rsidRPr="00147551">
        <w:rPr>
          <w:rFonts w:ascii="Times New Roman" w:hAnsi="Times New Roman" w:cs="Times New Roman"/>
          <w:sz w:val="28"/>
          <w:szCs w:val="28"/>
        </w:rPr>
        <w:t>[</w:t>
      </w:r>
      <w:r w:rsidR="00955B79" w:rsidRPr="00147551">
        <w:rPr>
          <w:rFonts w:ascii="Times New Roman" w:hAnsi="Times New Roman" w:cs="Times New Roman"/>
          <w:sz w:val="28"/>
          <w:szCs w:val="28"/>
        </w:rPr>
        <w:t>47</w:t>
      </w:r>
      <w:r w:rsidR="00897906">
        <w:rPr>
          <w:rFonts w:ascii="Times New Roman" w:hAnsi="Times New Roman" w:cs="Times New Roman"/>
          <w:sz w:val="28"/>
          <w:szCs w:val="28"/>
        </w:rPr>
        <w:t xml:space="preserve">; </w:t>
      </w:r>
      <w:r w:rsidR="00955B79" w:rsidRPr="00147551">
        <w:rPr>
          <w:rFonts w:ascii="Times New Roman" w:hAnsi="Times New Roman" w:cs="Times New Roman"/>
          <w:sz w:val="28"/>
          <w:szCs w:val="28"/>
        </w:rPr>
        <w:t>48]</w:t>
      </w:r>
      <w:r w:rsidR="00F12F69" w:rsidRPr="00147551">
        <w:rPr>
          <w:rFonts w:ascii="Times New Roman" w:hAnsi="Times New Roman" w:cs="Times New Roman"/>
          <w:sz w:val="28"/>
          <w:szCs w:val="28"/>
        </w:rPr>
        <w:t>.</w:t>
      </w:r>
    </w:p>
    <w:p w14:paraId="3D603816" w14:textId="77777777" w:rsidR="00544A22" w:rsidRPr="00147551" w:rsidRDefault="00544A22" w:rsidP="005C4326">
      <w:pPr>
        <w:spacing w:after="0" w:line="360" w:lineRule="auto"/>
        <w:ind w:firstLine="709"/>
        <w:jc w:val="both"/>
        <w:rPr>
          <w:rFonts w:ascii="Times New Roman" w:hAnsi="Times New Roman" w:cs="Times New Roman"/>
          <w:sz w:val="28"/>
          <w:szCs w:val="28"/>
        </w:rPr>
      </w:pPr>
      <w:r w:rsidRPr="00147551">
        <w:rPr>
          <w:rFonts w:ascii="Times New Roman" w:hAnsi="Times New Roman" w:cs="Times New Roman"/>
          <w:sz w:val="28"/>
          <w:szCs w:val="28"/>
        </w:rPr>
        <w:t xml:space="preserve">На территории Центральной Америки и странах Карибского бассейна действуют 3330 компаний различных типов, включая </w:t>
      </w:r>
      <w:proofErr w:type="spellStart"/>
      <w:r w:rsidRPr="00147551">
        <w:rPr>
          <w:rFonts w:ascii="Times New Roman" w:hAnsi="Times New Roman" w:cs="Times New Roman"/>
          <w:sz w:val="28"/>
          <w:szCs w:val="28"/>
        </w:rPr>
        <w:t>макиладорас</w:t>
      </w:r>
      <w:proofErr w:type="spellEnd"/>
      <w:r w:rsidRPr="00147551">
        <w:rPr>
          <w:rFonts w:ascii="Times New Roman" w:hAnsi="Times New Roman" w:cs="Times New Roman"/>
          <w:sz w:val="28"/>
          <w:szCs w:val="28"/>
        </w:rPr>
        <w:t xml:space="preserve"> – специфический тип компаний, характерный для Мексики, с суммарным объемом инвестиционных вложений равным 630 млн. долл. и общим объемом экспорта в 220,5 млрд. долл.</w:t>
      </w:r>
    </w:p>
    <w:p w14:paraId="2F54724B" w14:textId="77777777" w:rsidR="00544A22" w:rsidRPr="00147551" w:rsidRDefault="00544A22" w:rsidP="005C4326">
      <w:pPr>
        <w:spacing w:after="0" w:line="360" w:lineRule="auto"/>
        <w:ind w:firstLine="709"/>
        <w:jc w:val="both"/>
        <w:rPr>
          <w:rFonts w:ascii="Times New Roman" w:hAnsi="Times New Roman" w:cs="Times New Roman"/>
          <w:sz w:val="28"/>
          <w:szCs w:val="28"/>
        </w:rPr>
      </w:pPr>
      <w:r w:rsidRPr="00147551">
        <w:rPr>
          <w:rFonts w:ascii="Times New Roman" w:hAnsi="Times New Roman" w:cs="Times New Roman"/>
          <w:sz w:val="28"/>
          <w:szCs w:val="28"/>
        </w:rPr>
        <w:t>Третье место в рейтинге регионов мира по количеству особых экономических зон занимает Европа.</w:t>
      </w:r>
    </w:p>
    <w:p w14:paraId="55B179F7" w14:textId="494FD7AC" w:rsidR="00544A22" w:rsidRPr="00544A22" w:rsidRDefault="00544A22" w:rsidP="005C4326">
      <w:pPr>
        <w:spacing w:after="0" w:line="360" w:lineRule="auto"/>
        <w:ind w:firstLine="709"/>
        <w:jc w:val="both"/>
        <w:rPr>
          <w:rFonts w:ascii="Times New Roman" w:hAnsi="Times New Roman" w:cs="Times New Roman"/>
          <w:sz w:val="28"/>
          <w:szCs w:val="28"/>
        </w:rPr>
      </w:pPr>
      <w:r w:rsidRPr="00147551">
        <w:rPr>
          <w:rFonts w:ascii="Times New Roman" w:hAnsi="Times New Roman" w:cs="Times New Roman"/>
          <w:sz w:val="28"/>
          <w:szCs w:val="28"/>
        </w:rPr>
        <w:t>Наиболее успешной страной в практике применения механизмов особых экономических зон являются Нидерланды. На их</w:t>
      </w:r>
      <w:r w:rsidRPr="00544A22">
        <w:rPr>
          <w:rFonts w:ascii="Times New Roman" w:hAnsi="Times New Roman" w:cs="Times New Roman"/>
          <w:sz w:val="28"/>
          <w:szCs w:val="28"/>
        </w:rPr>
        <w:t xml:space="preserve"> территории ведут свою деятельность 12 экспортно</w:t>
      </w:r>
      <w:r w:rsidR="00F12F69">
        <w:rPr>
          <w:rFonts w:ascii="Times New Roman" w:hAnsi="Times New Roman" w:cs="Times New Roman"/>
          <w:sz w:val="28"/>
          <w:szCs w:val="28"/>
        </w:rPr>
        <w:t>-</w:t>
      </w:r>
      <w:r w:rsidRPr="00544A22">
        <w:rPr>
          <w:rFonts w:ascii="Times New Roman" w:hAnsi="Times New Roman" w:cs="Times New Roman"/>
          <w:sz w:val="28"/>
          <w:szCs w:val="28"/>
        </w:rPr>
        <w:t>производственных зон, суммарный объем инвестиционных вложений которых составляет около 550 млн.</w:t>
      </w:r>
      <w:r w:rsidR="00F12F69">
        <w:rPr>
          <w:rFonts w:ascii="Times New Roman" w:hAnsi="Times New Roman" w:cs="Times New Roman"/>
          <w:sz w:val="28"/>
          <w:szCs w:val="28"/>
        </w:rPr>
        <w:t xml:space="preserve"> </w:t>
      </w:r>
      <w:r w:rsidRPr="00544A22">
        <w:rPr>
          <w:rFonts w:ascii="Times New Roman" w:hAnsi="Times New Roman" w:cs="Times New Roman"/>
          <w:sz w:val="28"/>
          <w:szCs w:val="28"/>
        </w:rPr>
        <w:t xml:space="preserve">долл., а основными инвесторами, которых являются предприятия из Великобритании, Республики Кореи, Нидерландов, Тайвани и Японии. Всего на территории особых экономических зон Нидерландов зарегистрировано 86 компаний с общим количеством </w:t>
      </w:r>
      <w:proofErr w:type="spellStart"/>
      <w:r w:rsidRPr="00544A22">
        <w:rPr>
          <w:rFonts w:ascii="Times New Roman" w:hAnsi="Times New Roman" w:cs="Times New Roman"/>
          <w:sz w:val="28"/>
          <w:szCs w:val="28"/>
        </w:rPr>
        <w:t>трудозанятых</w:t>
      </w:r>
      <w:proofErr w:type="spellEnd"/>
      <w:r w:rsidRPr="00544A22">
        <w:rPr>
          <w:rFonts w:ascii="Times New Roman" w:hAnsi="Times New Roman" w:cs="Times New Roman"/>
          <w:sz w:val="28"/>
          <w:szCs w:val="28"/>
        </w:rPr>
        <w:t xml:space="preserve"> в 3500 человек. Основная отраслевая специализация включает в себя производство продовольствия, текстильной и </w:t>
      </w:r>
      <w:r w:rsidRPr="00544A22">
        <w:rPr>
          <w:rFonts w:ascii="Times New Roman" w:hAnsi="Times New Roman" w:cs="Times New Roman"/>
          <w:sz w:val="28"/>
          <w:szCs w:val="28"/>
        </w:rPr>
        <w:lastRenderedPageBreak/>
        <w:t>фармацевтической продукции, телекоммуникационного и электронного оборудования, биотехнологии, производство химической продукции</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955B79" w:rsidRPr="00955B79">
        <w:rPr>
          <w:rFonts w:ascii="Times New Roman" w:hAnsi="Times New Roman" w:cs="Times New Roman"/>
          <w:sz w:val="28"/>
          <w:szCs w:val="28"/>
        </w:rPr>
        <w:t>8</w:t>
      </w:r>
      <w:r w:rsidR="00897906">
        <w:rPr>
          <w:rFonts w:ascii="Times New Roman" w:hAnsi="Times New Roman" w:cs="Times New Roman"/>
          <w:sz w:val="28"/>
          <w:szCs w:val="28"/>
        </w:rPr>
        <w:t>;</w:t>
      </w:r>
      <w:r w:rsidR="00955B79" w:rsidRPr="00955B79">
        <w:rPr>
          <w:rFonts w:ascii="Times New Roman" w:hAnsi="Times New Roman" w:cs="Times New Roman"/>
          <w:sz w:val="28"/>
          <w:szCs w:val="28"/>
        </w:rPr>
        <w:t xml:space="preserve"> 9]</w:t>
      </w:r>
      <w:r w:rsidRPr="00544A22">
        <w:rPr>
          <w:rFonts w:ascii="Times New Roman" w:hAnsi="Times New Roman" w:cs="Times New Roman"/>
          <w:sz w:val="28"/>
          <w:szCs w:val="28"/>
        </w:rPr>
        <w:t xml:space="preserve">. </w:t>
      </w:r>
    </w:p>
    <w:p w14:paraId="14A0E6F4" w14:textId="5041692F"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На территории особых экономических зон Польши, число которых составляет 14, зарегистрировано 650 компаний</w:t>
      </w:r>
      <w:r w:rsidR="00F12F69">
        <w:rPr>
          <w:rFonts w:ascii="Times New Roman" w:hAnsi="Times New Roman" w:cs="Times New Roman"/>
          <w:sz w:val="28"/>
          <w:szCs w:val="28"/>
        </w:rPr>
        <w:t>-</w:t>
      </w:r>
      <w:r w:rsidRPr="00544A22">
        <w:rPr>
          <w:rFonts w:ascii="Times New Roman" w:hAnsi="Times New Roman" w:cs="Times New Roman"/>
          <w:sz w:val="28"/>
          <w:szCs w:val="28"/>
        </w:rPr>
        <w:t>резидентов. Эти компании являются резидентами таких стран, как Великобритания, Германия, Италия, Республика Корея, Нидерланды, Швеция. На территории ОЭЗ Польши работают более 50 тыс. человек. Основными отраслями их деятельности выступают торговля и складские услуги, строительство и промышленность, туризм</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955B79" w:rsidRPr="00955B79">
        <w:rPr>
          <w:rFonts w:ascii="Times New Roman" w:hAnsi="Times New Roman" w:cs="Times New Roman"/>
          <w:sz w:val="28"/>
          <w:szCs w:val="28"/>
        </w:rPr>
        <w:t>9</w:t>
      </w:r>
      <w:r w:rsidR="00897906">
        <w:rPr>
          <w:rFonts w:ascii="Times New Roman" w:hAnsi="Times New Roman" w:cs="Times New Roman"/>
          <w:sz w:val="28"/>
          <w:szCs w:val="28"/>
        </w:rPr>
        <w:t>;</w:t>
      </w:r>
      <w:r w:rsidR="00955B79" w:rsidRPr="00955B79">
        <w:rPr>
          <w:rFonts w:ascii="Times New Roman" w:hAnsi="Times New Roman" w:cs="Times New Roman"/>
          <w:sz w:val="28"/>
          <w:szCs w:val="28"/>
        </w:rPr>
        <w:t xml:space="preserve"> 19]</w:t>
      </w:r>
      <w:r w:rsidRPr="00544A22">
        <w:rPr>
          <w:rFonts w:ascii="Times New Roman" w:hAnsi="Times New Roman" w:cs="Times New Roman"/>
          <w:sz w:val="28"/>
          <w:szCs w:val="28"/>
        </w:rPr>
        <w:t>.</w:t>
      </w:r>
    </w:p>
    <w:p w14:paraId="7BC8D988"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Африканский регион имеют свою историю и практику организации и функционирования особых экономических зон. Примерами особо успешных стран, реализующих особые экономические зоны на своей территории, являются Кения и Египет.</w:t>
      </w:r>
    </w:p>
    <w:p w14:paraId="634E2DC4" w14:textId="3472CACA"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В Кении функционируют 6 экспортно</w:t>
      </w:r>
      <w:r w:rsidR="00F12F69">
        <w:rPr>
          <w:rFonts w:ascii="Times New Roman" w:hAnsi="Times New Roman" w:cs="Times New Roman"/>
          <w:sz w:val="28"/>
          <w:szCs w:val="28"/>
        </w:rPr>
        <w:t>-</w:t>
      </w:r>
      <w:r w:rsidRPr="00544A22">
        <w:rPr>
          <w:rFonts w:ascii="Times New Roman" w:hAnsi="Times New Roman" w:cs="Times New Roman"/>
          <w:sz w:val="28"/>
          <w:szCs w:val="28"/>
        </w:rPr>
        <w:t>производственных зон и 11 промышленных парков, на территории которых зарегистрировано около 60 предприятий</w:t>
      </w:r>
      <w:r w:rsidR="00334784">
        <w:rPr>
          <w:rFonts w:ascii="Times New Roman" w:hAnsi="Times New Roman" w:cs="Times New Roman"/>
          <w:sz w:val="28"/>
          <w:szCs w:val="28"/>
        </w:rPr>
        <w:t>–</w:t>
      </w:r>
      <w:r w:rsidRPr="00544A22">
        <w:rPr>
          <w:rFonts w:ascii="Times New Roman" w:hAnsi="Times New Roman" w:cs="Times New Roman"/>
          <w:sz w:val="28"/>
          <w:szCs w:val="28"/>
        </w:rPr>
        <w:t>резидентов, инвестирующих в деятельность особых экономических зон порядка 165 млн. долл. Крупнейшими зарубежными инвесторами выступают Великобритания, Гонконг, Индия, США и Шри Ланка. Основные направления деятельности – фармацевтическая продукция и производство снаряжения. Суммарный объем экспорта составляет 127 млн. долл., а число участвующих в деятельности предприятий ОЭЗ составляет 27 тыс. человек, 60% составляют женщины</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955B79" w:rsidRPr="00955B79">
        <w:rPr>
          <w:rFonts w:ascii="Times New Roman" w:hAnsi="Times New Roman" w:cs="Times New Roman"/>
          <w:sz w:val="28"/>
          <w:szCs w:val="28"/>
        </w:rPr>
        <w:t>1</w:t>
      </w:r>
      <w:r w:rsidR="00897906">
        <w:rPr>
          <w:rFonts w:ascii="Times New Roman" w:hAnsi="Times New Roman" w:cs="Times New Roman"/>
          <w:sz w:val="28"/>
          <w:szCs w:val="28"/>
        </w:rPr>
        <w:t xml:space="preserve">5; </w:t>
      </w:r>
      <w:r w:rsidR="00955B79" w:rsidRPr="00955B79">
        <w:rPr>
          <w:rFonts w:ascii="Times New Roman" w:hAnsi="Times New Roman" w:cs="Times New Roman"/>
          <w:sz w:val="28"/>
          <w:szCs w:val="28"/>
        </w:rPr>
        <w:t>16]</w:t>
      </w:r>
      <w:r w:rsidRPr="00544A22">
        <w:rPr>
          <w:rFonts w:ascii="Times New Roman" w:hAnsi="Times New Roman" w:cs="Times New Roman"/>
          <w:sz w:val="28"/>
          <w:szCs w:val="28"/>
        </w:rPr>
        <w:t>.</w:t>
      </w:r>
    </w:p>
    <w:p w14:paraId="493E9FAE" w14:textId="32DA655A"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В Египте располагаются 19 промышленных парков и 7 экспортно</w:t>
      </w:r>
      <w:r w:rsidR="00F12F69">
        <w:rPr>
          <w:rFonts w:ascii="Times New Roman" w:hAnsi="Times New Roman" w:cs="Times New Roman"/>
          <w:sz w:val="28"/>
          <w:szCs w:val="28"/>
        </w:rPr>
        <w:t>-</w:t>
      </w:r>
      <w:r w:rsidRPr="00544A22">
        <w:rPr>
          <w:rFonts w:ascii="Times New Roman" w:hAnsi="Times New Roman" w:cs="Times New Roman"/>
          <w:sz w:val="28"/>
          <w:szCs w:val="28"/>
        </w:rPr>
        <w:t>производственных зон, на территории которых зарегистрировано свыше 800 резидентов, а объем вложенных средств составляет около 7 млрд. долл. Суммарный объем экспорта особых экономических зон Египта составляет в среднем 1,3 млрд.</w:t>
      </w:r>
      <w:r w:rsidR="00F12F69">
        <w:rPr>
          <w:rFonts w:ascii="Times New Roman" w:hAnsi="Times New Roman" w:cs="Times New Roman"/>
          <w:sz w:val="28"/>
          <w:szCs w:val="28"/>
        </w:rPr>
        <w:t xml:space="preserve"> </w:t>
      </w:r>
      <w:r w:rsidRPr="00544A22">
        <w:rPr>
          <w:rFonts w:ascii="Times New Roman" w:hAnsi="Times New Roman" w:cs="Times New Roman"/>
          <w:sz w:val="28"/>
          <w:szCs w:val="28"/>
        </w:rPr>
        <w:t>долл. в год, а в деятельности ОЭЗ задействовано примерно 105 тыс. человек</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955B79" w:rsidRPr="00955B79">
        <w:rPr>
          <w:rFonts w:ascii="Times New Roman" w:hAnsi="Times New Roman" w:cs="Times New Roman"/>
          <w:sz w:val="28"/>
          <w:szCs w:val="28"/>
        </w:rPr>
        <w:t>15]</w:t>
      </w:r>
      <w:r w:rsidRPr="00544A22">
        <w:rPr>
          <w:rFonts w:ascii="Times New Roman" w:hAnsi="Times New Roman" w:cs="Times New Roman"/>
          <w:sz w:val="28"/>
          <w:szCs w:val="28"/>
        </w:rPr>
        <w:t>.</w:t>
      </w:r>
    </w:p>
    <w:p w14:paraId="0280AA22"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lastRenderedPageBreak/>
        <w:t>Наибольших успехов в практике организации и функционирования особых экономических зон в Южной Америке достигли Бразилия и Аргентина.</w:t>
      </w:r>
    </w:p>
    <w:p w14:paraId="1D0B9E9D" w14:textId="7F6EE97C"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В экономическом пространстве Аргентины существуют особые экономические зоны в виде экспортно</w:t>
      </w:r>
      <w:r w:rsidR="00F12F69">
        <w:rPr>
          <w:rFonts w:ascii="Times New Roman" w:hAnsi="Times New Roman" w:cs="Times New Roman"/>
          <w:sz w:val="28"/>
          <w:szCs w:val="28"/>
        </w:rPr>
        <w:t>-</w:t>
      </w:r>
      <w:r w:rsidRPr="00544A22">
        <w:rPr>
          <w:rFonts w:ascii="Times New Roman" w:hAnsi="Times New Roman" w:cs="Times New Roman"/>
          <w:sz w:val="28"/>
          <w:szCs w:val="28"/>
        </w:rPr>
        <w:t>ориентированных зон и промышленных парков, на территории которых зарегистрированы более 3200 компаний</w:t>
      </w:r>
      <w:r w:rsidR="00334784">
        <w:rPr>
          <w:rFonts w:ascii="Times New Roman" w:hAnsi="Times New Roman" w:cs="Times New Roman"/>
          <w:sz w:val="28"/>
          <w:szCs w:val="28"/>
        </w:rPr>
        <w:t>–</w:t>
      </w:r>
      <w:r w:rsidRPr="00544A22">
        <w:rPr>
          <w:rFonts w:ascii="Times New Roman" w:hAnsi="Times New Roman" w:cs="Times New Roman"/>
          <w:sz w:val="28"/>
          <w:szCs w:val="28"/>
        </w:rPr>
        <w:t>резидентов из таких стран, как Бразилия, Германия, страны НАФТА, Норвегия, Франция и Швейцария. Особые экономические зоны Аргентины специализируются на таких отраслях, как производство продовольствия, текстиля, химической продукции, электроники, табака и нефтехимической продукции</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955B79" w:rsidRPr="00955B79">
        <w:rPr>
          <w:rFonts w:ascii="Times New Roman" w:hAnsi="Times New Roman" w:cs="Times New Roman"/>
          <w:sz w:val="28"/>
          <w:szCs w:val="28"/>
        </w:rPr>
        <w:t>34]</w:t>
      </w:r>
      <w:r w:rsidRPr="00544A22">
        <w:rPr>
          <w:rFonts w:ascii="Times New Roman" w:hAnsi="Times New Roman" w:cs="Times New Roman"/>
          <w:sz w:val="28"/>
          <w:szCs w:val="28"/>
        </w:rPr>
        <w:t>.</w:t>
      </w:r>
    </w:p>
    <w:p w14:paraId="61D0B2B8"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В другой стране южноамериканского региона, Бразилии, существует всего одна особая экономическая зона, располагающаяся в </w:t>
      </w:r>
      <w:proofErr w:type="spellStart"/>
      <w:r w:rsidRPr="00544A22">
        <w:rPr>
          <w:rFonts w:ascii="Times New Roman" w:hAnsi="Times New Roman" w:cs="Times New Roman"/>
          <w:sz w:val="28"/>
          <w:szCs w:val="28"/>
        </w:rPr>
        <w:t>Манаусе</w:t>
      </w:r>
      <w:proofErr w:type="spellEnd"/>
      <w:r w:rsidRPr="00544A22">
        <w:rPr>
          <w:rFonts w:ascii="Times New Roman" w:hAnsi="Times New Roman" w:cs="Times New Roman"/>
          <w:sz w:val="28"/>
          <w:szCs w:val="28"/>
        </w:rPr>
        <w:t>. На ее территории ведут свою деятельность свыше 300 резидентов в таких отраслях, как металлургия, термопластика и электроника.</w:t>
      </w:r>
    </w:p>
    <w:p w14:paraId="1E652AD7"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На территории Ближневосточного региона существуют особые экономические зоны в таких странах, как Иордания и ОАЭ.</w:t>
      </w:r>
    </w:p>
    <w:p w14:paraId="2A294676" w14:textId="6C7CBE5B"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В Иордании насчитывается 11 свободных экономических зон. На их территории функционируют 785 фирм</w:t>
      </w:r>
      <w:r w:rsidR="00334784">
        <w:rPr>
          <w:rFonts w:ascii="Times New Roman" w:hAnsi="Times New Roman" w:cs="Times New Roman"/>
          <w:sz w:val="28"/>
          <w:szCs w:val="28"/>
        </w:rPr>
        <w:t>–</w:t>
      </w:r>
      <w:r w:rsidRPr="00544A22">
        <w:rPr>
          <w:rFonts w:ascii="Times New Roman" w:hAnsi="Times New Roman" w:cs="Times New Roman"/>
          <w:sz w:val="28"/>
          <w:szCs w:val="28"/>
        </w:rPr>
        <w:t>резидентов, объем инвестиционных вложений составляет 200 млн.</w:t>
      </w:r>
      <w:r w:rsidR="00F12F69">
        <w:rPr>
          <w:rFonts w:ascii="Times New Roman" w:hAnsi="Times New Roman" w:cs="Times New Roman"/>
          <w:sz w:val="28"/>
          <w:szCs w:val="28"/>
        </w:rPr>
        <w:t xml:space="preserve"> </w:t>
      </w:r>
      <w:proofErr w:type="spellStart"/>
      <w:r w:rsidRPr="00544A22">
        <w:rPr>
          <w:rFonts w:ascii="Times New Roman" w:hAnsi="Times New Roman" w:cs="Times New Roman"/>
          <w:sz w:val="28"/>
          <w:szCs w:val="28"/>
        </w:rPr>
        <w:t>долл</w:t>
      </w:r>
      <w:proofErr w:type="spellEnd"/>
      <w:r w:rsidRPr="00544A22">
        <w:rPr>
          <w:rFonts w:ascii="Times New Roman" w:hAnsi="Times New Roman" w:cs="Times New Roman"/>
          <w:sz w:val="28"/>
          <w:szCs w:val="28"/>
        </w:rPr>
        <w:t>, а кол</w:t>
      </w:r>
      <w:r w:rsidR="00334784">
        <w:rPr>
          <w:rFonts w:ascii="Times New Roman" w:hAnsi="Times New Roman" w:cs="Times New Roman"/>
          <w:sz w:val="28"/>
          <w:szCs w:val="28"/>
        </w:rPr>
        <w:t>–</w:t>
      </w:r>
      <w:r w:rsidRPr="00544A22">
        <w:rPr>
          <w:rFonts w:ascii="Times New Roman" w:hAnsi="Times New Roman" w:cs="Times New Roman"/>
          <w:sz w:val="28"/>
          <w:szCs w:val="28"/>
        </w:rPr>
        <w:t>во задействованного персонала составляет более 100 тыс.</w:t>
      </w:r>
      <w:r w:rsidR="00F12F69">
        <w:rPr>
          <w:rFonts w:ascii="Times New Roman" w:hAnsi="Times New Roman" w:cs="Times New Roman"/>
          <w:sz w:val="28"/>
          <w:szCs w:val="28"/>
        </w:rPr>
        <w:t xml:space="preserve"> </w:t>
      </w:r>
      <w:r w:rsidRPr="00544A22">
        <w:rPr>
          <w:rFonts w:ascii="Times New Roman" w:hAnsi="Times New Roman" w:cs="Times New Roman"/>
          <w:sz w:val="28"/>
          <w:szCs w:val="28"/>
        </w:rPr>
        <w:t>человек. Основная деятельность ведется в таких направлениях, как промышленность, туризм и услуги. Суммарный объем экспорта не превосходит 80 млн. долл</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955B79" w:rsidRPr="005237BA">
        <w:rPr>
          <w:rFonts w:ascii="Times New Roman" w:hAnsi="Times New Roman" w:cs="Times New Roman"/>
          <w:sz w:val="28"/>
          <w:szCs w:val="28"/>
        </w:rPr>
        <w:t>36]</w:t>
      </w:r>
      <w:r w:rsidRPr="00544A22">
        <w:rPr>
          <w:rFonts w:ascii="Times New Roman" w:hAnsi="Times New Roman" w:cs="Times New Roman"/>
          <w:sz w:val="28"/>
          <w:szCs w:val="28"/>
        </w:rPr>
        <w:t>.</w:t>
      </w:r>
    </w:p>
    <w:p w14:paraId="0C80D3DE" w14:textId="3D539B92"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На территории же ОАЭ ведут свою деятельность 16 свободных экономических зон, на которых зарегистрировано свыше 300 компаний</w:t>
      </w:r>
      <w:r w:rsidR="00334784">
        <w:rPr>
          <w:rFonts w:ascii="Times New Roman" w:hAnsi="Times New Roman" w:cs="Times New Roman"/>
          <w:sz w:val="28"/>
          <w:szCs w:val="28"/>
        </w:rPr>
        <w:t>–</w:t>
      </w:r>
      <w:r w:rsidRPr="00544A22">
        <w:rPr>
          <w:rFonts w:ascii="Times New Roman" w:hAnsi="Times New Roman" w:cs="Times New Roman"/>
          <w:sz w:val="28"/>
          <w:szCs w:val="28"/>
        </w:rPr>
        <w:t>резидентов. Суммарный объем инвестиционных вложений составляет около 8 млрд.</w:t>
      </w:r>
      <w:r w:rsidR="00F12F69">
        <w:rPr>
          <w:rFonts w:ascii="Times New Roman" w:hAnsi="Times New Roman" w:cs="Times New Roman"/>
          <w:sz w:val="28"/>
          <w:szCs w:val="28"/>
        </w:rPr>
        <w:t xml:space="preserve"> </w:t>
      </w:r>
      <w:r w:rsidRPr="00544A22">
        <w:rPr>
          <w:rFonts w:ascii="Times New Roman" w:hAnsi="Times New Roman" w:cs="Times New Roman"/>
          <w:sz w:val="28"/>
          <w:szCs w:val="28"/>
        </w:rPr>
        <w:t>долл., общий объем экспорта достигает 1,5 млрд.</w:t>
      </w:r>
      <w:r w:rsidR="00F12F69">
        <w:rPr>
          <w:rFonts w:ascii="Times New Roman" w:hAnsi="Times New Roman" w:cs="Times New Roman"/>
          <w:sz w:val="28"/>
          <w:szCs w:val="28"/>
        </w:rPr>
        <w:t xml:space="preserve"> </w:t>
      </w:r>
      <w:r w:rsidRPr="00544A22">
        <w:rPr>
          <w:rFonts w:ascii="Times New Roman" w:hAnsi="Times New Roman" w:cs="Times New Roman"/>
          <w:sz w:val="28"/>
          <w:szCs w:val="28"/>
        </w:rPr>
        <w:t>долл., в количество занятого персонала составляет более 500 тыс. человек.</w:t>
      </w:r>
    </w:p>
    <w:p w14:paraId="454CAB90" w14:textId="2516EE35"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lastRenderedPageBreak/>
        <w:t>Среди стран Тихого океана самое большое количество особых экономических зон находится на территории Австралии, количеством 10 штук. Объем привлеченных инвестиций составляет более 1,3 млрд.</w:t>
      </w:r>
      <w:r w:rsidR="006826BC">
        <w:rPr>
          <w:rFonts w:ascii="Times New Roman" w:hAnsi="Times New Roman" w:cs="Times New Roman"/>
          <w:sz w:val="28"/>
          <w:szCs w:val="28"/>
        </w:rPr>
        <w:t xml:space="preserve"> </w:t>
      </w:r>
      <w:r w:rsidRPr="00544A22">
        <w:rPr>
          <w:rFonts w:ascii="Times New Roman" w:hAnsi="Times New Roman" w:cs="Times New Roman"/>
          <w:sz w:val="28"/>
          <w:szCs w:val="28"/>
        </w:rPr>
        <w:t>долл. Основные направления инвестиций – сфера услуг и обрабатывающая сфера. Отдельно стоит отметить Фиджи – на территории островов было организовано 90 фабрик и одна экспортно</w:t>
      </w:r>
      <w:r w:rsidR="006826BC">
        <w:rPr>
          <w:rFonts w:ascii="Times New Roman" w:hAnsi="Times New Roman" w:cs="Times New Roman"/>
          <w:sz w:val="28"/>
          <w:szCs w:val="28"/>
        </w:rPr>
        <w:t>-</w:t>
      </w:r>
      <w:r w:rsidRPr="00544A22">
        <w:rPr>
          <w:rFonts w:ascii="Times New Roman" w:hAnsi="Times New Roman" w:cs="Times New Roman"/>
          <w:sz w:val="28"/>
          <w:szCs w:val="28"/>
        </w:rPr>
        <w:t>перерабатывающая зона – на их территории занято более 14 тыс.</w:t>
      </w:r>
      <w:r w:rsidR="006826BC">
        <w:rPr>
          <w:rFonts w:ascii="Times New Roman" w:hAnsi="Times New Roman" w:cs="Times New Roman"/>
          <w:sz w:val="28"/>
          <w:szCs w:val="28"/>
        </w:rPr>
        <w:t xml:space="preserve"> </w:t>
      </w:r>
      <w:r w:rsidRPr="00544A22">
        <w:rPr>
          <w:rFonts w:ascii="Times New Roman" w:hAnsi="Times New Roman" w:cs="Times New Roman"/>
          <w:sz w:val="28"/>
          <w:szCs w:val="28"/>
        </w:rPr>
        <w:t>человек, привлечено 11 млн. инвестиций из Австралии и государственного бюджета Фиджи. Основные направления деятельности зон – производство мебели, обуви, одежды и текстильной продукции</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955B79" w:rsidRPr="00955B79">
        <w:rPr>
          <w:rFonts w:ascii="Times New Roman" w:hAnsi="Times New Roman" w:cs="Times New Roman"/>
          <w:sz w:val="28"/>
          <w:szCs w:val="28"/>
        </w:rPr>
        <w:t>50</w:t>
      </w:r>
      <w:r w:rsidR="00897906">
        <w:rPr>
          <w:rFonts w:ascii="Times New Roman" w:hAnsi="Times New Roman" w:cs="Times New Roman"/>
          <w:sz w:val="28"/>
          <w:szCs w:val="28"/>
        </w:rPr>
        <w:t xml:space="preserve">; </w:t>
      </w:r>
      <w:r w:rsidR="00955B79" w:rsidRPr="00955B79">
        <w:rPr>
          <w:rFonts w:ascii="Times New Roman" w:hAnsi="Times New Roman" w:cs="Times New Roman"/>
          <w:sz w:val="28"/>
          <w:szCs w:val="28"/>
        </w:rPr>
        <w:t>53]</w:t>
      </w:r>
      <w:r w:rsidRPr="00544A22">
        <w:rPr>
          <w:rFonts w:ascii="Times New Roman" w:hAnsi="Times New Roman" w:cs="Times New Roman"/>
          <w:sz w:val="28"/>
          <w:szCs w:val="28"/>
        </w:rPr>
        <w:t>.</w:t>
      </w:r>
    </w:p>
    <w:p w14:paraId="11E99E39" w14:textId="7BBD3720" w:rsidR="00544A22" w:rsidRPr="00544A22" w:rsidRDefault="00544A22" w:rsidP="006826BC">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Можно выделить ряд показателей, характеризующие особые экономическое зоны во всем мире, дают информацию о численности занятого персонала на территории особых зон и о общем числе особых зон в региональном разрезе. </w:t>
      </w:r>
      <w:r w:rsidR="006826BC">
        <w:rPr>
          <w:rFonts w:ascii="Times New Roman" w:hAnsi="Times New Roman" w:cs="Times New Roman"/>
          <w:sz w:val="28"/>
          <w:szCs w:val="28"/>
        </w:rPr>
        <w:t>На рисунке</w:t>
      </w:r>
      <w:r w:rsidRPr="00544A22">
        <w:rPr>
          <w:rFonts w:ascii="Times New Roman" w:hAnsi="Times New Roman" w:cs="Times New Roman"/>
          <w:sz w:val="28"/>
          <w:szCs w:val="28"/>
        </w:rPr>
        <w:t xml:space="preserve"> </w:t>
      </w:r>
      <w:r w:rsidR="006826BC">
        <w:rPr>
          <w:rFonts w:ascii="Times New Roman" w:hAnsi="Times New Roman" w:cs="Times New Roman"/>
          <w:sz w:val="28"/>
          <w:szCs w:val="28"/>
        </w:rPr>
        <w:t>1.2</w:t>
      </w:r>
      <w:r w:rsidRPr="00544A22">
        <w:rPr>
          <w:rFonts w:ascii="Times New Roman" w:hAnsi="Times New Roman" w:cs="Times New Roman"/>
          <w:sz w:val="28"/>
          <w:szCs w:val="28"/>
        </w:rPr>
        <w:t xml:space="preserve"> представлены данные об показателях особых экономических зон основных географических регионов планеты</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955B79" w:rsidRPr="00955B79">
        <w:rPr>
          <w:rFonts w:ascii="Times New Roman" w:hAnsi="Times New Roman" w:cs="Times New Roman"/>
          <w:sz w:val="28"/>
          <w:szCs w:val="28"/>
        </w:rPr>
        <w:t>25]</w:t>
      </w:r>
      <w:r w:rsidRPr="00544A22">
        <w:rPr>
          <w:rFonts w:ascii="Times New Roman" w:hAnsi="Times New Roman" w:cs="Times New Roman"/>
          <w:sz w:val="28"/>
          <w:szCs w:val="28"/>
        </w:rPr>
        <w:t>.</w:t>
      </w:r>
      <w:bookmarkStart w:id="14" w:name="_Hlk124427537"/>
    </w:p>
    <w:bookmarkEnd w:id="14"/>
    <w:p w14:paraId="4A67A5FB" w14:textId="77D53D8E" w:rsid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 </w:t>
      </w:r>
    </w:p>
    <w:p w14:paraId="5398963E" w14:textId="18E31ECD" w:rsidR="006826BC" w:rsidRDefault="006826BC" w:rsidP="00EF27AA">
      <w:pPr>
        <w:spacing w:after="0" w:line="240" w:lineRule="auto"/>
        <w:jc w:val="center"/>
        <w:rPr>
          <w:rFonts w:ascii="Times New Roman" w:hAnsi="Times New Roman" w:cs="Times New Roman"/>
          <w:sz w:val="28"/>
          <w:szCs w:val="28"/>
        </w:rPr>
      </w:pPr>
      <w:r w:rsidRPr="006826BC">
        <w:rPr>
          <w:noProof/>
        </w:rPr>
        <w:drawing>
          <wp:inline distT="0" distB="0" distL="0" distR="0" wp14:anchorId="4E1ED947" wp14:editId="7E89642E">
            <wp:extent cx="5940425" cy="3096895"/>
            <wp:effectExtent l="0" t="0" r="317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096895"/>
                    </a:xfrm>
                    <a:prstGeom prst="rect">
                      <a:avLst/>
                    </a:prstGeom>
                  </pic:spPr>
                </pic:pic>
              </a:graphicData>
            </a:graphic>
          </wp:inline>
        </w:drawing>
      </w:r>
    </w:p>
    <w:p w14:paraId="61308B08" w14:textId="1E5297E3" w:rsidR="00A1481D" w:rsidRDefault="006826BC" w:rsidP="00EF27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1.2 – </w:t>
      </w:r>
      <w:r w:rsidRPr="006826BC">
        <w:rPr>
          <w:rFonts w:ascii="Times New Roman" w:hAnsi="Times New Roman" w:cs="Times New Roman"/>
          <w:sz w:val="28"/>
          <w:szCs w:val="28"/>
        </w:rPr>
        <w:t>Особые экономические зоны</w:t>
      </w:r>
    </w:p>
    <w:p w14:paraId="5C215731" w14:textId="24F8B898" w:rsidR="006826BC" w:rsidRPr="003639D2" w:rsidRDefault="006826BC" w:rsidP="00EF27AA">
      <w:pPr>
        <w:spacing w:after="0" w:line="240" w:lineRule="auto"/>
        <w:jc w:val="center"/>
        <w:rPr>
          <w:rFonts w:ascii="Times New Roman" w:hAnsi="Times New Roman" w:cs="Times New Roman"/>
          <w:sz w:val="28"/>
          <w:szCs w:val="28"/>
        </w:rPr>
      </w:pPr>
      <w:r w:rsidRPr="006826BC">
        <w:rPr>
          <w:rFonts w:ascii="Times New Roman" w:hAnsi="Times New Roman" w:cs="Times New Roman"/>
          <w:sz w:val="28"/>
          <w:szCs w:val="28"/>
        </w:rPr>
        <w:t>в практике некоторых стран мира</w:t>
      </w:r>
      <w:r w:rsidR="003639D2" w:rsidRPr="003639D2">
        <w:rPr>
          <w:rFonts w:ascii="Times New Roman" w:hAnsi="Times New Roman" w:cs="Times New Roman"/>
          <w:sz w:val="28"/>
          <w:szCs w:val="28"/>
        </w:rPr>
        <w:t xml:space="preserve"> (составлено автором по материалам</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3639D2" w:rsidRPr="003639D2">
        <w:rPr>
          <w:rFonts w:ascii="Times New Roman" w:hAnsi="Times New Roman" w:cs="Times New Roman"/>
          <w:sz w:val="28"/>
          <w:szCs w:val="28"/>
        </w:rPr>
        <w:t>25])</w:t>
      </w:r>
    </w:p>
    <w:p w14:paraId="05576DA5" w14:textId="77777777" w:rsidR="00544A22" w:rsidRPr="00544A22" w:rsidRDefault="00544A22" w:rsidP="005C4326">
      <w:pPr>
        <w:spacing w:after="0" w:line="360" w:lineRule="auto"/>
        <w:ind w:firstLine="709"/>
        <w:jc w:val="both"/>
        <w:rPr>
          <w:rFonts w:ascii="Times New Roman" w:hAnsi="Times New Roman" w:cs="Times New Roman"/>
          <w:sz w:val="28"/>
          <w:szCs w:val="28"/>
        </w:rPr>
      </w:pPr>
    </w:p>
    <w:p w14:paraId="58994D6A" w14:textId="0C82E66B" w:rsidR="00815300" w:rsidRDefault="00544A22" w:rsidP="006826BC">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Стоит отметить, что в развитых странах больше распространены технико</w:t>
      </w:r>
      <w:r w:rsidR="00F12F69">
        <w:rPr>
          <w:rFonts w:ascii="Times New Roman" w:hAnsi="Times New Roman" w:cs="Times New Roman"/>
          <w:sz w:val="28"/>
          <w:szCs w:val="28"/>
        </w:rPr>
        <w:t>-</w:t>
      </w:r>
      <w:r w:rsidRPr="00544A22">
        <w:rPr>
          <w:rFonts w:ascii="Times New Roman" w:hAnsi="Times New Roman" w:cs="Times New Roman"/>
          <w:sz w:val="28"/>
          <w:szCs w:val="28"/>
        </w:rPr>
        <w:t xml:space="preserve">внедренческие зоны, а в развивающихся странах и странах с </w:t>
      </w:r>
      <w:r w:rsidRPr="00544A22">
        <w:rPr>
          <w:rFonts w:ascii="Times New Roman" w:hAnsi="Times New Roman" w:cs="Times New Roman"/>
          <w:sz w:val="28"/>
          <w:szCs w:val="28"/>
        </w:rPr>
        <w:lastRenderedPageBreak/>
        <w:t>переходной экономикой большее значение имеют промышленно</w:t>
      </w:r>
      <w:r w:rsidR="00F12F69">
        <w:rPr>
          <w:rFonts w:ascii="Times New Roman" w:hAnsi="Times New Roman" w:cs="Times New Roman"/>
          <w:sz w:val="28"/>
          <w:szCs w:val="28"/>
        </w:rPr>
        <w:t>-</w:t>
      </w:r>
      <w:r w:rsidRPr="00544A22">
        <w:rPr>
          <w:rFonts w:ascii="Times New Roman" w:hAnsi="Times New Roman" w:cs="Times New Roman"/>
          <w:sz w:val="28"/>
          <w:szCs w:val="28"/>
        </w:rPr>
        <w:t>производственные особые экономические зоны. Но несмотря на то, что различные ОЭЗ имеют сходства в практике организации и функционирования в странах с различным уровнем развития экономики, стоит помнить, что они имеют и значительные различия</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955B79" w:rsidRPr="00955B79">
        <w:rPr>
          <w:rFonts w:ascii="Times New Roman" w:hAnsi="Times New Roman" w:cs="Times New Roman"/>
          <w:sz w:val="28"/>
          <w:szCs w:val="28"/>
        </w:rPr>
        <w:t>22</w:t>
      </w:r>
      <w:r w:rsidR="00897906">
        <w:rPr>
          <w:rFonts w:ascii="Times New Roman" w:hAnsi="Times New Roman" w:cs="Times New Roman"/>
          <w:sz w:val="28"/>
          <w:szCs w:val="28"/>
        </w:rPr>
        <w:t>;</w:t>
      </w:r>
      <w:r w:rsidR="00955B79" w:rsidRPr="00955B79">
        <w:rPr>
          <w:rFonts w:ascii="Times New Roman" w:hAnsi="Times New Roman" w:cs="Times New Roman"/>
          <w:sz w:val="28"/>
          <w:szCs w:val="28"/>
        </w:rPr>
        <w:t xml:space="preserve"> 44]</w:t>
      </w:r>
      <w:r w:rsidR="006826BC">
        <w:rPr>
          <w:rFonts w:ascii="Times New Roman" w:hAnsi="Times New Roman" w:cs="Times New Roman"/>
          <w:sz w:val="28"/>
          <w:szCs w:val="28"/>
        </w:rPr>
        <w:t>.</w:t>
      </w:r>
    </w:p>
    <w:p w14:paraId="6FB5448A" w14:textId="4CDD065C"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Значимость особых экономических зон в мире, а также интенсивность их организации и рост их количества, сильно выросла с 80</w:t>
      </w:r>
      <w:r w:rsidR="007729C1">
        <w:rPr>
          <w:rFonts w:ascii="Times New Roman" w:hAnsi="Times New Roman" w:cs="Times New Roman"/>
          <w:sz w:val="28"/>
          <w:szCs w:val="28"/>
        </w:rPr>
        <w:t>-</w:t>
      </w:r>
      <w:r w:rsidRPr="00544A22">
        <w:rPr>
          <w:rFonts w:ascii="Times New Roman" w:hAnsi="Times New Roman" w:cs="Times New Roman"/>
          <w:sz w:val="28"/>
          <w:szCs w:val="28"/>
        </w:rPr>
        <w:t>х годов XX вв. На примере успешных проектов особых экономических зон (например практика особой экономической зоны Шэньчжэнь в КНР – «</w:t>
      </w:r>
      <w:proofErr w:type="spellStart"/>
      <w:r w:rsidRPr="00544A22">
        <w:rPr>
          <w:rFonts w:ascii="Times New Roman" w:hAnsi="Times New Roman" w:cs="Times New Roman"/>
          <w:sz w:val="28"/>
          <w:szCs w:val="28"/>
        </w:rPr>
        <w:t>Шэньчжэньское</w:t>
      </w:r>
      <w:proofErr w:type="spellEnd"/>
      <w:r w:rsidRPr="00544A22">
        <w:rPr>
          <w:rFonts w:ascii="Times New Roman" w:hAnsi="Times New Roman" w:cs="Times New Roman"/>
          <w:sz w:val="28"/>
          <w:szCs w:val="28"/>
        </w:rPr>
        <w:t xml:space="preserve"> чудо») можно судить о значительном вкладе их деятельности в мировую экономику. И несмотря на весьма спорные результаты деятельности особых экономических зон в мире, они по</w:t>
      </w:r>
      <w:r w:rsidR="00334784">
        <w:rPr>
          <w:rFonts w:ascii="Times New Roman" w:hAnsi="Times New Roman" w:cs="Times New Roman"/>
          <w:sz w:val="28"/>
          <w:szCs w:val="28"/>
        </w:rPr>
        <w:t>–</w:t>
      </w:r>
      <w:r w:rsidRPr="00544A22">
        <w:rPr>
          <w:rFonts w:ascii="Times New Roman" w:hAnsi="Times New Roman" w:cs="Times New Roman"/>
          <w:sz w:val="28"/>
          <w:szCs w:val="28"/>
        </w:rPr>
        <w:t>прежнему являются привлекательными для государственных органов различных стран для привлечения инвестиций.</w:t>
      </w:r>
    </w:p>
    <w:p w14:paraId="18135C6B" w14:textId="1813CF1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Ничто не может гарантировать эффективность организуемой зоны. Нет четкого алгоритма, по которому можно было бы создать успешно функционирующую зоны, реализующую все заложенные в нее цели. Но есть ряд принципов, следование котор</w:t>
      </w:r>
      <w:r w:rsidR="00B76BB1">
        <w:rPr>
          <w:rFonts w:ascii="Times New Roman" w:hAnsi="Times New Roman" w:cs="Times New Roman"/>
          <w:sz w:val="28"/>
          <w:szCs w:val="28"/>
        </w:rPr>
        <w:t>ы</w:t>
      </w:r>
      <w:r w:rsidRPr="00544A22">
        <w:rPr>
          <w:rFonts w:ascii="Times New Roman" w:hAnsi="Times New Roman" w:cs="Times New Roman"/>
          <w:sz w:val="28"/>
          <w:szCs w:val="28"/>
        </w:rPr>
        <w:t>м может повысить вероятность успешного результата от функционирования особый экономической зоны</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955B79" w:rsidRPr="00955B79">
        <w:rPr>
          <w:rFonts w:ascii="Times New Roman" w:hAnsi="Times New Roman" w:cs="Times New Roman"/>
          <w:sz w:val="28"/>
          <w:szCs w:val="28"/>
        </w:rPr>
        <w:t>9</w:t>
      </w:r>
      <w:r w:rsidR="00897906">
        <w:rPr>
          <w:rFonts w:ascii="Times New Roman" w:hAnsi="Times New Roman" w:cs="Times New Roman"/>
          <w:sz w:val="28"/>
          <w:szCs w:val="28"/>
        </w:rPr>
        <w:t>;</w:t>
      </w:r>
      <w:r w:rsidR="00955B79" w:rsidRPr="00955B79">
        <w:rPr>
          <w:rFonts w:ascii="Times New Roman" w:hAnsi="Times New Roman" w:cs="Times New Roman"/>
          <w:sz w:val="28"/>
          <w:szCs w:val="28"/>
        </w:rPr>
        <w:t xml:space="preserve"> 45]</w:t>
      </w:r>
      <w:r w:rsidRPr="00544A22">
        <w:rPr>
          <w:rFonts w:ascii="Times New Roman" w:hAnsi="Times New Roman" w:cs="Times New Roman"/>
          <w:sz w:val="28"/>
          <w:szCs w:val="28"/>
        </w:rPr>
        <w:t>. К ним можно отнести:</w:t>
      </w:r>
    </w:p>
    <w:p w14:paraId="39CD3922" w14:textId="44D2F32A"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ab/>
      </w:r>
      <w:r w:rsidR="007729C1">
        <w:rPr>
          <w:rFonts w:ascii="Times New Roman" w:hAnsi="Times New Roman" w:cs="Times New Roman"/>
          <w:sz w:val="28"/>
          <w:szCs w:val="28"/>
        </w:rPr>
        <w:t>м</w:t>
      </w:r>
      <w:r w:rsidR="00544A22" w:rsidRPr="00544A22">
        <w:rPr>
          <w:rFonts w:ascii="Times New Roman" w:hAnsi="Times New Roman" w:cs="Times New Roman"/>
          <w:sz w:val="28"/>
          <w:szCs w:val="28"/>
        </w:rPr>
        <w:t>еханизм особых экономических зон должен быть интегрирован в общую промышленную и экономическую политику государств, а не быть отдельным от них. Цели, которые предположительно должна решать особая экономическая зона, должна не только не противоречить, но и более того – совпадать с целями и приоритетами политики страны. В ином случае, противоречие между целями страны и целями организуемой зоны может привести к неэффективной или даже убыточной деятельность зоны</w:t>
      </w:r>
      <w:r w:rsidR="007729C1">
        <w:rPr>
          <w:rFonts w:ascii="Times New Roman" w:hAnsi="Times New Roman" w:cs="Times New Roman"/>
          <w:sz w:val="28"/>
          <w:szCs w:val="28"/>
        </w:rPr>
        <w:t>;</w:t>
      </w:r>
    </w:p>
    <w:p w14:paraId="1115930A" w14:textId="63662089"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ab/>
      </w:r>
      <w:r w:rsidR="007729C1">
        <w:rPr>
          <w:rFonts w:ascii="Times New Roman" w:hAnsi="Times New Roman" w:cs="Times New Roman"/>
          <w:sz w:val="28"/>
          <w:szCs w:val="28"/>
        </w:rPr>
        <w:t>и</w:t>
      </w:r>
      <w:r w:rsidR="00544A22" w:rsidRPr="00544A22">
        <w:rPr>
          <w:rFonts w:ascii="Times New Roman" w:hAnsi="Times New Roman" w:cs="Times New Roman"/>
          <w:sz w:val="28"/>
          <w:szCs w:val="28"/>
        </w:rPr>
        <w:t xml:space="preserve">нтенсивное взаимодействие со внутренней экономикой страны. Принимая во внимание мировую практику функционирования особых экономических зон, стоит отметить эффективность зон, обладающих высоким </w:t>
      </w:r>
      <w:r w:rsidR="00544A22" w:rsidRPr="00544A22">
        <w:rPr>
          <w:rFonts w:ascii="Times New Roman" w:hAnsi="Times New Roman" w:cs="Times New Roman"/>
          <w:sz w:val="28"/>
          <w:szCs w:val="28"/>
        </w:rPr>
        <w:lastRenderedPageBreak/>
        <w:t>уровнем интеграции с национальными экономиками, поэтому наилучшей практикой будет выступать полной исключение правовых и иных барьеров. Эт</w:t>
      </w:r>
      <w:r w:rsidR="00EF27AA">
        <w:rPr>
          <w:rFonts w:ascii="Times New Roman" w:hAnsi="Times New Roman" w:cs="Times New Roman"/>
          <w:sz w:val="28"/>
          <w:szCs w:val="28"/>
        </w:rPr>
        <w:t>а</w:t>
      </w:r>
      <w:r w:rsidR="00544A22" w:rsidRPr="00544A22">
        <w:rPr>
          <w:rFonts w:ascii="Times New Roman" w:hAnsi="Times New Roman" w:cs="Times New Roman"/>
          <w:sz w:val="28"/>
          <w:szCs w:val="28"/>
        </w:rPr>
        <w:t xml:space="preserve"> эффективность обуславливается следующими причинами:</w:t>
      </w:r>
    </w:p>
    <w:p w14:paraId="03B69744" w14:textId="18EBED99" w:rsidR="00544A22" w:rsidRPr="007729C1" w:rsidRDefault="007729C1">
      <w:pPr>
        <w:pStyle w:val="a7"/>
        <w:numPr>
          <w:ilvl w:val="0"/>
          <w:numId w:val="33"/>
        </w:numPr>
        <w:spacing w:after="0" w:line="360" w:lineRule="auto"/>
        <w:ind w:left="0" w:firstLine="709"/>
        <w:jc w:val="both"/>
        <w:rPr>
          <w:rFonts w:ascii="Times New Roman" w:hAnsi="Times New Roman" w:cs="Times New Roman"/>
          <w:sz w:val="28"/>
          <w:szCs w:val="28"/>
        </w:rPr>
      </w:pPr>
      <w:r w:rsidRPr="007729C1">
        <w:rPr>
          <w:rFonts w:ascii="Times New Roman" w:hAnsi="Times New Roman" w:cs="Times New Roman"/>
          <w:sz w:val="28"/>
          <w:szCs w:val="28"/>
        </w:rPr>
        <w:t>п</w:t>
      </w:r>
      <w:r w:rsidR="00544A22" w:rsidRPr="007729C1">
        <w:rPr>
          <w:rFonts w:ascii="Times New Roman" w:hAnsi="Times New Roman" w:cs="Times New Roman"/>
          <w:sz w:val="28"/>
          <w:szCs w:val="28"/>
        </w:rPr>
        <w:t>ередача технологий и навыков;</w:t>
      </w:r>
    </w:p>
    <w:p w14:paraId="0ED5BAC3" w14:textId="7FF6AFDE" w:rsidR="00544A22" w:rsidRPr="007729C1" w:rsidRDefault="007729C1">
      <w:pPr>
        <w:pStyle w:val="a7"/>
        <w:numPr>
          <w:ilvl w:val="0"/>
          <w:numId w:val="33"/>
        </w:numPr>
        <w:spacing w:after="0" w:line="360" w:lineRule="auto"/>
        <w:ind w:left="0" w:firstLine="709"/>
        <w:jc w:val="both"/>
        <w:rPr>
          <w:rFonts w:ascii="Times New Roman" w:hAnsi="Times New Roman" w:cs="Times New Roman"/>
          <w:sz w:val="28"/>
          <w:szCs w:val="28"/>
        </w:rPr>
      </w:pPr>
      <w:r w:rsidRPr="007729C1">
        <w:rPr>
          <w:rFonts w:ascii="Times New Roman" w:hAnsi="Times New Roman" w:cs="Times New Roman"/>
          <w:sz w:val="28"/>
          <w:szCs w:val="28"/>
        </w:rPr>
        <w:t>и</w:t>
      </w:r>
      <w:r w:rsidR="00544A22" w:rsidRPr="007729C1">
        <w:rPr>
          <w:rFonts w:ascii="Times New Roman" w:hAnsi="Times New Roman" w:cs="Times New Roman"/>
          <w:sz w:val="28"/>
          <w:szCs w:val="28"/>
        </w:rPr>
        <w:t>нтеграция в региональные цепочки поставок и организация локальной сети поставщиков;</w:t>
      </w:r>
    </w:p>
    <w:p w14:paraId="386A8104" w14:textId="108744F3" w:rsidR="00544A22" w:rsidRPr="007729C1" w:rsidRDefault="007729C1">
      <w:pPr>
        <w:pStyle w:val="a7"/>
        <w:numPr>
          <w:ilvl w:val="0"/>
          <w:numId w:val="33"/>
        </w:numPr>
        <w:spacing w:after="0" w:line="360" w:lineRule="auto"/>
        <w:ind w:left="0" w:firstLine="709"/>
        <w:jc w:val="both"/>
        <w:rPr>
          <w:rFonts w:ascii="Times New Roman" w:hAnsi="Times New Roman" w:cs="Times New Roman"/>
          <w:sz w:val="28"/>
          <w:szCs w:val="28"/>
        </w:rPr>
      </w:pPr>
      <w:r w:rsidRPr="007729C1">
        <w:rPr>
          <w:rFonts w:ascii="Times New Roman" w:hAnsi="Times New Roman" w:cs="Times New Roman"/>
          <w:sz w:val="28"/>
          <w:szCs w:val="28"/>
        </w:rPr>
        <w:t>м</w:t>
      </w:r>
      <w:r w:rsidR="00544A22" w:rsidRPr="007729C1">
        <w:rPr>
          <w:rFonts w:ascii="Times New Roman" w:hAnsi="Times New Roman" w:cs="Times New Roman"/>
          <w:sz w:val="28"/>
          <w:szCs w:val="28"/>
        </w:rPr>
        <w:t>одернизация и диверсификация промышленного производства;</w:t>
      </w:r>
    </w:p>
    <w:p w14:paraId="68E43671" w14:textId="6D0EF9D7" w:rsidR="00544A22" w:rsidRPr="007729C1" w:rsidRDefault="007729C1">
      <w:pPr>
        <w:pStyle w:val="a7"/>
        <w:numPr>
          <w:ilvl w:val="0"/>
          <w:numId w:val="33"/>
        </w:numPr>
        <w:spacing w:after="0" w:line="360" w:lineRule="auto"/>
        <w:ind w:left="0" w:firstLine="709"/>
        <w:jc w:val="both"/>
        <w:rPr>
          <w:rFonts w:ascii="Times New Roman" w:hAnsi="Times New Roman" w:cs="Times New Roman"/>
          <w:sz w:val="28"/>
          <w:szCs w:val="28"/>
        </w:rPr>
      </w:pPr>
      <w:r w:rsidRPr="007729C1">
        <w:rPr>
          <w:rFonts w:ascii="Times New Roman" w:hAnsi="Times New Roman" w:cs="Times New Roman"/>
          <w:sz w:val="28"/>
          <w:szCs w:val="28"/>
        </w:rPr>
        <w:t>с</w:t>
      </w:r>
      <w:r w:rsidR="00544A22" w:rsidRPr="007729C1">
        <w:rPr>
          <w:rFonts w:ascii="Times New Roman" w:hAnsi="Times New Roman" w:cs="Times New Roman"/>
          <w:sz w:val="28"/>
          <w:szCs w:val="28"/>
        </w:rPr>
        <w:t>тимулирование совершенствования профессиональной подготовки кадров;</w:t>
      </w:r>
    </w:p>
    <w:p w14:paraId="16096B8A" w14:textId="7BA01434" w:rsidR="00544A22" w:rsidRPr="007729C1" w:rsidRDefault="007729C1">
      <w:pPr>
        <w:pStyle w:val="a7"/>
        <w:numPr>
          <w:ilvl w:val="0"/>
          <w:numId w:val="33"/>
        </w:numPr>
        <w:spacing w:after="0" w:line="360" w:lineRule="auto"/>
        <w:ind w:left="0" w:firstLine="709"/>
        <w:jc w:val="both"/>
        <w:rPr>
          <w:rFonts w:ascii="Times New Roman" w:hAnsi="Times New Roman" w:cs="Times New Roman"/>
          <w:sz w:val="28"/>
          <w:szCs w:val="28"/>
        </w:rPr>
      </w:pPr>
      <w:r w:rsidRPr="007729C1">
        <w:rPr>
          <w:rFonts w:ascii="Times New Roman" w:hAnsi="Times New Roman" w:cs="Times New Roman"/>
          <w:sz w:val="28"/>
          <w:szCs w:val="28"/>
        </w:rPr>
        <w:t>с</w:t>
      </w:r>
      <w:r w:rsidR="00544A22" w:rsidRPr="007729C1">
        <w:rPr>
          <w:rFonts w:ascii="Times New Roman" w:hAnsi="Times New Roman" w:cs="Times New Roman"/>
          <w:sz w:val="28"/>
          <w:szCs w:val="28"/>
        </w:rPr>
        <w:t>тимулирование продвижения кластера среди предприятий.</w:t>
      </w:r>
    </w:p>
    <w:p w14:paraId="026F427C" w14:textId="1D918E54"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ab/>
      </w:r>
      <w:r w:rsidR="007729C1">
        <w:rPr>
          <w:rFonts w:ascii="Times New Roman" w:hAnsi="Times New Roman" w:cs="Times New Roman"/>
          <w:sz w:val="28"/>
          <w:szCs w:val="28"/>
        </w:rPr>
        <w:t>в</w:t>
      </w:r>
      <w:r w:rsidR="00544A22" w:rsidRPr="00544A22">
        <w:rPr>
          <w:rFonts w:ascii="Times New Roman" w:hAnsi="Times New Roman" w:cs="Times New Roman"/>
          <w:sz w:val="28"/>
          <w:szCs w:val="28"/>
        </w:rPr>
        <w:t>ысокое качество инфраструктуры (транспортной, коммуникаций и т.п.) и развитая сфера услуг выступают одними из важнейших факторов успешности привлечения инвесторов и соответственно успешности особой экономической зоны. Особенно важное значение это имеет в регионах и странах, обладающих сравнительно низким развитием инфраструктуры, ненадежными поставками энергоресурсов и мешающей бюрократией. Этот фактор учитывает в себе территорию расположения особой экономической зоны, наличие квалифицированной рабочей силы и доступ к локальным поставщикам и сервисным сетям. Их зарубежной практики известно, что попытки разрешить экономические и социальные диспропорции между различными регионами страны путем организации особых экономических зон в слаборазвитых или сельскохозяйственных регионах оказались неэффектными – организованные особые экономическое зоны, не имеющие легкого доступа к вышеперечисленными атрибутам, оказывались непривлекательными для инвесторов, даже несмотря на значительные налоговые льготы, и в итоге становились убыточными</w:t>
      </w:r>
      <w:r w:rsidR="007729C1">
        <w:rPr>
          <w:rFonts w:ascii="Times New Roman" w:hAnsi="Times New Roman" w:cs="Times New Roman"/>
          <w:sz w:val="28"/>
          <w:szCs w:val="28"/>
        </w:rPr>
        <w:t>;</w:t>
      </w:r>
    </w:p>
    <w:p w14:paraId="01564F1D" w14:textId="452E9FC9"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ab/>
      </w:r>
      <w:r w:rsidR="007729C1">
        <w:rPr>
          <w:rFonts w:ascii="Times New Roman" w:hAnsi="Times New Roman" w:cs="Times New Roman"/>
          <w:sz w:val="28"/>
          <w:szCs w:val="28"/>
        </w:rPr>
        <w:t>р</w:t>
      </w:r>
      <w:r w:rsidR="00544A22" w:rsidRPr="00544A22">
        <w:rPr>
          <w:rFonts w:ascii="Times New Roman" w:hAnsi="Times New Roman" w:cs="Times New Roman"/>
          <w:sz w:val="28"/>
          <w:szCs w:val="28"/>
        </w:rPr>
        <w:t>азработанная и согласованная система стимулов для позиционирования особой экономической зоны. Ключевым фактором, способствующим привлечению предприятий</w:t>
      </w:r>
      <w:r>
        <w:rPr>
          <w:rFonts w:ascii="Times New Roman" w:hAnsi="Times New Roman" w:cs="Times New Roman"/>
          <w:sz w:val="28"/>
          <w:szCs w:val="28"/>
        </w:rPr>
        <w:t>–</w:t>
      </w:r>
      <w:r w:rsidR="00544A22" w:rsidRPr="00544A22">
        <w:rPr>
          <w:rFonts w:ascii="Times New Roman" w:hAnsi="Times New Roman" w:cs="Times New Roman"/>
          <w:sz w:val="28"/>
          <w:szCs w:val="28"/>
        </w:rPr>
        <w:t xml:space="preserve">инвесторов, и соответственно </w:t>
      </w:r>
      <w:r w:rsidR="00544A22" w:rsidRPr="00544A22">
        <w:rPr>
          <w:rFonts w:ascii="Times New Roman" w:hAnsi="Times New Roman" w:cs="Times New Roman"/>
          <w:sz w:val="28"/>
          <w:szCs w:val="28"/>
        </w:rPr>
        <w:lastRenderedPageBreak/>
        <w:t>привлечению средств в экономику зоны, является разработанная система стимулов. Прежде всего стоит отметить, что в современных условиях, учитывая значительный уровень конкуренции между различными зонами, налоговые льготы являются достаточно неэффективным средством стимулирования – окончание налоговых каникул приводит к перемещению соответствующего производства в новое место. С другой стороны, высококачественная и доступная инфраструктура, эффективное и грамотное администрирование, а также наличие специализированных услуг выступают более перспективными стимулами привлечения предприятий</w:t>
      </w:r>
      <w:r>
        <w:rPr>
          <w:rFonts w:ascii="Times New Roman" w:hAnsi="Times New Roman" w:cs="Times New Roman"/>
          <w:sz w:val="28"/>
          <w:szCs w:val="28"/>
        </w:rPr>
        <w:t>–</w:t>
      </w:r>
      <w:r w:rsidR="00544A22" w:rsidRPr="00544A22">
        <w:rPr>
          <w:rFonts w:ascii="Times New Roman" w:hAnsi="Times New Roman" w:cs="Times New Roman"/>
          <w:sz w:val="28"/>
          <w:szCs w:val="28"/>
        </w:rPr>
        <w:t>резидентов на территорию особой экономической зоны. Наилучшей практикой в этом случае выступит некое объединение неналоговых стимулов, перечисленных выше, с секторально</w:t>
      </w:r>
      <w:r w:rsidR="007729C1">
        <w:rPr>
          <w:rFonts w:ascii="Times New Roman" w:hAnsi="Times New Roman" w:cs="Times New Roman"/>
          <w:sz w:val="28"/>
          <w:szCs w:val="28"/>
        </w:rPr>
        <w:t>-</w:t>
      </w:r>
      <w:r w:rsidR="00544A22" w:rsidRPr="00544A22">
        <w:rPr>
          <w:rFonts w:ascii="Times New Roman" w:hAnsi="Times New Roman" w:cs="Times New Roman"/>
          <w:sz w:val="28"/>
          <w:szCs w:val="28"/>
        </w:rPr>
        <w:t>ориентированными налоговыми стимулами сектора. Подобный подход лучше всего повысит вероятность окупаемости зоны</w:t>
      </w:r>
      <w:r w:rsidR="007729C1">
        <w:rPr>
          <w:rFonts w:ascii="Times New Roman" w:hAnsi="Times New Roman" w:cs="Times New Roman"/>
          <w:sz w:val="28"/>
          <w:szCs w:val="28"/>
        </w:rPr>
        <w:t>;</w:t>
      </w:r>
    </w:p>
    <w:p w14:paraId="0579FA42" w14:textId="77777777" w:rsidR="00BD0029" w:rsidRDefault="00334784" w:rsidP="00BD00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ab/>
      </w:r>
      <w:r w:rsidR="007729C1">
        <w:rPr>
          <w:rFonts w:ascii="Times New Roman" w:hAnsi="Times New Roman" w:cs="Times New Roman"/>
          <w:sz w:val="28"/>
          <w:szCs w:val="28"/>
        </w:rPr>
        <w:t>с</w:t>
      </w:r>
      <w:r w:rsidR="00544A22" w:rsidRPr="00544A22">
        <w:rPr>
          <w:rFonts w:ascii="Times New Roman" w:hAnsi="Times New Roman" w:cs="Times New Roman"/>
          <w:sz w:val="28"/>
          <w:szCs w:val="28"/>
        </w:rPr>
        <w:t>тимулирование частного бизнеса, крупного, среднего и малого, к развитию зоны и участию в ее управлении. Рост вклада частного сектора является заметной тенденцией в политике организации и управления особых экономическими зонами. Это с одной стороны освобождает ресурсы государственных органов, направляя их на решение таких проблем, как развитие инфраструктуру, окружающей зоны (например, автомобильные дороги и железнодорожные пути и поставку энергоресурсов), а также на обеспечении подходящей законодательной и правовой базы и предоставлении административных услуг (например, таможенные услуги на территории особой экономической зоны). С другой стороны, зоны, управляемые частным сектором, как правило более привлекательны для инвесторов за счет более широкого набора предлагаемых услуг.</w:t>
      </w:r>
      <w:bookmarkStart w:id="15" w:name="_Toc124367118"/>
    </w:p>
    <w:p w14:paraId="2F505F14" w14:textId="77777777" w:rsidR="00BD0029" w:rsidRDefault="00BD0029">
      <w:pPr>
        <w:rPr>
          <w:rFonts w:ascii="Times New Roman" w:hAnsi="Times New Roman" w:cs="Times New Roman"/>
          <w:sz w:val="28"/>
          <w:szCs w:val="28"/>
        </w:rPr>
      </w:pPr>
      <w:r>
        <w:rPr>
          <w:rFonts w:ascii="Times New Roman" w:hAnsi="Times New Roman" w:cs="Times New Roman"/>
          <w:sz w:val="28"/>
          <w:szCs w:val="28"/>
        </w:rPr>
        <w:br w:type="page"/>
      </w:r>
    </w:p>
    <w:p w14:paraId="74083B5E" w14:textId="3382785D" w:rsidR="00B76BB1" w:rsidRPr="00BD0029" w:rsidRDefault="00B76BB1" w:rsidP="00BD0029">
      <w:pPr>
        <w:spacing w:after="0" w:line="360" w:lineRule="auto"/>
        <w:ind w:firstLine="709"/>
        <w:jc w:val="both"/>
        <w:rPr>
          <w:rFonts w:ascii="Times New Roman" w:hAnsi="Times New Roman" w:cs="Times New Roman"/>
          <w:sz w:val="28"/>
          <w:szCs w:val="28"/>
        </w:rPr>
      </w:pPr>
      <w:r w:rsidRPr="00BA693E">
        <w:rPr>
          <w:rFonts w:ascii="Times New Roman" w:hAnsi="Times New Roman" w:cs="Times New Roman"/>
          <w:b/>
          <w:bCs/>
          <w:sz w:val="28"/>
          <w:szCs w:val="28"/>
        </w:rPr>
        <w:lastRenderedPageBreak/>
        <w:t>2 Анализ эффективности функционирования особых экономических зон: российский и зарубежный опыт</w:t>
      </w:r>
      <w:bookmarkEnd w:id="15"/>
      <w:r w:rsidRPr="00BA693E">
        <w:rPr>
          <w:rFonts w:ascii="Times New Roman" w:hAnsi="Times New Roman" w:cs="Times New Roman"/>
          <w:b/>
          <w:bCs/>
          <w:sz w:val="28"/>
          <w:szCs w:val="28"/>
        </w:rPr>
        <w:tab/>
      </w:r>
    </w:p>
    <w:p w14:paraId="4C3E5EAE" w14:textId="77777777" w:rsidR="00B76BB1" w:rsidRDefault="00B76BB1" w:rsidP="00B76BB1">
      <w:pPr>
        <w:spacing w:after="0" w:line="360" w:lineRule="auto"/>
        <w:ind w:firstLine="709"/>
        <w:jc w:val="both"/>
        <w:rPr>
          <w:rFonts w:ascii="Times New Roman" w:hAnsi="Times New Roman" w:cs="Times New Roman"/>
          <w:b/>
          <w:bCs/>
          <w:sz w:val="28"/>
          <w:szCs w:val="28"/>
        </w:rPr>
      </w:pPr>
    </w:p>
    <w:p w14:paraId="7ADA6DBF" w14:textId="550F6FBC" w:rsidR="00B76BB1" w:rsidRPr="00BA693E" w:rsidRDefault="00B76BB1" w:rsidP="00BA693E">
      <w:pPr>
        <w:pStyle w:val="2"/>
        <w:spacing w:before="0" w:line="360" w:lineRule="auto"/>
        <w:ind w:firstLine="709"/>
        <w:jc w:val="both"/>
        <w:rPr>
          <w:rFonts w:ascii="Times New Roman" w:hAnsi="Times New Roman" w:cs="Times New Roman"/>
          <w:b/>
          <w:bCs/>
          <w:color w:val="auto"/>
          <w:sz w:val="28"/>
          <w:szCs w:val="28"/>
        </w:rPr>
      </w:pPr>
      <w:bookmarkStart w:id="16" w:name="_Toc124367119"/>
      <w:r w:rsidRPr="00BA693E">
        <w:rPr>
          <w:rFonts w:ascii="Times New Roman" w:hAnsi="Times New Roman" w:cs="Times New Roman"/>
          <w:b/>
          <w:bCs/>
          <w:color w:val="auto"/>
          <w:sz w:val="28"/>
          <w:szCs w:val="28"/>
        </w:rPr>
        <w:t>2.1 Анализ специфических особенностей функционирования и их влияния на эффективность особых экономических зон в мире</w:t>
      </w:r>
      <w:bookmarkEnd w:id="16"/>
      <w:r w:rsidRPr="00BA693E">
        <w:rPr>
          <w:rFonts w:ascii="Times New Roman" w:hAnsi="Times New Roman" w:cs="Times New Roman"/>
          <w:b/>
          <w:bCs/>
          <w:color w:val="auto"/>
          <w:sz w:val="28"/>
          <w:szCs w:val="28"/>
        </w:rPr>
        <w:tab/>
      </w:r>
    </w:p>
    <w:p w14:paraId="66FFCBD4" w14:textId="77777777" w:rsidR="00B76BB1" w:rsidRDefault="00B76BB1" w:rsidP="005C4326">
      <w:pPr>
        <w:spacing w:after="0" w:line="360" w:lineRule="auto"/>
        <w:ind w:firstLine="709"/>
        <w:jc w:val="both"/>
        <w:rPr>
          <w:rFonts w:ascii="Times New Roman" w:hAnsi="Times New Roman" w:cs="Times New Roman"/>
          <w:sz w:val="28"/>
          <w:szCs w:val="28"/>
        </w:rPr>
      </w:pPr>
    </w:p>
    <w:p w14:paraId="06916FBE" w14:textId="0FE0682D"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Европа является особым регионом для развития и современного функционирования особых экономических зон в мире.  В исторической перспективе, такие города как Генуя, Марсель, Гамбург и Ливорно, можно считать предтечами современных особых экономических зон. Уже в них появилась такая концепция, как районы порто</w:t>
      </w:r>
      <w:r w:rsidR="00EF27AA">
        <w:rPr>
          <w:rFonts w:ascii="Times New Roman" w:hAnsi="Times New Roman" w:cs="Times New Roman"/>
          <w:sz w:val="28"/>
          <w:szCs w:val="28"/>
        </w:rPr>
        <w:t>-</w:t>
      </w:r>
      <w:r w:rsidRPr="00544A22">
        <w:rPr>
          <w:rFonts w:ascii="Times New Roman" w:hAnsi="Times New Roman" w:cs="Times New Roman"/>
          <w:sz w:val="28"/>
          <w:szCs w:val="28"/>
        </w:rPr>
        <w:t>франко – свободные порты. Первые ОЭЗ в Европе, попадающие под современные определения особых экономических зон, начали появляться в XVIII веке в Италии и Швеции. Дальнейшее развитие происходило в Швейцарии, Германии и Дании в XIX веке. На сегодняшний день территория Европы входит в топ</w:t>
      </w:r>
      <w:r w:rsidR="00334784">
        <w:rPr>
          <w:rFonts w:ascii="Times New Roman" w:hAnsi="Times New Roman" w:cs="Times New Roman"/>
          <w:sz w:val="28"/>
          <w:szCs w:val="28"/>
        </w:rPr>
        <w:t>–</w:t>
      </w:r>
      <w:r w:rsidRPr="00544A22">
        <w:rPr>
          <w:rFonts w:ascii="Times New Roman" w:hAnsi="Times New Roman" w:cs="Times New Roman"/>
          <w:sz w:val="28"/>
          <w:szCs w:val="28"/>
        </w:rPr>
        <w:t>5 регионов мира по количеству особых экономических зон</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955B79" w:rsidRPr="00955B79">
        <w:rPr>
          <w:rFonts w:ascii="Times New Roman" w:hAnsi="Times New Roman" w:cs="Times New Roman"/>
          <w:sz w:val="28"/>
          <w:szCs w:val="28"/>
        </w:rPr>
        <w:t>2</w:t>
      </w:r>
      <w:r w:rsidR="00897906">
        <w:rPr>
          <w:rFonts w:ascii="Times New Roman" w:hAnsi="Times New Roman" w:cs="Times New Roman"/>
          <w:sz w:val="28"/>
          <w:szCs w:val="28"/>
        </w:rPr>
        <w:t>;</w:t>
      </w:r>
      <w:r w:rsidR="00955B79" w:rsidRPr="00955B79">
        <w:rPr>
          <w:rFonts w:ascii="Times New Roman" w:hAnsi="Times New Roman" w:cs="Times New Roman"/>
          <w:sz w:val="28"/>
          <w:szCs w:val="28"/>
        </w:rPr>
        <w:t xml:space="preserve"> 8]</w:t>
      </w:r>
      <w:r w:rsidRPr="00544A22">
        <w:rPr>
          <w:rFonts w:ascii="Times New Roman" w:hAnsi="Times New Roman" w:cs="Times New Roman"/>
          <w:sz w:val="28"/>
          <w:szCs w:val="28"/>
        </w:rPr>
        <w:t>.</w:t>
      </w:r>
    </w:p>
    <w:p w14:paraId="147872EA" w14:textId="221F5AF6"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Развитие международных экономических, торговых и политических отношений между странами является одним из существенных факторов для стран использовать особые экономические зоны в своей политике. Так, например, одной из приоритетных целей стран</w:t>
      </w:r>
      <w:r w:rsidR="00334784">
        <w:rPr>
          <w:rFonts w:ascii="Times New Roman" w:hAnsi="Times New Roman" w:cs="Times New Roman"/>
          <w:sz w:val="28"/>
          <w:szCs w:val="28"/>
        </w:rPr>
        <w:t>–</w:t>
      </w:r>
      <w:r w:rsidRPr="00544A22">
        <w:rPr>
          <w:rFonts w:ascii="Times New Roman" w:hAnsi="Times New Roman" w:cs="Times New Roman"/>
          <w:sz w:val="28"/>
          <w:szCs w:val="28"/>
        </w:rPr>
        <w:t xml:space="preserve">участников ЕС является укрепление торговых международных между ними и третьими странами. И как следствие, на территории стран ЕС зоны свободной торговли (ЗСТ) являются наиболее распространенными типам особых экономических </w:t>
      </w:r>
      <w:r w:rsidR="004A1122">
        <w:rPr>
          <w:rFonts w:ascii="Times New Roman" w:hAnsi="Times New Roman" w:cs="Times New Roman"/>
          <w:sz w:val="28"/>
          <w:szCs w:val="28"/>
        </w:rPr>
        <w:br/>
      </w:r>
      <w:r w:rsidRPr="00544A22">
        <w:rPr>
          <w:rFonts w:ascii="Times New Roman" w:hAnsi="Times New Roman" w:cs="Times New Roman"/>
          <w:sz w:val="28"/>
          <w:szCs w:val="28"/>
        </w:rPr>
        <w:t>зон</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CE381C" w:rsidRPr="00CE381C">
        <w:rPr>
          <w:rFonts w:ascii="Times New Roman" w:hAnsi="Times New Roman" w:cs="Times New Roman"/>
          <w:sz w:val="28"/>
          <w:szCs w:val="28"/>
        </w:rPr>
        <w:t>24</w:t>
      </w:r>
      <w:r w:rsidR="00897906">
        <w:rPr>
          <w:rFonts w:ascii="Times New Roman" w:hAnsi="Times New Roman" w:cs="Times New Roman"/>
          <w:sz w:val="28"/>
          <w:szCs w:val="28"/>
        </w:rPr>
        <w:t xml:space="preserve">; </w:t>
      </w:r>
      <w:r w:rsidR="00CE381C" w:rsidRPr="00CE381C">
        <w:rPr>
          <w:rFonts w:ascii="Times New Roman" w:hAnsi="Times New Roman" w:cs="Times New Roman"/>
          <w:sz w:val="28"/>
          <w:szCs w:val="28"/>
        </w:rPr>
        <w:t>34]</w:t>
      </w:r>
      <w:r w:rsidRPr="00544A22">
        <w:rPr>
          <w:rFonts w:ascii="Times New Roman" w:hAnsi="Times New Roman" w:cs="Times New Roman"/>
          <w:sz w:val="28"/>
          <w:szCs w:val="28"/>
        </w:rPr>
        <w:t xml:space="preserve">. </w:t>
      </w:r>
    </w:p>
    <w:p w14:paraId="6BDD38E5"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Страны участники Евросоюза, а также другие государства на территории Европы, имеют большую практику организации особых экономических зон и управления ими. </w:t>
      </w:r>
    </w:p>
    <w:p w14:paraId="20DCAABF" w14:textId="6EAB38D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Предоставим разнообразие видов действующих ОЭЗ на территории стран Европы</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CE381C" w:rsidRPr="00CE381C">
        <w:rPr>
          <w:rFonts w:ascii="Times New Roman" w:hAnsi="Times New Roman" w:cs="Times New Roman"/>
          <w:sz w:val="28"/>
          <w:szCs w:val="28"/>
        </w:rPr>
        <w:t>24]</w:t>
      </w:r>
      <w:r w:rsidRPr="00544A22">
        <w:rPr>
          <w:rFonts w:ascii="Times New Roman" w:hAnsi="Times New Roman" w:cs="Times New Roman"/>
          <w:sz w:val="28"/>
          <w:szCs w:val="28"/>
        </w:rPr>
        <w:t>:</w:t>
      </w:r>
    </w:p>
    <w:p w14:paraId="4C8F171C"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lastRenderedPageBreak/>
        <w:t>– ЗСТ (зоны свободной торговли): Франция – 87, Италия – 23, Швейцария – 14, Дания – 10, Германия – 8, Швеция – 4, Румыния, Сербия, Латвия, Украина;</w:t>
      </w:r>
    </w:p>
    <w:p w14:paraId="28767014" w14:textId="480A6202"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ЭПЗ (</w:t>
      </w:r>
      <w:proofErr w:type="spellStart"/>
      <w:r w:rsidRPr="00544A22">
        <w:rPr>
          <w:rFonts w:ascii="Times New Roman" w:hAnsi="Times New Roman" w:cs="Times New Roman"/>
          <w:sz w:val="28"/>
          <w:szCs w:val="28"/>
        </w:rPr>
        <w:t>экспортно</w:t>
      </w:r>
      <w:proofErr w:type="spellEnd"/>
      <w:r w:rsidR="00334784">
        <w:rPr>
          <w:rFonts w:ascii="Times New Roman" w:hAnsi="Times New Roman" w:cs="Times New Roman"/>
          <w:sz w:val="28"/>
          <w:szCs w:val="28"/>
        </w:rPr>
        <w:t>–</w:t>
      </w:r>
      <w:r w:rsidRPr="00544A22">
        <w:rPr>
          <w:rFonts w:ascii="Times New Roman" w:hAnsi="Times New Roman" w:cs="Times New Roman"/>
          <w:sz w:val="28"/>
          <w:szCs w:val="28"/>
        </w:rPr>
        <w:t>производственные зоны): Болгария, Ирландия, Нидерланды, Польша, Румыния, Хорватия.</w:t>
      </w:r>
    </w:p>
    <w:p w14:paraId="62B6801D" w14:textId="67031BD8"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 </w:t>
      </w:r>
      <w:r w:rsidR="0083060B">
        <w:rPr>
          <w:rFonts w:ascii="Times New Roman" w:hAnsi="Times New Roman" w:cs="Times New Roman"/>
          <w:sz w:val="28"/>
          <w:szCs w:val="28"/>
        </w:rPr>
        <w:t>с</w:t>
      </w:r>
      <w:r w:rsidRPr="00544A22">
        <w:rPr>
          <w:rFonts w:ascii="Times New Roman" w:hAnsi="Times New Roman" w:cs="Times New Roman"/>
          <w:sz w:val="28"/>
          <w:szCs w:val="28"/>
        </w:rPr>
        <w:t>вободные порты: Великобритания, Германия, Испания, Латвия, Польша, Украина;</w:t>
      </w:r>
    </w:p>
    <w:p w14:paraId="0E5DB201" w14:textId="05431033"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 </w:t>
      </w:r>
      <w:r w:rsidR="0083060B">
        <w:rPr>
          <w:rFonts w:ascii="Times New Roman" w:hAnsi="Times New Roman" w:cs="Times New Roman"/>
          <w:sz w:val="28"/>
          <w:szCs w:val="28"/>
        </w:rPr>
        <w:t>т</w:t>
      </w:r>
      <w:r w:rsidRPr="00544A22">
        <w:rPr>
          <w:rFonts w:ascii="Times New Roman" w:hAnsi="Times New Roman" w:cs="Times New Roman"/>
          <w:sz w:val="28"/>
          <w:szCs w:val="28"/>
        </w:rPr>
        <w:t>ехнопарки: Австрия, Польша;</w:t>
      </w:r>
    </w:p>
    <w:p w14:paraId="3B827F32" w14:textId="6E0890DB"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 </w:t>
      </w:r>
      <w:r w:rsidR="0083060B">
        <w:rPr>
          <w:rFonts w:ascii="Times New Roman" w:hAnsi="Times New Roman" w:cs="Times New Roman"/>
          <w:sz w:val="28"/>
          <w:szCs w:val="28"/>
        </w:rPr>
        <w:t>с</w:t>
      </w:r>
      <w:r w:rsidRPr="00544A22">
        <w:rPr>
          <w:rFonts w:ascii="Times New Roman" w:hAnsi="Times New Roman" w:cs="Times New Roman"/>
          <w:sz w:val="28"/>
          <w:szCs w:val="28"/>
        </w:rPr>
        <w:t>пециальные экономические зоны: Болгария</w:t>
      </w:r>
      <w:r w:rsidR="004A1122">
        <w:rPr>
          <w:rFonts w:ascii="Times New Roman" w:hAnsi="Times New Roman" w:cs="Times New Roman"/>
          <w:sz w:val="28"/>
          <w:szCs w:val="28"/>
        </w:rPr>
        <w:t>.</w:t>
      </w:r>
    </w:p>
    <w:p w14:paraId="185668CC" w14:textId="24275CE6"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С другой стороны, несмотря на представленные выше основные отрасли, функционирующие на территории европейских особых зон, основная деятельность в особых экономических зонах Европы состоит в складировании, упаковке и переупаковке продукции. Причиной этому является законодательство ЕС. Согласно ему, право на производство и обработку продукции имеют только торговые зоны Мадейры, Гамбурга, Азорских и Канарских островов.  Также большинство торговых зон Европы находится вблизи портовых городов или в них, поэтому их деятельность контролируется таможенными или портовыми представителями власти. Прочие ОЭЗ, находящиеся на территориях стран Европейского Союза, могут быть только ЗСТ (зонами свободной торговли)</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CE381C" w:rsidRPr="00CE381C">
        <w:rPr>
          <w:rFonts w:ascii="Times New Roman" w:hAnsi="Times New Roman" w:cs="Times New Roman"/>
          <w:sz w:val="28"/>
          <w:szCs w:val="28"/>
        </w:rPr>
        <w:t>34</w:t>
      </w:r>
      <w:r w:rsidR="00897906">
        <w:rPr>
          <w:rFonts w:ascii="Times New Roman" w:hAnsi="Times New Roman" w:cs="Times New Roman"/>
          <w:sz w:val="28"/>
          <w:szCs w:val="28"/>
        </w:rPr>
        <w:t>;</w:t>
      </w:r>
      <w:r w:rsidR="00CE381C" w:rsidRPr="00CE381C">
        <w:rPr>
          <w:rFonts w:ascii="Times New Roman" w:hAnsi="Times New Roman" w:cs="Times New Roman"/>
          <w:sz w:val="28"/>
          <w:szCs w:val="28"/>
        </w:rPr>
        <w:t xml:space="preserve"> 36]</w:t>
      </w:r>
      <w:r w:rsidRPr="00544A22">
        <w:rPr>
          <w:rFonts w:ascii="Times New Roman" w:hAnsi="Times New Roman" w:cs="Times New Roman"/>
          <w:sz w:val="28"/>
          <w:szCs w:val="28"/>
        </w:rPr>
        <w:t>.</w:t>
      </w:r>
    </w:p>
    <w:p w14:paraId="45FF2676" w14:textId="1523B0A9"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Лишним подтверждением того, что одним из основных направлений экономической деятельности ЕС является развитие торговых отношений, выступает тот факт, что ЗСТ, меньшие по размеру, действуют почти в каждой стране</w:t>
      </w:r>
      <w:r w:rsidR="00334784">
        <w:rPr>
          <w:rFonts w:ascii="Times New Roman" w:hAnsi="Times New Roman" w:cs="Times New Roman"/>
          <w:sz w:val="28"/>
          <w:szCs w:val="28"/>
        </w:rPr>
        <w:t>–</w:t>
      </w:r>
      <w:r w:rsidRPr="00544A22">
        <w:rPr>
          <w:rFonts w:ascii="Times New Roman" w:hAnsi="Times New Roman" w:cs="Times New Roman"/>
          <w:sz w:val="28"/>
          <w:szCs w:val="28"/>
        </w:rPr>
        <w:t>участнице Евросоюз. Принимая во внимание, что с точки организации, ЗСТ являются наиболее простыми видами ОЭЗ, они оказывают значительное положительное влияние на регионы и страны и на самих резидентов за счет повышения доходов. В представленной ниже таблице представлены города и страны в Европе, где находятся самые крупные зоны свободной торговли</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CE381C" w:rsidRPr="00CE381C">
        <w:rPr>
          <w:rFonts w:ascii="Times New Roman" w:hAnsi="Times New Roman" w:cs="Times New Roman"/>
          <w:sz w:val="28"/>
          <w:szCs w:val="28"/>
        </w:rPr>
        <w:t>38]</w:t>
      </w:r>
      <w:r w:rsidRPr="00544A22">
        <w:rPr>
          <w:rFonts w:ascii="Times New Roman" w:hAnsi="Times New Roman" w:cs="Times New Roman"/>
          <w:sz w:val="28"/>
          <w:szCs w:val="28"/>
        </w:rPr>
        <w:t>.</w:t>
      </w:r>
    </w:p>
    <w:p w14:paraId="68735A3A"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lastRenderedPageBreak/>
        <w:t>Резиденты ЗСТ (зон свободной торговли) в ЕС получают следующие преимущества:</w:t>
      </w:r>
    </w:p>
    <w:p w14:paraId="2C594959" w14:textId="537F44C6"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частичное или полное отсутствие таможенных пошлин;</w:t>
      </w:r>
    </w:p>
    <w:p w14:paraId="785FB2D8" w14:textId="08BD54C7"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льготное налогообложение;</w:t>
      </w:r>
    </w:p>
    <w:p w14:paraId="0A5D0EAB" w14:textId="19789711"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льготный режим ввоза и вывода продукции;</w:t>
      </w:r>
    </w:p>
    <w:p w14:paraId="2F0875E3" w14:textId="672CDC8E"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реэкспорт продукции.</w:t>
      </w:r>
    </w:p>
    <w:p w14:paraId="729F4F0B"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Отдельно стоит отметить существование особых исторических привилегий в некоторых ЗСТ. Подобные привилегии являются дополнительным средством привлечения конкурентов.</w:t>
      </w:r>
    </w:p>
    <w:p w14:paraId="64A84112" w14:textId="153CF35A" w:rsidR="00544A22" w:rsidRPr="006C716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Стоит отметить, что законодательство Европейского Союза предполагает отказ пользования механизмами особых экономических зон, и, как следствие, создание особых экономических зон попадает под запрет. Это связано с, так называемым, договором 11. Программы Особых зон включают в себя льготное налогообложение и различные привилегии для резидентов, которые, в свою очередь, за счет инвестирования в район соответствующей зоны, могут создать диспропорцию в развитии экономики городов, районов или даже стран, а также к неравномерной конкуренции. Поэтому исключение налоговых льгот из привилегий, предоставляемых компаниям</w:t>
      </w:r>
      <w:r w:rsidR="00334784">
        <w:rPr>
          <w:rFonts w:ascii="Times New Roman" w:hAnsi="Times New Roman" w:cs="Times New Roman"/>
          <w:sz w:val="28"/>
          <w:szCs w:val="28"/>
        </w:rPr>
        <w:t>–</w:t>
      </w:r>
      <w:r w:rsidRPr="00544A22">
        <w:rPr>
          <w:rFonts w:ascii="Times New Roman" w:hAnsi="Times New Roman" w:cs="Times New Roman"/>
          <w:sz w:val="28"/>
          <w:szCs w:val="28"/>
        </w:rPr>
        <w:t>резидентам промышленно</w:t>
      </w:r>
      <w:r w:rsidR="00334784">
        <w:rPr>
          <w:rFonts w:ascii="Times New Roman" w:hAnsi="Times New Roman" w:cs="Times New Roman"/>
          <w:sz w:val="28"/>
          <w:szCs w:val="28"/>
        </w:rPr>
        <w:t>–</w:t>
      </w:r>
      <w:r w:rsidRPr="00544A22">
        <w:rPr>
          <w:rFonts w:ascii="Times New Roman" w:hAnsi="Times New Roman" w:cs="Times New Roman"/>
          <w:sz w:val="28"/>
          <w:szCs w:val="28"/>
        </w:rPr>
        <w:t>производственных зон, является одной из целей политики Евросоюза в отношении ОЭЗ</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8E12FD" w:rsidRPr="008E12FD">
        <w:rPr>
          <w:rFonts w:ascii="Times New Roman" w:hAnsi="Times New Roman" w:cs="Times New Roman"/>
          <w:sz w:val="28"/>
          <w:szCs w:val="28"/>
        </w:rPr>
        <w:t>2</w:t>
      </w:r>
      <w:r w:rsidR="008E12FD" w:rsidRPr="006C7162">
        <w:rPr>
          <w:rFonts w:ascii="Times New Roman" w:hAnsi="Times New Roman" w:cs="Times New Roman"/>
          <w:sz w:val="28"/>
          <w:szCs w:val="28"/>
        </w:rPr>
        <w:t>3]</w:t>
      </w:r>
      <w:r w:rsidR="006C7162" w:rsidRPr="006C7162">
        <w:rPr>
          <w:rFonts w:ascii="Times New Roman" w:hAnsi="Times New Roman" w:cs="Times New Roman"/>
          <w:sz w:val="28"/>
          <w:szCs w:val="28"/>
        </w:rPr>
        <w:t>.</w:t>
      </w:r>
    </w:p>
    <w:p w14:paraId="25D534EB" w14:textId="4413EBCE"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Отдельным вопросом является стремление ЕС к приведению законодательств стран</w:t>
      </w:r>
      <w:r w:rsidR="0083060B">
        <w:rPr>
          <w:rFonts w:ascii="Times New Roman" w:hAnsi="Times New Roman" w:cs="Times New Roman"/>
          <w:sz w:val="28"/>
          <w:szCs w:val="28"/>
        </w:rPr>
        <w:t>-</w:t>
      </w:r>
      <w:r w:rsidRPr="00544A22">
        <w:rPr>
          <w:rFonts w:ascii="Times New Roman" w:hAnsi="Times New Roman" w:cs="Times New Roman"/>
          <w:sz w:val="28"/>
          <w:szCs w:val="28"/>
        </w:rPr>
        <w:t>участниц к единому стандарту. И следующее из этого исключение налоговых льгот и прямой финансовой помощи от государств сильно снижает эффективность деятельности ОЭЗ в странах</w:t>
      </w:r>
      <w:r w:rsidR="0083060B">
        <w:rPr>
          <w:rFonts w:ascii="Times New Roman" w:hAnsi="Times New Roman" w:cs="Times New Roman"/>
          <w:sz w:val="28"/>
          <w:szCs w:val="28"/>
        </w:rPr>
        <w:t>-</w:t>
      </w:r>
      <w:r w:rsidRPr="00544A22">
        <w:rPr>
          <w:rFonts w:ascii="Times New Roman" w:hAnsi="Times New Roman" w:cs="Times New Roman"/>
          <w:sz w:val="28"/>
          <w:szCs w:val="28"/>
        </w:rPr>
        <w:t>участников Евросоюза.</w:t>
      </w:r>
    </w:p>
    <w:p w14:paraId="7F5BEBFE" w14:textId="5E5080C3"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Именно по перечисленным причинам, создание ОЭЗ на территории Евросоюза может быть неэффективно, и зоны промышленно</w:t>
      </w:r>
      <w:r w:rsidR="0083060B">
        <w:rPr>
          <w:rFonts w:ascii="Times New Roman" w:hAnsi="Times New Roman" w:cs="Times New Roman"/>
          <w:sz w:val="28"/>
          <w:szCs w:val="28"/>
        </w:rPr>
        <w:t>-</w:t>
      </w:r>
      <w:r w:rsidRPr="00544A22">
        <w:rPr>
          <w:rFonts w:ascii="Times New Roman" w:hAnsi="Times New Roman" w:cs="Times New Roman"/>
          <w:sz w:val="28"/>
          <w:szCs w:val="28"/>
        </w:rPr>
        <w:t>производственного типа встречаются редко</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CE381C" w:rsidRPr="00CE381C">
        <w:rPr>
          <w:rFonts w:ascii="Times New Roman" w:hAnsi="Times New Roman" w:cs="Times New Roman"/>
          <w:sz w:val="28"/>
          <w:szCs w:val="28"/>
        </w:rPr>
        <w:t>22]</w:t>
      </w:r>
      <w:r w:rsidRPr="00544A22">
        <w:rPr>
          <w:rFonts w:ascii="Times New Roman" w:hAnsi="Times New Roman" w:cs="Times New Roman"/>
          <w:sz w:val="28"/>
          <w:szCs w:val="28"/>
        </w:rPr>
        <w:t>.</w:t>
      </w:r>
    </w:p>
    <w:p w14:paraId="04795A33"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lastRenderedPageBreak/>
        <w:t>Хотя эти правила не являются обязательными и зависят от договоренностей внутри Евросоюза. Так, например, Польша добилась соглашений с Европейским Союзом о праве на создание и функционирование особых экономических зон на своей территории. Но эти договоренности ограничены временными рамками – ОЭЗ на территории Польши могут функционировать до 2020 года и далее должны быть ликвидированы.</w:t>
      </w:r>
    </w:p>
    <w:p w14:paraId="3E8611CC" w14:textId="5168941A" w:rsidR="00544A22" w:rsidRPr="008E12FD"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Отдельным вопросом являются технико</w:t>
      </w:r>
      <w:r w:rsidR="0083060B">
        <w:rPr>
          <w:rFonts w:ascii="Times New Roman" w:hAnsi="Times New Roman" w:cs="Times New Roman"/>
          <w:sz w:val="28"/>
          <w:szCs w:val="28"/>
        </w:rPr>
        <w:t>-</w:t>
      </w:r>
      <w:r w:rsidRPr="00544A22">
        <w:rPr>
          <w:rFonts w:ascii="Times New Roman" w:hAnsi="Times New Roman" w:cs="Times New Roman"/>
          <w:sz w:val="28"/>
          <w:szCs w:val="28"/>
        </w:rPr>
        <w:t>внедренческие зоны ТВЗ, заинтересованность в которых отмечается среди стран</w:t>
      </w:r>
      <w:r w:rsidR="0083060B">
        <w:rPr>
          <w:rFonts w:ascii="Times New Roman" w:hAnsi="Times New Roman" w:cs="Times New Roman"/>
          <w:sz w:val="28"/>
          <w:szCs w:val="28"/>
        </w:rPr>
        <w:t>-</w:t>
      </w:r>
      <w:r w:rsidRPr="00544A22">
        <w:rPr>
          <w:rFonts w:ascii="Times New Roman" w:hAnsi="Times New Roman" w:cs="Times New Roman"/>
          <w:sz w:val="28"/>
          <w:szCs w:val="28"/>
        </w:rPr>
        <w:t>членов ЕС. О этом говорит существование многочисленных технополисов на территории стран Евросоюза. Эти зоны отличаются размерами, специализацией и источниками поступления финансирования. О высокой заинтересованности стран Евросоюза в особых экономических зонах подобного типа говорит тот факт, что штаб</w:t>
      </w:r>
      <w:r w:rsidR="00334784">
        <w:rPr>
          <w:rFonts w:ascii="Times New Roman" w:hAnsi="Times New Roman" w:cs="Times New Roman"/>
          <w:sz w:val="28"/>
          <w:szCs w:val="28"/>
        </w:rPr>
        <w:t>–</w:t>
      </w:r>
      <w:r w:rsidRPr="00544A22">
        <w:rPr>
          <w:rFonts w:ascii="Times New Roman" w:hAnsi="Times New Roman" w:cs="Times New Roman"/>
          <w:sz w:val="28"/>
          <w:szCs w:val="28"/>
        </w:rPr>
        <w:t>квартира Международной ассоциации научных парков находится на территории Европы, в Шенноне (Ирландия)</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8E12FD" w:rsidRPr="008E12FD">
        <w:rPr>
          <w:rFonts w:ascii="Times New Roman" w:hAnsi="Times New Roman" w:cs="Times New Roman"/>
          <w:sz w:val="28"/>
          <w:szCs w:val="28"/>
        </w:rPr>
        <w:t>30].</w:t>
      </w:r>
    </w:p>
    <w:p w14:paraId="38658C96" w14:textId="34068C6D" w:rsidR="00544A22" w:rsidRPr="006C716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Разработка механизма особых экономических зон и первые их пробные варианты на территории Соединенных Штатов Америки начались в 1934 году. Развитие особых зон в США можно охарактеризовать тем, что оно началось в виде создания и развития зон свободной торговли (ЗСТ) (иначе, зоны внешней торговли (ЗВТ)). Также, в законодательных документах для обозначения особых экономических зон использует понятие «внешнеторговые зоны» (ВТЗ). По прошествии восьмидесяти лет развития и функционирования ОЭЗ в США, можно сделать вывод, что страна смогла извлечь наибольшую выгоду от деятельности ОЭЗ. На сегодняшний день, на территории США функционируют более 270 зон внешней торговли</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8E12FD" w:rsidRPr="006C7162">
        <w:rPr>
          <w:rFonts w:ascii="Times New Roman" w:hAnsi="Times New Roman" w:cs="Times New Roman"/>
          <w:sz w:val="28"/>
          <w:szCs w:val="28"/>
        </w:rPr>
        <w:t>5</w:t>
      </w:r>
      <w:r w:rsidR="00FB3390">
        <w:rPr>
          <w:rFonts w:ascii="Times New Roman" w:hAnsi="Times New Roman" w:cs="Times New Roman"/>
          <w:sz w:val="28"/>
          <w:szCs w:val="28"/>
        </w:rPr>
        <w:t>2</w:t>
      </w:r>
      <w:r w:rsidR="008E12FD" w:rsidRPr="006C7162">
        <w:rPr>
          <w:rFonts w:ascii="Times New Roman" w:hAnsi="Times New Roman" w:cs="Times New Roman"/>
          <w:sz w:val="28"/>
          <w:szCs w:val="28"/>
        </w:rPr>
        <w:t>]</w:t>
      </w:r>
      <w:r w:rsidR="006C7162" w:rsidRPr="006C7162">
        <w:rPr>
          <w:rFonts w:ascii="Times New Roman" w:hAnsi="Times New Roman" w:cs="Times New Roman"/>
          <w:sz w:val="28"/>
          <w:szCs w:val="28"/>
        </w:rPr>
        <w:t>.</w:t>
      </w:r>
    </w:p>
    <w:p w14:paraId="2ACF294A" w14:textId="1CF5EF66"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Основой для самых первых на территории США ЗВТ (зон внешней торговли) выступил закон о зонах внешней торговли. Этот закон предполагал уменьшение текущего уровня безработицы и рост социально</w:t>
      </w:r>
      <w:r w:rsidR="0083060B">
        <w:rPr>
          <w:rFonts w:ascii="Times New Roman" w:hAnsi="Times New Roman" w:cs="Times New Roman"/>
          <w:sz w:val="28"/>
          <w:szCs w:val="28"/>
        </w:rPr>
        <w:t>-</w:t>
      </w:r>
      <w:r w:rsidRPr="00544A22">
        <w:rPr>
          <w:rFonts w:ascii="Times New Roman" w:hAnsi="Times New Roman" w:cs="Times New Roman"/>
          <w:sz w:val="28"/>
          <w:szCs w:val="28"/>
        </w:rPr>
        <w:t>экономического уровня государства после Великой Депрессии и стимулирование роста внешней и внутренней торговли.</w:t>
      </w:r>
    </w:p>
    <w:p w14:paraId="686FCAB5" w14:textId="46C15F42"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lastRenderedPageBreak/>
        <w:t>Но при этом, на начальном этапе развития особые экономические зоны в США имели достаточно низкий уровень развития. При этом, увеличение заинтересованности в особых экономических зонах было связано с некоторыми внутренними и внешними факторами</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CE381C" w:rsidRPr="00CE381C">
        <w:rPr>
          <w:rFonts w:ascii="Times New Roman" w:hAnsi="Times New Roman" w:cs="Times New Roman"/>
          <w:sz w:val="28"/>
          <w:szCs w:val="28"/>
        </w:rPr>
        <w:t>31</w:t>
      </w:r>
      <w:r w:rsidR="00897906">
        <w:rPr>
          <w:rFonts w:ascii="Times New Roman" w:hAnsi="Times New Roman" w:cs="Times New Roman"/>
          <w:sz w:val="28"/>
          <w:szCs w:val="28"/>
        </w:rPr>
        <w:t>;</w:t>
      </w:r>
      <w:r w:rsidR="00CE381C" w:rsidRPr="00CE381C">
        <w:rPr>
          <w:rFonts w:ascii="Times New Roman" w:hAnsi="Times New Roman" w:cs="Times New Roman"/>
          <w:sz w:val="28"/>
          <w:szCs w:val="28"/>
        </w:rPr>
        <w:t xml:space="preserve"> 32]</w:t>
      </w:r>
      <w:r w:rsidRPr="00544A22">
        <w:rPr>
          <w:rFonts w:ascii="Times New Roman" w:hAnsi="Times New Roman" w:cs="Times New Roman"/>
          <w:sz w:val="28"/>
          <w:szCs w:val="28"/>
        </w:rPr>
        <w:t>.</w:t>
      </w:r>
    </w:p>
    <w:p w14:paraId="23C05EE4" w14:textId="6BE3FCD9"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Внешние факторы, способствовавшие притоку внутренних и внешних резидентов и инвесторов в ВТЗ, включают в себя</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CE381C" w:rsidRPr="00CE381C">
        <w:rPr>
          <w:rFonts w:ascii="Times New Roman" w:hAnsi="Times New Roman" w:cs="Times New Roman"/>
          <w:sz w:val="28"/>
          <w:szCs w:val="28"/>
        </w:rPr>
        <w:t>38]</w:t>
      </w:r>
      <w:r w:rsidRPr="00544A22">
        <w:rPr>
          <w:rFonts w:ascii="Times New Roman" w:hAnsi="Times New Roman" w:cs="Times New Roman"/>
          <w:sz w:val="28"/>
          <w:szCs w:val="28"/>
        </w:rPr>
        <w:t>:</w:t>
      </w:r>
    </w:p>
    <w:p w14:paraId="26052234"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ознакомление компаний о выгодах использования зон свободной торговли;</w:t>
      </w:r>
    </w:p>
    <w:p w14:paraId="2DFDE268"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рост конкуренции цен на мировом рынке, вынудивший американских производителей искать способы уменьшения издержек;</w:t>
      </w:r>
    </w:p>
    <w:p w14:paraId="7FE38E7D"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прогресс, стимулирующий международные производство и торговые сотрудничества.</w:t>
      </w:r>
    </w:p>
    <w:p w14:paraId="57DE4207" w14:textId="51FB6726"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Основным внутренним фактором можно считать изменившуюся Программу по разрешению осуществления производственных процессов.  Изменения в Программе, разрешившие регистрировать производственные компании для резидентов на территории зон внешней торговли, привели к росту числа компаний</w:t>
      </w:r>
      <w:r w:rsidR="00334784">
        <w:rPr>
          <w:rFonts w:ascii="Times New Roman" w:hAnsi="Times New Roman" w:cs="Times New Roman"/>
          <w:sz w:val="28"/>
          <w:szCs w:val="28"/>
        </w:rPr>
        <w:t>–</w:t>
      </w:r>
      <w:r w:rsidRPr="00544A22">
        <w:rPr>
          <w:rFonts w:ascii="Times New Roman" w:hAnsi="Times New Roman" w:cs="Times New Roman"/>
          <w:sz w:val="28"/>
          <w:szCs w:val="28"/>
        </w:rPr>
        <w:t>резидентов. Также законодательные акты четко определили резидентам, что у них есть преимущество на территории зон в виде возможности не уплачивать налоги.</w:t>
      </w:r>
    </w:p>
    <w:p w14:paraId="0497E0B0" w14:textId="295D3C62"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В 1980х</w:t>
      </w:r>
      <w:r w:rsidR="00334784">
        <w:rPr>
          <w:rFonts w:ascii="Times New Roman" w:hAnsi="Times New Roman" w:cs="Times New Roman"/>
          <w:sz w:val="28"/>
          <w:szCs w:val="28"/>
        </w:rPr>
        <w:t>–</w:t>
      </w:r>
      <w:r w:rsidRPr="00544A22">
        <w:rPr>
          <w:rFonts w:ascii="Times New Roman" w:hAnsi="Times New Roman" w:cs="Times New Roman"/>
          <w:sz w:val="28"/>
          <w:szCs w:val="28"/>
        </w:rPr>
        <w:t>1990х концепция ЗСТ в Соединенных Штатах Америки развивалась за счет выдачи займов и проведению мер инвестиционной поддержки. За это отвечали пять правительственных органов</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CE381C" w:rsidRPr="005237BA">
        <w:rPr>
          <w:rFonts w:ascii="Times New Roman" w:hAnsi="Times New Roman" w:cs="Times New Roman"/>
          <w:sz w:val="28"/>
          <w:szCs w:val="28"/>
        </w:rPr>
        <w:t>50</w:t>
      </w:r>
      <w:r w:rsidR="00897906">
        <w:rPr>
          <w:rFonts w:ascii="Times New Roman" w:hAnsi="Times New Roman" w:cs="Times New Roman"/>
          <w:sz w:val="28"/>
          <w:szCs w:val="28"/>
        </w:rPr>
        <w:t xml:space="preserve">; </w:t>
      </w:r>
      <w:r w:rsidR="00CE381C" w:rsidRPr="005237BA">
        <w:rPr>
          <w:rFonts w:ascii="Times New Roman" w:hAnsi="Times New Roman" w:cs="Times New Roman"/>
          <w:sz w:val="28"/>
          <w:szCs w:val="28"/>
        </w:rPr>
        <w:t>51]</w:t>
      </w:r>
      <w:r w:rsidRPr="00544A22">
        <w:rPr>
          <w:rFonts w:ascii="Times New Roman" w:hAnsi="Times New Roman" w:cs="Times New Roman"/>
          <w:sz w:val="28"/>
          <w:szCs w:val="28"/>
        </w:rPr>
        <w:t>:</w:t>
      </w:r>
    </w:p>
    <w:p w14:paraId="519360C1"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Министерство торговли (</w:t>
      </w:r>
      <w:proofErr w:type="spellStart"/>
      <w:r w:rsidRPr="00544A22">
        <w:rPr>
          <w:rFonts w:ascii="Times New Roman" w:hAnsi="Times New Roman" w:cs="Times New Roman"/>
          <w:sz w:val="28"/>
          <w:szCs w:val="28"/>
        </w:rPr>
        <w:t>the</w:t>
      </w:r>
      <w:proofErr w:type="spellEnd"/>
      <w:r w:rsidRPr="00544A22">
        <w:rPr>
          <w:rFonts w:ascii="Times New Roman" w:hAnsi="Times New Roman" w:cs="Times New Roman"/>
          <w:sz w:val="28"/>
          <w:szCs w:val="28"/>
        </w:rPr>
        <w:t xml:space="preserve"> Department </w:t>
      </w:r>
      <w:proofErr w:type="spellStart"/>
      <w:r w:rsidRPr="00544A22">
        <w:rPr>
          <w:rFonts w:ascii="Times New Roman" w:hAnsi="Times New Roman" w:cs="Times New Roman"/>
          <w:sz w:val="28"/>
          <w:szCs w:val="28"/>
        </w:rPr>
        <w:t>of</w:t>
      </w:r>
      <w:proofErr w:type="spellEnd"/>
      <w:r w:rsidRPr="00544A22">
        <w:rPr>
          <w:rFonts w:ascii="Times New Roman" w:hAnsi="Times New Roman" w:cs="Times New Roman"/>
          <w:sz w:val="28"/>
          <w:szCs w:val="28"/>
        </w:rPr>
        <w:t xml:space="preserve"> Commerce); </w:t>
      </w:r>
    </w:p>
    <w:p w14:paraId="1DF3BB62" w14:textId="77777777" w:rsidR="00544A22" w:rsidRPr="00544A22" w:rsidRDefault="00544A22" w:rsidP="005C4326">
      <w:pPr>
        <w:spacing w:after="0" w:line="360" w:lineRule="auto"/>
        <w:ind w:firstLine="709"/>
        <w:jc w:val="both"/>
        <w:rPr>
          <w:rFonts w:ascii="Times New Roman" w:hAnsi="Times New Roman" w:cs="Times New Roman"/>
          <w:sz w:val="28"/>
          <w:szCs w:val="28"/>
          <w:lang w:val="en-US"/>
        </w:rPr>
      </w:pPr>
      <w:r w:rsidRPr="00544A22">
        <w:rPr>
          <w:rFonts w:ascii="Times New Roman" w:hAnsi="Times New Roman" w:cs="Times New Roman"/>
          <w:sz w:val="28"/>
          <w:szCs w:val="28"/>
          <w:lang w:val="en-US"/>
        </w:rPr>
        <w:t xml:space="preserve">– </w:t>
      </w:r>
      <w:r w:rsidRPr="00544A22">
        <w:rPr>
          <w:rFonts w:ascii="Times New Roman" w:hAnsi="Times New Roman" w:cs="Times New Roman"/>
          <w:sz w:val="28"/>
          <w:szCs w:val="28"/>
        </w:rPr>
        <w:t>Государственный</w:t>
      </w:r>
      <w:r w:rsidRPr="00544A22">
        <w:rPr>
          <w:rFonts w:ascii="Times New Roman" w:hAnsi="Times New Roman" w:cs="Times New Roman"/>
          <w:sz w:val="28"/>
          <w:szCs w:val="28"/>
          <w:lang w:val="en-US"/>
        </w:rPr>
        <w:t xml:space="preserve"> </w:t>
      </w:r>
      <w:r w:rsidRPr="00544A22">
        <w:rPr>
          <w:rFonts w:ascii="Times New Roman" w:hAnsi="Times New Roman" w:cs="Times New Roman"/>
          <w:sz w:val="28"/>
          <w:szCs w:val="28"/>
        </w:rPr>
        <w:t>департамент</w:t>
      </w:r>
      <w:r w:rsidRPr="00544A22">
        <w:rPr>
          <w:rFonts w:ascii="Times New Roman" w:hAnsi="Times New Roman" w:cs="Times New Roman"/>
          <w:sz w:val="28"/>
          <w:szCs w:val="28"/>
          <w:lang w:val="en-US"/>
        </w:rPr>
        <w:t xml:space="preserve"> (the Department of State);</w:t>
      </w:r>
    </w:p>
    <w:p w14:paraId="2A686E54" w14:textId="1AFB05E3" w:rsidR="00544A22" w:rsidRPr="00544A22" w:rsidRDefault="00544A22" w:rsidP="005C4326">
      <w:pPr>
        <w:spacing w:after="0" w:line="360" w:lineRule="auto"/>
        <w:ind w:firstLine="709"/>
        <w:jc w:val="both"/>
        <w:rPr>
          <w:rFonts w:ascii="Times New Roman" w:hAnsi="Times New Roman" w:cs="Times New Roman"/>
          <w:sz w:val="28"/>
          <w:szCs w:val="28"/>
          <w:lang w:val="en-US"/>
        </w:rPr>
      </w:pPr>
      <w:r w:rsidRPr="00544A22">
        <w:rPr>
          <w:rFonts w:ascii="Times New Roman" w:hAnsi="Times New Roman" w:cs="Times New Roman"/>
          <w:sz w:val="28"/>
          <w:szCs w:val="28"/>
          <w:lang w:val="en-US"/>
        </w:rPr>
        <w:t xml:space="preserve">– </w:t>
      </w:r>
      <w:proofErr w:type="spellStart"/>
      <w:r w:rsidRPr="00544A22">
        <w:rPr>
          <w:rFonts w:ascii="Times New Roman" w:hAnsi="Times New Roman" w:cs="Times New Roman"/>
          <w:sz w:val="28"/>
          <w:szCs w:val="28"/>
        </w:rPr>
        <w:t>Экспортно</w:t>
      </w:r>
      <w:proofErr w:type="spellEnd"/>
      <w:r w:rsidR="00334784">
        <w:rPr>
          <w:rFonts w:ascii="Times New Roman" w:hAnsi="Times New Roman" w:cs="Times New Roman"/>
          <w:sz w:val="28"/>
          <w:szCs w:val="28"/>
          <w:lang w:val="en-US"/>
        </w:rPr>
        <w:t>–</w:t>
      </w:r>
      <w:r w:rsidRPr="00544A22">
        <w:rPr>
          <w:rFonts w:ascii="Times New Roman" w:hAnsi="Times New Roman" w:cs="Times New Roman"/>
          <w:sz w:val="28"/>
          <w:szCs w:val="28"/>
        </w:rPr>
        <w:t>импортный</w:t>
      </w:r>
      <w:r w:rsidRPr="00544A22">
        <w:rPr>
          <w:rFonts w:ascii="Times New Roman" w:hAnsi="Times New Roman" w:cs="Times New Roman"/>
          <w:sz w:val="28"/>
          <w:szCs w:val="28"/>
          <w:lang w:val="en-US"/>
        </w:rPr>
        <w:t xml:space="preserve"> </w:t>
      </w:r>
      <w:r w:rsidRPr="00544A22">
        <w:rPr>
          <w:rFonts w:ascii="Times New Roman" w:hAnsi="Times New Roman" w:cs="Times New Roman"/>
          <w:sz w:val="28"/>
          <w:szCs w:val="28"/>
        </w:rPr>
        <w:t>банк</w:t>
      </w:r>
      <w:r w:rsidRPr="00544A22">
        <w:rPr>
          <w:rFonts w:ascii="Times New Roman" w:hAnsi="Times New Roman" w:cs="Times New Roman"/>
          <w:sz w:val="28"/>
          <w:szCs w:val="28"/>
          <w:lang w:val="en-US"/>
        </w:rPr>
        <w:t xml:space="preserve"> (the Export</w:t>
      </w:r>
      <w:r w:rsidR="00334784">
        <w:rPr>
          <w:rFonts w:ascii="Times New Roman" w:hAnsi="Times New Roman" w:cs="Times New Roman"/>
          <w:sz w:val="28"/>
          <w:szCs w:val="28"/>
          <w:lang w:val="en-US"/>
        </w:rPr>
        <w:t>–</w:t>
      </w:r>
      <w:r w:rsidRPr="00544A22">
        <w:rPr>
          <w:rFonts w:ascii="Times New Roman" w:hAnsi="Times New Roman" w:cs="Times New Roman"/>
          <w:sz w:val="28"/>
          <w:szCs w:val="28"/>
          <w:lang w:val="en-US"/>
        </w:rPr>
        <w:t>Import Bank);</w:t>
      </w:r>
    </w:p>
    <w:p w14:paraId="035D4A30" w14:textId="77777777" w:rsidR="00544A22" w:rsidRPr="00544A22" w:rsidRDefault="00544A22" w:rsidP="005C4326">
      <w:pPr>
        <w:spacing w:after="0" w:line="360" w:lineRule="auto"/>
        <w:ind w:firstLine="709"/>
        <w:jc w:val="both"/>
        <w:rPr>
          <w:rFonts w:ascii="Times New Roman" w:hAnsi="Times New Roman" w:cs="Times New Roman"/>
          <w:sz w:val="28"/>
          <w:szCs w:val="28"/>
          <w:lang w:val="en-US"/>
        </w:rPr>
      </w:pPr>
      <w:r w:rsidRPr="00544A22">
        <w:rPr>
          <w:rFonts w:ascii="Times New Roman" w:hAnsi="Times New Roman" w:cs="Times New Roman"/>
          <w:sz w:val="28"/>
          <w:szCs w:val="28"/>
          <w:lang w:val="en-US"/>
        </w:rPr>
        <w:t xml:space="preserve">– </w:t>
      </w:r>
      <w:r w:rsidRPr="00544A22">
        <w:rPr>
          <w:rFonts w:ascii="Times New Roman" w:hAnsi="Times New Roman" w:cs="Times New Roman"/>
          <w:sz w:val="28"/>
          <w:szCs w:val="28"/>
        </w:rPr>
        <w:t>Агентство</w:t>
      </w:r>
      <w:r w:rsidRPr="00544A22">
        <w:rPr>
          <w:rFonts w:ascii="Times New Roman" w:hAnsi="Times New Roman" w:cs="Times New Roman"/>
          <w:sz w:val="28"/>
          <w:szCs w:val="28"/>
          <w:lang w:val="en-US"/>
        </w:rPr>
        <w:t xml:space="preserve"> </w:t>
      </w:r>
      <w:r w:rsidRPr="00544A22">
        <w:rPr>
          <w:rFonts w:ascii="Times New Roman" w:hAnsi="Times New Roman" w:cs="Times New Roman"/>
          <w:sz w:val="28"/>
          <w:szCs w:val="28"/>
        </w:rPr>
        <w:t>США</w:t>
      </w:r>
      <w:r w:rsidRPr="00544A22">
        <w:rPr>
          <w:rFonts w:ascii="Times New Roman" w:hAnsi="Times New Roman" w:cs="Times New Roman"/>
          <w:sz w:val="28"/>
          <w:szCs w:val="28"/>
          <w:lang w:val="en-US"/>
        </w:rPr>
        <w:t xml:space="preserve"> </w:t>
      </w:r>
      <w:r w:rsidRPr="00544A22">
        <w:rPr>
          <w:rFonts w:ascii="Times New Roman" w:hAnsi="Times New Roman" w:cs="Times New Roman"/>
          <w:sz w:val="28"/>
          <w:szCs w:val="28"/>
        </w:rPr>
        <w:t>по</w:t>
      </w:r>
      <w:r w:rsidRPr="00544A22">
        <w:rPr>
          <w:rFonts w:ascii="Times New Roman" w:hAnsi="Times New Roman" w:cs="Times New Roman"/>
          <w:sz w:val="28"/>
          <w:szCs w:val="28"/>
          <w:lang w:val="en-US"/>
        </w:rPr>
        <w:t xml:space="preserve"> </w:t>
      </w:r>
      <w:r w:rsidRPr="00544A22">
        <w:rPr>
          <w:rFonts w:ascii="Times New Roman" w:hAnsi="Times New Roman" w:cs="Times New Roman"/>
          <w:sz w:val="28"/>
          <w:szCs w:val="28"/>
        </w:rPr>
        <w:t>международному</w:t>
      </w:r>
      <w:r w:rsidRPr="00544A22">
        <w:rPr>
          <w:rFonts w:ascii="Times New Roman" w:hAnsi="Times New Roman" w:cs="Times New Roman"/>
          <w:sz w:val="28"/>
          <w:szCs w:val="28"/>
          <w:lang w:val="en-US"/>
        </w:rPr>
        <w:t xml:space="preserve"> </w:t>
      </w:r>
      <w:r w:rsidRPr="00544A22">
        <w:rPr>
          <w:rFonts w:ascii="Times New Roman" w:hAnsi="Times New Roman" w:cs="Times New Roman"/>
          <w:sz w:val="28"/>
          <w:szCs w:val="28"/>
        </w:rPr>
        <w:t>развитию</w:t>
      </w:r>
      <w:r w:rsidRPr="00544A22">
        <w:rPr>
          <w:rFonts w:ascii="Times New Roman" w:hAnsi="Times New Roman" w:cs="Times New Roman"/>
          <w:sz w:val="28"/>
          <w:szCs w:val="28"/>
          <w:lang w:val="en-US"/>
        </w:rPr>
        <w:t xml:space="preserve"> (the U.S. Agency for International Development (USAID));</w:t>
      </w:r>
    </w:p>
    <w:p w14:paraId="2CF3B35C" w14:textId="78E2469A" w:rsidR="00544A22" w:rsidRPr="00544A22" w:rsidRDefault="00544A22" w:rsidP="005C4326">
      <w:pPr>
        <w:spacing w:after="0" w:line="360" w:lineRule="auto"/>
        <w:ind w:firstLine="709"/>
        <w:jc w:val="both"/>
        <w:rPr>
          <w:rFonts w:ascii="Times New Roman" w:hAnsi="Times New Roman" w:cs="Times New Roman"/>
          <w:sz w:val="28"/>
          <w:szCs w:val="28"/>
          <w:lang w:val="en-US"/>
        </w:rPr>
      </w:pPr>
      <w:r w:rsidRPr="00544A22">
        <w:rPr>
          <w:rFonts w:ascii="Times New Roman" w:hAnsi="Times New Roman" w:cs="Times New Roman"/>
          <w:sz w:val="28"/>
          <w:szCs w:val="28"/>
          <w:lang w:val="en-US"/>
        </w:rPr>
        <w:t xml:space="preserve">– </w:t>
      </w:r>
      <w:r w:rsidRPr="00544A22">
        <w:rPr>
          <w:rFonts w:ascii="Times New Roman" w:hAnsi="Times New Roman" w:cs="Times New Roman"/>
          <w:sz w:val="28"/>
          <w:szCs w:val="28"/>
        </w:rPr>
        <w:t>Корпорацию</w:t>
      </w:r>
      <w:r w:rsidRPr="00544A22">
        <w:rPr>
          <w:rFonts w:ascii="Times New Roman" w:hAnsi="Times New Roman" w:cs="Times New Roman"/>
          <w:sz w:val="28"/>
          <w:szCs w:val="28"/>
          <w:lang w:val="en-US"/>
        </w:rPr>
        <w:t xml:space="preserve"> </w:t>
      </w:r>
      <w:r w:rsidRPr="00544A22">
        <w:rPr>
          <w:rFonts w:ascii="Times New Roman" w:hAnsi="Times New Roman" w:cs="Times New Roman"/>
          <w:sz w:val="28"/>
          <w:szCs w:val="28"/>
        </w:rPr>
        <w:t>частных</w:t>
      </w:r>
      <w:r w:rsidRPr="00544A22">
        <w:rPr>
          <w:rFonts w:ascii="Times New Roman" w:hAnsi="Times New Roman" w:cs="Times New Roman"/>
          <w:sz w:val="28"/>
          <w:szCs w:val="28"/>
          <w:lang w:val="en-US"/>
        </w:rPr>
        <w:t xml:space="preserve"> </w:t>
      </w:r>
      <w:r w:rsidRPr="00544A22">
        <w:rPr>
          <w:rFonts w:ascii="Times New Roman" w:hAnsi="Times New Roman" w:cs="Times New Roman"/>
          <w:sz w:val="28"/>
          <w:szCs w:val="28"/>
        </w:rPr>
        <w:t>зарубежных</w:t>
      </w:r>
      <w:r w:rsidRPr="00544A22">
        <w:rPr>
          <w:rFonts w:ascii="Times New Roman" w:hAnsi="Times New Roman" w:cs="Times New Roman"/>
          <w:sz w:val="28"/>
          <w:szCs w:val="28"/>
          <w:lang w:val="en-US"/>
        </w:rPr>
        <w:t xml:space="preserve"> </w:t>
      </w:r>
      <w:r w:rsidRPr="00544A22">
        <w:rPr>
          <w:rFonts w:ascii="Times New Roman" w:hAnsi="Times New Roman" w:cs="Times New Roman"/>
          <w:sz w:val="28"/>
          <w:szCs w:val="28"/>
        </w:rPr>
        <w:t>инвестиций</w:t>
      </w:r>
      <w:r w:rsidRPr="00544A22">
        <w:rPr>
          <w:rFonts w:ascii="Times New Roman" w:hAnsi="Times New Roman" w:cs="Times New Roman"/>
          <w:sz w:val="28"/>
          <w:szCs w:val="28"/>
          <w:lang w:val="en-US"/>
        </w:rPr>
        <w:t xml:space="preserve"> (the Overseas Private Investment Corporation (OPIC))</w:t>
      </w:r>
      <w:r w:rsidR="00897906" w:rsidRPr="00897906">
        <w:rPr>
          <w:rFonts w:ascii="Times New Roman" w:hAnsi="Times New Roman" w:cs="Times New Roman"/>
          <w:sz w:val="28"/>
          <w:szCs w:val="28"/>
          <w:lang w:val="en-US"/>
        </w:rPr>
        <w:t xml:space="preserve"> </w:t>
      </w:r>
      <w:r w:rsidR="00733E00">
        <w:rPr>
          <w:rFonts w:ascii="Times New Roman" w:hAnsi="Times New Roman" w:cs="Times New Roman"/>
          <w:sz w:val="28"/>
          <w:szCs w:val="28"/>
          <w:lang w:val="en-US"/>
        </w:rPr>
        <w:t>[</w:t>
      </w:r>
      <w:r w:rsidR="008E12FD">
        <w:rPr>
          <w:rFonts w:ascii="Times New Roman" w:hAnsi="Times New Roman" w:cs="Times New Roman"/>
          <w:sz w:val="28"/>
          <w:szCs w:val="28"/>
          <w:lang w:val="en-US"/>
        </w:rPr>
        <w:t>20]</w:t>
      </w:r>
      <w:r w:rsidRPr="00544A22">
        <w:rPr>
          <w:rFonts w:ascii="Times New Roman" w:hAnsi="Times New Roman" w:cs="Times New Roman"/>
          <w:sz w:val="28"/>
          <w:szCs w:val="28"/>
          <w:lang w:val="en-US"/>
        </w:rPr>
        <w:t>.</w:t>
      </w:r>
    </w:p>
    <w:p w14:paraId="27E28724" w14:textId="1BBB7B55" w:rsidR="00544A22" w:rsidRPr="008E12FD"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lastRenderedPageBreak/>
        <w:t>Сегодня, функционирование ОЭЗ в США регулируется Федеральным актом о ВТ 1934 года, Регламентом Совета по ВТЗ и Регламентом Таможенно</w:t>
      </w:r>
      <w:r w:rsidR="0083060B">
        <w:rPr>
          <w:rFonts w:ascii="Times New Roman" w:hAnsi="Times New Roman" w:cs="Times New Roman"/>
          <w:sz w:val="28"/>
          <w:szCs w:val="28"/>
        </w:rPr>
        <w:t>-</w:t>
      </w:r>
      <w:r w:rsidRPr="00544A22">
        <w:rPr>
          <w:rFonts w:ascii="Times New Roman" w:hAnsi="Times New Roman" w:cs="Times New Roman"/>
          <w:sz w:val="28"/>
          <w:szCs w:val="28"/>
        </w:rPr>
        <w:t>пограничной службы США. В других законодательных актах также изложены отдельные положения о ВТЗ</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8E12FD" w:rsidRPr="008E12FD">
        <w:rPr>
          <w:rFonts w:ascii="Times New Roman" w:hAnsi="Times New Roman" w:cs="Times New Roman"/>
          <w:sz w:val="28"/>
          <w:szCs w:val="28"/>
        </w:rPr>
        <w:t>21].</w:t>
      </w:r>
    </w:p>
    <w:p w14:paraId="38672940" w14:textId="207409FF"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На основе указанных законов можно сформулировать следующие правила, регулирующие деятельность на территории ЗСТ</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CE381C" w:rsidRPr="00CE381C">
        <w:rPr>
          <w:rFonts w:ascii="Times New Roman" w:hAnsi="Times New Roman" w:cs="Times New Roman"/>
          <w:sz w:val="28"/>
          <w:szCs w:val="28"/>
        </w:rPr>
        <w:t>40</w:t>
      </w:r>
      <w:r w:rsidR="00897906">
        <w:rPr>
          <w:rFonts w:ascii="Times New Roman" w:hAnsi="Times New Roman" w:cs="Times New Roman"/>
          <w:sz w:val="28"/>
          <w:szCs w:val="28"/>
        </w:rPr>
        <w:t>;</w:t>
      </w:r>
      <w:r w:rsidR="00CE381C" w:rsidRPr="00CE381C">
        <w:rPr>
          <w:rFonts w:ascii="Times New Roman" w:hAnsi="Times New Roman" w:cs="Times New Roman"/>
          <w:sz w:val="28"/>
          <w:szCs w:val="28"/>
        </w:rPr>
        <w:t xml:space="preserve"> 41</w:t>
      </w:r>
      <w:r w:rsidR="00897906">
        <w:rPr>
          <w:rFonts w:ascii="Times New Roman" w:hAnsi="Times New Roman" w:cs="Times New Roman"/>
          <w:sz w:val="28"/>
          <w:szCs w:val="28"/>
        </w:rPr>
        <w:t>;</w:t>
      </w:r>
      <w:r w:rsidR="00CE381C" w:rsidRPr="00CE381C">
        <w:rPr>
          <w:rFonts w:ascii="Times New Roman" w:hAnsi="Times New Roman" w:cs="Times New Roman"/>
          <w:sz w:val="28"/>
          <w:szCs w:val="28"/>
        </w:rPr>
        <w:t xml:space="preserve"> 53]</w:t>
      </w:r>
      <w:r w:rsidRPr="00544A22">
        <w:rPr>
          <w:rFonts w:ascii="Times New Roman" w:hAnsi="Times New Roman" w:cs="Times New Roman"/>
          <w:sz w:val="28"/>
          <w:szCs w:val="28"/>
        </w:rPr>
        <w:t>:</w:t>
      </w:r>
    </w:p>
    <w:p w14:paraId="68A6466D" w14:textId="6A42A969"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 – </w:t>
      </w:r>
      <w:r w:rsidR="0083060B">
        <w:rPr>
          <w:rFonts w:ascii="Times New Roman" w:hAnsi="Times New Roman" w:cs="Times New Roman"/>
          <w:sz w:val="28"/>
          <w:szCs w:val="28"/>
        </w:rPr>
        <w:t>в</w:t>
      </w:r>
      <w:r w:rsidRPr="00544A22">
        <w:rPr>
          <w:rFonts w:ascii="Times New Roman" w:hAnsi="Times New Roman" w:cs="Times New Roman"/>
          <w:sz w:val="28"/>
          <w:szCs w:val="28"/>
        </w:rPr>
        <w:t>возимая из других стран продукция не облагается на территории ЗСТ налогами и пошлинами. В том числе не происходит взимания акцизных сборов и ввозных налогов. В отличии от этого, продукция зарубежных производителей облагается акцизами и таможенными пошлинами, если ввозится на таможенные территории. Также стоит отметить, что в случае экспорта товаров в страны НАФТА из зон свободной торговли взимается налог. К таким странам относятся, например, Канада и Мексика</w:t>
      </w:r>
      <w:r w:rsidR="0083060B">
        <w:rPr>
          <w:rFonts w:ascii="Times New Roman" w:hAnsi="Times New Roman" w:cs="Times New Roman"/>
          <w:sz w:val="28"/>
          <w:szCs w:val="28"/>
        </w:rPr>
        <w:t>;</w:t>
      </w:r>
    </w:p>
    <w:p w14:paraId="4DE8BD0E" w14:textId="7627D59A"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 </w:t>
      </w:r>
      <w:r w:rsidR="0083060B">
        <w:rPr>
          <w:rFonts w:ascii="Times New Roman" w:hAnsi="Times New Roman" w:cs="Times New Roman"/>
          <w:sz w:val="28"/>
          <w:szCs w:val="28"/>
        </w:rPr>
        <w:t>п</w:t>
      </w:r>
      <w:r w:rsidRPr="00544A22">
        <w:rPr>
          <w:rFonts w:ascii="Times New Roman" w:hAnsi="Times New Roman" w:cs="Times New Roman"/>
          <w:sz w:val="28"/>
          <w:szCs w:val="28"/>
        </w:rPr>
        <w:t>родукция местных производителей разрешена к продаже, складированию и обработке на территории ЗСТ, и также не облагается налогом.</w:t>
      </w:r>
    </w:p>
    <w:p w14:paraId="74A9ACC8" w14:textId="60858208"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Дополнительным фактором, который может привлечь резидентов на территорию американских ЗСТ, является то, что импортирующие компании имеют преимущество по выбору вида уплаты налогов. Импортер может выбрать один из двух вариантов оплачиваемой пошлины </w:t>
      </w:r>
      <w:proofErr w:type="gramStart"/>
      <w:r w:rsidRPr="00544A22">
        <w:rPr>
          <w:rFonts w:ascii="Times New Roman" w:hAnsi="Times New Roman" w:cs="Times New Roman"/>
          <w:sz w:val="28"/>
          <w:szCs w:val="28"/>
        </w:rPr>
        <w:t>по своему</w:t>
      </w:r>
      <w:proofErr w:type="gramEnd"/>
      <w:r w:rsidRPr="00544A22">
        <w:rPr>
          <w:rFonts w:ascii="Times New Roman" w:hAnsi="Times New Roman" w:cs="Times New Roman"/>
          <w:sz w:val="28"/>
          <w:szCs w:val="28"/>
        </w:rPr>
        <w:t xml:space="preserve"> </w:t>
      </w:r>
      <w:r w:rsidR="00DE1F13">
        <w:rPr>
          <w:rFonts w:ascii="Times New Roman" w:hAnsi="Times New Roman" w:cs="Times New Roman"/>
          <w:sz w:val="28"/>
          <w:szCs w:val="28"/>
        </w:rPr>
        <w:br/>
      </w:r>
      <w:r w:rsidRPr="00544A22">
        <w:rPr>
          <w:rFonts w:ascii="Times New Roman" w:hAnsi="Times New Roman" w:cs="Times New Roman"/>
          <w:sz w:val="28"/>
          <w:szCs w:val="28"/>
        </w:rPr>
        <w:t>желанию</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CE381C" w:rsidRPr="005237BA">
        <w:rPr>
          <w:rFonts w:ascii="Times New Roman" w:hAnsi="Times New Roman" w:cs="Times New Roman"/>
          <w:sz w:val="28"/>
          <w:szCs w:val="28"/>
        </w:rPr>
        <w:t>53]</w:t>
      </w:r>
      <w:r w:rsidRPr="00544A22">
        <w:rPr>
          <w:rFonts w:ascii="Times New Roman" w:hAnsi="Times New Roman" w:cs="Times New Roman"/>
          <w:sz w:val="28"/>
          <w:szCs w:val="28"/>
        </w:rPr>
        <w:t>:</w:t>
      </w:r>
    </w:p>
    <w:p w14:paraId="2C5667AC"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1й вариант – налог уплачивается с общей стоимости ввезенной на территорию ЗСТ зарубежной продукции;</w:t>
      </w:r>
    </w:p>
    <w:p w14:paraId="09D4046F"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2й вариант – налог уплачивается с общей стоимости иностранных деталей в составе готовой продукции ввезенное с таможенной территории Соединенных Штатов.</w:t>
      </w:r>
    </w:p>
    <w:p w14:paraId="25BACCB9"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В общем случае, основную роль играет итоговая суммарный объем таможенных пошлин – если сумма налогов с ввезенных в ЗСТ исходных компонентов или сырья больше, чем сумма налогов с непосредственной </w:t>
      </w:r>
      <w:r w:rsidRPr="00544A22">
        <w:rPr>
          <w:rFonts w:ascii="Times New Roman" w:hAnsi="Times New Roman" w:cs="Times New Roman"/>
          <w:sz w:val="28"/>
          <w:szCs w:val="28"/>
        </w:rPr>
        <w:lastRenderedPageBreak/>
        <w:t>продукции, то компания может выбрать «инвертированную пошлину», и таможенные пошлины уплачиваются по более низкой ставке, которая учитывает стоимость готовой продукции, а не ее компонентов.</w:t>
      </w:r>
    </w:p>
    <w:p w14:paraId="0A4CAA1B" w14:textId="5D90D6C8"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Еще одним преимуществом зон свободной торговли является отсутствие уплаты таможенных налогов на реэкспортируемую продукцию. За счет этого порядка 40% импортных товаров, ввозимых в зоны свободной торговли страны, составляют реэкспортируемые товары. Это правило осуществляется практикуемой таможенными органами Программе возмещения потерь. Зоны свободной торговли предназначены для осуществления производственной и торговой деятельности компания, которая попадает под льготный </w:t>
      </w:r>
      <w:r w:rsidR="00DE1F13">
        <w:rPr>
          <w:rFonts w:ascii="Times New Roman" w:hAnsi="Times New Roman" w:cs="Times New Roman"/>
          <w:sz w:val="28"/>
          <w:szCs w:val="28"/>
        </w:rPr>
        <w:br/>
      </w:r>
      <w:r w:rsidRPr="00544A22">
        <w:rPr>
          <w:rFonts w:ascii="Times New Roman" w:hAnsi="Times New Roman" w:cs="Times New Roman"/>
          <w:sz w:val="28"/>
          <w:szCs w:val="28"/>
        </w:rPr>
        <w:t>режим</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CE381C" w:rsidRPr="00CE381C">
        <w:rPr>
          <w:rFonts w:ascii="Times New Roman" w:hAnsi="Times New Roman" w:cs="Times New Roman"/>
          <w:sz w:val="28"/>
          <w:szCs w:val="28"/>
        </w:rPr>
        <w:t>40</w:t>
      </w:r>
      <w:r w:rsidR="00897906">
        <w:rPr>
          <w:rFonts w:ascii="Times New Roman" w:hAnsi="Times New Roman" w:cs="Times New Roman"/>
          <w:sz w:val="28"/>
          <w:szCs w:val="28"/>
        </w:rPr>
        <w:t xml:space="preserve">; </w:t>
      </w:r>
      <w:r w:rsidR="00CE381C" w:rsidRPr="00CE381C">
        <w:rPr>
          <w:rFonts w:ascii="Times New Roman" w:hAnsi="Times New Roman" w:cs="Times New Roman"/>
          <w:sz w:val="28"/>
          <w:szCs w:val="28"/>
        </w:rPr>
        <w:t>41]</w:t>
      </w:r>
      <w:r w:rsidRPr="00544A22">
        <w:rPr>
          <w:rFonts w:ascii="Times New Roman" w:hAnsi="Times New Roman" w:cs="Times New Roman"/>
          <w:sz w:val="28"/>
          <w:szCs w:val="28"/>
        </w:rPr>
        <w:t>.</w:t>
      </w:r>
    </w:p>
    <w:p w14:paraId="3A267991" w14:textId="45D73641"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Сегодня зоны свободной торговли осуществляют следующие направления деятельности</w:t>
      </w:r>
      <w:r w:rsidR="00897906">
        <w:rPr>
          <w:rFonts w:ascii="Times New Roman" w:hAnsi="Times New Roman" w:cs="Times New Roman"/>
          <w:sz w:val="28"/>
          <w:szCs w:val="28"/>
        </w:rPr>
        <w:t xml:space="preserve"> </w:t>
      </w:r>
      <w:r w:rsidR="00733E00">
        <w:rPr>
          <w:rFonts w:ascii="Times New Roman" w:hAnsi="Times New Roman" w:cs="Times New Roman"/>
          <w:sz w:val="28"/>
          <w:szCs w:val="28"/>
        </w:rPr>
        <w:t>[</w:t>
      </w:r>
      <w:r w:rsidR="00CE381C" w:rsidRPr="00CE381C">
        <w:rPr>
          <w:rFonts w:ascii="Times New Roman" w:hAnsi="Times New Roman" w:cs="Times New Roman"/>
          <w:sz w:val="28"/>
          <w:szCs w:val="28"/>
        </w:rPr>
        <w:t>14]</w:t>
      </w:r>
      <w:r w:rsidRPr="00544A22">
        <w:rPr>
          <w:rFonts w:ascii="Times New Roman" w:hAnsi="Times New Roman" w:cs="Times New Roman"/>
          <w:sz w:val="28"/>
          <w:szCs w:val="28"/>
        </w:rPr>
        <w:t>:</w:t>
      </w:r>
    </w:p>
    <w:p w14:paraId="71128C82" w14:textId="1253BAD6"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складирование ввозимой продукции;</w:t>
      </w:r>
    </w:p>
    <w:p w14:paraId="6FA55973" w14:textId="1A49A9A6"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сортировка ввозимой продукции;</w:t>
      </w:r>
    </w:p>
    <w:p w14:paraId="3565854B" w14:textId="27778B41"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упаковка ввозимой продукции;</w:t>
      </w:r>
    </w:p>
    <w:p w14:paraId="12B7531C" w14:textId="3CC5B984"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полная переработка ввозимой продукции;</w:t>
      </w:r>
    </w:p>
    <w:p w14:paraId="1DFC09E1" w14:textId="058E1D9F"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сборка продукции из деталей и компонентов, производимых за рубежом и на территории страны;</w:t>
      </w:r>
    </w:p>
    <w:p w14:paraId="6913B2C2" w14:textId="4D51B21E"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организация и поддержка функционирования отдельных видов производств на основе ввозимой или производимой на территории ЗСТ продукции.</w:t>
      </w:r>
    </w:p>
    <w:p w14:paraId="33BDBB42"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На сегодняшний день в США существуют 2 типа внешнеторговых зон – зоны общего назначений и </w:t>
      </w:r>
      <w:proofErr w:type="spellStart"/>
      <w:r w:rsidRPr="00544A22">
        <w:rPr>
          <w:rFonts w:ascii="Times New Roman" w:hAnsi="Times New Roman" w:cs="Times New Roman"/>
          <w:sz w:val="28"/>
          <w:szCs w:val="28"/>
        </w:rPr>
        <w:t>субзоны</w:t>
      </w:r>
      <w:proofErr w:type="spellEnd"/>
      <w:r w:rsidRPr="00544A22">
        <w:rPr>
          <w:rFonts w:ascii="Times New Roman" w:hAnsi="Times New Roman" w:cs="Times New Roman"/>
          <w:sz w:val="28"/>
          <w:szCs w:val="28"/>
        </w:rPr>
        <w:t xml:space="preserve"> (специализированные зоны)</w:t>
      </w:r>
    </w:p>
    <w:p w14:paraId="10C59358" w14:textId="6244BE21"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Зоны общего назначения – это прямой аналог мировых зон свободной торговли. Их основная деятельность состоит в складировании ввозимой на территорию зоны продукции, ее сортировке и упаковке, но без дополнительной обработки. Обычно такие зоны находятся на территории аэропортов или портов, или же вблизи них. Обычная юрисдикция таможенной </w:t>
      </w:r>
      <w:r w:rsidRPr="00544A22">
        <w:rPr>
          <w:rFonts w:ascii="Times New Roman" w:hAnsi="Times New Roman" w:cs="Times New Roman"/>
          <w:sz w:val="28"/>
          <w:szCs w:val="28"/>
        </w:rPr>
        <w:lastRenderedPageBreak/>
        <w:t>службы США не распространяется на такие зоны. Разрешение на их создание выдается организациям Комитетом по зонам внешней торговли. Эти организации обычно существуют при местных властях или даже при правительстве штатов. К таким организациям относятся агентства и корпорации по экономическому развитию, портовые администрации, комитеты по промышленному развитию штата и т.д</w:t>
      </w:r>
      <w:r w:rsidR="00E34FFB">
        <w:rPr>
          <w:rFonts w:ascii="Times New Roman" w:hAnsi="Times New Roman" w:cs="Times New Roman"/>
          <w:sz w:val="28"/>
          <w:szCs w:val="28"/>
        </w:rPr>
        <w:t xml:space="preserve">. </w:t>
      </w:r>
      <w:r w:rsidR="00733E00">
        <w:rPr>
          <w:rFonts w:ascii="Times New Roman" w:hAnsi="Times New Roman" w:cs="Times New Roman"/>
          <w:sz w:val="28"/>
          <w:szCs w:val="28"/>
        </w:rPr>
        <w:t>[</w:t>
      </w:r>
      <w:r w:rsidR="00CE381C" w:rsidRPr="00CE381C">
        <w:rPr>
          <w:rFonts w:ascii="Times New Roman" w:hAnsi="Times New Roman" w:cs="Times New Roman"/>
          <w:sz w:val="28"/>
          <w:szCs w:val="28"/>
        </w:rPr>
        <w:t>15</w:t>
      </w:r>
      <w:r w:rsidR="00E34FFB">
        <w:rPr>
          <w:rFonts w:ascii="Times New Roman" w:hAnsi="Times New Roman" w:cs="Times New Roman"/>
          <w:sz w:val="28"/>
          <w:szCs w:val="28"/>
        </w:rPr>
        <w:t xml:space="preserve">; </w:t>
      </w:r>
      <w:r w:rsidR="00CE381C" w:rsidRPr="00CE381C">
        <w:rPr>
          <w:rFonts w:ascii="Times New Roman" w:hAnsi="Times New Roman" w:cs="Times New Roman"/>
          <w:sz w:val="28"/>
          <w:szCs w:val="28"/>
        </w:rPr>
        <w:t>16]</w:t>
      </w:r>
      <w:r w:rsidRPr="00544A22">
        <w:rPr>
          <w:rFonts w:ascii="Times New Roman" w:hAnsi="Times New Roman" w:cs="Times New Roman"/>
          <w:sz w:val="28"/>
          <w:szCs w:val="28"/>
        </w:rPr>
        <w:t>.</w:t>
      </w:r>
    </w:p>
    <w:p w14:paraId="274072DF" w14:textId="188C94FE" w:rsidR="00544A22" w:rsidRDefault="00544A22" w:rsidP="007522E3">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Система зон внешней торговли охватывает почти всю территорию страны, чему поспособствовали льготные таможенный и налоговый режимы для внутренних и зарубежных компаний</w:t>
      </w:r>
      <w:r w:rsidR="00334784">
        <w:rPr>
          <w:rFonts w:ascii="Times New Roman" w:hAnsi="Times New Roman" w:cs="Times New Roman"/>
          <w:sz w:val="28"/>
          <w:szCs w:val="28"/>
        </w:rPr>
        <w:t>–</w:t>
      </w:r>
      <w:r w:rsidRPr="00544A22">
        <w:rPr>
          <w:rFonts w:ascii="Times New Roman" w:hAnsi="Times New Roman" w:cs="Times New Roman"/>
          <w:sz w:val="28"/>
          <w:szCs w:val="28"/>
        </w:rPr>
        <w:t xml:space="preserve">резидентов. Такая зона может быть организована прямо на площади предприятия и использоваться для производственной и складской деятельности. Как минимум одна внешнеторговая зона есть в каждом штате, поэтому в Программу ВТЗ вовлечены все штаты. Эта Программа способствует наладить производство продукции с использованием внутренних и иностранных детали и </w:t>
      </w:r>
      <w:r w:rsidR="00DE1F13">
        <w:rPr>
          <w:rFonts w:ascii="Times New Roman" w:hAnsi="Times New Roman" w:cs="Times New Roman"/>
          <w:sz w:val="28"/>
          <w:szCs w:val="28"/>
        </w:rPr>
        <w:br/>
      </w:r>
      <w:r w:rsidRPr="00544A22">
        <w:rPr>
          <w:rFonts w:ascii="Times New Roman" w:hAnsi="Times New Roman" w:cs="Times New Roman"/>
          <w:sz w:val="28"/>
          <w:szCs w:val="28"/>
        </w:rPr>
        <w:t>компоненты</w:t>
      </w:r>
      <w:r w:rsidR="00E34FFB">
        <w:rPr>
          <w:rFonts w:ascii="Times New Roman" w:hAnsi="Times New Roman" w:cs="Times New Roman"/>
          <w:sz w:val="28"/>
          <w:szCs w:val="28"/>
        </w:rPr>
        <w:t xml:space="preserve"> </w:t>
      </w:r>
      <w:r w:rsidR="00733E00">
        <w:rPr>
          <w:rFonts w:ascii="Times New Roman" w:hAnsi="Times New Roman" w:cs="Times New Roman"/>
          <w:sz w:val="28"/>
          <w:szCs w:val="28"/>
        </w:rPr>
        <w:t>[</w:t>
      </w:r>
      <w:r w:rsidR="00CE381C" w:rsidRPr="00CE381C">
        <w:rPr>
          <w:rFonts w:ascii="Times New Roman" w:hAnsi="Times New Roman" w:cs="Times New Roman"/>
          <w:sz w:val="28"/>
          <w:szCs w:val="28"/>
        </w:rPr>
        <w:t>20]</w:t>
      </w:r>
      <w:r w:rsidRPr="00544A22">
        <w:rPr>
          <w:rFonts w:ascii="Times New Roman" w:hAnsi="Times New Roman" w:cs="Times New Roman"/>
          <w:sz w:val="28"/>
          <w:szCs w:val="28"/>
        </w:rPr>
        <w:t>.</w:t>
      </w:r>
    </w:p>
    <w:p w14:paraId="007FED25" w14:textId="77777777" w:rsidR="00E52A74" w:rsidRPr="00544A22" w:rsidRDefault="00E52A74" w:rsidP="007522E3">
      <w:pPr>
        <w:spacing w:after="0" w:line="360" w:lineRule="auto"/>
        <w:ind w:firstLine="709"/>
        <w:jc w:val="both"/>
        <w:rPr>
          <w:rFonts w:ascii="Times New Roman" w:hAnsi="Times New Roman" w:cs="Times New Roman"/>
          <w:sz w:val="28"/>
          <w:szCs w:val="28"/>
        </w:rPr>
      </w:pPr>
    </w:p>
    <w:p w14:paraId="6E839DEA" w14:textId="0FF96E10" w:rsidR="00544A22" w:rsidRPr="003639D2" w:rsidRDefault="00544A22" w:rsidP="00E52A74">
      <w:pPr>
        <w:spacing w:after="0" w:line="240" w:lineRule="auto"/>
        <w:jc w:val="both"/>
        <w:rPr>
          <w:rFonts w:ascii="Times New Roman" w:hAnsi="Times New Roman" w:cs="Times New Roman"/>
          <w:sz w:val="28"/>
          <w:szCs w:val="28"/>
        </w:rPr>
      </w:pPr>
      <w:r w:rsidRPr="00544A22">
        <w:rPr>
          <w:rFonts w:ascii="Times New Roman" w:hAnsi="Times New Roman" w:cs="Times New Roman"/>
          <w:sz w:val="28"/>
          <w:szCs w:val="28"/>
        </w:rPr>
        <w:t>Таблица 2.1 – Показатели деятельности зоны свободной торговли США в динамике с 2017 по 2021гг., млрд. долл.</w:t>
      </w:r>
      <w:r w:rsidR="003639D2" w:rsidRPr="003639D2">
        <w:rPr>
          <w:rFonts w:ascii="Times New Roman" w:hAnsi="Times New Roman" w:cs="Times New Roman"/>
          <w:sz w:val="28"/>
          <w:szCs w:val="28"/>
        </w:rPr>
        <w:t xml:space="preserve"> (составлено автором по </w:t>
      </w:r>
      <w:r w:rsidR="004363B1">
        <w:rPr>
          <w:rFonts w:ascii="Times New Roman" w:hAnsi="Times New Roman" w:cs="Times New Roman"/>
          <w:sz w:val="28"/>
          <w:szCs w:val="28"/>
        </w:rPr>
        <w:br/>
      </w:r>
      <w:r w:rsidR="003639D2" w:rsidRPr="003639D2">
        <w:rPr>
          <w:rFonts w:ascii="Times New Roman" w:hAnsi="Times New Roman" w:cs="Times New Roman"/>
          <w:sz w:val="28"/>
          <w:szCs w:val="28"/>
        </w:rPr>
        <w:t>материалам</w:t>
      </w:r>
      <w:r w:rsidR="00E34FFB">
        <w:rPr>
          <w:rFonts w:ascii="Times New Roman" w:hAnsi="Times New Roman" w:cs="Times New Roman"/>
          <w:sz w:val="28"/>
          <w:szCs w:val="28"/>
        </w:rPr>
        <w:t xml:space="preserve"> </w:t>
      </w:r>
      <w:r w:rsidR="00733E00">
        <w:rPr>
          <w:rFonts w:ascii="Times New Roman" w:hAnsi="Times New Roman" w:cs="Times New Roman"/>
          <w:sz w:val="28"/>
          <w:szCs w:val="28"/>
        </w:rPr>
        <w:t>[</w:t>
      </w:r>
      <w:r w:rsidR="003639D2">
        <w:rPr>
          <w:rFonts w:ascii="Times New Roman" w:hAnsi="Times New Roman" w:cs="Times New Roman"/>
          <w:sz w:val="28"/>
          <w:szCs w:val="28"/>
          <w:lang w:val="en-US"/>
        </w:rPr>
        <w:t>20</w:t>
      </w:r>
      <w:r w:rsidR="003639D2" w:rsidRPr="003639D2">
        <w:rPr>
          <w:rFonts w:ascii="Times New Roman" w:hAnsi="Times New Roman" w:cs="Times New Roman"/>
          <w:sz w:val="28"/>
          <w:szCs w:val="28"/>
        </w:rPr>
        <w:t>])</w:t>
      </w:r>
    </w:p>
    <w:tbl>
      <w:tblPr>
        <w:tblStyle w:val="aa"/>
        <w:tblW w:w="0" w:type="auto"/>
        <w:tblLook w:val="04A0" w:firstRow="1" w:lastRow="0" w:firstColumn="1" w:lastColumn="0" w:noHBand="0" w:noVBand="1"/>
      </w:tblPr>
      <w:tblGrid>
        <w:gridCol w:w="2263"/>
        <w:gridCol w:w="1276"/>
        <w:gridCol w:w="1418"/>
        <w:gridCol w:w="1417"/>
        <w:gridCol w:w="1443"/>
        <w:gridCol w:w="1527"/>
      </w:tblGrid>
      <w:tr w:rsidR="00A1481D" w14:paraId="2737D698" w14:textId="77777777" w:rsidTr="00E52A74">
        <w:tc>
          <w:tcPr>
            <w:tcW w:w="2263" w:type="dxa"/>
          </w:tcPr>
          <w:p w14:paraId="1BC4D902" w14:textId="586FB3BF" w:rsidR="00A1481D" w:rsidRPr="00A1481D" w:rsidRDefault="00A1481D" w:rsidP="005C4326">
            <w:pPr>
              <w:spacing w:line="360" w:lineRule="auto"/>
              <w:jc w:val="both"/>
              <w:rPr>
                <w:rFonts w:ascii="Times New Roman" w:hAnsi="Times New Roman" w:cs="Times New Roman"/>
                <w:sz w:val="24"/>
                <w:szCs w:val="24"/>
              </w:rPr>
            </w:pPr>
            <w:r w:rsidRPr="00A1481D">
              <w:rPr>
                <w:rFonts w:ascii="Times New Roman" w:hAnsi="Times New Roman" w:cs="Times New Roman"/>
                <w:sz w:val="24"/>
                <w:szCs w:val="24"/>
              </w:rPr>
              <w:t>Показатели</w:t>
            </w:r>
          </w:p>
        </w:tc>
        <w:tc>
          <w:tcPr>
            <w:tcW w:w="1276" w:type="dxa"/>
          </w:tcPr>
          <w:p w14:paraId="69C5F1AC" w14:textId="6EABEB9B" w:rsidR="00A1481D" w:rsidRPr="00A1481D" w:rsidRDefault="00A1481D" w:rsidP="00A1481D">
            <w:pPr>
              <w:spacing w:line="360" w:lineRule="auto"/>
              <w:jc w:val="center"/>
              <w:rPr>
                <w:rFonts w:ascii="Times New Roman" w:hAnsi="Times New Roman" w:cs="Times New Roman"/>
                <w:sz w:val="24"/>
                <w:szCs w:val="24"/>
              </w:rPr>
            </w:pPr>
            <w:r w:rsidRPr="00A1481D">
              <w:rPr>
                <w:rFonts w:ascii="Times New Roman" w:hAnsi="Times New Roman" w:cs="Times New Roman"/>
                <w:sz w:val="24"/>
                <w:szCs w:val="24"/>
              </w:rPr>
              <w:t>2017</w:t>
            </w:r>
          </w:p>
        </w:tc>
        <w:tc>
          <w:tcPr>
            <w:tcW w:w="1418" w:type="dxa"/>
          </w:tcPr>
          <w:p w14:paraId="69D54C6B" w14:textId="606C1558" w:rsidR="00A1481D" w:rsidRPr="00A1481D" w:rsidRDefault="00A1481D" w:rsidP="00A1481D">
            <w:pPr>
              <w:spacing w:line="360" w:lineRule="auto"/>
              <w:jc w:val="center"/>
              <w:rPr>
                <w:rFonts w:ascii="Times New Roman" w:hAnsi="Times New Roman" w:cs="Times New Roman"/>
                <w:sz w:val="24"/>
                <w:szCs w:val="24"/>
              </w:rPr>
            </w:pPr>
            <w:r w:rsidRPr="00A1481D">
              <w:rPr>
                <w:rFonts w:ascii="Times New Roman" w:hAnsi="Times New Roman" w:cs="Times New Roman"/>
                <w:sz w:val="24"/>
                <w:szCs w:val="24"/>
              </w:rPr>
              <w:t>2018</w:t>
            </w:r>
          </w:p>
        </w:tc>
        <w:tc>
          <w:tcPr>
            <w:tcW w:w="1417" w:type="dxa"/>
          </w:tcPr>
          <w:p w14:paraId="36E18528" w14:textId="309F473B" w:rsidR="00A1481D" w:rsidRPr="00A1481D" w:rsidRDefault="00A1481D" w:rsidP="00A1481D">
            <w:pPr>
              <w:spacing w:line="360" w:lineRule="auto"/>
              <w:jc w:val="center"/>
              <w:rPr>
                <w:rFonts w:ascii="Times New Roman" w:hAnsi="Times New Roman" w:cs="Times New Roman"/>
                <w:sz w:val="24"/>
                <w:szCs w:val="24"/>
              </w:rPr>
            </w:pPr>
            <w:r w:rsidRPr="00A1481D">
              <w:rPr>
                <w:rFonts w:ascii="Times New Roman" w:hAnsi="Times New Roman" w:cs="Times New Roman"/>
                <w:sz w:val="24"/>
                <w:szCs w:val="24"/>
              </w:rPr>
              <w:t>2019</w:t>
            </w:r>
          </w:p>
        </w:tc>
        <w:tc>
          <w:tcPr>
            <w:tcW w:w="1443" w:type="dxa"/>
          </w:tcPr>
          <w:p w14:paraId="04BE12AC" w14:textId="7265533B" w:rsidR="00A1481D" w:rsidRPr="00A1481D" w:rsidRDefault="00A1481D" w:rsidP="00A1481D">
            <w:pPr>
              <w:spacing w:line="360" w:lineRule="auto"/>
              <w:jc w:val="center"/>
              <w:rPr>
                <w:rFonts w:ascii="Times New Roman" w:hAnsi="Times New Roman" w:cs="Times New Roman"/>
                <w:sz w:val="24"/>
                <w:szCs w:val="24"/>
              </w:rPr>
            </w:pPr>
            <w:r w:rsidRPr="00A1481D">
              <w:rPr>
                <w:rFonts w:ascii="Times New Roman" w:hAnsi="Times New Roman" w:cs="Times New Roman"/>
                <w:sz w:val="24"/>
                <w:szCs w:val="24"/>
              </w:rPr>
              <w:t>2020</w:t>
            </w:r>
          </w:p>
        </w:tc>
        <w:tc>
          <w:tcPr>
            <w:tcW w:w="1527" w:type="dxa"/>
          </w:tcPr>
          <w:p w14:paraId="0ADEFA5F" w14:textId="02D8B2A0" w:rsidR="00A1481D" w:rsidRPr="00A1481D" w:rsidRDefault="00A1481D" w:rsidP="00A1481D">
            <w:pPr>
              <w:spacing w:line="360" w:lineRule="auto"/>
              <w:jc w:val="center"/>
              <w:rPr>
                <w:rFonts w:ascii="Times New Roman" w:hAnsi="Times New Roman" w:cs="Times New Roman"/>
                <w:sz w:val="24"/>
                <w:szCs w:val="24"/>
              </w:rPr>
            </w:pPr>
            <w:r w:rsidRPr="00A1481D">
              <w:rPr>
                <w:rFonts w:ascii="Times New Roman" w:hAnsi="Times New Roman" w:cs="Times New Roman"/>
                <w:sz w:val="24"/>
                <w:szCs w:val="24"/>
              </w:rPr>
              <w:t>2021</w:t>
            </w:r>
          </w:p>
        </w:tc>
      </w:tr>
      <w:tr w:rsidR="00A1481D" w14:paraId="5D49A641" w14:textId="77777777" w:rsidTr="00E52A74">
        <w:tc>
          <w:tcPr>
            <w:tcW w:w="2263" w:type="dxa"/>
          </w:tcPr>
          <w:p w14:paraId="24305505" w14:textId="50203501" w:rsidR="00A1481D" w:rsidRPr="00A1481D" w:rsidRDefault="00A1481D" w:rsidP="005C4326">
            <w:pPr>
              <w:spacing w:line="360" w:lineRule="auto"/>
              <w:jc w:val="both"/>
              <w:rPr>
                <w:rFonts w:ascii="Times New Roman" w:hAnsi="Times New Roman" w:cs="Times New Roman"/>
                <w:sz w:val="24"/>
                <w:szCs w:val="24"/>
              </w:rPr>
            </w:pPr>
            <w:r w:rsidRPr="00A1481D">
              <w:rPr>
                <w:rFonts w:ascii="Times New Roman" w:hAnsi="Times New Roman" w:cs="Times New Roman"/>
                <w:sz w:val="24"/>
                <w:szCs w:val="24"/>
              </w:rPr>
              <w:t>Производство продукции</w:t>
            </w:r>
          </w:p>
        </w:tc>
        <w:tc>
          <w:tcPr>
            <w:tcW w:w="1276" w:type="dxa"/>
          </w:tcPr>
          <w:p w14:paraId="6D3A6573" w14:textId="1AE3858B" w:rsidR="00A1481D" w:rsidRPr="00A1481D" w:rsidRDefault="00A1481D" w:rsidP="00A02FEB">
            <w:pPr>
              <w:spacing w:line="360" w:lineRule="auto"/>
              <w:jc w:val="center"/>
              <w:rPr>
                <w:rFonts w:ascii="Times New Roman" w:hAnsi="Times New Roman" w:cs="Times New Roman"/>
                <w:sz w:val="24"/>
                <w:szCs w:val="24"/>
              </w:rPr>
            </w:pPr>
            <w:r>
              <w:rPr>
                <w:rFonts w:ascii="Times New Roman" w:hAnsi="Times New Roman" w:cs="Times New Roman"/>
                <w:sz w:val="24"/>
                <w:szCs w:val="24"/>
              </w:rPr>
              <w:t>678,5</w:t>
            </w:r>
          </w:p>
        </w:tc>
        <w:tc>
          <w:tcPr>
            <w:tcW w:w="1418" w:type="dxa"/>
          </w:tcPr>
          <w:p w14:paraId="7452D54D" w14:textId="1AB720F0" w:rsidR="00A1481D" w:rsidRPr="00A1481D" w:rsidRDefault="00A1481D" w:rsidP="00A02FEB">
            <w:pPr>
              <w:spacing w:line="360" w:lineRule="auto"/>
              <w:jc w:val="center"/>
              <w:rPr>
                <w:rFonts w:ascii="Times New Roman" w:hAnsi="Times New Roman" w:cs="Times New Roman"/>
                <w:sz w:val="24"/>
                <w:szCs w:val="24"/>
              </w:rPr>
            </w:pPr>
            <w:r>
              <w:rPr>
                <w:rFonts w:ascii="Times New Roman" w:hAnsi="Times New Roman" w:cs="Times New Roman"/>
                <w:sz w:val="24"/>
                <w:szCs w:val="24"/>
              </w:rPr>
              <w:t>796,8</w:t>
            </w:r>
          </w:p>
        </w:tc>
        <w:tc>
          <w:tcPr>
            <w:tcW w:w="1417" w:type="dxa"/>
          </w:tcPr>
          <w:p w14:paraId="28CDD3CD" w14:textId="31F5820B" w:rsidR="00A1481D" w:rsidRPr="00A1481D" w:rsidRDefault="00A1481D" w:rsidP="00A02FEB">
            <w:pPr>
              <w:spacing w:line="360" w:lineRule="auto"/>
              <w:jc w:val="center"/>
              <w:rPr>
                <w:rFonts w:ascii="Times New Roman" w:hAnsi="Times New Roman" w:cs="Times New Roman"/>
                <w:sz w:val="24"/>
                <w:szCs w:val="24"/>
              </w:rPr>
            </w:pPr>
            <w:r>
              <w:rPr>
                <w:rFonts w:ascii="Times New Roman" w:hAnsi="Times New Roman" w:cs="Times New Roman"/>
                <w:sz w:val="24"/>
                <w:szCs w:val="24"/>
              </w:rPr>
              <w:t>763,7</w:t>
            </w:r>
          </w:p>
        </w:tc>
        <w:tc>
          <w:tcPr>
            <w:tcW w:w="1443" w:type="dxa"/>
          </w:tcPr>
          <w:p w14:paraId="7B431771" w14:textId="26337E22" w:rsidR="00A1481D" w:rsidRPr="00A1481D" w:rsidRDefault="00A1481D" w:rsidP="00A02FEB">
            <w:pPr>
              <w:spacing w:line="360" w:lineRule="auto"/>
              <w:jc w:val="center"/>
              <w:rPr>
                <w:rFonts w:ascii="Times New Roman" w:hAnsi="Times New Roman" w:cs="Times New Roman"/>
                <w:sz w:val="24"/>
                <w:szCs w:val="24"/>
              </w:rPr>
            </w:pPr>
            <w:r>
              <w:rPr>
                <w:rFonts w:ascii="Times New Roman" w:hAnsi="Times New Roman" w:cs="Times New Roman"/>
                <w:sz w:val="24"/>
                <w:szCs w:val="24"/>
              </w:rPr>
              <w:t>623,7</w:t>
            </w:r>
          </w:p>
        </w:tc>
        <w:tc>
          <w:tcPr>
            <w:tcW w:w="1527" w:type="dxa"/>
          </w:tcPr>
          <w:p w14:paraId="57E73E30" w14:textId="6D51ABEE" w:rsidR="00A1481D" w:rsidRPr="00A1481D" w:rsidRDefault="00A1481D" w:rsidP="00A02FEB">
            <w:pPr>
              <w:spacing w:line="360" w:lineRule="auto"/>
              <w:jc w:val="center"/>
              <w:rPr>
                <w:rFonts w:ascii="Times New Roman" w:hAnsi="Times New Roman" w:cs="Times New Roman"/>
                <w:sz w:val="24"/>
                <w:szCs w:val="24"/>
              </w:rPr>
            </w:pPr>
            <w:r>
              <w:rPr>
                <w:rFonts w:ascii="Times New Roman" w:hAnsi="Times New Roman" w:cs="Times New Roman"/>
                <w:sz w:val="24"/>
                <w:szCs w:val="24"/>
              </w:rPr>
              <w:t>835,4</w:t>
            </w:r>
          </w:p>
        </w:tc>
      </w:tr>
      <w:tr w:rsidR="00A1481D" w14:paraId="5713FB11" w14:textId="77777777" w:rsidTr="00E52A74">
        <w:tc>
          <w:tcPr>
            <w:tcW w:w="2263" w:type="dxa"/>
          </w:tcPr>
          <w:p w14:paraId="6D7BFE40" w14:textId="7AC84541" w:rsidR="00A1481D" w:rsidRPr="00A1481D" w:rsidRDefault="00A1481D" w:rsidP="005C4326">
            <w:pPr>
              <w:spacing w:line="360" w:lineRule="auto"/>
              <w:jc w:val="both"/>
              <w:rPr>
                <w:rFonts w:ascii="Times New Roman" w:hAnsi="Times New Roman" w:cs="Times New Roman"/>
                <w:sz w:val="24"/>
                <w:szCs w:val="24"/>
              </w:rPr>
            </w:pPr>
            <w:r w:rsidRPr="00A1481D">
              <w:rPr>
                <w:rFonts w:ascii="Times New Roman" w:hAnsi="Times New Roman" w:cs="Times New Roman"/>
                <w:sz w:val="24"/>
                <w:szCs w:val="24"/>
              </w:rPr>
              <w:t>Объем экспорта</w:t>
            </w:r>
          </w:p>
        </w:tc>
        <w:tc>
          <w:tcPr>
            <w:tcW w:w="1276" w:type="dxa"/>
          </w:tcPr>
          <w:p w14:paraId="48D5DA01" w14:textId="5C0F6F73" w:rsidR="00A1481D" w:rsidRPr="00A1481D" w:rsidRDefault="00A1481D" w:rsidP="00A02FEB">
            <w:pPr>
              <w:spacing w:line="360" w:lineRule="auto"/>
              <w:jc w:val="center"/>
              <w:rPr>
                <w:rFonts w:ascii="Times New Roman" w:hAnsi="Times New Roman" w:cs="Times New Roman"/>
                <w:sz w:val="24"/>
                <w:szCs w:val="24"/>
              </w:rPr>
            </w:pPr>
            <w:r>
              <w:rPr>
                <w:rFonts w:ascii="Times New Roman" w:hAnsi="Times New Roman" w:cs="Times New Roman"/>
                <w:sz w:val="24"/>
                <w:szCs w:val="24"/>
              </w:rPr>
              <w:t>85,0</w:t>
            </w:r>
          </w:p>
        </w:tc>
        <w:tc>
          <w:tcPr>
            <w:tcW w:w="1418" w:type="dxa"/>
          </w:tcPr>
          <w:p w14:paraId="4F1942D6" w14:textId="6E132B3A" w:rsidR="00A1481D" w:rsidRPr="00A1481D" w:rsidRDefault="00A1481D" w:rsidP="00A02FEB">
            <w:pPr>
              <w:spacing w:line="360" w:lineRule="auto"/>
              <w:jc w:val="center"/>
              <w:rPr>
                <w:rFonts w:ascii="Times New Roman" w:hAnsi="Times New Roman" w:cs="Times New Roman"/>
                <w:sz w:val="24"/>
                <w:szCs w:val="24"/>
              </w:rPr>
            </w:pPr>
            <w:r>
              <w:rPr>
                <w:rFonts w:ascii="Times New Roman" w:hAnsi="Times New Roman" w:cs="Times New Roman"/>
                <w:sz w:val="24"/>
                <w:szCs w:val="24"/>
              </w:rPr>
              <w:t>113,5</w:t>
            </w:r>
          </w:p>
        </w:tc>
        <w:tc>
          <w:tcPr>
            <w:tcW w:w="1417" w:type="dxa"/>
          </w:tcPr>
          <w:p w14:paraId="1725E9DB" w14:textId="4DEBD3B3" w:rsidR="00A1481D" w:rsidRPr="00A1481D" w:rsidRDefault="00A1481D" w:rsidP="00A02FEB">
            <w:pPr>
              <w:spacing w:line="360" w:lineRule="auto"/>
              <w:jc w:val="center"/>
              <w:rPr>
                <w:rFonts w:ascii="Times New Roman" w:hAnsi="Times New Roman" w:cs="Times New Roman"/>
                <w:sz w:val="24"/>
                <w:szCs w:val="24"/>
              </w:rPr>
            </w:pPr>
            <w:r>
              <w:rPr>
                <w:rFonts w:ascii="Times New Roman" w:hAnsi="Times New Roman" w:cs="Times New Roman"/>
                <w:sz w:val="24"/>
                <w:szCs w:val="24"/>
              </w:rPr>
              <w:t>112,0</w:t>
            </w:r>
          </w:p>
        </w:tc>
        <w:tc>
          <w:tcPr>
            <w:tcW w:w="1443" w:type="dxa"/>
          </w:tcPr>
          <w:p w14:paraId="24892F6E" w14:textId="29CC5877" w:rsidR="00A1481D" w:rsidRPr="00A1481D" w:rsidRDefault="00A1481D" w:rsidP="00A02FEB">
            <w:pPr>
              <w:spacing w:line="360" w:lineRule="auto"/>
              <w:jc w:val="center"/>
              <w:rPr>
                <w:rFonts w:ascii="Times New Roman" w:hAnsi="Times New Roman" w:cs="Times New Roman"/>
                <w:sz w:val="24"/>
                <w:szCs w:val="24"/>
              </w:rPr>
            </w:pPr>
            <w:r>
              <w:rPr>
                <w:rFonts w:ascii="Times New Roman" w:hAnsi="Times New Roman" w:cs="Times New Roman"/>
                <w:sz w:val="24"/>
                <w:szCs w:val="24"/>
              </w:rPr>
              <w:t>95,3</w:t>
            </w:r>
          </w:p>
        </w:tc>
        <w:tc>
          <w:tcPr>
            <w:tcW w:w="1527" w:type="dxa"/>
          </w:tcPr>
          <w:p w14:paraId="3DED63A1" w14:textId="2F556D9C" w:rsidR="00A1481D" w:rsidRPr="00A1481D" w:rsidRDefault="00A1481D" w:rsidP="00A02FEB">
            <w:pPr>
              <w:spacing w:line="360" w:lineRule="auto"/>
              <w:jc w:val="center"/>
              <w:rPr>
                <w:rFonts w:ascii="Times New Roman" w:hAnsi="Times New Roman" w:cs="Times New Roman"/>
                <w:sz w:val="24"/>
                <w:szCs w:val="24"/>
              </w:rPr>
            </w:pPr>
            <w:r>
              <w:rPr>
                <w:rFonts w:ascii="Times New Roman" w:hAnsi="Times New Roman" w:cs="Times New Roman"/>
                <w:sz w:val="24"/>
                <w:szCs w:val="24"/>
              </w:rPr>
              <w:t>122,9</w:t>
            </w:r>
          </w:p>
        </w:tc>
      </w:tr>
      <w:tr w:rsidR="00A1481D" w14:paraId="6201B54C" w14:textId="77777777" w:rsidTr="00E52A74">
        <w:tc>
          <w:tcPr>
            <w:tcW w:w="2263" w:type="dxa"/>
          </w:tcPr>
          <w:p w14:paraId="3493A460" w14:textId="58DC86E0" w:rsidR="00A1481D" w:rsidRPr="00A1481D" w:rsidRDefault="00A1481D" w:rsidP="005C4326">
            <w:pPr>
              <w:spacing w:line="360" w:lineRule="auto"/>
              <w:jc w:val="both"/>
              <w:rPr>
                <w:rFonts w:ascii="Times New Roman" w:hAnsi="Times New Roman" w:cs="Times New Roman"/>
                <w:sz w:val="24"/>
                <w:szCs w:val="24"/>
              </w:rPr>
            </w:pPr>
            <w:r w:rsidRPr="00A1481D">
              <w:rPr>
                <w:rFonts w:ascii="Times New Roman" w:hAnsi="Times New Roman" w:cs="Times New Roman"/>
                <w:sz w:val="24"/>
                <w:szCs w:val="24"/>
              </w:rPr>
              <w:t>Количество утвержденных зон</w:t>
            </w:r>
          </w:p>
        </w:tc>
        <w:tc>
          <w:tcPr>
            <w:tcW w:w="1276" w:type="dxa"/>
          </w:tcPr>
          <w:p w14:paraId="1F15D19E" w14:textId="128431AF" w:rsidR="00A1481D" w:rsidRPr="00A1481D" w:rsidRDefault="00A1481D" w:rsidP="00A02FEB">
            <w:pPr>
              <w:spacing w:line="360" w:lineRule="auto"/>
              <w:jc w:val="center"/>
              <w:rPr>
                <w:rFonts w:ascii="Times New Roman" w:hAnsi="Times New Roman" w:cs="Times New Roman"/>
                <w:sz w:val="24"/>
                <w:szCs w:val="24"/>
              </w:rPr>
            </w:pPr>
            <w:r>
              <w:rPr>
                <w:rFonts w:ascii="Times New Roman" w:hAnsi="Times New Roman" w:cs="Times New Roman"/>
                <w:sz w:val="24"/>
                <w:szCs w:val="24"/>
              </w:rPr>
              <w:t>257</w:t>
            </w:r>
          </w:p>
        </w:tc>
        <w:tc>
          <w:tcPr>
            <w:tcW w:w="1418" w:type="dxa"/>
          </w:tcPr>
          <w:p w14:paraId="23174C9A" w14:textId="1B460548" w:rsidR="00A1481D" w:rsidRPr="00A1481D" w:rsidRDefault="00A1481D" w:rsidP="00A02FEB">
            <w:pPr>
              <w:spacing w:line="360" w:lineRule="auto"/>
              <w:jc w:val="center"/>
              <w:rPr>
                <w:rFonts w:ascii="Times New Roman" w:hAnsi="Times New Roman" w:cs="Times New Roman"/>
                <w:sz w:val="24"/>
                <w:szCs w:val="24"/>
              </w:rPr>
            </w:pPr>
            <w:r>
              <w:rPr>
                <w:rFonts w:ascii="Times New Roman" w:hAnsi="Times New Roman" w:cs="Times New Roman"/>
                <w:sz w:val="24"/>
                <w:szCs w:val="24"/>
              </w:rPr>
              <w:t>256</w:t>
            </w:r>
          </w:p>
        </w:tc>
        <w:tc>
          <w:tcPr>
            <w:tcW w:w="1417" w:type="dxa"/>
          </w:tcPr>
          <w:p w14:paraId="4FE27E3F" w14:textId="7097E6D2" w:rsidR="00A1481D" w:rsidRPr="00A1481D" w:rsidRDefault="00A1481D" w:rsidP="00A02FEB">
            <w:pPr>
              <w:spacing w:line="360" w:lineRule="auto"/>
              <w:jc w:val="center"/>
              <w:rPr>
                <w:rFonts w:ascii="Times New Roman" w:hAnsi="Times New Roman" w:cs="Times New Roman"/>
                <w:sz w:val="24"/>
                <w:szCs w:val="24"/>
              </w:rPr>
            </w:pPr>
            <w:r>
              <w:rPr>
                <w:rFonts w:ascii="Times New Roman" w:hAnsi="Times New Roman" w:cs="Times New Roman"/>
                <w:sz w:val="24"/>
                <w:szCs w:val="24"/>
              </w:rPr>
              <w:t>257</w:t>
            </w:r>
          </w:p>
        </w:tc>
        <w:tc>
          <w:tcPr>
            <w:tcW w:w="1443" w:type="dxa"/>
          </w:tcPr>
          <w:p w14:paraId="3F12099C" w14:textId="55D307CE" w:rsidR="00A1481D" w:rsidRPr="00A1481D" w:rsidRDefault="00A1481D" w:rsidP="00A02FEB">
            <w:pPr>
              <w:spacing w:line="360" w:lineRule="auto"/>
              <w:jc w:val="center"/>
              <w:rPr>
                <w:rFonts w:ascii="Times New Roman" w:hAnsi="Times New Roman" w:cs="Times New Roman"/>
                <w:sz w:val="24"/>
                <w:szCs w:val="24"/>
              </w:rPr>
            </w:pPr>
            <w:r>
              <w:rPr>
                <w:rFonts w:ascii="Times New Roman" w:hAnsi="Times New Roman" w:cs="Times New Roman"/>
                <w:sz w:val="24"/>
                <w:szCs w:val="24"/>
              </w:rPr>
              <w:t>258</w:t>
            </w:r>
          </w:p>
        </w:tc>
        <w:tc>
          <w:tcPr>
            <w:tcW w:w="1527" w:type="dxa"/>
          </w:tcPr>
          <w:p w14:paraId="32076D87" w14:textId="052237C1" w:rsidR="00A1481D" w:rsidRPr="00A1481D" w:rsidRDefault="00A1481D" w:rsidP="00A02FEB">
            <w:pPr>
              <w:spacing w:line="360" w:lineRule="auto"/>
              <w:jc w:val="center"/>
              <w:rPr>
                <w:rFonts w:ascii="Times New Roman" w:hAnsi="Times New Roman" w:cs="Times New Roman"/>
                <w:sz w:val="24"/>
                <w:szCs w:val="24"/>
              </w:rPr>
            </w:pPr>
            <w:r>
              <w:rPr>
                <w:rFonts w:ascii="Times New Roman" w:hAnsi="Times New Roman" w:cs="Times New Roman"/>
                <w:sz w:val="24"/>
                <w:szCs w:val="24"/>
              </w:rPr>
              <w:t>262</w:t>
            </w:r>
          </w:p>
        </w:tc>
      </w:tr>
      <w:tr w:rsidR="00A1481D" w14:paraId="12CC0E56" w14:textId="77777777" w:rsidTr="00E52A74">
        <w:tc>
          <w:tcPr>
            <w:tcW w:w="2263" w:type="dxa"/>
          </w:tcPr>
          <w:p w14:paraId="76951BF8" w14:textId="7B196B64" w:rsidR="00A1481D" w:rsidRPr="00A1481D" w:rsidRDefault="00A1481D" w:rsidP="005C4326">
            <w:pPr>
              <w:spacing w:line="360" w:lineRule="auto"/>
              <w:jc w:val="both"/>
              <w:rPr>
                <w:rFonts w:ascii="Times New Roman" w:hAnsi="Times New Roman" w:cs="Times New Roman"/>
                <w:sz w:val="24"/>
                <w:szCs w:val="24"/>
              </w:rPr>
            </w:pPr>
            <w:r w:rsidRPr="00A1481D">
              <w:rPr>
                <w:rFonts w:ascii="Times New Roman" w:hAnsi="Times New Roman" w:cs="Times New Roman"/>
                <w:sz w:val="24"/>
                <w:szCs w:val="24"/>
              </w:rPr>
              <w:t>Количество активных зон</w:t>
            </w:r>
          </w:p>
        </w:tc>
        <w:tc>
          <w:tcPr>
            <w:tcW w:w="1276" w:type="dxa"/>
          </w:tcPr>
          <w:p w14:paraId="515EE07E" w14:textId="139ECCAE" w:rsidR="00A1481D" w:rsidRPr="00A1481D" w:rsidRDefault="00A1481D" w:rsidP="00A02FEB">
            <w:pPr>
              <w:spacing w:line="360" w:lineRule="auto"/>
              <w:jc w:val="center"/>
              <w:rPr>
                <w:rFonts w:ascii="Times New Roman" w:hAnsi="Times New Roman" w:cs="Times New Roman"/>
                <w:sz w:val="24"/>
                <w:szCs w:val="24"/>
              </w:rPr>
            </w:pPr>
            <w:r>
              <w:rPr>
                <w:rFonts w:ascii="Times New Roman" w:hAnsi="Times New Roman" w:cs="Times New Roman"/>
                <w:sz w:val="24"/>
                <w:szCs w:val="24"/>
              </w:rPr>
              <w:t>171</w:t>
            </w:r>
          </w:p>
        </w:tc>
        <w:tc>
          <w:tcPr>
            <w:tcW w:w="1418" w:type="dxa"/>
          </w:tcPr>
          <w:p w14:paraId="3FD73517" w14:textId="6EAAA2E2" w:rsidR="00A1481D" w:rsidRPr="00A1481D" w:rsidRDefault="00A1481D" w:rsidP="00A02FEB">
            <w:pPr>
              <w:spacing w:line="360" w:lineRule="auto"/>
              <w:jc w:val="center"/>
              <w:rPr>
                <w:rFonts w:ascii="Times New Roman" w:hAnsi="Times New Roman" w:cs="Times New Roman"/>
                <w:sz w:val="24"/>
                <w:szCs w:val="24"/>
              </w:rPr>
            </w:pPr>
            <w:r>
              <w:rPr>
                <w:rFonts w:ascii="Times New Roman" w:hAnsi="Times New Roman" w:cs="Times New Roman"/>
                <w:sz w:val="24"/>
                <w:szCs w:val="24"/>
              </w:rPr>
              <w:t>174</w:t>
            </w:r>
          </w:p>
        </w:tc>
        <w:tc>
          <w:tcPr>
            <w:tcW w:w="1417" w:type="dxa"/>
          </w:tcPr>
          <w:p w14:paraId="3E1C7BBD" w14:textId="304D341F" w:rsidR="00A1481D" w:rsidRPr="00A1481D" w:rsidRDefault="00A1481D" w:rsidP="00A02FEB">
            <w:pPr>
              <w:spacing w:line="360" w:lineRule="auto"/>
              <w:jc w:val="center"/>
              <w:rPr>
                <w:rFonts w:ascii="Times New Roman" w:hAnsi="Times New Roman" w:cs="Times New Roman"/>
                <w:sz w:val="24"/>
                <w:szCs w:val="24"/>
              </w:rPr>
            </w:pPr>
            <w:r>
              <w:rPr>
                <w:rFonts w:ascii="Times New Roman" w:hAnsi="Times New Roman" w:cs="Times New Roman"/>
                <w:sz w:val="24"/>
                <w:szCs w:val="24"/>
              </w:rPr>
              <w:t>177</w:t>
            </w:r>
          </w:p>
        </w:tc>
        <w:tc>
          <w:tcPr>
            <w:tcW w:w="1443" w:type="dxa"/>
          </w:tcPr>
          <w:p w14:paraId="65C3C6F8" w14:textId="02139551" w:rsidR="00A1481D" w:rsidRPr="00A1481D" w:rsidRDefault="00A1481D" w:rsidP="00A02FEB">
            <w:pPr>
              <w:spacing w:line="360" w:lineRule="auto"/>
              <w:jc w:val="center"/>
              <w:rPr>
                <w:rFonts w:ascii="Times New Roman" w:hAnsi="Times New Roman" w:cs="Times New Roman"/>
                <w:sz w:val="24"/>
                <w:szCs w:val="24"/>
              </w:rPr>
            </w:pPr>
            <w:r>
              <w:rPr>
                <w:rFonts w:ascii="Times New Roman" w:hAnsi="Times New Roman" w:cs="Times New Roman"/>
                <w:sz w:val="24"/>
                <w:szCs w:val="24"/>
              </w:rPr>
              <w:t>179</w:t>
            </w:r>
          </w:p>
        </w:tc>
        <w:tc>
          <w:tcPr>
            <w:tcW w:w="1527" w:type="dxa"/>
          </w:tcPr>
          <w:p w14:paraId="22B4F29C" w14:textId="03DA695C" w:rsidR="00A1481D" w:rsidRPr="00A1481D" w:rsidRDefault="00A1481D" w:rsidP="00A02FEB">
            <w:pPr>
              <w:spacing w:line="360" w:lineRule="auto"/>
              <w:jc w:val="center"/>
              <w:rPr>
                <w:rFonts w:ascii="Times New Roman" w:hAnsi="Times New Roman" w:cs="Times New Roman"/>
                <w:sz w:val="24"/>
                <w:szCs w:val="24"/>
              </w:rPr>
            </w:pPr>
            <w:r>
              <w:rPr>
                <w:rFonts w:ascii="Times New Roman" w:hAnsi="Times New Roman" w:cs="Times New Roman"/>
                <w:sz w:val="24"/>
                <w:szCs w:val="24"/>
              </w:rPr>
              <w:t>186</w:t>
            </w:r>
          </w:p>
        </w:tc>
      </w:tr>
    </w:tbl>
    <w:p w14:paraId="2FCC4CC0" w14:textId="77777777" w:rsidR="00544A22" w:rsidRPr="00544A22" w:rsidRDefault="00544A22" w:rsidP="00A1481D">
      <w:pPr>
        <w:spacing w:after="0" w:line="360" w:lineRule="auto"/>
        <w:jc w:val="both"/>
        <w:rPr>
          <w:rFonts w:ascii="Times New Roman" w:hAnsi="Times New Roman" w:cs="Times New Roman"/>
          <w:sz w:val="28"/>
          <w:szCs w:val="28"/>
        </w:rPr>
      </w:pPr>
    </w:p>
    <w:p w14:paraId="7658EBE3" w14:textId="6AC58413" w:rsidR="00E52A74" w:rsidRDefault="00544A22" w:rsidP="009E5F28">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Судя по предоставленной в таблице </w:t>
      </w:r>
      <w:r w:rsidR="00A8661B">
        <w:rPr>
          <w:rFonts w:ascii="Times New Roman" w:hAnsi="Times New Roman" w:cs="Times New Roman"/>
          <w:sz w:val="28"/>
          <w:szCs w:val="28"/>
        </w:rPr>
        <w:t xml:space="preserve">2.1 </w:t>
      </w:r>
      <w:r w:rsidRPr="00544A22">
        <w:rPr>
          <w:rFonts w:ascii="Times New Roman" w:hAnsi="Times New Roman" w:cs="Times New Roman"/>
          <w:sz w:val="28"/>
          <w:szCs w:val="28"/>
        </w:rPr>
        <w:t>информации, число действующих зон особого назначения и число еще только утвержденных увеличивается каждый год. Также ведет себя показатель объема экспорта.</w:t>
      </w:r>
    </w:p>
    <w:p w14:paraId="03F6809A" w14:textId="63F92092" w:rsidR="00E52A74" w:rsidRPr="003639D2" w:rsidRDefault="00E52A74" w:rsidP="00E52A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Таблица</w:t>
      </w:r>
      <w:r w:rsidRPr="00E52A74">
        <w:rPr>
          <w:rFonts w:ascii="Times New Roman" w:hAnsi="Times New Roman" w:cs="Times New Roman"/>
          <w:sz w:val="28"/>
          <w:szCs w:val="28"/>
        </w:rPr>
        <w:t xml:space="preserve"> 2.</w:t>
      </w:r>
      <w:r>
        <w:rPr>
          <w:rFonts w:ascii="Times New Roman" w:hAnsi="Times New Roman" w:cs="Times New Roman"/>
          <w:sz w:val="28"/>
          <w:szCs w:val="28"/>
        </w:rPr>
        <w:t>2</w:t>
      </w:r>
      <w:r w:rsidRPr="00E52A74">
        <w:rPr>
          <w:rFonts w:ascii="Times New Roman" w:hAnsi="Times New Roman" w:cs="Times New Roman"/>
          <w:sz w:val="28"/>
          <w:szCs w:val="28"/>
        </w:rPr>
        <w:t xml:space="preserve"> – Топ</w:t>
      </w:r>
      <w:r>
        <w:rPr>
          <w:rFonts w:ascii="Times New Roman" w:hAnsi="Times New Roman" w:cs="Times New Roman"/>
          <w:sz w:val="28"/>
          <w:szCs w:val="28"/>
        </w:rPr>
        <w:t>-</w:t>
      </w:r>
      <w:r w:rsidRPr="00E52A74">
        <w:rPr>
          <w:rFonts w:ascii="Times New Roman" w:hAnsi="Times New Roman" w:cs="Times New Roman"/>
          <w:sz w:val="28"/>
          <w:szCs w:val="28"/>
        </w:rPr>
        <w:t>15 штатов по производству и экспорту товаров зон внешней торговли</w:t>
      </w:r>
      <w:r w:rsidR="003639D2" w:rsidRPr="003639D2">
        <w:rPr>
          <w:rFonts w:ascii="Times New Roman" w:hAnsi="Times New Roman" w:cs="Times New Roman"/>
          <w:sz w:val="28"/>
          <w:szCs w:val="28"/>
        </w:rPr>
        <w:t xml:space="preserve"> (составлено автором по материалам</w:t>
      </w:r>
      <w:r w:rsidR="00E34FFB">
        <w:rPr>
          <w:rFonts w:ascii="Times New Roman" w:hAnsi="Times New Roman" w:cs="Times New Roman"/>
          <w:sz w:val="28"/>
          <w:szCs w:val="28"/>
        </w:rPr>
        <w:t xml:space="preserve"> </w:t>
      </w:r>
      <w:r w:rsidR="00733E00">
        <w:rPr>
          <w:rFonts w:ascii="Times New Roman" w:hAnsi="Times New Roman" w:cs="Times New Roman"/>
          <w:sz w:val="28"/>
          <w:szCs w:val="28"/>
        </w:rPr>
        <w:t>[</w:t>
      </w:r>
      <w:r w:rsidR="003639D2" w:rsidRPr="003639D2">
        <w:rPr>
          <w:rFonts w:ascii="Times New Roman" w:hAnsi="Times New Roman" w:cs="Times New Roman"/>
          <w:sz w:val="28"/>
          <w:szCs w:val="28"/>
        </w:rPr>
        <w:t>20])</w:t>
      </w:r>
    </w:p>
    <w:tbl>
      <w:tblPr>
        <w:tblStyle w:val="aa"/>
        <w:tblW w:w="0" w:type="auto"/>
        <w:tblLook w:val="04A0" w:firstRow="1" w:lastRow="0" w:firstColumn="1" w:lastColumn="0" w:noHBand="0" w:noVBand="1"/>
      </w:tblPr>
      <w:tblGrid>
        <w:gridCol w:w="2336"/>
        <w:gridCol w:w="2336"/>
        <w:gridCol w:w="2336"/>
        <w:gridCol w:w="2336"/>
      </w:tblGrid>
      <w:tr w:rsidR="00E52A74" w14:paraId="49107101" w14:textId="77777777" w:rsidTr="00E52A74">
        <w:tc>
          <w:tcPr>
            <w:tcW w:w="2336" w:type="dxa"/>
          </w:tcPr>
          <w:p w14:paraId="68AA25F8" w14:textId="450995FF" w:rsidR="00E52A74" w:rsidRPr="00E52A74" w:rsidRDefault="00E52A74" w:rsidP="00E52A74">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Место по производству товаров</w:t>
            </w:r>
          </w:p>
        </w:tc>
        <w:tc>
          <w:tcPr>
            <w:tcW w:w="2336" w:type="dxa"/>
          </w:tcPr>
          <w:p w14:paraId="627F8E55" w14:textId="1B844E53" w:rsidR="00E52A74" w:rsidRPr="00E52A74" w:rsidRDefault="00E52A74" w:rsidP="00E52A74">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Штат</w:t>
            </w:r>
          </w:p>
        </w:tc>
        <w:tc>
          <w:tcPr>
            <w:tcW w:w="2336" w:type="dxa"/>
          </w:tcPr>
          <w:p w14:paraId="52843AA7" w14:textId="37CD534F" w:rsidR="00E52A74" w:rsidRPr="00E52A74" w:rsidRDefault="00E52A74" w:rsidP="00E52A74">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Место по экспорту товаров</w:t>
            </w:r>
          </w:p>
        </w:tc>
        <w:tc>
          <w:tcPr>
            <w:tcW w:w="2336" w:type="dxa"/>
          </w:tcPr>
          <w:p w14:paraId="35CB0876" w14:textId="5369D1B4" w:rsidR="00E52A74" w:rsidRPr="00E52A74" w:rsidRDefault="00E52A74" w:rsidP="00E52A74">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Штат</w:t>
            </w:r>
          </w:p>
        </w:tc>
      </w:tr>
      <w:tr w:rsidR="00E52A74" w14:paraId="45F84432" w14:textId="77777777" w:rsidTr="00E52A74">
        <w:tc>
          <w:tcPr>
            <w:tcW w:w="2336" w:type="dxa"/>
          </w:tcPr>
          <w:p w14:paraId="16CC20E9" w14:textId="597D4FCD" w:rsidR="00E52A74" w:rsidRPr="00E52A74" w:rsidRDefault="00E52A74" w:rsidP="00E52A74">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1</w:t>
            </w:r>
          </w:p>
        </w:tc>
        <w:tc>
          <w:tcPr>
            <w:tcW w:w="2336" w:type="dxa"/>
          </w:tcPr>
          <w:p w14:paraId="3017538D" w14:textId="376B477C" w:rsidR="00E52A74" w:rsidRPr="00E52A74" w:rsidRDefault="00E52A74" w:rsidP="00E52A74">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Техас</w:t>
            </w:r>
          </w:p>
        </w:tc>
        <w:tc>
          <w:tcPr>
            <w:tcW w:w="2336" w:type="dxa"/>
          </w:tcPr>
          <w:p w14:paraId="09ED17F3" w14:textId="29A23BFC" w:rsidR="00E52A74" w:rsidRPr="00E52A74" w:rsidRDefault="00E52A74" w:rsidP="00E52A74">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1</w:t>
            </w:r>
          </w:p>
        </w:tc>
        <w:tc>
          <w:tcPr>
            <w:tcW w:w="2336" w:type="dxa"/>
          </w:tcPr>
          <w:p w14:paraId="67BC82F1" w14:textId="4FE40784" w:rsidR="00E52A74" w:rsidRPr="00E52A74" w:rsidRDefault="00E52A74" w:rsidP="00E52A74">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Техас</w:t>
            </w:r>
          </w:p>
        </w:tc>
      </w:tr>
      <w:tr w:rsidR="00E52A74" w14:paraId="5AA597F8" w14:textId="77777777" w:rsidTr="00E52A74">
        <w:tc>
          <w:tcPr>
            <w:tcW w:w="2336" w:type="dxa"/>
          </w:tcPr>
          <w:p w14:paraId="605D1A8A" w14:textId="7A012C0A" w:rsidR="00E52A74" w:rsidRPr="00E52A74" w:rsidRDefault="00E52A74" w:rsidP="00E52A74">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2</w:t>
            </w:r>
          </w:p>
        </w:tc>
        <w:tc>
          <w:tcPr>
            <w:tcW w:w="2336" w:type="dxa"/>
          </w:tcPr>
          <w:p w14:paraId="6ECFFAF2" w14:textId="1A037AB7" w:rsidR="00E52A74" w:rsidRPr="00E52A74" w:rsidRDefault="00E52A74" w:rsidP="00E52A74">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Луизиана</w:t>
            </w:r>
          </w:p>
        </w:tc>
        <w:tc>
          <w:tcPr>
            <w:tcW w:w="2336" w:type="dxa"/>
          </w:tcPr>
          <w:p w14:paraId="3BDAF573" w14:textId="1287745B" w:rsidR="00E52A74" w:rsidRPr="00E52A74" w:rsidRDefault="00E52A74" w:rsidP="00E52A74">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2</w:t>
            </w:r>
          </w:p>
        </w:tc>
        <w:tc>
          <w:tcPr>
            <w:tcW w:w="2336" w:type="dxa"/>
          </w:tcPr>
          <w:p w14:paraId="5A070708" w14:textId="71879189" w:rsidR="00E52A74" w:rsidRPr="00E52A74" w:rsidRDefault="00E52A74" w:rsidP="00E52A74">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Аризона</w:t>
            </w:r>
          </w:p>
        </w:tc>
      </w:tr>
      <w:tr w:rsidR="00E52A74" w14:paraId="601E8BEC" w14:textId="77777777" w:rsidTr="00E52A74">
        <w:tc>
          <w:tcPr>
            <w:tcW w:w="2336" w:type="dxa"/>
          </w:tcPr>
          <w:p w14:paraId="1DC3EBAC" w14:textId="78E723BC" w:rsidR="00E52A74" w:rsidRPr="00E52A74" w:rsidRDefault="00E52A74" w:rsidP="00E52A74">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3</w:t>
            </w:r>
          </w:p>
        </w:tc>
        <w:tc>
          <w:tcPr>
            <w:tcW w:w="2336" w:type="dxa"/>
          </w:tcPr>
          <w:p w14:paraId="0034F284" w14:textId="5652E3F3" w:rsidR="00E52A74" w:rsidRPr="00E52A74" w:rsidRDefault="00E52A74" w:rsidP="00E52A74">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Калифорния</w:t>
            </w:r>
          </w:p>
        </w:tc>
        <w:tc>
          <w:tcPr>
            <w:tcW w:w="2336" w:type="dxa"/>
          </w:tcPr>
          <w:p w14:paraId="0A485AF1" w14:textId="44FFB679" w:rsidR="00E52A74" w:rsidRPr="00E52A74" w:rsidRDefault="00E52A74" w:rsidP="00E52A74">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3</w:t>
            </w:r>
          </w:p>
        </w:tc>
        <w:tc>
          <w:tcPr>
            <w:tcW w:w="2336" w:type="dxa"/>
          </w:tcPr>
          <w:p w14:paraId="14D590BE" w14:textId="21080797" w:rsidR="00E52A74" w:rsidRPr="00E52A74" w:rsidRDefault="00E52A74" w:rsidP="00E52A74">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Южная Каролина</w:t>
            </w:r>
          </w:p>
        </w:tc>
      </w:tr>
      <w:tr w:rsidR="00E52A74" w14:paraId="17BA88E5" w14:textId="77777777" w:rsidTr="00E52A74">
        <w:tc>
          <w:tcPr>
            <w:tcW w:w="2336" w:type="dxa"/>
          </w:tcPr>
          <w:p w14:paraId="0EEAD58F" w14:textId="4C17F835" w:rsidR="00E52A74" w:rsidRPr="00E52A74" w:rsidRDefault="00E52A74" w:rsidP="00E52A74">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4</w:t>
            </w:r>
          </w:p>
        </w:tc>
        <w:tc>
          <w:tcPr>
            <w:tcW w:w="2336" w:type="dxa"/>
          </w:tcPr>
          <w:p w14:paraId="620F91A2" w14:textId="4E99E69D" w:rsidR="00E52A74" w:rsidRPr="00E52A74" w:rsidRDefault="00E52A74" w:rsidP="00E52A74">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Южная Каролина</w:t>
            </w:r>
          </w:p>
        </w:tc>
        <w:tc>
          <w:tcPr>
            <w:tcW w:w="2336" w:type="dxa"/>
          </w:tcPr>
          <w:p w14:paraId="0A52E705" w14:textId="0130FB51" w:rsidR="00E52A74" w:rsidRPr="00E52A74" w:rsidRDefault="00E52A74" w:rsidP="00E52A74">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4</w:t>
            </w:r>
          </w:p>
        </w:tc>
        <w:tc>
          <w:tcPr>
            <w:tcW w:w="2336" w:type="dxa"/>
          </w:tcPr>
          <w:p w14:paraId="29756543" w14:textId="4F260394" w:rsidR="00E52A74" w:rsidRPr="00E52A74" w:rsidRDefault="00E52A74" w:rsidP="00E52A74">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Луизиана</w:t>
            </w:r>
          </w:p>
        </w:tc>
      </w:tr>
      <w:tr w:rsidR="00E52A74" w14:paraId="0C66FBF0" w14:textId="77777777" w:rsidTr="00E52A74">
        <w:tc>
          <w:tcPr>
            <w:tcW w:w="2336" w:type="dxa"/>
          </w:tcPr>
          <w:p w14:paraId="6A226C97" w14:textId="0064249B" w:rsidR="00E52A74" w:rsidRPr="00E52A74" w:rsidRDefault="00E52A74" w:rsidP="00E52A74">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5</w:t>
            </w:r>
          </w:p>
        </w:tc>
        <w:tc>
          <w:tcPr>
            <w:tcW w:w="2336" w:type="dxa"/>
          </w:tcPr>
          <w:p w14:paraId="45ACCDEC" w14:textId="1CDCF31A" w:rsidR="00E52A74" w:rsidRPr="00E52A74" w:rsidRDefault="00E52A74" w:rsidP="00E52A74">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Аризона</w:t>
            </w:r>
          </w:p>
        </w:tc>
        <w:tc>
          <w:tcPr>
            <w:tcW w:w="2336" w:type="dxa"/>
          </w:tcPr>
          <w:p w14:paraId="1164B440" w14:textId="6366E70A" w:rsidR="00E52A74" w:rsidRPr="00E52A74" w:rsidRDefault="00E52A74" w:rsidP="00E52A74">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5</w:t>
            </w:r>
          </w:p>
        </w:tc>
        <w:tc>
          <w:tcPr>
            <w:tcW w:w="2336" w:type="dxa"/>
          </w:tcPr>
          <w:p w14:paraId="5F63A2BC" w14:textId="7DBA5481" w:rsidR="00E52A74" w:rsidRPr="00E52A74" w:rsidRDefault="00E52A74" w:rsidP="00E52A74">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Алабама</w:t>
            </w:r>
          </w:p>
        </w:tc>
      </w:tr>
      <w:tr w:rsidR="009E5F28" w14:paraId="5769F34F" w14:textId="77777777" w:rsidTr="00E52A74">
        <w:tc>
          <w:tcPr>
            <w:tcW w:w="2336" w:type="dxa"/>
          </w:tcPr>
          <w:p w14:paraId="22E49D19" w14:textId="6C4287B8"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6</w:t>
            </w:r>
          </w:p>
        </w:tc>
        <w:tc>
          <w:tcPr>
            <w:tcW w:w="2336" w:type="dxa"/>
          </w:tcPr>
          <w:p w14:paraId="376B8992" w14:textId="4F5D9A13"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Теннесси</w:t>
            </w:r>
          </w:p>
        </w:tc>
        <w:tc>
          <w:tcPr>
            <w:tcW w:w="2336" w:type="dxa"/>
          </w:tcPr>
          <w:p w14:paraId="33897670" w14:textId="54ECAB09"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6</w:t>
            </w:r>
          </w:p>
        </w:tc>
        <w:tc>
          <w:tcPr>
            <w:tcW w:w="2336" w:type="dxa"/>
          </w:tcPr>
          <w:p w14:paraId="3B917CB5" w14:textId="166A53D6"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Флорида</w:t>
            </w:r>
          </w:p>
        </w:tc>
      </w:tr>
      <w:tr w:rsidR="009E5F28" w14:paraId="70DF4343" w14:textId="77777777" w:rsidTr="00E52A74">
        <w:tc>
          <w:tcPr>
            <w:tcW w:w="2336" w:type="dxa"/>
          </w:tcPr>
          <w:p w14:paraId="0A76FDA1" w14:textId="081EEADF"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7</w:t>
            </w:r>
          </w:p>
        </w:tc>
        <w:tc>
          <w:tcPr>
            <w:tcW w:w="2336" w:type="dxa"/>
          </w:tcPr>
          <w:p w14:paraId="11ECCE47" w14:textId="25253458"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Пенсильвания</w:t>
            </w:r>
          </w:p>
        </w:tc>
        <w:tc>
          <w:tcPr>
            <w:tcW w:w="2336" w:type="dxa"/>
          </w:tcPr>
          <w:p w14:paraId="44B22387" w14:textId="1F55EAD0"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7</w:t>
            </w:r>
          </w:p>
        </w:tc>
        <w:tc>
          <w:tcPr>
            <w:tcW w:w="2336" w:type="dxa"/>
          </w:tcPr>
          <w:p w14:paraId="0109D28E" w14:textId="3E1DF50B"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Миссисипи</w:t>
            </w:r>
          </w:p>
        </w:tc>
      </w:tr>
      <w:tr w:rsidR="009E5F28" w14:paraId="7AA7683C" w14:textId="77777777" w:rsidTr="00E52A74">
        <w:tc>
          <w:tcPr>
            <w:tcW w:w="2336" w:type="dxa"/>
          </w:tcPr>
          <w:p w14:paraId="05F89E4B" w14:textId="1E4E8BC7"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8</w:t>
            </w:r>
          </w:p>
        </w:tc>
        <w:tc>
          <w:tcPr>
            <w:tcW w:w="2336" w:type="dxa"/>
          </w:tcPr>
          <w:p w14:paraId="2DDD51EE" w14:textId="46551088" w:rsidR="009E5F28" w:rsidRPr="00E52A74" w:rsidRDefault="009E5F28" w:rsidP="009E5F28">
            <w:pPr>
              <w:spacing w:line="360" w:lineRule="auto"/>
              <w:jc w:val="center"/>
              <w:rPr>
                <w:rFonts w:ascii="Times New Roman" w:hAnsi="Times New Roman" w:cs="Times New Roman"/>
                <w:sz w:val="24"/>
                <w:szCs w:val="24"/>
              </w:rPr>
            </w:pPr>
            <w:proofErr w:type="spellStart"/>
            <w:r w:rsidRPr="00E52A74">
              <w:rPr>
                <w:rFonts w:ascii="Times New Roman" w:hAnsi="Times New Roman" w:cs="Times New Roman"/>
                <w:sz w:val="24"/>
                <w:szCs w:val="24"/>
              </w:rPr>
              <w:t>Кентуки</w:t>
            </w:r>
            <w:proofErr w:type="spellEnd"/>
          </w:p>
        </w:tc>
        <w:tc>
          <w:tcPr>
            <w:tcW w:w="2336" w:type="dxa"/>
          </w:tcPr>
          <w:p w14:paraId="1E9CD128" w14:textId="486816EF"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8</w:t>
            </w:r>
          </w:p>
        </w:tc>
        <w:tc>
          <w:tcPr>
            <w:tcW w:w="2336" w:type="dxa"/>
          </w:tcPr>
          <w:p w14:paraId="0110C021" w14:textId="5C44AD62"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Индиана</w:t>
            </w:r>
          </w:p>
        </w:tc>
      </w:tr>
      <w:tr w:rsidR="009E5F28" w14:paraId="79FF3DD7" w14:textId="77777777" w:rsidTr="00E52A74">
        <w:tc>
          <w:tcPr>
            <w:tcW w:w="2336" w:type="dxa"/>
          </w:tcPr>
          <w:p w14:paraId="7CB68323" w14:textId="51BC6B48"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9</w:t>
            </w:r>
          </w:p>
        </w:tc>
        <w:tc>
          <w:tcPr>
            <w:tcW w:w="2336" w:type="dxa"/>
          </w:tcPr>
          <w:p w14:paraId="00D1CCC8" w14:textId="446C8B76"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Иллинойс</w:t>
            </w:r>
          </w:p>
        </w:tc>
        <w:tc>
          <w:tcPr>
            <w:tcW w:w="2336" w:type="dxa"/>
          </w:tcPr>
          <w:p w14:paraId="0BA9B9E6" w14:textId="132F13B3"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9</w:t>
            </w:r>
          </w:p>
        </w:tc>
        <w:tc>
          <w:tcPr>
            <w:tcW w:w="2336" w:type="dxa"/>
          </w:tcPr>
          <w:p w14:paraId="094D6A9A" w14:textId="101367BD"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Калифорния</w:t>
            </w:r>
          </w:p>
        </w:tc>
      </w:tr>
      <w:tr w:rsidR="009E5F28" w14:paraId="30CF9A9B" w14:textId="77777777" w:rsidTr="00E52A74">
        <w:tc>
          <w:tcPr>
            <w:tcW w:w="2336" w:type="dxa"/>
          </w:tcPr>
          <w:p w14:paraId="2BFAC4DD" w14:textId="537F697E"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10</w:t>
            </w:r>
          </w:p>
        </w:tc>
        <w:tc>
          <w:tcPr>
            <w:tcW w:w="2336" w:type="dxa"/>
          </w:tcPr>
          <w:p w14:paraId="4E5F1B44" w14:textId="59FEEA94"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Нью-Джерси</w:t>
            </w:r>
          </w:p>
        </w:tc>
        <w:tc>
          <w:tcPr>
            <w:tcW w:w="2336" w:type="dxa"/>
          </w:tcPr>
          <w:p w14:paraId="31A5D665" w14:textId="237A0782"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10</w:t>
            </w:r>
          </w:p>
        </w:tc>
        <w:tc>
          <w:tcPr>
            <w:tcW w:w="2336" w:type="dxa"/>
          </w:tcPr>
          <w:p w14:paraId="421EC09A" w14:textId="1B7ED49B"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Теннесси</w:t>
            </w:r>
          </w:p>
        </w:tc>
      </w:tr>
      <w:tr w:rsidR="009E5F28" w14:paraId="064C0E32" w14:textId="77777777" w:rsidTr="00E52A74">
        <w:tc>
          <w:tcPr>
            <w:tcW w:w="2336" w:type="dxa"/>
          </w:tcPr>
          <w:p w14:paraId="529A8C09" w14:textId="6BAEF1A2"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11</w:t>
            </w:r>
          </w:p>
        </w:tc>
        <w:tc>
          <w:tcPr>
            <w:tcW w:w="2336" w:type="dxa"/>
          </w:tcPr>
          <w:p w14:paraId="0DFB2956" w14:textId="3178BDF4"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Огайо</w:t>
            </w:r>
          </w:p>
        </w:tc>
        <w:tc>
          <w:tcPr>
            <w:tcW w:w="2336" w:type="dxa"/>
          </w:tcPr>
          <w:p w14:paraId="776D8994" w14:textId="001BF4EA"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11</w:t>
            </w:r>
          </w:p>
        </w:tc>
        <w:tc>
          <w:tcPr>
            <w:tcW w:w="2336" w:type="dxa"/>
          </w:tcPr>
          <w:p w14:paraId="4043DB97" w14:textId="4B8F5C1F"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Пуэрто-Рико</w:t>
            </w:r>
          </w:p>
        </w:tc>
      </w:tr>
      <w:tr w:rsidR="009E5F28" w14:paraId="274B847C" w14:textId="77777777" w:rsidTr="00E52A74">
        <w:tc>
          <w:tcPr>
            <w:tcW w:w="2336" w:type="dxa"/>
          </w:tcPr>
          <w:p w14:paraId="49D35541" w14:textId="55CDE40F"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12</w:t>
            </w:r>
          </w:p>
        </w:tc>
        <w:tc>
          <w:tcPr>
            <w:tcW w:w="2336" w:type="dxa"/>
          </w:tcPr>
          <w:p w14:paraId="4B7A83C4" w14:textId="56B2F0A9"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Алабама</w:t>
            </w:r>
          </w:p>
        </w:tc>
        <w:tc>
          <w:tcPr>
            <w:tcW w:w="2336" w:type="dxa"/>
          </w:tcPr>
          <w:p w14:paraId="361DD849" w14:textId="29C75BBD"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12</w:t>
            </w:r>
          </w:p>
        </w:tc>
        <w:tc>
          <w:tcPr>
            <w:tcW w:w="2336" w:type="dxa"/>
          </w:tcPr>
          <w:p w14:paraId="31FF3971" w14:textId="60171B0E" w:rsidR="009E5F28" w:rsidRPr="00E52A74" w:rsidRDefault="009E5F28" w:rsidP="009E5F28">
            <w:pPr>
              <w:spacing w:line="360" w:lineRule="auto"/>
              <w:jc w:val="center"/>
              <w:rPr>
                <w:rFonts w:ascii="Times New Roman" w:hAnsi="Times New Roman" w:cs="Times New Roman"/>
                <w:sz w:val="24"/>
                <w:szCs w:val="24"/>
              </w:rPr>
            </w:pPr>
            <w:proofErr w:type="spellStart"/>
            <w:r w:rsidRPr="00E52A74">
              <w:rPr>
                <w:rFonts w:ascii="Times New Roman" w:hAnsi="Times New Roman" w:cs="Times New Roman"/>
                <w:sz w:val="24"/>
                <w:szCs w:val="24"/>
              </w:rPr>
              <w:t>Кентуки</w:t>
            </w:r>
            <w:proofErr w:type="spellEnd"/>
          </w:p>
        </w:tc>
      </w:tr>
      <w:tr w:rsidR="009E5F28" w14:paraId="1C1476D8" w14:textId="77777777" w:rsidTr="00E52A74">
        <w:tc>
          <w:tcPr>
            <w:tcW w:w="2336" w:type="dxa"/>
          </w:tcPr>
          <w:p w14:paraId="06D1F0DA" w14:textId="7175C72B"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13</w:t>
            </w:r>
          </w:p>
        </w:tc>
        <w:tc>
          <w:tcPr>
            <w:tcW w:w="2336" w:type="dxa"/>
          </w:tcPr>
          <w:p w14:paraId="3F11A11B" w14:textId="4E66A9B7"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Миссисипи</w:t>
            </w:r>
          </w:p>
        </w:tc>
        <w:tc>
          <w:tcPr>
            <w:tcW w:w="2336" w:type="dxa"/>
          </w:tcPr>
          <w:p w14:paraId="225E4E58" w14:textId="5389BD4D"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13</w:t>
            </w:r>
          </w:p>
        </w:tc>
        <w:tc>
          <w:tcPr>
            <w:tcW w:w="2336" w:type="dxa"/>
          </w:tcPr>
          <w:p w14:paraId="16F04F07" w14:textId="66301B6C"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Вашингтон</w:t>
            </w:r>
          </w:p>
        </w:tc>
      </w:tr>
      <w:tr w:rsidR="009E5F28" w14:paraId="02728292" w14:textId="77777777" w:rsidTr="00E52A74">
        <w:tc>
          <w:tcPr>
            <w:tcW w:w="2336" w:type="dxa"/>
          </w:tcPr>
          <w:p w14:paraId="3F8770DD" w14:textId="5E98E004"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14</w:t>
            </w:r>
          </w:p>
        </w:tc>
        <w:tc>
          <w:tcPr>
            <w:tcW w:w="2336" w:type="dxa"/>
          </w:tcPr>
          <w:p w14:paraId="4A019BB0" w14:textId="29D6D4DE"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Нью-Йорк</w:t>
            </w:r>
          </w:p>
        </w:tc>
        <w:tc>
          <w:tcPr>
            <w:tcW w:w="2336" w:type="dxa"/>
          </w:tcPr>
          <w:p w14:paraId="3ABE7AC4" w14:textId="31B11334"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14</w:t>
            </w:r>
          </w:p>
        </w:tc>
        <w:tc>
          <w:tcPr>
            <w:tcW w:w="2336" w:type="dxa"/>
          </w:tcPr>
          <w:p w14:paraId="38788426" w14:textId="713A8176"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Иллинойс</w:t>
            </w:r>
          </w:p>
        </w:tc>
      </w:tr>
      <w:tr w:rsidR="009E5F28" w14:paraId="5F67468F" w14:textId="77777777" w:rsidTr="00E52A74">
        <w:tc>
          <w:tcPr>
            <w:tcW w:w="2336" w:type="dxa"/>
          </w:tcPr>
          <w:p w14:paraId="128AE470" w14:textId="6C858852"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15</w:t>
            </w:r>
          </w:p>
        </w:tc>
        <w:tc>
          <w:tcPr>
            <w:tcW w:w="2336" w:type="dxa"/>
          </w:tcPr>
          <w:p w14:paraId="756A53E8" w14:textId="59CBA6C0"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Джорджия</w:t>
            </w:r>
          </w:p>
        </w:tc>
        <w:tc>
          <w:tcPr>
            <w:tcW w:w="2336" w:type="dxa"/>
          </w:tcPr>
          <w:p w14:paraId="0B21E678" w14:textId="74C9026B"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15</w:t>
            </w:r>
          </w:p>
        </w:tc>
        <w:tc>
          <w:tcPr>
            <w:tcW w:w="2336" w:type="dxa"/>
          </w:tcPr>
          <w:p w14:paraId="2E932E63" w14:textId="5E6EA793" w:rsidR="009E5F28" w:rsidRPr="00E52A74" w:rsidRDefault="009E5F28" w:rsidP="009E5F28">
            <w:pPr>
              <w:spacing w:line="360" w:lineRule="auto"/>
              <w:jc w:val="center"/>
              <w:rPr>
                <w:rFonts w:ascii="Times New Roman" w:hAnsi="Times New Roman" w:cs="Times New Roman"/>
                <w:sz w:val="24"/>
                <w:szCs w:val="24"/>
              </w:rPr>
            </w:pPr>
            <w:r w:rsidRPr="00E52A74">
              <w:rPr>
                <w:rFonts w:ascii="Times New Roman" w:hAnsi="Times New Roman" w:cs="Times New Roman"/>
                <w:sz w:val="24"/>
                <w:szCs w:val="24"/>
              </w:rPr>
              <w:t>Нью-Йорк</w:t>
            </w:r>
          </w:p>
        </w:tc>
      </w:tr>
    </w:tbl>
    <w:p w14:paraId="273930BB" w14:textId="77777777" w:rsidR="00AD2E66" w:rsidRPr="00544A22" w:rsidRDefault="00AD2E66" w:rsidP="00AD2E66">
      <w:pPr>
        <w:spacing w:after="0" w:line="360" w:lineRule="auto"/>
        <w:jc w:val="both"/>
        <w:rPr>
          <w:rFonts w:ascii="Times New Roman" w:hAnsi="Times New Roman" w:cs="Times New Roman"/>
          <w:sz w:val="28"/>
          <w:szCs w:val="28"/>
        </w:rPr>
      </w:pPr>
    </w:p>
    <w:p w14:paraId="3BBA5CDD" w14:textId="1DC639D8" w:rsidR="00544A22" w:rsidRDefault="00544A22" w:rsidP="00AD2E6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Судя по предоставленным данным, штат Техас занимает 1 место и по производству, и по экспорту товаров среди всех остальных штатов.</w:t>
      </w:r>
    </w:p>
    <w:p w14:paraId="58A5CD89" w14:textId="77777777" w:rsidR="00E52A74" w:rsidRPr="00544A22" w:rsidRDefault="00E52A74" w:rsidP="00AD2E66">
      <w:pPr>
        <w:spacing w:after="0" w:line="360" w:lineRule="auto"/>
        <w:ind w:firstLine="709"/>
        <w:jc w:val="both"/>
        <w:rPr>
          <w:rFonts w:ascii="Times New Roman" w:hAnsi="Times New Roman" w:cs="Times New Roman"/>
          <w:sz w:val="28"/>
          <w:szCs w:val="28"/>
        </w:rPr>
      </w:pPr>
    </w:p>
    <w:p w14:paraId="77895D27" w14:textId="461F373D" w:rsidR="00544A22" w:rsidRPr="00544A22" w:rsidRDefault="00AD2E66" w:rsidP="00E52A74">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D04DD87" wp14:editId="516B60F1">
            <wp:extent cx="4999355" cy="13411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9355" cy="1341120"/>
                    </a:xfrm>
                    <a:prstGeom prst="rect">
                      <a:avLst/>
                    </a:prstGeom>
                    <a:noFill/>
                  </pic:spPr>
                </pic:pic>
              </a:graphicData>
            </a:graphic>
          </wp:inline>
        </w:drawing>
      </w:r>
    </w:p>
    <w:p w14:paraId="6BC79D52" w14:textId="25436B99" w:rsidR="00544A22" w:rsidRPr="00544A22" w:rsidRDefault="00544A22" w:rsidP="00E52A74">
      <w:pPr>
        <w:spacing w:after="0" w:line="240" w:lineRule="auto"/>
        <w:ind w:firstLine="709"/>
        <w:jc w:val="center"/>
        <w:rPr>
          <w:rFonts w:ascii="Times New Roman" w:hAnsi="Times New Roman" w:cs="Times New Roman"/>
          <w:sz w:val="28"/>
          <w:szCs w:val="28"/>
        </w:rPr>
      </w:pPr>
      <w:r w:rsidRPr="00544A22">
        <w:rPr>
          <w:rFonts w:ascii="Times New Roman" w:hAnsi="Times New Roman" w:cs="Times New Roman"/>
          <w:sz w:val="28"/>
          <w:szCs w:val="28"/>
        </w:rPr>
        <w:t>Рисунок 2.</w:t>
      </w:r>
      <w:r w:rsidR="00A02FEB">
        <w:rPr>
          <w:rFonts w:ascii="Times New Roman" w:hAnsi="Times New Roman" w:cs="Times New Roman"/>
          <w:sz w:val="28"/>
          <w:szCs w:val="28"/>
        </w:rPr>
        <w:t>2</w:t>
      </w:r>
      <w:r w:rsidRPr="00544A22">
        <w:rPr>
          <w:rFonts w:ascii="Times New Roman" w:hAnsi="Times New Roman" w:cs="Times New Roman"/>
          <w:sz w:val="28"/>
          <w:szCs w:val="28"/>
        </w:rPr>
        <w:t xml:space="preserve"> – Сравнительное количество зон свободной торговли в</w:t>
      </w:r>
    </w:p>
    <w:p w14:paraId="63EB523D" w14:textId="67636418" w:rsidR="00544A22" w:rsidRPr="003639D2" w:rsidRDefault="00544A22" w:rsidP="00E52A74">
      <w:pPr>
        <w:spacing w:after="0" w:line="240" w:lineRule="auto"/>
        <w:ind w:firstLine="709"/>
        <w:jc w:val="center"/>
        <w:rPr>
          <w:rFonts w:ascii="Times New Roman" w:hAnsi="Times New Roman" w:cs="Times New Roman"/>
          <w:sz w:val="28"/>
          <w:szCs w:val="28"/>
        </w:rPr>
      </w:pPr>
      <w:r w:rsidRPr="00544A22">
        <w:rPr>
          <w:rFonts w:ascii="Times New Roman" w:hAnsi="Times New Roman" w:cs="Times New Roman"/>
          <w:sz w:val="28"/>
          <w:szCs w:val="28"/>
        </w:rPr>
        <w:t>США на 2021 год</w:t>
      </w:r>
      <w:r w:rsidR="003639D2" w:rsidRPr="003639D2">
        <w:rPr>
          <w:rFonts w:ascii="Times New Roman" w:hAnsi="Times New Roman" w:cs="Times New Roman"/>
          <w:sz w:val="28"/>
          <w:szCs w:val="28"/>
        </w:rPr>
        <w:t xml:space="preserve"> (составлено автором по материалам</w:t>
      </w:r>
      <w:r w:rsidR="00E34FFB">
        <w:rPr>
          <w:rFonts w:ascii="Times New Roman" w:hAnsi="Times New Roman" w:cs="Times New Roman"/>
          <w:sz w:val="28"/>
          <w:szCs w:val="28"/>
        </w:rPr>
        <w:t xml:space="preserve"> </w:t>
      </w:r>
      <w:r w:rsidR="00733E00">
        <w:rPr>
          <w:rFonts w:ascii="Times New Roman" w:hAnsi="Times New Roman" w:cs="Times New Roman"/>
          <w:sz w:val="28"/>
          <w:szCs w:val="28"/>
        </w:rPr>
        <w:t>[</w:t>
      </w:r>
      <w:r w:rsidR="00E6304D" w:rsidRPr="00E6304D">
        <w:rPr>
          <w:rFonts w:ascii="Times New Roman" w:hAnsi="Times New Roman" w:cs="Times New Roman"/>
          <w:sz w:val="28"/>
          <w:szCs w:val="28"/>
        </w:rPr>
        <w:t>39</w:t>
      </w:r>
      <w:r w:rsidR="003639D2" w:rsidRPr="003639D2">
        <w:rPr>
          <w:rFonts w:ascii="Times New Roman" w:hAnsi="Times New Roman" w:cs="Times New Roman"/>
          <w:sz w:val="28"/>
          <w:szCs w:val="28"/>
        </w:rPr>
        <w:t>])</w:t>
      </w:r>
    </w:p>
    <w:p w14:paraId="55BEED50" w14:textId="77777777" w:rsidR="00544A22" w:rsidRPr="00544A22" w:rsidRDefault="00544A22" w:rsidP="005C4326">
      <w:pPr>
        <w:spacing w:after="0" w:line="360" w:lineRule="auto"/>
        <w:ind w:firstLine="709"/>
        <w:jc w:val="both"/>
        <w:rPr>
          <w:rFonts w:ascii="Times New Roman" w:hAnsi="Times New Roman" w:cs="Times New Roman"/>
          <w:sz w:val="28"/>
          <w:szCs w:val="28"/>
        </w:rPr>
      </w:pPr>
    </w:p>
    <w:p w14:paraId="18A2F945" w14:textId="778E9EEF" w:rsid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lastRenderedPageBreak/>
        <w:t xml:space="preserve">Из вышеприведенной диаграммы следует, что в штате Техас располагается 32 зоны, что делает его самым крупным штатом по количеству действующих зон особого назначения. Следом за ним идут Флорида с 21 зоной и Калифорния с 17 зонами. </w:t>
      </w:r>
    </w:p>
    <w:p w14:paraId="3574414B" w14:textId="4BD6ACA2" w:rsidR="00A8661B" w:rsidRDefault="00A8661B" w:rsidP="001644E8">
      <w:pPr>
        <w:spacing w:after="0" w:line="240" w:lineRule="auto"/>
        <w:jc w:val="center"/>
        <w:rPr>
          <w:rFonts w:ascii="Times New Roman" w:hAnsi="Times New Roman" w:cs="Times New Roman"/>
          <w:sz w:val="28"/>
          <w:szCs w:val="28"/>
        </w:rPr>
      </w:pPr>
      <w:r w:rsidRPr="00A8661B">
        <w:rPr>
          <w:noProof/>
        </w:rPr>
        <w:drawing>
          <wp:inline distT="0" distB="0" distL="0" distR="0" wp14:anchorId="2E328956" wp14:editId="3699F848">
            <wp:extent cx="5940425" cy="3136900"/>
            <wp:effectExtent l="0" t="0" r="317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136900"/>
                    </a:xfrm>
                    <a:prstGeom prst="rect">
                      <a:avLst/>
                    </a:prstGeom>
                  </pic:spPr>
                </pic:pic>
              </a:graphicData>
            </a:graphic>
          </wp:inline>
        </w:drawing>
      </w:r>
    </w:p>
    <w:p w14:paraId="05A9B1D3" w14:textId="6B03CB80" w:rsidR="00A8661B" w:rsidRPr="003639D2" w:rsidRDefault="00A8661B" w:rsidP="001644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2.3 – Основные отрасли производства на ЗСТ в Калифорнии за 2021 год, %</w:t>
      </w:r>
      <w:r w:rsidR="003639D2" w:rsidRPr="003639D2">
        <w:rPr>
          <w:rFonts w:ascii="Times New Roman" w:hAnsi="Times New Roman" w:cs="Times New Roman"/>
          <w:sz w:val="28"/>
          <w:szCs w:val="28"/>
        </w:rPr>
        <w:t xml:space="preserve"> (составлено автором по материалам</w:t>
      </w:r>
      <w:r w:rsidR="00E34FFB">
        <w:rPr>
          <w:rFonts w:ascii="Times New Roman" w:hAnsi="Times New Roman" w:cs="Times New Roman"/>
          <w:sz w:val="28"/>
          <w:szCs w:val="28"/>
        </w:rPr>
        <w:t xml:space="preserve"> </w:t>
      </w:r>
      <w:r w:rsidR="00733E00">
        <w:rPr>
          <w:rFonts w:ascii="Times New Roman" w:hAnsi="Times New Roman" w:cs="Times New Roman"/>
          <w:sz w:val="28"/>
          <w:szCs w:val="28"/>
        </w:rPr>
        <w:t>[</w:t>
      </w:r>
      <w:r w:rsidR="003639D2" w:rsidRPr="003639D2">
        <w:rPr>
          <w:rFonts w:ascii="Times New Roman" w:hAnsi="Times New Roman" w:cs="Times New Roman"/>
          <w:sz w:val="28"/>
          <w:szCs w:val="28"/>
        </w:rPr>
        <w:t>27])</w:t>
      </w:r>
    </w:p>
    <w:p w14:paraId="6B887F3C" w14:textId="77777777" w:rsidR="00A8661B" w:rsidRDefault="00A8661B" w:rsidP="005C4326">
      <w:pPr>
        <w:spacing w:after="0" w:line="360" w:lineRule="auto"/>
        <w:ind w:firstLine="709"/>
        <w:jc w:val="both"/>
        <w:rPr>
          <w:rFonts w:ascii="Times New Roman" w:hAnsi="Times New Roman" w:cs="Times New Roman"/>
          <w:sz w:val="28"/>
          <w:szCs w:val="28"/>
        </w:rPr>
      </w:pPr>
    </w:p>
    <w:p w14:paraId="3F41926D" w14:textId="3A2478CD"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Отдельным моментом является вклад технопарков на экономическое развитие Соединенных Штатов Америки</w:t>
      </w:r>
      <w:r w:rsidR="00E34FFB">
        <w:rPr>
          <w:rFonts w:ascii="Times New Roman" w:hAnsi="Times New Roman" w:cs="Times New Roman"/>
          <w:sz w:val="28"/>
          <w:szCs w:val="28"/>
        </w:rPr>
        <w:t xml:space="preserve"> </w:t>
      </w:r>
      <w:r w:rsidR="00733E00">
        <w:rPr>
          <w:rFonts w:ascii="Times New Roman" w:hAnsi="Times New Roman" w:cs="Times New Roman"/>
          <w:sz w:val="28"/>
          <w:szCs w:val="28"/>
        </w:rPr>
        <w:t>[</w:t>
      </w:r>
      <w:r w:rsidR="00CE381C" w:rsidRPr="00CE381C">
        <w:rPr>
          <w:rFonts w:ascii="Times New Roman" w:hAnsi="Times New Roman" w:cs="Times New Roman"/>
          <w:sz w:val="28"/>
          <w:szCs w:val="28"/>
        </w:rPr>
        <w:t>15</w:t>
      </w:r>
      <w:r w:rsidR="00E34FFB">
        <w:rPr>
          <w:rFonts w:ascii="Times New Roman" w:hAnsi="Times New Roman" w:cs="Times New Roman"/>
          <w:sz w:val="28"/>
          <w:szCs w:val="28"/>
        </w:rPr>
        <w:t xml:space="preserve">; </w:t>
      </w:r>
      <w:r w:rsidR="00CE381C" w:rsidRPr="00CE381C">
        <w:rPr>
          <w:rFonts w:ascii="Times New Roman" w:hAnsi="Times New Roman" w:cs="Times New Roman"/>
          <w:sz w:val="28"/>
          <w:szCs w:val="28"/>
        </w:rPr>
        <w:t>16]</w:t>
      </w:r>
      <w:r w:rsidRPr="00544A22">
        <w:rPr>
          <w:rFonts w:ascii="Times New Roman" w:hAnsi="Times New Roman" w:cs="Times New Roman"/>
          <w:sz w:val="28"/>
          <w:szCs w:val="28"/>
        </w:rPr>
        <w:t>.</w:t>
      </w:r>
    </w:p>
    <w:p w14:paraId="519B2894" w14:textId="28CD2E29"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Технопарки являются относительно молодым типом особых экономических зон. Особенностью технопарков США является то, что первое время они развивались стихийно, не имея долгосрочного планирования. Сегодня, крупнейший в мире технопарк – «Кремниевая долина» </w:t>
      </w:r>
      <w:r w:rsidR="00334784">
        <w:rPr>
          <w:rFonts w:ascii="Times New Roman" w:hAnsi="Times New Roman" w:cs="Times New Roman"/>
          <w:sz w:val="28"/>
          <w:szCs w:val="28"/>
        </w:rPr>
        <w:t>–</w:t>
      </w:r>
      <w:r w:rsidRPr="00544A22">
        <w:rPr>
          <w:rFonts w:ascii="Times New Roman" w:hAnsi="Times New Roman" w:cs="Times New Roman"/>
          <w:sz w:val="28"/>
          <w:szCs w:val="28"/>
        </w:rPr>
        <w:t xml:space="preserve"> располагается в штате Калифорния. Ключевым фактором, способствующим его успеху, является слияние бизнеса и научной базы. Этому слиянию способствуют многочисленные университеты, которые располагаются на территории технопарка, и система финансирования, специально разработанная для высокотехнологичных проектов – венчурное финансирование. На территории «Кремниевой долины» работает свыше 300 </w:t>
      </w:r>
      <w:r w:rsidRPr="00544A22">
        <w:rPr>
          <w:rFonts w:ascii="Times New Roman" w:hAnsi="Times New Roman" w:cs="Times New Roman"/>
          <w:sz w:val="28"/>
          <w:szCs w:val="28"/>
        </w:rPr>
        <w:lastRenderedPageBreak/>
        <w:t>тысяч высококвалифицированных работников в самых разных областях, а также функционируют такие всемирно</w:t>
      </w:r>
      <w:r w:rsidR="00334784">
        <w:rPr>
          <w:rFonts w:ascii="Times New Roman" w:hAnsi="Times New Roman" w:cs="Times New Roman"/>
          <w:sz w:val="28"/>
          <w:szCs w:val="28"/>
        </w:rPr>
        <w:t>–</w:t>
      </w:r>
      <w:r w:rsidRPr="00544A22">
        <w:rPr>
          <w:rFonts w:ascii="Times New Roman" w:hAnsi="Times New Roman" w:cs="Times New Roman"/>
          <w:sz w:val="28"/>
          <w:szCs w:val="28"/>
        </w:rPr>
        <w:t>известные компании, как Cisco, Apple, Intel, Facebook и т.д</w:t>
      </w:r>
      <w:r w:rsidR="00E34FFB">
        <w:rPr>
          <w:rFonts w:ascii="Times New Roman" w:hAnsi="Times New Roman" w:cs="Times New Roman"/>
          <w:sz w:val="28"/>
          <w:szCs w:val="28"/>
        </w:rPr>
        <w:t xml:space="preserve">. </w:t>
      </w:r>
      <w:r w:rsidR="00733E00">
        <w:rPr>
          <w:rFonts w:ascii="Times New Roman" w:hAnsi="Times New Roman" w:cs="Times New Roman"/>
          <w:sz w:val="28"/>
          <w:szCs w:val="28"/>
        </w:rPr>
        <w:t>[</w:t>
      </w:r>
      <w:r w:rsidR="00CE381C" w:rsidRPr="00CE381C">
        <w:rPr>
          <w:rFonts w:ascii="Times New Roman" w:hAnsi="Times New Roman" w:cs="Times New Roman"/>
          <w:sz w:val="28"/>
          <w:szCs w:val="28"/>
        </w:rPr>
        <w:t>31</w:t>
      </w:r>
      <w:r w:rsidR="00E34FFB">
        <w:rPr>
          <w:rFonts w:ascii="Times New Roman" w:hAnsi="Times New Roman" w:cs="Times New Roman"/>
          <w:sz w:val="28"/>
          <w:szCs w:val="28"/>
        </w:rPr>
        <w:t xml:space="preserve">; </w:t>
      </w:r>
      <w:r w:rsidR="00CE381C" w:rsidRPr="00CE381C">
        <w:rPr>
          <w:rFonts w:ascii="Times New Roman" w:hAnsi="Times New Roman" w:cs="Times New Roman"/>
          <w:sz w:val="28"/>
          <w:szCs w:val="28"/>
        </w:rPr>
        <w:t>32]</w:t>
      </w:r>
      <w:r w:rsidRPr="00544A22">
        <w:rPr>
          <w:rFonts w:ascii="Times New Roman" w:hAnsi="Times New Roman" w:cs="Times New Roman"/>
          <w:sz w:val="28"/>
          <w:szCs w:val="28"/>
        </w:rPr>
        <w:t>.</w:t>
      </w:r>
    </w:p>
    <w:p w14:paraId="48708C75" w14:textId="2720BF55"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Отдельно стоит рассматривать азиатские практики организации и функционирования особых экономических зон. Первые ОЭЗ в Азии были созданы в Сингапуре в 1960</w:t>
      </w:r>
      <w:r w:rsidR="00334784">
        <w:rPr>
          <w:rFonts w:ascii="Times New Roman" w:hAnsi="Times New Roman" w:cs="Times New Roman"/>
          <w:sz w:val="28"/>
          <w:szCs w:val="28"/>
        </w:rPr>
        <w:t>–</w:t>
      </w:r>
      <w:r w:rsidRPr="00544A22">
        <w:rPr>
          <w:rFonts w:ascii="Times New Roman" w:hAnsi="Times New Roman" w:cs="Times New Roman"/>
          <w:sz w:val="28"/>
          <w:szCs w:val="28"/>
        </w:rPr>
        <w:t>е годы. Вскоре после этого в 1965 г. ОЭЗ были внедрены в экономику на Тайване и в Индии. Затем, в 1970</w:t>
      </w:r>
      <w:r w:rsidR="00334784">
        <w:rPr>
          <w:rFonts w:ascii="Times New Roman" w:hAnsi="Times New Roman" w:cs="Times New Roman"/>
          <w:sz w:val="28"/>
          <w:szCs w:val="28"/>
        </w:rPr>
        <w:t>–</w:t>
      </w:r>
      <w:r w:rsidRPr="00544A22">
        <w:rPr>
          <w:rFonts w:ascii="Times New Roman" w:hAnsi="Times New Roman" w:cs="Times New Roman"/>
          <w:sz w:val="28"/>
          <w:szCs w:val="28"/>
        </w:rPr>
        <w:t>е, ОЭЗ появились и в других странах Азии – Республике Коря, Филиппинах, Гонконге, Ките, Малайзии, Таиланде и Шри Ланке.</w:t>
      </w:r>
    </w:p>
    <w:p w14:paraId="20C9446A" w14:textId="57E3CCAC"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Говоря об особенностях организации и функционирования азиатских ОЭЗ, прежде всего следует отметить государственную инициативу </w:t>
      </w:r>
      <w:r w:rsidR="00DE1F13">
        <w:rPr>
          <w:rFonts w:ascii="Times New Roman" w:hAnsi="Times New Roman" w:cs="Times New Roman"/>
          <w:sz w:val="28"/>
          <w:szCs w:val="28"/>
        </w:rPr>
        <w:br/>
      </w:r>
      <w:r w:rsidRPr="00544A22">
        <w:rPr>
          <w:rFonts w:ascii="Times New Roman" w:hAnsi="Times New Roman" w:cs="Times New Roman"/>
          <w:sz w:val="28"/>
          <w:szCs w:val="28"/>
        </w:rPr>
        <w:t xml:space="preserve">их создания. Управление особыми экономическими зонами в странах Азии также традиционно осуществляется государственными органами. </w:t>
      </w:r>
      <w:r w:rsidR="00DE1F13">
        <w:rPr>
          <w:rFonts w:ascii="Times New Roman" w:hAnsi="Times New Roman" w:cs="Times New Roman"/>
          <w:sz w:val="28"/>
          <w:szCs w:val="28"/>
        </w:rPr>
        <w:br/>
      </w:r>
      <w:r w:rsidRPr="00544A22">
        <w:rPr>
          <w:rFonts w:ascii="Times New Roman" w:hAnsi="Times New Roman" w:cs="Times New Roman"/>
          <w:sz w:val="28"/>
          <w:szCs w:val="28"/>
        </w:rPr>
        <w:t>Так, например, руководство такими зонами в Сингапуре и Республике Корее берет на себя государство, в Малайзии и Индии – государственные корпорации, в Тайване – отраслевые министерства. Лишь в 1990</w:t>
      </w:r>
      <w:r w:rsidR="00334784">
        <w:rPr>
          <w:rFonts w:ascii="Times New Roman" w:hAnsi="Times New Roman" w:cs="Times New Roman"/>
          <w:sz w:val="28"/>
          <w:szCs w:val="28"/>
        </w:rPr>
        <w:t>–</w:t>
      </w:r>
      <w:r w:rsidRPr="00544A22">
        <w:rPr>
          <w:rFonts w:ascii="Times New Roman" w:hAnsi="Times New Roman" w:cs="Times New Roman"/>
          <w:sz w:val="28"/>
          <w:szCs w:val="28"/>
        </w:rPr>
        <w:t>е стали появляться первые особые зоны в таких странах, как Таиланд, Филиппины Индонезия и Вьетнам</w:t>
      </w:r>
      <w:r w:rsidR="00E34FFB">
        <w:rPr>
          <w:rFonts w:ascii="Times New Roman" w:hAnsi="Times New Roman" w:cs="Times New Roman"/>
          <w:sz w:val="28"/>
          <w:szCs w:val="28"/>
        </w:rPr>
        <w:t xml:space="preserve"> </w:t>
      </w:r>
      <w:r w:rsidR="00733E00">
        <w:rPr>
          <w:rFonts w:ascii="Times New Roman" w:hAnsi="Times New Roman" w:cs="Times New Roman"/>
          <w:sz w:val="28"/>
          <w:szCs w:val="28"/>
        </w:rPr>
        <w:t>[</w:t>
      </w:r>
      <w:r w:rsidR="00CE381C" w:rsidRPr="00CE381C">
        <w:rPr>
          <w:rFonts w:ascii="Times New Roman" w:hAnsi="Times New Roman" w:cs="Times New Roman"/>
          <w:sz w:val="28"/>
          <w:szCs w:val="28"/>
        </w:rPr>
        <w:t>40</w:t>
      </w:r>
      <w:r w:rsidR="00E34FFB">
        <w:rPr>
          <w:rFonts w:ascii="Times New Roman" w:hAnsi="Times New Roman" w:cs="Times New Roman"/>
          <w:sz w:val="28"/>
          <w:szCs w:val="28"/>
        </w:rPr>
        <w:t>;</w:t>
      </w:r>
      <w:r w:rsidR="00CE381C" w:rsidRPr="00CE381C">
        <w:rPr>
          <w:rFonts w:ascii="Times New Roman" w:hAnsi="Times New Roman" w:cs="Times New Roman"/>
          <w:sz w:val="28"/>
          <w:szCs w:val="28"/>
        </w:rPr>
        <w:t xml:space="preserve"> 41</w:t>
      </w:r>
      <w:r w:rsidR="00E34FFB">
        <w:rPr>
          <w:rFonts w:ascii="Times New Roman" w:hAnsi="Times New Roman" w:cs="Times New Roman"/>
          <w:sz w:val="28"/>
          <w:szCs w:val="28"/>
        </w:rPr>
        <w:t>;</w:t>
      </w:r>
      <w:r w:rsidR="00CE381C" w:rsidRPr="00CE381C">
        <w:rPr>
          <w:rFonts w:ascii="Times New Roman" w:hAnsi="Times New Roman" w:cs="Times New Roman"/>
          <w:sz w:val="28"/>
          <w:szCs w:val="28"/>
        </w:rPr>
        <w:t xml:space="preserve"> 44]</w:t>
      </w:r>
      <w:r w:rsidRPr="00544A22">
        <w:rPr>
          <w:rFonts w:ascii="Times New Roman" w:hAnsi="Times New Roman" w:cs="Times New Roman"/>
          <w:sz w:val="28"/>
          <w:szCs w:val="28"/>
        </w:rPr>
        <w:t>.</w:t>
      </w:r>
    </w:p>
    <w:p w14:paraId="64525D2A"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Считается, что стимулирование экспорта выступало основной целью создания особых экономических зон в странах Азии. Экспорт включал в себя как трудоемкую продукцию, так и, впоследствии, капиталоемкую. Тайвань, Малайзия и, несколько позже, Таиланд выступают основными локомотивами экспорта капиталоемкой продукции, за счет значительной доли в своей экономике таких сфер, как сборка автомобилей и электроники, производство химической продукции и полуфабрикатов.</w:t>
      </w:r>
    </w:p>
    <w:p w14:paraId="46CCF91C" w14:textId="20898FFC"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Сейчас выделяются следующие специализации особых экономических зон Азии по отраслям</w:t>
      </w:r>
      <w:r w:rsidR="00E34FFB">
        <w:rPr>
          <w:rFonts w:ascii="Times New Roman" w:hAnsi="Times New Roman" w:cs="Times New Roman"/>
          <w:sz w:val="28"/>
          <w:szCs w:val="28"/>
        </w:rPr>
        <w:t xml:space="preserve"> </w:t>
      </w:r>
      <w:r w:rsidR="00733E00">
        <w:rPr>
          <w:rFonts w:ascii="Times New Roman" w:hAnsi="Times New Roman" w:cs="Times New Roman"/>
          <w:sz w:val="28"/>
          <w:szCs w:val="28"/>
        </w:rPr>
        <w:t>[</w:t>
      </w:r>
      <w:r w:rsidR="00CE381C" w:rsidRPr="00CE381C">
        <w:rPr>
          <w:rFonts w:ascii="Times New Roman" w:hAnsi="Times New Roman" w:cs="Times New Roman"/>
          <w:sz w:val="28"/>
          <w:szCs w:val="28"/>
        </w:rPr>
        <w:t>34]</w:t>
      </w:r>
      <w:r w:rsidRPr="00544A22">
        <w:rPr>
          <w:rFonts w:ascii="Times New Roman" w:hAnsi="Times New Roman" w:cs="Times New Roman"/>
          <w:sz w:val="28"/>
          <w:szCs w:val="28"/>
        </w:rPr>
        <w:t>:</w:t>
      </w:r>
    </w:p>
    <w:p w14:paraId="407D93BE" w14:textId="64D8C8A7"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производство и сборка электроники: Индия, </w:t>
      </w:r>
      <w:proofErr w:type="spellStart"/>
      <w:r w:rsidR="00544A22" w:rsidRPr="00544A22">
        <w:rPr>
          <w:rFonts w:ascii="Times New Roman" w:hAnsi="Times New Roman" w:cs="Times New Roman"/>
          <w:sz w:val="28"/>
          <w:szCs w:val="28"/>
        </w:rPr>
        <w:t>Китай</w:t>
      </w:r>
      <w:proofErr w:type="spellEnd"/>
      <w:r w:rsidR="00544A22" w:rsidRPr="00544A22">
        <w:rPr>
          <w:rFonts w:ascii="Times New Roman" w:hAnsi="Times New Roman" w:cs="Times New Roman"/>
          <w:sz w:val="28"/>
          <w:szCs w:val="28"/>
        </w:rPr>
        <w:t>, Республика Корея, Малайзия, Таиланд, Тайвань, Филиппины;</w:t>
      </w:r>
    </w:p>
    <w:p w14:paraId="2C99C16F" w14:textId="0B9A96E6"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544A22" w:rsidRPr="00544A22">
        <w:rPr>
          <w:rFonts w:ascii="Times New Roman" w:hAnsi="Times New Roman" w:cs="Times New Roman"/>
          <w:sz w:val="28"/>
          <w:szCs w:val="28"/>
        </w:rPr>
        <w:t xml:space="preserve"> производство одежды и текстильной продукции: Бангладеш, Вьетнам, Индия, Индонезия, </w:t>
      </w:r>
      <w:proofErr w:type="spellStart"/>
      <w:r w:rsidR="00544A22" w:rsidRPr="00544A22">
        <w:rPr>
          <w:rFonts w:ascii="Times New Roman" w:hAnsi="Times New Roman" w:cs="Times New Roman"/>
          <w:sz w:val="28"/>
          <w:szCs w:val="28"/>
        </w:rPr>
        <w:t>Китай</w:t>
      </w:r>
      <w:proofErr w:type="spellEnd"/>
      <w:r w:rsidR="00544A22" w:rsidRPr="00544A22">
        <w:rPr>
          <w:rFonts w:ascii="Times New Roman" w:hAnsi="Times New Roman" w:cs="Times New Roman"/>
          <w:sz w:val="28"/>
          <w:szCs w:val="28"/>
        </w:rPr>
        <w:t>, Колумбия, Непал, Пакистан;</w:t>
      </w:r>
    </w:p>
    <w:p w14:paraId="219E77E6" w14:textId="2317E4ED"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информационные технологии, программное обеспечение и высокотехнологичное производство: Гонконг, Индия, Республика Корея, Сингапур, Тайвань;</w:t>
      </w:r>
    </w:p>
    <w:p w14:paraId="576A6B59" w14:textId="7199100E"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биотехнологии и фармацевтика: Гонконг, Индия, Пакистан;</w:t>
      </w:r>
    </w:p>
    <w:p w14:paraId="28A52966" w14:textId="4B6ABA1E"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ювелирные изделия: Индия, Таиланд, Шри Ланка.</w:t>
      </w:r>
    </w:p>
    <w:p w14:paraId="2D06C9FF" w14:textId="2172E6E5"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Типы особых зон, представленных в азиатском регионе, довольно разнообразны</w:t>
      </w:r>
      <w:r w:rsidR="00E34FFB">
        <w:rPr>
          <w:rFonts w:ascii="Times New Roman" w:hAnsi="Times New Roman" w:cs="Times New Roman"/>
          <w:sz w:val="28"/>
          <w:szCs w:val="28"/>
        </w:rPr>
        <w:t xml:space="preserve"> </w:t>
      </w:r>
      <w:r w:rsidR="00733E00">
        <w:rPr>
          <w:rFonts w:ascii="Times New Roman" w:hAnsi="Times New Roman" w:cs="Times New Roman"/>
          <w:sz w:val="28"/>
          <w:szCs w:val="28"/>
        </w:rPr>
        <w:t>[</w:t>
      </w:r>
      <w:r w:rsidR="00CE381C" w:rsidRPr="00CE381C">
        <w:rPr>
          <w:rFonts w:ascii="Times New Roman" w:hAnsi="Times New Roman" w:cs="Times New Roman"/>
          <w:sz w:val="28"/>
          <w:szCs w:val="28"/>
        </w:rPr>
        <w:t>34</w:t>
      </w:r>
      <w:r w:rsidR="00E34FFB">
        <w:rPr>
          <w:rFonts w:ascii="Times New Roman" w:hAnsi="Times New Roman" w:cs="Times New Roman"/>
          <w:sz w:val="28"/>
          <w:szCs w:val="28"/>
        </w:rPr>
        <w:t>;</w:t>
      </w:r>
      <w:r w:rsidR="00CE381C" w:rsidRPr="00CE381C">
        <w:rPr>
          <w:rFonts w:ascii="Times New Roman" w:hAnsi="Times New Roman" w:cs="Times New Roman"/>
          <w:sz w:val="28"/>
          <w:szCs w:val="28"/>
        </w:rPr>
        <w:t xml:space="preserve"> 36]</w:t>
      </w:r>
      <w:r w:rsidRPr="00544A22">
        <w:rPr>
          <w:rFonts w:ascii="Times New Roman" w:hAnsi="Times New Roman" w:cs="Times New Roman"/>
          <w:sz w:val="28"/>
          <w:szCs w:val="28"/>
        </w:rPr>
        <w:t>:</w:t>
      </w:r>
    </w:p>
    <w:p w14:paraId="787FF999" w14:textId="5F4A2991"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proofErr w:type="spellStart"/>
      <w:r w:rsidR="00E52A74">
        <w:rPr>
          <w:rFonts w:ascii="Times New Roman" w:hAnsi="Times New Roman" w:cs="Times New Roman"/>
          <w:sz w:val="28"/>
          <w:szCs w:val="28"/>
        </w:rPr>
        <w:t>э</w:t>
      </w:r>
      <w:r w:rsidR="00544A22" w:rsidRPr="00544A22">
        <w:rPr>
          <w:rFonts w:ascii="Times New Roman" w:hAnsi="Times New Roman" w:cs="Times New Roman"/>
          <w:sz w:val="28"/>
          <w:szCs w:val="28"/>
        </w:rPr>
        <w:t>кспортно</w:t>
      </w:r>
      <w:proofErr w:type="spellEnd"/>
      <w:r>
        <w:rPr>
          <w:rFonts w:ascii="Times New Roman" w:hAnsi="Times New Roman" w:cs="Times New Roman"/>
          <w:sz w:val="28"/>
          <w:szCs w:val="28"/>
        </w:rPr>
        <w:t>–</w:t>
      </w:r>
      <w:r w:rsidR="00544A22" w:rsidRPr="00544A22">
        <w:rPr>
          <w:rFonts w:ascii="Times New Roman" w:hAnsi="Times New Roman" w:cs="Times New Roman"/>
          <w:sz w:val="28"/>
          <w:szCs w:val="28"/>
        </w:rPr>
        <w:t xml:space="preserve">производственные зоны: Индия, Индонезия, </w:t>
      </w:r>
      <w:proofErr w:type="spellStart"/>
      <w:r w:rsidR="00544A22" w:rsidRPr="00544A22">
        <w:rPr>
          <w:rFonts w:ascii="Times New Roman" w:hAnsi="Times New Roman" w:cs="Times New Roman"/>
          <w:sz w:val="28"/>
          <w:szCs w:val="28"/>
        </w:rPr>
        <w:t>Китай</w:t>
      </w:r>
      <w:proofErr w:type="spellEnd"/>
      <w:r w:rsidR="00544A22" w:rsidRPr="00544A22">
        <w:rPr>
          <w:rFonts w:ascii="Times New Roman" w:hAnsi="Times New Roman" w:cs="Times New Roman"/>
          <w:sz w:val="28"/>
          <w:szCs w:val="28"/>
        </w:rPr>
        <w:t>, Республика Корея, Малайзия, Тайвань, Шри Ланка;</w:t>
      </w:r>
    </w:p>
    <w:p w14:paraId="60976B1A" w14:textId="4418ACBE"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E52A74">
        <w:rPr>
          <w:rFonts w:ascii="Times New Roman" w:hAnsi="Times New Roman" w:cs="Times New Roman"/>
          <w:sz w:val="28"/>
          <w:szCs w:val="28"/>
        </w:rPr>
        <w:t>с</w:t>
      </w:r>
      <w:r w:rsidR="00544A22" w:rsidRPr="00544A22">
        <w:rPr>
          <w:rFonts w:ascii="Times New Roman" w:hAnsi="Times New Roman" w:cs="Times New Roman"/>
          <w:sz w:val="28"/>
          <w:szCs w:val="28"/>
        </w:rPr>
        <w:t xml:space="preserve">вободные порты: Гонконг, Индия, </w:t>
      </w:r>
      <w:proofErr w:type="spellStart"/>
      <w:r w:rsidR="00544A22" w:rsidRPr="00544A22">
        <w:rPr>
          <w:rFonts w:ascii="Times New Roman" w:hAnsi="Times New Roman" w:cs="Times New Roman"/>
          <w:sz w:val="28"/>
          <w:szCs w:val="28"/>
        </w:rPr>
        <w:t>Китай</w:t>
      </w:r>
      <w:proofErr w:type="spellEnd"/>
      <w:r w:rsidR="00544A22" w:rsidRPr="00544A22">
        <w:rPr>
          <w:rFonts w:ascii="Times New Roman" w:hAnsi="Times New Roman" w:cs="Times New Roman"/>
          <w:sz w:val="28"/>
          <w:szCs w:val="28"/>
        </w:rPr>
        <w:t>, Республика Корея, Сингапур, Филиппины;</w:t>
      </w:r>
    </w:p>
    <w:p w14:paraId="2BF49C7D" w14:textId="1CD1D04E"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E52A74">
        <w:rPr>
          <w:rFonts w:ascii="Times New Roman" w:hAnsi="Times New Roman" w:cs="Times New Roman"/>
          <w:sz w:val="28"/>
          <w:szCs w:val="28"/>
        </w:rPr>
        <w:t>т</w:t>
      </w:r>
      <w:r w:rsidR="00544A22" w:rsidRPr="00544A22">
        <w:rPr>
          <w:rFonts w:ascii="Times New Roman" w:hAnsi="Times New Roman" w:cs="Times New Roman"/>
          <w:sz w:val="28"/>
          <w:szCs w:val="28"/>
        </w:rPr>
        <w:t xml:space="preserve">ехнопарки: Индия, </w:t>
      </w:r>
      <w:proofErr w:type="spellStart"/>
      <w:r w:rsidR="00544A22" w:rsidRPr="00544A22">
        <w:rPr>
          <w:rFonts w:ascii="Times New Roman" w:hAnsi="Times New Roman" w:cs="Times New Roman"/>
          <w:sz w:val="28"/>
          <w:szCs w:val="28"/>
        </w:rPr>
        <w:t>Китай</w:t>
      </w:r>
      <w:proofErr w:type="spellEnd"/>
      <w:r w:rsidR="00544A22" w:rsidRPr="00544A22">
        <w:rPr>
          <w:rFonts w:ascii="Times New Roman" w:hAnsi="Times New Roman" w:cs="Times New Roman"/>
          <w:sz w:val="28"/>
          <w:szCs w:val="28"/>
        </w:rPr>
        <w:t>, Сингапур, Тайвань;</w:t>
      </w:r>
    </w:p>
    <w:p w14:paraId="62242B4B" w14:textId="4C5EE932"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E52A74">
        <w:rPr>
          <w:rFonts w:ascii="Times New Roman" w:hAnsi="Times New Roman" w:cs="Times New Roman"/>
          <w:sz w:val="28"/>
          <w:szCs w:val="28"/>
        </w:rPr>
        <w:t>н</w:t>
      </w:r>
      <w:r w:rsidR="00544A22" w:rsidRPr="00544A22">
        <w:rPr>
          <w:rFonts w:ascii="Times New Roman" w:hAnsi="Times New Roman" w:cs="Times New Roman"/>
          <w:sz w:val="28"/>
          <w:szCs w:val="28"/>
        </w:rPr>
        <w:t>аучные парки: Гонконг, Республика Корея, Малайзия, Таиланд;</w:t>
      </w:r>
    </w:p>
    <w:p w14:paraId="209DCBD1" w14:textId="5818E95E"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E52A74">
        <w:rPr>
          <w:rFonts w:ascii="Times New Roman" w:hAnsi="Times New Roman" w:cs="Times New Roman"/>
          <w:sz w:val="28"/>
          <w:szCs w:val="28"/>
        </w:rPr>
        <w:t>п</w:t>
      </w:r>
      <w:r w:rsidR="00544A22" w:rsidRPr="00544A22">
        <w:rPr>
          <w:rFonts w:ascii="Times New Roman" w:hAnsi="Times New Roman" w:cs="Times New Roman"/>
          <w:sz w:val="28"/>
          <w:szCs w:val="28"/>
        </w:rPr>
        <w:t>ромышленные зоны: Вьетнам, Гонконг;</w:t>
      </w:r>
    </w:p>
    <w:p w14:paraId="60A0D628" w14:textId="5BF22998"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E52A74">
        <w:rPr>
          <w:rFonts w:ascii="Times New Roman" w:hAnsi="Times New Roman" w:cs="Times New Roman"/>
          <w:sz w:val="28"/>
          <w:szCs w:val="28"/>
        </w:rPr>
        <w:t>т</w:t>
      </w:r>
      <w:r w:rsidR="00544A22" w:rsidRPr="00544A22">
        <w:rPr>
          <w:rFonts w:ascii="Times New Roman" w:hAnsi="Times New Roman" w:cs="Times New Roman"/>
          <w:sz w:val="28"/>
          <w:szCs w:val="28"/>
        </w:rPr>
        <w:t xml:space="preserve">орговые зоны: </w:t>
      </w:r>
      <w:proofErr w:type="spellStart"/>
      <w:r w:rsidR="00544A22" w:rsidRPr="00544A22">
        <w:rPr>
          <w:rFonts w:ascii="Times New Roman" w:hAnsi="Times New Roman" w:cs="Times New Roman"/>
          <w:sz w:val="28"/>
          <w:szCs w:val="28"/>
        </w:rPr>
        <w:t>Китай</w:t>
      </w:r>
      <w:proofErr w:type="spellEnd"/>
      <w:r w:rsidR="00544A22" w:rsidRPr="00544A22">
        <w:rPr>
          <w:rFonts w:ascii="Times New Roman" w:hAnsi="Times New Roman" w:cs="Times New Roman"/>
          <w:sz w:val="28"/>
          <w:szCs w:val="28"/>
        </w:rPr>
        <w:t>;</w:t>
      </w:r>
    </w:p>
    <w:p w14:paraId="1544B671" w14:textId="557B0F03"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E52A74">
        <w:rPr>
          <w:rFonts w:ascii="Times New Roman" w:hAnsi="Times New Roman" w:cs="Times New Roman"/>
          <w:sz w:val="28"/>
          <w:szCs w:val="28"/>
        </w:rPr>
        <w:t>з</w:t>
      </w:r>
      <w:r w:rsidR="00544A22" w:rsidRPr="00544A22">
        <w:rPr>
          <w:rFonts w:ascii="Times New Roman" w:hAnsi="Times New Roman" w:cs="Times New Roman"/>
          <w:sz w:val="28"/>
          <w:szCs w:val="28"/>
        </w:rPr>
        <w:t>она свободных инвестиций: Республика Корея;</w:t>
      </w:r>
    </w:p>
    <w:p w14:paraId="0817D4D6" w14:textId="112CDD11"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E52A74">
        <w:rPr>
          <w:rFonts w:ascii="Times New Roman" w:hAnsi="Times New Roman" w:cs="Times New Roman"/>
          <w:sz w:val="28"/>
          <w:szCs w:val="28"/>
        </w:rPr>
        <w:t>з</w:t>
      </w:r>
      <w:r w:rsidR="00544A22" w:rsidRPr="00544A22">
        <w:rPr>
          <w:rFonts w:ascii="Times New Roman" w:hAnsi="Times New Roman" w:cs="Times New Roman"/>
          <w:sz w:val="28"/>
          <w:szCs w:val="28"/>
        </w:rPr>
        <w:t>она доступа зарубежных инвестиций: Япония.</w:t>
      </w:r>
    </w:p>
    <w:p w14:paraId="154CC9AC" w14:textId="5010AA58" w:rsidR="00544A22" w:rsidRPr="008E12FD"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Но стоит упомянуть и о существующих различий и особенностях в странах азиатского региона в вопросах организации и функционирования особых экономических зон. В качестве примера можно привести страны Юго</w:t>
      </w:r>
      <w:r w:rsidR="00E52A74">
        <w:rPr>
          <w:rFonts w:ascii="Times New Roman" w:hAnsi="Times New Roman" w:cs="Times New Roman"/>
          <w:sz w:val="28"/>
          <w:szCs w:val="28"/>
        </w:rPr>
        <w:t>-</w:t>
      </w:r>
      <w:r w:rsidRPr="00544A22">
        <w:rPr>
          <w:rFonts w:ascii="Times New Roman" w:hAnsi="Times New Roman" w:cs="Times New Roman"/>
          <w:sz w:val="28"/>
          <w:szCs w:val="28"/>
        </w:rPr>
        <w:t>Восточной Азии (такие как Южная Корея, Малайзия и Сингапур). На территории особых экономических зон этих стран действуют особенные административно</w:t>
      </w:r>
      <w:r w:rsidR="00334784">
        <w:rPr>
          <w:rFonts w:ascii="Times New Roman" w:hAnsi="Times New Roman" w:cs="Times New Roman"/>
          <w:sz w:val="28"/>
          <w:szCs w:val="28"/>
        </w:rPr>
        <w:t>–</w:t>
      </w:r>
      <w:r w:rsidRPr="00544A22">
        <w:rPr>
          <w:rFonts w:ascii="Times New Roman" w:hAnsi="Times New Roman" w:cs="Times New Roman"/>
          <w:sz w:val="28"/>
          <w:szCs w:val="28"/>
        </w:rPr>
        <w:t>правовые правила ведения бизнеса, направленный в первую очередь на привлечение национального и зарубежного капиталов. Государства осознано разрабатывали инвестиционный режим, чтобы сделать его подстраивающимся и гибким, а также способствующим целям как государства, так и инвесторов</w:t>
      </w:r>
      <w:r w:rsidR="00E34FFB">
        <w:rPr>
          <w:rFonts w:ascii="Times New Roman" w:hAnsi="Times New Roman" w:cs="Times New Roman"/>
          <w:sz w:val="28"/>
          <w:szCs w:val="28"/>
        </w:rPr>
        <w:t xml:space="preserve"> </w:t>
      </w:r>
      <w:r w:rsidR="00733E00">
        <w:rPr>
          <w:rFonts w:ascii="Times New Roman" w:hAnsi="Times New Roman" w:cs="Times New Roman"/>
          <w:sz w:val="28"/>
          <w:szCs w:val="28"/>
        </w:rPr>
        <w:t>[</w:t>
      </w:r>
      <w:r w:rsidR="008E12FD" w:rsidRPr="008E12FD">
        <w:rPr>
          <w:rFonts w:ascii="Times New Roman" w:hAnsi="Times New Roman" w:cs="Times New Roman"/>
          <w:sz w:val="28"/>
          <w:szCs w:val="28"/>
        </w:rPr>
        <w:t>37].</w:t>
      </w:r>
    </w:p>
    <w:p w14:paraId="3DE17A3D" w14:textId="5239B103" w:rsidR="00544A22" w:rsidRPr="00C03D51" w:rsidRDefault="00544A22" w:rsidP="005C4326">
      <w:pPr>
        <w:spacing w:after="0" w:line="360" w:lineRule="auto"/>
        <w:ind w:firstLine="709"/>
        <w:jc w:val="both"/>
        <w:rPr>
          <w:rFonts w:ascii="Times New Roman" w:hAnsi="Times New Roman" w:cs="Times New Roman"/>
          <w:sz w:val="28"/>
          <w:szCs w:val="28"/>
          <w:highlight w:val="yellow"/>
        </w:rPr>
      </w:pPr>
      <w:r w:rsidRPr="00544A22">
        <w:rPr>
          <w:rFonts w:ascii="Times New Roman" w:hAnsi="Times New Roman" w:cs="Times New Roman"/>
          <w:sz w:val="28"/>
          <w:szCs w:val="28"/>
        </w:rPr>
        <w:lastRenderedPageBreak/>
        <w:t xml:space="preserve">Одной из азиатских стран, в которой создание особой экономической зоны внесло значительный вклад в экономическое развитие, является Малайзия. Свыше двухсот промышленных парков и четырнадцати </w:t>
      </w:r>
      <w:proofErr w:type="spellStart"/>
      <w:r w:rsidRPr="00544A22">
        <w:rPr>
          <w:rFonts w:ascii="Times New Roman" w:hAnsi="Times New Roman" w:cs="Times New Roman"/>
          <w:sz w:val="28"/>
          <w:szCs w:val="28"/>
        </w:rPr>
        <w:t>экспортно</w:t>
      </w:r>
      <w:proofErr w:type="spellEnd"/>
      <w:r w:rsidR="00334784">
        <w:rPr>
          <w:rFonts w:ascii="Times New Roman" w:hAnsi="Times New Roman" w:cs="Times New Roman"/>
          <w:sz w:val="28"/>
          <w:szCs w:val="28"/>
        </w:rPr>
        <w:t>–</w:t>
      </w:r>
      <w:r w:rsidRPr="00544A22">
        <w:rPr>
          <w:rFonts w:ascii="Times New Roman" w:hAnsi="Times New Roman" w:cs="Times New Roman"/>
          <w:sz w:val="28"/>
          <w:szCs w:val="28"/>
        </w:rPr>
        <w:t>производственных зон ведут свою деятельность на территории страны, а также, около 4000 компаний</w:t>
      </w:r>
      <w:r w:rsidR="00334784">
        <w:rPr>
          <w:rFonts w:ascii="Times New Roman" w:hAnsi="Times New Roman" w:cs="Times New Roman"/>
          <w:sz w:val="28"/>
          <w:szCs w:val="28"/>
        </w:rPr>
        <w:t>–</w:t>
      </w:r>
      <w:r w:rsidRPr="00544A22">
        <w:rPr>
          <w:rFonts w:ascii="Times New Roman" w:hAnsi="Times New Roman" w:cs="Times New Roman"/>
          <w:sz w:val="28"/>
          <w:szCs w:val="28"/>
        </w:rPr>
        <w:t>резидентов зафиксировано в малазийских ОЭЗ. Резиденты из таких стран, как Великобритания, Швейцария</w:t>
      </w:r>
      <w:r w:rsidRPr="005B02A2">
        <w:rPr>
          <w:rFonts w:ascii="Times New Roman" w:hAnsi="Times New Roman" w:cs="Times New Roman"/>
          <w:sz w:val="28"/>
          <w:szCs w:val="28"/>
        </w:rPr>
        <w:t>, США, Германия и Италия ведут инвестиционную деятельность на их территории</w:t>
      </w:r>
      <w:r w:rsidR="00E34FFB">
        <w:rPr>
          <w:rFonts w:ascii="Times New Roman" w:hAnsi="Times New Roman" w:cs="Times New Roman"/>
          <w:sz w:val="28"/>
          <w:szCs w:val="28"/>
        </w:rPr>
        <w:t xml:space="preserve"> </w:t>
      </w:r>
      <w:r w:rsidR="00733E00" w:rsidRPr="005B02A2">
        <w:rPr>
          <w:rFonts w:ascii="Times New Roman" w:hAnsi="Times New Roman" w:cs="Times New Roman"/>
          <w:sz w:val="28"/>
          <w:szCs w:val="28"/>
        </w:rPr>
        <w:t>[</w:t>
      </w:r>
      <w:r w:rsidR="00CE381C" w:rsidRPr="005B02A2">
        <w:rPr>
          <w:rFonts w:ascii="Times New Roman" w:hAnsi="Times New Roman" w:cs="Times New Roman"/>
          <w:sz w:val="28"/>
          <w:szCs w:val="28"/>
        </w:rPr>
        <w:t>40</w:t>
      </w:r>
      <w:r w:rsidR="00E34FFB">
        <w:rPr>
          <w:rFonts w:ascii="Times New Roman" w:hAnsi="Times New Roman" w:cs="Times New Roman"/>
          <w:sz w:val="28"/>
          <w:szCs w:val="28"/>
        </w:rPr>
        <w:t>;</w:t>
      </w:r>
      <w:r w:rsidR="00CE381C" w:rsidRPr="005B02A2">
        <w:rPr>
          <w:rFonts w:ascii="Times New Roman" w:hAnsi="Times New Roman" w:cs="Times New Roman"/>
          <w:sz w:val="28"/>
          <w:szCs w:val="28"/>
        </w:rPr>
        <w:t xml:space="preserve"> 41]</w:t>
      </w:r>
      <w:r w:rsidRPr="005B02A2">
        <w:rPr>
          <w:rFonts w:ascii="Times New Roman" w:hAnsi="Times New Roman" w:cs="Times New Roman"/>
          <w:sz w:val="28"/>
          <w:szCs w:val="28"/>
        </w:rPr>
        <w:t>.</w:t>
      </w:r>
    </w:p>
    <w:p w14:paraId="4AD2CAE9" w14:textId="2491A1EB" w:rsidR="00544A22" w:rsidRPr="008E12FD"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Говоря о деятельности особых экономических зон азиатских стран, нельзя не обратить внимание на практику функционирования ОЭЗ Китайской Народной Республики, которые ведут свою деятельность уже более 20 лет. Принято считать, что на рост макроэкономических показателей этой страны сильно повлияла деятельность ОЭЗ. Китайские особые зоны главным образом характеризуются тем, что Китайские особые зоны главным образом характеризуются тем, что за организацию и осуществление бизнес</w:t>
      </w:r>
      <w:r w:rsidR="00334784">
        <w:rPr>
          <w:rFonts w:ascii="Times New Roman" w:hAnsi="Times New Roman" w:cs="Times New Roman"/>
          <w:sz w:val="28"/>
          <w:szCs w:val="28"/>
        </w:rPr>
        <w:t>–</w:t>
      </w:r>
      <w:r w:rsidRPr="00544A22">
        <w:rPr>
          <w:rFonts w:ascii="Times New Roman" w:hAnsi="Times New Roman" w:cs="Times New Roman"/>
          <w:sz w:val="28"/>
          <w:szCs w:val="28"/>
        </w:rPr>
        <w:t>деятельности особых экономических зон отвечают нормативные акты, принимаемые администрациями отдельных провинций, а не государства целиком</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8E12FD" w:rsidRPr="008E12FD">
        <w:rPr>
          <w:rFonts w:ascii="Times New Roman" w:hAnsi="Times New Roman" w:cs="Times New Roman"/>
          <w:sz w:val="28"/>
          <w:szCs w:val="28"/>
        </w:rPr>
        <w:t>35].</w:t>
      </w:r>
    </w:p>
    <w:p w14:paraId="13BF29A2" w14:textId="2F706606"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Большой объем эффективных практик по деятельности ОЭЗ выгодно отличают </w:t>
      </w:r>
      <w:proofErr w:type="spellStart"/>
      <w:r w:rsidRPr="00544A22">
        <w:rPr>
          <w:rFonts w:ascii="Times New Roman" w:hAnsi="Times New Roman" w:cs="Times New Roman"/>
          <w:sz w:val="28"/>
          <w:szCs w:val="28"/>
        </w:rPr>
        <w:t>Китай</w:t>
      </w:r>
      <w:proofErr w:type="spellEnd"/>
      <w:r w:rsidRPr="00544A22">
        <w:rPr>
          <w:rFonts w:ascii="Times New Roman" w:hAnsi="Times New Roman" w:cs="Times New Roman"/>
          <w:sz w:val="28"/>
          <w:szCs w:val="28"/>
        </w:rPr>
        <w:t>. На сегодняшний день, согласно данным Госсовета КНР, на территории страны насчитывается более 1600 особых экономических зон разных типов. Такие зарубежные страны, как Германия, Канада, Нидерланды, США, Франция и Швейцария являются основными источниками инвестиций особых экономических зон, общий объем которых составляет свыше 17 млрд. долларов, а общее количество функционирующих на них компаний</w:t>
      </w:r>
      <w:r w:rsidR="00334784">
        <w:rPr>
          <w:rFonts w:ascii="Times New Roman" w:hAnsi="Times New Roman" w:cs="Times New Roman"/>
          <w:sz w:val="28"/>
          <w:szCs w:val="28"/>
        </w:rPr>
        <w:t>–</w:t>
      </w:r>
      <w:r w:rsidRPr="00544A22">
        <w:rPr>
          <w:rFonts w:ascii="Times New Roman" w:hAnsi="Times New Roman" w:cs="Times New Roman"/>
          <w:sz w:val="28"/>
          <w:szCs w:val="28"/>
        </w:rPr>
        <w:t>резидентов – около 46 тыс. В их деятельности задействовано до 40 млн. человек</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CE381C" w:rsidRPr="005237BA">
        <w:rPr>
          <w:rFonts w:ascii="Times New Roman" w:hAnsi="Times New Roman" w:cs="Times New Roman"/>
          <w:sz w:val="28"/>
          <w:szCs w:val="28"/>
        </w:rPr>
        <w:t>31</w:t>
      </w:r>
      <w:r w:rsidR="00554134">
        <w:rPr>
          <w:rFonts w:ascii="Times New Roman" w:hAnsi="Times New Roman" w:cs="Times New Roman"/>
          <w:sz w:val="28"/>
          <w:szCs w:val="28"/>
        </w:rPr>
        <w:t>;</w:t>
      </w:r>
      <w:r w:rsidR="00CE381C" w:rsidRPr="005237BA">
        <w:rPr>
          <w:rFonts w:ascii="Times New Roman" w:hAnsi="Times New Roman" w:cs="Times New Roman"/>
          <w:sz w:val="28"/>
          <w:szCs w:val="28"/>
        </w:rPr>
        <w:t xml:space="preserve"> 32]</w:t>
      </w:r>
      <w:r w:rsidRPr="00544A22">
        <w:rPr>
          <w:rFonts w:ascii="Times New Roman" w:hAnsi="Times New Roman" w:cs="Times New Roman"/>
          <w:sz w:val="28"/>
          <w:szCs w:val="28"/>
        </w:rPr>
        <w:t xml:space="preserve">. </w:t>
      </w:r>
    </w:p>
    <w:p w14:paraId="27ACEF4A" w14:textId="0606B080"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Общий объем товаров, которые производятся на территории особых экономических зон </w:t>
      </w:r>
      <w:proofErr w:type="spellStart"/>
      <w:r w:rsidRPr="00544A22">
        <w:rPr>
          <w:rFonts w:ascii="Times New Roman" w:hAnsi="Times New Roman" w:cs="Times New Roman"/>
          <w:sz w:val="28"/>
          <w:szCs w:val="28"/>
        </w:rPr>
        <w:t>Китая</w:t>
      </w:r>
      <w:proofErr w:type="spellEnd"/>
      <w:r w:rsidRPr="00544A22">
        <w:rPr>
          <w:rFonts w:ascii="Times New Roman" w:hAnsi="Times New Roman" w:cs="Times New Roman"/>
          <w:sz w:val="28"/>
          <w:szCs w:val="28"/>
        </w:rPr>
        <w:t xml:space="preserve"> и экспортируются, можно оценить в 145 млрд. </w:t>
      </w:r>
      <w:r w:rsidRPr="00544A22">
        <w:rPr>
          <w:rFonts w:ascii="Times New Roman" w:hAnsi="Times New Roman" w:cs="Times New Roman"/>
          <w:sz w:val="28"/>
          <w:szCs w:val="28"/>
        </w:rPr>
        <w:lastRenderedPageBreak/>
        <w:t xml:space="preserve">долларов, что составляет 60% от общего национального экспорта. Можно выделить следующие основные направления деятельности ОЭЗ </w:t>
      </w:r>
      <w:proofErr w:type="spellStart"/>
      <w:r w:rsidRPr="00544A22">
        <w:rPr>
          <w:rFonts w:ascii="Times New Roman" w:hAnsi="Times New Roman" w:cs="Times New Roman"/>
          <w:sz w:val="28"/>
          <w:szCs w:val="28"/>
        </w:rPr>
        <w:t>Китая</w:t>
      </w:r>
      <w:proofErr w:type="spellEnd"/>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CE381C" w:rsidRPr="005237BA">
        <w:rPr>
          <w:rFonts w:ascii="Times New Roman" w:hAnsi="Times New Roman" w:cs="Times New Roman"/>
          <w:sz w:val="28"/>
          <w:szCs w:val="28"/>
        </w:rPr>
        <w:t>38]</w:t>
      </w:r>
      <w:r w:rsidRPr="00544A22">
        <w:rPr>
          <w:rFonts w:ascii="Times New Roman" w:hAnsi="Times New Roman" w:cs="Times New Roman"/>
          <w:sz w:val="28"/>
          <w:szCs w:val="28"/>
        </w:rPr>
        <w:t>:</w:t>
      </w:r>
    </w:p>
    <w:p w14:paraId="3064AFA4" w14:textId="70D2A0A9"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E52A74">
        <w:rPr>
          <w:rFonts w:ascii="Times New Roman" w:hAnsi="Times New Roman" w:cs="Times New Roman"/>
          <w:sz w:val="28"/>
          <w:szCs w:val="28"/>
        </w:rPr>
        <w:t>п</w:t>
      </w:r>
      <w:r w:rsidR="00544A22" w:rsidRPr="00544A22">
        <w:rPr>
          <w:rFonts w:ascii="Times New Roman" w:hAnsi="Times New Roman" w:cs="Times New Roman"/>
          <w:sz w:val="28"/>
          <w:szCs w:val="28"/>
        </w:rPr>
        <w:t>роизводство нефтехимической продукции;</w:t>
      </w:r>
    </w:p>
    <w:p w14:paraId="21B3048A" w14:textId="1DB38867"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E52A74">
        <w:rPr>
          <w:rFonts w:ascii="Times New Roman" w:hAnsi="Times New Roman" w:cs="Times New Roman"/>
          <w:sz w:val="28"/>
          <w:szCs w:val="28"/>
        </w:rPr>
        <w:t>п</w:t>
      </w:r>
      <w:r w:rsidR="00544A22" w:rsidRPr="00544A22">
        <w:rPr>
          <w:rFonts w:ascii="Times New Roman" w:hAnsi="Times New Roman" w:cs="Times New Roman"/>
          <w:sz w:val="28"/>
          <w:szCs w:val="28"/>
        </w:rPr>
        <w:t>роизводства фармацевтической продукции;</w:t>
      </w:r>
    </w:p>
    <w:p w14:paraId="6BC1F36D" w14:textId="762D6C3B"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E52A74">
        <w:rPr>
          <w:rFonts w:ascii="Times New Roman" w:hAnsi="Times New Roman" w:cs="Times New Roman"/>
          <w:sz w:val="28"/>
          <w:szCs w:val="28"/>
        </w:rPr>
        <w:t>и</w:t>
      </w:r>
      <w:r w:rsidR="00544A22" w:rsidRPr="00544A22">
        <w:rPr>
          <w:rFonts w:ascii="Times New Roman" w:hAnsi="Times New Roman" w:cs="Times New Roman"/>
          <w:sz w:val="28"/>
          <w:szCs w:val="28"/>
        </w:rPr>
        <w:t>нформационные технологии;</w:t>
      </w:r>
    </w:p>
    <w:p w14:paraId="0AA49FE0" w14:textId="1707FE85"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E52A74">
        <w:rPr>
          <w:rFonts w:ascii="Times New Roman" w:hAnsi="Times New Roman" w:cs="Times New Roman"/>
          <w:sz w:val="28"/>
          <w:szCs w:val="28"/>
        </w:rPr>
        <w:t>п</w:t>
      </w:r>
      <w:r w:rsidR="00544A22" w:rsidRPr="00544A22">
        <w:rPr>
          <w:rFonts w:ascii="Times New Roman" w:hAnsi="Times New Roman" w:cs="Times New Roman"/>
          <w:sz w:val="28"/>
          <w:szCs w:val="28"/>
        </w:rPr>
        <w:t xml:space="preserve">роизводство электроники и электрического оборудования; </w:t>
      </w:r>
    </w:p>
    <w:p w14:paraId="689610D7" w14:textId="4AF1D157"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E52A74">
        <w:rPr>
          <w:rFonts w:ascii="Times New Roman" w:hAnsi="Times New Roman" w:cs="Times New Roman"/>
          <w:sz w:val="28"/>
          <w:szCs w:val="28"/>
        </w:rPr>
        <w:t>а</w:t>
      </w:r>
      <w:r w:rsidR="00544A22" w:rsidRPr="00544A22">
        <w:rPr>
          <w:rFonts w:ascii="Times New Roman" w:hAnsi="Times New Roman" w:cs="Times New Roman"/>
          <w:sz w:val="28"/>
          <w:szCs w:val="28"/>
        </w:rPr>
        <w:t>втомобильное производство;</w:t>
      </w:r>
    </w:p>
    <w:p w14:paraId="6010F859" w14:textId="1BAEBC94"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E52A74">
        <w:rPr>
          <w:rFonts w:ascii="Times New Roman" w:hAnsi="Times New Roman" w:cs="Times New Roman"/>
          <w:sz w:val="28"/>
          <w:szCs w:val="28"/>
        </w:rPr>
        <w:t>п</w:t>
      </w:r>
      <w:r w:rsidR="00544A22" w:rsidRPr="00544A22">
        <w:rPr>
          <w:rFonts w:ascii="Times New Roman" w:hAnsi="Times New Roman" w:cs="Times New Roman"/>
          <w:sz w:val="28"/>
          <w:szCs w:val="28"/>
        </w:rPr>
        <w:t>роизводство текстильной продукции;</w:t>
      </w:r>
    </w:p>
    <w:p w14:paraId="06144BEC" w14:textId="24F49765"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E52A74">
        <w:rPr>
          <w:rFonts w:ascii="Times New Roman" w:hAnsi="Times New Roman" w:cs="Times New Roman"/>
          <w:sz w:val="28"/>
          <w:szCs w:val="28"/>
        </w:rPr>
        <w:t>п</w:t>
      </w:r>
      <w:r w:rsidR="00544A22" w:rsidRPr="00544A22">
        <w:rPr>
          <w:rFonts w:ascii="Times New Roman" w:hAnsi="Times New Roman" w:cs="Times New Roman"/>
          <w:sz w:val="28"/>
          <w:szCs w:val="28"/>
        </w:rPr>
        <w:t>роизводства бумаги и строительных материалов.</w:t>
      </w:r>
    </w:p>
    <w:p w14:paraId="53B14B30" w14:textId="505B0C65"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Основным регионом расположения особых экономических зон на территории </w:t>
      </w:r>
      <w:proofErr w:type="spellStart"/>
      <w:r w:rsidRPr="00544A22">
        <w:rPr>
          <w:rFonts w:ascii="Times New Roman" w:hAnsi="Times New Roman" w:cs="Times New Roman"/>
          <w:sz w:val="28"/>
          <w:szCs w:val="28"/>
        </w:rPr>
        <w:t>Китая</w:t>
      </w:r>
      <w:proofErr w:type="spellEnd"/>
      <w:r w:rsidRPr="00544A22">
        <w:rPr>
          <w:rFonts w:ascii="Times New Roman" w:hAnsi="Times New Roman" w:cs="Times New Roman"/>
          <w:sz w:val="28"/>
          <w:szCs w:val="28"/>
        </w:rPr>
        <w:t xml:space="preserve"> является его юго</w:t>
      </w:r>
      <w:r w:rsidR="006B1BC8">
        <w:rPr>
          <w:rFonts w:ascii="Times New Roman" w:hAnsi="Times New Roman" w:cs="Times New Roman"/>
          <w:sz w:val="28"/>
          <w:szCs w:val="28"/>
        </w:rPr>
        <w:t>-</w:t>
      </w:r>
      <w:r w:rsidRPr="00544A22">
        <w:rPr>
          <w:rFonts w:ascii="Times New Roman" w:hAnsi="Times New Roman" w:cs="Times New Roman"/>
          <w:sz w:val="28"/>
          <w:szCs w:val="28"/>
        </w:rPr>
        <w:t>восточная часть, где с 1980 года образовалось пять зон, деятельность которых ориентирована преимущественно на производство продукции и ее экспорт на зарубежные рынки. Первые зоны выступали экспериментом, в рамках которого предполагалось освоение новых методов хозяйствования и регулирования экономики</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1F727B" w:rsidRPr="001F727B">
        <w:rPr>
          <w:rFonts w:ascii="Times New Roman" w:hAnsi="Times New Roman" w:cs="Times New Roman"/>
          <w:sz w:val="28"/>
          <w:szCs w:val="28"/>
        </w:rPr>
        <w:t>31</w:t>
      </w:r>
      <w:r w:rsidR="00554134">
        <w:rPr>
          <w:rFonts w:ascii="Times New Roman" w:hAnsi="Times New Roman" w:cs="Times New Roman"/>
          <w:sz w:val="28"/>
          <w:szCs w:val="28"/>
        </w:rPr>
        <w:t xml:space="preserve">; </w:t>
      </w:r>
      <w:r w:rsidR="001F727B" w:rsidRPr="001F727B">
        <w:rPr>
          <w:rFonts w:ascii="Times New Roman" w:hAnsi="Times New Roman" w:cs="Times New Roman"/>
          <w:sz w:val="28"/>
          <w:szCs w:val="28"/>
        </w:rPr>
        <w:t>32]</w:t>
      </w:r>
      <w:r w:rsidRPr="00544A22">
        <w:rPr>
          <w:rFonts w:ascii="Times New Roman" w:hAnsi="Times New Roman" w:cs="Times New Roman"/>
          <w:sz w:val="28"/>
          <w:szCs w:val="28"/>
        </w:rPr>
        <w:t xml:space="preserve">. </w:t>
      </w:r>
    </w:p>
    <w:p w14:paraId="539E61F4" w14:textId="747231CD"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Появление особых экономических зон в </w:t>
      </w:r>
      <w:proofErr w:type="spellStart"/>
      <w:r w:rsidRPr="00544A22">
        <w:rPr>
          <w:rFonts w:ascii="Times New Roman" w:hAnsi="Times New Roman" w:cs="Times New Roman"/>
          <w:sz w:val="28"/>
          <w:szCs w:val="28"/>
        </w:rPr>
        <w:t>Китае</w:t>
      </w:r>
      <w:proofErr w:type="spellEnd"/>
      <w:r w:rsidRPr="00544A22">
        <w:rPr>
          <w:rFonts w:ascii="Times New Roman" w:hAnsi="Times New Roman" w:cs="Times New Roman"/>
          <w:sz w:val="28"/>
          <w:szCs w:val="28"/>
        </w:rPr>
        <w:t xml:space="preserve"> связано с политикой руководства страны, направленной на открытость с целью привлечения иностранных инвестиций в страну. В рамках этой политики были учреждены первые специальные экспортные зоны в городах </w:t>
      </w:r>
      <w:proofErr w:type="spellStart"/>
      <w:r w:rsidRPr="00544A22">
        <w:rPr>
          <w:rFonts w:ascii="Times New Roman" w:hAnsi="Times New Roman" w:cs="Times New Roman"/>
          <w:sz w:val="28"/>
          <w:szCs w:val="28"/>
        </w:rPr>
        <w:t>Чжухай</w:t>
      </w:r>
      <w:proofErr w:type="spellEnd"/>
      <w:r w:rsidRPr="00544A22">
        <w:rPr>
          <w:rFonts w:ascii="Times New Roman" w:hAnsi="Times New Roman" w:cs="Times New Roman"/>
          <w:sz w:val="28"/>
          <w:szCs w:val="28"/>
        </w:rPr>
        <w:t xml:space="preserve">, Шаньтоу и Шэньчжэнь. На их территории зарубежные инвесторы имели больше преимуществ и выгодных условий, чем национальные. Впоследствии, были созданы еще две особые экономические зоны в городах Гуандун и </w:t>
      </w:r>
      <w:proofErr w:type="spellStart"/>
      <w:r w:rsidRPr="00544A22">
        <w:rPr>
          <w:rFonts w:ascii="Times New Roman" w:hAnsi="Times New Roman" w:cs="Times New Roman"/>
          <w:sz w:val="28"/>
          <w:szCs w:val="28"/>
        </w:rPr>
        <w:t>Сямэнь</w:t>
      </w:r>
      <w:proofErr w:type="spellEnd"/>
      <w:r w:rsidRPr="00544A22">
        <w:rPr>
          <w:rFonts w:ascii="Times New Roman" w:hAnsi="Times New Roman" w:cs="Times New Roman"/>
          <w:sz w:val="28"/>
          <w:szCs w:val="28"/>
        </w:rPr>
        <w:t>, а первоначальные экспортные зоны были заменены на особые экономические зоны. Существовало две основные причины, обусловившие выбор именно этих городов</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1F727B" w:rsidRPr="005237BA">
        <w:rPr>
          <w:rFonts w:ascii="Times New Roman" w:hAnsi="Times New Roman" w:cs="Times New Roman"/>
          <w:sz w:val="28"/>
          <w:szCs w:val="28"/>
        </w:rPr>
        <w:t>36</w:t>
      </w:r>
      <w:r w:rsidR="00554134">
        <w:rPr>
          <w:rFonts w:ascii="Times New Roman" w:hAnsi="Times New Roman" w:cs="Times New Roman"/>
          <w:sz w:val="28"/>
          <w:szCs w:val="28"/>
        </w:rPr>
        <w:t>;</w:t>
      </w:r>
      <w:r w:rsidR="001F727B" w:rsidRPr="005237BA">
        <w:rPr>
          <w:rFonts w:ascii="Times New Roman" w:hAnsi="Times New Roman" w:cs="Times New Roman"/>
          <w:sz w:val="28"/>
          <w:szCs w:val="28"/>
        </w:rPr>
        <w:t xml:space="preserve"> 38]</w:t>
      </w:r>
      <w:r w:rsidRPr="00544A22">
        <w:rPr>
          <w:rFonts w:ascii="Times New Roman" w:hAnsi="Times New Roman" w:cs="Times New Roman"/>
          <w:sz w:val="28"/>
          <w:szCs w:val="28"/>
        </w:rPr>
        <w:t>:</w:t>
      </w:r>
    </w:p>
    <w:p w14:paraId="7E20AE98" w14:textId="4381E6CB"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6B1BC8">
        <w:rPr>
          <w:rFonts w:ascii="Times New Roman" w:hAnsi="Times New Roman" w:cs="Times New Roman"/>
          <w:sz w:val="28"/>
          <w:szCs w:val="28"/>
        </w:rPr>
        <w:t>с</w:t>
      </w:r>
      <w:r w:rsidR="00544A22" w:rsidRPr="00544A22">
        <w:rPr>
          <w:rFonts w:ascii="Times New Roman" w:hAnsi="Times New Roman" w:cs="Times New Roman"/>
          <w:sz w:val="28"/>
          <w:szCs w:val="28"/>
        </w:rPr>
        <w:t>оциально</w:t>
      </w:r>
      <w:r w:rsidR="006B1BC8">
        <w:rPr>
          <w:rFonts w:ascii="Times New Roman" w:hAnsi="Times New Roman" w:cs="Times New Roman"/>
          <w:sz w:val="28"/>
          <w:szCs w:val="28"/>
        </w:rPr>
        <w:t>-</w:t>
      </w:r>
      <w:r w:rsidR="00544A22" w:rsidRPr="00544A22">
        <w:rPr>
          <w:rFonts w:ascii="Times New Roman" w:hAnsi="Times New Roman" w:cs="Times New Roman"/>
          <w:sz w:val="28"/>
          <w:szCs w:val="28"/>
        </w:rPr>
        <w:t>экономическое положение регионов: регионы, в которых были организованы особые экономические зоны, были крайне отсталыми экономически и требовали дополнительных средств для развития;</w:t>
      </w:r>
    </w:p>
    <w:p w14:paraId="46D6FF12" w14:textId="37A3F512"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544A22" w:rsidRPr="00544A22">
        <w:rPr>
          <w:rFonts w:ascii="Times New Roman" w:hAnsi="Times New Roman" w:cs="Times New Roman"/>
          <w:sz w:val="28"/>
          <w:szCs w:val="28"/>
        </w:rPr>
        <w:t xml:space="preserve"> </w:t>
      </w:r>
      <w:r w:rsidR="006B1BC8">
        <w:rPr>
          <w:rFonts w:ascii="Times New Roman" w:hAnsi="Times New Roman" w:cs="Times New Roman"/>
          <w:sz w:val="28"/>
          <w:szCs w:val="28"/>
        </w:rPr>
        <w:t>и</w:t>
      </w:r>
      <w:r w:rsidR="00544A22" w:rsidRPr="00544A22">
        <w:rPr>
          <w:rFonts w:ascii="Times New Roman" w:hAnsi="Times New Roman" w:cs="Times New Roman"/>
          <w:sz w:val="28"/>
          <w:szCs w:val="28"/>
        </w:rPr>
        <w:t xml:space="preserve">сторический фактор: города </w:t>
      </w:r>
      <w:proofErr w:type="spellStart"/>
      <w:r w:rsidR="00544A22" w:rsidRPr="00544A22">
        <w:rPr>
          <w:rFonts w:ascii="Times New Roman" w:hAnsi="Times New Roman" w:cs="Times New Roman"/>
          <w:sz w:val="28"/>
          <w:szCs w:val="28"/>
        </w:rPr>
        <w:t>Сямэнь</w:t>
      </w:r>
      <w:proofErr w:type="spellEnd"/>
      <w:r w:rsidR="00544A22" w:rsidRPr="00544A22">
        <w:rPr>
          <w:rFonts w:ascii="Times New Roman" w:hAnsi="Times New Roman" w:cs="Times New Roman"/>
          <w:sz w:val="28"/>
          <w:szCs w:val="28"/>
        </w:rPr>
        <w:t xml:space="preserve">, </w:t>
      </w:r>
      <w:proofErr w:type="spellStart"/>
      <w:r w:rsidR="00544A22" w:rsidRPr="00544A22">
        <w:rPr>
          <w:rFonts w:ascii="Times New Roman" w:hAnsi="Times New Roman" w:cs="Times New Roman"/>
          <w:sz w:val="28"/>
          <w:szCs w:val="28"/>
        </w:rPr>
        <w:t>Чжухай</w:t>
      </w:r>
      <w:proofErr w:type="spellEnd"/>
      <w:r w:rsidR="00544A22" w:rsidRPr="00544A22">
        <w:rPr>
          <w:rFonts w:ascii="Times New Roman" w:hAnsi="Times New Roman" w:cs="Times New Roman"/>
          <w:sz w:val="28"/>
          <w:szCs w:val="28"/>
        </w:rPr>
        <w:t>, Шаньтоу и Шэньчжэнь исторически развивались, как центры торговли страны.</w:t>
      </w:r>
    </w:p>
    <w:p w14:paraId="41042723" w14:textId="5BED8D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В наше время на территории КНР функционируют следующие виды экономических образований со льготным режимом</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1F727B" w:rsidRPr="001F727B">
        <w:rPr>
          <w:rFonts w:ascii="Times New Roman" w:hAnsi="Times New Roman" w:cs="Times New Roman"/>
          <w:sz w:val="28"/>
          <w:szCs w:val="28"/>
        </w:rPr>
        <w:t>34]</w:t>
      </w:r>
      <w:r w:rsidRPr="00544A22">
        <w:rPr>
          <w:rFonts w:ascii="Times New Roman" w:hAnsi="Times New Roman" w:cs="Times New Roman"/>
          <w:sz w:val="28"/>
          <w:szCs w:val="28"/>
        </w:rPr>
        <w:t xml:space="preserve">: </w:t>
      </w:r>
    </w:p>
    <w:p w14:paraId="575E3C23" w14:textId="660208E4"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6B1BC8">
        <w:rPr>
          <w:rFonts w:ascii="Times New Roman" w:hAnsi="Times New Roman" w:cs="Times New Roman"/>
          <w:sz w:val="28"/>
          <w:szCs w:val="28"/>
        </w:rPr>
        <w:t>з</w:t>
      </w:r>
      <w:r w:rsidR="00544A22" w:rsidRPr="00544A22">
        <w:rPr>
          <w:rFonts w:ascii="Times New Roman" w:hAnsi="Times New Roman" w:cs="Times New Roman"/>
          <w:sz w:val="28"/>
          <w:szCs w:val="28"/>
        </w:rPr>
        <w:t>оны высоких технологий: 114 зон;</w:t>
      </w:r>
    </w:p>
    <w:p w14:paraId="5535DD0F" w14:textId="32C64507"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6B1BC8">
        <w:rPr>
          <w:rFonts w:ascii="Times New Roman" w:hAnsi="Times New Roman" w:cs="Times New Roman"/>
          <w:sz w:val="28"/>
          <w:szCs w:val="28"/>
        </w:rPr>
        <w:t>з</w:t>
      </w:r>
      <w:r w:rsidR="00544A22" w:rsidRPr="00544A22">
        <w:rPr>
          <w:rFonts w:ascii="Times New Roman" w:hAnsi="Times New Roman" w:cs="Times New Roman"/>
          <w:sz w:val="28"/>
          <w:szCs w:val="28"/>
        </w:rPr>
        <w:t>оны технико</w:t>
      </w:r>
      <w:r w:rsidR="006B1BC8">
        <w:rPr>
          <w:rFonts w:ascii="Times New Roman" w:hAnsi="Times New Roman" w:cs="Times New Roman"/>
          <w:sz w:val="28"/>
          <w:szCs w:val="28"/>
        </w:rPr>
        <w:t>-</w:t>
      </w:r>
      <w:r w:rsidR="00544A22" w:rsidRPr="00544A22">
        <w:rPr>
          <w:rFonts w:ascii="Times New Roman" w:hAnsi="Times New Roman" w:cs="Times New Roman"/>
          <w:sz w:val="28"/>
          <w:szCs w:val="28"/>
        </w:rPr>
        <w:t>экономического развития: 90 зон;</w:t>
      </w:r>
    </w:p>
    <w:p w14:paraId="0E6E7A32" w14:textId="4AED1697"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6B1BC8">
        <w:rPr>
          <w:rFonts w:ascii="Times New Roman" w:hAnsi="Times New Roman" w:cs="Times New Roman"/>
          <w:sz w:val="28"/>
          <w:szCs w:val="28"/>
        </w:rPr>
        <w:t>з</w:t>
      </w:r>
      <w:r w:rsidR="00544A22" w:rsidRPr="00544A22">
        <w:rPr>
          <w:rFonts w:ascii="Times New Roman" w:hAnsi="Times New Roman" w:cs="Times New Roman"/>
          <w:sz w:val="28"/>
          <w:szCs w:val="28"/>
        </w:rPr>
        <w:t>оны приграничного экономического сотрудничества: 14 зон;</w:t>
      </w:r>
    </w:p>
    <w:p w14:paraId="3F52794D" w14:textId="026E57A2"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6B1BC8">
        <w:rPr>
          <w:rFonts w:ascii="Times New Roman" w:hAnsi="Times New Roman" w:cs="Times New Roman"/>
          <w:sz w:val="28"/>
          <w:szCs w:val="28"/>
        </w:rPr>
        <w:t>с</w:t>
      </w:r>
      <w:r w:rsidR="00544A22" w:rsidRPr="00544A22">
        <w:rPr>
          <w:rFonts w:ascii="Times New Roman" w:hAnsi="Times New Roman" w:cs="Times New Roman"/>
          <w:sz w:val="28"/>
          <w:szCs w:val="28"/>
        </w:rPr>
        <w:t>вободные таможенные зоны: 13 зон;</w:t>
      </w:r>
    </w:p>
    <w:p w14:paraId="5A044E18" w14:textId="3CDD850D"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6B1BC8">
        <w:rPr>
          <w:rFonts w:ascii="Times New Roman" w:hAnsi="Times New Roman" w:cs="Times New Roman"/>
          <w:sz w:val="28"/>
          <w:szCs w:val="28"/>
        </w:rPr>
        <w:t>о</w:t>
      </w:r>
      <w:r w:rsidR="00544A22" w:rsidRPr="00544A22">
        <w:rPr>
          <w:rFonts w:ascii="Times New Roman" w:hAnsi="Times New Roman" w:cs="Times New Roman"/>
          <w:sz w:val="28"/>
          <w:szCs w:val="28"/>
        </w:rPr>
        <w:t xml:space="preserve">собые экономические зоны: 5 зон – </w:t>
      </w:r>
      <w:proofErr w:type="spellStart"/>
      <w:r w:rsidR="00544A22" w:rsidRPr="00544A22">
        <w:rPr>
          <w:rFonts w:ascii="Times New Roman" w:hAnsi="Times New Roman" w:cs="Times New Roman"/>
          <w:sz w:val="28"/>
          <w:szCs w:val="28"/>
        </w:rPr>
        <w:t>Сямэнь</w:t>
      </w:r>
      <w:proofErr w:type="spellEnd"/>
      <w:r w:rsidR="00544A22" w:rsidRPr="00544A22">
        <w:rPr>
          <w:rFonts w:ascii="Times New Roman" w:hAnsi="Times New Roman" w:cs="Times New Roman"/>
          <w:sz w:val="28"/>
          <w:szCs w:val="28"/>
        </w:rPr>
        <w:t xml:space="preserve">, Хайнань, </w:t>
      </w:r>
      <w:proofErr w:type="spellStart"/>
      <w:r w:rsidR="00544A22" w:rsidRPr="00544A22">
        <w:rPr>
          <w:rFonts w:ascii="Times New Roman" w:hAnsi="Times New Roman" w:cs="Times New Roman"/>
          <w:sz w:val="28"/>
          <w:szCs w:val="28"/>
        </w:rPr>
        <w:t>Чжухай</w:t>
      </w:r>
      <w:proofErr w:type="spellEnd"/>
      <w:r w:rsidR="00544A22" w:rsidRPr="00544A22">
        <w:rPr>
          <w:rFonts w:ascii="Times New Roman" w:hAnsi="Times New Roman" w:cs="Times New Roman"/>
          <w:sz w:val="28"/>
          <w:szCs w:val="28"/>
        </w:rPr>
        <w:t>, Шаньтоу, Шэньчжэнь;</w:t>
      </w:r>
    </w:p>
    <w:p w14:paraId="7234E7BA" w14:textId="0A409425"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B1BC8">
        <w:rPr>
          <w:rFonts w:ascii="Times New Roman" w:hAnsi="Times New Roman" w:cs="Times New Roman"/>
          <w:sz w:val="28"/>
          <w:szCs w:val="28"/>
        </w:rPr>
        <w:t xml:space="preserve"> </w:t>
      </w:r>
      <w:r w:rsidR="00544A22" w:rsidRPr="00544A22">
        <w:rPr>
          <w:rFonts w:ascii="Times New Roman" w:hAnsi="Times New Roman" w:cs="Times New Roman"/>
          <w:sz w:val="28"/>
          <w:szCs w:val="28"/>
        </w:rPr>
        <w:t>зона свободной торговли</w:t>
      </w:r>
      <w:r w:rsidR="006B1BC8">
        <w:rPr>
          <w:rFonts w:ascii="Times New Roman" w:hAnsi="Times New Roman" w:cs="Times New Roman"/>
          <w:sz w:val="28"/>
          <w:szCs w:val="28"/>
        </w:rPr>
        <w:t xml:space="preserve"> в Шанхае</w:t>
      </w:r>
      <w:r w:rsidR="00544A22" w:rsidRPr="00544A22">
        <w:rPr>
          <w:rFonts w:ascii="Times New Roman" w:hAnsi="Times New Roman" w:cs="Times New Roman"/>
          <w:sz w:val="28"/>
          <w:szCs w:val="28"/>
        </w:rPr>
        <w:t>.</w:t>
      </w:r>
    </w:p>
    <w:p w14:paraId="72AAB1D2"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Привлечение инвесторов из других стран было основной целью создания особых экономических зон в КНР.</w:t>
      </w:r>
    </w:p>
    <w:p w14:paraId="1974AAD2" w14:textId="07ADA735" w:rsid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В таблице ниже отображены экономические показатели деятельности всех особых экономических зон </w:t>
      </w:r>
      <w:proofErr w:type="spellStart"/>
      <w:r w:rsidRPr="00544A22">
        <w:rPr>
          <w:rFonts w:ascii="Times New Roman" w:hAnsi="Times New Roman" w:cs="Times New Roman"/>
          <w:sz w:val="28"/>
          <w:szCs w:val="28"/>
        </w:rPr>
        <w:t>Китая</w:t>
      </w:r>
      <w:proofErr w:type="spellEnd"/>
      <w:r w:rsidRPr="00544A22">
        <w:rPr>
          <w:rFonts w:ascii="Times New Roman" w:hAnsi="Times New Roman" w:cs="Times New Roman"/>
          <w:sz w:val="28"/>
          <w:szCs w:val="28"/>
        </w:rPr>
        <w:t xml:space="preserve"> за 2021 год.</w:t>
      </w:r>
    </w:p>
    <w:p w14:paraId="2BF46157" w14:textId="77777777" w:rsidR="00EF27AA" w:rsidRPr="00544A22" w:rsidRDefault="00EF27AA" w:rsidP="005C4326">
      <w:pPr>
        <w:spacing w:after="0" w:line="360" w:lineRule="auto"/>
        <w:ind w:firstLine="709"/>
        <w:jc w:val="both"/>
        <w:rPr>
          <w:rFonts w:ascii="Times New Roman" w:hAnsi="Times New Roman" w:cs="Times New Roman"/>
          <w:sz w:val="28"/>
          <w:szCs w:val="28"/>
        </w:rPr>
      </w:pPr>
    </w:p>
    <w:p w14:paraId="2BC9F290" w14:textId="43590225" w:rsidR="00544A22" w:rsidRDefault="00544A22" w:rsidP="006B1BC8">
      <w:pPr>
        <w:spacing w:after="0" w:line="240" w:lineRule="auto"/>
        <w:jc w:val="both"/>
        <w:rPr>
          <w:rFonts w:ascii="Times New Roman" w:hAnsi="Times New Roman" w:cs="Times New Roman"/>
          <w:sz w:val="28"/>
          <w:szCs w:val="28"/>
        </w:rPr>
      </w:pPr>
      <w:r w:rsidRPr="00544A22">
        <w:rPr>
          <w:rFonts w:ascii="Times New Roman" w:hAnsi="Times New Roman" w:cs="Times New Roman"/>
          <w:sz w:val="28"/>
          <w:szCs w:val="28"/>
        </w:rPr>
        <w:t>Таблица 2.</w:t>
      </w:r>
      <w:r w:rsidR="006B1BC8">
        <w:rPr>
          <w:rFonts w:ascii="Times New Roman" w:hAnsi="Times New Roman" w:cs="Times New Roman"/>
          <w:sz w:val="28"/>
          <w:szCs w:val="28"/>
        </w:rPr>
        <w:t>3</w:t>
      </w:r>
      <w:r w:rsidRPr="00544A22">
        <w:rPr>
          <w:rFonts w:ascii="Times New Roman" w:hAnsi="Times New Roman" w:cs="Times New Roman"/>
          <w:sz w:val="28"/>
          <w:szCs w:val="28"/>
        </w:rPr>
        <w:t xml:space="preserve"> – Показатели внешней торговли через особые экономические зоны КНР в 2021 г. </w:t>
      </w:r>
      <w:r w:rsidR="003639D2" w:rsidRPr="003639D2">
        <w:rPr>
          <w:rFonts w:ascii="Times New Roman" w:hAnsi="Times New Roman" w:cs="Times New Roman"/>
          <w:sz w:val="28"/>
          <w:szCs w:val="28"/>
        </w:rPr>
        <w:t>(составлено автором по материалам</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E6304D" w:rsidRPr="00E6304D">
        <w:rPr>
          <w:rFonts w:ascii="Times New Roman" w:hAnsi="Times New Roman" w:cs="Times New Roman"/>
          <w:sz w:val="28"/>
          <w:szCs w:val="28"/>
        </w:rPr>
        <w:t>3</w:t>
      </w:r>
      <w:r w:rsidR="003639D2" w:rsidRPr="003639D2">
        <w:rPr>
          <w:rFonts w:ascii="Times New Roman" w:hAnsi="Times New Roman" w:cs="Times New Roman"/>
          <w:sz w:val="28"/>
          <w:szCs w:val="28"/>
        </w:rPr>
        <w:t>3])</w:t>
      </w:r>
    </w:p>
    <w:tbl>
      <w:tblPr>
        <w:tblStyle w:val="aa"/>
        <w:tblW w:w="0" w:type="auto"/>
        <w:tblLook w:val="04A0" w:firstRow="1" w:lastRow="0" w:firstColumn="1" w:lastColumn="0" w:noHBand="0" w:noVBand="1"/>
      </w:tblPr>
      <w:tblGrid>
        <w:gridCol w:w="2007"/>
        <w:gridCol w:w="1222"/>
        <w:gridCol w:w="1223"/>
        <w:gridCol w:w="1223"/>
        <w:gridCol w:w="1223"/>
        <w:gridCol w:w="1223"/>
        <w:gridCol w:w="1223"/>
      </w:tblGrid>
      <w:tr w:rsidR="001B787E" w14:paraId="01761440" w14:textId="77777777" w:rsidTr="00250CE8">
        <w:trPr>
          <w:trHeight w:val="816"/>
        </w:trPr>
        <w:tc>
          <w:tcPr>
            <w:tcW w:w="2008" w:type="dxa"/>
            <w:vMerge w:val="restart"/>
          </w:tcPr>
          <w:p w14:paraId="6EC5B626" w14:textId="49569841" w:rsidR="001B787E" w:rsidRPr="001B787E" w:rsidRDefault="001B787E" w:rsidP="005C4326">
            <w:pPr>
              <w:spacing w:line="360" w:lineRule="auto"/>
              <w:jc w:val="both"/>
              <w:rPr>
                <w:rFonts w:ascii="Times New Roman" w:hAnsi="Times New Roman" w:cs="Times New Roman"/>
                <w:sz w:val="24"/>
                <w:szCs w:val="24"/>
              </w:rPr>
            </w:pPr>
            <w:r w:rsidRPr="001B787E">
              <w:rPr>
                <w:rFonts w:ascii="Times New Roman" w:hAnsi="Times New Roman" w:cs="Times New Roman"/>
                <w:sz w:val="24"/>
                <w:szCs w:val="24"/>
              </w:rPr>
              <w:t>Особая экономическая зона</w:t>
            </w:r>
          </w:p>
        </w:tc>
        <w:tc>
          <w:tcPr>
            <w:tcW w:w="3668" w:type="dxa"/>
            <w:gridSpan w:val="3"/>
          </w:tcPr>
          <w:p w14:paraId="7E39B857" w14:textId="2B8342C7" w:rsidR="001B787E" w:rsidRPr="001B787E" w:rsidRDefault="001B787E" w:rsidP="001B787E">
            <w:pPr>
              <w:spacing w:line="360" w:lineRule="auto"/>
              <w:jc w:val="center"/>
              <w:rPr>
                <w:rFonts w:ascii="Times New Roman" w:hAnsi="Times New Roman" w:cs="Times New Roman"/>
                <w:sz w:val="24"/>
                <w:szCs w:val="24"/>
              </w:rPr>
            </w:pPr>
            <w:r w:rsidRPr="001B787E">
              <w:rPr>
                <w:rFonts w:ascii="Times New Roman" w:hAnsi="Times New Roman" w:cs="Times New Roman"/>
                <w:sz w:val="24"/>
                <w:szCs w:val="24"/>
              </w:rPr>
              <w:t>Стоимостной объем, млрд. долл.</w:t>
            </w:r>
          </w:p>
        </w:tc>
        <w:tc>
          <w:tcPr>
            <w:tcW w:w="3669" w:type="dxa"/>
            <w:gridSpan w:val="3"/>
          </w:tcPr>
          <w:p w14:paraId="15A1F664" w14:textId="60160CAA" w:rsidR="001B787E" w:rsidRPr="001B787E" w:rsidRDefault="001B787E" w:rsidP="001B787E">
            <w:pPr>
              <w:spacing w:line="360" w:lineRule="auto"/>
              <w:jc w:val="center"/>
              <w:rPr>
                <w:rFonts w:ascii="Times New Roman" w:hAnsi="Times New Roman" w:cs="Times New Roman"/>
                <w:sz w:val="24"/>
                <w:szCs w:val="24"/>
              </w:rPr>
            </w:pPr>
            <w:r>
              <w:rPr>
                <w:rFonts w:ascii="Times New Roman" w:hAnsi="Times New Roman" w:cs="Times New Roman"/>
                <w:sz w:val="24"/>
                <w:szCs w:val="24"/>
              </w:rPr>
              <w:t>Доля в объеме внешней торговли КНР, %</w:t>
            </w:r>
          </w:p>
        </w:tc>
      </w:tr>
      <w:tr w:rsidR="001B787E" w14:paraId="4FECDD09" w14:textId="77777777" w:rsidTr="001B787E">
        <w:trPr>
          <w:trHeight w:val="624"/>
        </w:trPr>
        <w:tc>
          <w:tcPr>
            <w:tcW w:w="2008" w:type="dxa"/>
            <w:vMerge/>
          </w:tcPr>
          <w:p w14:paraId="71F1183F" w14:textId="77777777" w:rsidR="001B787E" w:rsidRPr="001B787E" w:rsidRDefault="001B787E" w:rsidP="001B787E">
            <w:pPr>
              <w:spacing w:line="360" w:lineRule="auto"/>
              <w:jc w:val="both"/>
              <w:rPr>
                <w:rFonts w:ascii="Times New Roman" w:hAnsi="Times New Roman" w:cs="Times New Roman"/>
                <w:sz w:val="24"/>
                <w:szCs w:val="24"/>
              </w:rPr>
            </w:pPr>
          </w:p>
        </w:tc>
        <w:tc>
          <w:tcPr>
            <w:tcW w:w="1222" w:type="dxa"/>
          </w:tcPr>
          <w:p w14:paraId="493C18E7" w14:textId="7823C8C6" w:rsidR="001B787E" w:rsidRPr="00A8661B" w:rsidRDefault="001B787E" w:rsidP="00A8661B">
            <w:pPr>
              <w:spacing w:line="360" w:lineRule="auto"/>
              <w:jc w:val="center"/>
              <w:rPr>
                <w:rFonts w:ascii="Times New Roman" w:hAnsi="Times New Roman" w:cs="Times New Roman"/>
                <w:sz w:val="24"/>
                <w:szCs w:val="24"/>
              </w:rPr>
            </w:pPr>
            <w:r w:rsidRPr="00A8661B">
              <w:rPr>
                <w:rFonts w:ascii="Times New Roman" w:hAnsi="Times New Roman" w:cs="Times New Roman"/>
                <w:sz w:val="24"/>
                <w:szCs w:val="24"/>
              </w:rPr>
              <w:t>Общий</w:t>
            </w:r>
          </w:p>
        </w:tc>
        <w:tc>
          <w:tcPr>
            <w:tcW w:w="1223" w:type="dxa"/>
          </w:tcPr>
          <w:p w14:paraId="2194450A" w14:textId="47A09CA2" w:rsidR="001B787E" w:rsidRPr="00A8661B" w:rsidRDefault="001B787E" w:rsidP="00A8661B">
            <w:pPr>
              <w:spacing w:line="360" w:lineRule="auto"/>
              <w:jc w:val="center"/>
              <w:rPr>
                <w:rFonts w:ascii="Times New Roman" w:hAnsi="Times New Roman" w:cs="Times New Roman"/>
                <w:sz w:val="24"/>
                <w:szCs w:val="24"/>
              </w:rPr>
            </w:pPr>
            <w:r w:rsidRPr="00A8661B">
              <w:rPr>
                <w:rFonts w:ascii="Times New Roman" w:hAnsi="Times New Roman" w:cs="Times New Roman"/>
                <w:sz w:val="24"/>
                <w:szCs w:val="24"/>
              </w:rPr>
              <w:t>Экспорт</w:t>
            </w:r>
          </w:p>
        </w:tc>
        <w:tc>
          <w:tcPr>
            <w:tcW w:w="1223" w:type="dxa"/>
          </w:tcPr>
          <w:p w14:paraId="5029526B" w14:textId="6FFE82F6" w:rsidR="001B787E" w:rsidRPr="00A8661B" w:rsidRDefault="001B787E" w:rsidP="00A8661B">
            <w:pPr>
              <w:spacing w:line="360" w:lineRule="auto"/>
              <w:jc w:val="center"/>
              <w:rPr>
                <w:rFonts w:ascii="Times New Roman" w:hAnsi="Times New Roman" w:cs="Times New Roman"/>
                <w:sz w:val="24"/>
                <w:szCs w:val="24"/>
              </w:rPr>
            </w:pPr>
            <w:r w:rsidRPr="00A8661B">
              <w:rPr>
                <w:rFonts w:ascii="Times New Roman" w:hAnsi="Times New Roman" w:cs="Times New Roman"/>
                <w:sz w:val="24"/>
                <w:szCs w:val="24"/>
              </w:rPr>
              <w:t>Импорт</w:t>
            </w:r>
          </w:p>
        </w:tc>
        <w:tc>
          <w:tcPr>
            <w:tcW w:w="1223" w:type="dxa"/>
          </w:tcPr>
          <w:p w14:paraId="5C4BBF24" w14:textId="09651052" w:rsidR="001B787E" w:rsidRPr="00A8661B" w:rsidRDefault="001B787E" w:rsidP="00A8661B">
            <w:pPr>
              <w:spacing w:line="360" w:lineRule="auto"/>
              <w:jc w:val="center"/>
              <w:rPr>
                <w:rFonts w:ascii="Times New Roman" w:hAnsi="Times New Roman" w:cs="Times New Roman"/>
                <w:sz w:val="24"/>
                <w:szCs w:val="24"/>
              </w:rPr>
            </w:pPr>
            <w:r w:rsidRPr="00A8661B">
              <w:rPr>
                <w:rFonts w:ascii="Times New Roman" w:hAnsi="Times New Roman" w:cs="Times New Roman"/>
                <w:sz w:val="24"/>
                <w:szCs w:val="24"/>
              </w:rPr>
              <w:t>Общий</w:t>
            </w:r>
          </w:p>
        </w:tc>
        <w:tc>
          <w:tcPr>
            <w:tcW w:w="1223" w:type="dxa"/>
          </w:tcPr>
          <w:p w14:paraId="60F0B3F9" w14:textId="052FD9DB" w:rsidR="001B787E" w:rsidRPr="00A8661B" w:rsidRDefault="001B787E" w:rsidP="00A8661B">
            <w:pPr>
              <w:spacing w:line="360" w:lineRule="auto"/>
              <w:jc w:val="center"/>
              <w:rPr>
                <w:rFonts w:ascii="Times New Roman" w:hAnsi="Times New Roman" w:cs="Times New Roman"/>
                <w:sz w:val="24"/>
                <w:szCs w:val="24"/>
              </w:rPr>
            </w:pPr>
            <w:r w:rsidRPr="00A8661B">
              <w:rPr>
                <w:rFonts w:ascii="Times New Roman" w:hAnsi="Times New Roman" w:cs="Times New Roman"/>
                <w:sz w:val="24"/>
                <w:szCs w:val="24"/>
              </w:rPr>
              <w:t>Экспорт</w:t>
            </w:r>
          </w:p>
        </w:tc>
        <w:tc>
          <w:tcPr>
            <w:tcW w:w="1223" w:type="dxa"/>
          </w:tcPr>
          <w:p w14:paraId="0D3546E1" w14:textId="17C565A7" w:rsidR="001B787E" w:rsidRPr="00A8661B" w:rsidRDefault="001B787E" w:rsidP="00A8661B">
            <w:pPr>
              <w:spacing w:line="360" w:lineRule="auto"/>
              <w:jc w:val="center"/>
              <w:rPr>
                <w:rFonts w:ascii="Times New Roman" w:hAnsi="Times New Roman" w:cs="Times New Roman"/>
                <w:sz w:val="24"/>
                <w:szCs w:val="24"/>
              </w:rPr>
            </w:pPr>
            <w:r w:rsidRPr="00A8661B">
              <w:rPr>
                <w:rFonts w:ascii="Times New Roman" w:hAnsi="Times New Roman" w:cs="Times New Roman"/>
                <w:sz w:val="24"/>
                <w:szCs w:val="24"/>
              </w:rPr>
              <w:t>Импорт</w:t>
            </w:r>
          </w:p>
        </w:tc>
      </w:tr>
      <w:tr w:rsidR="00A8661B" w14:paraId="7EF199E0" w14:textId="77777777" w:rsidTr="001B787E">
        <w:tc>
          <w:tcPr>
            <w:tcW w:w="2008" w:type="dxa"/>
          </w:tcPr>
          <w:p w14:paraId="29F39E63" w14:textId="2B2C4908" w:rsidR="00A8661B" w:rsidRPr="001B787E" w:rsidRDefault="00A8661B" w:rsidP="00A8661B">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Шэньчжень</w:t>
            </w:r>
            <w:proofErr w:type="spellEnd"/>
          </w:p>
        </w:tc>
        <w:tc>
          <w:tcPr>
            <w:tcW w:w="1222" w:type="dxa"/>
          </w:tcPr>
          <w:p w14:paraId="02100C38" w14:textId="2A19DA4B" w:rsidR="00A8661B" w:rsidRPr="00A8661B" w:rsidRDefault="00A8661B" w:rsidP="00A8661B">
            <w:pPr>
              <w:spacing w:line="360" w:lineRule="auto"/>
              <w:jc w:val="center"/>
              <w:rPr>
                <w:rFonts w:ascii="Times New Roman" w:hAnsi="Times New Roman" w:cs="Times New Roman"/>
                <w:sz w:val="24"/>
                <w:szCs w:val="24"/>
              </w:rPr>
            </w:pPr>
            <w:r w:rsidRPr="00A8661B">
              <w:rPr>
                <w:rFonts w:ascii="Times New Roman" w:hAnsi="Times New Roman" w:cs="Times New Roman"/>
              </w:rPr>
              <w:t>487,76</w:t>
            </w:r>
          </w:p>
        </w:tc>
        <w:tc>
          <w:tcPr>
            <w:tcW w:w="1223" w:type="dxa"/>
          </w:tcPr>
          <w:p w14:paraId="3CB16D90" w14:textId="3CD835D4" w:rsidR="00A8661B" w:rsidRPr="00A8661B" w:rsidRDefault="00A8661B" w:rsidP="00A8661B">
            <w:pPr>
              <w:spacing w:line="360" w:lineRule="auto"/>
              <w:jc w:val="center"/>
              <w:rPr>
                <w:rFonts w:ascii="Times New Roman" w:hAnsi="Times New Roman" w:cs="Times New Roman"/>
                <w:sz w:val="24"/>
                <w:szCs w:val="24"/>
              </w:rPr>
            </w:pPr>
            <w:r w:rsidRPr="00A8661B">
              <w:rPr>
                <w:rFonts w:ascii="Times New Roman" w:hAnsi="Times New Roman" w:cs="Times New Roman"/>
              </w:rPr>
              <w:t>284,740</w:t>
            </w:r>
          </w:p>
        </w:tc>
        <w:tc>
          <w:tcPr>
            <w:tcW w:w="1223" w:type="dxa"/>
          </w:tcPr>
          <w:p w14:paraId="7DC50BC2" w14:textId="4D95E3E6" w:rsidR="00A8661B" w:rsidRPr="00A8661B" w:rsidRDefault="00A8661B" w:rsidP="00A8661B">
            <w:pPr>
              <w:spacing w:line="360" w:lineRule="auto"/>
              <w:jc w:val="center"/>
              <w:rPr>
                <w:rFonts w:ascii="Times New Roman" w:hAnsi="Times New Roman" w:cs="Times New Roman"/>
                <w:sz w:val="24"/>
                <w:szCs w:val="24"/>
              </w:rPr>
            </w:pPr>
            <w:r w:rsidRPr="00A8661B">
              <w:rPr>
                <w:rFonts w:ascii="Times New Roman" w:hAnsi="Times New Roman" w:cs="Times New Roman"/>
              </w:rPr>
              <w:t>203,36</w:t>
            </w:r>
          </w:p>
        </w:tc>
        <w:tc>
          <w:tcPr>
            <w:tcW w:w="1223" w:type="dxa"/>
          </w:tcPr>
          <w:p w14:paraId="0B6113DB" w14:textId="0A54DF40" w:rsidR="00A8661B" w:rsidRPr="00A8661B" w:rsidRDefault="00A8661B" w:rsidP="00A8661B">
            <w:pPr>
              <w:spacing w:line="360" w:lineRule="auto"/>
              <w:jc w:val="center"/>
              <w:rPr>
                <w:rFonts w:ascii="Times New Roman" w:hAnsi="Times New Roman" w:cs="Times New Roman"/>
                <w:sz w:val="24"/>
                <w:szCs w:val="24"/>
              </w:rPr>
            </w:pPr>
            <w:r w:rsidRPr="00A8661B">
              <w:rPr>
                <w:rFonts w:ascii="Times New Roman" w:hAnsi="Times New Roman" w:cs="Times New Roman"/>
              </w:rPr>
              <w:t>11,34</w:t>
            </w:r>
          </w:p>
        </w:tc>
        <w:tc>
          <w:tcPr>
            <w:tcW w:w="1223" w:type="dxa"/>
          </w:tcPr>
          <w:p w14:paraId="26436E22" w14:textId="750554EA" w:rsidR="00A8661B" w:rsidRPr="00A8661B" w:rsidRDefault="00A8661B" w:rsidP="00A8661B">
            <w:pPr>
              <w:spacing w:line="360" w:lineRule="auto"/>
              <w:jc w:val="center"/>
              <w:rPr>
                <w:rFonts w:ascii="Times New Roman" w:hAnsi="Times New Roman" w:cs="Times New Roman"/>
                <w:sz w:val="24"/>
                <w:szCs w:val="24"/>
              </w:rPr>
            </w:pPr>
            <w:r w:rsidRPr="00A8661B">
              <w:rPr>
                <w:rFonts w:ascii="Times New Roman" w:hAnsi="Times New Roman" w:cs="Times New Roman"/>
              </w:rPr>
              <w:t>12,15</w:t>
            </w:r>
          </w:p>
        </w:tc>
        <w:tc>
          <w:tcPr>
            <w:tcW w:w="1223" w:type="dxa"/>
          </w:tcPr>
          <w:p w14:paraId="03E4E353" w14:textId="68979DD3" w:rsidR="00A8661B" w:rsidRPr="00A8661B" w:rsidRDefault="00A8661B" w:rsidP="00A8661B">
            <w:pPr>
              <w:spacing w:line="360" w:lineRule="auto"/>
              <w:jc w:val="center"/>
              <w:rPr>
                <w:rFonts w:ascii="Times New Roman" w:hAnsi="Times New Roman" w:cs="Times New Roman"/>
                <w:sz w:val="24"/>
                <w:szCs w:val="24"/>
              </w:rPr>
            </w:pPr>
            <w:r w:rsidRPr="00A8661B">
              <w:rPr>
                <w:rFonts w:ascii="Times New Roman" w:hAnsi="Times New Roman" w:cs="Times New Roman"/>
              </w:rPr>
              <w:t>10,37</w:t>
            </w:r>
          </w:p>
        </w:tc>
      </w:tr>
      <w:tr w:rsidR="00A8661B" w14:paraId="5D627BAA" w14:textId="77777777" w:rsidTr="001B787E">
        <w:tc>
          <w:tcPr>
            <w:tcW w:w="2008" w:type="dxa"/>
          </w:tcPr>
          <w:p w14:paraId="15A92575" w14:textId="7305FF16" w:rsidR="00A8661B" w:rsidRPr="001B787E" w:rsidRDefault="00A8661B" w:rsidP="00A8661B">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Сямэнь</w:t>
            </w:r>
            <w:proofErr w:type="spellEnd"/>
          </w:p>
        </w:tc>
        <w:tc>
          <w:tcPr>
            <w:tcW w:w="1222" w:type="dxa"/>
          </w:tcPr>
          <w:p w14:paraId="150EAF61" w14:textId="1B8E9B92" w:rsidR="00A8661B" w:rsidRPr="00A8661B" w:rsidRDefault="00A8661B" w:rsidP="00A8661B">
            <w:pPr>
              <w:spacing w:line="360" w:lineRule="auto"/>
              <w:jc w:val="center"/>
              <w:rPr>
                <w:rFonts w:ascii="Times New Roman" w:hAnsi="Times New Roman" w:cs="Times New Roman"/>
                <w:sz w:val="24"/>
                <w:szCs w:val="24"/>
              </w:rPr>
            </w:pPr>
            <w:r w:rsidRPr="00A8661B">
              <w:rPr>
                <w:rFonts w:ascii="Times New Roman" w:hAnsi="Times New Roman" w:cs="Times New Roman"/>
              </w:rPr>
              <w:t>83,55</w:t>
            </w:r>
          </w:p>
        </w:tc>
        <w:tc>
          <w:tcPr>
            <w:tcW w:w="1223" w:type="dxa"/>
          </w:tcPr>
          <w:p w14:paraId="6F6AE6B7" w14:textId="48F2E371" w:rsidR="00A8661B" w:rsidRPr="00A8661B" w:rsidRDefault="00A8661B" w:rsidP="00A8661B">
            <w:pPr>
              <w:spacing w:line="360" w:lineRule="auto"/>
              <w:jc w:val="center"/>
              <w:rPr>
                <w:rFonts w:ascii="Times New Roman" w:hAnsi="Times New Roman" w:cs="Times New Roman"/>
                <w:sz w:val="24"/>
                <w:szCs w:val="24"/>
              </w:rPr>
            </w:pPr>
            <w:r w:rsidRPr="00A8661B">
              <w:rPr>
                <w:rFonts w:ascii="Times New Roman" w:hAnsi="Times New Roman" w:cs="Times New Roman"/>
              </w:rPr>
              <w:t>53,16</w:t>
            </w:r>
          </w:p>
        </w:tc>
        <w:tc>
          <w:tcPr>
            <w:tcW w:w="1223" w:type="dxa"/>
          </w:tcPr>
          <w:p w14:paraId="7321E972" w14:textId="290C30C2" w:rsidR="00A8661B" w:rsidRPr="00A8661B" w:rsidRDefault="00A8661B" w:rsidP="00A8661B">
            <w:pPr>
              <w:spacing w:line="360" w:lineRule="auto"/>
              <w:jc w:val="center"/>
              <w:rPr>
                <w:rFonts w:ascii="Times New Roman" w:hAnsi="Times New Roman" w:cs="Times New Roman"/>
                <w:sz w:val="24"/>
                <w:szCs w:val="24"/>
              </w:rPr>
            </w:pPr>
            <w:r w:rsidRPr="00A8661B">
              <w:rPr>
                <w:rFonts w:ascii="Times New Roman" w:hAnsi="Times New Roman" w:cs="Times New Roman"/>
              </w:rPr>
              <w:t>30,39</w:t>
            </w:r>
          </w:p>
        </w:tc>
        <w:tc>
          <w:tcPr>
            <w:tcW w:w="1223" w:type="dxa"/>
          </w:tcPr>
          <w:p w14:paraId="7705BB10" w14:textId="53B7399F" w:rsidR="00A8661B" w:rsidRPr="00A8661B" w:rsidRDefault="00A8661B" w:rsidP="00A8661B">
            <w:pPr>
              <w:spacing w:line="360" w:lineRule="auto"/>
              <w:jc w:val="center"/>
              <w:rPr>
                <w:rFonts w:ascii="Times New Roman" w:hAnsi="Times New Roman" w:cs="Times New Roman"/>
                <w:sz w:val="24"/>
                <w:szCs w:val="24"/>
              </w:rPr>
            </w:pPr>
            <w:r w:rsidRPr="00A8661B">
              <w:rPr>
                <w:rFonts w:ascii="Times New Roman" w:hAnsi="Times New Roman" w:cs="Times New Roman"/>
              </w:rPr>
              <w:t>1,94</w:t>
            </w:r>
          </w:p>
        </w:tc>
        <w:tc>
          <w:tcPr>
            <w:tcW w:w="1223" w:type="dxa"/>
          </w:tcPr>
          <w:p w14:paraId="31E6505F" w14:textId="372A7CFA" w:rsidR="00A8661B" w:rsidRPr="00A8661B" w:rsidRDefault="00A8661B" w:rsidP="00A8661B">
            <w:pPr>
              <w:spacing w:line="360" w:lineRule="auto"/>
              <w:jc w:val="center"/>
              <w:rPr>
                <w:rFonts w:ascii="Times New Roman" w:hAnsi="Times New Roman" w:cs="Times New Roman"/>
                <w:sz w:val="24"/>
                <w:szCs w:val="24"/>
              </w:rPr>
            </w:pPr>
            <w:r w:rsidRPr="00A8661B">
              <w:rPr>
                <w:rFonts w:ascii="Times New Roman" w:hAnsi="Times New Roman" w:cs="Times New Roman"/>
              </w:rPr>
              <w:t>2,27</w:t>
            </w:r>
          </w:p>
        </w:tc>
        <w:tc>
          <w:tcPr>
            <w:tcW w:w="1223" w:type="dxa"/>
          </w:tcPr>
          <w:p w14:paraId="6BA61437" w14:textId="74095217" w:rsidR="00A8661B" w:rsidRPr="00A8661B" w:rsidRDefault="00A8661B" w:rsidP="00A8661B">
            <w:pPr>
              <w:spacing w:line="360" w:lineRule="auto"/>
              <w:jc w:val="center"/>
              <w:rPr>
                <w:rFonts w:ascii="Times New Roman" w:hAnsi="Times New Roman" w:cs="Times New Roman"/>
                <w:sz w:val="24"/>
                <w:szCs w:val="24"/>
              </w:rPr>
            </w:pPr>
            <w:r w:rsidRPr="00A8661B">
              <w:rPr>
                <w:rFonts w:ascii="Times New Roman" w:hAnsi="Times New Roman" w:cs="Times New Roman"/>
              </w:rPr>
              <w:t>1,55</w:t>
            </w:r>
          </w:p>
        </w:tc>
      </w:tr>
      <w:tr w:rsidR="00A8661B" w14:paraId="1193E85F" w14:textId="77777777" w:rsidTr="001B787E">
        <w:tc>
          <w:tcPr>
            <w:tcW w:w="2008" w:type="dxa"/>
          </w:tcPr>
          <w:p w14:paraId="262F0200" w14:textId="7A55105C" w:rsidR="00A8661B" w:rsidRPr="001B787E" w:rsidRDefault="00A8661B" w:rsidP="00A8661B">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Чжухай</w:t>
            </w:r>
            <w:proofErr w:type="spellEnd"/>
          </w:p>
        </w:tc>
        <w:tc>
          <w:tcPr>
            <w:tcW w:w="1222" w:type="dxa"/>
          </w:tcPr>
          <w:p w14:paraId="746C7A49" w14:textId="249F434E" w:rsidR="00A8661B" w:rsidRPr="00A8661B" w:rsidRDefault="00A8661B" w:rsidP="00A8661B">
            <w:pPr>
              <w:spacing w:line="360" w:lineRule="auto"/>
              <w:jc w:val="center"/>
              <w:rPr>
                <w:rFonts w:ascii="Times New Roman" w:hAnsi="Times New Roman" w:cs="Times New Roman"/>
                <w:sz w:val="24"/>
                <w:szCs w:val="24"/>
              </w:rPr>
            </w:pPr>
            <w:r w:rsidRPr="00A8661B">
              <w:rPr>
                <w:rFonts w:ascii="Times New Roman" w:hAnsi="Times New Roman" w:cs="Times New Roman"/>
              </w:rPr>
              <w:t>55,00</w:t>
            </w:r>
          </w:p>
        </w:tc>
        <w:tc>
          <w:tcPr>
            <w:tcW w:w="1223" w:type="dxa"/>
          </w:tcPr>
          <w:p w14:paraId="009C3CE2" w14:textId="0CE5C00F" w:rsidR="00A8661B" w:rsidRPr="00A8661B" w:rsidRDefault="00A8661B" w:rsidP="00A8661B">
            <w:pPr>
              <w:spacing w:line="360" w:lineRule="auto"/>
              <w:jc w:val="center"/>
              <w:rPr>
                <w:rFonts w:ascii="Times New Roman" w:hAnsi="Times New Roman" w:cs="Times New Roman"/>
                <w:sz w:val="24"/>
                <w:szCs w:val="24"/>
              </w:rPr>
            </w:pPr>
            <w:r w:rsidRPr="00A8661B">
              <w:rPr>
                <w:rFonts w:ascii="Times New Roman" w:hAnsi="Times New Roman" w:cs="Times New Roman"/>
              </w:rPr>
              <w:t>29,05</w:t>
            </w:r>
          </w:p>
        </w:tc>
        <w:tc>
          <w:tcPr>
            <w:tcW w:w="1223" w:type="dxa"/>
          </w:tcPr>
          <w:p w14:paraId="04D84F0C" w14:textId="6505C62E" w:rsidR="00A8661B" w:rsidRPr="00A8661B" w:rsidRDefault="00A8661B" w:rsidP="00A8661B">
            <w:pPr>
              <w:spacing w:line="360" w:lineRule="auto"/>
              <w:jc w:val="center"/>
              <w:rPr>
                <w:rFonts w:ascii="Times New Roman" w:hAnsi="Times New Roman" w:cs="Times New Roman"/>
                <w:sz w:val="24"/>
                <w:szCs w:val="24"/>
              </w:rPr>
            </w:pPr>
            <w:r w:rsidRPr="00A8661B">
              <w:rPr>
                <w:rFonts w:ascii="Times New Roman" w:hAnsi="Times New Roman" w:cs="Times New Roman"/>
              </w:rPr>
              <w:t>25,95</w:t>
            </w:r>
          </w:p>
        </w:tc>
        <w:tc>
          <w:tcPr>
            <w:tcW w:w="1223" w:type="dxa"/>
          </w:tcPr>
          <w:p w14:paraId="795D2186" w14:textId="2990BE89" w:rsidR="00A8661B" w:rsidRPr="00A8661B" w:rsidRDefault="00A8661B" w:rsidP="00A8661B">
            <w:pPr>
              <w:spacing w:line="360" w:lineRule="auto"/>
              <w:jc w:val="center"/>
              <w:rPr>
                <w:rFonts w:ascii="Times New Roman" w:hAnsi="Times New Roman" w:cs="Times New Roman"/>
                <w:sz w:val="24"/>
                <w:szCs w:val="24"/>
              </w:rPr>
            </w:pPr>
            <w:r w:rsidRPr="00A8661B">
              <w:rPr>
                <w:rFonts w:ascii="Times New Roman" w:hAnsi="Times New Roman" w:cs="Times New Roman"/>
              </w:rPr>
              <w:t>1,28</w:t>
            </w:r>
          </w:p>
        </w:tc>
        <w:tc>
          <w:tcPr>
            <w:tcW w:w="1223" w:type="dxa"/>
          </w:tcPr>
          <w:p w14:paraId="04DC16CA" w14:textId="30EA4FDC" w:rsidR="00A8661B" w:rsidRPr="00A8661B" w:rsidRDefault="00A8661B" w:rsidP="00A8661B">
            <w:pPr>
              <w:spacing w:line="360" w:lineRule="auto"/>
              <w:jc w:val="center"/>
              <w:rPr>
                <w:rFonts w:ascii="Times New Roman" w:hAnsi="Times New Roman" w:cs="Times New Roman"/>
                <w:sz w:val="24"/>
                <w:szCs w:val="24"/>
              </w:rPr>
            </w:pPr>
            <w:r w:rsidRPr="00A8661B">
              <w:rPr>
                <w:rFonts w:ascii="Times New Roman" w:hAnsi="Times New Roman" w:cs="Times New Roman"/>
              </w:rPr>
              <w:t>1,24</w:t>
            </w:r>
          </w:p>
        </w:tc>
        <w:tc>
          <w:tcPr>
            <w:tcW w:w="1223" w:type="dxa"/>
          </w:tcPr>
          <w:p w14:paraId="0A62F66A" w14:textId="28066658" w:rsidR="00A8661B" w:rsidRPr="00A8661B" w:rsidRDefault="00A8661B" w:rsidP="00A8661B">
            <w:pPr>
              <w:spacing w:line="360" w:lineRule="auto"/>
              <w:jc w:val="center"/>
              <w:rPr>
                <w:rFonts w:ascii="Times New Roman" w:hAnsi="Times New Roman" w:cs="Times New Roman"/>
                <w:sz w:val="24"/>
                <w:szCs w:val="24"/>
              </w:rPr>
            </w:pPr>
            <w:r w:rsidRPr="00A8661B">
              <w:rPr>
                <w:rFonts w:ascii="Times New Roman" w:hAnsi="Times New Roman" w:cs="Times New Roman"/>
              </w:rPr>
              <w:t>1,32</w:t>
            </w:r>
          </w:p>
        </w:tc>
      </w:tr>
      <w:tr w:rsidR="00A8661B" w14:paraId="791D390E" w14:textId="77777777" w:rsidTr="001B787E">
        <w:tc>
          <w:tcPr>
            <w:tcW w:w="2008" w:type="dxa"/>
          </w:tcPr>
          <w:p w14:paraId="72465043" w14:textId="17232E20" w:rsidR="00A8661B" w:rsidRPr="001B787E" w:rsidRDefault="00A8661B" w:rsidP="00A8661B">
            <w:pPr>
              <w:spacing w:line="360" w:lineRule="auto"/>
              <w:jc w:val="both"/>
              <w:rPr>
                <w:rFonts w:ascii="Times New Roman" w:hAnsi="Times New Roman" w:cs="Times New Roman"/>
                <w:sz w:val="24"/>
                <w:szCs w:val="24"/>
              </w:rPr>
            </w:pPr>
            <w:r>
              <w:rPr>
                <w:rFonts w:ascii="Times New Roman" w:hAnsi="Times New Roman" w:cs="Times New Roman"/>
                <w:sz w:val="24"/>
                <w:szCs w:val="24"/>
              </w:rPr>
              <w:t>Шаньтоу</w:t>
            </w:r>
          </w:p>
        </w:tc>
        <w:tc>
          <w:tcPr>
            <w:tcW w:w="1222" w:type="dxa"/>
          </w:tcPr>
          <w:p w14:paraId="0E820CAF" w14:textId="1890F305" w:rsidR="00A8661B" w:rsidRPr="00A8661B" w:rsidRDefault="00A8661B" w:rsidP="00A8661B">
            <w:pPr>
              <w:spacing w:line="360" w:lineRule="auto"/>
              <w:jc w:val="center"/>
              <w:rPr>
                <w:rFonts w:ascii="Times New Roman" w:hAnsi="Times New Roman" w:cs="Times New Roman"/>
                <w:sz w:val="24"/>
                <w:szCs w:val="24"/>
              </w:rPr>
            </w:pPr>
            <w:r w:rsidRPr="00A8661B">
              <w:rPr>
                <w:rFonts w:ascii="Times New Roman" w:hAnsi="Times New Roman" w:cs="Times New Roman"/>
              </w:rPr>
              <w:t>9,60</w:t>
            </w:r>
          </w:p>
        </w:tc>
        <w:tc>
          <w:tcPr>
            <w:tcW w:w="1223" w:type="dxa"/>
          </w:tcPr>
          <w:p w14:paraId="2E2D503F" w14:textId="0BC7D160" w:rsidR="00A8661B" w:rsidRPr="00A8661B" w:rsidRDefault="00A8661B" w:rsidP="00A8661B">
            <w:pPr>
              <w:spacing w:line="360" w:lineRule="auto"/>
              <w:jc w:val="center"/>
              <w:rPr>
                <w:rFonts w:ascii="Times New Roman" w:hAnsi="Times New Roman" w:cs="Times New Roman"/>
                <w:sz w:val="24"/>
                <w:szCs w:val="24"/>
              </w:rPr>
            </w:pPr>
            <w:r w:rsidRPr="00A8661B">
              <w:rPr>
                <w:rFonts w:ascii="Times New Roman" w:hAnsi="Times New Roman" w:cs="Times New Roman"/>
              </w:rPr>
              <w:t>6,96</w:t>
            </w:r>
          </w:p>
        </w:tc>
        <w:tc>
          <w:tcPr>
            <w:tcW w:w="1223" w:type="dxa"/>
          </w:tcPr>
          <w:p w14:paraId="1B6C3CFB" w14:textId="0BB7F917" w:rsidR="00A8661B" w:rsidRPr="00A8661B" w:rsidRDefault="00A8661B" w:rsidP="00A8661B">
            <w:pPr>
              <w:spacing w:line="360" w:lineRule="auto"/>
              <w:jc w:val="center"/>
              <w:rPr>
                <w:rFonts w:ascii="Times New Roman" w:hAnsi="Times New Roman" w:cs="Times New Roman"/>
                <w:sz w:val="24"/>
                <w:szCs w:val="24"/>
              </w:rPr>
            </w:pPr>
            <w:r w:rsidRPr="00A8661B">
              <w:rPr>
                <w:rFonts w:ascii="Times New Roman" w:hAnsi="Times New Roman" w:cs="Times New Roman"/>
              </w:rPr>
              <w:t>2,54</w:t>
            </w:r>
          </w:p>
        </w:tc>
        <w:tc>
          <w:tcPr>
            <w:tcW w:w="1223" w:type="dxa"/>
          </w:tcPr>
          <w:p w14:paraId="226C3696" w14:textId="2BDB9716" w:rsidR="00A8661B" w:rsidRPr="00A8661B" w:rsidRDefault="00A8661B" w:rsidP="00A8661B">
            <w:pPr>
              <w:spacing w:line="360" w:lineRule="auto"/>
              <w:jc w:val="center"/>
              <w:rPr>
                <w:rFonts w:ascii="Times New Roman" w:hAnsi="Times New Roman" w:cs="Times New Roman"/>
                <w:sz w:val="24"/>
                <w:szCs w:val="24"/>
              </w:rPr>
            </w:pPr>
            <w:r w:rsidRPr="00A8661B">
              <w:rPr>
                <w:rFonts w:ascii="Times New Roman" w:hAnsi="Times New Roman" w:cs="Times New Roman"/>
              </w:rPr>
              <w:t>0,22</w:t>
            </w:r>
          </w:p>
        </w:tc>
        <w:tc>
          <w:tcPr>
            <w:tcW w:w="1223" w:type="dxa"/>
          </w:tcPr>
          <w:p w14:paraId="2C76E452" w14:textId="223FF585" w:rsidR="00A8661B" w:rsidRPr="00A8661B" w:rsidRDefault="00A8661B" w:rsidP="00A8661B">
            <w:pPr>
              <w:spacing w:line="360" w:lineRule="auto"/>
              <w:jc w:val="center"/>
              <w:rPr>
                <w:rFonts w:ascii="Times New Roman" w:hAnsi="Times New Roman" w:cs="Times New Roman"/>
                <w:sz w:val="24"/>
                <w:szCs w:val="24"/>
              </w:rPr>
            </w:pPr>
            <w:r w:rsidRPr="00A8661B">
              <w:rPr>
                <w:rFonts w:ascii="Times New Roman" w:hAnsi="Times New Roman" w:cs="Times New Roman"/>
              </w:rPr>
              <w:t>0,3</w:t>
            </w:r>
          </w:p>
        </w:tc>
        <w:tc>
          <w:tcPr>
            <w:tcW w:w="1223" w:type="dxa"/>
          </w:tcPr>
          <w:p w14:paraId="6821F0BC" w14:textId="0ABAB095" w:rsidR="00A8661B" w:rsidRPr="00A8661B" w:rsidRDefault="00A8661B" w:rsidP="00A8661B">
            <w:pPr>
              <w:spacing w:line="360" w:lineRule="auto"/>
              <w:jc w:val="center"/>
              <w:rPr>
                <w:rFonts w:ascii="Times New Roman" w:hAnsi="Times New Roman" w:cs="Times New Roman"/>
                <w:sz w:val="24"/>
                <w:szCs w:val="24"/>
              </w:rPr>
            </w:pPr>
            <w:r w:rsidRPr="00A8661B">
              <w:rPr>
                <w:rFonts w:ascii="Times New Roman" w:hAnsi="Times New Roman" w:cs="Times New Roman"/>
              </w:rPr>
              <w:t>0,13</w:t>
            </w:r>
          </w:p>
        </w:tc>
      </w:tr>
      <w:tr w:rsidR="00A8661B" w14:paraId="47E45D9D" w14:textId="77777777" w:rsidTr="001B787E">
        <w:tc>
          <w:tcPr>
            <w:tcW w:w="2008" w:type="dxa"/>
          </w:tcPr>
          <w:p w14:paraId="7122C957" w14:textId="226C94A9" w:rsidR="00A8661B" w:rsidRPr="001B787E" w:rsidRDefault="00A8661B" w:rsidP="00A8661B">
            <w:pPr>
              <w:spacing w:line="360" w:lineRule="auto"/>
              <w:jc w:val="both"/>
              <w:rPr>
                <w:rFonts w:ascii="Times New Roman" w:hAnsi="Times New Roman" w:cs="Times New Roman"/>
                <w:sz w:val="24"/>
                <w:szCs w:val="24"/>
              </w:rPr>
            </w:pPr>
            <w:r>
              <w:rPr>
                <w:rFonts w:ascii="Times New Roman" w:hAnsi="Times New Roman" w:cs="Times New Roman"/>
                <w:sz w:val="24"/>
                <w:szCs w:val="24"/>
              </w:rPr>
              <w:t>Хайнань</w:t>
            </w:r>
          </w:p>
        </w:tc>
        <w:tc>
          <w:tcPr>
            <w:tcW w:w="1222" w:type="dxa"/>
          </w:tcPr>
          <w:p w14:paraId="5E93072A" w14:textId="3714FF9F" w:rsidR="00A8661B" w:rsidRPr="00A8661B" w:rsidRDefault="00A8661B" w:rsidP="00A8661B">
            <w:pPr>
              <w:spacing w:line="360" w:lineRule="auto"/>
              <w:jc w:val="center"/>
              <w:rPr>
                <w:rFonts w:ascii="Times New Roman" w:hAnsi="Times New Roman" w:cs="Times New Roman"/>
                <w:sz w:val="24"/>
                <w:szCs w:val="24"/>
              </w:rPr>
            </w:pPr>
            <w:r w:rsidRPr="00A8661B">
              <w:rPr>
                <w:rFonts w:ascii="Times New Roman" w:hAnsi="Times New Roman" w:cs="Times New Roman"/>
              </w:rPr>
              <w:t>15,87</w:t>
            </w:r>
          </w:p>
        </w:tc>
        <w:tc>
          <w:tcPr>
            <w:tcW w:w="1223" w:type="dxa"/>
          </w:tcPr>
          <w:p w14:paraId="4986BA23" w14:textId="3B9F5925" w:rsidR="00A8661B" w:rsidRPr="00A8661B" w:rsidRDefault="00A8661B" w:rsidP="00A8661B">
            <w:pPr>
              <w:spacing w:line="360" w:lineRule="auto"/>
              <w:jc w:val="center"/>
              <w:rPr>
                <w:rFonts w:ascii="Times New Roman" w:hAnsi="Times New Roman" w:cs="Times New Roman"/>
                <w:sz w:val="24"/>
                <w:szCs w:val="24"/>
              </w:rPr>
            </w:pPr>
            <w:r w:rsidRPr="00A8661B">
              <w:rPr>
                <w:rFonts w:ascii="Times New Roman" w:hAnsi="Times New Roman" w:cs="Times New Roman"/>
              </w:rPr>
              <w:t>4,42</w:t>
            </w:r>
          </w:p>
        </w:tc>
        <w:tc>
          <w:tcPr>
            <w:tcW w:w="1223" w:type="dxa"/>
          </w:tcPr>
          <w:p w14:paraId="509FAF6C" w14:textId="6B2BA6DF" w:rsidR="00A8661B" w:rsidRPr="00A8661B" w:rsidRDefault="00A8661B" w:rsidP="00A8661B">
            <w:pPr>
              <w:spacing w:line="360" w:lineRule="auto"/>
              <w:jc w:val="center"/>
              <w:rPr>
                <w:rFonts w:ascii="Times New Roman" w:hAnsi="Times New Roman" w:cs="Times New Roman"/>
                <w:sz w:val="24"/>
                <w:szCs w:val="24"/>
              </w:rPr>
            </w:pPr>
            <w:r w:rsidRPr="00A8661B">
              <w:rPr>
                <w:rFonts w:ascii="Times New Roman" w:hAnsi="Times New Roman" w:cs="Times New Roman"/>
              </w:rPr>
              <w:t>11,45</w:t>
            </w:r>
          </w:p>
        </w:tc>
        <w:tc>
          <w:tcPr>
            <w:tcW w:w="1223" w:type="dxa"/>
          </w:tcPr>
          <w:p w14:paraId="1919B2DB" w14:textId="04ADAF54" w:rsidR="00A8661B" w:rsidRPr="00A8661B" w:rsidRDefault="00A8661B" w:rsidP="00A8661B">
            <w:pPr>
              <w:spacing w:line="360" w:lineRule="auto"/>
              <w:jc w:val="center"/>
              <w:rPr>
                <w:rFonts w:ascii="Times New Roman" w:hAnsi="Times New Roman" w:cs="Times New Roman"/>
                <w:sz w:val="24"/>
                <w:szCs w:val="24"/>
              </w:rPr>
            </w:pPr>
            <w:r w:rsidRPr="00A8661B">
              <w:rPr>
                <w:rFonts w:ascii="Times New Roman" w:hAnsi="Times New Roman" w:cs="Times New Roman"/>
              </w:rPr>
              <w:t>0,37</w:t>
            </w:r>
          </w:p>
        </w:tc>
        <w:tc>
          <w:tcPr>
            <w:tcW w:w="1223" w:type="dxa"/>
          </w:tcPr>
          <w:p w14:paraId="09EF2F43" w14:textId="162BD5CD" w:rsidR="00A8661B" w:rsidRPr="00A8661B" w:rsidRDefault="00A8661B" w:rsidP="00A8661B">
            <w:pPr>
              <w:spacing w:line="360" w:lineRule="auto"/>
              <w:jc w:val="center"/>
              <w:rPr>
                <w:rFonts w:ascii="Times New Roman" w:hAnsi="Times New Roman" w:cs="Times New Roman"/>
                <w:sz w:val="24"/>
                <w:szCs w:val="24"/>
              </w:rPr>
            </w:pPr>
            <w:r w:rsidRPr="00A8661B">
              <w:rPr>
                <w:rFonts w:ascii="Times New Roman" w:hAnsi="Times New Roman" w:cs="Times New Roman"/>
              </w:rPr>
              <w:t>0,19</w:t>
            </w:r>
          </w:p>
        </w:tc>
        <w:tc>
          <w:tcPr>
            <w:tcW w:w="1223" w:type="dxa"/>
          </w:tcPr>
          <w:p w14:paraId="37F4DD8E" w14:textId="2AB5DA5D" w:rsidR="00A8661B" w:rsidRPr="00A8661B" w:rsidRDefault="00A8661B" w:rsidP="00A8661B">
            <w:pPr>
              <w:spacing w:line="360" w:lineRule="auto"/>
              <w:jc w:val="center"/>
              <w:rPr>
                <w:rFonts w:ascii="Times New Roman" w:hAnsi="Times New Roman" w:cs="Times New Roman"/>
                <w:sz w:val="24"/>
                <w:szCs w:val="24"/>
              </w:rPr>
            </w:pPr>
            <w:r w:rsidRPr="00A8661B">
              <w:rPr>
                <w:rFonts w:ascii="Times New Roman" w:hAnsi="Times New Roman" w:cs="Times New Roman"/>
              </w:rPr>
              <w:t>0,58</w:t>
            </w:r>
          </w:p>
        </w:tc>
      </w:tr>
    </w:tbl>
    <w:p w14:paraId="16C068C5" w14:textId="77777777" w:rsidR="00544A22" w:rsidRPr="00544A22" w:rsidRDefault="00544A22" w:rsidP="00A8661B">
      <w:pPr>
        <w:spacing w:after="0" w:line="360" w:lineRule="auto"/>
        <w:jc w:val="both"/>
        <w:rPr>
          <w:rFonts w:ascii="Times New Roman" w:hAnsi="Times New Roman" w:cs="Times New Roman"/>
          <w:sz w:val="28"/>
          <w:szCs w:val="28"/>
        </w:rPr>
      </w:pPr>
    </w:p>
    <w:p w14:paraId="6E800D7A" w14:textId="1F372494"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В соответствии с данными, приведенными в таблице</w:t>
      </w:r>
      <w:r w:rsidR="00A8661B">
        <w:rPr>
          <w:rFonts w:ascii="Times New Roman" w:hAnsi="Times New Roman" w:cs="Times New Roman"/>
          <w:sz w:val="28"/>
          <w:szCs w:val="28"/>
        </w:rPr>
        <w:t xml:space="preserve"> 2.</w:t>
      </w:r>
      <w:r w:rsidR="006B1BC8">
        <w:rPr>
          <w:rFonts w:ascii="Times New Roman" w:hAnsi="Times New Roman" w:cs="Times New Roman"/>
          <w:sz w:val="28"/>
          <w:szCs w:val="28"/>
        </w:rPr>
        <w:t>3</w:t>
      </w:r>
      <w:r w:rsidRPr="00544A22">
        <w:rPr>
          <w:rFonts w:ascii="Times New Roman" w:hAnsi="Times New Roman" w:cs="Times New Roman"/>
          <w:sz w:val="28"/>
          <w:szCs w:val="28"/>
        </w:rPr>
        <w:t>, наиболее высокие показатели деятельности особых экономических зон во внешней торговле наблюдается в зоне Шэньчжэнь.</w:t>
      </w:r>
    </w:p>
    <w:p w14:paraId="4191FF33" w14:textId="48B41F35"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lastRenderedPageBreak/>
        <w:t xml:space="preserve">Принято считать, что особая экономическая зона Шэньчжэнь является наиболее успешной ОЭЗ в </w:t>
      </w:r>
      <w:proofErr w:type="spellStart"/>
      <w:r w:rsidRPr="00544A22">
        <w:rPr>
          <w:rFonts w:ascii="Times New Roman" w:hAnsi="Times New Roman" w:cs="Times New Roman"/>
          <w:sz w:val="28"/>
          <w:szCs w:val="28"/>
        </w:rPr>
        <w:t>Китае</w:t>
      </w:r>
      <w:proofErr w:type="spellEnd"/>
      <w:r w:rsidRPr="00544A22">
        <w:rPr>
          <w:rFonts w:ascii="Times New Roman" w:hAnsi="Times New Roman" w:cs="Times New Roman"/>
          <w:sz w:val="28"/>
          <w:szCs w:val="28"/>
        </w:rPr>
        <w:t>. Район Шэньчжэнь после формирования особой зоны быстро стал центром привлечения инвестиций различных транснациональных компаний, которые переносили свою деятельность на территорию КНР. Их деятельность была направлена преимущественно на экспортное производство. Наиболее крупную долю инвестиций в зону внесли компании из Гонконга, за счет экономической близости – началу 2000</w:t>
      </w:r>
      <w:r w:rsidR="00334784">
        <w:rPr>
          <w:rFonts w:ascii="Times New Roman" w:hAnsi="Times New Roman" w:cs="Times New Roman"/>
          <w:sz w:val="28"/>
          <w:szCs w:val="28"/>
        </w:rPr>
        <w:t>–</w:t>
      </w:r>
      <w:r w:rsidRPr="00544A22">
        <w:rPr>
          <w:rFonts w:ascii="Times New Roman" w:hAnsi="Times New Roman" w:cs="Times New Roman"/>
          <w:sz w:val="28"/>
          <w:szCs w:val="28"/>
        </w:rPr>
        <w:t>х размер инвестиций из Гонконга составлял около 70%, а в экспортных отраслях – до 95%. Предположительно, если гонконгские компании будут дальше увеличивать свою долю инвестиций в особую экономическую зону, стимулируя ее экономический рост, то уже в 2020 году особая экономическая зона Шэньчжэнь опередила такие крупные экономические кластеры как Лондон и Париж по уровню ВВП</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1F727B" w:rsidRPr="005237BA">
        <w:rPr>
          <w:rFonts w:ascii="Times New Roman" w:hAnsi="Times New Roman" w:cs="Times New Roman"/>
          <w:sz w:val="28"/>
          <w:szCs w:val="28"/>
        </w:rPr>
        <w:t>33]</w:t>
      </w:r>
      <w:r w:rsidRPr="00544A22">
        <w:rPr>
          <w:rFonts w:ascii="Times New Roman" w:hAnsi="Times New Roman" w:cs="Times New Roman"/>
          <w:sz w:val="28"/>
          <w:szCs w:val="28"/>
        </w:rPr>
        <w:t>.</w:t>
      </w:r>
    </w:p>
    <w:p w14:paraId="18F8275D" w14:textId="51E5E46E"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Согласно проведенному анализу, за период с 2010 по 2020 годы доля прямых иностранных инвестиций (далее ПИИ) к общему объему зарубежных инвестиций в Китайские особые экономические зоны составила примерно 95%. Уровень роста экономики в регионе с 2016 по 2021 гг. увеличился в 4,5 раза. Товарооборот достиг 540 млрд. долларов, экспорт – 305 млрд. долларов, а показатель ВВП особых экономических зон </w:t>
      </w:r>
      <w:r w:rsidR="00334784">
        <w:rPr>
          <w:rFonts w:ascii="Times New Roman" w:hAnsi="Times New Roman" w:cs="Times New Roman"/>
          <w:sz w:val="28"/>
          <w:szCs w:val="28"/>
        </w:rPr>
        <w:t>–</w:t>
      </w:r>
      <w:r w:rsidRPr="00544A22">
        <w:rPr>
          <w:rFonts w:ascii="Times New Roman" w:hAnsi="Times New Roman" w:cs="Times New Roman"/>
          <w:sz w:val="28"/>
          <w:szCs w:val="28"/>
        </w:rPr>
        <w:t xml:space="preserve"> 146 млрд. долларов. </w:t>
      </w:r>
    </w:p>
    <w:p w14:paraId="030ADA7A" w14:textId="36CADA84"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В 2015 году Шэньчжэнь занял место в топ</w:t>
      </w:r>
      <w:r w:rsidR="00EF27AA">
        <w:rPr>
          <w:rFonts w:ascii="Times New Roman" w:hAnsi="Times New Roman" w:cs="Times New Roman"/>
          <w:sz w:val="28"/>
          <w:szCs w:val="28"/>
        </w:rPr>
        <w:t>-</w:t>
      </w:r>
      <w:r w:rsidRPr="00544A22">
        <w:rPr>
          <w:rFonts w:ascii="Times New Roman" w:hAnsi="Times New Roman" w:cs="Times New Roman"/>
          <w:sz w:val="28"/>
          <w:szCs w:val="28"/>
        </w:rPr>
        <w:t>25 городов мира по показателю роста ВВП, и, на сегодняшний день, 190 из 500 крупнейших транснациональных компаний в мире вкладывают свои средства в ОЭЗ города Шэньчжэнь</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1F727B" w:rsidRPr="001F727B">
        <w:rPr>
          <w:rFonts w:ascii="Times New Roman" w:hAnsi="Times New Roman" w:cs="Times New Roman"/>
          <w:sz w:val="28"/>
          <w:szCs w:val="28"/>
        </w:rPr>
        <w:t>32]</w:t>
      </w:r>
      <w:r w:rsidRPr="00544A22">
        <w:rPr>
          <w:rFonts w:ascii="Times New Roman" w:hAnsi="Times New Roman" w:cs="Times New Roman"/>
          <w:sz w:val="28"/>
          <w:szCs w:val="28"/>
        </w:rPr>
        <w:t>.</w:t>
      </w:r>
    </w:p>
    <w:p w14:paraId="526C3CEE" w14:textId="4427D61F"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Преимущества, отсутствующие у нерезидентов особых экономических зон, включают в себя</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1F727B" w:rsidRPr="001F727B">
        <w:rPr>
          <w:rFonts w:ascii="Times New Roman" w:hAnsi="Times New Roman" w:cs="Times New Roman"/>
          <w:sz w:val="28"/>
          <w:szCs w:val="28"/>
        </w:rPr>
        <w:t>31</w:t>
      </w:r>
      <w:r w:rsidR="00554134">
        <w:rPr>
          <w:rFonts w:ascii="Times New Roman" w:hAnsi="Times New Roman" w:cs="Times New Roman"/>
          <w:sz w:val="28"/>
          <w:szCs w:val="28"/>
        </w:rPr>
        <w:t>;</w:t>
      </w:r>
      <w:r w:rsidR="001F727B" w:rsidRPr="001F727B">
        <w:rPr>
          <w:rFonts w:ascii="Times New Roman" w:hAnsi="Times New Roman" w:cs="Times New Roman"/>
          <w:sz w:val="28"/>
          <w:szCs w:val="28"/>
        </w:rPr>
        <w:t xml:space="preserve"> 32]</w:t>
      </w:r>
      <w:r w:rsidRPr="00544A22">
        <w:rPr>
          <w:rFonts w:ascii="Times New Roman" w:hAnsi="Times New Roman" w:cs="Times New Roman"/>
          <w:sz w:val="28"/>
          <w:szCs w:val="28"/>
        </w:rPr>
        <w:t>:</w:t>
      </w:r>
    </w:p>
    <w:p w14:paraId="1D6A62AA" w14:textId="38A53615"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6B1BC8">
        <w:rPr>
          <w:rFonts w:ascii="Times New Roman" w:hAnsi="Times New Roman" w:cs="Times New Roman"/>
          <w:sz w:val="28"/>
          <w:szCs w:val="28"/>
        </w:rPr>
        <w:t>л</w:t>
      </w:r>
      <w:r w:rsidR="00544A22" w:rsidRPr="00544A22">
        <w:rPr>
          <w:rFonts w:ascii="Times New Roman" w:hAnsi="Times New Roman" w:cs="Times New Roman"/>
          <w:sz w:val="28"/>
          <w:szCs w:val="28"/>
        </w:rPr>
        <w:t>ьготная ставка налога на прибыль;</w:t>
      </w:r>
    </w:p>
    <w:p w14:paraId="1557C2F7" w14:textId="0CD3B0F7"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6B1BC8">
        <w:rPr>
          <w:rFonts w:ascii="Times New Roman" w:hAnsi="Times New Roman" w:cs="Times New Roman"/>
          <w:sz w:val="28"/>
          <w:szCs w:val="28"/>
        </w:rPr>
        <w:t>о</w:t>
      </w:r>
      <w:r w:rsidR="00544A22" w:rsidRPr="00544A22">
        <w:rPr>
          <w:rFonts w:ascii="Times New Roman" w:hAnsi="Times New Roman" w:cs="Times New Roman"/>
          <w:sz w:val="28"/>
          <w:szCs w:val="28"/>
        </w:rPr>
        <w:t>свобождение на пять лет от выплаты налогов.</w:t>
      </w:r>
    </w:p>
    <w:p w14:paraId="62DF41D7" w14:textId="474E4964"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Государственная администрация предполагала постепенное развитие региона при учреждении особой экономической зоны. Его политика </w:t>
      </w:r>
      <w:r w:rsidRPr="00544A22">
        <w:rPr>
          <w:rFonts w:ascii="Times New Roman" w:hAnsi="Times New Roman" w:cs="Times New Roman"/>
          <w:sz w:val="28"/>
          <w:szCs w:val="28"/>
        </w:rPr>
        <w:lastRenderedPageBreak/>
        <w:t>стремилось к повышению роли высокотехнологичного производства и замещении обычного сборочного. Среди других достижений особых экономических зон (особенно зоны в Шэньчжэнь) можно назвать образование крупных центров по подготовке квалифицированных кадров, необходимых компаниям, размещенным на территории ОЭЗ, способствование внедрению новейших высоких технологий, а также осуществление либерализации страны. Включение в крупнейшие территориальные образования, содержащие развитые технологическую, транспортную и финансовую инфраструктуры, определило успех ОЭЗ в г. Шэньчжэнь</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1F727B" w:rsidRPr="001F727B">
        <w:rPr>
          <w:rFonts w:ascii="Times New Roman" w:hAnsi="Times New Roman" w:cs="Times New Roman"/>
          <w:sz w:val="28"/>
          <w:szCs w:val="28"/>
        </w:rPr>
        <w:t>36]</w:t>
      </w:r>
      <w:r w:rsidRPr="00544A22">
        <w:rPr>
          <w:rFonts w:ascii="Times New Roman" w:hAnsi="Times New Roman" w:cs="Times New Roman"/>
          <w:sz w:val="28"/>
          <w:szCs w:val="28"/>
        </w:rPr>
        <w:t>.</w:t>
      </w:r>
    </w:p>
    <w:p w14:paraId="29EDB338" w14:textId="58D87ABB"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Образование особых экономических зон на территории </w:t>
      </w:r>
      <w:proofErr w:type="spellStart"/>
      <w:r w:rsidRPr="00544A22">
        <w:rPr>
          <w:rFonts w:ascii="Times New Roman" w:hAnsi="Times New Roman" w:cs="Times New Roman"/>
          <w:sz w:val="28"/>
          <w:szCs w:val="28"/>
        </w:rPr>
        <w:t>Китая</w:t>
      </w:r>
      <w:proofErr w:type="spellEnd"/>
      <w:r w:rsidRPr="00544A22">
        <w:rPr>
          <w:rFonts w:ascii="Times New Roman" w:hAnsi="Times New Roman" w:cs="Times New Roman"/>
          <w:sz w:val="28"/>
          <w:szCs w:val="28"/>
        </w:rPr>
        <w:t xml:space="preserve"> способствовало перераспределению средств между регионами, направляя их в регионы с наибольшими потребностями и требующих внешнего вмешательства. Данный опыт показал свою высокую эффективность и может выступать примером для других стран. ОЭЗ в г. </w:t>
      </w:r>
      <w:proofErr w:type="spellStart"/>
      <w:r w:rsidRPr="00544A22">
        <w:rPr>
          <w:rFonts w:ascii="Times New Roman" w:hAnsi="Times New Roman" w:cs="Times New Roman"/>
          <w:sz w:val="28"/>
          <w:szCs w:val="28"/>
        </w:rPr>
        <w:t>Шэнчжэнь</w:t>
      </w:r>
      <w:proofErr w:type="spellEnd"/>
      <w:r w:rsidRPr="00544A22">
        <w:rPr>
          <w:rFonts w:ascii="Times New Roman" w:hAnsi="Times New Roman" w:cs="Times New Roman"/>
          <w:sz w:val="28"/>
          <w:szCs w:val="28"/>
        </w:rPr>
        <w:t>, в частности, продемонстрировала, что грамотный контроль финансирования особых зон со стороны государства может значительно повлиять на эффективность особых зон</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1F727B" w:rsidRPr="001F727B">
        <w:rPr>
          <w:rFonts w:ascii="Times New Roman" w:hAnsi="Times New Roman" w:cs="Times New Roman"/>
          <w:sz w:val="28"/>
          <w:szCs w:val="28"/>
        </w:rPr>
        <w:t>36</w:t>
      </w:r>
      <w:r w:rsidR="00554134">
        <w:rPr>
          <w:rFonts w:ascii="Times New Roman" w:hAnsi="Times New Roman" w:cs="Times New Roman"/>
          <w:sz w:val="28"/>
          <w:szCs w:val="28"/>
        </w:rPr>
        <w:t xml:space="preserve">; </w:t>
      </w:r>
      <w:r w:rsidR="001F727B" w:rsidRPr="001F727B">
        <w:rPr>
          <w:rFonts w:ascii="Times New Roman" w:hAnsi="Times New Roman" w:cs="Times New Roman"/>
          <w:sz w:val="28"/>
          <w:szCs w:val="28"/>
        </w:rPr>
        <w:t>38]</w:t>
      </w:r>
      <w:r w:rsidRPr="00544A22">
        <w:rPr>
          <w:rFonts w:ascii="Times New Roman" w:hAnsi="Times New Roman" w:cs="Times New Roman"/>
          <w:sz w:val="28"/>
          <w:szCs w:val="28"/>
        </w:rPr>
        <w:t>.</w:t>
      </w:r>
    </w:p>
    <w:p w14:paraId="1F012437" w14:textId="03E9391F"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Основываясь на опыте особой экономической зоны в Шэньчжэне и других экономических образованиях, можно утверждать, что эффективность мер, направленных на развитие территорий, преимущественно зависит от государственных механизмов распределения. Поэтому сложно дать точный ответ на вопрос – смог бы </w:t>
      </w:r>
      <w:proofErr w:type="spellStart"/>
      <w:r w:rsidRPr="00544A22">
        <w:rPr>
          <w:rFonts w:ascii="Times New Roman" w:hAnsi="Times New Roman" w:cs="Times New Roman"/>
          <w:sz w:val="28"/>
          <w:szCs w:val="28"/>
        </w:rPr>
        <w:t>Китай</w:t>
      </w:r>
      <w:proofErr w:type="spellEnd"/>
      <w:r w:rsidRPr="00544A22">
        <w:rPr>
          <w:rFonts w:ascii="Times New Roman" w:hAnsi="Times New Roman" w:cs="Times New Roman"/>
          <w:sz w:val="28"/>
          <w:szCs w:val="28"/>
        </w:rPr>
        <w:t xml:space="preserve"> достичь результатов на сегодняшний день без политики организации ОЭЗ</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1F727B" w:rsidRPr="001F727B">
        <w:rPr>
          <w:rFonts w:ascii="Times New Roman" w:hAnsi="Times New Roman" w:cs="Times New Roman"/>
          <w:sz w:val="28"/>
          <w:szCs w:val="28"/>
        </w:rPr>
        <w:t>31]</w:t>
      </w:r>
      <w:r w:rsidRPr="00544A22">
        <w:rPr>
          <w:rFonts w:ascii="Times New Roman" w:hAnsi="Times New Roman" w:cs="Times New Roman"/>
          <w:sz w:val="28"/>
          <w:szCs w:val="28"/>
        </w:rPr>
        <w:t>.</w:t>
      </w:r>
    </w:p>
    <w:p w14:paraId="09D726A7" w14:textId="2540FDEE"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Также стоит рассмотреть такой механизм организации особых экономических зон, как кластера. Организации и поддержка функционирования кластеров может значительно стимулировать развитию регионов, на которых они располагаются. Цепочка поставок и порядок сотрудничества и конкуренции предприятий, которые формируются в ходе развития кластера, способствуют диверсификации экономики, повышению </w:t>
      </w:r>
      <w:r w:rsidRPr="00544A22">
        <w:rPr>
          <w:rFonts w:ascii="Times New Roman" w:hAnsi="Times New Roman" w:cs="Times New Roman"/>
          <w:sz w:val="28"/>
          <w:szCs w:val="28"/>
        </w:rPr>
        <w:lastRenderedPageBreak/>
        <w:t>конкуренции и развитию производства высокотехнологичной продукции. Механизм использования кластеров может отразить характер политики государства в отношении развития отдельных регионов и повысить их социально</w:t>
      </w:r>
      <w:r w:rsidR="00334784">
        <w:rPr>
          <w:rFonts w:ascii="Times New Roman" w:hAnsi="Times New Roman" w:cs="Times New Roman"/>
          <w:sz w:val="28"/>
          <w:szCs w:val="28"/>
        </w:rPr>
        <w:t>–</w:t>
      </w:r>
      <w:r w:rsidRPr="00544A22">
        <w:rPr>
          <w:rFonts w:ascii="Times New Roman" w:hAnsi="Times New Roman" w:cs="Times New Roman"/>
          <w:sz w:val="28"/>
          <w:szCs w:val="28"/>
        </w:rPr>
        <w:t>экономическое положение</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1F727B" w:rsidRPr="001F727B">
        <w:rPr>
          <w:rFonts w:ascii="Times New Roman" w:hAnsi="Times New Roman" w:cs="Times New Roman"/>
          <w:sz w:val="28"/>
          <w:szCs w:val="28"/>
        </w:rPr>
        <w:t>38]</w:t>
      </w:r>
      <w:r w:rsidRPr="00544A22">
        <w:rPr>
          <w:rFonts w:ascii="Times New Roman" w:hAnsi="Times New Roman" w:cs="Times New Roman"/>
          <w:sz w:val="28"/>
          <w:szCs w:val="28"/>
        </w:rPr>
        <w:t>.</w:t>
      </w:r>
    </w:p>
    <w:p w14:paraId="1DF291E3" w14:textId="77777777" w:rsidR="00544A22" w:rsidRPr="00544A22" w:rsidRDefault="00544A22" w:rsidP="005C4326">
      <w:pPr>
        <w:spacing w:after="0" w:line="360" w:lineRule="auto"/>
        <w:ind w:firstLine="709"/>
        <w:jc w:val="both"/>
        <w:rPr>
          <w:rFonts w:ascii="Times New Roman" w:hAnsi="Times New Roman" w:cs="Times New Roman"/>
          <w:sz w:val="28"/>
          <w:szCs w:val="28"/>
        </w:rPr>
      </w:pPr>
    </w:p>
    <w:p w14:paraId="1771CDA6" w14:textId="77777777" w:rsidR="007522E3" w:rsidRPr="00BA693E" w:rsidRDefault="007522E3" w:rsidP="00BA693E">
      <w:pPr>
        <w:pStyle w:val="2"/>
        <w:spacing w:before="0" w:line="360" w:lineRule="auto"/>
        <w:ind w:firstLine="709"/>
        <w:jc w:val="both"/>
        <w:rPr>
          <w:rFonts w:ascii="Times New Roman" w:hAnsi="Times New Roman" w:cs="Times New Roman"/>
          <w:b/>
          <w:bCs/>
          <w:color w:val="auto"/>
          <w:sz w:val="28"/>
          <w:szCs w:val="28"/>
        </w:rPr>
      </w:pPr>
      <w:bookmarkStart w:id="17" w:name="_Toc124367120"/>
      <w:r w:rsidRPr="00BA693E">
        <w:rPr>
          <w:rFonts w:ascii="Times New Roman" w:hAnsi="Times New Roman" w:cs="Times New Roman"/>
          <w:b/>
          <w:bCs/>
          <w:color w:val="auto"/>
          <w:sz w:val="28"/>
          <w:szCs w:val="28"/>
        </w:rPr>
        <w:t>2.2 Анализ эффективности функционирования особых экономических зон в России</w:t>
      </w:r>
      <w:bookmarkEnd w:id="17"/>
      <w:r w:rsidRPr="00BA693E">
        <w:rPr>
          <w:rFonts w:ascii="Times New Roman" w:hAnsi="Times New Roman" w:cs="Times New Roman"/>
          <w:b/>
          <w:bCs/>
          <w:color w:val="auto"/>
          <w:sz w:val="28"/>
          <w:szCs w:val="28"/>
        </w:rPr>
        <w:tab/>
      </w:r>
    </w:p>
    <w:p w14:paraId="342188B6" w14:textId="77777777" w:rsidR="00544A22" w:rsidRPr="00544A22" w:rsidRDefault="00544A22" w:rsidP="005C4326">
      <w:pPr>
        <w:spacing w:after="0" w:line="360" w:lineRule="auto"/>
        <w:ind w:firstLine="709"/>
        <w:jc w:val="both"/>
        <w:rPr>
          <w:rFonts w:ascii="Times New Roman" w:hAnsi="Times New Roman" w:cs="Times New Roman"/>
          <w:sz w:val="28"/>
          <w:szCs w:val="28"/>
        </w:rPr>
      </w:pPr>
    </w:p>
    <w:p w14:paraId="058686C3" w14:textId="0E860E25"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История ОЭЗ в Российской Федерации начинается с момента принятия Федерального Закона об особых экономических зонах №116</w:t>
      </w:r>
      <w:r w:rsidR="00EF27AA">
        <w:rPr>
          <w:rFonts w:ascii="Times New Roman" w:hAnsi="Times New Roman" w:cs="Times New Roman"/>
          <w:sz w:val="28"/>
          <w:szCs w:val="28"/>
        </w:rPr>
        <w:t>-</w:t>
      </w:r>
      <w:r w:rsidRPr="00544A22">
        <w:rPr>
          <w:rFonts w:ascii="Times New Roman" w:hAnsi="Times New Roman" w:cs="Times New Roman"/>
          <w:sz w:val="28"/>
          <w:szCs w:val="28"/>
        </w:rPr>
        <w:t xml:space="preserve">ФЗ от 22.07.2005. На 1 января 2022г. в особых экономических зонах зарегистрировано и представлено 99з резидента. Суммарный объем заявленных инвестиций за 16,5 лет существования ОЭЗ составил свыше 1,7 трлн. рублей, а вложенных инвестиций – свыше 740 млрд. рублей. Германия, Италия, США, </w:t>
      </w:r>
      <w:proofErr w:type="spellStart"/>
      <w:r w:rsidRPr="00544A22">
        <w:rPr>
          <w:rFonts w:ascii="Times New Roman" w:hAnsi="Times New Roman" w:cs="Times New Roman"/>
          <w:sz w:val="28"/>
          <w:szCs w:val="28"/>
        </w:rPr>
        <w:t>Китай</w:t>
      </w:r>
      <w:proofErr w:type="spellEnd"/>
      <w:r w:rsidRPr="00544A22">
        <w:rPr>
          <w:rFonts w:ascii="Times New Roman" w:hAnsi="Times New Roman" w:cs="Times New Roman"/>
          <w:sz w:val="28"/>
          <w:szCs w:val="28"/>
        </w:rPr>
        <w:t>, Швейцария, Франция и Япония занимают ведущие позиции среди зарубежных инвесторов ОЭЗ на территории РФ. За время существования особых экономических зон было выплачено около 300 млрд. рублей налогов, страховых взносов и таможенных отчислений и создано свыше 58 тысяч рабочих мес</w:t>
      </w:r>
      <w:r w:rsidR="00EF27AA">
        <w:rPr>
          <w:rFonts w:ascii="Times New Roman" w:hAnsi="Times New Roman" w:cs="Times New Roman"/>
          <w:sz w:val="28"/>
          <w:szCs w:val="28"/>
        </w:rPr>
        <w:t>т</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1F727B" w:rsidRPr="001F727B">
        <w:rPr>
          <w:rFonts w:ascii="Times New Roman" w:hAnsi="Times New Roman" w:cs="Times New Roman"/>
          <w:sz w:val="28"/>
          <w:szCs w:val="28"/>
        </w:rPr>
        <w:t>42</w:t>
      </w:r>
      <w:r w:rsidR="00554134">
        <w:rPr>
          <w:rFonts w:ascii="Times New Roman" w:hAnsi="Times New Roman" w:cs="Times New Roman"/>
          <w:sz w:val="28"/>
          <w:szCs w:val="28"/>
        </w:rPr>
        <w:t xml:space="preserve">; </w:t>
      </w:r>
      <w:r w:rsidR="001F727B" w:rsidRPr="001F727B">
        <w:rPr>
          <w:rFonts w:ascii="Times New Roman" w:hAnsi="Times New Roman" w:cs="Times New Roman"/>
          <w:sz w:val="28"/>
          <w:szCs w:val="28"/>
        </w:rPr>
        <w:t>44]</w:t>
      </w:r>
      <w:r w:rsidRPr="00544A22">
        <w:rPr>
          <w:rFonts w:ascii="Times New Roman" w:hAnsi="Times New Roman" w:cs="Times New Roman"/>
          <w:sz w:val="28"/>
          <w:szCs w:val="28"/>
        </w:rPr>
        <w:t xml:space="preserve">. </w:t>
      </w:r>
    </w:p>
    <w:p w14:paraId="14EC95BF" w14:textId="41181A23"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Специально созданный в 2011 году орган АКИТ РФ (Ассоциация кластеров, технопарков и ОЭЗ Российской Федерации) занимается организацией работы и управляет особыми экономическими зонам на территории Российской Федерации. АКИТ объединяет в себе управляющие компании ОЭЗ, нанотехнологических центров и технопарков, а также корпорации развития регионов РФ, специализированные организации промышленных кластеров и прочие организации</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1F727B" w:rsidRPr="001F727B">
        <w:rPr>
          <w:rFonts w:ascii="Times New Roman" w:hAnsi="Times New Roman" w:cs="Times New Roman"/>
          <w:sz w:val="28"/>
          <w:szCs w:val="28"/>
        </w:rPr>
        <w:t>40</w:t>
      </w:r>
      <w:r w:rsidR="00554134">
        <w:rPr>
          <w:rFonts w:ascii="Times New Roman" w:hAnsi="Times New Roman" w:cs="Times New Roman"/>
          <w:sz w:val="28"/>
          <w:szCs w:val="28"/>
        </w:rPr>
        <w:t>;</w:t>
      </w:r>
      <w:r w:rsidR="001F727B" w:rsidRPr="001F727B">
        <w:rPr>
          <w:rFonts w:ascii="Times New Roman" w:hAnsi="Times New Roman" w:cs="Times New Roman"/>
          <w:sz w:val="28"/>
          <w:szCs w:val="28"/>
        </w:rPr>
        <w:t xml:space="preserve"> 41]</w:t>
      </w:r>
      <w:r w:rsidRPr="00544A22">
        <w:rPr>
          <w:rFonts w:ascii="Times New Roman" w:hAnsi="Times New Roman" w:cs="Times New Roman"/>
          <w:sz w:val="28"/>
          <w:szCs w:val="28"/>
        </w:rPr>
        <w:t>.</w:t>
      </w:r>
    </w:p>
    <w:p w14:paraId="53398EFC" w14:textId="62C20572"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Представители АКИТ являются членами комиссий при органах исполнительной и законодательной власти, экспертных советов и рабочих </w:t>
      </w:r>
      <w:r w:rsidRPr="00544A22">
        <w:rPr>
          <w:rFonts w:ascii="Times New Roman" w:hAnsi="Times New Roman" w:cs="Times New Roman"/>
          <w:sz w:val="28"/>
          <w:szCs w:val="28"/>
        </w:rPr>
        <w:lastRenderedPageBreak/>
        <w:t>групп, которые обеспечивают связь между региональными и федеральными органами власти, бизнесом и институтами развития.</w:t>
      </w:r>
    </w:p>
    <w:p w14:paraId="622F4824"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Деятельность АКИТ направлена на следующее:</w:t>
      </w:r>
    </w:p>
    <w:p w14:paraId="4AEF6AD0" w14:textId="4930B86A" w:rsidR="00544A22" w:rsidRPr="009E045C" w:rsidRDefault="00544A22">
      <w:pPr>
        <w:pStyle w:val="a7"/>
        <w:numPr>
          <w:ilvl w:val="0"/>
          <w:numId w:val="11"/>
        </w:numPr>
        <w:spacing w:after="0" w:line="360" w:lineRule="auto"/>
        <w:ind w:left="0" w:firstLine="709"/>
        <w:jc w:val="both"/>
        <w:rPr>
          <w:rFonts w:ascii="Times New Roman" w:hAnsi="Times New Roman" w:cs="Times New Roman"/>
          <w:sz w:val="28"/>
          <w:szCs w:val="28"/>
        </w:rPr>
      </w:pPr>
      <w:r w:rsidRPr="009E045C">
        <w:rPr>
          <w:rFonts w:ascii="Times New Roman" w:hAnsi="Times New Roman" w:cs="Times New Roman"/>
          <w:sz w:val="28"/>
          <w:szCs w:val="28"/>
        </w:rPr>
        <w:t>помощь и содействие в реализации государственной политики в сфере научно</w:t>
      </w:r>
      <w:r w:rsidR="009E045C" w:rsidRPr="009E045C">
        <w:rPr>
          <w:rFonts w:ascii="Times New Roman" w:hAnsi="Times New Roman" w:cs="Times New Roman"/>
          <w:sz w:val="28"/>
          <w:szCs w:val="28"/>
        </w:rPr>
        <w:t>-</w:t>
      </w:r>
      <w:r w:rsidRPr="009E045C">
        <w:rPr>
          <w:rFonts w:ascii="Times New Roman" w:hAnsi="Times New Roman" w:cs="Times New Roman"/>
          <w:sz w:val="28"/>
          <w:szCs w:val="28"/>
        </w:rPr>
        <w:t xml:space="preserve">технического и промышленного развития; </w:t>
      </w:r>
    </w:p>
    <w:p w14:paraId="5DE19051" w14:textId="1D1BBB4A" w:rsidR="00544A22" w:rsidRPr="009E045C" w:rsidRDefault="00544A22">
      <w:pPr>
        <w:pStyle w:val="a7"/>
        <w:numPr>
          <w:ilvl w:val="0"/>
          <w:numId w:val="11"/>
        </w:numPr>
        <w:spacing w:after="0" w:line="360" w:lineRule="auto"/>
        <w:ind w:left="0" w:firstLine="709"/>
        <w:jc w:val="both"/>
        <w:rPr>
          <w:rFonts w:ascii="Times New Roman" w:hAnsi="Times New Roman" w:cs="Times New Roman"/>
          <w:sz w:val="28"/>
          <w:szCs w:val="28"/>
        </w:rPr>
      </w:pPr>
      <w:r w:rsidRPr="009E045C">
        <w:rPr>
          <w:rFonts w:ascii="Times New Roman" w:hAnsi="Times New Roman" w:cs="Times New Roman"/>
          <w:sz w:val="28"/>
          <w:szCs w:val="28"/>
        </w:rPr>
        <w:t>стимулирование создания инновационной инфраструктуры для развития высокотехнологичных производств и межотраслевых связей за счет поддержки частных инвесторов и органов власти;</w:t>
      </w:r>
    </w:p>
    <w:p w14:paraId="316A5CB4" w14:textId="537E90DE" w:rsidR="00544A22" w:rsidRPr="009E045C" w:rsidRDefault="00544A22">
      <w:pPr>
        <w:pStyle w:val="a7"/>
        <w:numPr>
          <w:ilvl w:val="0"/>
          <w:numId w:val="11"/>
        </w:numPr>
        <w:spacing w:after="0" w:line="360" w:lineRule="auto"/>
        <w:ind w:left="0" w:firstLine="709"/>
        <w:jc w:val="both"/>
        <w:rPr>
          <w:rFonts w:ascii="Times New Roman" w:hAnsi="Times New Roman" w:cs="Times New Roman"/>
          <w:sz w:val="28"/>
          <w:szCs w:val="28"/>
        </w:rPr>
      </w:pPr>
      <w:r w:rsidRPr="009E045C">
        <w:rPr>
          <w:rFonts w:ascii="Times New Roman" w:hAnsi="Times New Roman" w:cs="Times New Roman"/>
          <w:sz w:val="28"/>
          <w:szCs w:val="28"/>
        </w:rPr>
        <w:t>развитие соответствующих законов и норм в сфере развития промышленной и технологической инфраструктур ОЭЗ, кластеров и технопарков;</w:t>
      </w:r>
    </w:p>
    <w:p w14:paraId="587320BC" w14:textId="45A6D92E" w:rsidR="00544A22" w:rsidRPr="009E045C" w:rsidRDefault="00544A22">
      <w:pPr>
        <w:pStyle w:val="a7"/>
        <w:numPr>
          <w:ilvl w:val="0"/>
          <w:numId w:val="11"/>
        </w:numPr>
        <w:spacing w:after="0" w:line="360" w:lineRule="auto"/>
        <w:ind w:left="0" w:firstLine="709"/>
        <w:jc w:val="both"/>
        <w:rPr>
          <w:rFonts w:ascii="Times New Roman" w:hAnsi="Times New Roman" w:cs="Times New Roman"/>
          <w:sz w:val="28"/>
          <w:szCs w:val="28"/>
        </w:rPr>
      </w:pPr>
      <w:r w:rsidRPr="009E045C">
        <w:rPr>
          <w:rFonts w:ascii="Times New Roman" w:hAnsi="Times New Roman" w:cs="Times New Roman"/>
          <w:sz w:val="28"/>
          <w:szCs w:val="28"/>
        </w:rPr>
        <w:t>разработка и поддержка условий для выхода продукции российских производителей на новые рынки сбыта;</w:t>
      </w:r>
    </w:p>
    <w:p w14:paraId="53BBA0BD" w14:textId="25C58DBD" w:rsidR="00544A22" w:rsidRPr="009E045C" w:rsidRDefault="00544A22">
      <w:pPr>
        <w:pStyle w:val="a7"/>
        <w:numPr>
          <w:ilvl w:val="0"/>
          <w:numId w:val="11"/>
        </w:numPr>
        <w:spacing w:after="0" w:line="360" w:lineRule="auto"/>
        <w:ind w:left="0" w:firstLine="709"/>
        <w:jc w:val="both"/>
        <w:rPr>
          <w:rFonts w:ascii="Times New Roman" w:hAnsi="Times New Roman" w:cs="Times New Roman"/>
          <w:sz w:val="28"/>
          <w:szCs w:val="28"/>
        </w:rPr>
      </w:pPr>
      <w:r w:rsidRPr="009E045C">
        <w:rPr>
          <w:rFonts w:ascii="Times New Roman" w:hAnsi="Times New Roman" w:cs="Times New Roman"/>
          <w:sz w:val="28"/>
          <w:szCs w:val="28"/>
        </w:rPr>
        <w:t>работа по формированию международного образа Российской Федерации, как страны, стремительно развивающейся в области передовых технологий, и стимулирование сотрудничества между государствами в сферах промышленной и технологической инфраструктур;</w:t>
      </w:r>
    </w:p>
    <w:p w14:paraId="601267B2" w14:textId="011A971B" w:rsidR="00544A22" w:rsidRPr="009E045C" w:rsidRDefault="00544A22">
      <w:pPr>
        <w:pStyle w:val="a7"/>
        <w:numPr>
          <w:ilvl w:val="0"/>
          <w:numId w:val="11"/>
        </w:numPr>
        <w:spacing w:after="0" w:line="360" w:lineRule="auto"/>
        <w:ind w:left="0" w:firstLine="709"/>
        <w:jc w:val="both"/>
        <w:rPr>
          <w:rFonts w:ascii="Times New Roman" w:hAnsi="Times New Roman" w:cs="Times New Roman"/>
          <w:sz w:val="28"/>
          <w:szCs w:val="28"/>
        </w:rPr>
      </w:pPr>
      <w:r w:rsidRPr="009E045C">
        <w:rPr>
          <w:rFonts w:ascii="Times New Roman" w:hAnsi="Times New Roman" w:cs="Times New Roman"/>
          <w:sz w:val="28"/>
          <w:szCs w:val="28"/>
        </w:rPr>
        <w:t>международная деятельность по развитию территорий с преференциальными режимами ведения предпринимательской деятельности, в т.ч. консультационная и экспертно</w:t>
      </w:r>
      <w:r w:rsidR="009E045C" w:rsidRPr="009E045C">
        <w:rPr>
          <w:rFonts w:ascii="Times New Roman" w:hAnsi="Times New Roman" w:cs="Times New Roman"/>
          <w:sz w:val="28"/>
          <w:szCs w:val="28"/>
        </w:rPr>
        <w:t>-</w:t>
      </w:r>
      <w:r w:rsidRPr="009E045C">
        <w:rPr>
          <w:rFonts w:ascii="Times New Roman" w:hAnsi="Times New Roman" w:cs="Times New Roman"/>
          <w:sz w:val="28"/>
          <w:szCs w:val="28"/>
        </w:rPr>
        <w:t>методологическая;</w:t>
      </w:r>
    </w:p>
    <w:p w14:paraId="3D210D3A" w14:textId="1B100305" w:rsidR="00544A22" w:rsidRPr="009E045C" w:rsidRDefault="00544A22">
      <w:pPr>
        <w:pStyle w:val="a7"/>
        <w:numPr>
          <w:ilvl w:val="0"/>
          <w:numId w:val="11"/>
        </w:numPr>
        <w:spacing w:after="0" w:line="360" w:lineRule="auto"/>
        <w:ind w:left="0" w:firstLine="709"/>
        <w:jc w:val="both"/>
        <w:rPr>
          <w:rFonts w:ascii="Times New Roman" w:hAnsi="Times New Roman" w:cs="Times New Roman"/>
          <w:sz w:val="28"/>
          <w:szCs w:val="28"/>
        </w:rPr>
      </w:pPr>
      <w:r w:rsidRPr="009E045C">
        <w:rPr>
          <w:rFonts w:ascii="Times New Roman" w:hAnsi="Times New Roman" w:cs="Times New Roman"/>
          <w:sz w:val="28"/>
          <w:szCs w:val="28"/>
        </w:rPr>
        <w:t xml:space="preserve">реализация кластерной политики (включая политику в рамках Программы развития Организации Объединённых Наций </w:t>
      </w:r>
      <w:r w:rsidR="00DE1F13">
        <w:rPr>
          <w:rFonts w:ascii="Times New Roman" w:hAnsi="Times New Roman" w:cs="Times New Roman"/>
          <w:sz w:val="28"/>
          <w:szCs w:val="28"/>
        </w:rPr>
        <w:br/>
      </w:r>
      <w:r w:rsidRPr="009E045C">
        <w:rPr>
          <w:rFonts w:ascii="Times New Roman" w:hAnsi="Times New Roman" w:cs="Times New Roman"/>
          <w:sz w:val="28"/>
          <w:szCs w:val="28"/>
        </w:rPr>
        <w:t>(ПРООН))</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1F727B" w:rsidRPr="001F727B">
        <w:rPr>
          <w:rFonts w:ascii="Times New Roman" w:hAnsi="Times New Roman" w:cs="Times New Roman"/>
          <w:sz w:val="28"/>
          <w:szCs w:val="28"/>
        </w:rPr>
        <w:t>42</w:t>
      </w:r>
      <w:r w:rsidR="00554134">
        <w:rPr>
          <w:rFonts w:ascii="Times New Roman" w:hAnsi="Times New Roman" w:cs="Times New Roman"/>
          <w:sz w:val="28"/>
          <w:szCs w:val="28"/>
        </w:rPr>
        <w:t xml:space="preserve">; 43; </w:t>
      </w:r>
      <w:r w:rsidR="001F727B" w:rsidRPr="001F727B">
        <w:rPr>
          <w:rFonts w:ascii="Times New Roman" w:hAnsi="Times New Roman" w:cs="Times New Roman"/>
          <w:sz w:val="28"/>
          <w:szCs w:val="28"/>
        </w:rPr>
        <w:t>44]</w:t>
      </w:r>
      <w:r w:rsidR="009E045C" w:rsidRPr="009E045C">
        <w:rPr>
          <w:rFonts w:ascii="Times New Roman" w:hAnsi="Times New Roman" w:cs="Times New Roman"/>
          <w:sz w:val="28"/>
          <w:szCs w:val="28"/>
        </w:rPr>
        <w:t>.</w:t>
      </w:r>
    </w:p>
    <w:p w14:paraId="76A49FBF" w14:textId="3AA465A2" w:rsidR="00544A22" w:rsidRPr="00544A22" w:rsidRDefault="00544A22" w:rsidP="00375D81">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Учитывая, что мировая практика насчитывает как множество примеров успешно функционирующих ОЭЗ, так и примеры неудачных, то необходимо выделить ключевые проблемы в функционировании особых экономических зон на территории Российской Федерации и определить направления деятельности, необходимые для их устранения</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1F727B" w:rsidRPr="001F727B">
        <w:rPr>
          <w:rFonts w:ascii="Times New Roman" w:hAnsi="Times New Roman" w:cs="Times New Roman"/>
          <w:sz w:val="28"/>
          <w:szCs w:val="28"/>
        </w:rPr>
        <w:t>47</w:t>
      </w:r>
      <w:r w:rsidR="00554134">
        <w:rPr>
          <w:rFonts w:ascii="Times New Roman" w:hAnsi="Times New Roman" w:cs="Times New Roman"/>
          <w:sz w:val="28"/>
          <w:szCs w:val="28"/>
        </w:rPr>
        <w:t>;</w:t>
      </w:r>
      <w:r w:rsidR="001F727B" w:rsidRPr="001F727B">
        <w:rPr>
          <w:rFonts w:ascii="Times New Roman" w:hAnsi="Times New Roman" w:cs="Times New Roman"/>
          <w:sz w:val="28"/>
          <w:szCs w:val="28"/>
        </w:rPr>
        <w:t xml:space="preserve"> 48]</w:t>
      </w:r>
      <w:r w:rsidRPr="00544A22">
        <w:rPr>
          <w:rFonts w:ascii="Times New Roman" w:hAnsi="Times New Roman" w:cs="Times New Roman"/>
          <w:sz w:val="28"/>
          <w:szCs w:val="28"/>
        </w:rPr>
        <w:t xml:space="preserve">. </w:t>
      </w:r>
    </w:p>
    <w:p w14:paraId="249160A5"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lastRenderedPageBreak/>
        <w:t>На 1 января 2022 года на территории 32 регионов Российской Федерации функционируют особые экономические зоны четырех видов:</w:t>
      </w:r>
    </w:p>
    <w:p w14:paraId="78354FF6" w14:textId="25FBE4AD"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26 промышленно</w:t>
      </w:r>
      <w:r w:rsidR="009E045C">
        <w:rPr>
          <w:rFonts w:ascii="Times New Roman" w:hAnsi="Times New Roman" w:cs="Times New Roman"/>
          <w:sz w:val="28"/>
          <w:szCs w:val="28"/>
        </w:rPr>
        <w:t>-</w:t>
      </w:r>
      <w:r w:rsidR="00544A22" w:rsidRPr="00544A22">
        <w:rPr>
          <w:rFonts w:ascii="Times New Roman" w:hAnsi="Times New Roman" w:cs="Times New Roman"/>
          <w:sz w:val="28"/>
          <w:szCs w:val="28"/>
        </w:rPr>
        <w:t>производственных зон;</w:t>
      </w:r>
    </w:p>
    <w:p w14:paraId="30498F26" w14:textId="1CBBA624"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10 туристско</w:t>
      </w:r>
      <w:r w:rsidR="009E045C">
        <w:rPr>
          <w:rFonts w:ascii="Times New Roman" w:hAnsi="Times New Roman" w:cs="Times New Roman"/>
          <w:sz w:val="28"/>
          <w:szCs w:val="28"/>
        </w:rPr>
        <w:t>-</w:t>
      </w:r>
      <w:r w:rsidR="00544A22" w:rsidRPr="00544A22">
        <w:rPr>
          <w:rFonts w:ascii="Times New Roman" w:hAnsi="Times New Roman" w:cs="Times New Roman"/>
          <w:sz w:val="28"/>
          <w:szCs w:val="28"/>
        </w:rPr>
        <w:t>рекреационных зон;</w:t>
      </w:r>
    </w:p>
    <w:p w14:paraId="1105652C" w14:textId="17021AE7"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7 технико</w:t>
      </w:r>
      <w:r w:rsidR="009E045C">
        <w:rPr>
          <w:rFonts w:ascii="Times New Roman" w:hAnsi="Times New Roman" w:cs="Times New Roman"/>
          <w:sz w:val="28"/>
          <w:szCs w:val="28"/>
        </w:rPr>
        <w:t>-</w:t>
      </w:r>
      <w:r w:rsidR="00544A22" w:rsidRPr="00544A22">
        <w:rPr>
          <w:rFonts w:ascii="Times New Roman" w:hAnsi="Times New Roman" w:cs="Times New Roman"/>
          <w:sz w:val="28"/>
          <w:szCs w:val="28"/>
        </w:rPr>
        <w:t>внедренческих зон;</w:t>
      </w:r>
    </w:p>
    <w:p w14:paraId="1706FD96" w14:textId="50509ADA" w:rsid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2 портовые</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1F727B" w:rsidRPr="005237BA">
        <w:rPr>
          <w:rFonts w:ascii="Times New Roman" w:hAnsi="Times New Roman" w:cs="Times New Roman"/>
          <w:sz w:val="28"/>
          <w:szCs w:val="28"/>
        </w:rPr>
        <w:t>45]</w:t>
      </w:r>
      <w:r w:rsidR="00544A22" w:rsidRPr="00544A22">
        <w:rPr>
          <w:rFonts w:ascii="Times New Roman" w:hAnsi="Times New Roman" w:cs="Times New Roman"/>
          <w:sz w:val="28"/>
          <w:szCs w:val="28"/>
        </w:rPr>
        <w:t>.</w:t>
      </w:r>
    </w:p>
    <w:p w14:paraId="3F517456" w14:textId="77777777" w:rsidR="00DE1F13" w:rsidRDefault="00DE1F13" w:rsidP="005C4326">
      <w:pPr>
        <w:spacing w:after="0" w:line="360" w:lineRule="auto"/>
        <w:ind w:firstLine="709"/>
        <w:jc w:val="both"/>
        <w:rPr>
          <w:rFonts w:ascii="Times New Roman" w:hAnsi="Times New Roman" w:cs="Times New Roman"/>
          <w:sz w:val="28"/>
          <w:szCs w:val="28"/>
        </w:rPr>
      </w:pPr>
    </w:p>
    <w:p w14:paraId="2253178F" w14:textId="77777777" w:rsidR="00375D81" w:rsidRPr="00544A22" w:rsidRDefault="00375D81" w:rsidP="00375D81">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F6CC78E" wp14:editId="0B308681">
            <wp:extent cx="5937885" cy="384810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3848100"/>
                    </a:xfrm>
                    <a:prstGeom prst="rect">
                      <a:avLst/>
                    </a:prstGeom>
                    <a:noFill/>
                  </pic:spPr>
                </pic:pic>
              </a:graphicData>
            </a:graphic>
          </wp:inline>
        </w:drawing>
      </w:r>
    </w:p>
    <w:p w14:paraId="68BB95C0" w14:textId="4097D2FF" w:rsidR="00375D81" w:rsidRDefault="00375D81" w:rsidP="00375D81">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w:t>
      </w:r>
      <w:r w:rsidRPr="000D3464">
        <w:rPr>
          <w:rFonts w:ascii="Times New Roman" w:hAnsi="Times New Roman" w:cs="Times New Roman"/>
          <w:sz w:val="28"/>
          <w:szCs w:val="28"/>
        </w:rPr>
        <w:t xml:space="preserve"> 2</w:t>
      </w:r>
      <w:r>
        <w:rPr>
          <w:rFonts w:ascii="Times New Roman" w:hAnsi="Times New Roman" w:cs="Times New Roman"/>
          <w:sz w:val="28"/>
          <w:szCs w:val="28"/>
        </w:rPr>
        <w:t>.4</w:t>
      </w:r>
      <w:r w:rsidRPr="000D3464">
        <w:rPr>
          <w:rFonts w:ascii="Times New Roman" w:hAnsi="Times New Roman" w:cs="Times New Roman"/>
          <w:sz w:val="28"/>
          <w:szCs w:val="28"/>
        </w:rPr>
        <w:t xml:space="preserve"> – Результаты V национального рейтинга инвестиционной привлекательности ОЭЗ России 2021 года (ОЭЗ промышленно–производственного типа и портовые ОЭЗ)</w:t>
      </w:r>
      <w:r w:rsidRPr="003639D2">
        <w:rPr>
          <w:rFonts w:ascii="Times New Roman" w:hAnsi="Times New Roman" w:cs="Times New Roman"/>
          <w:sz w:val="28"/>
          <w:szCs w:val="28"/>
        </w:rPr>
        <w:t xml:space="preserve"> (составлено автором по материалам</w:t>
      </w:r>
      <w:r w:rsidR="00554134">
        <w:rPr>
          <w:rFonts w:ascii="Times New Roman" w:hAnsi="Times New Roman" w:cs="Times New Roman"/>
          <w:sz w:val="28"/>
          <w:szCs w:val="28"/>
        </w:rPr>
        <w:t xml:space="preserve"> </w:t>
      </w:r>
      <w:r>
        <w:rPr>
          <w:rFonts w:ascii="Times New Roman" w:hAnsi="Times New Roman" w:cs="Times New Roman"/>
          <w:sz w:val="28"/>
          <w:szCs w:val="28"/>
        </w:rPr>
        <w:t>[</w:t>
      </w:r>
      <w:r w:rsidRPr="00E6304D">
        <w:rPr>
          <w:rFonts w:ascii="Times New Roman" w:hAnsi="Times New Roman" w:cs="Times New Roman"/>
          <w:sz w:val="28"/>
          <w:szCs w:val="28"/>
        </w:rPr>
        <w:t>11</w:t>
      </w:r>
      <w:r w:rsidRPr="003639D2">
        <w:rPr>
          <w:rFonts w:ascii="Times New Roman" w:hAnsi="Times New Roman" w:cs="Times New Roman"/>
          <w:sz w:val="28"/>
          <w:szCs w:val="28"/>
        </w:rPr>
        <w:t>])</w:t>
      </w:r>
    </w:p>
    <w:p w14:paraId="4C002915" w14:textId="77777777" w:rsidR="00375D81" w:rsidRPr="00544A22" w:rsidRDefault="00375D81" w:rsidP="005C4326">
      <w:pPr>
        <w:spacing w:after="0" w:line="360" w:lineRule="auto"/>
        <w:ind w:firstLine="709"/>
        <w:jc w:val="both"/>
        <w:rPr>
          <w:rFonts w:ascii="Times New Roman" w:hAnsi="Times New Roman" w:cs="Times New Roman"/>
          <w:sz w:val="28"/>
          <w:szCs w:val="28"/>
        </w:rPr>
      </w:pPr>
    </w:p>
    <w:p w14:paraId="32DE17E2" w14:textId="49734F7A" w:rsid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Важным фактором, влияющим на успешность функционирования ОЭЗ на территории Российской Федерации, являются исходные условия региона. Сегодня лишь особые экономические зоны, функционирующие </w:t>
      </w:r>
      <w:r w:rsidR="00DE1F13">
        <w:rPr>
          <w:rFonts w:ascii="Times New Roman" w:hAnsi="Times New Roman" w:cs="Times New Roman"/>
          <w:sz w:val="28"/>
          <w:szCs w:val="28"/>
        </w:rPr>
        <w:br/>
      </w:r>
      <w:r w:rsidRPr="00544A22">
        <w:rPr>
          <w:rFonts w:ascii="Times New Roman" w:hAnsi="Times New Roman" w:cs="Times New Roman"/>
          <w:sz w:val="28"/>
          <w:szCs w:val="28"/>
        </w:rPr>
        <w:t>на территориях Липецкой и Самарской областях, г. Санкт</w:t>
      </w:r>
      <w:r w:rsidR="00334784">
        <w:rPr>
          <w:rFonts w:ascii="Times New Roman" w:hAnsi="Times New Roman" w:cs="Times New Roman"/>
          <w:sz w:val="28"/>
          <w:szCs w:val="28"/>
        </w:rPr>
        <w:t>–</w:t>
      </w:r>
      <w:r w:rsidRPr="00544A22">
        <w:rPr>
          <w:rFonts w:ascii="Times New Roman" w:hAnsi="Times New Roman" w:cs="Times New Roman"/>
          <w:sz w:val="28"/>
          <w:szCs w:val="28"/>
        </w:rPr>
        <w:t xml:space="preserve">Петербурге </w:t>
      </w:r>
      <w:r w:rsidR="00DE1F13">
        <w:rPr>
          <w:rFonts w:ascii="Times New Roman" w:hAnsi="Times New Roman" w:cs="Times New Roman"/>
          <w:sz w:val="28"/>
          <w:szCs w:val="28"/>
        </w:rPr>
        <w:br/>
      </w:r>
      <w:r w:rsidRPr="00544A22">
        <w:rPr>
          <w:rFonts w:ascii="Times New Roman" w:hAnsi="Times New Roman" w:cs="Times New Roman"/>
          <w:sz w:val="28"/>
          <w:szCs w:val="28"/>
        </w:rPr>
        <w:t xml:space="preserve">и республики Татарстан, можно считать достаточно эффективными с </w:t>
      </w:r>
      <w:r w:rsidR="00DE1F13">
        <w:rPr>
          <w:rFonts w:ascii="Times New Roman" w:hAnsi="Times New Roman" w:cs="Times New Roman"/>
          <w:sz w:val="28"/>
          <w:szCs w:val="28"/>
        </w:rPr>
        <w:br/>
      </w:r>
      <w:r w:rsidRPr="00544A22">
        <w:rPr>
          <w:rFonts w:ascii="Times New Roman" w:hAnsi="Times New Roman" w:cs="Times New Roman"/>
          <w:sz w:val="28"/>
          <w:szCs w:val="28"/>
        </w:rPr>
        <w:t xml:space="preserve">точки зрения окупаемости, потому что только по этим зонам объем </w:t>
      </w:r>
      <w:r w:rsidRPr="00544A22">
        <w:rPr>
          <w:rFonts w:ascii="Times New Roman" w:hAnsi="Times New Roman" w:cs="Times New Roman"/>
          <w:sz w:val="28"/>
          <w:szCs w:val="28"/>
        </w:rPr>
        <w:lastRenderedPageBreak/>
        <w:t xml:space="preserve">привлеченных и осуществленных инвестиционных вложений превысил объем вложенных бюджетных средств. Подробнее уровень инвестиционной привлекательность особых экономических зон на территории РФ представлен </w:t>
      </w:r>
      <w:r w:rsidR="002F1934">
        <w:rPr>
          <w:rFonts w:ascii="Times New Roman" w:hAnsi="Times New Roman" w:cs="Times New Roman"/>
          <w:sz w:val="28"/>
          <w:szCs w:val="28"/>
        </w:rPr>
        <w:t xml:space="preserve">на рисунках </w:t>
      </w:r>
      <w:r w:rsidR="002905FB">
        <w:rPr>
          <w:rFonts w:ascii="Times New Roman" w:hAnsi="Times New Roman" w:cs="Times New Roman"/>
          <w:sz w:val="28"/>
          <w:szCs w:val="28"/>
        </w:rPr>
        <w:t>2.4 и 2.5</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1F727B" w:rsidRPr="001F727B">
        <w:rPr>
          <w:rFonts w:ascii="Times New Roman" w:hAnsi="Times New Roman" w:cs="Times New Roman"/>
          <w:sz w:val="28"/>
          <w:szCs w:val="28"/>
        </w:rPr>
        <w:t>11]</w:t>
      </w:r>
      <w:r w:rsidRPr="00544A22">
        <w:rPr>
          <w:rFonts w:ascii="Times New Roman" w:hAnsi="Times New Roman" w:cs="Times New Roman"/>
          <w:sz w:val="28"/>
          <w:szCs w:val="28"/>
        </w:rPr>
        <w:t>.</w:t>
      </w:r>
    </w:p>
    <w:p w14:paraId="4D0142C2" w14:textId="77777777" w:rsidR="004F1EF5" w:rsidRPr="003639D2" w:rsidRDefault="004F1EF5" w:rsidP="00375D81">
      <w:pPr>
        <w:spacing w:after="0" w:line="240" w:lineRule="auto"/>
        <w:rPr>
          <w:rFonts w:ascii="Times New Roman" w:hAnsi="Times New Roman" w:cs="Times New Roman"/>
          <w:sz w:val="28"/>
          <w:szCs w:val="28"/>
        </w:rPr>
      </w:pPr>
    </w:p>
    <w:p w14:paraId="60DA9D2E" w14:textId="36B962C8" w:rsidR="00544A22" w:rsidRPr="00544A22" w:rsidRDefault="004D061B" w:rsidP="004F1EF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780B4D1" wp14:editId="735776F7">
            <wp:extent cx="5937885" cy="3999230"/>
            <wp:effectExtent l="0" t="0" r="5715" b="127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3999230"/>
                    </a:xfrm>
                    <a:prstGeom prst="rect">
                      <a:avLst/>
                    </a:prstGeom>
                    <a:noFill/>
                  </pic:spPr>
                </pic:pic>
              </a:graphicData>
            </a:graphic>
          </wp:inline>
        </w:drawing>
      </w:r>
    </w:p>
    <w:p w14:paraId="6AAF3DDA" w14:textId="09C41B95" w:rsidR="000D3464" w:rsidRDefault="000D3464" w:rsidP="004F1EF5">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w:t>
      </w:r>
      <w:r w:rsidRPr="000D3464">
        <w:rPr>
          <w:rFonts w:ascii="Times New Roman" w:hAnsi="Times New Roman" w:cs="Times New Roman"/>
          <w:sz w:val="28"/>
          <w:szCs w:val="28"/>
        </w:rPr>
        <w:t xml:space="preserve"> 2.</w:t>
      </w:r>
      <w:r w:rsidR="00506EE8">
        <w:rPr>
          <w:rFonts w:ascii="Times New Roman" w:hAnsi="Times New Roman" w:cs="Times New Roman"/>
          <w:sz w:val="28"/>
          <w:szCs w:val="28"/>
        </w:rPr>
        <w:t xml:space="preserve">5 </w:t>
      </w:r>
      <w:r w:rsidRPr="000D3464">
        <w:rPr>
          <w:rFonts w:ascii="Times New Roman" w:hAnsi="Times New Roman" w:cs="Times New Roman"/>
          <w:sz w:val="28"/>
          <w:szCs w:val="28"/>
        </w:rPr>
        <w:t xml:space="preserve">– Результаты V национального рейтинга инвестиционной привлекательности ОЭЗ России 2021 года </w:t>
      </w:r>
    </w:p>
    <w:p w14:paraId="3DCCD7E3" w14:textId="0C9D283F" w:rsidR="00544A22" w:rsidRPr="00E6304D" w:rsidRDefault="000D3464" w:rsidP="004F1EF5">
      <w:pPr>
        <w:spacing w:after="0" w:line="240" w:lineRule="auto"/>
        <w:ind w:firstLine="709"/>
        <w:jc w:val="center"/>
        <w:rPr>
          <w:rFonts w:ascii="Times New Roman" w:hAnsi="Times New Roman" w:cs="Times New Roman"/>
          <w:sz w:val="28"/>
          <w:szCs w:val="28"/>
        </w:rPr>
      </w:pPr>
      <w:r w:rsidRPr="000D3464">
        <w:rPr>
          <w:rFonts w:ascii="Times New Roman" w:hAnsi="Times New Roman" w:cs="Times New Roman"/>
          <w:sz w:val="28"/>
          <w:szCs w:val="28"/>
        </w:rPr>
        <w:t xml:space="preserve">(ОЭЗ </w:t>
      </w:r>
      <w:proofErr w:type="spellStart"/>
      <w:r w:rsidRPr="000D3464">
        <w:rPr>
          <w:rFonts w:ascii="Times New Roman" w:hAnsi="Times New Roman" w:cs="Times New Roman"/>
          <w:sz w:val="28"/>
          <w:szCs w:val="28"/>
        </w:rPr>
        <w:t>технико</w:t>
      </w:r>
      <w:proofErr w:type="spellEnd"/>
      <w:r w:rsidRPr="000D3464">
        <w:rPr>
          <w:rFonts w:ascii="Times New Roman" w:hAnsi="Times New Roman" w:cs="Times New Roman"/>
          <w:sz w:val="28"/>
          <w:szCs w:val="28"/>
        </w:rPr>
        <w:t>–внедренческого</w:t>
      </w:r>
      <w:r>
        <w:rPr>
          <w:rFonts w:ascii="Times New Roman" w:hAnsi="Times New Roman" w:cs="Times New Roman"/>
          <w:sz w:val="28"/>
          <w:szCs w:val="28"/>
        </w:rPr>
        <w:t xml:space="preserve"> типа)</w:t>
      </w:r>
      <w:r w:rsidR="00E6304D" w:rsidRPr="00E6304D">
        <w:rPr>
          <w:rFonts w:ascii="Times New Roman" w:hAnsi="Times New Roman" w:cs="Times New Roman"/>
          <w:sz w:val="28"/>
          <w:szCs w:val="28"/>
        </w:rPr>
        <w:t xml:space="preserve"> (составлено автором по материалам</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E6304D" w:rsidRPr="00E6304D">
        <w:rPr>
          <w:rFonts w:ascii="Times New Roman" w:hAnsi="Times New Roman" w:cs="Times New Roman"/>
          <w:sz w:val="28"/>
          <w:szCs w:val="28"/>
        </w:rPr>
        <w:t>11])</w:t>
      </w:r>
    </w:p>
    <w:p w14:paraId="5D662A9B" w14:textId="77777777" w:rsidR="000D3464" w:rsidRPr="00544A22" w:rsidRDefault="000D3464" w:rsidP="005C4326">
      <w:pPr>
        <w:spacing w:after="0" w:line="360" w:lineRule="auto"/>
        <w:ind w:firstLine="709"/>
        <w:jc w:val="both"/>
        <w:rPr>
          <w:rFonts w:ascii="Times New Roman" w:hAnsi="Times New Roman" w:cs="Times New Roman"/>
          <w:sz w:val="28"/>
          <w:szCs w:val="28"/>
        </w:rPr>
      </w:pPr>
    </w:p>
    <w:p w14:paraId="7682E1B3" w14:textId="041DA77F"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Рейтинг основывается на комплексной оценке 28 показателям, которые отражают уровень инвестиционной привлекательности особых экономических зон на территории РФ и условий, способствующих привлечению как отечественных, так и зарубежных инвесторов. Использующиеся показатели, сгруппированные из 6 функциональных блоков по группам пользователей, представлены в Приложении </w:t>
      </w:r>
      <w:r w:rsidR="00F501A4">
        <w:rPr>
          <w:rFonts w:ascii="Times New Roman" w:hAnsi="Times New Roman" w:cs="Times New Roman"/>
          <w:sz w:val="28"/>
          <w:szCs w:val="28"/>
        </w:rPr>
        <w:t>А</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1F727B" w:rsidRPr="001F727B">
        <w:rPr>
          <w:rFonts w:ascii="Times New Roman" w:hAnsi="Times New Roman" w:cs="Times New Roman"/>
          <w:sz w:val="28"/>
          <w:szCs w:val="28"/>
        </w:rPr>
        <w:t>11]</w:t>
      </w:r>
      <w:r w:rsidRPr="00544A22">
        <w:rPr>
          <w:rFonts w:ascii="Times New Roman" w:hAnsi="Times New Roman" w:cs="Times New Roman"/>
          <w:sz w:val="28"/>
          <w:szCs w:val="28"/>
        </w:rPr>
        <w:t>.</w:t>
      </w:r>
    </w:p>
    <w:p w14:paraId="16197FC0"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На основании предложенного рейтинга можно заметить, что функционирование особых экономических зон на территории региона </w:t>
      </w:r>
      <w:r w:rsidRPr="00544A22">
        <w:rPr>
          <w:rFonts w:ascii="Times New Roman" w:hAnsi="Times New Roman" w:cs="Times New Roman"/>
          <w:sz w:val="28"/>
          <w:szCs w:val="28"/>
        </w:rPr>
        <w:lastRenderedPageBreak/>
        <w:t>оказывает благоприятной влияние на повышение его инвестиционной привлекательности.</w:t>
      </w:r>
    </w:p>
    <w:p w14:paraId="6B4695A1" w14:textId="7E1A5A94"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Судя по данным из </w:t>
      </w:r>
      <w:r w:rsidR="003A0C86">
        <w:rPr>
          <w:rFonts w:ascii="Times New Roman" w:hAnsi="Times New Roman" w:cs="Times New Roman"/>
          <w:sz w:val="28"/>
          <w:szCs w:val="28"/>
        </w:rPr>
        <w:t>рисунков 2.4 и 2.5</w:t>
      </w:r>
      <w:r w:rsidRPr="00544A22">
        <w:rPr>
          <w:rFonts w:ascii="Times New Roman" w:hAnsi="Times New Roman" w:cs="Times New Roman"/>
          <w:sz w:val="28"/>
          <w:szCs w:val="28"/>
        </w:rPr>
        <w:t>, можно сделать вывод, что по итогам 2021 года в топ</w:t>
      </w:r>
      <w:r w:rsidR="003A0C86">
        <w:rPr>
          <w:rFonts w:ascii="Times New Roman" w:hAnsi="Times New Roman" w:cs="Times New Roman"/>
          <w:sz w:val="28"/>
          <w:szCs w:val="28"/>
        </w:rPr>
        <w:t>-</w:t>
      </w:r>
      <w:r w:rsidRPr="00544A22">
        <w:rPr>
          <w:rFonts w:ascii="Times New Roman" w:hAnsi="Times New Roman" w:cs="Times New Roman"/>
          <w:sz w:val="28"/>
          <w:szCs w:val="28"/>
        </w:rPr>
        <w:t>5 рейтинга инвестиционной привлекательности субъектов Российской Федерации входят 9 регионов, на территории которых функционируют особые экономические зоны</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1F727B" w:rsidRPr="001F727B">
        <w:rPr>
          <w:rFonts w:ascii="Times New Roman" w:hAnsi="Times New Roman" w:cs="Times New Roman"/>
          <w:sz w:val="28"/>
          <w:szCs w:val="28"/>
        </w:rPr>
        <w:t>11]</w:t>
      </w:r>
      <w:r w:rsidRPr="00544A22">
        <w:rPr>
          <w:rFonts w:ascii="Times New Roman" w:hAnsi="Times New Roman" w:cs="Times New Roman"/>
          <w:sz w:val="28"/>
          <w:szCs w:val="28"/>
        </w:rPr>
        <w:t xml:space="preserve">. </w:t>
      </w:r>
    </w:p>
    <w:p w14:paraId="4757FB82" w14:textId="48EB8D2A" w:rsidR="00544A22" w:rsidRPr="00544A22" w:rsidRDefault="00544A22" w:rsidP="003A0C8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Если рассматривать особые экономические зоны технико</w:t>
      </w:r>
      <w:r w:rsidR="003A0C86">
        <w:rPr>
          <w:rFonts w:ascii="Times New Roman" w:hAnsi="Times New Roman" w:cs="Times New Roman"/>
          <w:sz w:val="28"/>
          <w:szCs w:val="28"/>
        </w:rPr>
        <w:t>-</w:t>
      </w:r>
      <w:r w:rsidRPr="00544A22">
        <w:rPr>
          <w:rFonts w:ascii="Times New Roman" w:hAnsi="Times New Roman" w:cs="Times New Roman"/>
          <w:sz w:val="28"/>
          <w:szCs w:val="28"/>
        </w:rPr>
        <w:t>внедренческого типа первые места занимают ОЭЗ ТВТ «Технополис «Москва» (город Москва), ОЭЗ ТВТ «Дубна» (Московская область), ОЭЗ ТВТ «Иннополис» (Республика Татарстан) и ОЭЗ ТВТ «Санкт</w:t>
      </w:r>
      <w:r w:rsidR="00334784">
        <w:rPr>
          <w:rFonts w:ascii="Times New Roman" w:hAnsi="Times New Roman" w:cs="Times New Roman"/>
          <w:sz w:val="28"/>
          <w:szCs w:val="28"/>
        </w:rPr>
        <w:t>–</w:t>
      </w:r>
      <w:r w:rsidRPr="00544A22">
        <w:rPr>
          <w:rFonts w:ascii="Times New Roman" w:hAnsi="Times New Roman" w:cs="Times New Roman"/>
          <w:sz w:val="28"/>
          <w:szCs w:val="28"/>
        </w:rPr>
        <w:t>Петербург» (город Санкт</w:t>
      </w:r>
      <w:r w:rsidR="00334784">
        <w:rPr>
          <w:rFonts w:ascii="Times New Roman" w:hAnsi="Times New Roman" w:cs="Times New Roman"/>
          <w:sz w:val="28"/>
          <w:szCs w:val="28"/>
        </w:rPr>
        <w:t>–</w:t>
      </w:r>
      <w:r w:rsidRPr="00544A22">
        <w:rPr>
          <w:rFonts w:ascii="Times New Roman" w:hAnsi="Times New Roman" w:cs="Times New Roman"/>
          <w:sz w:val="28"/>
          <w:szCs w:val="28"/>
        </w:rPr>
        <w:t>Петербург). Для зон промышленно</w:t>
      </w:r>
      <w:r w:rsidR="00334784">
        <w:rPr>
          <w:rFonts w:ascii="Times New Roman" w:hAnsi="Times New Roman" w:cs="Times New Roman"/>
          <w:sz w:val="28"/>
          <w:szCs w:val="28"/>
        </w:rPr>
        <w:t>–</w:t>
      </w:r>
      <w:r w:rsidRPr="00544A22">
        <w:rPr>
          <w:rFonts w:ascii="Times New Roman" w:hAnsi="Times New Roman" w:cs="Times New Roman"/>
          <w:sz w:val="28"/>
          <w:szCs w:val="28"/>
        </w:rPr>
        <w:t xml:space="preserve">производственного типа и портовых зон первое место занимает ОЭЗ ППТ «Алабуга» (Республика Татарстан), второе – ОЭЗ ППТ «Липецк» (Липецкая область), третье – ПОЭЗ «Ульяновск» (Ульяновская область) и т.д. </w:t>
      </w:r>
    </w:p>
    <w:p w14:paraId="1039030B" w14:textId="42CEB8F3"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Одной из главных проблем в управлении особыми экономическими зонами в РФ является то, что при государственном управлении ОЭЗ региональным органам не выделяются полномочия (или выделяются, но незначительные) по принятию решения в отношении управления зонами, а весь контроль осуществляется на федеральном уровне. Хорошим примером может выступить политика </w:t>
      </w:r>
      <w:proofErr w:type="spellStart"/>
      <w:r w:rsidRPr="00544A22">
        <w:rPr>
          <w:rFonts w:ascii="Times New Roman" w:hAnsi="Times New Roman" w:cs="Times New Roman"/>
          <w:sz w:val="28"/>
          <w:szCs w:val="28"/>
        </w:rPr>
        <w:t>Китая</w:t>
      </w:r>
      <w:proofErr w:type="spellEnd"/>
      <w:r w:rsidRPr="00544A22">
        <w:rPr>
          <w:rFonts w:ascii="Times New Roman" w:hAnsi="Times New Roman" w:cs="Times New Roman"/>
          <w:sz w:val="28"/>
          <w:szCs w:val="28"/>
        </w:rPr>
        <w:t xml:space="preserve"> в управлении ОЭЗ. В </w:t>
      </w:r>
      <w:proofErr w:type="spellStart"/>
      <w:r w:rsidRPr="00544A22">
        <w:rPr>
          <w:rFonts w:ascii="Times New Roman" w:hAnsi="Times New Roman" w:cs="Times New Roman"/>
          <w:sz w:val="28"/>
          <w:szCs w:val="28"/>
        </w:rPr>
        <w:t>Китае</w:t>
      </w:r>
      <w:proofErr w:type="spellEnd"/>
      <w:r w:rsidRPr="00544A22">
        <w:rPr>
          <w:rFonts w:ascii="Times New Roman" w:hAnsi="Times New Roman" w:cs="Times New Roman"/>
          <w:sz w:val="28"/>
          <w:szCs w:val="28"/>
        </w:rPr>
        <w:t xml:space="preserve"> нормативно</w:t>
      </w:r>
      <w:r w:rsidR="00334784">
        <w:rPr>
          <w:rFonts w:ascii="Times New Roman" w:hAnsi="Times New Roman" w:cs="Times New Roman"/>
          <w:sz w:val="28"/>
          <w:szCs w:val="28"/>
        </w:rPr>
        <w:t>–</w:t>
      </w:r>
      <w:r w:rsidRPr="00544A22">
        <w:rPr>
          <w:rFonts w:ascii="Times New Roman" w:hAnsi="Times New Roman" w:cs="Times New Roman"/>
          <w:sz w:val="28"/>
          <w:szCs w:val="28"/>
        </w:rPr>
        <w:t>законодательные акты, регламентирующие функционирование особых экономических зон, принимаются правительствами отдельных провинций, на территории которых ведет свою деятельность ОЭЗ.</w:t>
      </w:r>
    </w:p>
    <w:p w14:paraId="763675F1" w14:textId="5411CC43"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Еще одной проблемой управления ОЭЗ на территории Российской Федерации является отсутствие долгосрочной стратегии развития особых экономических зон. До 2015 года не существовало четкого плана их развития и не были четко оформлены ожидания от деятельности ОЭЗ. Только в 2016 году была разработана Стратегия развития управляющей компании АО «ОЭЗ» и программа развития сроком до 2020 года, которая определяла пути </w:t>
      </w:r>
      <w:r w:rsidRPr="00544A22">
        <w:rPr>
          <w:rFonts w:ascii="Times New Roman" w:hAnsi="Times New Roman" w:cs="Times New Roman"/>
          <w:sz w:val="28"/>
          <w:szCs w:val="28"/>
        </w:rPr>
        <w:lastRenderedPageBreak/>
        <w:t>достижения определенных целей и систему показателей, оценивающих эффективность особых экономических зон</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1F727B" w:rsidRPr="001F727B">
        <w:rPr>
          <w:rFonts w:ascii="Times New Roman" w:hAnsi="Times New Roman" w:cs="Times New Roman"/>
          <w:sz w:val="28"/>
          <w:szCs w:val="28"/>
        </w:rPr>
        <w:t>11]</w:t>
      </w:r>
      <w:r w:rsidRPr="00544A22">
        <w:rPr>
          <w:rFonts w:ascii="Times New Roman" w:hAnsi="Times New Roman" w:cs="Times New Roman"/>
          <w:sz w:val="28"/>
          <w:szCs w:val="28"/>
        </w:rPr>
        <w:t>.</w:t>
      </w:r>
    </w:p>
    <w:p w14:paraId="79DFD35F" w14:textId="31E8B559" w:rsidR="009E045C" w:rsidRDefault="00544A22" w:rsidP="003F72E4">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Говоря о преимуществах </w:t>
      </w:r>
      <w:r w:rsidR="005C4326" w:rsidRPr="00544A22">
        <w:rPr>
          <w:rFonts w:ascii="Times New Roman" w:hAnsi="Times New Roman" w:cs="Times New Roman"/>
          <w:sz w:val="28"/>
          <w:szCs w:val="28"/>
        </w:rPr>
        <w:t>особых экономических зон,</w:t>
      </w:r>
      <w:r w:rsidRPr="00544A22">
        <w:rPr>
          <w:rFonts w:ascii="Times New Roman" w:hAnsi="Times New Roman" w:cs="Times New Roman"/>
          <w:sz w:val="28"/>
          <w:szCs w:val="28"/>
        </w:rPr>
        <w:t xml:space="preserve"> нельзя не упомянуть о рисках. Известной проблемой является то, что данный механизм функционирования особых экономических зон способствует росту непропорциональному развитию между регионами. Для примера оценим темы прироста ВВП в нескольких регионов мира в 2021</w:t>
      </w:r>
      <w:r w:rsidR="001B787E">
        <w:rPr>
          <w:rFonts w:ascii="Times New Roman" w:hAnsi="Times New Roman" w:cs="Times New Roman"/>
          <w:sz w:val="28"/>
          <w:szCs w:val="28"/>
        </w:rPr>
        <w:t>-20</w:t>
      </w:r>
      <w:r w:rsidRPr="00544A22">
        <w:rPr>
          <w:rFonts w:ascii="Times New Roman" w:hAnsi="Times New Roman" w:cs="Times New Roman"/>
          <w:sz w:val="28"/>
          <w:szCs w:val="28"/>
        </w:rPr>
        <w:t xml:space="preserve">23гг. </w:t>
      </w:r>
      <w:r w:rsidR="001B787E">
        <w:rPr>
          <w:rFonts w:ascii="Times New Roman" w:hAnsi="Times New Roman" w:cs="Times New Roman"/>
          <w:sz w:val="28"/>
          <w:szCs w:val="28"/>
        </w:rPr>
        <w:t>м</w:t>
      </w:r>
      <w:r w:rsidRPr="00544A22">
        <w:rPr>
          <w:rFonts w:ascii="Times New Roman" w:hAnsi="Times New Roman" w:cs="Times New Roman"/>
          <w:sz w:val="28"/>
          <w:szCs w:val="28"/>
        </w:rPr>
        <w:t>ожно заметить значимые отличия</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1F727B" w:rsidRPr="001F727B">
        <w:rPr>
          <w:rFonts w:ascii="Times New Roman" w:hAnsi="Times New Roman" w:cs="Times New Roman"/>
          <w:sz w:val="28"/>
          <w:szCs w:val="28"/>
        </w:rPr>
        <w:t>49]</w:t>
      </w:r>
      <w:r w:rsidRPr="00544A22">
        <w:rPr>
          <w:rFonts w:ascii="Times New Roman" w:hAnsi="Times New Roman" w:cs="Times New Roman"/>
          <w:sz w:val="28"/>
          <w:szCs w:val="28"/>
        </w:rPr>
        <w:t>.</w:t>
      </w:r>
    </w:p>
    <w:p w14:paraId="65DC14F9" w14:textId="77777777" w:rsidR="00EF27AA" w:rsidRDefault="00EF27AA" w:rsidP="003F72E4">
      <w:pPr>
        <w:spacing w:after="0" w:line="360" w:lineRule="auto"/>
        <w:ind w:firstLine="709"/>
        <w:jc w:val="both"/>
        <w:rPr>
          <w:rFonts w:ascii="Times New Roman" w:hAnsi="Times New Roman" w:cs="Times New Roman"/>
          <w:sz w:val="28"/>
          <w:szCs w:val="28"/>
        </w:rPr>
      </w:pPr>
    </w:p>
    <w:p w14:paraId="7354972B" w14:textId="4781F61E" w:rsidR="003F72E4" w:rsidRPr="00E6304D" w:rsidRDefault="003F72E4" w:rsidP="003F72E4">
      <w:pPr>
        <w:spacing w:after="0" w:line="240" w:lineRule="auto"/>
        <w:jc w:val="both"/>
        <w:rPr>
          <w:rFonts w:ascii="Times New Roman" w:hAnsi="Times New Roman" w:cs="Times New Roman"/>
          <w:sz w:val="28"/>
          <w:szCs w:val="28"/>
        </w:rPr>
      </w:pPr>
      <w:bookmarkStart w:id="18" w:name="_Hlk124754892"/>
      <w:r>
        <w:rPr>
          <w:rFonts w:ascii="Times New Roman" w:hAnsi="Times New Roman" w:cs="Times New Roman"/>
          <w:sz w:val="28"/>
          <w:szCs w:val="28"/>
        </w:rPr>
        <w:t xml:space="preserve">Таблица 2.4 – </w:t>
      </w:r>
      <w:r w:rsidRPr="003F72E4">
        <w:rPr>
          <w:rFonts w:ascii="Times New Roman" w:hAnsi="Times New Roman" w:cs="Times New Roman"/>
          <w:sz w:val="28"/>
          <w:szCs w:val="28"/>
        </w:rPr>
        <w:t>Рейтинг стран мира с развитой экономикой, исходя из показателей ВВП на 2021 г., а также прогноза на 2022 и 2023 гг.</w:t>
      </w:r>
      <w:r w:rsidR="00E6304D" w:rsidRPr="00E6304D">
        <w:rPr>
          <w:rFonts w:ascii="Times New Roman" w:hAnsi="Times New Roman" w:cs="Times New Roman"/>
          <w:sz w:val="28"/>
          <w:szCs w:val="28"/>
        </w:rPr>
        <w:t xml:space="preserve"> (составлено автором по материалам</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E6304D">
        <w:rPr>
          <w:rFonts w:ascii="Times New Roman" w:hAnsi="Times New Roman" w:cs="Times New Roman"/>
          <w:sz w:val="28"/>
          <w:szCs w:val="28"/>
          <w:lang w:val="en-US"/>
        </w:rPr>
        <w:t>49</w:t>
      </w:r>
      <w:r w:rsidR="00E6304D" w:rsidRPr="00E6304D">
        <w:rPr>
          <w:rFonts w:ascii="Times New Roman" w:hAnsi="Times New Roman" w:cs="Times New Roman"/>
          <w:sz w:val="28"/>
          <w:szCs w:val="28"/>
        </w:rPr>
        <w:t>])</w:t>
      </w:r>
    </w:p>
    <w:tbl>
      <w:tblPr>
        <w:tblStyle w:val="aa"/>
        <w:tblW w:w="0" w:type="auto"/>
        <w:tblLook w:val="04A0" w:firstRow="1" w:lastRow="0" w:firstColumn="1" w:lastColumn="0" w:noHBand="0" w:noVBand="1"/>
      </w:tblPr>
      <w:tblGrid>
        <w:gridCol w:w="3823"/>
        <w:gridCol w:w="1701"/>
        <w:gridCol w:w="1842"/>
        <w:gridCol w:w="1978"/>
      </w:tblGrid>
      <w:tr w:rsidR="003F72E4" w14:paraId="5EC140DA" w14:textId="77777777" w:rsidTr="003F72E4">
        <w:tc>
          <w:tcPr>
            <w:tcW w:w="3823" w:type="dxa"/>
          </w:tcPr>
          <w:p w14:paraId="2D52FC2E" w14:textId="77777777" w:rsidR="003F72E4" w:rsidRPr="003F72E4" w:rsidRDefault="003F72E4" w:rsidP="003F72E4">
            <w:pPr>
              <w:spacing w:line="360" w:lineRule="auto"/>
              <w:jc w:val="center"/>
              <w:rPr>
                <w:rFonts w:ascii="Times New Roman" w:hAnsi="Times New Roman" w:cs="Times New Roman"/>
                <w:sz w:val="24"/>
                <w:szCs w:val="24"/>
              </w:rPr>
            </w:pPr>
          </w:p>
        </w:tc>
        <w:tc>
          <w:tcPr>
            <w:tcW w:w="1701" w:type="dxa"/>
          </w:tcPr>
          <w:p w14:paraId="63A147C7" w14:textId="608AA9B7" w:rsidR="003F72E4" w:rsidRPr="003F72E4" w:rsidRDefault="003F72E4" w:rsidP="003F72E4">
            <w:pPr>
              <w:spacing w:line="360" w:lineRule="auto"/>
              <w:jc w:val="center"/>
              <w:rPr>
                <w:rFonts w:ascii="Times New Roman" w:hAnsi="Times New Roman" w:cs="Times New Roman"/>
                <w:sz w:val="24"/>
                <w:szCs w:val="24"/>
              </w:rPr>
            </w:pPr>
            <w:r w:rsidRPr="003F72E4">
              <w:rPr>
                <w:rFonts w:ascii="Times New Roman" w:hAnsi="Times New Roman" w:cs="Times New Roman"/>
                <w:sz w:val="24"/>
                <w:szCs w:val="24"/>
              </w:rPr>
              <w:t>2021</w:t>
            </w:r>
          </w:p>
        </w:tc>
        <w:tc>
          <w:tcPr>
            <w:tcW w:w="1842" w:type="dxa"/>
          </w:tcPr>
          <w:p w14:paraId="3D4B79AE" w14:textId="7EAAC63A" w:rsidR="003F72E4" w:rsidRPr="003F72E4" w:rsidRDefault="003F72E4" w:rsidP="003F72E4">
            <w:pPr>
              <w:spacing w:line="360" w:lineRule="auto"/>
              <w:jc w:val="center"/>
              <w:rPr>
                <w:rFonts w:ascii="Times New Roman" w:hAnsi="Times New Roman" w:cs="Times New Roman"/>
                <w:sz w:val="24"/>
                <w:szCs w:val="24"/>
              </w:rPr>
            </w:pPr>
            <w:r w:rsidRPr="003F72E4">
              <w:rPr>
                <w:rFonts w:ascii="Times New Roman" w:hAnsi="Times New Roman" w:cs="Times New Roman"/>
                <w:sz w:val="24"/>
                <w:szCs w:val="24"/>
              </w:rPr>
              <w:t>2022</w:t>
            </w:r>
          </w:p>
        </w:tc>
        <w:tc>
          <w:tcPr>
            <w:tcW w:w="1978" w:type="dxa"/>
          </w:tcPr>
          <w:p w14:paraId="1387E0A1" w14:textId="20A39434" w:rsidR="003F72E4" w:rsidRPr="003F72E4" w:rsidRDefault="003F72E4" w:rsidP="003F72E4">
            <w:pPr>
              <w:spacing w:line="360" w:lineRule="auto"/>
              <w:jc w:val="center"/>
              <w:rPr>
                <w:rFonts w:ascii="Times New Roman" w:hAnsi="Times New Roman" w:cs="Times New Roman"/>
                <w:sz w:val="24"/>
                <w:szCs w:val="24"/>
              </w:rPr>
            </w:pPr>
            <w:r w:rsidRPr="003F72E4">
              <w:rPr>
                <w:rFonts w:ascii="Times New Roman" w:hAnsi="Times New Roman" w:cs="Times New Roman"/>
                <w:sz w:val="24"/>
                <w:szCs w:val="24"/>
              </w:rPr>
              <w:t>2023</w:t>
            </w:r>
          </w:p>
        </w:tc>
      </w:tr>
      <w:tr w:rsidR="003F72E4" w14:paraId="25F96895" w14:textId="77777777" w:rsidTr="003F72E4">
        <w:tc>
          <w:tcPr>
            <w:tcW w:w="3823" w:type="dxa"/>
          </w:tcPr>
          <w:p w14:paraId="36E1C629" w14:textId="4CE76D3E" w:rsidR="003F72E4" w:rsidRPr="003F72E4" w:rsidRDefault="003F72E4" w:rsidP="003F72E4">
            <w:pPr>
              <w:spacing w:line="360" w:lineRule="auto"/>
              <w:rPr>
                <w:rFonts w:ascii="Times New Roman" w:hAnsi="Times New Roman" w:cs="Times New Roman"/>
                <w:sz w:val="24"/>
                <w:szCs w:val="24"/>
              </w:rPr>
            </w:pPr>
            <w:r w:rsidRPr="003F72E4">
              <w:rPr>
                <w:rFonts w:ascii="Times New Roman" w:hAnsi="Times New Roman" w:cs="Times New Roman"/>
                <w:sz w:val="24"/>
                <w:szCs w:val="24"/>
              </w:rPr>
              <w:t>Среднемировое значение</w:t>
            </w:r>
          </w:p>
        </w:tc>
        <w:tc>
          <w:tcPr>
            <w:tcW w:w="1701" w:type="dxa"/>
          </w:tcPr>
          <w:p w14:paraId="0E7BDA01" w14:textId="013BB632" w:rsidR="003F72E4" w:rsidRPr="003F72E4" w:rsidRDefault="003F72E4" w:rsidP="003F72E4">
            <w:pPr>
              <w:spacing w:line="360" w:lineRule="auto"/>
              <w:jc w:val="center"/>
              <w:rPr>
                <w:rFonts w:ascii="Times New Roman" w:hAnsi="Times New Roman" w:cs="Times New Roman"/>
                <w:sz w:val="24"/>
                <w:szCs w:val="24"/>
              </w:rPr>
            </w:pPr>
            <w:r w:rsidRPr="003F72E4">
              <w:rPr>
                <w:rFonts w:ascii="Times New Roman" w:hAnsi="Times New Roman" w:cs="Times New Roman"/>
                <w:sz w:val="24"/>
                <w:szCs w:val="24"/>
              </w:rPr>
              <w:t>5,9</w:t>
            </w:r>
          </w:p>
        </w:tc>
        <w:tc>
          <w:tcPr>
            <w:tcW w:w="1842" w:type="dxa"/>
          </w:tcPr>
          <w:p w14:paraId="40671A4D" w14:textId="77F2FA15" w:rsidR="003F72E4" w:rsidRPr="003F72E4" w:rsidRDefault="003F72E4" w:rsidP="003F72E4">
            <w:pPr>
              <w:spacing w:line="360" w:lineRule="auto"/>
              <w:jc w:val="center"/>
              <w:rPr>
                <w:rFonts w:ascii="Times New Roman" w:hAnsi="Times New Roman" w:cs="Times New Roman"/>
                <w:sz w:val="24"/>
                <w:szCs w:val="24"/>
              </w:rPr>
            </w:pPr>
            <w:r w:rsidRPr="003F72E4">
              <w:rPr>
                <w:rFonts w:ascii="Times New Roman" w:hAnsi="Times New Roman" w:cs="Times New Roman"/>
                <w:sz w:val="24"/>
                <w:szCs w:val="24"/>
              </w:rPr>
              <w:t>4,4</w:t>
            </w:r>
          </w:p>
        </w:tc>
        <w:tc>
          <w:tcPr>
            <w:tcW w:w="1978" w:type="dxa"/>
          </w:tcPr>
          <w:p w14:paraId="4E68CFD1" w14:textId="7838B3E6" w:rsidR="003F72E4" w:rsidRPr="003F72E4" w:rsidRDefault="003F72E4" w:rsidP="003F72E4">
            <w:pPr>
              <w:spacing w:line="360" w:lineRule="auto"/>
              <w:jc w:val="center"/>
              <w:rPr>
                <w:rFonts w:ascii="Times New Roman" w:hAnsi="Times New Roman" w:cs="Times New Roman"/>
                <w:sz w:val="24"/>
                <w:szCs w:val="24"/>
              </w:rPr>
            </w:pPr>
            <w:r w:rsidRPr="003F72E4">
              <w:rPr>
                <w:rFonts w:ascii="Times New Roman" w:hAnsi="Times New Roman" w:cs="Times New Roman"/>
                <w:sz w:val="24"/>
                <w:szCs w:val="24"/>
              </w:rPr>
              <w:t>3,8</w:t>
            </w:r>
          </w:p>
        </w:tc>
      </w:tr>
      <w:tr w:rsidR="003F72E4" w14:paraId="605CDD33" w14:textId="77777777" w:rsidTr="003F72E4">
        <w:tc>
          <w:tcPr>
            <w:tcW w:w="3823" w:type="dxa"/>
          </w:tcPr>
          <w:p w14:paraId="6C2DE5EE" w14:textId="782B752F" w:rsidR="003F72E4" w:rsidRPr="003F72E4" w:rsidRDefault="003F72E4" w:rsidP="003F72E4">
            <w:pPr>
              <w:spacing w:line="360" w:lineRule="auto"/>
              <w:rPr>
                <w:rFonts w:ascii="Times New Roman" w:hAnsi="Times New Roman" w:cs="Times New Roman"/>
                <w:sz w:val="24"/>
                <w:szCs w:val="24"/>
              </w:rPr>
            </w:pPr>
            <w:r>
              <w:rPr>
                <w:rFonts w:ascii="Times New Roman" w:hAnsi="Times New Roman" w:cs="Times New Roman"/>
                <w:sz w:val="24"/>
                <w:szCs w:val="24"/>
              </w:rPr>
              <w:t>Страны с развитой экономикой</w:t>
            </w:r>
          </w:p>
        </w:tc>
        <w:tc>
          <w:tcPr>
            <w:tcW w:w="1701" w:type="dxa"/>
          </w:tcPr>
          <w:p w14:paraId="37DAD871" w14:textId="79849DBE" w:rsidR="003F72E4" w:rsidRPr="003F72E4" w:rsidRDefault="003F72E4" w:rsidP="003F72E4">
            <w:pPr>
              <w:spacing w:line="360" w:lineRule="auto"/>
              <w:jc w:val="center"/>
              <w:rPr>
                <w:rFonts w:ascii="Times New Roman" w:hAnsi="Times New Roman" w:cs="Times New Roman"/>
                <w:sz w:val="24"/>
                <w:szCs w:val="24"/>
              </w:rPr>
            </w:pPr>
            <w:r w:rsidRPr="003F72E4">
              <w:rPr>
                <w:rFonts w:ascii="Times New Roman" w:hAnsi="Times New Roman" w:cs="Times New Roman"/>
                <w:sz w:val="24"/>
                <w:szCs w:val="24"/>
              </w:rPr>
              <w:t>5,0</w:t>
            </w:r>
          </w:p>
        </w:tc>
        <w:tc>
          <w:tcPr>
            <w:tcW w:w="1842" w:type="dxa"/>
          </w:tcPr>
          <w:p w14:paraId="61AE3FFD" w14:textId="3AED89CC" w:rsidR="003F72E4" w:rsidRPr="003F72E4" w:rsidRDefault="003F72E4" w:rsidP="003F72E4">
            <w:pPr>
              <w:spacing w:line="360" w:lineRule="auto"/>
              <w:jc w:val="center"/>
              <w:rPr>
                <w:rFonts w:ascii="Times New Roman" w:hAnsi="Times New Roman" w:cs="Times New Roman"/>
                <w:sz w:val="24"/>
                <w:szCs w:val="24"/>
              </w:rPr>
            </w:pPr>
            <w:r w:rsidRPr="003F72E4">
              <w:rPr>
                <w:rFonts w:ascii="Times New Roman" w:hAnsi="Times New Roman" w:cs="Times New Roman"/>
                <w:sz w:val="24"/>
                <w:szCs w:val="24"/>
              </w:rPr>
              <w:t>3,9</w:t>
            </w:r>
          </w:p>
        </w:tc>
        <w:tc>
          <w:tcPr>
            <w:tcW w:w="1978" w:type="dxa"/>
          </w:tcPr>
          <w:p w14:paraId="74D9BE0D" w14:textId="56C222C1" w:rsidR="003F72E4" w:rsidRPr="003F72E4" w:rsidRDefault="003F72E4" w:rsidP="003F72E4">
            <w:pPr>
              <w:spacing w:line="360" w:lineRule="auto"/>
              <w:jc w:val="center"/>
              <w:rPr>
                <w:rFonts w:ascii="Times New Roman" w:hAnsi="Times New Roman" w:cs="Times New Roman"/>
                <w:sz w:val="24"/>
                <w:szCs w:val="24"/>
              </w:rPr>
            </w:pPr>
            <w:r w:rsidRPr="003F72E4">
              <w:rPr>
                <w:rFonts w:ascii="Times New Roman" w:hAnsi="Times New Roman" w:cs="Times New Roman"/>
                <w:sz w:val="24"/>
                <w:szCs w:val="24"/>
              </w:rPr>
              <w:t>2,6</w:t>
            </w:r>
          </w:p>
        </w:tc>
      </w:tr>
      <w:tr w:rsidR="003F72E4" w14:paraId="1B269867" w14:textId="77777777" w:rsidTr="003F72E4">
        <w:tc>
          <w:tcPr>
            <w:tcW w:w="3823" w:type="dxa"/>
          </w:tcPr>
          <w:p w14:paraId="659EDDB1" w14:textId="2D4A2EFE" w:rsidR="003F72E4" w:rsidRPr="007C7471" w:rsidRDefault="003F72E4" w:rsidP="003F72E4">
            <w:pPr>
              <w:spacing w:line="360" w:lineRule="auto"/>
              <w:rPr>
                <w:rFonts w:ascii="Times New Roman" w:hAnsi="Times New Roman" w:cs="Times New Roman"/>
                <w:sz w:val="24"/>
                <w:szCs w:val="24"/>
              </w:rPr>
            </w:pPr>
            <w:r w:rsidRPr="007C7471">
              <w:rPr>
                <w:rFonts w:ascii="Times New Roman" w:hAnsi="Times New Roman" w:cs="Times New Roman"/>
                <w:sz w:val="24"/>
                <w:szCs w:val="24"/>
              </w:rPr>
              <w:t>США</w:t>
            </w:r>
          </w:p>
        </w:tc>
        <w:tc>
          <w:tcPr>
            <w:tcW w:w="1701" w:type="dxa"/>
          </w:tcPr>
          <w:p w14:paraId="1AABCC49" w14:textId="2A4598BE" w:rsidR="003F72E4" w:rsidRPr="007C7471" w:rsidRDefault="003F72E4" w:rsidP="003F72E4">
            <w:pPr>
              <w:spacing w:line="360" w:lineRule="auto"/>
              <w:jc w:val="center"/>
              <w:rPr>
                <w:rFonts w:ascii="Times New Roman" w:hAnsi="Times New Roman" w:cs="Times New Roman"/>
                <w:sz w:val="24"/>
                <w:szCs w:val="24"/>
              </w:rPr>
            </w:pPr>
            <w:r w:rsidRPr="007C7471">
              <w:rPr>
                <w:rFonts w:ascii="Times New Roman" w:hAnsi="Times New Roman" w:cs="Times New Roman"/>
                <w:sz w:val="24"/>
                <w:szCs w:val="24"/>
              </w:rPr>
              <w:t>5,6</w:t>
            </w:r>
          </w:p>
        </w:tc>
        <w:tc>
          <w:tcPr>
            <w:tcW w:w="1842" w:type="dxa"/>
          </w:tcPr>
          <w:p w14:paraId="4BC8BF19" w14:textId="21E2B67A" w:rsidR="003F72E4" w:rsidRPr="007C7471" w:rsidRDefault="003F72E4" w:rsidP="003F72E4">
            <w:pPr>
              <w:spacing w:line="360" w:lineRule="auto"/>
              <w:jc w:val="center"/>
              <w:rPr>
                <w:rFonts w:ascii="Times New Roman" w:hAnsi="Times New Roman" w:cs="Times New Roman"/>
                <w:sz w:val="24"/>
                <w:szCs w:val="24"/>
              </w:rPr>
            </w:pPr>
            <w:r w:rsidRPr="007C7471">
              <w:rPr>
                <w:rFonts w:ascii="Times New Roman" w:hAnsi="Times New Roman" w:cs="Times New Roman"/>
                <w:sz w:val="24"/>
                <w:szCs w:val="24"/>
              </w:rPr>
              <w:t>4,0</w:t>
            </w:r>
          </w:p>
        </w:tc>
        <w:tc>
          <w:tcPr>
            <w:tcW w:w="1978" w:type="dxa"/>
          </w:tcPr>
          <w:p w14:paraId="6F57ECDC" w14:textId="24C7CC3C" w:rsidR="003F72E4" w:rsidRPr="007C7471" w:rsidRDefault="003F72E4" w:rsidP="003F72E4">
            <w:pPr>
              <w:spacing w:line="360" w:lineRule="auto"/>
              <w:jc w:val="center"/>
              <w:rPr>
                <w:rFonts w:ascii="Times New Roman" w:hAnsi="Times New Roman" w:cs="Times New Roman"/>
                <w:sz w:val="24"/>
                <w:szCs w:val="24"/>
              </w:rPr>
            </w:pPr>
            <w:r w:rsidRPr="007C7471">
              <w:rPr>
                <w:rFonts w:ascii="Times New Roman" w:hAnsi="Times New Roman" w:cs="Times New Roman"/>
                <w:sz w:val="24"/>
                <w:szCs w:val="24"/>
              </w:rPr>
              <w:t>2,6</w:t>
            </w:r>
          </w:p>
        </w:tc>
      </w:tr>
      <w:tr w:rsidR="003F72E4" w14:paraId="5D0C5A9D" w14:textId="77777777" w:rsidTr="003F72E4">
        <w:tc>
          <w:tcPr>
            <w:tcW w:w="3823" w:type="dxa"/>
          </w:tcPr>
          <w:p w14:paraId="32B17139" w14:textId="635FC3A1" w:rsidR="003F72E4" w:rsidRPr="007C7471" w:rsidRDefault="003F72E4" w:rsidP="003F72E4">
            <w:pPr>
              <w:spacing w:line="360" w:lineRule="auto"/>
              <w:rPr>
                <w:rFonts w:ascii="Times New Roman" w:hAnsi="Times New Roman" w:cs="Times New Roman"/>
                <w:sz w:val="24"/>
                <w:szCs w:val="24"/>
              </w:rPr>
            </w:pPr>
            <w:r w:rsidRPr="007C7471">
              <w:rPr>
                <w:rFonts w:ascii="Times New Roman" w:hAnsi="Times New Roman" w:cs="Times New Roman"/>
                <w:sz w:val="24"/>
                <w:szCs w:val="24"/>
              </w:rPr>
              <w:t>Зона Евро</w:t>
            </w:r>
          </w:p>
        </w:tc>
        <w:tc>
          <w:tcPr>
            <w:tcW w:w="1701" w:type="dxa"/>
          </w:tcPr>
          <w:p w14:paraId="5C516E53" w14:textId="5B2C5380" w:rsidR="003F72E4" w:rsidRPr="007C7471" w:rsidRDefault="003F72E4" w:rsidP="003F72E4">
            <w:pPr>
              <w:spacing w:line="360" w:lineRule="auto"/>
              <w:jc w:val="center"/>
              <w:rPr>
                <w:rFonts w:ascii="Times New Roman" w:hAnsi="Times New Roman" w:cs="Times New Roman"/>
                <w:sz w:val="24"/>
                <w:szCs w:val="24"/>
              </w:rPr>
            </w:pPr>
            <w:r w:rsidRPr="007C7471">
              <w:rPr>
                <w:rFonts w:ascii="Times New Roman" w:hAnsi="Times New Roman" w:cs="Times New Roman"/>
                <w:sz w:val="24"/>
                <w:szCs w:val="24"/>
              </w:rPr>
              <w:t>5,2</w:t>
            </w:r>
          </w:p>
        </w:tc>
        <w:tc>
          <w:tcPr>
            <w:tcW w:w="1842" w:type="dxa"/>
          </w:tcPr>
          <w:p w14:paraId="3B023F18" w14:textId="5C5D8013" w:rsidR="003F72E4" w:rsidRPr="007C7471" w:rsidRDefault="003F72E4" w:rsidP="003F72E4">
            <w:pPr>
              <w:spacing w:line="360" w:lineRule="auto"/>
              <w:jc w:val="center"/>
              <w:rPr>
                <w:rFonts w:ascii="Times New Roman" w:hAnsi="Times New Roman" w:cs="Times New Roman"/>
                <w:sz w:val="24"/>
                <w:szCs w:val="24"/>
              </w:rPr>
            </w:pPr>
            <w:r w:rsidRPr="007C7471">
              <w:rPr>
                <w:rFonts w:ascii="Times New Roman" w:hAnsi="Times New Roman" w:cs="Times New Roman"/>
                <w:sz w:val="24"/>
                <w:szCs w:val="24"/>
              </w:rPr>
              <w:t>3,9</w:t>
            </w:r>
          </w:p>
        </w:tc>
        <w:tc>
          <w:tcPr>
            <w:tcW w:w="1978" w:type="dxa"/>
          </w:tcPr>
          <w:p w14:paraId="603B467F" w14:textId="6D3EF275" w:rsidR="003F72E4" w:rsidRPr="007C7471" w:rsidRDefault="003F72E4" w:rsidP="003F72E4">
            <w:pPr>
              <w:spacing w:line="360" w:lineRule="auto"/>
              <w:jc w:val="center"/>
              <w:rPr>
                <w:rFonts w:ascii="Times New Roman" w:hAnsi="Times New Roman" w:cs="Times New Roman"/>
                <w:sz w:val="24"/>
                <w:szCs w:val="24"/>
              </w:rPr>
            </w:pPr>
            <w:r w:rsidRPr="007C7471">
              <w:rPr>
                <w:rFonts w:ascii="Times New Roman" w:hAnsi="Times New Roman" w:cs="Times New Roman"/>
                <w:sz w:val="24"/>
                <w:szCs w:val="24"/>
              </w:rPr>
              <w:t>2,5</w:t>
            </w:r>
          </w:p>
        </w:tc>
      </w:tr>
      <w:tr w:rsidR="003F72E4" w14:paraId="0B22B42B" w14:textId="77777777" w:rsidTr="003F72E4">
        <w:tc>
          <w:tcPr>
            <w:tcW w:w="3823" w:type="dxa"/>
          </w:tcPr>
          <w:p w14:paraId="3DFD2921" w14:textId="64E53680" w:rsidR="003F72E4" w:rsidRPr="007C7471" w:rsidRDefault="003F72E4" w:rsidP="003F72E4">
            <w:pPr>
              <w:spacing w:line="360" w:lineRule="auto"/>
              <w:rPr>
                <w:rFonts w:ascii="Times New Roman" w:hAnsi="Times New Roman" w:cs="Times New Roman"/>
                <w:sz w:val="24"/>
                <w:szCs w:val="24"/>
              </w:rPr>
            </w:pPr>
            <w:r w:rsidRPr="007C7471">
              <w:rPr>
                <w:rFonts w:ascii="Times New Roman" w:hAnsi="Times New Roman" w:cs="Times New Roman"/>
                <w:sz w:val="24"/>
                <w:szCs w:val="24"/>
              </w:rPr>
              <w:t>Германия</w:t>
            </w:r>
          </w:p>
        </w:tc>
        <w:tc>
          <w:tcPr>
            <w:tcW w:w="1701" w:type="dxa"/>
          </w:tcPr>
          <w:p w14:paraId="341FA6A3" w14:textId="26938CB3" w:rsidR="003F72E4" w:rsidRPr="007C7471" w:rsidRDefault="003F72E4" w:rsidP="003F72E4">
            <w:pPr>
              <w:spacing w:line="360" w:lineRule="auto"/>
              <w:jc w:val="center"/>
              <w:rPr>
                <w:rFonts w:ascii="Times New Roman" w:hAnsi="Times New Roman" w:cs="Times New Roman"/>
                <w:sz w:val="24"/>
                <w:szCs w:val="24"/>
              </w:rPr>
            </w:pPr>
            <w:r w:rsidRPr="007C7471">
              <w:rPr>
                <w:rFonts w:ascii="Times New Roman" w:hAnsi="Times New Roman" w:cs="Times New Roman"/>
                <w:sz w:val="24"/>
                <w:szCs w:val="24"/>
              </w:rPr>
              <w:t>2,7</w:t>
            </w:r>
          </w:p>
        </w:tc>
        <w:tc>
          <w:tcPr>
            <w:tcW w:w="1842" w:type="dxa"/>
          </w:tcPr>
          <w:p w14:paraId="3D489847" w14:textId="470CA315" w:rsidR="003F72E4" w:rsidRPr="007C7471" w:rsidRDefault="003F72E4" w:rsidP="003F72E4">
            <w:pPr>
              <w:spacing w:line="360" w:lineRule="auto"/>
              <w:jc w:val="center"/>
              <w:rPr>
                <w:rFonts w:ascii="Times New Roman" w:hAnsi="Times New Roman" w:cs="Times New Roman"/>
                <w:sz w:val="24"/>
                <w:szCs w:val="24"/>
              </w:rPr>
            </w:pPr>
            <w:r w:rsidRPr="007C7471">
              <w:rPr>
                <w:rFonts w:ascii="Times New Roman" w:hAnsi="Times New Roman" w:cs="Times New Roman"/>
                <w:sz w:val="24"/>
                <w:szCs w:val="24"/>
              </w:rPr>
              <w:t>3,8</w:t>
            </w:r>
          </w:p>
        </w:tc>
        <w:tc>
          <w:tcPr>
            <w:tcW w:w="1978" w:type="dxa"/>
          </w:tcPr>
          <w:p w14:paraId="2506A633" w14:textId="5B71DB11" w:rsidR="003F72E4" w:rsidRPr="007C7471" w:rsidRDefault="003F72E4" w:rsidP="003F72E4">
            <w:pPr>
              <w:spacing w:line="360" w:lineRule="auto"/>
              <w:jc w:val="center"/>
              <w:rPr>
                <w:rFonts w:ascii="Times New Roman" w:hAnsi="Times New Roman" w:cs="Times New Roman"/>
                <w:sz w:val="24"/>
                <w:szCs w:val="24"/>
              </w:rPr>
            </w:pPr>
            <w:r w:rsidRPr="007C7471">
              <w:rPr>
                <w:rFonts w:ascii="Times New Roman" w:hAnsi="Times New Roman" w:cs="Times New Roman"/>
                <w:sz w:val="24"/>
                <w:szCs w:val="24"/>
              </w:rPr>
              <w:t>2,5</w:t>
            </w:r>
          </w:p>
        </w:tc>
      </w:tr>
      <w:tr w:rsidR="007C7471" w14:paraId="7399DF62" w14:textId="77777777" w:rsidTr="003F72E4">
        <w:tc>
          <w:tcPr>
            <w:tcW w:w="3823" w:type="dxa"/>
          </w:tcPr>
          <w:p w14:paraId="641C5D80" w14:textId="17D5C41C" w:rsidR="007C7471" w:rsidRPr="007C7471" w:rsidRDefault="007C7471" w:rsidP="007C7471">
            <w:pPr>
              <w:spacing w:line="360" w:lineRule="auto"/>
              <w:rPr>
                <w:rFonts w:ascii="Times New Roman" w:hAnsi="Times New Roman" w:cs="Times New Roman"/>
                <w:sz w:val="24"/>
                <w:szCs w:val="24"/>
              </w:rPr>
            </w:pPr>
            <w:r w:rsidRPr="007C7471">
              <w:rPr>
                <w:rFonts w:ascii="Times New Roman" w:hAnsi="Times New Roman" w:cs="Times New Roman"/>
                <w:sz w:val="24"/>
                <w:szCs w:val="24"/>
              </w:rPr>
              <w:t>Франция</w:t>
            </w:r>
          </w:p>
        </w:tc>
        <w:tc>
          <w:tcPr>
            <w:tcW w:w="1701" w:type="dxa"/>
          </w:tcPr>
          <w:p w14:paraId="2F3BD922" w14:textId="7ED120D6" w:rsidR="007C7471" w:rsidRPr="007C7471" w:rsidRDefault="007C7471" w:rsidP="007C7471">
            <w:pPr>
              <w:spacing w:line="360" w:lineRule="auto"/>
              <w:jc w:val="center"/>
              <w:rPr>
                <w:rFonts w:ascii="Times New Roman" w:hAnsi="Times New Roman" w:cs="Times New Roman"/>
                <w:sz w:val="24"/>
                <w:szCs w:val="24"/>
              </w:rPr>
            </w:pPr>
            <w:r w:rsidRPr="007C7471">
              <w:rPr>
                <w:rFonts w:ascii="Times New Roman" w:hAnsi="Times New Roman" w:cs="Times New Roman"/>
                <w:sz w:val="24"/>
                <w:szCs w:val="24"/>
              </w:rPr>
              <w:t>6,7</w:t>
            </w:r>
          </w:p>
        </w:tc>
        <w:tc>
          <w:tcPr>
            <w:tcW w:w="1842" w:type="dxa"/>
          </w:tcPr>
          <w:p w14:paraId="2605BAD4" w14:textId="37E5BA90" w:rsidR="007C7471" w:rsidRPr="007C7471" w:rsidRDefault="007C7471" w:rsidP="007C7471">
            <w:pPr>
              <w:spacing w:line="360" w:lineRule="auto"/>
              <w:jc w:val="center"/>
              <w:rPr>
                <w:rFonts w:ascii="Times New Roman" w:hAnsi="Times New Roman" w:cs="Times New Roman"/>
                <w:sz w:val="24"/>
                <w:szCs w:val="24"/>
              </w:rPr>
            </w:pPr>
            <w:r w:rsidRPr="007C7471">
              <w:rPr>
                <w:rFonts w:ascii="Times New Roman" w:hAnsi="Times New Roman" w:cs="Times New Roman"/>
                <w:sz w:val="24"/>
                <w:szCs w:val="24"/>
              </w:rPr>
              <w:t>3,5</w:t>
            </w:r>
          </w:p>
        </w:tc>
        <w:tc>
          <w:tcPr>
            <w:tcW w:w="1978" w:type="dxa"/>
          </w:tcPr>
          <w:p w14:paraId="44DD29D0" w14:textId="0332F3DE" w:rsidR="007C7471" w:rsidRPr="007C7471" w:rsidRDefault="007C7471" w:rsidP="007C7471">
            <w:pPr>
              <w:spacing w:line="360" w:lineRule="auto"/>
              <w:jc w:val="center"/>
              <w:rPr>
                <w:rFonts w:ascii="Times New Roman" w:hAnsi="Times New Roman" w:cs="Times New Roman"/>
                <w:sz w:val="24"/>
                <w:szCs w:val="24"/>
              </w:rPr>
            </w:pPr>
            <w:r w:rsidRPr="007C7471">
              <w:rPr>
                <w:rFonts w:ascii="Times New Roman" w:hAnsi="Times New Roman" w:cs="Times New Roman"/>
                <w:sz w:val="24"/>
                <w:szCs w:val="24"/>
              </w:rPr>
              <w:t>1,8</w:t>
            </w:r>
          </w:p>
        </w:tc>
      </w:tr>
      <w:tr w:rsidR="007C7471" w14:paraId="0E4FA2E7" w14:textId="77777777" w:rsidTr="003F72E4">
        <w:tc>
          <w:tcPr>
            <w:tcW w:w="3823" w:type="dxa"/>
          </w:tcPr>
          <w:p w14:paraId="42D9E95B" w14:textId="54C23F0C" w:rsidR="007C7471" w:rsidRPr="007C7471" w:rsidRDefault="007C7471" w:rsidP="007C7471">
            <w:pPr>
              <w:spacing w:line="360" w:lineRule="auto"/>
              <w:rPr>
                <w:rFonts w:ascii="Times New Roman" w:hAnsi="Times New Roman" w:cs="Times New Roman"/>
                <w:sz w:val="24"/>
                <w:szCs w:val="24"/>
              </w:rPr>
            </w:pPr>
            <w:r w:rsidRPr="007C7471">
              <w:rPr>
                <w:rFonts w:ascii="Times New Roman" w:hAnsi="Times New Roman" w:cs="Times New Roman"/>
                <w:sz w:val="24"/>
                <w:szCs w:val="24"/>
              </w:rPr>
              <w:t>Италия</w:t>
            </w:r>
          </w:p>
        </w:tc>
        <w:tc>
          <w:tcPr>
            <w:tcW w:w="1701" w:type="dxa"/>
          </w:tcPr>
          <w:p w14:paraId="3CDA2CEA" w14:textId="3AF9A06E" w:rsidR="007C7471" w:rsidRPr="007C7471" w:rsidRDefault="007C7471" w:rsidP="007C7471">
            <w:pPr>
              <w:spacing w:line="360" w:lineRule="auto"/>
              <w:jc w:val="center"/>
              <w:rPr>
                <w:rFonts w:ascii="Times New Roman" w:hAnsi="Times New Roman" w:cs="Times New Roman"/>
                <w:sz w:val="24"/>
                <w:szCs w:val="24"/>
              </w:rPr>
            </w:pPr>
            <w:r w:rsidRPr="007C7471">
              <w:rPr>
                <w:rFonts w:ascii="Times New Roman" w:hAnsi="Times New Roman" w:cs="Times New Roman"/>
                <w:sz w:val="24"/>
                <w:szCs w:val="24"/>
              </w:rPr>
              <w:t>6,2</w:t>
            </w:r>
          </w:p>
        </w:tc>
        <w:tc>
          <w:tcPr>
            <w:tcW w:w="1842" w:type="dxa"/>
          </w:tcPr>
          <w:p w14:paraId="18F9D338" w14:textId="158C6A1D" w:rsidR="007C7471" w:rsidRPr="007C7471" w:rsidRDefault="007C7471" w:rsidP="007C7471">
            <w:pPr>
              <w:spacing w:line="360" w:lineRule="auto"/>
              <w:jc w:val="center"/>
              <w:rPr>
                <w:rFonts w:ascii="Times New Roman" w:hAnsi="Times New Roman" w:cs="Times New Roman"/>
                <w:sz w:val="24"/>
                <w:szCs w:val="24"/>
              </w:rPr>
            </w:pPr>
            <w:r w:rsidRPr="007C7471">
              <w:rPr>
                <w:rFonts w:ascii="Times New Roman" w:hAnsi="Times New Roman" w:cs="Times New Roman"/>
                <w:sz w:val="24"/>
                <w:szCs w:val="24"/>
              </w:rPr>
              <w:t>3,8</w:t>
            </w:r>
          </w:p>
        </w:tc>
        <w:tc>
          <w:tcPr>
            <w:tcW w:w="1978" w:type="dxa"/>
          </w:tcPr>
          <w:p w14:paraId="4328C663" w14:textId="46CF9F52" w:rsidR="007C7471" w:rsidRPr="007C7471" w:rsidRDefault="007C7471" w:rsidP="007C7471">
            <w:pPr>
              <w:spacing w:line="360" w:lineRule="auto"/>
              <w:jc w:val="center"/>
              <w:rPr>
                <w:rFonts w:ascii="Times New Roman" w:hAnsi="Times New Roman" w:cs="Times New Roman"/>
                <w:sz w:val="24"/>
                <w:szCs w:val="24"/>
              </w:rPr>
            </w:pPr>
            <w:r w:rsidRPr="007C7471">
              <w:rPr>
                <w:rFonts w:ascii="Times New Roman" w:hAnsi="Times New Roman" w:cs="Times New Roman"/>
                <w:sz w:val="24"/>
                <w:szCs w:val="24"/>
              </w:rPr>
              <w:t>2,2</w:t>
            </w:r>
          </w:p>
        </w:tc>
      </w:tr>
      <w:tr w:rsidR="007C7471" w14:paraId="776D02A9" w14:textId="77777777" w:rsidTr="003F72E4">
        <w:tc>
          <w:tcPr>
            <w:tcW w:w="3823" w:type="dxa"/>
          </w:tcPr>
          <w:p w14:paraId="60221A5A" w14:textId="261FDCE4" w:rsidR="007C7471" w:rsidRPr="007C7471" w:rsidRDefault="007C7471" w:rsidP="007C7471">
            <w:pPr>
              <w:spacing w:line="360" w:lineRule="auto"/>
              <w:rPr>
                <w:rFonts w:ascii="Times New Roman" w:hAnsi="Times New Roman" w:cs="Times New Roman"/>
                <w:sz w:val="24"/>
                <w:szCs w:val="24"/>
              </w:rPr>
            </w:pPr>
            <w:r w:rsidRPr="007C7471">
              <w:rPr>
                <w:rFonts w:ascii="Times New Roman" w:hAnsi="Times New Roman" w:cs="Times New Roman"/>
                <w:sz w:val="24"/>
                <w:szCs w:val="24"/>
              </w:rPr>
              <w:t>Испания</w:t>
            </w:r>
          </w:p>
        </w:tc>
        <w:tc>
          <w:tcPr>
            <w:tcW w:w="1701" w:type="dxa"/>
          </w:tcPr>
          <w:p w14:paraId="1759DBDE" w14:textId="2F69D0F9" w:rsidR="007C7471" w:rsidRPr="007C7471" w:rsidRDefault="007C7471" w:rsidP="007C7471">
            <w:pPr>
              <w:spacing w:line="360" w:lineRule="auto"/>
              <w:jc w:val="center"/>
              <w:rPr>
                <w:rFonts w:ascii="Times New Roman" w:hAnsi="Times New Roman" w:cs="Times New Roman"/>
                <w:sz w:val="24"/>
                <w:szCs w:val="24"/>
              </w:rPr>
            </w:pPr>
            <w:r w:rsidRPr="007C7471">
              <w:rPr>
                <w:rFonts w:ascii="Times New Roman" w:hAnsi="Times New Roman" w:cs="Times New Roman"/>
                <w:sz w:val="24"/>
                <w:szCs w:val="24"/>
              </w:rPr>
              <w:t>4,9</w:t>
            </w:r>
          </w:p>
        </w:tc>
        <w:tc>
          <w:tcPr>
            <w:tcW w:w="1842" w:type="dxa"/>
          </w:tcPr>
          <w:p w14:paraId="6D54A013" w14:textId="0982B880" w:rsidR="007C7471" w:rsidRPr="007C7471" w:rsidRDefault="007C7471" w:rsidP="007C7471">
            <w:pPr>
              <w:spacing w:line="360" w:lineRule="auto"/>
              <w:jc w:val="center"/>
              <w:rPr>
                <w:rFonts w:ascii="Times New Roman" w:hAnsi="Times New Roman" w:cs="Times New Roman"/>
                <w:sz w:val="24"/>
                <w:szCs w:val="24"/>
              </w:rPr>
            </w:pPr>
            <w:r w:rsidRPr="007C7471">
              <w:rPr>
                <w:rFonts w:ascii="Times New Roman" w:hAnsi="Times New Roman" w:cs="Times New Roman"/>
                <w:sz w:val="24"/>
                <w:szCs w:val="24"/>
              </w:rPr>
              <w:t>5,8</w:t>
            </w:r>
          </w:p>
        </w:tc>
        <w:tc>
          <w:tcPr>
            <w:tcW w:w="1978" w:type="dxa"/>
          </w:tcPr>
          <w:p w14:paraId="628DDD3B" w14:textId="76ECCA62" w:rsidR="007C7471" w:rsidRPr="007C7471" w:rsidRDefault="007C7471" w:rsidP="007C7471">
            <w:pPr>
              <w:spacing w:line="360" w:lineRule="auto"/>
              <w:jc w:val="center"/>
              <w:rPr>
                <w:rFonts w:ascii="Times New Roman" w:hAnsi="Times New Roman" w:cs="Times New Roman"/>
                <w:sz w:val="24"/>
                <w:szCs w:val="24"/>
              </w:rPr>
            </w:pPr>
            <w:r w:rsidRPr="007C7471">
              <w:rPr>
                <w:rFonts w:ascii="Times New Roman" w:hAnsi="Times New Roman" w:cs="Times New Roman"/>
                <w:sz w:val="24"/>
                <w:szCs w:val="24"/>
              </w:rPr>
              <w:t>3,8</w:t>
            </w:r>
          </w:p>
        </w:tc>
      </w:tr>
      <w:tr w:rsidR="007C7471" w14:paraId="04B8E7F4" w14:textId="77777777" w:rsidTr="003F72E4">
        <w:tc>
          <w:tcPr>
            <w:tcW w:w="3823" w:type="dxa"/>
          </w:tcPr>
          <w:p w14:paraId="09F4F5BD" w14:textId="751D012B" w:rsidR="007C7471" w:rsidRPr="007C7471" w:rsidRDefault="007C7471" w:rsidP="007C7471">
            <w:pPr>
              <w:spacing w:line="360" w:lineRule="auto"/>
              <w:rPr>
                <w:rFonts w:ascii="Times New Roman" w:hAnsi="Times New Roman" w:cs="Times New Roman"/>
                <w:sz w:val="24"/>
                <w:szCs w:val="24"/>
              </w:rPr>
            </w:pPr>
            <w:r w:rsidRPr="007C7471">
              <w:rPr>
                <w:rFonts w:ascii="Times New Roman" w:hAnsi="Times New Roman" w:cs="Times New Roman"/>
                <w:sz w:val="24"/>
                <w:szCs w:val="24"/>
              </w:rPr>
              <w:t>Япония</w:t>
            </w:r>
          </w:p>
        </w:tc>
        <w:tc>
          <w:tcPr>
            <w:tcW w:w="1701" w:type="dxa"/>
          </w:tcPr>
          <w:p w14:paraId="1584191F" w14:textId="74C2BA4A" w:rsidR="007C7471" w:rsidRPr="007C7471" w:rsidRDefault="007C7471" w:rsidP="007C7471">
            <w:pPr>
              <w:spacing w:line="360" w:lineRule="auto"/>
              <w:jc w:val="center"/>
              <w:rPr>
                <w:rFonts w:ascii="Times New Roman" w:hAnsi="Times New Roman" w:cs="Times New Roman"/>
                <w:sz w:val="24"/>
                <w:szCs w:val="24"/>
              </w:rPr>
            </w:pPr>
            <w:r w:rsidRPr="007C7471">
              <w:rPr>
                <w:rFonts w:ascii="Times New Roman" w:hAnsi="Times New Roman" w:cs="Times New Roman"/>
                <w:sz w:val="24"/>
                <w:szCs w:val="24"/>
              </w:rPr>
              <w:t>1,6</w:t>
            </w:r>
          </w:p>
        </w:tc>
        <w:tc>
          <w:tcPr>
            <w:tcW w:w="1842" w:type="dxa"/>
          </w:tcPr>
          <w:p w14:paraId="07C47C5A" w14:textId="6D71A9D5" w:rsidR="007C7471" w:rsidRPr="007C7471" w:rsidRDefault="007C7471" w:rsidP="007C7471">
            <w:pPr>
              <w:spacing w:line="360" w:lineRule="auto"/>
              <w:jc w:val="center"/>
              <w:rPr>
                <w:rFonts w:ascii="Times New Roman" w:hAnsi="Times New Roman" w:cs="Times New Roman"/>
                <w:sz w:val="24"/>
                <w:szCs w:val="24"/>
              </w:rPr>
            </w:pPr>
            <w:r w:rsidRPr="007C7471">
              <w:rPr>
                <w:rFonts w:ascii="Times New Roman" w:hAnsi="Times New Roman" w:cs="Times New Roman"/>
                <w:sz w:val="24"/>
                <w:szCs w:val="24"/>
              </w:rPr>
              <w:t>3,3</w:t>
            </w:r>
          </w:p>
        </w:tc>
        <w:tc>
          <w:tcPr>
            <w:tcW w:w="1978" w:type="dxa"/>
          </w:tcPr>
          <w:p w14:paraId="17E3441E" w14:textId="3C8D4172" w:rsidR="007C7471" w:rsidRPr="007C7471" w:rsidRDefault="007C7471" w:rsidP="007C7471">
            <w:pPr>
              <w:spacing w:line="360" w:lineRule="auto"/>
              <w:jc w:val="center"/>
              <w:rPr>
                <w:rFonts w:ascii="Times New Roman" w:hAnsi="Times New Roman" w:cs="Times New Roman"/>
                <w:sz w:val="24"/>
                <w:szCs w:val="24"/>
              </w:rPr>
            </w:pPr>
            <w:r w:rsidRPr="007C7471">
              <w:rPr>
                <w:rFonts w:ascii="Times New Roman" w:hAnsi="Times New Roman" w:cs="Times New Roman"/>
                <w:sz w:val="24"/>
                <w:szCs w:val="24"/>
              </w:rPr>
              <w:t>1,8</w:t>
            </w:r>
          </w:p>
        </w:tc>
      </w:tr>
      <w:tr w:rsidR="007C7471" w14:paraId="20E46B51" w14:textId="77777777" w:rsidTr="003F72E4">
        <w:tc>
          <w:tcPr>
            <w:tcW w:w="3823" w:type="dxa"/>
          </w:tcPr>
          <w:p w14:paraId="6B5B38EA" w14:textId="12149001" w:rsidR="007C7471" w:rsidRPr="007C7471" w:rsidRDefault="007C7471" w:rsidP="007C7471">
            <w:pPr>
              <w:spacing w:line="360" w:lineRule="auto"/>
              <w:rPr>
                <w:rFonts w:ascii="Times New Roman" w:hAnsi="Times New Roman" w:cs="Times New Roman"/>
                <w:sz w:val="24"/>
                <w:szCs w:val="24"/>
              </w:rPr>
            </w:pPr>
            <w:r w:rsidRPr="007C7471">
              <w:rPr>
                <w:rFonts w:ascii="Times New Roman" w:hAnsi="Times New Roman" w:cs="Times New Roman"/>
                <w:sz w:val="24"/>
                <w:szCs w:val="24"/>
              </w:rPr>
              <w:t>Великобритания</w:t>
            </w:r>
          </w:p>
        </w:tc>
        <w:tc>
          <w:tcPr>
            <w:tcW w:w="1701" w:type="dxa"/>
          </w:tcPr>
          <w:p w14:paraId="25A34ADE" w14:textId="39E524D2" w:rsidR="007C7471" w:rsidRPr="007C7471" w:rsidRDefault="007C7471" w:rsidP="007C7471">
            <w:pPr>
              <w:spacing w:line="360" w:lineRule="auto"/>
              <w:jc w:val="center"/>
              <w:rPr>
                <w:rFonts w:ascii="Times New Roman" w:hAnsi="Times New Roman" w:cs="Times New Roman"/>
                <w:sz w:val="24"/>
                <w:szCs w:val="24"/>
              </w:rPr>
            </w:pPr>
            <w:r w:rsidRPr="007C7471">
              <w:rPr>
                <w:rFonts w:ascii="Times New Roman" w:hAnsi="Times New Roman" w:cs="Times New Roman"/>
                <w:sz w:val="24"/>
                <w:szCs w:val="24"/>
              </w:rPr>
              <w:t>7,2</w:t>
            </w:r>
          </w:p>
        </w:tc>
        <w:tc>
          <w:tcPr>
            <w:tcW w:w="1842" w:type="dxa"/>
          </w:tcPr>
          <w:p w14:paraId="047BE2D2" w14:textId="26C25772" w:rsidR="007C7471" w:rsidRPr="007C7471" w:rsidRDefault="007C7471" w:rsidP="007C7471">
            <w:pPr>
              <w:spacing w:line="360" w:lineRule="auto"/>
              <w:jc w:val="center"/>
              <w:rPr>
                <w:rFonts w:ascii="Times New Roman" w:hAnsi="Times New Roman" w:cs="Times New Roman"/>
                <w:sz w:val="24"/>
                <w:szCs w:val="24"/>
              </w:rPr>
            </w:pPr>
            <w:r w:rsidRPr="007C7471">
              <w:rPr>
                <w:rFonts w:ascii="Times New Roman" w:hAnsi="Times New Roman" w:cs="Times New Roman"/>
                <w:sz w:val="24"/>
                <w:szCs w:val="24"/>
              </w:rPr>
              <w:t>4,7</w:t>
            </w:r>
          </w:p>
        </w:tc>
        <w:tc>
          <w:tcPr>
            <w:tcW w:w="1978" w:type="dxa"/>
          </w:tcPr>
          <w:p w14:paraId="1FB9404C" w14:textId="08A16B03" w:rsidR="007C7471" w:rsidRPr="007C7471" w:rsidRDefault="007C7471" w:rsidP="007C7471">
            <w:pPr>
              <w:spacing w:line="360" w:lineRule="auto"/>
              <w:jc w:val="center"/>
              <w:rPr>
                <w:rFonts w:ascii="Times New Roman" w:hAnsi="Times New Roman" w:cs="Times New Roman"/>
                <w:sz w:val="24"/>
                <w:szCs w:val="24"/>
              </w:rPr>
            </w:pPr>
            <w:r w:rsidRPr="007C7471">
              <w:rPr>
                <w:rFonts w:ascii="Times New Roman" w:hAnsi="Times New Roman" w:cs="Times New Roman"/>
                <w:sz w:val="24"/>
                <w:szCs w:val="24"/>
              </w:rPr>
              <w:t>2,3</w:t>
            </w:r>
          </w:p>
        </w:tc>
      </w:tr>
      <w:tr w:rsidR="007C7471" w14:paraId="5B1095D7" w14:textId="77777777" w:rsidTr="003F72E4">
        <w:tc>
          <w:tcPr>
            <w:tcW w:w="3823" w:type="dxa"/>
          </w:tcPr>
          <w:p w14:paraId="11CC96E0" w14:textId="33930737" w:rsidR="007C7471" w:rsidRPr="007C7471" w:rsidRDefault="007C7471" w:rsidP="007C7471">
            <w:pPr>
              <w:spacing w:line="360" w:lineRule="auto"/>
              <w:rPr>
                <w:rFonts w:ascii="Times New Roman" w:hAnsi="Times New Roman" w:cs="Times New Roman"/>
                <w:sz w:val="24"/>
                <w:szCs w:val="24"/>
              </w:rPr>
            </w:pPr>
            <w:r w:rsidRPr="007C7471">
              <w:rPr>
                <w:rFonts w:ascii="Times New Roman" w:hAnsi="Times New Roman" w:cs="Times New Roman"/>
                <w:sz w:val="24"/>
                <w:szCs w:val="24"/>
              </w:rPr>
              <w:t>Канада</w:t>
            </w:r>
          </w:p>
        </w:tc>
        <w:tc>
          <w:tcPr>
            <w:tcW w:w="1701" w:type="dxa"/>
          </w:tcPr>
          <w:p w14:paraId="70C4CD30" w14:textId="2A889A81" w:rsidR="007C7471" w:rsidRPr="007C7471" w:rsidRDefault="007C7471" w:rsidP="007C7471">
            <w:pPr>
              <w:spacing w:line="360" w:lineRule="auto"/>
              <w:jc w:val="center"/>
              <w:rPr>
                <w:rFonts w:ascii="Times New Roman" w:hAnsi="Times New Roman" w:cs="Times New Roman"/>
                <w:sz w:val="24"/>
                <w:szCs w:val="24"/>
              </w:rPr>
            </w:pPr>
            <w:r w:rsidRPr="007C7471">
              <w:rPr>
                <w:rFonts w:ascii="Times New Roman" w:hAnsi="Times New Roman" w:cs="Times New Roman"/>
                <w:sz w:val="24"/>
                <w:szCs w:val="24"/>
              </w:rPr>
              <w:t>4,7</w:t>
            </w:r>
          </w:p>
        </w:tc>
        <w:tc>
          <w:tcPr>
            <w:tcW w:w="1842" w:type="dxa"/>
          </w:tcPr>
          <w:p w14:paraId="4900A505" w14:textId="559C1251" w:rsidR="007C7471" w:rsidRPr="007C7471" w:rsidRDefault="007C7471" w:rsidP="007C7471">
            <w:pPr>
              <w:spacing w:line="360" w:lineRule="auto"/>
              <w:jc w:val="center"/>
              <w:rPr>
                <w:rFonts w:ascii="Times New Roman" w:hAnsi="Times New Roman" w:cs="Times New Roman"/>
                <w:sz w:val="24"/>
                <w:szCs w:val="24"/>
              </w:rPr>
            </w:pPr>
            <w:r w:rsidRPr="007C7471">
              <w:rPr>
                <w:rFonts w:ascii="Times New Roman" w:hAnsi="Times New Roman" w:cs="Times New Roman"/>
                <w:sz w:val="24"/>
                <w:szCs w:val="24"/>
              </w:rPr>
              <w:t>4,1</w:t>
            </w:r>
          </w:p>
        </w:tc>
        <w:tc>
          <w:tcPr>
            <w:tcW w:w="1978" w:type="dxa"/>
          </w:tcPr>
          <w:p w14:paraId="38C790F3" w14:textId="5F7783E4" w:rsidR="007C7471" w:rsidRPr="007C7471" w:rsidRDefault="007C7471" w:rsidP="007C7471">
            <w:pPr>
              <w:spacing w:line="360" w:lineRule="auto"/>
              <w:jc w:val="center"/>
              <w:rPr>
                <w:rFonts w:ascii="Times New Roman" w:hAnsi="Times New Roman" w:cs="Times New Roman"/>
                <w:sz w:val="24"/>
                <w:szCs w:val="24"/>
              </w:rPr>
            </w:pPr>
            <w:r w:rsidRPr="007C7471">
              <w:rPr>
                <w:rFonts w:ascii="Times New Roman" w:hAnsi="Times New Roman" w:cs="Times New Roman"/>
                <w:sz w:val="24"/>
                <w:szCs w:val="24"/>
              </w:rPr>
              <w:t>2,8</w:t>
            </w:r>
          </w:p>
        </w:tc>
      </w:tr>
      <w:tr w:rsidR="007C7471" w14:paraId="57B4B621" w14:textId="77777777" w:rsidTr="003F72E4">
        <w:tc>
          <w:tcPr>
            <w:tcW w:w="3823" w:type="dxa"/>
          </w:tcPr>
          <w:p w14:paraId="240F1FA1" w14:textId="070BB333" w:rsidR="007C7471" w:rsidRPr="007C7471" w:rsidRDefault="007C7471" w:rsidP="007C7471">
            <w:pPr>
              <w:spacing w:line="360" w:lineRule="auto"/>
              <w:rPr>
                <w:rFonts w:ascii="Times New Roman" w:hAnsi="Times New Roman" w:cs="Times New Roman"/>
                <w:sz w:val="24"/>
                <w:szCs w:val="24"/>
              </w:rPr>
            </w:pPr>
            <w:r w:rsidRPr="007C7471">
              <w:rPr>
                <w:rFonts w:ascii="Times New Roman" w:hAnsi="Times New Roman" w:cs="Times New Roman"/>
                <w:sz w:val="24"/>
                <w:szCs w:val="24"/>
              </w:rPr>
              <w:t>Другие страны с развитой экономикой</w:t>
            </w:r>
          </w:p>
        </w:tc>
        <w:tc>
          <w:tcPr>
            <w:tcW w:w="1701" w:type="dxa"/>
          </w:tcPr>
          <w:p w14:paraId="733D22BA" w14:textId="66E6582F" w:rsidR="007C7471" w:rsidRPr="007C7471" w:rsidRDefault="007C7471" w:rsidP="007C7471">
            <w:pPr>
              <w:spacing w:line="360" w:lineRule="auto"/>
              <w:jc w:val="center"/>
              <w:rPr>
                <w:rFonts w:ascii="Times New Roman" w:hAnsi="Times New Roman" w:cs="Times New Roman"/>
                <w:sz w:val="24"/>
                <w:szCs w:val="24"/>
              </w:rPr>
            </w:pPr>
            <w:r w:rsidRPr="007C7471">
              <w:rPr>
                <w:rFonts w:ascii="Times New Roman" w:hAnsi="Times New Roman" w:cs="Times New Roman"/>
                <w:sz w:val="24"/>
                <w:szCs w:val="24"/>
              </w:rPr>
              <w:t>4,7</w:t>
            </w:r>
          </w:p>
        </w:tc>
        <w:tc>
          <w:tcPr>
            <w:tcW w:w="1842" w:type="dxa"/>
          </w:tcPr>
          <w:p w14:paraId="0B6A1F1A" w14:textId="2DD1E6CE" w:rsidR="007C7471" w:rsidRPr="007C7471" w:rsidRDefault="007C7471" w:rsidP="007C7471">
            <w:pPr>
              <w:spacing w:line="360" w:lineRule="auto"/>
              <w:jc w:val="center"/>
              <w:rPr>
                <w:rFonts w:ascii="Times New Roman" w:hAnsi="Times New Roman" w:cs="Times New Roman"/>
                <w:sz w:val="24"/>
                <w:szCs w:val="24"/>
              </w:rPr>
            </w:pPr>
            <w:r w:rsidRPr="007C7471">
              <w:rPr>
                <w:rFonts w:ascii="Times New Roman" w:hAnsi="Times New Roman" w:cs="Times New Roman"/>
                <w:sz w:val="24"/>
                <w:szCs w:val="24"/>
              </w:rPr>
              <w:t>3,6</w:t>
            </w:r>
          </w:p>
        </w:tc>
        <w:tc>
          <w:tcPr>
            <w:tcW w:w="1978" w:type="dxa"/>
          </w:tcPr>
          <w:p w14:paraId="0137E0B8" w14:textId="68903D9B" w:rsidR="007C7471" w:rsidRPr="007C7471" w:rsidRDefault="007C7471" w:rsidP="007C7471">
            <w:pPr>
              <w:spacing w:line="360" w:lineRule="auto"/>
              <w:jc w:val="center"/>
              <w:rPr>
                <w:rFonts w:ascii="Times New Roman" w:hAnsi="Times New Roman" w:cs="Times New Roman"/>
                <w:sz w:val="24"/>
                <w:szCs w:val="24"/>
              </w:rPr>
            </w:pPr>
            <w:r w:rsidRPr="007C7471">
              <w:rPr>
                <w:rFonts w:ascii="Times New Roman" w:hAnsi="Times New Roman" w:cs="Times New Roman"/>
                <w:sz w:val="24"/>
                <w:szCs w:val="24"/>
              </w:rPr>
              <w:t>2,9</w:t>
            </w:r>
          </w:p>
        </w:tc>
      </w:tr>
      <w:bookmarkEnd w:id="18"/>
    </w:tbl>
    <w:p w14:paraId="0B2CB5A4" w14:textId="77777777" w:rsidR="002905FB" w:rsidRDefault="002905FB" w:rsidP="002905FB">
      <w:pPr>
        <w:spacing w:after="0" w:line="360" w:lineRule="auto"/>
        <w:jc w:val="both"/>
        <w:rPr>
          <w:rFonts w:ascii="Times New Roman" w:hAnsi="Times New Roman" w:cs="Times New Roman"/>
          <w:sz w:val="28"/>
          <w:szCs w:val="28"/>
        </w:rPr>
      </w:pPr>
    </w:p>
    <w:p w14:paraId="179FA9CA" w14:textId="5FCBAE1E"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Общий объем ВВП Российской Федерации в 2021 году составил 1,6 трлн. долларов, в то время как в 2020 году он составил 1,46 трлн. долларов. В рейтинге Россия заняла 11 строчку, сразу за Южной Кореей. Но несмотря на наличие спада темпов роста – этот спад оказался меньше, чем в других государствах</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1F727B" w:rsidRPr="001F727B">
        <w:rPr>
          <w:rFonts w:ascii="Times New Roman" w:hAnsi="Times New Roman" w:cs="Times New Roman"/>
          <w:sz w:val="28"/>
          <w:szCs w:val="28"/>
        </w:rPr>
        <w:t>49]</w:t>
      </w:r>
      <w:r w:rsidRPr="00544A22">
        <w:rPr>
          <w:rFonts w:ascii="Times New Roman" w:hAnsi="Times New Roman" w:cs="Times New Roman"/>
          <w:sz w:val="28"/>
          <w:szCs w:val="28"/>
        </w:rPr>
        <w:t>. Это объясняется несколькими факторами:</w:t>
      </w:r>
    </w:p>
    <w:p w14:paraId="63416FB1" w14:textId="2F2D784C"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544A22" w:rsidRPr="00544A22">
        <w:rPr>
          <w:rFonts w:ascii="Times New Roman" w:hAnsi="Times New Roman" w:cs="Times New Roman"/>
          <w:sz w:val="28"/>
          <w:szCs w:val="28"/>
        </w:rPr>
        <w:t xml:space="preserve"> </w:t>
      </w:r>
      <w:r w:rsidR="00DC79F8">
        <w:rPr>
          <w:rFonts w:ascii="Times New Roman" w:hAnsi="Times New Roman" w:cs="Times New Roman"/>
          <w:sz w:val="28"/>
          <w:szCs w:val="28"/>
        </w:rPr>
        <w:t>о</w:t>
      </w:r>
      <w:r w:rsidR="00544A22" w:rsidRPr="00544A22">
        <w:rPr>
          <w:rFonts w:ascii="Times New Roman" w:hAnsi="Times New Roman" w:cs="Times New Roman"/>
          <w:sz w:val="28"/>
          <w:szCs w:val="28"/>
        </w:rPr>
        <w:t>щутимые меры господдержки, направленные на бизнес и население;</w:t>
      </w:r>
    </w:p>
    <w:p w14:paraId="6066B3D0" w14:textId="2E6E03A9"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DC79F8">
        <w:rPr>
          <w:rFonts w:ascii="Times New Roman" w:hAnsi="Times New Roman" w:cs="Times New Roman"/>
          <w:sz w:val="28"/>
          <w:szCs w:val="28"/>
        </w:rPr>
        <w:t>с</w:t>
      </w:r>
      <w:r w:rsidR="00544A22" w:rsidRPr="00544A22">
        <w:rPr>
          <w:rFonts w:ascii="Times New Roman" w:hAnsi="Times New Roman" w:cs="Times New Roman"/>
          <w:sz w:val="28"/>
          <w:szCs w:val="28"/>
        </w:rPr>
        <w:t>держанное использование локдаунов на уровне страны;</w:t>
      </w:r>
    </w:p>
    <w:p w14:paraId="5F0D1C96" w14:textId="411DC838"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DC79F8">
        <w:rPr>
          <w:rFonts w:ascii="Times New Roman" w:hAnsi="Times New Roman" w:cs="Times New Roman"/>
          <w:sz w:val="28"/>
          <w:szCs w:val="28"/>
        </w:rPr>
        <w:t>б</w:t>
      </w:r>
      <w:r w:rsidR="00544A22" w:rsidRPr="00544A22">
        <w:rPr>
          <w:rFonts w:ascii="Times New Roman" w:hAnsi="Times New Roman" w:cs="Times New Roman"/>
          <w:sz w:val="28"/>
          <w:szCs w:val="28"/>
        </w:rPr>
        <w:t>ольшая доля государственного сектора, который меньше подвержен влиянию пандемии COVID</w:t>
      </w:r>
      <w:r w:rsidR="00DC79F8">
        <w:rPr>
          <w:rFonts w:ascii="Times New Roman" w:hAnsi="Times New Roman" w:cs="Times New Roman"/>
          <w:sz w:val="28"/>
          <w:szCs w:val="28"/>
        </w:rPr>
        <w:t>-</w:t>
      </w:r>
      <w:r w:rsidR="00544A22" w:rsidRPr="00544A22">
        <w:rPr>
          <w:rFonts w:ascii="Times New Roman" w:hAnsi="Times New Roman" w:cs="Times New Roman"/>
          <w:sz w:val="28"/>
          <w:szCs w:val="28"/>
        </w:rPr>
        <w:t>19, чем сфера услуг и малый бизнес.</w:t>
      </w:r>
    </w:p>
    <w:p w14:paraId="150E8129" w14:textId="7111FED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В текущем году, предсказывается рост ВВП на 3%, связывая это с восстановлением мировой экономики, потенциальным ростом нефтедобычи и снятии ограничений, введённых на время пандемии COVID</w:t>
      </w:r>
      <w:r w:rsidR="00DC79F8">
        <w:rPr>
          <w:rFonts w:ascii="Times New Roman" w:hAnsi="Times New Roman" w:cs="Times New Roman"/>
          <w:sz w:val="28"/>
          <w:szCs w:val="28"/>
        </w:rPr>
        <w:t>-</w:t>
      </w:r>
      <w:r w:rsidRPr="00544A22">
        <w:rPr>
          <w:rFonts w:ascii="Times New Roman" w:hAnsi="Times New Roman" w:cs="Times New Roman"/>
          <w:sz w:val="28"/>
          <w:szCs w:val="28"/>
        </w:rPr>
        <w:t>19</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1F727B" w:rsidRPr="001F727B">
        <w:rPr>
          <w:rFonts w:ascii="Times New Roman" w:hAnsi="Times New Roman" w:cs="Times New Roman"/>
          <w:sz w:val="28"/>
          <w:szCs w:val="28"/>
        </w:rPr>
        <w:t>11]</w:t>
      </w:r>
      <w:r w:rsidRPr="00544A22">
        <w:rPr>
          <w:rFonts w:ascii="Times New Roman" w:hAnsi="Times New Roman" w:cs="Times New Roman"/>
          <w:sz w:val="28"/>
          <w:szCs w:val="28"/>
        </w:rPr>
        <w:t>.</w:t>
      </w:r>
    </w:p>
    <w:p w14:paraId="38679D69" w14:textId="129F2F33"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Исходя из всего вышесказанного можно выделить следующие проблемы, которые негативно влияют на развитие и успешность функционирования особых экономических зон на территории Российской Федераци</w:t>
      </w:r>
      <w:r w:rsidR="00554134">
        <w:rPr>
          <w:rFonts w:ascii="Times New Roman" w:hAnsi="Times New Roman" w:cs="Times New Roman"/>
          <w:sz w:val="28"/>
          <w:szCs w:val="28"/>
        </w:rPr>
        <w:t xml:space="preserve">и </w:t>
      </w:r>
      <w:r w:rsidR="00733E00">
        <w:rPr>
          <w:rFonts w:ascii="Times New Roman" w:hAnsi="Times New Roman" w:cs="Times New Roman"/>
          <w:sz w:val="28"/>
          <w:szCs w:val="28"/>
        </w:rPr>
        <w:t>[</w:t>
      </w:r>
      <w:r w:rsidR="001F727B" w:rsidRPr="001F727B">
        <w:rPr>
          <w:rFonts w:ascii="Times New Roman" w:hAnsi="Times New Roman" w:cs="Times New Roman"/>
          <w:sz w:val="28"/>
          <w:szCs w:val="28"/>
        </w:rPr>
        <w:t>44</w:t>
      </w:r>
      <w:r w:rsidR="00554134">
        <w:rPr>
          <w:rFonts w:ascii="Times New Roman" w:hAnsi="Times New Roman" w:cs="Times New Roman"/>
          <w:sz w:val="28"/>
          <w:szCs w:val="28"/>
        </w:rPr>
        <w:t xml:space="preserve">; </w:t>
      </w:r>
      <w:r w:rsidR="001F727B" w:rsidRPr="001F727B">
        <w:rPr>
          <w:rFonts w:ascii="Times New Roman" w:hAnsi="Times New Roman" w:cs="Times New Roman"/>
          <w:sz w:val="28"/>
          <w:szCs w:val="28"/>
        </w:rPr>
        <w:t>45]</w:t>
      </w:r>
      <w:r w:rsidRPr="00544A22">
        <w:rPr>
          <w:rFonts w:ascii="Times New Roman" w:hAnsi="Times New Roman" w:cs="Times New Roman"/>
          <w:sz w:val="28"/>
          <w:szCs w:val="28"/>
        </w:rPr>
        <w:t>:</w:t>
      </w:r>
    </w:p>
    <w:p w14:paraId="7A0E977D" w14:textId="0BECFF9E"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1) </w:t>
      </w:r>
      <w:r w:rsidR="00EF27AA">
        <w:rPr>
          <w:rFonts w:ascii="Times New Roman" w:hAnsi="Times New Roman" w:cs="Times New Roman"/>
          <w:sz w:val="28"/>
          <w:szCs w:val="28"/>
        </w:rPr>
        <w:t>о</w:t>
      </w:r>
      <w:r w:rsidRPr="00544A22">
        <w:rPr>
          <w:rFonts w:ascii="Times New Roman" w:hAnsi="Times New Roman" w:cs="Times New Roman"/>
          <w:sz w:val="28"/>
          <w:szCs w:val="28"/>
        </w:rPr>
        <w:t>тсутствует грамотная политика управления и функционирования особых экономических зон;</w:t>
      </w:r>
    </w:p>
    <w:p w14:paraId="1CD68827" w14:textId="7610421E"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2) </w:t>
      </w:r>
      <w:r w:rsidR="00EF27AA">
        <w:rPr>
          <w:rFonts w:ascii="Times New Roman" w:hAnsi="Times New Roman" w:cs="Times New Roman"/>
          <w:sz w:val="28"/>
          <w:szCs w:val="28"/>
        </w:rPr>
        <w:t>о</w:t>
      </w:r>
      <w:r w:rsidRPr="00544A22">
        <w:rPr>
          <w:rFonts w:ascii="Times New Roman" w:hAnsi="Times New Roman" w:cs="Times New Roman"/>
          <w:sz w:val="28"/>
          <w:szCs w:val="28"/>
        </w:rPr>
        <w:t>тсутствует прозрачность в текущем механизме заключения договоров с инвесторами особых экономических зон и в их отборе;</w:t>
      </w:r>
    </w:p>
    <w:p w14:paraId="6D320FD0" w14:textId="7B6D44A2"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3) </w:t>
      </w:r>
      <w:r w:rsidR="00EF27AA">
        <w:rPr>
          <w:rFonts w:ascii="Times New Roman" w:hAnsi="Times New Roman" w:cs="Times New Roman"/>
          <w:sz w:val="28"/>
          <w:szCs w:val="28"/>
        </w:rPr>
        <w:t>о</w:t>
      </w:r>
      <w:r w:rsidRPr="00544A22">
        <w:rPr>
          <w:rFonts w:ascii="Times New Roman" w:hAnsi="Times New Roman" w:cs="Times New Roman"/>
          <w:sz w:val="28"/>
          <w:szCs w:val="28"/>
        </w:rPr>
        <w:t>тсутствует окупаемость федеральных вложений в особые экономические зоны – объем инвестиций от иностранных инвесторов и количество созданных рабочих мест значительно меньше, чем вложенные средства из федерального бюджета;</w:t>
      </w:r>
    </w:p>
    <w:p w14:paraId="3495A1FD" w14:textId="7DC847A9"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4) существует проблема привлечения компаний</w:t>
      </w:r>
      <w:r w:rsidR="00334784">
        <w:rPr>
          <w:rFonts w:ascii="Times New Roman" w:hAnsi="Times New Roman" w:cs="Times New Roman"/>
          <w:sz w:val="28"/>
          <w:szCs w:val="28"/>
        </w:rPr>
        <w:t>–</w:t>
      </w:r>
      <w:r w:rsidRPr="00544A22">
        <w:rPr>
          <w:rFonts w:ascii="Times New Roman" w:hAnsi="Times New Roman" w:cs="Times New Roman"/>
          <w:sz w:val="28"/>
          <w:szCs w:val="28"/>
        </w:rPr>
        <w:t>резидентов из</w:t>
      </w:r>
      <w:r w:rsidR="00334784">
        <w:rPr>
          <w:rFonts w:ascii="Times New Roman" w:hAnsi="Times New Roman" w:cs="Times New Roman"/>
          <w:sz w:val="28"/>
          <w:szCs w:val="28"/>
        </w:rPr>
        <w:t>–</w:t>
      </w:r>
      <w:r w:rsidRPr="00544A22">
        <w:rPr>
          <w:rFonts w:ascii="Times New Roman" w:hAnsi="Times New Roman" w:cs="Times New Roman"/>
          <w:sz w:val="28"/>
          <w:szCs w:val="28"/>
        </w:rPr>
        <w:t>за рубежа, ведущая к преобладанию финансирования от государства над финансированием от частных резидентов;</w:t>
      </w:r>
    </w:p>
    <w:p w14:paraId="6B743176"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5) присутствуют сильные расхождения между спрогнозированными показателями эффективности ОЭЗ и фактической реализацией;</w:t>
      </w:r>
    </w:p>
    <w:p w14:paraId="639A71CD"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6) присутствуют проблемы с управлением и контролем над работой особых экономических зон, связанные большой площадью, выделяемой под их территорию; также это ведет к повышенным затратам на инфраструктурное обустройство, которые могут не окупиться;</w:t>
      </w:r>
    </w:p>
    <w:p w14:paraId="370CC214"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lastRenderedPageBreak/>
        <w:t>7) не учитываются географические и экономические факторы регионов при организации ОЭЗ, и их целью не всегда является развитие регионов;</w:t>
      </w:r>
    </w:p>
    <w:p w14:paraId="7F7E55B9"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8) применяемая политика образования и функционирования особых экономических зон в Российской Федерации плохо подходит для развития слаборазвитых и депрессивных регионов, несмотря на зарубежный опыт, когда ОЭЗ способствуют развитию отстающих регионов;</w:t>
      </w:r>
    </w:p>
    <w:p w14:paraId="2CAB9FF5"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9) рост неравномерности между регионами, содержащими ОЭЗ на своей территории, и регионами без них.</w:t>
      </w:r>
    </w:p>
    <w:p w14:paraId="4F243652" w14:textId="2F74516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Следует отметить, что Российская Федерация обладает хорошими конкурентными преимуществами в сфере организации и функционирования работы особых экономических зон. Таким образом, устранение проблем, определенных выше способно значительно повысить эффективность ОЭЗ</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1F727B" w:rsidRPr="001F727B">
        <w:rPr>
          <w:rFonts w:ascii="Times New Roman" w:hAnsi="Times New Roman" w:cs="Times New Roman"/>
          <w:sz w:val="28"/>
          <w:szCs w:val="28"/>
        </w:rPr>
        <w:t>17]</w:t>
      </w:r>
      <w:r w:rsidRPr="00544A22">
        <w:rPr>
          <w:rFonts w:ascii="Times New Roman" w:hAnsi="Times New Roman" w:cs="Times New Roman"/>
          <w:sz w:val="28"/>
          <w:szCs w:val="28"/>
        </w:rPr>
        <w:t>.</w:t>
      </w:r>
    </w:p>
    <w:p w14:paraId="028031C9" w14:textId="77777777" w:rsidR="00DC79F8" w:rsidRDefault="00DC79F8" w:rsidP="005C4326">
      <w:pPr>
        <w:spacing w:after="0" w:line="360" w:lineRule="auto"/>
        <w:ind w:firstLine="709"/>
        <w:jc w:val="both"/>
        <w:rPr>
          <w:rFonts w:ascii="Times New Roman" w:hAnsi="Times New Roman" w:cs="Times New Roman"/>
          <w:sz w:val="28"/>
          <w:szCs w:val="28"/>
        </w:rPr>
      </w:pPr>
    </w:p>
    <w:p w14:paraId="3B44CA18" w14:textId="7FE280CE" w:rsidR="00544A22" w:rsidRDefault="00544A22" w:rsidP="00DC79F8">
      <w:pPr>
        <w:spacing w:after="0" w:line="240" w:lineRule="auto"/>
        <w:jc w:val="both"/>
        <w:rPr>
          <w:rFonts w:ascii="Times New Roman" w:hAnsi="Times New Roman" w:cs="Times New Roman"/>
          <w:sz w:val="28"/>
          <w:szCs w:val="28"/>
        </w:rPr>
      </w:pPr>
      <w:r w:rsidRPr="00544A22">
        <w:rPr>
          <w:rFonts w:ascii="Times New Roman" w:hAnsi="Times New Roman" w:cs="Times New Roman"/>
          <w:sz w:val="28"/>
          <w:szCs w:val="28"/>
        </w:rPr>
        <w:t>Таблица 2.</w:t>
      </w:r>
      <w:r w:rsidR="003A0C86">
        <w:rPr>
          <w:rFonts w:ascii="Times New Roman" w:hAnsi="Times New Roman" w:cs="Times New Roman"/>
          <w:sz w:val="28"/>
          <w:szCs w:val="28"/>
        </w:rPr>
        <w:t>3</w:t>
      </w:r>
      <w:r w:rsidRPr="00544A22">
        <w:rPr>
          <w:rFonts w:ascii="Times New Roman" w:hAnsi="Times New Roman" w:cs="Times New Roman"/>
          <w:sz w:val="28"/>
          <w:szCs w:val="28"/>
        </w:rPr>
        <w:t xml:space="preserve"> – Оценка конкурентных преимуществ свободных экономических зон в разных странах </w:t>
      </w:r>
      <w:r w:rsidR="00E6304D" w:rsidRPr="00E6304D">
        <w:rPr>
          <w:rFonts w:ascii="Times New Roman" w:hAnsi="Times New Roman" w:cs="Times New Roman"/>
          <w:sz w:val="28"/>
          <w:szCs w:val="28"/>
        </w:rPr>
        <w:t>(составлено автором по материалам</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E6304D" w:rsidRPr="00E6304D">
        <w:rPr>
          <w:rFonts w:ascii="Times New Roman" w:hAnsi="Times New Roman" w:cs="Times New Roman"/>
          <w:sz w:val="28"/>
          <w:szCs w:val="28"/>
        </w:rPr>
        <w:t>17])</w:t>
      </w:r>
    </w:p>
    <w:tbl>
      <w:tblPr>
        <w:tblStyle w:val="aa"/>
        <w:tblW w:w="0" w:type="auto"/>
        <w:tblLook w:val="04A0" w:firstRow="1" w:lastRow="0" w:firstColumn="1" w:lastColumn="0" w:noHBand="0" w:noVBand="1"/>
      </w:tblPr>
      <w:tblGrid>
        <w:gridCol w:w="1696"/>
        <w:gridCol w:w="7648"/>
      </w:tblGrid>
      <w:tr w:rsidR="001E6B80" w14:paraId="1C425699" w14:textId="77777777" w:rsidTr="001E6B80">
        <w:tc>
          <w:tcPr>
            <w:tcW w:w="1696" w:type="dxa"/>
          </w:tcPr>
          <w:p w14:paraId="69C17931" w14:textId="753D8878" w:rsidR="001E6B80" w:rsidRPr="00052366" w:rsidRDefault="001E6B80" w:rsidP="001E6B80">
            <w:pPr>
              <w:spacing w:line="360" w:lineRule="auto"/>
              <w:jc w:val="center"/>
              <w:rPr>
                <w:rFonts w:ascii="Times New Roman" w:hAnsi="Times New Roman" w:cs="Times New Roman"/>
                <w:sz w:val="24"/>
                <w:szCs w:val="24"/>
              </w:rPr>
            </w:pPr>
            <w:r w:rsidRPr="00052366">
              <w:rPr>
                <w:rFonts w:ascii="Times New Roman" w:hAnsi="Times New Roman" w:cs="Times New Roman"/>
                <w:sz w:val="24"/>
                <w:szCs w:val="24"/>
              </w:rPr>
              <w:t>Страна</w:t>
            </w:r>
          </w:p>
        </w:tc>
        <w:tc>
          <w:tcPr>
            <w:tcW w:w="7649" w:type="dxa"/>
          </w:tcPr>
          <w:p w14:paraId="3E5349C8" w14:textId="365FD9D7" w:rsidR="001E6B80" w:rsidRPr="00052366" w:rsidRDefault="001E6B80" w:rsidP="001E6B80">
            <w:pPr>
              <w:spacing w:line="360" w:lineRule="auto"/>
              <w:jc w:val="center"/>
              <w:rPr>
                <w:rFonts w:ascii="Times New Roman" w:hAnsi="Times New Roman" w:cs="Times New Roman"/>
                <w:sz w:val="24"/>
                <w:szCs w:val="24"/>
              </w:rPr>
            </w:pPr>
            <w:r w:rsidRPr="00052366">
              <w:rPr>
                <w:rFonts w:ascii="Times New Roman" w:hAnsi="Times New Roman" w:cs="Times New Roman"/>
                <w:sz w:val="24"/>
                <w:szCs w:val="24"/>
              </w:rPr>
              <w:t xml:space="preserve">Конкурентные преимущества </w:t>
            </w:r>
            <w:r w:rsidR="00052366" w:rsidRPr="00052366">
              <w:rPr>
                <w:rFonts w:ascii="Times New Roman" w:hAnsi="Times New Roman" w:cs="Times New Roman"/>
                <w:sz w:val="24"/>
                <w:szCs w:val="24"/>
              </w:rPr>
              <w:t>особой экономической зоны</w:t>
            </w:r>
          </w:p>
        </w:tc>
      </w:tr>
      <w:tr w:rsidR="001E6B80" w14:paraId="21ED66A6" w14:textId="77777777" w:rsidTr="001E6B80">
        <w:tc>
          <w:tcPr>
            <w:tcW w:w="1696" w:type="dxa"/>
          </w:tcPr>
          <w:p w14:paraId="3800F65C" w14:textId="109D65B2" w:rsidR="001E6B80" w:rsidRPr="00C03D51" w:rsidRDefault="001E6B80" w:rsidP="001E6B80">
            <w:pPr>
              <w:rPr>
                <w:rFonts w:ascii="Times New Roman" w:hAnsi="Times New Roman" w:cs="Times New Roman"/>
                <w:sz w:val="24"/>
                <w:szCs w:val="24"/>
                <w:highlight w:val="yellow"/>
              </w:rPr>
            </w:pPr>
            <w:r w:rsidRPr="008B76C9">
              <w:rPr>
                <w:rFonts w:ascii="Times New Roman" w:hAnsi="Times New Roman" w:cs="Times New Roman"/>
                <w:sz w:val="24"/>
              </w:rPr>
              <w:t>Россия</w:t>
            </w:r>
          </w:p>
        </w:tc>
        <w:tc>
          <w:tcPr>
            <w:tcW w:w="7649" w:type="dxa"/>
          </w:tcPr>
          <w:p w14:paraId="72D0D35F" w14:textId="77777777" w:rsidR="00052366" w:rsidRDefault="00052366" w:rsidP="001E6B80">
            <w:pPr>
              <w:pStyle w:val="TableParagraph"/>
              <w:rPr>
                <w:sz w:val="24"/>
              </w:rPr>
            </w:pPr>
            <w:r w:rsidRPr="00052366">
              <w:rPr>
                <w:sz w:val="24"/>
              </w:rPr>
              <w:t xml:space="preserve">- </w:t>
            </w:r>
            <w:r>
              <w:rPr>
                <w:sz w:val="24"/>
              </w:rPr>
              <w:t xml:space="preserve">доступ к высококвалифицированному персоналу; </w:t>
            </w:r>
          </w:p>
          <w:p w14:paraId="6B4B731F" w14:textId="77777777" w:rsidR="00052366" w:rsidRDefault="00052366" w:rsidP="001E6B80">
            <w:pPr>
              <w:pStyle w:val="TableParagraph"/>
              <w:rPr>
                <w:sz w:val="24"/>
              </w:rPr>
            </w:pPr>
            <w:r w:rsidRPr="00052366">
              <w:rPr>
                <w:sz w:val="24"/>
              </w:rPr>
              <w:t xml:space="preserve">- </w:t>
            </w:r>
            <w:r>
              <w:rPr>
                <w:sz w:val="24"/>
              </w:rPr>
              <w:t>относительная стабильность на политическом и экономическом уровнях;</w:t>
            </w:r>
          </w:p>
          <w:p w14:paraId="5FBDBBEB" w14:textId="77777777" w:rsidR="00052366" w:rsidRDefault="00052366" w:rsidP="001E6B80">
            <w:pPr>
              <w:pStyle w:val="TableParagraph"/>
              <w:rPr>
                <w:sz w:val="24"/>
              </w:rPr>
            </w:pPr>
            <w:r w:rsidRPr="008B76C9">
              <w:rPr>
                <w:sz w:val="24"/>
              </w:rPr>
              <w:t>- широкий спектр</w:t>
            </w:r>
            <w:r w:rsidR="008B76C9">
              <w:rPr>
                <w:sz w:val="24"/>
              </w:rPr>
              <w:t xml:space="preserve"> льгот (налоговых и таможенных), а также иных преимуществ;</w:t>
            </w:r>
          </w:p>
          <w:p w14:paraId="17F80BE7" w14:textId="0D637F97" w:rsidR="008B76C9" w:rsidRPr="00C03D51" w:rsidRDefault="008B76C9" w:rsidP="001E6B80">
            <w:pPr>
              <w:pStyle w:val="TableParagraph"/>
              <w:rPr>
                <w:sz w:val="24"/>
                <w:highlight w:val="yellow"/>
              </w:rPr>
            </w:pPr>
            <w:r w:rsidRPr="008B76C9">
              <w:rPr>
                <w:sz w:val="24"/>
              </w:rPr>
              <w:t xml:space="preserve">- </w:t>
            </w:r>
            <w:r>
              <w:rPr>
                <w:sz w:val="24"/>
              </w:rPr>
              <w:t>широкий и упрощенный доступ к полезным ископаемым и ресурсам.</w:t>
            </w:r>
          </w:p>
        </w:tc>
      </w:tr>
      <w:tr w:rsidR="001E6B80" w14:paraId="3966C1CC" w14:textId="77777777" w:rsidTr="001E6B80">
        <w:tc>
          <w:tcPr>
            <w:tcW w:w="1696" w:type="dxa"/>
          </w:tcPr>
          <w:p w14:paraId="2B87BDF4" w14:textId="6B57B575" w:rsidR="001E6B80" w:rsidRPr="008B76C9" w:rsidRDefault="001E6B80" w:rsidP="001E6B80">
            <w:pPr>
              <w:rPr>
                <w:rFonts w:ascii="Times New Roman" w:hAnsi="Times New Roman" w:cs="Times New Roman"/>
                <w:sz w:val="24"/>
                <w:szCs w:val="24"/>
              </w:rPr>
            </w:pPr>
            <w:r w:rsidRPr="008B76C9">
              <w:rPr>
                <w:rFonts w:ascii="Times New Roman" w:hAnsi="Times New Roman" w:cs="Times New Roman"/>
                <w:sz w:val="24"/>
              </w:rPr>
              <w:t>США</w:t>
            </w:r>
          </w:p>
        </w:tc>
        <w:tc>
          <w:tcPr>
            <w:tcW w:w="7649" w:type="dxa"/>
          </w:tcPr>
          <w:p w14:paraId="6EF261EB" w14:textId="77777777" w:rsidR="00052366" w:rsidRPr="008B76C9" w:rsidRDefault="00052366" w:rsidP="001E6B80">
            <w:pPr>
              <w:pStyle w:val="TableParagraph"/>
              <w:rPr>
                <w:sz w:val="24"/>
              </w:rPr>
            </w:pPr>
            <w:r w:rsidRPr="008B76C9">
              <w:rPr>
                <w:sz w:val="24"/>
              </w:rPr>
              <w:t>- доступ к высококвалифицированному персоналу;</w:t>
            </w:r>
          </w:p>
          <w:p w14:paraId="3F7A67DA" w14:textId="77777777" w:rsidR="008B76C9" w:rsidRPr="008B76C9" w:rsidRDefault="008B76C9" w:rsidP="001E6B80">
            <w:pPr>
              <w:pStyle w:val="TableParagraph"/>
              <w:rPr>
                <w:sz w:val="24"/>
              </w:rPr>
            </w:pPr>
            <w:r w:rsidRPr="008B76C9">
              <w:rPr>
                <w:sz w:val="24"/>
              </w:rPr>
              <w:t>- развитая на всех уровнях инфраструктура;</w:t>
            </w:r>
          </w:p>
          <w:p w14:paraId="47021E3E" w14:textId="77777777" w:rsidR="008B76C9" w:rsidRPr="008B76C9" w:rsidRDefault="008B76C9" w:rsidP="001E6B80">
            <w:pPr>
              <w:pStyle w:val="TableParagraph"/>
              <w:rPr>
                <w:sz w:val="24"/>
              </w:rPr>
            </w:pPr>
            <w:r w:rsidRPr="008B76C9">
              <w:rPr>
                <w:sz w:val="24"/>
              </w:rPr>
              <w:t>- налаженные экономические процессы;</w:t>
            </w:r>
          </w:p>
          <w:p w14:paraId="3595AC9C" w14:textId="77777777" w:rsidR="008B76C9" w:rsidRPr="008B76C9" w:rsidRDefault="008B76C9" w:rsidP="008B76C9">
            <w:pPr>
              <w:pStyle w:val="TableParagraph"/>
              <w:rPr>
                <w:sz w:val="24"/>
              </w:rPr>
            </w:pPr>
            <w:r w:rsidRPr="008B76C9">
              <w:rPr>
                <w:sz w:val="24"/>
              </w:rPr>
              <w:t>- стабильность на политическом и экономическом уровнях;</w:t>
            </w:r>
          </w:p>
          <w:p w14:paraId="118F16B4" w14:textId="339853B4" w:rsidR="008B76C9" w:rsidRPr="008B76C9" w:rsidRDefault="008B76C9" w:rsidP="001E6B80">
            <w:pPr>
              <w:pStyle w:val="TableParagraph"/>
              <w:rPr>
                <w:sz w:val="24"/>
              </w:rPr>
            </w:pPr>
            <w:r w:rsidRPr="008B76C9">
              <w:rPr>
                <w:sz w:val="24"/>
              </w:rPr>
              <w:t>- возможность выбора вида уплаты пошлины, а также отсутствие пошлин на реэкспорт;</w:t>
            </w:r>
          </w:p>
        </w:tc>
      </w:tr>
      <w:tr w:rsidR="001E6B80" w14:paraId="58DDDFFB" w14:textId="77777777" w:rsidTr="001E6B80">
        <w:tc>
          <w:tcPr>
            <w:tcW w:w="1696" w:type="dxa"/>
          </w:tcPr>
          <w:p w14:paraId="362570BF" w14:textId="6E558819" w:rsidR="001E6B80" w:rsidRPr="008B76C9" w:rsidRDefault="001E6B80" w:rsidP="001E6B80">
            <w:pPr>
              <w:rPr>
                <w:rFonts w:ascii="Times New Roman" w:hAnsi="Times New Roman" w:cs="Times New Roman"/>
                <w:sz w:val="24"/>
                <w:szCs w:val="24"/>
              </w:rPr>
            </w:pPr>
            <w:proofErr w:type="spellStart"/>
            <w:r w:rsidRPr="008B76C9">
              <w:rPr>
                <w:rFonts w:ascii="Times New Roman" w:hAnsi="Times New Roman" w:cs="Times New Roman"/>
                <w:sz w:val="24"/>
              </w:rPr>
              <w:t>Китай</w:t>
            </w:r>
            <w:proofErr w:type="spellEnd"/>
          </w:p>
        </w:tc>
        <w:tc>
          <w:tcPr>
            <w:tcW w:w="7649" w:type="dxa"/>
          </w:tcPr>
          <w:p w14:paraId="45EDA48C" w14:textId="77777777" w:rsidR="00052366" w:rsidRPr="008B76C9" w:rsidRDefault="00052366" w:rsidP="001E6B80">
            <w:pPr>
              <w:pStyle w:val="TableParagraph"/>
              <w:rPr>
                <w:sz w:val="24"/>
              </w:rPr>
            </w:pPr>
            <w:r w:rsidRPr="008B76C9">
              <w:rPr>
                <w:sz w:val="24"/>
              </w:rPr>
              <w:t>- доступ к многочисленной дешевой рабочей силе;</w:t>
            </w:r>
          </w:p>
          <w:p w14:paraId="55632DB8" w14:textId="6166F683" w:rsidR="008B76C9" w:rsidRPr="008B76C9" w:rsidRDefault="008B76C9" w:rsidP="001E6B80">
            <w:pPr>
              <w:pStyle w:val="TableParagraph"/>
              <w:rPr>
                <w:sz w:val="24"/>
              </w:rPr>
            </w:pPr>
            <w:r w:rsidRPr="008B76C9">
              <w:rPr>
                <w:sz w:val="24"/>
              </w:rPr>
              <w:t>- широкие налоговые льготы для резидентов особых экономических зон;</w:t>
            </w:r>
          </w:p>
        </w:tc>
      </w:tr>
      <w:tr w:rsidR="001E6B80" w14:paraId="7DD1C730" w14:textId="77777777" w:rsidTr="001E6B80">
        <w:tc>
          <w:tcPr>
            <w:tcW w:w="1696" w:type="dxa"/>
          </w:tcPr>
          <w:p w14:paraId="52E68EDA" w14:textId="1A23CF57" w:rsidR="001E6B80" w:rsidRPr="008B76C9" w:rsidRDefault="001E6B80" w:rsidP="001E6B80">
            <w:pPr>
              <w:rPr>
                <w:rFonts w:ascii="Times New Roman" w:hAnsi="Times New Roman" w:cs="Times New Roman"/>
                <w:sz w:val="24"/>
                <w:szCs w:val="24"/>
              </w:rPr>
            </w:pPr>
            <w:r w:rsidRPr="008B76C9">
              <w:rPr>
                <w:rFonts w:ascii="Times New Roman" w:hAnsi="Times New Roman" w:cs="Times New Roman"/>
                <w:sz w:val="24"/>
              </w:rPr>
              <w:t>Страны</w:t>
            </w:r>
            <w:r w:rsidRPr="008B76C9">
              <w:rPr>
                <w:rFonts w:ascii="Times New Roman" w:hAnsi="Times New Roman" w:cs="Times New Roman"/>
                <w:spacing w:val="-57"/>
                <w:sz w:val="24"/>
              </w:rPr>
              <w:t xml:space="preserve"> </w:t>
            </w:r>
            <w:r w:rsidRPr="008B76C9">
              <w:rPr>
                <w:rFonts w:ascii="Times New Roman" w:hAnsi="Times New Roman" w:cs="Times New Roman"/>
                <w:sz w:val="24"/>
              </w:rPr>
              <w:t>Европы</w:t>
            </w:r>
          </w:p>
        </w:tc>
        <w:tc>
          <w:tcPr>
            <w:tcW w:w="7649" w:type="dxa"/>
          </w:tcPr>
          <w:p w14:paraId="3A2E2109" w14:textId="77777777" w:rsidR="00052366" w:rsidRPr="008B76C9" w:rsidRDefault="00052366" w:rsidP="001E6B80">
            <w:pPr>
              <w:rPr>
                <w:rFonts w:ascii="Times New Roman" w:eastAsia="Times New Roman" w:hAnsi="Times New Roman" w:cs="Times New Roman"/>
                <w:sz w:val="24"/>
              </w:rPr>
            </w:pPr>
            <w:r w:rsidRPr="008B76C9">
              <w:rPr>
                <w:rFonts w:ascii="Times New Roman" w:eastAsia="Times New Roman" w:hAnsi="Times New Roman" w:cs="Times New Roman"/>
                <w:sz w:val="24"/>
              </w:rPr>
              <w:t>- доступ к высококвалифицированному персоналу;</w:t>
            </w:r>
          </w:p>
          <w:p w14:paraId="7223C235" w14:textId="60DE6755" w:rsidR="008B76C9" w:rsidRPr="008B76C9" w:rsidRDefault="008B76C9" w:rsidP="001E6B80">
            <w:pPr>
              <w:rPr>
                <w:rFonts w:ascii="Times New Roman" w:hAnsi="Times New Roman" w:cs="Times New Roman"/>
                <w:sz w:val="24"/>
                <w:szCs w:val="24"/>
              </w:rPr>
            </w:pPr>
            <w:r w:rsidRPr="008B76C9">
              <w:rPr>
                <w:rFonts w:ascii="Times New Roman" w:hAnsi="Times New Roman" w:cs="Times New Roman"/>
                <w:sz w:val="24"/>
                <w:szCs w:val="24"/>
              </w:rPr>
              <w:t>- развитая на всех уровнях инфраструктура;</w:t>
            </w:r>
          </w:p>
          <w:p w14:paraId="4F2F204A" w14:textId="196F084C" w:rsidR="008B76C9" w:rsidRPr="008B76C9" w:rsidRDefault="008B76C9" w:rsidP="001E6B80">
            <w:pPr>
              <w:rPr>
                <w:rFonts w:ascii="Times New Roman" w:hAnsi="Times New Roman" w:cs="Times New Roman"/>
                <w:sz w:val="24"/>
                <w:szCs w:val="24"/>
              </w:rPr>
            </w:pPr>
            <w:r w:rsidRPr="008B76C9">
              <w:rPr>
                <w:rFonts w:ascii="Times New Roman" w:hAnsi="Times New Roman" w:cs="Times New Roman"/>
                <w:sz w:val="24"/>
                <w:szCs w:val="24"/>
              </w:rPr>
              <w:t>- близость к европейскому экономическому центру развития;</w:t>
            </w:r>
          </w:p>
          <w:p w14:paraId="720325E5" w14:textId="12DE3855" w:rsidR="008B76C9" w:rsidRPr="008B76C9" w:rsidRDefault="008B76C9" w:rsidP="001E6B80">
            <w:pPr>
              <w:rPr>
                <w:rFonts w:ascii="Times New Roman" w:hAnsi="Times New Roman" w:cs="Times New Roman"/>
                <w:sz w:val="24"/>
                <w:szCs w:val="24"/>
              </w:rPr>
            </w:pPr>
          </w:p>
        </w:tc>
      </w:tr>
    </w:tbl>
    <w:p w14:paraId="6AF82EED" w14:textId="77777777" w:rsidR="00544A22" w:rsidRPr="00544A22" w:rsidRDefault="00544A22" w:rsidP="001E6B80">
      <w:pPr>
        <w:spacing w:after="0" w:line="360" w:lineRule="auto"/>
        <w:jc w:val="both"/>
        <w:rPr>
          <w:rFonts w:ascii="Times New Roman" w:hAnsi="Times New Roman" w:cs="Times New Roman"/>
          <w:sz w:val="28"/>
          <w:szCs w:val="28"/>
        </w:rPr>
      </w:pPr>
    </w:p>
    <w:p w14:paraId="4E2D32A8" w14:textId="320383C5" w:rsidR="00544A22" w:rsidRPr="001F727B"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lastRenderedPageBreak/>
        <w:t>Можно выделить следующие факторы, которые способствуют эффективной деятельности особых экономических зон, на примере других стран</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1F727B" w:rsidRPr="001F727B">
        <w:rPr>
          <w:rFonts w:ascii="Times New Roman" w:hAnsi="Times New Roman" w:cs="Times New Roman"/>
          <w:sz w:val="28"/>
          <w:szCs w:val="28"/>
        </w:rPr>
        <w:t>34</w:t>
      </w:r>
      <w:r w:rsidR="00554134">
        <w:rPr>
          <w:rFonts w:ascii="Times New Roman" w:hAnsi="Times New Roman" w:cs="Times New Roman"/>
          <w:sz w:val="28"/>
          <w:szCs w:val="28"/>
        </w:rPr>
        <w:t>;</w:t>
      </w:r>
      <w:r w:rsidR="001F727B" w:rsidRPr="001F727B">
        <w:rPr>
          <w:rFonts w:ascii="Times New Roman" w:hAnsi="Times New Roman" w:cs="Times New Roman"/>
          <w:sz w:val="28"/>
          <w:szCs w:val="28"/>
        </w:rPr>
        <w:t xml:space="preserve"> 36]</w:t>
      </w:r>
      <w:r w:rsidR="00554134">
        <w:rPr>
          <w:rFonts w:ascii="Times New Roman" w:hAnsi="Times New Roman" w:cs="Times New Roman"/>
          <w:sz w:val="28"/>
          <w:szCs w:val="28"/>
        </w:rPr>
        <w:t>:</w:t>
      </w:r>
    </w:p>
    <w:p w14:paraId="36FD3AE9" w14:textId="7740AD41"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1</w:t>
      </w:r>
      <w:r w:rsidR="002F6989">
        <w:rPr>
          <w:rFonts w:ascii="Times New Roman" w:hAnsi="Times New Roman" w:cs="Times New Roman"/>
          <w:sz w:val="28"/>
          <w:szCs w:val="28"/>
        </w:rPr>
        <w:t>) к</w:t>
      </w:r>
      <w:r w:rsidRPr="00544A22">
        <w:rPr>
          <w:rFonts w:ascii="Times New Roman" w:hAnsi="Times New Roman" w:cs="Times New Roman"/>
          <w:sz w:val="28"/>
          <w:szCs w:val="28"/>
        </w:rPr>
        <w:t>орректный выбор инвесторов и секторов:</w:t>
      </w:r>
    </w:p>
    <w:p w14:paraId="2BC9DB5B" w14:textId="3D12E7AD"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оценка конкурентных преимуществ особых экономических зон;</w:t>
      </w:r>
    </w:p>
    <w:p w14:paraId="79F0FC4F" w14:textId="79F82AA2"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оценка экономических, географических, социальных и исторических факторов регионов расположения особых экономических зон;</w:t>
      </w:r>
    </w:p>
    <w:p w14:paraId="2D0C6321" w14:textId="50DF112E"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организация активного взаимодействия между резидентами особой зоны с целью достижения единства инфраструктуры;</w:t>
      </w:r>
    </w:p>
    <w:p w14:paraId="4F43A95A" w14:textId="45E9AE16"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2</w:t>
      </w:r>
      <w:r w:rsidR="002F6989">
        <w:rPr>
          <w:rFonts w:ascii="Times New Roman" w:hAnsi="Times New Roman" w:cs="Times New Roman"/>
          <w:sz w:val="28"/>
          <w:szCs w:val="28"/>
        </w:rPr>
        <w:t xml:space="preserve">) </w:t>
      </w:r>
      <w:r w:rsidRPr="00544A22">
        <w:rPr>
          <w:rFonts w:ascii="Times New Roman" w:hAnsi="Times New Roman" w:cs="Times New Roman"/>
          <w:sz w:val="28"/>
          <w:szCs w:val="28"/>
        </w:rPr>
        <w:t>организация механизма предоставления налоговых и таможенных льгот и субсидий для резидентов, с целью стимулирования их притока;</w:t>
      </w:r>
    </w:p>
    <w:p w14:paraId="71C4BCA8" w14:textId="6A97BB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3</w:t>
      </w:r>
      <w:r w:rsidR="002F6989">
        <w:rPr>
          <w:rFonts w:ascii="Times New Roman" w:hAnsi="Times New Roman" w:cs="Times New Roman"/>
          <w:sz w:val="28"/>
          <w:szCs w:val="28"/>
        </w:rPr>
        <w:t>)</w:t>
      </w:r>
      <w:r w:rsidRPr="00544A22">
        <w:rPr>
          <w:rFonts w:ascii="Times New Roman" w:hAnsi="Times New Roman" w:cs="Times New Roman"/>
          <w:sz w:val="28"/>
          <w:szCs w:val="28"/>
        </w:rPr>
        <w:t xml:space="preserve"> смягчение административных барьеров в деятельности особых зон;</w:t>
      </w:r>
    </w:p>
    <w:p w14:paraId="23866681" w14:textId="3F06A2B6"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4</w:t>
      </w:r>
      <w:r w:rsidR="002F6989">
        <w:rPr>
          <w:rFonts w:ascii="Times New Roman" w:hAnsi="Times New Roman" w:cs="Times New Roman"/>
          <w:sz w:val="28"/>
          <w:szCs w:val="28"/>
        </w:rPr>
        <w:t>)</w:t>
      </w:r>
      <w:r w:rsidR="00DC79F8">
        <w:rPr>
          <w:rFonts w:ascii="Times New Roman" w:hAnsi="Times New Roman" w:cs="Times New Roman"/>
          <w:sz w:val="28"/>
          <w:szCs w:val="28"/>
        </w:rPr>
        <w:t xml:space="preserve"> </w:t>
      </w:r>
      <w:r w:rsidRPr="00544A22">
        <w:rPr>
          <w:rFonts w:ascii="Times New Roman" w:hAnsi="Times New Roman" w:cs="Times New Roman"/>
          <w:sz w:val="28"/>
          <w:szCs w:val="28"/>
        </w:rPr>
        <w:t>оценка наличия транспортной инфраструктуры вблизи особой экономической зоны (например, порты, аэропорты, ж/д</w:t>
      </w:r>
      <w:r w:rsidR="00334784">
        <w:rPr>
          <w:rFonts w:ascii="Times New Roman" w:hAnsi="Times New Roman" w:cs="Times New Roman"/>
          <w:sz w:val="28"/>
          <w:szCs w:val="28"/>
        </w:rPr>
        <w:t>–</w:t>
      </w:r>
      <w:r w:rsidRPr="00544A22">
        <w:rPr>
          <w:rFonts w:ascii="Times New Roman" w:hAnsi="Times New Roman" w:cs="Times New Roman"/>
          <w:sz w:val="28"/>
          <w:szCs w:val="28"/>
        </w:rPr>
        <w:t xml:space="preserve"> и автодороги) и на ее территории;</w:t>
      </w:r>
    </w:p>
    <w:p w14:paraId="761724DF" w14:textId="143DCC1C"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5</w:t>
      </w:r>
      <w:r w:rsidR="002F6989">
        <w:rPr>
          <w:rFonts w:ascii="Times New Roman" w:hAnsi="Times New Roman" w:cs="Times New Roman"/>
          <w:sz w:val="28"/>
          <w:szCs w:val="28"/>
        </w:rPr>
        <w:t xml:space="preserve">) </w:t>
      </w:r>
      <w:r w:rsidRPr="00544A22">
        <w:rPr>
          <w:rFonts w:ascii="Times New Roman" w:hAnsi="Times New Roman" w:cs="Times New Roman"/>
          <w:sz w:val="28"/>
          <w:szCs w:val="28"/>
        </w:rPr>
        <w:t>обеспечение возможности расширения производств при необходимости путем обеспечения доступа к земле, инженерной инфраструктуре и объектам недвижимости;</w:t>
      </w:r>
    </w:p>
    <w:p w14:paraId="70EE802F" w14:textId="50836BFC"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6</w:t>
      </w:r>
      <w:r w:rsidR="002F6989">
        <w:rPr>
          <w:rFonts w:ascii="Times New Roman" w:hAnsi="Times New Roman" w:cs="Times New Roman"/>
          <w:sz w:val="28"/>
          <w:szCs w:val="28"/>
        </w:rPr>
        <w:t>)</w:t>
      </w:r>
      <w:r w:rsidRPr="00544A22">
        <w:rPr>
          <w:rFonts w:ascii="Times New Roman" w:hAnsi="Times New Roman" w:cs="Times New Roman"/>
          <w:sz w:val="28"/>
          <w:szCs w:val="28"/>
        </w:rPr>
        <w:t xml:space="preserve"> проведение политики по повышению имиджа регионов, на которых планируется образование особых экономических зон, для привлечения квалифицированного персонала (обеспечение социальной инфраструктуры и жилья); </w:t>
      </w:r>
    </w:p>
    <w:p w14:paraId="08B890FA" w14:textId="51EE5BB4"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7</w:t>
      </w:r>
      <w:r w:rsidR="00DE1F13">
        <w:rPr>
          <w:rFonts w:ascii="Times New Roman" w:hAnsi="Times New Roman" w:cs="Times New Roman"/>
          <w:sz w:val="28"/>
          <w:szCs w:val="28"/>
        </w:rPr>
        <w:t>)</w:t>
      </w:r>
      <w:r w:rsidRPr="00544A22">
        <w:rPr>
          <w:rFonts w:ascii="Times New Roman" w:hAnsi="Times New Roman" w:cs="Times New Roman"/>
          <w:sz w:val="28"/>
          <w:szCs w:val="28"/>
        </w:rPr>
        <w:t xml:space="preserve"> организация эффективной и компетентной модели управления особыми экономическими зонами; это включает в себя:</w:t>
      </w:r>
    </w:p>
    <w:p w14:paraId="2B9E6AB6" w14:textId="79883EFE"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федеральная поддержка отечественных и зарубежных резидентов и инвесторов;</w:t>
      </w:r>
    </w:p>
    <w:p w14:paraId="7770A22E" w14:textId="52C52F58"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система мотиваций управленческого персонала особой зоны, который направлен на повышение заинтересованности в развитии и росте уровня эффективности особой экономической зоны;</w:t>
      </w:r>
    </w:p>
    <w:p w14:paraId="370AA54A" w14:textId="7567613E"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544A22" w:rsidRPr="00544A22">
        <w:rPr>
          <w:rFonts w:ascii="Times New Roman" w:hAnsi="Times New Roman" w:cs="Times New Roman"/>
          <w:sz w:val="28"/>
          <w:szCs w:val="28"/>
        </w:rPr>
        <w:t xml:space="preserve"> прозрачный и доступный механизм контроля за эффективностью функционирования особой экономической зоны;</w:t>
      </w:r>
    </w:p>
    <w:p w14:paraId="2E73D4FC" w14:textId="2161B82E"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тщательно продуманный механизм рекламирования и продвижения условий и преимуществ особой зоны перед потенциальными инвесторами. </w:t>
      </w:r>
    </w:p>
    <w:p w14:paraId="2CBE9DDE" w14:textId="4BE2E10D"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Особые экономические зоны, существующие на территории РФ, достаточно конкурентоспособны в сравнении с другими странами. При этом, нельзя отвергать успешный зарубежный опыт использования ОЭЗ, который стоит изучать и применять его механизмы для устранения существующих недостатков</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1F727B" w:rsidRPr="001F727B">
        <w:rPr>
          <w:rFonts w:ascii="Times New Roman" w:hAnsi="Times New Roman" w:cs="Times New Roman"/>
          <w:sz w:val="28"/>
          <w:szCs w:val="28"/>
        </w:rPr>
        <w:t>41]</w:t>
      </w:r>
      <w:r w:rsidRPr="00544A22">
        <w:rPr>
          <w:rFonts w:ascii="Times New Roman" w:hAnsi="Times New Roman" w:cs="Times New Roman"/>
          <w:sz w:val="28"/>
          <w:szCs w:val="28"/>
        </w:rPr>
        <w:t>.</w:t>
      </w:r>
    </w:p>
    <w:p w14:paraId="27BB0AB8" w14:textId="59E08A4F" w:rsid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Отдельно стоит отметить кластера. Формирование особых зон такого типа имеет долгосрочную стратегию развития, однако в случае эффективности может значительно способствовать развитию промышленности и производств на территории России</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1F727B" w:rsidRPr="001F727B">
        <w:rPr>
          <w:rFonts w:ascii="Times New Roman" w:hAnsi="Times New Roman" w:cs="Times New Roman"/>
          <w:sz w:val="28"/>
          <w:szCs w:val="28"/>
        </w:rPr>
        <w:t>45]</w:t>
      </w:r>
      <w:r w:rsidRPr="00544A22">
        <w:rPr>
          <w:rFonts w:ascii="Times New Roman" w:hAnsi="Times New Roman" w:cs="Times New Roman"/>
          <w:sz w:val="28"/>
          <w:szCs w:val="28"/>
        </w:rPr>
        <w:t>.</w:t>
      </w:r>
    </w:p>
    <w:p w14:paraId="45684B4F" w14:textId="4D1DF130" w:rsidR="007522E3" w:rsidRDefault="007522E3" w:rsidP="005C4326">
      <w:pPr>
        <w:spacing w:after="0" w:line="360" w:lineRule="auto"/>
        <w:ind w:firstLine="709"/>
        <w:jc w:val="both"/>
        <w:rPr>
          <w:rFonts w:ascii="Times New Roman" w:hAnsi="Times New Roman" w:cs="Times New Roman"/>
          <w:sz w:val="28"/>
          <w:szCs w:val="28"/>
        </w:rPr>
      </w:pPr>
    </w:p>
    <w:p w14:paraId="4D96E9BE" w14:textId="1BB86E12" w:rsidR="00544A22" w:rsidRPr="00BA693E" w:rsidRDefault="007522E3" w:rsidP="00BA693E">
      <w:pPr>
        <w:pStyle w:val="2"/>
        <w:spacing w:before="0" w:line="360" w:lineRule="auto"/>
        <w:ind w:firstLine="709"/>
        <w:jc w:val="both"/>
        <w:rPr>
          <w:rFonts w:ascii="Times New Roman" w:hAnsi="Times New Roman" w:cs="Times New Roman"/>
          <w:b/>
          <w:bCs/>
          <w:color w:val="auto"/>
          <w:sz w:val="28"/>
          <w:szCs w:val="28"/>
        </w:rPr>
      </w:pPr>
      <w:bookmarkStart w:id="19" w:name="_Toc124367121"/>
      <w:r w:rsidRPr="00BA693E">
        <w:rPr>
          <w:rFonts w:ascii="Times New Roman" w:hAnsi="Times New Roman" w:cs="Times New Roman"/>
          <w:b/>
          <w:bCs/>
          <w:color w:val="auto"/>
          <w:sz w:val="28"/>
          <w:szCs w:val="28"/>
        </w:rPr>
        <w:t>2.3 Характеристика и анализ функционирования особой экономической зоны России на примере ППТ «Тольятти»</w:t>
      </w:r>
      <w:bookmarkEnd w:id="19"/>
    </w:p>
    <w:p w14:paraId="0D635E57" w14:textId="3826F31E" w:rsidR="00BD51E7" w:rsidRDefault="00BD51E7" w:rsidP="00BD51E7">
      <w:pPr>
        <w:spacing w:after="0" w:line="360" w:lineRule="auto"/>
        <w:ind w:firstLine="709"/>
        <w:jc w:val="both"/>
        <w:rPr>
          <w:rFonts w:ascii="Times New Roman" w:hAnsi="Times New Roman" w:cs="Times New Roman"/>
          <w:b/>
          <w:bCs/>
          <w:sz w:val="28"/>
          <w:szCs w:val="28"/>
        </w:rPr>
      </w:pPr>
    </w:p>
    <w:p w14:paraId="1A0D5094" w14:textId="5B256C1F" w:rsidR="00BD51E7" w:rsidRPr="00BD51E7" w:rsidRDefault="00BD51E7" w:rsidP="00BD51E7">
      <w:pPr>
        <w:spacing w:after="0" w:line="360" w:lineRule="auto"/>
        <w:ind w:firstLine="709"/>
        <w:jc w:val="both"/>
        <w:rPr>
          <w:rFonts w:ascii="Times New Roman" w:hAnsi="Times New Roman" w:cs="Times New Roman"/>
          <w:sz w:val="28"/>
          <w:szCs w:val="28"/>
        </w:rPr>
      </w:pPr>
      <w:r w:rsidRPr="00BD51E7">
        <w:rPr>
          <w:rFonts w:ascii="Times New Roman" w:hAnsi="Times New Roman" w:cs="Times New Roman"/>
          <w:sz w:val="28"/>
          <w:szCs w:val="28"/>
        </w:rPr>
        <w:t>Зарубежный и российский опыт демонстрирует, что наилучшие результаты по точки зрения финансовой эффективности показывают особые экономические зоны промышленно</w:t>
      </w:r>
      <w:r w:rsidR="00334784">
        <w:rPr>
          <w:rFonts w:ascii="Times New Roman" w:hAnsi="Times New Roman" w:cs="Times New Roman"/>
          <w:sz w:val="28"/>
          <w:szCs w:val="28"/>
        </w:rPr>
        <w:t>–</w:t>
      </w:r>
      <w:r w:rsidRPr="00BD51E7">
        <w:rPr>
          <w:rFonts w:ascii="Times New Roman" w:hAnsi="Times New Roman" w:cs="Times New Roman"/>
          <w:sz w:val="28"/>
          <w:szCs w:val="28"/>
        </w:rPr>
        <w:t>производственного типа (ОЭЗ ППТ). Поэтому, в данной работе рассмотрим влияние ОЭХ ППТ «Тольятти», располагающейся в Самарской области, на социально</w:t>
      </w:r>
      <w:r w:rsidR="00334784">
        <w:rPr>
          <w:rFonts w:ascii="Times New Roman" w:hAnsi="Times New Roman" w:cs="Times New Roman"/>
          <w:sz w:val="28"/>
          <w:szCs w:val="28"/>
        </w:rPr>
        <w:t>–</w:t>
      </w:r>
      <w:r w:rsidRPr="00BD51E7">
        <w:rPr>
          <w:rFonts w:ascii="Times New Roman" w:hAnsi="Times New Roman" w:cs="Times New Roman"/>
          <w:sz w:val="28"/>
          <w:szCs w:val="28"/>
        </w:rPr>
        <w:t>экономическое положение региона. Была выбрана именно эта особая экономическая зона, так как среди всех ОЭЗ ППТ она добилась значительных результатов</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1F727B" w:rsidRPr="001F727B">
        <w:rPr>
          <w:rFonts w:ascii="Times New Roman" w:hAnsi="Times New Roman" w:cs="Times New Roman"/>
          <w:sz w:val="28"/>
          <w:szCs w:val="28"/>
        </w:rPr>
        <w:t>20</w:t>
      </w:r>
      <w:r w:rsidR="00554134">
        <w:rPr>
          <w:rFonts w:ascii="Times New Roman" w:hAnsi="Times New Roman" w:cs="Times New Roman"/>
          <w:sz w:val="28"/>
          <w:szCs w:val="28"/>
        </w:rPr>
        <w:t xml:space="preserve">; </w:t>
      </w:r>
      <w:r w:rsidR="001F727B" w:rsidRPr="001F727B">
        <w:rPr>
          <w:rFonts w:ascii="Times New Roman" w:hAnsi="Times New Roman" w:cs="Times New Roman"/>
          <w:sz w:val="28"/>
          <w:szCs w:val="28"/>
        </w:rPr>
        <w:t>21]</w:t>
      </w:r>
      <w:r w:rsidRPr="00BD51E7">
        <w:rPr>
          <w:rFonts w:ascii="Times New Roman" w:hAnsi="Times New Roman" w:cs="Times New Roman"/>
          <w:sz w:val="28"/>
          <w:szCs w:val="28"/>
        </w:rPr>
        <w:t>.</w:t>
      </w:r>
    </w:p>
    <w:p w14:paraId="0BD8FB5C" w14:textId="5C17BD68" w:rsidR="00BD51E7" w:rsidRPr="00BD51E7" w:rsidRDefault="00BD51E7" w:rsidP="00BD51E7">
      <w:pPr>
        <w:spacing w:after="0" w:line="360" w:lineRule="auto"/>
        <w:ind w:firstLine="709"/>
        <w:jc w:val="both"/>
        <w:rPr>
          <w:rFonts w:ascii="Times New Roman" w:hAnsi="Times New Roman" w:cs="Times New Roman"/>
          <w:sz w:val="28"/>
          <w:szCs w:val="28"/>
        </w:rPr>
      </w:pPr>
      <w:r w:rsidRPr="00BD51E7">
        <w:rPr>
          <w:rFonts w:ascii="Times New Roman" w:hAnsi="Times New Roman" w:cs="Times New Roman"/>
          <w:sz w:val="28"/>
          <w:szCs w:val="28"/>
        </w:rPr>
        <w:t>Как уже неоднократно утверждалось в тексте работы, особые экономические зоны являются одним из лучших инструментов поддержки развития регионов. Данное развитие проявляет себя в совокупности рыночных механизмов на уровне регионов и подразумевает</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554134">
        <w:rPr>
          <w:rFonts w:ascii="Times New Roman" w:hAnsi="Times New Roman" w:cs="Times New Roman"/>
          <w:sz w:val="28"/>
          <w:szCs w:val="28"/>
        </w:rPr>
        <w:t xml:space="preserve">8; </w:t>
      </w:r>
      <w:r w:rsidR="00527024" w:rsidRPr="00527024">
        <w:rPr>
          <w:rFonts w:ascii="Times New Roman" w:hAnsi="Times New Roman" w:cs="Times New Roman"/>
          <w:sz w:val="28"/>
          <w:szCs w:val="28"/>
        </w:rPr>
        <w:t>9]</w:t>
      </w:r>
      <w:r w:rsidRPr="00BD51E7">
        <w:rPr>
          <w:rFonts w:ascii="Times New Roman" w:hAnsi="Times New Roman" w:cs="Times New Roman"/>
          <w:sz w:val="28"/>
          <w:szCs w:val="28"/>
        </w:rPr>
        <w:t>:</w:t>
      </w:r>
    </w:p>
    <w:p w14:paraId="1E2FB7BD" w14:textId="0970A654" w:rsidR="00BD51E7" w:rsidRPr="00DC79F8" w:rsidRDefault="00BD51E7">
      <w:pPr>
        <w:pStyle w:val="a7"/>
        <w:numPr>
          <w:ilvl w:val="0"/>
          <w:numId w:val="12"/>
        </w:numPr>
        <w:spacing w:after="0" w:line="360" w:lineRule="auto"/>
        <w:ind w:left="0" w:firstLine="709"/>
        <w:jc w:val="both"/>
        <w:rPr>
          <w:rFonts w:ascii="Times New Roman" w:hAnsi="Times New Roman" w:cs="Times New Roman"/>
          <w:sz w:val="28"/>
          <w:szCs w:val="28"/>
        </w:rPr>
      </w:pPr>
      <w:r w:rsidRPr="00DC79F8">
        <w:rPr>
          <w:rFonts w:ascii="Times New Roman" w:hAnsi="Times New Roman" w:cs="Times New Roman"/>
          <w:sz w:val="28"/>
          <w:szCs w:val="28"/>
        </w:rPr>
        <w:lastRenderedPageBreak/>
        <w:t>возможность получить доходы в экономику региона в виде инвестиций;</w:t>
      </w:r>
    </w:p>
    <w:p w14:paraId="27A893CB" w14:textId="22585B86" w:rsidR="00BD51E7" w:rsidRPr="00DC79F8" w:rsidRDefault="00BD51E7">
      <w:pPr>
        <w:pStyle w:val="a7"/>
        <w:numPr>
          <w:ilvl w:val="0"/>
          <w:numId w:val="12"/>
        </w:numPr>
        <w:spacing w:after="0" w:line="360" w:lineRule="auto"/>
        <w:ind w:left="0" w:firstLine="709"/>
        <w:jc w:val="both"/>
        <w:rPr>
          <w:rFonts w:ascii="Times New Roman" w:hAnsi="Times New Roman" w:cs="Times New Roman"/>
          <w:sz w:val="28"/>
          <w:szCs w:val="28"/>
        </w:rPr>
      </w:pPr>
      <w:r w:rsidRPr="00DC79F8">
        <w:rPr>
          <w:rFonts w:ascii="Times New Roman" w:hAnsi="Times New Roman" w:cs="Times New Roman"/>
          <w:sz w:val="28"/>
          <w:szCs w:val="28"/>
        </w:rPr>
        <w:t>возможность государству посодействовать в развитии различных отраслей экономики страны;</w:t>
      </w:r>
    </w:p>
    <w:p w14:paraId="093AAD30" w14:textId="6FDD15CA" w:rsidR="00BD51E7" w:rsidRPr="00DC79F8" w:rsidRDefault="00BD51E7">
      <w:pPr>
        <w:pStyle w:val="a7"/>
        <w:numPr>
          <w:ilvl w:val="0"/>
          <w:numId w:val="12"/>
        </w:numPr>
        <w:spacing w:after="0" w:line="360" w:lineRule="auto"/>
        <w:ind w:left="0" w:firstLine="709"/>
        <w:jc w:val="both"/>
        <w:rPr>
          <w:rFonts w:ascii="Times New Roman" w:hAnsi="Times New Roman" w:cs="Times New Roman"/>
          <w:sz w:val="28"/>
          <w:szCs w:val="28"/>
        </w:rPr>
      </w:pPr>
      <w:r w:rsidRPr="00DC79F8">
        <w:rPr>
          <w:rFonts w:ascii="Times New Roman" w:hAnsi="Times New Roman" w:cs="Times New Roman"/>
          <w:sz w:val="28"/>
          <w:szCs w:val="28"/>
        </w:rPr>
        <w:t>возможность снизить риски организации и ведения бизнеса в условиях повышенной экономической и политической нестабильности в стране и в регионе для частных инвесторов;</w:t>
      </w:r>
    </w:p>
    <w:p w14:paraId="2B12C722" w14:textId="1C051347" w:rsidR="00BD51E7" w:rsidRPr="00DC79F8" w:rsidRDefault="00BD51E7">
      <w:pPr>
        <w:pStyle w:val="a7"/>
        <w:numPr>
          <w:ilvl w:val="0"/>
          <w:numId w:val="12"/>
        </w:numPr>
        <w:spacing w:after="0" w:line="360" w:lineRule="auto"/>
        <w:ind w:left="0" w:firstLine="709"/>
        <w:jc w:val="both"/>
        <w:rPr>
          <w:rFonts w:ascii="Times New Roman" w:hAnsi="Times New Roman" w:cs="Times New Roman"/>
          <w:sz w:val="28"/>
          <w:szCs w:val="28"/>
        </w:rPr>
      </w:pPr>
      <w:r w:rsidRPr="00DC79F8">
        <w:rPr>
          <w:rFonts w:ascii="Times New Roman" w:hAnsi="Times New Roman" w:cs="Times New Roman"/>
          <w:sz w:val="28"/>
          <w:szCs w:val="28"/>
        </w:rPr>
        <w:t>возможность получить рабочее место и поднять уровень своих доходов для населения;</w:t>
      </w:r>
    </w:p>
    <w:p w14:paraId="0A6E1BC7" w14:textId="55FA492D" w:rsidR="00BD51E7" w:rsidRPr="00DC79F8" w:rsidRDefault="00BD51E7">
      <w:pPr>
        <w:pStyle w:val="a7"/>
        <w:numPr>
          <w:ilvl w:val="0"/>
          <w:numId w:val="12"/>
        </w:numPr>
        <w:spacing w:after="0" w:line="360" w:lineRule="auto"/>
        <w:ind w:left="0" w:firstLine="709"/>
        <w:jc w:val="both"/>
        <w:rPr>
          <w:rFonts w:ascii="Times New Roman" w:hAnsi="Times New Roman" w:cs="Times New Roman"/>
          <w:sz w:val="28"/>
          <w:szCs w:val="28"/>
        </w:rPr>
      </w:pPr>
      <w:r w:rsidRPr="00DC79F8">
        <w:rPr>
          <w:rFonts w:ascii="Times New Roman" w:hAnsi="Times New Roman" w:cs="Times New Roman"/>
          <w:sz w:val="28"/>
          <w:szCs w:val="28"/>
        </w:rPr>
        <w:t>возможность ускорить развитие региона в целом;</w:t>
      </w:r>
    </w:p>
    <w:p w14:paraId="3D2C4C27" w14:textId="501363BB" w:rsidR="00BD51E7" w:rsidRPr="00DC79F8" w:rsidRDefault="00BD51E7">
      <w:pPr>
        <w:pStyle w:val="a7"/>
        <w:numPr>
          <w:ilvl w:val="0"/>
          <w:numId w:val="12"/>
        </w:numPr>
        <w:spacing w:after="0" w:line="360" w:lineRule="auto"/>
        <w:ind w:left="0" w:firstLine="709"/>
        <w:jc w:val="both"/>
        <w:rPr>
          <w:rFonts w:ascii="Times New Roman" w:hAnsi="Times New Roman" w:cs="Times New Roman"/>
          <w:sz w:val="28"/>
          <w:szCs w:val="28"/>
        </w:rPr>
      </w:pPr>
      <w:r w:rsidRPr="00DC79F8">
        <w:rPr>
          <w:rFonts w:ascii="Times New Roman" w:hAnsi="Times New Roman" w:cs="Times New Roman"/>
          <w:sz w:val="28"/>
          <w:szCs w:val="28"/>
        </w:rPr>
        <w:t>возможность поспособствовать развитию инновационной и научно</w:t>
      </w:r>
      <w:r w:rsidR="00DC79F8" w:rsidRPr="00DC79F8">
        <w:rPr>
          <w:rFonts w:ascii="Times New Roman" w:hAnsi="Times New Roman" w:cs="Times New Roman"/>
          <w:sz w:val="28"/>
          <w:szCs w:val="28"/>
        </w:rPr>
        <w:t>-</w:t>
      </w:r>
      <w:r w:rsidRPr="00DC79F8">
        <w:rPr>
          <w:rFonts w:ascii="Times New Roman" w:hAnsi="Times New Roman" w:cs="Times New Roman"/>
          <w:sz w:val="28"/>
          <w:szCs w:val="28"/>
        </w:rPr>
        <w:t>технической сфер;</w:t>
      </w:r>
    </w:p>
    <w:p w14:paraId="67724A1C" w14:textId="176FEFF7" w:rsidR="00BD51E7" w:rsidRPr="00DC79F8" w:rsidRDefault="00BD51E7">
      <w:pPr>
        <w:pStyle w:val="a7"/>
        <w:numPr>
          <w:ilvl w:val="0"/>
          <w:numId w:val="12"/>
        </w:numPr>
        <w:spacing w:after="0" w:line="360" w:lineRule="auto"/>
        <w:ind w:left="0" w:firstLine="709"/>
        <w:jc w:val="both"/>
        <w:rPr>
          <w:rFonts w:ascii="Times New Roman" w:hAnsi="Times New Roman" w:cs="Times New Roman"/>
          <w:sz w:val="28"/>
          <w:szCs w:val="28"/>
        </w:rPr>
      </w:pPr>
      <w:r w:rsidRPr="00DC79F8">
        <w:rPr>
          <w:rFonts w:ascii="Times New Roman" w:hAnsi="Times New Roman" w:cs="Times New Roman"/>
          <w:sz w:val="28"/>
          <w:szCs w:val="28"/>
        </w:rPr>
        <w:t>возможность повысить инвестиционную привлекательность региона.</w:t>
      </w:r>
    </w:p>
    <w:p w14:paraId="2691FB20" w14:textId="58ACAD23" w:rsidR="00BD51E7" w:rsidRPr="00BD51E7" w:rsidRDefault="00BD51E7" w:rsidP="00BD51E7">
      <w:pPr>
        <w:spacing w:after="0" w:line="360" w:lineRule="auto"/>
        <w:ind w:firstLine="709"/>
        <w:jc w:val="both"/>
        <w:rPr>
          <w:rFonts w:ascii="Times New Roman" w:hAnsi="Times New Roman" w:cs="Times New Roman"/>
          <w:sz w:val="28"/>
          <w:szCs w:val="28"/>
        </w:rPr>
      </w:pPr>
      <w:r w:rsidRPr="00BD51E7">
        <w:rPr>
          <w:rFonts w:ascii="Times New Roman" w:hAnsi="Times New Roman" w:cs="Times New Roman"/>
          <w:sz w:val="28"/>
          <w:szCs w:val="28"/>
        </w:rPr>
        <w:t>Иными словами, особая экономическая зона выступает в роли специфичного фактора, способствующего интенсивному развитию экономики региона и ее экономическому росту. С помощью особых экономических зон регионы получают возможность интегрироваться в мировую систему экономических связей, что способствует развитию ее социально</w:t>
      </w:r>
      <w:r w:rsidR="00334784">
        <w:rPr>
          <w:rFonts w:ascii="Times New Roman" w:hAnsi="Times New Roman" w:cs="Times New Roman"/>
          <w:sz w:val="28"/>
          <w:szCs w:val="28"/>
        </w:rPr>
        <w:t>–</w:t>
      </w:r>
      <w:r w:rsidRPr="00BD51E7">
        <w:rPr>
          <w:rFonts w:ascii="Times New Roman" w:hAnsi="Times New Roman" w:cs="Times New Roman"/>
          <w:sz w:val="28"/>
          <w:szCs w:val="28"/>
        </w:rPr>
        <w:t>экономическому положению</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527024" w:rsidRPr="005237BA">
        <w:rPr>
          <w:rFonts w:ascii="Times New Roman" w:hAnsi="Times New Roman" w:cs="Times New Roman"/>
          <w:sz w:val="28"/>
          <w:szCs w:val="28"/>
        </w:rPr>
        <w:t>8</w:t>
      </w:r>
      <w:r w:rsidR="00554134">
        <w:rPr>
          <w:rFonts w:ascii="Times New Roman" w:hAnsi="Times New Roman" w:cs="Times New Roman"/>
          <w:sz w:val="28"/>
          <w:szCs w:val="28"/>
        </w:rPr>
        <w:t xml:space="preserve">; </w:t>
      </w:r>
      <w:r w:rsidR="00527024" w:rsidRPr="005237BA">
        <w:rPr>
          <w:rFonts w:ascii="Times New Roman" w:hAnsi="Times New Roman" w:cs="Times New Roman"/>
          <w:sz w:val="28"/>
          <w:szCs w:val="28"/>
        </w:rPr>
        <w:t>9]</w:t>
      </w:r>
      <w:r w:rsidRPr="00BD51E7">
        <w:rPr>
          <w:rFonts w:ascii="Times New Roman" w:hAnsi="Times New Roman" w:cs="Times New Roman"/>
          <w:sz w:val="28"/>
          <w:szCs w:val="28"/>
        </w:rPr>
        <w:t>.</w:t>
      </w:r>
    </w:p>
    <w:p w14:paraId="495BC421" w14:textId="77777777" w:rsidR="00BD51E7" w:rsidRPr="00BD51E7" w:rsidRDefault="00BD51E7" w:rsidP="00BD51E7">
      <w:pPr>
        <w:spacing w:after="0" w:line="360" w:lineRule="auto"/>
        <w:ind w:firstLine="709"/>
        <w:jc w:val="both"/>
        <w:rPr>
          <w:rFonts w:ascii="Times New Roman" w:hAnsi="Times New Roman" w:cs="Times New Roman"/>
          <w:sz w:val="28"/>
          <w:szCs w:val="28"/>
        </w:rPr>
      </w:pPr>
      <w:r w:rsidRPr="00BD51E7">
        <w:rPr>
          <w:rFonts w:ascii="Times New Roman" w:hAnsi="Times New Roman" w:cs="Times New Roman"/>
          <w:sz w:val="28"/>
          <w:szCs w:val="28"/>
        </w:rPr>
        <w:t>Дополнительно стоит отметить то, что особые экономические зоны благоприятно влияют на создание новых видов промышленных производств, развивают экспорт и способствуют росту объемов готовой продукции.</w:t>
      </w:r>
    </w:p>
    <w:p w14:paraId="60800718" w14:textId="737B0901" w:rsidR="00BD51E7" w:rsidRPr="00BD51E7" w:rsidRDefault="00BD51E7" w:rsidP="00BD51E7">
      <w:pPr>
        <w:spacing w:after="0" w:line="360" w:lineRule="auto"/>
        <w:ind w:firstLine="709"/>
        <w:jc w:val="both"/>
        <w:rPr>
          <w:rFonts w:ascii="Times New Roman" w:hAnsi="Times New Roman" w:cs="Times New Roman"/>
          <w:sz w:val="28"/>
          <w:szCs w:val="28"/>
        </w:rPr>
      </w:pPr>
      <w:r w:rsidRPr="00BD51E7">
        <w:rPr>
          <w:rFonts w:ascii="Times New Roman" w:hAnsi="Times New Roman" w:cs="Times New Roman"/>
          <w:sz w:val="28"/>
          <w:szCs w:val="28"/>
        </w:rPr>
        <w:t>Одной из важнейших стратегических задач на уровне регионов, на решение которых направлено функционирование особых экономических зон, является повышение инвестиционного потенциала территории региона. Рост уровня привлеченных инвестиций (как иностранных, так и отечественных) благоприятно влияет на развитие экономического потенциала региона</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527024" w:rsidRPr="00527024">
        <w:rPr>
          <w:rFonts w:ascii="Times New Roman" w:hAnsi="Times New Roman" w:cs="Times New Roman"/>
          <w:sz w:val="28"/>
          <w:szCs w:val="28"/>
        </w:rPr>
        <w:t>9]</w:t>
      </w:r>
      <w:r w:rsidRPr="00BD51E7">
        <w:rPr>
          <w:rFonts w:ascii="Times New Roman" w:hAnsi="Times New Roman" w:cs="Times New Roman"/>
          <w:sz w:val="28"/>
          <w:szCs w:val="28"/>
        </w:rPr>
        <w:t>.</w:t>
      </w:r>
    </w:p>
    <w:p w14:paraId="2A9D0D25" w14:textId="0484BD37" w:rsidR="00BD51E7" w:rsidRPr="00527024" w:rsidRDefault="00BD51E7" w:rsidP="00BD51E7">
      <w:pPr>
        <w:spacing w:after="0" w:line="360" w:lineRule="auto"/>
        <w:ind w:firstLine="709"/>
        <w:jc w:val="both"/>
        <w:rPr>
          <w:rFonts w:ascii="Times New Roman" w:hAnsi="Times New Roman" w:cs="Times New Roman"/>
          <w:sz w:val="28"/>
          <w:szCs w:val="28"/>
        </w:rPr>
      </w:pPr>
      <w:r w:rsidRPr="00BD51E7">
        <w:rPr>
          <w:rFonts w:ascii="Times New Roman" w:hAnsi="Times New Roman" w:cs="Times New Roman"/>
          <w:sz w:val="28"/>
          <w:szCs w:val="28"/>
        </w:rPr>
        <w:lastRenderedPageBreak/>
        <w:t>Акционерное общество «Особая экономическая зона промышленно</w:t>
      </w:r>
      <w:r w:rsidR="00334784">
        <w:rPr>
          <w:rFonts w:ascii="Times New Roman" w:hAnsi="Times New Roman" w:cs="Times New Roman"/>
          <w:sz w:val="28"/>
          <w:szCs w:val="28"/>
        </w:rPr>
        <w:t>–</w:t>
      </w:r>
      <w:r w:rsidRPr="00BD51E7">
        <w:rPr>
          <w:rFonts w:ascii="Times New Roman" w:hAnsi="Times New Roman" w:cs="Times New Roman"/>
          <w:sz w:val="28"/>
          <w:szCs w:val="28"/>
        </w:rPr>
        <w:t>производственного типа «Тольятти» – орган управления особой экономической зоны промышленно</w:t>
      </w:r>
      <w:r w:rsidR="00334784">
        <w:rPr>
          <w:rFonts w:ascii="Times New Roman" w:hAnsi="Times New Roman" w:cs="Times New Roman"/>
          <w:sz w:val="28"/>
          <w:szCs w:val="28"/>
        </w:rPr>
        <w:t>–</w:t>
      </w:r>
      <w:r w:rsidRPr="00BD51E7">
        <w:rPr>
          <w:rFonts w:ascii="Times New Roman" w:hAnsi="Times New Roman" w:cs="Times New Roman"/>
          <w:sz w:val="28"/>
          <w:szCs w:val="28"/>
        </w:rPr>
        <w:t>производственного типа, которая организована на территории городского округа Тольятти, Самарская область. Данная особая экономическая зона создана в соответствии с Федеральным законом от 22.07.2005 № 116</w:t>
      </w:r>
      <w:r w:rsidR="00334784">
        <w:rPr>
          <w:rFonts w:ascii="Times New Roman" w:hAnsi="Times New Roman" w:cs="Times New Roman"/>
          <w:sz w:val="28"/>
          <w:szCs w:val="28"/>
        </w:rPr>
        <w:t>–</w:t>
      </w:r>
      <w:r w:rsidRPr="00BD51E7">
        <w:rPr>
          <w:rFonts w:ascii="Times New Roman" w:hAnsi="Times New Roman" w:cs="Times New Roman"/>
          <w:sz w:val="28"/>
          <w:szCs w:val="28"/>
        </w:rPr>
        <w:t>ФЗ «Об особых экономических зонах в Российской Федерации» и постановлением Правительства Российской Федерации от 12.08.2010 № 621 «О создании на территории Самарской области особой экономической зоны промышленно</w:t>
      </w:r>
      <w:r w:rsidR="00334784">
        <w:rPr>
          <w:rFonts w:ascii="Times New Roman" w:hAnsi="Times New Roman" w:cs="Times New Roman"/>
          <w:sz w:val="28"/>
          <w:szCs w:val="28"/>
        </w:rPr>
        <w:t>–</w:t>
      </w:r>
      <w:r w:rsidRPr="00BD51E7">
        <w:rPr>
          <w:rFonts w:ascii="Times New Roman" w:hAnsi="Times New Roman" w:cs="Times New Roman"/>
          <w:sz w:val="28"/>
          <w:szCs w:val="28"/>
        </w:rPr>
        <w:t xml:space="preserve">производственного </w:t>
      </w:r>
      <w:r w:rsidR="00D94AD5">
        <w:rPr>
          <w:rFonts w:ascii="Times New Roman" w:hAnsi="Times New Roman" w:cs="Times New Roman"/>
          <w:sz w:val="28"/>
          <w:szCs w:val="28"/>
        </w:rPr>
        <w:br/>
      </w:r>
      <w:r w:rsidRPr="00BD51E7">
        <w:rPr>
          <w:rFonts w:ascii="Times New Roman" w:hAnsi="Times New Roman" w:cs="Times New Roman"/>
          <w:sz w:val="28"/>
          <w:szCs w:val="28"/>
        </w:rPr>
        <w:t>типа»</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527024" w:rsidRPr="001F727B">
        <w:rPr>
          <w:rFonts w:ascii="Times New Roman" w:hAnsi="Times New Roman" w:cs="Times New Roman"/>
          <w:sz w:val="28"/>
          <w:szCs w:val="28"/>
        </w:rPr>
        <w:t>20</w:t>
      </w:r>
      <w:r w:rsidR="00554134">
        <w:rPr>
          <w:rFonts w:ascii="Times New Roman" w:hAnsi="Times New Roman" w:cs="Times New Roman"/>
          <w:sz w:val="28"/>
          <w:szCs w:val="28"/>
        </w:rPr>
        <w:t xml:space="preserve">; </w:t>
      </w:r>
      <w:r w:rsidR="00527024" w:rsidRPr="001F727B">
        <w:rPr>
          <w:rFonts w:ascii="Times New Roman" w:hAnsi="Times New Roman" w:cs="Times New Roman"/>
          <w:sz w:val="28"/>
          <w:szCs w:val="28"/>
        </w:rPr>
        <w:t>21]</w:t>
      </w:r>
      <w:r w:rsidR="00527024" w:rsidRPr="00527024">
        <w:rPr>
          <w:rFonts w:ascii="Times New Roman" w:hAnsi="Times New Roman" w:cs="Times New Roman"/>
          <w:sz w:val="28"/>
          <w:szCs w:val="28"/>
        </w:rPr>
        <w:t>.</w:t>
      </w:r>
    </w:p>
    <w:p w14:paraId="660E0DB8" w14:textId="77777777" w:rsidR="00BD51E7" w:rsidRPr="00BD51E7" w:rsidRDefault="00BD51E7" w:rsidP="00BD51E7">
      <w:pPr>
        <w:spacing w:after="0" w:line="360" w:lineRule="auto"/>
        <w:ind w:firstLine="709"/>
        <w:jc w:val="both"/>
        <w:rPr>
          <w:rFonts w:ascii="Times New Roman" w:hAnsi="Times New Roman" w:cs="Times New Roman"/>
          <w:sz w:val="28"/>
          <w:szCs w:val="28"/>
        </w:rPr>
      </w:pPr>
      <w:r w:rsidRPr="00BD51E7">
        <w:rPr>
          <w:rFonts w:ascii="Times New Roman" w:hAnsi="Times New Roman" w:cs="Times New Roman"/>
          <w:sz w:val="28"/>
          <w:szCs w:val="28"/>
        </w:rPr>
        <w:t>На сегодняшний день на территории особой экономической зоны «Тольятти» функционирует 26 резидентов и 10 успешно действующих производств. Заявленный объем инвестиций составляет около 24 миллиардов рублей, а планируемое число новых рабочих мест – 5,8 тысяч. Функционирующие предприятия представляют такие сферы промышленности, как автокомпоненты, машиностроение, химическое производство, фармацевтика и стройматериалы.</w:t>
      </w:r>
    </w:p>
    <w:p w14:paraId="44313E69" w14:textId="3E8085CF" w:rsidR="00BD51E7" w:rsidRPr="00BD51E7" w:rsidRDefault="00BD51E7" w:rsidP="00BD51E7">
      <w:pPr>
        <w:spacing w:after="0" w:line="360" w:lineRule="auto"/>
        <w:ind w:firstLine="709"/>
        <w:jc w:val="both"/>
        <w:rPr>
          <w:rFonts w:ascii="Times New Roman" w:hAnsi="Times New Roman" w:cs="Times New Roman"/>
          <w:sz w:val="28"/>
          <w:szCs w:val="28"/>
        </w:rPr>
      </w:pPr>
      <w:r w:rsidRPr="00BD51E7">
        <w:rPr>
          <w:rFonts w:ascii="Times New Roman" w:hAnsi="Times New Roman" w:cs="Times New Roman"/>
          <w:sz w:val="28"/>
          <w:szCs w:val="28"/>
        </w:rPr>
        <w:t>К факторам, направленным на повышение инвестиционного потенциала особой экономической зоны, относятся</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527024" w:rsidRPr="001F727B">
        <w:rPr>
          <w:rFonts w:ascii="Times New Roman" w:hAnsi="Times New Roman" w:cs="Times New Roman"/>
          <w:sz w:val="28"/>
          <w:szCs w:val="28"/>
        </w:rPr>
        <w:t>20</w:t>
      </w:r>
      <w:r w:rsidR="00554134">
        <w:rPr>
          <w:rFonts w:ascii="Times New Roman" w:hAnsi="Times New Roman" w:cs="Times New Roman"/>
          <w:sz w:val="28"/>
          <w:szCs w:val="28"/>
        </w:rPr>
        <w:t xml:space="preserve">; </w:t>
      </w:r>
      <w:r w:rsidR="00527024" w:rsidRPr="001F727B">
        <w:rPr>
          <w:rFonts w:ascii="Times New Roman" w:hAnsi="Times New Roman" w:cs="Times New Roman"/>
          <w:sz w:val="28"/>
          <w:szCs w:val="28"/>
        </w:rPr>
        <w:t>21]</w:t>
      </w:r>
      <w:r w:rsidRPr="00BD51E7">
        <w:rPr>
          <w:rFonts w:ascii="Times New Roman" w:hAnsi="Times New Roman" w:cs="Times New Roman"/>
          <w:sz w:val="28"/>
          <w:szCs w:val="28"/>
        </w:rPr>
        <w:t>:</w:t>
      </w:r>
    </w:p>
    <w:p w14:paraId="30341192" w14:textId="3CEF3F04" w:rsidR="00BD51E7" w:rsidRPr="00DC79F8" w:rsidRDefault="00BD51E7">
      <w:pPr>
        <w:pStyle w:val="a7"/>
        <w:numPr>
          <w:ilvl w:val="0"/>
          <w:numId w:val="13"/>
        </w:numPr>
        <w:spacing w:after="0" w:line="360" w:lineRule="auto"/>
        <w:ind w:left="0" w:firstLine="709"/>
        <w:jc w:val="both"/>
        <w:rPr>
          <w:rFonts w:ascii="Times New Roman" w:hAnsi="Times New Roman" w:cs="Times New Roman"/>
          <w:sz w:val="28"/>
          <w:szCs w:val="28"/>
        </w:rPr>
      </w:pPr>
      <w:r w:rsidRPr="00DC79F8">
        <w:rPr>
          <w:rFonts w:ascii="Times New Roman" w:hAnsi="Times New Roman" w:cs="Times New Roman"/>
          <w:sz w:val="28"/>
          <w:szCs w:val="28"/>
        </w:rPr>
        <w:t>действующие на территории особой экономической зоны специальные налоговый, административный и таможенный режимы;</w:t>
      </w:r>
    </w:p>
    <w:p w14:paraId="5892D632" w14:textId="618CC4B8" w:rsidR="00BD51E7" w:rsidRPr="00DC79F8" w:rsidRDefault="00BD51E7">
      <w:pPr>
        <w:pStyle w:val="a7"/>
        <w:numPr>
          <w:ilvl w:val="0"/>
          <w:numId w:val="13"/>
        </w:numPr>
        <w:spacing w:after="0" w:line="360" w:lineRule="auto"/>
        <w:ind w:left="0" w:firstLine="709"/>
        <w:jc w:val="both"/>
        <w:rPr>
          <w:rFonts w:ascii="Times New Roman" w:hAnsi="Times New Roman" w:cs="Times New Roman"/>
          <w:sz w:val="28"/>
          <w:szCs w:val="28"/>
        </w:rPr>
      </w:pPr>
      <w:r w:rsidRPr="00DC79F8">
        <w:rPr>
          <w:rFonts w:ascii="Times New Roman" w:hAnsi="Times New Roman" w:cs="Times New Roman"/>
          <w:sz w:val="28"/>
          <w:szCs w:val="28"/>
        </w:rPr>
        <w:t>льготы по аренде и последующему выкупу земли;</w:t>
      </w:r>
    </w:p>
    <w:p w14:paraId="143012EF" w14:textId="4AC327A3" w:rsidR="00BD51E7" w:rsidRPr="00DC79F8" w:rsidRDefault="00BD51E7">
      <w:pPr>
        <w:pStyle w:val="a7"/>
        <w:numPr>
          <w:ilvl w:val="0"/>
          <w:numId w:val="13"/>
        </w:numPr>
        <w:spacing w:after="0" w:line="360" w:lineRule="auto"/>
        <w:ind w:left="0" w:firstLine="709"/>
        <w:jc w:val="both"/>
        <w:rPr>
          <w:rFonts w:ascii="Times New Roman" w:hAnsi="Times New Roman" w:cs="Times New Roman"/>
          <w:sz w:val="28"/>
          <w:szCs w:val="28"/>
        </w:rPr>
      </w:pPr>
      <w:r w:rsidRPr="00DC79F8">
        <w:rPr>
          <w:rFonts w:ascii="Times New Roman" w:hAnsi="Times New Roman" w:cs="Times New Roman"/>
          <w:sz w:val="28"/>
          <w:szCs w:val="28"/>
        </w:rPr>
        <w:t>обеспечение необходимой инженерной инфраструктуры на всех производственных площадках;</w:t>
      </w:r>
    </w:p>
    <w:p w14:paraId="13531B57" w14:textId="045C8892" w:rsidR="00BD51E7" w:rsidRPr="00DC79F8" w:rsidRDefault="00BD51E7">
      <w:pPr>
        <w:pStyle w:val="a7"/>
        <w:numPr>
          <w:ilvl w:val="0"/>
          <w:numId w:val="13"/>
        </w:numPr>
        <w:spacing w:after="0" w:line="360" w:lineRule="auto"/>
        <w:ind w:left="0" w:firstLine="709"/>
        <w:jc w:val="both"/>
        <w:rPr>
          <w:rFonts w:ascii="Times New Roman" w:hAnsi="Times New Roman" w:cs="Times New Roman"/>
          <w:sz w:val="28"/>
          <w:szCs w:val="28"/>
        </w:rPr>
      </w:pPr>
      <w:r w:rsidRPr="00DC79F8">
        <w:rPr>
          <w:rFonts w:ascii="Times New Roman" w:hAnsi="Times New Roman" w:cs="Times New Roman"/>
          <w:sz w:val="28"/>
          <w:szCs w:val="28"/>
        </w:rPr>
        <w:t xml:space="preserve">близость от завода АВТОВАЗ (выгодные условия на поставщиков завода). </w:t>
      </w:r>
    </w:p>
    <w:p w14:paraId="764C9B24" w14:textId="374774C7" w:rsidR="00BD51E7" w:rsidRPr="00DC79F8" w:rsidRDefault="00BD51E7">
      <w:pPr>
        <w:pStyle w:val="a7"/>
        <w:numPr>
          <w:ilvl w:val="0"/>
          <w:numId w:val="13"/>
        </w:numPr>
        <w:spacing w:after="0" w:line="360" w:lineRule="auto"/>
        <w:ind w:left="0" w:firstLine="709"/>
        <w:jc w:val="both"/>
        <w:rPr>
          <w:rFonts w:ascii="Times New Roman" w:hAnsi="Times New Roman" w:cs="Times New Roman"/>
          <w:sz w:val="28"/>
          <w:szCs w:val="28"/>
        </w:rPr>
      </w:pPr>
      <w:r w:rsidRPr="00DC79F8">
        <w:rPr>
          <w:rFonts w:ascii="Times New Roman" w:hAnsi="Times New Roman" w:cs="Times New Roman"/>
          <w:sz w:val="28"/>
          <w:szCs w:val="28"/>
        </w:rPr>
        <w:t>доступ к транспортной инфраструктуре:</w:t>
      </w:r>
    </w:p>
    <w:p w14:paraId="73E8994E" w14:textId="7600EE41" w:rsidR="00BD51E7" w:rsidRPr="00DC79F8" w:rsidRDefault="00BD51E7">
      <w:pPr>
        <w:pStyle w:val="a7"/>
        <w:numPr>
          <w:ilvl w:val="0"/>
          <w:numId w:val="13"/>
        </w:numPr>
        <w:spacing w:after="0" w:line="360" w:lineRule="auto"/>
        <w:ind w:left="0" w:firstLine="709"/>
        <w:jc w:val="both"/>
        <w:rPr>
          <w:rFonts w:ascii="Times New Roman" w:hAnsi="Times New Roman" w:cs="Times New Roman"/>
          <w:sz w:val="28"/>
          <w:szCs w:val="28"/>
        </w:rPr>
      </w:pPr>
      <w:r w:rsidRPr="00DC79F8">
        <w:rPr>
          <w:rFonts w:ascii="Times New Roman" w:hAnsi="Times New Roman" w:cs="Times New Roman"/>
          <w:sz w:val="28"/>
          <w:szCs w:val="28"/>
        </w:rPr>
        <w:t>доступ к международному грузопассажирскому аэропорту «Курумоч»;</w:t>
      </w:r>
    </w:p>
    <w:p w14:paraId="3D4E2E76" w14:textId="7E986ECD" w:rsidR="00BD51E7" w:rsidRPr="00DC79F8" w:rsidRDefault="00BD51E7">
      <w:pPr>
        <w:pStyle w:val="a7"/>
        <w:numPr>
          <w:ilvl w:val="0"/>
          <w:numId w:val="13"/>
        </w:numPr>
        <w:spacing w:after="0" w:line="360" w:lineRule="auto"/>
        <w:ind w:left="0" w:firstLine="709"/>
        <w:jc w:val="both"/>
        <w:rPr>
          <w:rFonts w:ascii="Times New Roman" w:hAnsi="Times New Roman" w:cs="Times New Roman"/>
          <w:sz w:val="28"/>
          <w:szCs w:val="28"/>
        </w:rPr>
      </w:pPr>
      <w:r w:rsidRPr="00DC79F8">
        <w:rPr>
          <w:rFonts w:ascii="Times New Roman" w:hAnsi="Times New Roman" w:cs="Times New Roman"/>
          <w:sz w:val="28"/>
          <w:szCs w:val="28"/>
        </w:rPr>
        <w:lastRenderedPageBreak/>
        <w:t>выход на федеральную автомагистраль М5;</w:t>
      </w:r>
    </w:p>
    <w:p w14:paraId="7B5938B5" w14:textId="1BECE12C" w:rsidR="00BD51E7" w:rsidRPr="00DC79F8" w:rsidRDefault="00BD51E7">
      <w:pPr>
        <w:pStyle w:val="a7"/>
        <w:numPr>
          <w:ilvl w:val="0"/>
          <w:numId w:val="13"/>
        </w:numPr>
        <w:spacing w:after="0" w:line="360" w:lineRule="auto"/>
        <w:ind w:left="0" w:firstLine="709"/>
        <w:jc w:val="both"/>
        <w:rPr>
          <w:rFonts w:ascii="Times New Roman" w:hAnsi="Times New Roman" w:cs="Times New Roman"/>
          <w:sz w:val="28"/>
          <w:szCs w:val="28"/>
        </w:rPr>
      </w:pPr>
      <w:r w:rsidRPr="00DC79F8">
        <w:rPr>
          <w:rFonts w:ascii="Times New Roman" w:hAnsi="Times New Roman" w:cs="Times New Roman"/>
          <w:sz w:val="28"/>
          <w:szCs w:val="28"/>
        </w:rPr>
        <w:t>выход на трассу «Тольятти</w:t>
      </w:r>
      <w:r w:rsidR="00334784" w:rsidRPr="00DC79F8">
        <w:rPr>
          <w:rFonts w:ascii="Times New Roman" w:hAnsi="Times New Roman" w:cs="Times New Roman"/>
          <w:sz w:val="28"/>
          <w:szCs w:val="28"/>
        </w:rPr>
        <w:t>–</w:t>
      </w:r>
      <w:r w:rsidRPr="00DC79F8">
        <w:rPr>
          <w:rFonts w:ascii="Times New Roman" w:hAnsi="Times New Roman" w:cs="Times New Roman"/>
          <w:sz w:val="28"/>
          <w:szCs w:val="28"/>
        </w:rPr>
        <w:t>Ягодное»;</w:t>
      </w:r>
    </w:p>
    <w:p w14:paraId="28E181C6" w14:textId="257C98F3" w:rsidR="00BD51E7" w:rsidRPr="00DC79F8" w:rsidRDefault="00BD51E7">
      <w:pPr>
        <w:pStyle w:val="a7"/>
        <w:numPr>
          <w:ilvl w:val="0"/>
          <w:numId w:val="13"/>
        </w:numPr>
        <w:spacing w:after="0" w:line="360" w:lineRule="auto"/>
        <w:ind w:left="0" w:firstLine="709"/>
        <w:jc w:val="both"/>
        <w:rPr>
          <w:rFonts w:ascii="Times New Roman" w:hAnsi="Times New Roman" w:cs="Times New Roman"/>
          <w:sz w:val="28"/>
          <w:szCs w:val="28"/>
        </w:rPr>
      </w:pPr>
      <w:r w:rsidRPr="00DC79F8">
        <w:rPr>
          <w:rFonts w:ascii="Times New Roman" w:hAnsi="Times New Roman" w:cs="Times New Roman"/>
          <w:sz w:val="28"/>
          <w:szCs w:val="28"/>
        </w:rPr>
        <w:t>выход на строящийся мост через Волгу;</w:t>
      </w:r>
    </w:p>
    <w:p w14:paraId="6E3C52E2" w14:textId="5EB67DDC" w:rsidR="00BD51E7" w:rsidRPr="00DC79F8" w:rsidRDefault="00BD51E7">
      <w:pPr>
        <w:pStyle w:val="a7"/>
        <w:numPr>
          <w:ilvl w:val="0"/>
          <w:numId w:val="13"/>
        </w:numPr>
        <w:spacing w:after="0" w:line="360" w:lineRule="auto"/>
        <w:ind w:left="0" w:firstLine="709"/>
        <w:jc w:val="both"/>
        <w:rPr>
          <w:rFonts w:ascii="Times New Roman" w:hAnsi="Times New Roman" w:cs="Times New Roman"/>
          <w:sz w:val="28"/>
          <w:szCs w:val="28"/>
        </w:rPr>
      </w:pPr>
      <w:r w:rsidRPr="00DC79F8">
        <w:rPr>
          <w:rFonts w:ascii="Times New Roman" w:hAnsi="Times New Roman" w:cs="Times New Roman"/>
          <w:sz w:val="28"/>
          <w:szCs w:val="28"/>
        </w:rPr>
        <w:t>доступ к Единой глубоководной транспортной системе европейской части России и к Балтийскому и Черному морям через речной порт;</w:t>
      </w:r>
    </w:p>
    <w:p w14:paraId="1B448CA8" w14:textId="51C2D3B5" w:rsidR="00BD51E7" w:rsidRPr="00DC79F8" w:rsidRDefault="00BD51E7">
      <w:pPr>
        <w:pStyle w:val="a7"/>
        <w:numPr>
          <w:ilvl w:val="0"/>
          <w:numId w:val="13"/>
        </w:numPr>
        <w:spacing w:after="0" w:line="360" w:lineRule="auto"/>
        <w:ind w:left="0" w:firstLine="709"/>
        <w:jc w:val="both"/>
        <w:rPr>
          <w:rFonts w:ascii="Times New Roman" w:hAnsi="Times New Roman" w:cs="Times New Roman"/>
          <w:sz w:val="28"/>
          <w:szCs w:val="28"/>
        </w:rPr>
      </w:pPr>
      <w:r w:rsidRPr="00DC79F8">
        <w:rPr>
          <w:rFonts w:ascii="Times New Roman" w:hAnsi="Times New Roman" w:cs="Times New Roman"/>
          <w:sz w:val="28"/>
          <w:szCs w:val="28"/>
        </w:rPr>
        <w:t xml:space="preserve">доступ к железнодорожной системе Российской Федерации через железнодорожную ветку, которая располагается на территории особой экономической зоны. </w:t>
      </w:r>
    </w:p>
    <w:p w14:paraId="2FD4D9E1" w14:textId="594694E2" w:rsidR="00BD51E7" w:rsidRPr="00BD51E7" w:rsidRDefault="00BD51E7" w:rsidP="00BD51E7">
      <w:pPr>
        <w:spacing w:after="0" w:line="360" w:lineRule="auto"/>
        <w:ind w:firstLine="709"/>
        <w:jc w:val="both"/>
        <w:rPr>
          <w:rFonts w:ascii="Times New Roman" w:hAnsi="Times New Roman" w:cs="Times New Roman"/>
          <w:sz w:val="28"/>
          <w:szCs w:val="28"/>
        </w:rPr>
      </w:pPr>
      <w:r w:rsidRPr="00BD51E7">
        <w:rPr>
          <w:rFonts w:ascii="Times New Roman" w:hAnsi="Times New Roman" w:cs="Times New Roman"/>
          <w:sz w:val="28"/>
          <w:szCs w:val="28"/>
        </w:rPr>
        <w:t>Территория особой экономической зоны «Тольятти» занимает площадь размером 660 Га и разделена на некоторое количество земельных участков или модулей. Площадь отдельных модулей может составлять 5, 10, 20 или более Га. Все модули обеспечены необходимыми транспортными и инфраструктурными коммуникациями</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527024" w:rsidRPr="001F727B">
        <w:rPr>
          <w:rFonts w:ascii="Times New Roman" w:hAnsi="Times New Roman" w:cs="Times New Roman"/>
          <w:sz w:val="28"/>
          <w:szCs w:val="28"/>
        </w:rPr>
        <w:t>20</w:t>
      </w:r>
      <w:r w:rsidR="00554134">
        <w:rPr>
          <w:rFonts w:ascii="Times New Roman" w:hAnsi="Times New Roman" w:cs="Times New Roman"/>
          <w:sz w:val="28"/>
          <w:szCs w:val="28"/>
        </w:rPr>
        <w:t xml:space="preserve">; </w:t>
      </w:r>
      <w:r w:rsidR="00527024" w:rsidRPr="001F727B">
        <w:rPr>
          <w:rFonts w:ascii="Times New Roman" w:hAnsi="Times New Roman" w:cs="Times New Roman"/>
          <w:sz w:val="28"/>
          <w:szCs w:val="28"/>
        </w:rPr>
        <w:t>21]</w:t>
      </w:r>
      <w:r w:rsidRPr="00BD51E7">
        <w:rPr>
          <w:rFonts w:ascii="Times New Roman" w:hAnsi="Times New Roman" w:cs="Times New Roman"/>
          <w:sz w:val="28"/>
          <w:szCs w:val="28"/>
        </w:rPr>
        <w:t>.</w:t>
      </w:r>
    </w:p>
    <w:p w14:paraId="13B76635" w14:textId="77777777" w:rsidR="00BD51E7" w:rsidRPr="00BD51E7" w:rsidRDefault="00BD51E7" w:rsidP="00BD51E7">
      <w:pPr>
        <w:spacing w:after="0" w:line="360" w:lineRule="auto"/>
        <w:ind w:firstLine="709"/>
        <w:jc w:val="both"/>
        <w:rPr>
          <w:rFonts w:ascii="Times New Roman" w:hAnsi="Times New Roman" w:cs="Times New Roman"/>
          <w:sz w:val="28"/>
          <w:szCs w:val="28"/>
        </w:rPr>
      </w:pPr>
      <w:r w:rsidRPr="00BD51E7">
        <w:rPr>
          <w:rFonts w:ascii="Times New Roman" w:hAnsi="Times New Roman" w:cs="Times New Roman"/>
          <w:sz w:val="28"/>
          <w:szCs w:val="28"/>
        </w:rPr>
        <w:t>Резиденты могут получать земельные участки по двум разным типам – «</w:t>
      </w:r>
      <w:proofErr w:type="spellStart"/>
      <w:r w:rsidRPr="00BD51E7">
        <w:rPr>
          <w:rFonts w:ascii="Times New Roman" w:hAnsi="Times New Roman" w:cs="Times New Roman"/>
          <w:sz w:val="28"/>
          <w:szCs w:val="28"/>
        </w:rPr>
        <w:t>браунфилд</w:t>
      </w:r>
      <w:proofErr w:type="spellEnd"/>
      <w:r w:rsidRPr="00BD51E7">
        <w:rPr>
          <w:rFonts w:ascii="Times New Roman" w:hAnsi="Times New Roman" w:cs="Times New Roman"/>
          <w:sz w:val="28"/>
          <w:szCs w:val="28"/>
        </w:rPr>
        <w:t>» и «</w:t>
      </w:r>
      <w:proofErr w:type="spellStart"/>
      <w:r w:rsidRPr="00BD51E7">
        <w:rPr>
          <w:rFonts w:ascii="Times New Roman" w:hAnsi="Times New Roman" w:cs="Times New Roman"/>
          <w:sz w:val="28"/>
          <w:szCs w:val="28"/>
        </w:rPr>
        <w:t>гринфилд</w:t>
      </w:r>
      <w:proofErr w:type="spellEnd"/>
      <w:r w:rsidRPr="00BD51E7">
        <w:rPr>
          <w:rFonts w:ascii="Times New Roman" w:hAnsi="Times New Roman" w:cs="Times New Roman"/>
          <w:sz w:val="28"/>
          <w:szCs w:val="28"/>
        </w:rPr>
        <w:t>»:</w:t>
      </w:r>
    </w:p>
    <w:p w14:paraId="7DD8AE15" w14:textId="0DE74DB6" w:rsidR="00BD51E7" w:rsidRPr="002F6989" w:rsidRDefault="00BD51E7">
      <w:pPr>
        <w:pStyle w:val="a7"/>
        <w:numPr>
          <w:ilvl w:val="1"/>
          <w:numId w:val="34"/>
        </w:numPr>
        <w:spacing w:after="0" w:line="360" w:lineRule="auto"/>
        <w:ind w:left="0" w:firstLine="709"/>
        <w:jc w:val="both"/>
        <w:rPr>
          <w:rFonts w:ascii="Times New Roman" w:hAnsi="Times New Roman" w:cs="Times New Roman"/>
          <w:sz w:val="28"/>
          <w:szCs w:val="28"/>
        </w:rPr>
      </w:pPr>
      <w:r w:rsidRPr="002F6989">
        <w:rPr>
          <w:rFonts w:ascii="Times New Roman" w:hAnsi="Times New Roman" w:cs="Times New Roman"/>
          <w:sz w:val="28"/>
          <w:szCs w:val="28"/>
        </w:rPr>
        <w:t>«</w:t>
      </w:r>
      <w:proofErr w:type="spellStart"/>
      <w:r w:rsidRPr="002F6989">
        <w:rPr>
          <w:rFonts w:ascii="Times New Roman" w:hAnsi="Times New Roman" w:cs="Times New Roman"/>
          <w:sz w:val="28"/>
          <w:szCs w:val="28"/>
        </w:rPr>
        <w:t>браунфилд</w:t>
      </w:r>
      <w:proofErr w:type="spellEnd"/>
      <w:r w:rsidRPr="002F6989">
        <w:rPr>
          <w:rFonts w:ascii="Times New Roman" w:hAnsi="Times New Roman" w:cs="Times New Roman"/>
          <w:sz w:val="28"/>
          <w:szCs w:val="28"/>
        </w:rPr>
        <w:t xml:space="preserve">» </w:t>
      </w:r>
      <w:r w:rsidR="00334784" w:rsidRPr="002F6989">
        <w:rPr>
          <w:rFonts w:ascii="Times New Roman" w:hAnsi="Times New Roman" w:cs="Times New Roman"/>
          <w:sz w:val="28"/>
          <w:szCs w:val="28"/>
        </w:rPr>
        <w:t>–</w:t>
      </w:r>
      <w:r w:rsidRPr="002F6989">
        <w:rPr>
          <w:rFonts w:ascii="Times New Roman" w:hAnsi="Times New Roman" w:cs="Times New Roman"/>
          <w:sz w:val="28"/>
          <w:szCs w:val="28"/>
        </w:rPr>
        <w:t xml:space="preserve"> готовое помещение в аренду по производственные здания, склады и офисы;</w:t>
      </w:r>
    </w:p>
    <w:p w14:paraId="7C9B499F" w14:textId="4A1FC094" w:rsidR="00BD51E7" w:rsidRPr="002F6989" w:rsidRDefault="00BD51E7">
      <w:pPr>
        <w:pStyle w:val="a7"/>
        <w:numPr>
          <w:ilvl w:val="1"/>
          <w:numId w:val="34"/>
        </w:numPr>
        <w:spacing w:after="0" w:line="360" w:lineRule="auto"/>
        <w:ind w:left="0" w:firstLine="709"/>
        <w:jc w:val="both"/>
        <w:rPr>
          <w:rFonts w:ascii="Times New Roman" w:hAnsi="Times New Roman" w:cs="Times New Roman"/>
          <w:sz w:val="28"/>
          <w:szCs w:val="28"/>
        </w:rPr>
      </w:pPr>
      <w:r w:rsidRPr="002F6989">
        <w:rPr>
          <w:rFonts w:ascii="Times New Roman" w:hAnsi="Times New Roman" w:cs="Times New Roman"/>
          <w:sz w:val="28"/>
          <w:szCs w:val="28"/>
        </w:rPr>
        <w:t>«</w:t>
      </w:r>
      <w:proofErr w:type="spellStart"/>
      <w:r w:rsidRPr="002F6989">
        <w:rPr>
          <w:rFonts w:ascii="Times New Roman" w:hAnsi="Times New Roman" w:cs="Times New Roman"/>
          <w:sz w:val="28"/>
          <w:szCs w:val="28"/>
        </w:rPr>
        <w:t>гринфилд</w:t>
      </w:r>
      <w:proofErr w:type="spellEnd"/>
      <w:r w:rsidRPr="002F6989">
        <w:rPr>
          <w:rFonts w:ascii="Times New Roman" w:hAnsi="Times New Roman" w:cs="Times New Roman"/>
          <w:sz w:val="28"/>
          <w:szCs w:val="28"/>
        </w:rPr>
        <w:t xml:space="preserve">» </w:t>
      </w:r>
      <w:r w:rsidR="00334784" w:rsidRPr="002F6989">
        <w:rPr>
          <w:rFonts w:ascii="Times New Roman" w:hAnsi="Times New Roman" w:cs="Times New Roman"/>
          <w:sz w:val="28"/>
          <w:szCs w:val="28"/>
        </w:rPr>
        <w:t>–</w:t>
      </w:r>
      <w:r w:rsidRPr="002F6989">
        <w:rPr>
          <w:rFonts w:ascii="Times New Roman" w:hAnsi="Times New Roman" w:cs="Times New Roman"/>
          <w:sz w:val="28"/>
          <w:szCs w:val="28"/>
        </w:rPr>
        <w:t xml:space="preserve"> участок под строительство и выкуп.</w:t>
      </w:r>
    </w:p>
    <w:p w14:paraId="6C644B79" w14:textId="177DDFEB" w:rsidR="00BD51E7" w:rsidRPr="00BD51E7" w:rsidRDefault="00BD51E7" w:rsidP="00BD51E7">
      <w:pPr>
        <w:spacing w:after="0" w:line="360" w:lineRule="auto"/>
        <w:ind w:firstLine="709"/>
        <w:jc w:val="both"/>
        <w:rPr>
          <w:rFonts w:ascii="Times New Roman" w:hAnsi="Times New Roman" w:cs="Times New Roman"/>
          <w:sz w:val="28"/>
          <w:szCs w:val="28"/>
        </w:rPr>
      </w:pPr>
      <w:r w:rsidRPr="00BD51E7">
        <w:rPr>
          <w:rFonts w:ascii="Times New Roman" w:hAnsi="Times New Roman" w:cs="Times New Roman"/>
          <w:sz w:val="28"/>
          <w:szCs w:val="28"/>
        </w:rPr>
        <w:t xml:space="preserve">Основной объем привлеченных инвестиций занимают инвестиции самих резидентов. К основным инвесторам относятся ООО «Нобель </w:t>
      </w:r>
      <w:proofErr w:type="spellStart"/>
      <w:r w:rsidRPr="00BD51E7">
        <w:rPr>
          <w:rFonts w:ascii="Times New Roman" w:hAnsi="Times New Roman" w:cs="Times New Roman"/>
          <w:sz w:val="28"/>
          <w:szCs w:val="28"/>
        </w:rPr>
        <w:t>автоматив</w:t>
      </w:r>
      <w:proofErr w:type="spellEnd"/>
      <w:r w:rsidRPr="00BD51E7">
        <w:rPr>
          <w:rFonts w:ascii="Times New Roman" w:hAnsi="Times New Roman" w:cs="Times New Roman"/>
          <w:sz w:val="28"/>
          <w:szCs w:val="28"/>
        </w:rPr>
        <w:t xml:space="preserve"> </w:t>
      </w:r>
      <w:proofErr w:type="spellStart"/>
      <w:r w:rsidRPr="00BD51E7">
        <w:rPr>
          <w:rFonts w:ascii="Times New Roman" w:hAnsi="Times New Roman" w:cs="Times New Roman"/>
          <w:sz w:val="28"/>
          <w:szCs w:val="28"/>
        </w:rPr>
        <w:t>русиа</w:t>
      </w:r>
      <w:proofErr w:type="spellEnd"/>
      <w:r w:rsidRPr="00BD51E7">
        <w:rPr>
          <w:rFonts w:ascii="Times New Roman" w:hAnsi="Times New Roman" w:cs="Times New Roman"/>
          <w:sz w:val="28"/>
          <w:szCs w:val="28"/>
        </w:rPr>
        <w:t>», ООО «НОВАТЭК – СПГ топливо Тольятти», ООО «Озон фарм», ООО «РУСВОЛ», ООО «Тольяттинская бумажная фабрика» и другие</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527024" w:rsidRPr="001F727B">
        <w:rPr>
          <w:rFonts w:ascii="Times New Roman" w:hAnsi="Times New Roman" w:cs="Times New Roman"/>
          <w:sz w:val="28"/>
          <w:szCs w:val="28"/>
        </w:rPr>
        <w:t>20</w:t>
      </w:r>
      <w:r w:rsidR="00554134">
        <w:rPr>
          <w:rFonts w:ascii="Times New Roman" w:hAnsi="Times New Roman" w:cs="Times New Roman"/>
          <w:sz w:val="28"/>
          <w:szCs w:val="28"/>
        </w:rPr>
        <w:t xml:space="preserve">; </w:t>
      </w:r>
      <w:r w:rsidR="00527024" w:rsidRPr="001F727B">
        <w:rPr>
          <w:rFonts w:ascii="Times New Roman" w:hAnsi="Times New Roman" w:cs="Times New Roman"/>
          <w:sz w:val="28"/>
          <w:szCs w:val="28"/>
        </w:rPr>
        <w:t>21]</w:t>
      </w:r>
      <w:r w:rsidRPr="00BD51E7">
        <w:rPr>
          <w:rFonts w:ascii="Times New Roman" w:hAnsi="Times New Roman" w:cs="Times New Roman"/>
          <w:sz w:val="28"/>
          <w:szCs w:val="28"/>
        </w:rPr>
        <w:t>.</w:t>
      </w:r>
    </w:p>
    <w:p w14:paraId="5EB064C1" w14:textId="187ABDF3" w:rsidR="00BD51E7" w:rsidRPr="00BD51E7" w:rsidRDefault="00BD51E7" w:rsidP="00BD51E7">
      <w:pPr>
        <w:spacing w:after="0" w:line="360" w:lineRule="auto"/>
        <w:ind w:firstLine="709"/>
        <w:jc w:val="both"/>
        <w:rPr>
          <w:rFonts w:ascii="Times New Roman" w:hAnsi="Times New Roman" w:cs="Times New Roman"/>
          <w:sz w:val="28"/>
          <w:szCs w:val="28"/>
        </w:rPr>
      </w:pPr>
      <w:r w:rsidRPr="00BD51E7">
        <w:rPr>
          <w:rFonts w:ascii="Times New Roman" w:hAnsi="Times New Roman" w:cs="Times New Roman"/>
          <w:sz w:val="28"/>
          <w:szCs w:val="28"/>
        </w:rPr>
        <w:t>Дополнительным вкладом особой экономической зоны «Тольятти» в социально</w:t>
      </w:r>
      <w:r w:rsidR="00334784">
        <w:rPr>
          <w:rFonts w:ascii="Times New Roman" w:hAnsi="Times New Roman" w:cs="Times New Roman"/>
          <w:sz w:val="28"/>
          <w:szCs w:val="28"/>
        </w:rPr>
        <w:t>–</w:t>
      </w:r>
      <w:r w:rsidRPr="00BD51E7">
        <w:rPr>
          <w:rFonts w:ascii="Times New Roman" w:hAnsi="Times New Roman" w:cs="Times New Roman"/>
          <w:sz w:val="28"/>
          <w:szCs w:val="28"/>
        </w:rPr>
        <w:t>экономическое положение региона является рост квалификации рабочих на новых производствах, которые зачастую используют новейшее высокотехнологичное оборудование</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527024" w:rsidRPr="001F727B">
        <w:rPr>
          <w:rFonts w:ascii="Times New Roman" w:hAnsi="Times New Roman" w:cs="Times New Roman"/>
          <w:sz w:val="28"/>
          <w:szCs w:val="28"/>
        </w:rPr>
        <w:t>20</w:t>
      </w:r>
      <w:r w:rsidR="00554134">
        <w:rPr>
          <w:rFonts w:ascii="Times New Roman" w:hAnsi="Times New Roman" w:cs="Times New Roman"/>
          <w:sz w:val="28"/>
          <w:szCs w:val="28"/>
        </w:rPr>
        <w:t xml:space="preserve">; </w:t>
      </w:r>
      <w:r w:rsidR="00527024" w:rsidRPr="001F727B">
        <w:rPr>
          <w:rFonts w:ascii="Times New Roman" w:hAnsi="Times New Roman" w:cs="Times New Roman"/>
          <w:sz w:val="28"/>
          <w:szCs w:val="28"/>
        </w:rPr>
        <w:t>21]</w:t>
      </w:r>
      <w:r w:rsidRPr="00BD51E7">
        <w:rPr>
          <w:rFonts w:ascii="Times New Roman" w:hAnsi="Times New Roman" w:cs="Times New Roman"/>
          <w:sz w:val="28"/>
          <w:szCs w:val="28"/>
        </w:rPr>
        <w:t>.</w:t>
      </w:r>
    </w:p>
    <w:p w14:paraId="5DD9D5B0" w14:textId="0F2A4CB3" w:rsidR="00BD51E7" w:rsidRDefault="00BD51E7" w:rsidP="00BD51E7">
      <w:pPr>
        <w:spacing w:after="0" w:line="360" w:lineRule="auto"/>
        <w:ind w:firstLine="709"/>
        <w:jc w:val="both"/>
        <w:rPr>
          <w:rFonts w:ascii="Times New Roman" w:hAnsi="Times New Roman" w:cs="Times New Roman"/>
          <w:sz w:val="28"/>
          <w:szCs w:val="28"/>
        </w:rPr>
      </w:pPr>
      <w:r w:rsidRPr="00BD51E7">
        <w:rPr>
          <w:rFonts w:ascii="Times New Roman" w:hAnsi="Times New Roman" w:cs="Times New Roman"/>
          <w:sz w:val="28"/>
          <w:szCs w:val="28"/>
        </w:rPr>
        <w:t xml:space="preserve">Но обычно, объем привлеченных инвестиций из различных источников на территорию зоны является одним из ключевых показателей, определяющих </w:t>
      </w:r>
      <w:r w:rsidRPr="00BD51E7">
        <w:rPr>
          <w:rFonts w:ascii="Times New Roman" w:hAnsi="Times New Roman" w:cs="Times New Roman"/>
          <w:sz w:val="28"/>
          <w:szCs w:val="28"/>
        </w:rPr>
        <w:lastRenderedPageBreak/>
        <w:t xml:space="preserve">эффективность работы особой экономической зоны. Далее, на рисунке </w:t>
      </w:r>
      <w:r>
        <w:rPr>
          <w:rFonts w:ascii="Times New Roman" w:hAnsi="Times New Roman" w:cs="Times New Roman"/>
          <w:sz w:val="28"/>
          <w:szCs w:val="28"/>
        </w:rPr>
        <w:t>2.2</w:t>
      </w:r>
      <w:r w:rsidRPr="00BD51E7">
        <w:rPr>
          <w:rFonts w:ascii="Times New Roman" w:hAnsi="Times New Roman" w:cs="Times New Roman"/>
          <w:sz w:val="28"/>
          <w:szCs w:val="28"/>
        </w:rPr>
        <w:t xml:space="preserve"> отражен совокупный объем инвестиционных вложений особой экономической зоны «Тольятти»</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527024" w:rsidRPr="001F727B">
        <w:rPr>
          <w:rFonts w:ascii="Times New Roman" w:hAnsi="Times New Roman" w:cs="Times New Roman"/>
          <w:sz w:val="28"/>
          <w:szCs w:val="28"/>
        </w:rPr>
        <w:t>2</w:t>
      </w:r>
      <w:r w:rsidR="00554134">
        <w:rPr>
          <w:rFonts w:ascii="Times New Roman" w:hAnsi="Times New Roman" w:cs="Times New Roman"/>
          <w:sz w:val="28"/>
          <w:szCs w:val="28"/>
        </w:rPr>
        <w:t xml:space="preserve">0; </w:t>
      </w:r>
      <w:r w:rsidR="00527024" w:rsidRPr="001F727B">
        <w:rPr>
          <w:rFonts w:ascii="Times New Roman" w:hAnsi="Times New Roman" w:cs="Times New Roman"/>
          <w:sz w:val="28"/>
          <w:szCs w:val="28"/>
        </w:rPr>
        <w:t>21]</w:t>
      </w:r>
      <w:r w:rsidRPr="00BD51E7">
        <w:rPr>
          <w:rFonts w:ascii="Times New Roman" w:hAnsi="Times New Roman" w:cs="Times New Roman"/>
          <w:sz w:val="28"/>
          <w:szCs w:val="28"/>
        </w:rPr>
        <w:t>.</w:t>
      </w:r>
    </w:p>
    <w:p w14:paraId="10795255" w14:textId="77777777" w:rsidR="00DC79F8" w:rsidRPr="00BD51E7" w:rsidRDefault="00DC79F8" w:rsidP="00BD51E7">
      <w:pPr>
        <w:spacing w:after="0" w:line="360" w:lineRule="auto"/>
        <w:ind w:firstLine="709"/>
        <w:jc w:val="both"/>
        <w:rPr>
          <w:rFonts w:ascii="Times New Roman" w:hAnsi="Times New Roman" w:cs="Times New Roman"/>
          <w:sz w:val="28"/>
          <w:szCs w:val="28"/>
        </w:rPr>
      </w:pPr>
    </w:p>
    <w:p w14:paraId="08E79D07" w14:textId="56A65016" w:rsidR="00BD51E7" w:rsidRPr="00BD51E7" w:rsidRDefault="00BD51E7" w:rsidP="002F698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F9A8F5D" wp14:editId="0CA0DBA2">
            <wp:extent cx="5937885" cy="2487295"/>
            <wp:effectExtent l="0" t="0" r="5715" b="825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2487295"/>
                    </a:xfrm>
                    <a:prstGeom prst="rect">
                      <a:avLst/>
                    </a:prstGeom>
                    <a:noFill/>
                  </pic:spPr>
                </pic:pic>
              </a:graphicData>
            </a:graphic>
          </wp:inline>
        </w:drawing>
      </w:r>
    </w:p>
    <w:p w14:paraId="387FD216" w14:textId="735B8E51" w:rsidR="00BD51E7" w:rsidRPr="00E6304D" w:rsidRDefault="00BD51E7" w:rsidP="002F6989">
      <w:pPr>
        <w:spacing w:after="0" w:line="240" w:lineRule="auto"/>
        <w:ind w:firstLine="709"/>
        <w:jc w:val="center"/>
        <w:rPr>
          <w:rFonts w:ascii="Times New Roman" w:hAnsi="Times New Roman" w:cs="Times New Roman"/>
          <w:sz w:val="28"/>
          <w:szCs w:val="28"/>
        </w:rPr>
      </w:pPr>
      <w:r w:rsidRPr="00BD51E7">
        <w:rPr>
          <w:rFonts w:ascii="Times New Roman" w:hAnsi="Times New Roman" w:cs="Times New Roman"/>
          <w:sz w:val="28"/>
          <w:szCs w:val="28"/>
        </w:rPr>
        <w:t xml:space="preserve">Рисунок </w:t>
      </w:r>
      <w:r>
        <w:rPr>
          <w:rFonts w:ascii="Times New Roman" w:hAnsi="Times New Roman" w:cs="Times New Roman"/>
          <w:sz w:val="28"/>
          <w:szCs w:val="28"/>
        </w:rPr>
        <w:t>2.</w:t>
      </w:r>
      <w:r w:rsidR="00506EE8">
        <w:rPr>
          <w:rFonts w:ascii="Times New Roman" w:hAnsi="Times New Roman" w:cs="Times New Roman"/>
          <w:sz w:val="28"/>
          <w:szCs w:val="28"/>
        </w:rPr>
        <w:t>7</w:t>
      </w:r>
      <w:r>
        <w:rPr>
          <w:rFonts w:ascii="Times New Roman" w:hAnsi="Times New Roman" w:cs="Times New Roman"/>
          <w:sz w:val="28"/>
          <w:szCs w:val="28"/>
        </w:rPr>
        <w:t xml:space="preserve"> </w:t>
      </w:r>
      <w:r w:rsidRPr="00BD51E7">
        <w:rPr>
          <w:rFonts w:ascii="Times New Roman" w:hAnsi="Times New Roman" w:cs="Times New Roman"/>
          <w:sz w:val="28"/>
          <w:szCs w:val="28"/>
        </w:rPr>
        <w:t>– Размер инвестиций, вложенных резидентами в развитие ОЭЗ «Тольятти» за 2022 год, млн. руб.</w:t>
      </w:r>
      <w:r w:rsidR="00E6304D" w:rsidRPr="00E6304D">
        <w:rPr>
          <w:rFonts w:ascii="Times New Roman" w:hAnsi="Times New Roman" w:cs="Times New Roman"/>
          <w:sz w:val="28"/>
          <w:szCs w:val="28"/>
        </w:rPr>
        <w:t xml:space="preserve"> (составлено автором по </w:t>
      </w:r>
      <w:r w:rsidR="00D94AD5">
        <w:rPr>
          <w:rFonts w:ascii="Times New Roman" w:hAnsi="Times New Roman" w:cs="Times New Roman"/>
          <w:sz w:val="28"/>
          <w:szCs w:val="28"/>
        </w:rPr>
        <w:br/>
      </w:r>
      <w:r w:rsidR="00E6304D" w:rsidRPr="00E6304D">
        <w:rPr>
          <w:rFonts w:ascii="Times New Roman" w:hAnsi="Times New Roman" w:cs="Times New Roman"/>
          <w:sz w:val="28"/>
          <w:szCs w:val="28"/>
        </w:rPr>
        <w:t>материалам</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E6304D" w:rsidRPr="00E6304D">
        <w:rPr>
          <w:rFonts w:ascii="Times New Roman" w:hAnsi="Times New Roman" w:cs="Times New Roman"/>
          <w:sz w:val="28"/>
          <w:szCs w:val="28"/>
        </w:rPr>
        <w:t>1</w:t>
      </w:r>
      <w:r w:rsidR="00E6304D" w:rsidRPr="005237BA">
        <w:rPr>
          <w:rFonts w:ascii="Times New Roman" w:hAnsi="Times New Roman" w:cs="Times New Roman"/>
          <w:sz w:val="28"/>
          <w:szCs w:val="28"/>
        </w:rPr>
        <w:t>1</w:t>
      </w:r>
      <w:r w:rsidR="00E6304D" w:rsidRPr="00E6304D">
        <w:rPr>
          <w:rFonts w:ascii="Times New Roman" w:hAnsi="Times New Roman" w:cs="Times New Roman"/>
          <w:sz w:val="28"/>
          <w:szCs w:val="28"/>
        </w:rPr>
        <w:t>])</w:t>
      </w:r>
    </w:p>
    <w:p w14:paraId="1AAB66D8" w14:textId="77777777" w:rsidR="00BD51E7" w:rsidRPr="00BD51E7" w:rsidRDefault="00BD51E7" w:rsidP="00BD51E7">
      <w:pPr>
        <w:spacing w:after="0" w:line="360" w:lineRule="auto"/>
        <w:ind w:firstLine="709"/>
        <w:jc w:val="both"/>
        <w:rPr>
          <w:rFonts w:ascii="Times New Roman" w:hAnsi="Times New Roman" w:cs="Times New Roman"/>
          <w:sz w:val="28"/>
          <w:szCs w:val="28"/>
        </w:rPr>
      </w:pPr>
      <w:r w:rsidRPr="00BD51E7">
        <w:rPr>
          <w:rFonts w:ascii="Times New Roman" w:hAnsi="Times New Roman" w:cs="Times New Roman"/>
          <w:sz w:val="28"/>
          <w:szCs w:val="28"/>
        </w:rPr>
        <w:t xml:space="preserve"> </w:t>
      </w:r>
    </w:p>
    <w:p w14:paraId="3C951F92" w14:textId="60E061F7" w:rsidR="00BD51E7" w:rsidRPr="00BD51E7" w:rsidRDefault="00BD51E7" w:rsidP="00BD51E7">
      <w:pPr>
        <w:spacing w:after="0" w:line="360" w:lineRule="auto"/>
        <w:ind w:firstLine="709"/>
        <w:jc w:val="both"/>
        <w:rPr>
          <w:rFonts w:ascii="Times New Roman" w:hAnsi="Times New Roman" w:cs="Times New Roman"/>
          <w:sz w:val="28"/>
          <w:szCs w:val="28"/>
        </w:rPr>
      </w:pPr>
      <w:r w:rsidRPr="00BD51E7">
        <w:rPr>
          <w:rFonts w:ascii="Times New Roman" w:hAnsi="Times New Roman" w:cs="Times New Roman"/>
          <w:sz w:val="28"/>
          <w:szCs w:val="28"/>
        </w:rPr>
        <w:t>На 2022 год объем инвестиций резидентов особых экономических зон составил свыше 45 млрд. рублей, а на организованных предприятиях создано более 230 рабочих мест. Согласно прогнозам специалистов, к началу 2026 года общее количество резидентов особой экономической зоны будет составлять 41, суммарный объем инвестированных средств – 75 млрд. рублей, а новых рабочих мест – 10 тысяч.</w:t>
      </w:r>
    </w:p>
    <w:p w14:paraId="3FE8F93C" w14:textId="70355A4B" w:rsidR="00BD51E7" w:rsidRPr="00BD51E7" w:rsidRDefault="00BD51E7" w:rsidP="00BD51E7">
      <w:pPr>
        <w:spacing w:after="0" w:line="360" w:lineRule="auto"/>
        <w:ind w:firstLine="709"/>
        <w:jc w:val="both"/>
        <w:rPr>
          <w:rFonts w:ascii="Times New Roman" w:hAnsi="Times New Roman" w:cs="Times New Roman"/>
          <w:sz w:val="28"/>
          <w:szCs w:val="28"/>
        </w:rPr>
      </w:pPr>
      <w:r w:rsidRPr="00BD51E7">
        <w:rPr>
          <w:rFonts w:ascii="Times New Roman" w:hAnsi="Times New Roman" w:cs="Times New Roman"/>
          <w:sz w:val="28"/>
          <w:szCs w:val="28"/>
        </w:rPr>
        <w:t>Таким образом, соотношение частных инвестиций по отношению к государственным составляет 2,2, в то время как в среднем по всем особым экономическим зонам РФ это отношение равно 1,5. Другим показателем, имеющим большое значение, является показатель окупаемости государственных инвестиций. На конец 2022 года, объем налогов, уплаченных в бюджет, равен 59 699 млн. рублей, что составляет 95% от объема вложенных государственных инвестиций. И можно быть уверенными, что за 2023 год этот показатель превысит 100%</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527024" w:rsidRPr="001F727B">
        <w:rPr>
          <w:rFonts w:ascii="Times New Roman" w:hAnsi="Times New Roman" w:cs="Times New Roman"/>
          <w:sz w:val="28"/>
          <w:szCs w:val="28"/>
        </w:rPr>
        <w:t>20</w:t>
      </w:r>
      <w:r w:rsidR="00554134">
        <w:rPr>
          <w:rFonts w:ascii="Times New Roman" w:hAnsi="Times New Roman" w:cs="Times New Roman"/>
          <w:sz w:val="28"/>
          <w:szCs w:val="28"/>
        </w:rPr>
        <w:t xml:space="preserve">; </w:t>
      </w:r>
      <w:r w:rsidR="00527024" w:rsidRPr="001F727B">
        <w:rPr>
          <w:rFonts w:ascii="Times New Roman" w:hAnsi="Times New Roman" w:cs="Times New Roman"/>
          <w:sz w:val="28"/>
          <w:szCs w:val="28"/>
        </w:rPr>
        <w:t>21]</w:t>
      </w:r>
      <w:r w:rsidRPr="00BD51E7">
        <w:rPr>
          <w:rFonts w:ascii="Times New Roman" w:hAnsi="Times New Roman" w:cs="Times New Roman"/>
          <w:sz w:val="28"/>
          <w:szCs w:val="28"/>
        </w:rPr>
        <w:t>.</w:t>
      </w:r>
    </w:p>
    <w:p w14:paraId="67AE3A6D" w14:textId="77777777" w:rsidR="00BD51E7" w:rsidRPr="00BD51E7" w:rsidRDefault="00BD51E7" w:rsidP="00BD51E7">
      <w:pPr>
        <w:spacing w:after="0" w:line="360" w:lineRule="auto"/>
        <w:ind w:firstLine="709"/>
        <w:jc w:val="both"/>
        <w:rPr>
          <w:rFonts w:ascii="Times New Roman" w:hAnsi="Times New Roman" w:cs="Times New Roman"/>
          <w:sz w:val="28"/>
          <w:szCs w:val="28"/>
        </w:rPr>
      </w:pPr>
      <w:r w:rsidRPr="00BD51E7">
        <w:rPr>
          <w:rFonts w:ascii="Times New Roman" w:hAnsi="Times New Roman" w:cs="Times New Roman"/>
          <w:sz w:val="28"/>
          <w:szCs w:val="28"/>
        </w:rPr>
        <w:lastRenderedPageBreak/>
        <w:t>Основными направлениями стратегии развития особой экономической зоны являются развитие инвестиционных проектов, учитывая все имеющиеся стратегические, законодательные и прочие документы. Основные прогнозные показатели эффективности деятельности особой экономической зоны «Тольятти» на период в десять лет изложены в Перспективном плане развития до 2029 года, который был утвержден 15.10.2020 решением Наблюдательного совета.</w:t>
      </w:r>
    </w:p>
    <w:p w14:paraId="22045A51" w14:textId="65273AB1" w:rsidR="00BD51E7" w:rsidRPr="00BD51E7" w:rsidRDefault="00BD51E7" w:rsidP="00BD51E7">
      <w:pPr>
        <w:spacing w:after="0" w:line="360" w:lineRule="auto"/>
        <w:ind w:firstLine="709"/>
        <w:jc w:val="both"/>
        <w:rPr>
          <w:rFonts w:ascii="Times New Roman" w:hAnsi="Times New Roman" w:cs="Times New Roman"/>
          <w:sz w:val="28"/>
          <w:szCs w:val="28"/>
        </w:rPr>
      </w:pPr>
      <w:r w:rsidRPr="00BD51E7">
        <w:rPr>
          <w:rFonts w:ascii="Times New Roman" w:hAnsi="Times New Roman" w:cs="Times New Roman"/>
          <w:sz w:val="28"/>
          <w:szCs w:val="28"/>
        </w:rPr>
        <w:t>В основе реализуемых проектов лежит принцип параллельного строительства объектов резидентов и объектов инфраструктуры. Данный подход является наиболее эффективным с точки зрения расходования средств бюджета</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527024" w:rsidRPr="001F727B">
        <w:rPr>
          <w:rFonts w:ascii="Times New Roman" w:hAnsi="Times New Roman" w:cs="Times New Roman"/>
          <w:sz w:val="28"/>
          <w:szCs w:val="28"/>
        </w:rPr>
        <w:t>20</w:t>
      </w:r>
      <w:r w:rsidR="00554134">
        <w:rPr>
          <w:rFonts w:ascii="Times New Roman" w:hAnsi="Times New Roman" w:cs="Times New Roman"/>
          <w:sz w:val="28"/>
          <w:szCs w:val="28"/>
        </w:rPr>
        <w:t xml:space="preserve">; </w:t>
      </w:r>
      <w:r w:rsidR="00527024" w:rsidRPr="001F727B">
        <w:rPr>
          <w:rFonts w:ascii="Times New Roman" w:hAnsi="Times New Roman" w:cs="Times New Roman"/>
          <w:sz w:val="28"/>
          <w:szCs w:val="28"/>
        </w:rPr>
        <w:t>21]</w:t>
      </w:r>
      <w:r w:rsidRPr="00BD51E7">
        <w:rPr>
          <w:rFonts w:ascii="Times New Roman" w:hAnsi="Times New Roman" w:cs="Times New Roman"/>
          <w:sz w:val="28"/>
          <w:szCs w:val="28"/>
        </w:rPr>
        <w:t>.</w:t>
      </w:r>
    </w:p>
    <w:p w14:paraId="1C098C6D" w14:textId="6CEDAFFC" w:rsidR="00BD51E7" w:rsidRPr="00BD51E7" w:rsidRDefault="00BD51E7" w:rsidP="00BD51E7">
      <w:pPr>
        <w:spacing w:after="0" w:line="360" w:lineRule="auto"/>
        <w:ind w:firstLine="709"/>
        <w:jc w:val="both"/>
        <w:rPr>
          <w:rFonts w:ascii="Times New Roman" w:hAnsi="Times New Roman" w:cs="Times New Roman"/>
          <w:sz w:val="28"/>
          <w:szCs w:val="28"/>
        </w:rPr>
      </w:pPr>
      <w:r w:rsidRPr="00BD51E7">
        <w:rPr>
          <w:rFonts w:ascii="Times New Roman" w:hAnsi="Times New Roman" w:cs="Times New Roman"/>
          <w:sz w:val="28"/>
          <w:szCs w:val="28"/>
        </w:rPr>
        <w:t>Основная застройка территории двух первых этапов зоны площадью 427 Га была проведена в течении 2012</w:t>
      </w:r>
      <w:r w:rsidR="00334784">
        <w:rPr>
          <w:rFonts w:ascii="Times New Roman" w:hAnsi="Times New Roman" w:cs="Times New Roman"/>
          <w:sz w:val="28"/>
          <w:szCs w:val="28"/>
        </w:rPr>
        <w:t>–</w:t>
      </w:r>
      <w:r w:rsidRPr="00BD51E7">
        <w:rPr>
          <w:rFonts w:ascii="Times New Roman" w:hAnsi="Times New Roman" w:cs="Times New Roman"/>
          <w:sz w:val="28"/>
          <w:szCs w:val="28"/>
        </w:rPr>
        <w:t>2020 годов, в освоение третьего этапа планируется уже после заполнения резидентами первых двух очередей.  Также в 2023 году продолжится строительство ключевых инфраструктурных элементов и объектов индустриального парка «Тольятти», которые определят дальнейшее развитие первых трех этапов строительства и повысят инвестиционную привлекательность проектов.</w:t>
      </w:r>
    </w:p>
    <w:p w14:paraId="355CF183" w14:textId="6BF72B43" w:rsidR="00BD51E7" w:rsidRPr="00BD51E7" w:rsidRDefault="00BD51E7" w:rsidP="00BD51E7">
      <w:pPr>
        <w:spacing w:after="0" w:line="360" w:lineRule="auto"/>
        <w:ind w:firstLine="709"/>
        <w:jc w:val="both"/>
        <w:rPr>
          <w:rFonts w:ascii="Times New Roman" w:hAnsi="Times New Roman" w:cs="Times New Roman"/>
          <w:sz w:val="28"/>
          <w:szCs w:val="28"/>
        </w:rPr>
      </w:pPr>
      <w:r w:rsidRPr="00BD51E7">
        <w:rPr>
          <w:rFonts w:ascii="Times New Roman" w:hAnsi="Times New Roman" w:cs="Times New Roman"/>
          <w:sz w:val="28"/>
          <w:szCs w:val="28"/>
        </w:rPr>
        <w:t>Работа, по иным ключевым направлениям (привлечению новых потенциальных резидентов, организация и улучшение работы с действующими резидентами особой зоны, организация деятельности индустриального парка) ведется параллельно со строительством инфраструктурных объектов. Перспективный план развития предполагают, что к 2029 году на территорию особой экономической зоны будет привлечено 53 компании резидента, а размер инвестиций составит 53 млрд.</w:t>
      </w:r>
      <w:r w:rsidR="00B470EF">
        <w:rPr>
          <w:rFonts w:ascii="Times New Roman" w:hAnsi="Times New Roman" w:cs="Times New Roman"/>
          <w:sz w:val="28"/>
          <w:szCs w:val="28"/>
        </w:rPr>
        <w:t xml:space="preserve"> </w:t>
      </w:r>
      <w:r w:rsidRPr="00BD51E7">
        <w:rPr>
          <w:rFonts w:ascii="Times New Roman" w:hAnsi="Times New Roman" w:cs="Times New Roman"/>
          <w:sz w:val="28"/>
          <w:szCs w:val="28"/>
        </w:rPr>
        <w:t>руб</w:t>
      </w:r>
      <w:r w:rsidR="004F1EF5">
        <w:rPr>
          <w:rFonts w:ascii="Times New Roman" w:hAnsi="Times New Roman" w:cs="Times New Roman"/>
          <w:sz w:val="28"/>
          <w:szCs w:val="28"/>
        </w:rPr>
        <w:t>.</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527024" w:rsidRPr="001F727B">
        <w:rPr>
          <w:rFonts w:ascii="Times New Roman" w:hAnsi="Times New Roman" w:cs="Times New Roman"/>
          <w:sz w:val="28"/>
          <w:szCs w:val="28"/>
        </w:rPr>
        <w:t>20</w:t>
      </w:r>
      <w:r w:rsidR="00554134">
        <w:rPr>
          <w:rFonts w:ascii="Times New Roman" w:hAnsi="Times New Roman" w:cs="Times New Roman"/>
          <w:sz w:val="28"/>
          <w:szCs w:val="28"/>
        </w:rPr>
        <w:t xml:space="preserve">; </w:t>
      </w:r>
      <w:r w:rsidR="00527024" w:rsidRPr="001F727B">
        <w:rPr>
          <w:rFonts w:ascii="Times New Roman" w:hAnsi="Times New Roman" w:cs="Times New Roman"/>
          <w:sz w:val="28"/>
          <w:szCs w:val="28"/>
        </w:rPr>
        <w:t>21]</w:t>
      </w:r>
      <w:r w:rsidRPr="00BD51E7">
        <w:rPr>
          <w:rFonts w:ascii="Times New Roman" w:hAnsi="Times New Roman" w:cs="Times New Roman"/>
          <w:sz w:val="28"/>
          <w:szCs w:val="28"/>
        </w:rPr>
        <w:t xml:space="preserve">. </w:t>
      </w:r>
    </w:p>
    <w:p w14:paraId="49AA061B" w14:textId="15CE4767" w:rsidR="00BD51E7" w:rsidRPr="00BD51E7" w:rsidRDefault="00BD51E7" w:rsidP="00BD51E7">
      <w:pPr>
        <w:spacing w:after="0" w:line="360" w:lineRule="auto"/>
        <w:ind w:firstLine="709"/>
        <w:jc w:val="both"/>
        <w:rPr>
          <w:rFonts w:ascii="Times New Roman" w:hAnsi="Times New Roman" w:cs="Times New Roman"/>
          <w:sz w:val="28"/>
          <w:szCs w:val="28"/>
        </w:rPr>
      </w:pPr>
      <w:r w:rsidRPr="00BD51E7">
        <w:rPr>
          <w:rFonts w:ascii="Times New Roman" w:hAnsi="Times New Roman" w:cs="Times New Roman"/>
          <w:sz w:val="28"/>
          <w:szCs w:val="28"/>
        </w:rPr>
        <w:t>Вопросы, возникающие у действующих резидентов, своевременно решаются согласно Соглашению об осуществлении промышленно</w:t>
      </w:r>
      <w:r w:rsidR="00334784">
        <w:rPr>
          <w:rFonts w:ascii="Times New Roman" w:hAnsi="Times New Roman" w:cs="Times New Roman"/>
          <w:sz w:val="28"/>
          <w:szCs w:val="28"/>
        </w:rPr>
        <w:t>–</w:t>
      </w:r>
      <w:r w:rsidRPr="00BD51E7">
        <w:rPr>
          <w:rFonts w:ascii="Times New Roman" w:hAnsi="Times New Roman" w:cs="Times New Roman"/>
          <w:sz w:val="28"/>
          <w:szCs w:val="28"/>
        </w:rPr>
        <w:t xml:space="preserve">производственной деятельности. Так, например, в данном году началось строительство четырех заводов на территории особой экономической зоны, а </w:t>
      </w:r>
      <w:r w:rsidRPr="00BD51E7">
        <w:rPr>
          <w:rFonts w:ascii="Times New Roman" w:hAnsi="Times New Roman" w:cs="Times New Roman"/>
          <w:sz w:val="28"/>
          <w:szCs w:val="28"/>
        </w:rPr>
        <w:lastRenderedPageBreak/>
        <w:t xml:space="preserve">в 2023 году ожидается начало производств около половины резидентов проекта. </w:t>
      </w:r>
    </w:p>
    <w:p w14:paraId="1AB919A5" w14:textId="2A0AB611" w:rsidR="00BD51E7" w:rsidRPr="00BD51E7" w:rsidRDefault="00BD51E7" w:rsidP="00BD51E7">
      <w:pPr>
        <w:spacing w:after="0" w:line="360" w:lineRule="auto"/>
        <w:ind w:firstLine="709"/>
        <w:jc w:val="both"/>
        <w:rPr>
          <w:rFonts w:ascii="Times New Roman" w:hAnsi="Times New Roman" w:cs="Times New Roman"/>
          <w:sz w:val="28"/>
          <w:szCs w:val="28"/>
        </w:rPr>
      </w:pPr>
      <w:r w:rsidRPr="00BD51E7">
        <w:rPr>
          <w:rFonts w:ascii="Times New Roman" w:hAnsi="Times New Roman" w:cs="Times New Roman"/>
          <w:sz w:val="28"/>
          <w:szCs w:val="28"/>
        </w:rPr>
        <w:t>Также, согласно Перспективному плану развития доходы ОЭЗ будут расти после окончания строительства и сдачи арендных площадей. Рост выручки по большей части покроет расходы управляющей компании и позволит ей выйти на самоокупаемость</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527024" w:rsidRPr="001F727B">
        <w:rPr>
          <w:rFonts w:ascii="Times New Roman" w:hAnsi="Times New Roman" w:cs="Times New Roman"/>
          <w:sz w:val="28"/>
          <w:szCs w:val="28"/>
        </w:rPr>
        <w:t>20</w:t>
      </w:r>
      <w:r w:rsidR="00554134">
        <w:rPr>
          <w:rFonts w:ascii="Times New Roman" w:hAnsi="Times New Roman" w:cs="Times New Roman"/>
          <w:sz w:val="28"/>
          <w:szCs w:val="28"/>
        </w:rPr>
        <w:t xml:space="preserve">; </w:t>
      </w:r>
      <w:r w:rsidR="00527024" w:rsidRPr="001F727B">
        <w:rPr>
          <w:rFonts w:ascii="Times New Roman" w:hAnsi="Times New Roman" w:cs="Times New Roman"/>
          <w:sz w:val="28"/>
          <w:szCs w:val="28"/>
        </w:rPr>
        <w:t>21]</w:t>
      </w:r>
      <w:r w:rsidRPr="00BD51E7">
        <w:rPr>
          <w:rFonts w:ascii="Times New Roman" w:hAnsi="Times New Roman" w:cs="Times New Roman"/>
          <w:sz w:val="28"/>
          <w:szCs w:val="28"/>
        </w:rPr>
        <w:t>.</w:t>
      </w:r>
    </w:p>
    <w:p w14:paraId="494992A0" w14:textId="77777777" w:rsidR="00BD51E7" w:rsidRPr="00BD51E7" w:rsidRDefault="00BD51E7" w:rsidP="00BD51E7">
      <w:pPr>
        <w:spacing w:after="0" w:line="360" w:lineRule="auto"/>
        <w:ind w:firstLine="709"/>
        <w:jc w:val="both"/>
        <w:rPr>
          <w:rFonts w:ascii="Times New Roman" w:hAnsi="Times New Roman" w:cs="Times New Roman"/>
          <w:sz w:val="28"/>
          <w:szCs w:val="28"/>
        </w:rPr>
      </w:pPr>
    </w:p>
    <w:p w14:paraId="31920101"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w:t>
      </w:r>
    </w:p>
    <w:p w14:paraId="59E5F449" w14:textId="77777777" w:rsidR="005C4326" w:rsidRDefault="005C4326"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493D5B2E" w14:textId="29526B2A" w:rsidR="00544A22" w:rsidRPr="00BA693E" w:rsidRDefault="00544A22" w:rsidP="00BA693E">
      <w:pPr>
        <w:pStyle w:val="1"/>
        <w:spacing w:before="0" w:line="360" w:lineRule="auto"/>
        <w:ind w:firstLine="709"/>
        <w:jc w:val="both"/>
        <w:rPr>
          <w:rFonts w:ascii="Times New Roman" w:hAnsi="Times New Roman" w:cs="Times New Roman"/>
          <w:b/>
          <w:bCs/>
          <w:color w:val="auto"/>
          <w:sz w:val="28"/>
          <w:szCs w:val="28"/>
        </w:rPr>
      </w:pPr>
      <w:bookmarkStart w:id="20" w:name="_Toc124367122"/>
      <w:r w:rsidRPr="00BA693E">
        <w:rPr>
          <w:rFonts w:ascii="Times New Roman" w:hAnsi="Times New Roman" w:cs="Times New Roman"/>
          <w:b/>
          <w:bCs/>
          <w:color w:val="auto"/>
          <w:sz w:val="28"/>
          <w:szCs w:val="28"/>
        </w:rPr>
        <w:lastRenderedPageBreak/>
        <w:t>3 Перспективы развития ОЭЗ в России</w:t>
      </w:r>
      <w:bookmarkEnd w:id="20"/>
      <w:r w:rsidRPr="00BA693E">
        <w:rPr>
          <w:rFonts w:ascii="Times New Roman" w:hAnsi="Times New Roman" w:cs="Times New Roman"/>
          <w:b/>
          <w:bCs/>
          <w:color w:val="auto"/>
          <w:sz w:val="28"/>
          <w:szCs w:val="28"/>
        </w:rPr>
        <w:tab/>
      </w:r>
    </w:p>
    <w:p w14:paraId="51DFC90E" w14:textId="77777777" w:rsidR="00544A22" w:rsidRPr="005C4326" w:rsidRDefault="00544A22" w:rsidP="005C4326">
      <w:pPr>
        <w:spacing w:after="0" w:line="360" w:lineRule="auto"/>
        <w:ind w:firstLine="709"/>
        <w:jc w:val="both"/>
        <w:rPr>
          <w:rFonts w:ascii="Times New Roman" w:hAnsi="Times New Roman" w:cs="Times New Roman"/>
          <w:b/>
          <w:bCs/>
          <w:sz w:val="28"/>
          <w:szCs w:val="28"/>
        </w:rPr>
      </w:pPr>
    </w:p>
    <w:p w14:paraId="1130F3A8" w14:textId="6411F292" w:rsidR="00544A22" w:rsidRPr="00BA693E" w:rsidRDefault="00544A22" w:rsidP="00BA693E">
      <w:pPr>
        <w:pStyle w:val="2"/>
        <w:spacing w:before="0" w:line="360" w:lineRule="auto"/>
        <w:ind w:firstLine="709"/>
        <w:jc w:val="both"/>
        <w:rPr>
          <w:rFonts w:ascii="Times New Roman" w:hAnsi="Times New Roman" w:cs="Times New Roman"/>
          <w:b/>
          <w:bCs/>
          <w:color w:val="auto"/>
          <w:sz w:val="28"/>
          <w:szCs w:val="28"/>
        </w:rPr>
      </w:pPr>
      <w:bookmarkStart w:id="21" w:name="_Toc124367123"/>
      <w:r w:rsidRPr="00BA693E">
        <w:rPr>
          <w:rFonts w:ascii="Times New Roman" w:hAnsi="Times New Roman" w:cs="Times New Roman"/>
          <w:b/>
          <w:bCs/>
          <w:color w:val="auto"/>
          <w:sz w:val="28"/>
          <w:szCs w:val="28"/>
        </w:rPr>
        <w:t>3.1</w:t>
      </w:r>
      <w:r w:rsidR="005C4326" w:rsidRPr="00BA693E">
        <w:rPr>
          <w:rFonts w:ascii="Times New Roman" w:hAnsi="Times New Roman" w:cs="Times New Roman"/>
          <w:b/>
          <w:bCs/>
          <w:color w:val="auto"/>
          <w:sz w:val="28"/>
          <w:szCs w:val="28"/>
        </w:rPr>
        <w:t xml:space="preserve"> </w:t>
      </w:r>
      <w:r w:rsidRPr="00BA693E">
        <w:rPr>
          <w:rFonts w:ascii="Times New Roman" w:hAnsi="Times New Roman" w:cs="Times New Roman"/>
          <w:b/>
          <w:bCs/>
          <w:color w:val="auto"/>
          <w:sz w:val="28"/>
          <w:szCs w:val="28"/>
        </w:rPr>
        <w:t>Перспективные направления использования зарубежных механизмов функционирования особых экономических зон в России</w:t>
      </w:r>
      <w:bookmarkEnd w:id="21"/>
    </w:p>
    <w:p w14:paraId="1E003825" w14:textId="77777777" w:rsidR="00544A22" w:rsidRPr="00544A22" w:rsidRDefault="00544A22" w:rsidP="005C4326">
      <w:pPr>
        <w:spacing w:after="0" w:line="360" w:lineRule="auto"/>
        <w:ind w:firstLine="709"/>
        <w:jc w:val="both"/>
        <w:rPr>
          <w:rFonts w:ascii="Times New Roman" w:hAnsi="Times New Roman" w:cs="Times New Roman"/>
          <w:sz w:val="28"/>
          <w:szCs w:val="28"/>
        </w:rPr>
      </w:pPr>
    </w:p>
    <w:p w14:paraId="09769B31"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Анализируя зарубежные практики организации и управления деятельностью ОЭЗ, хотелось бы уделить особое внимание на опыт развития и функционирования ОЭЗ в Соединенных Штатах Америки. В США особые экономические зоны развивались прежде всего как зоны свободной торговли (ЗСТ) и сейчас присутствуют практически в каждом штате страны. Несмотря на недостатки, присутствующие в практике создания и развития зон на раннем этапе их существования, грамотная политика государства доработала Программу, и, за счет этого, большое количество резидентов и инвестиций было привлечено в страну. </w:t>
      </w:r>
    </w:p>
    <w:p w14:paraId="262C5FAC"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В силу того, что ОЭЗ в виде зон свободной торговли не распространены в России, заимствование опыта США в практике ЗСТ может выступить одним из наилучших вариантов развития практики особых экономических зон в стране.</w:t>
      </w:r>
    </w:p>
    <w:p w14:paraId="0F5F1E28" w14:textId="0361410A"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Другим перспективным механизмом, который Россия может принять во внимание, является опыт первой ОЭЗ Шеннон – первой особой зоной Ирландии. Особая экономическая зона Шеннон была создана вблизи аэропорта. Подобное местоположение способствует росту пассажиропотока и грузоперевозок, проходящих через территорию аэропорта, что, в свою очередь, содействует привлечению иностранных и национальных инвестиций в регион и развитию социально</w:t>
      </w:r>
      <w:r w:rsidR="00334784">
        <w:rPr>
          <w:rFonts w:ascii="Times New Roman" w:hAnsi="Times New Roman" w:cs="Times New Roman"/>
          <w:sz w:val="28"/>
          <w:szCs w:val="28"/>
        </w:rPr>
        <w:t>–</w:t>
      </w:r>
      <w:r w:rsidRPr="00544A22">
        <w:rPr>
          <w:rFonts w:ascii="Times New Roman" w:hAnsi="Times New Roman" w:cs="Times New Roman"/>
          <w:sz w:val="28"/>
          <w:szCs w:val="28"/>
        </w:rPr>
        <w:t xml:space="preserve">экономического положения региона, в котором находится особая экономическая зона. </w:t>
      </w:r>
      <w:proofErr w:type="spellStart"/>
      <w:r w:rsidRPr="00544A22">
        <w:rPr>
          <w:rFonts w:ascii="Times New Roman" w:hAnsi="Times New Roman" w:cs="Times New Roman"/>
          <w:sz w:val="28"/>
          <w:szCs w:val="28"/>
        </w:rPr>
        <w:t>Китай</w:t>
      </w:r>
      <w:proofErr w:type="spellEnd"/>
      <w:r w:rsidRPr="00544A22">
        <w:rPr>
          <w:rFonts w:ascii="Times New Roman" w:hAnsi="Times New Roman" w:cs="Times New Roman"/>
          <w:sz w:val="28"/>
          <w:szCs w:val="28"/>
        </w:rPr>
        <w:t xml:space="preserve"> руководствовался именно опытом Шеннон в создании своей первой ОЭЗ и, переняв многое, разработал свой механизм успешно функционирующих ОЭЗ.</w:t>
      </w:r>
    </w:p>
    <w:p w14:paraId="4F14A1BF"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lastRenderedPageBreak/>
        <w:t>Сегодня, достаточно перспективным направлением, которое могло бы поспособствовать развитию ОЭЗ на территории России, могло бы стать использование такого типа особых экономических зон, как приграничные комплексные международные ОЭЗ.</w:t>
      </w:r>
    </w:p>
    <w:p w14:paraId="658E0596"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Подходящим и перспективным местом для создания подобной приграничной комплексной международной особой экономической зоны выступает территория Курильских островов. Как известно, со времен Второй Мировой Войны Курильские острова являются спорной землей, на которую предъявляют свои права как Россия, так и Япония. Совместная особая экономическая зона на территории островов способствовала бы нескольким общим целям двух стран:</w:t>
      </w:r>
    </w:p>
    <w:p w14:paraId="1479263C" w14:textId="6FD37DB6"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211294">
        <w:rPr>
          <w:rFonts w:ascii="Times New Roman" w:hAnsi="Times New Roman" w:cs="Times New Roman"/>
          <w:sz w:val="28"/>
          <w:szCs w:val="28"/>
        </w:rPr>
        <w:t>у</w:t>
      </w:r>
      <w:r w:rsidR="00544A22" w:rsidRPr="00544A22">
        <w:rPr>
          <w:rFonts w:ascii="Times New Roman" w:hAnsi="Times New Roman" w:cs="Times New Roman"/>
          <w:sz w:val="28"/>
          <w:szCs w:val="28"/>
        </w:rPr>
        <w:t>крепление и улучшение отношений между государствами;</w:t>
      </w:r>
    </w:p>
    <w:p w14:paraId="06BC7E01" w14:textId="7D9D3314"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211294">
        <w:rPr>
          <w:rFonts w:ascii="Times New Roman" w:hAnsi="Times New Roman" w:cs="Times New Roman"/>
          <w:sz w:val="28"/>
          <w:szCs w:val="28"/>
        </w:rPr>
        <w:t>н</w:t>
      </w:r>
      <w:r w:rsidR="00544A22" w:rsidRPr="00544A22">
        <w:rPr>
          <w:rFonts w:ascii="Times New Roman" w:hAnsi="Times New Roman" w:cs="Times New Roman"/>
          <w:sz w:val="28"/>
          <w:szCs w:val="28"/>
        </w:rPr>
        <w:t>алаживание совместного производства высокотехнологичной продукции;</w:t>
      </w:r>
    </w:p>
    <w:p w14:paraId="083A944E" w14:textId="0CED9CC5"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211294">
        <w:rPr>
          <w:rFonts w:ascii="Times New Roman" w:hAnsi="Times New Roman" w:cs="Times New Roman"/>
          <w:sz w:val="28"/>
          <w:szCs w:val="28"/>
        </w:rPr>
        <w:t>д</w:t>
      </w:r>
      <w:r w:rsidR="00544A22" w:rsidRPr="00544A22">
        <w:rPr>
          <w:rFonts w:ascii="Times New Roman" w:hAnsi="Times New Roman" w:cs="Times New Roman"/>
          <w:sz w:val="28"/>
          <w:szCs w:val="28"/>
        </w:rPr>
        <w:t>оступ Японии к ресурсам региона;</w:t>
      </w:r>
    </w:p>
    <w:p w14:paraId="4A5820B1" w14:textId="25B6855E"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211294">
        <w:rPr>
          <w:rFonts w:ascii="Times New Roman" w:hAnsi="Times New Roman" w:cs="Times New Roman"/>
          <w:sz w:val="28"/>
          <w:szCs w:val="28"/>
        </w:rPr>
        <w:t>в</w:t>
      </w:r>
      <w:r w:rsidR="00544A22" w:rsidRPr="00544A22">
        <w:rPr>
          <w:rFonts w:ascii="Times New Roman" w:hAnsi="Times New Roman" w:cs="Times New Roman"/>
          <w:sz w:val="28"/>
          <w:szCs w:val="28"/>
        </w:rPr>
        <w:t>озможность создания туристическо</w:t>
      </w:r>
      <w:r w:rsidR="00211294">
        <w:rPr>
          <w:rFonts w:ascii="Times New Roman" w:hAnsi="Times New Roman" w:cs="Times New Roman"/>
          <w:sz w:val="28"/>
          <w:szCs w:val="28"/>
        </w:rPr>
        <w:t>-</w:t>
      </w:r>
      <w:r w:rsidR="00544A22" w:rsidRPr="00544A22">
        <w:rPr>
          <w:rFonts w:ascii="Times New Roman" w:hAnsi="Times New Roman" w:cs="Times New Roman"/>
          <w:sz w:val="28"/>
          <w:szCs w:val="28"/>
        </w:rPr>
        <w:t>рекреационной особой экономической зоны;</w:t>
      </w:r>
    </w:p>
    <w:p w14:paraId="31EB1485" w14:textId="64AF321B"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w:t>
      </w:r>
      <w:r w:rsidR="00211294">
        <w:rPr>
          <w:rFonts w:ascii="Times New Roman" w:hAnsi="Times New Roman" w:cs="Times New Roman"/>
          <w:sz w:val="28"/>
          <w:szCs w:val="28"/>
        </w:rPr>
        <w:t>у</w:t>
      </w:r>
      <w:r w:rsidR="00544A22" w:rsidRPr="00544A22">
        <w:rPr>
          <w:rFonts w:ascii="Times New Roman" w:hAnsi="Times New Roman" w:cs="Times New Roman"/>
          <w:sz w:val="28"/>
          <w:szCs w:val="28"/>
        </w:rPr>
        <w:t>лучшение положения дальневосточного региона за счет дополнительного финансирования и инвестиций.</w:t>
      </w:r>
    </w:p>
    <w:p w14:paraId="227F1393"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Также, в международной практике функционирования ОЭЗ, Россия может руководствоваться опытом КНДР и Республики Корея. Эти государства образовали на границе между ними в </w:t>
      </w:r>
      <w:proofErr w:type="spellStart"/>
      <w:r w:rsidRPr="00544A22">
        <w:rPr>
          <w:rFonts w:ascii="Times New Roman" w:hAnsi="Times New Roman" w:cs="Times New Roman"/>
          <w:sz w:val="28"/>
          <w:szCs w:val="28"/>
        </w:rPr>
        <w:t>Кэсоне</w:t>
      </w:r>
      <w:proofErr w:type="spellEnd"/>
      <w:r w:rsidRPr="00544A22">
        <w:rPr>
          <w:rFonts w:ascii="Times New Roman" w:hAnsi="Times New Roman" w:cs="Times New Roman"/>
          <w:sz w:val="28"/>
          <w:szCs w:val="28"/>
        </w:rPr>
        <w:t xml:space="preserve"> особую экономическую зону. Это поспособствовало разрешению некоторых политических проблем между ними.</w:t>
      </w:r>
    </w:p>
    <w:p w14:paraId="001EBF67" w14:textId="77777777" w:rsidR="00544A22" w:rsidRPr="00544A22" w:rsidRDefault="00544A22" w:rsidP="005C4326">
      <w:pPr>
        <w:spacing w:after="0" w:line="360" w:lineRule="auto"/>
        <w:ind w:firstLine="709"/>
        <w:jc w:val="both"/>
        <w:rPr>
          <w:rFonts w:ascii="Times New Roman" w:hAnsi="Times New Roman" w:cs="Times New Roman"/>
          <w:sz w:val="28"/>
          <w:szCs w:val="28"/>
        </w:rPr>
      </w:pPr>
    </w:p>
    <w:p w14:paraId="36A19375" w14:textId="77777777" w:rsidR="00544A22" w:rsidRPr="00BA693E" w:rsidRDefault="00544A22" w:rsidP="00BA693E">
      <w:pPr>
        <w:pStyle w:val="2"/>
        <w:spacing w:before="0" w:line="360" w:lineRule="auto"/>
        <w:ind w:firstLine="709"/>
        <w:jc w:val="both"/>
        <w:rPr>
          <w:rFonts w:ascii="Times New Roman" w:hAnsi="Times New Roman" w:cs="Times New Roman"/>
          <w:b/>
          <w:bCs/>
          <w:color w:val="auto"/>
          <w:sz w:val="28"/>
          <w:szCs w:val="28"/>
        </w:rPr>
      </w:pPr>
      <w:bookmarkStart w:id="22" w:name="_Toc124367124"/>
      <w:r w:rsidRPr="00BA693E">
        <w:rPr>
          <w:rFonts w:ascii="Times New Roman" w:hAnsi="Times New Roman" w:cs="Times New Roman"/>
          <w:b/>
          <w:bCs/>
          <w:color w:val="auto"/>
          <w:sz w:val="28"/>
          <w:szCs w:val="28"/>
        </w:rPr>
        <w:t>3.2</w:t>
      </w:r>
      <w:r w:rsidRPr="00BA693E">
        <w:rPr>
          <w:rFonts w:ascii="Times New Roman" w:hAnsi="Times New Roman" w:cs="Times New Roman"/>
          <w:b/>
          <w:bCs/>
          <w:color w:val="auto"/>
          <w:sz w:val="28"/>
          <w:szCs w:val="28"/>
        </w:rPr>
        <w:tab/>
        <w:t>Пути повышения эффективности функционирования ОЭЗ</w:t>
      </w:r>
      <w:bookmarkEnd w:id="22"/>
    </w:p>
    <w:p w14:paraId="6FA2BC74" w14:textId="77777777" w:rsidR="00544A22" w:rsidRPr="00544A22" w:rsidRDefault="00544A22" w:rsidP="005C4326">
      <w:pPr>
        <w:spacing w:after="0" w:line="360" w:lineRule="auto"/>
        <w:ind w:firstLine="709"/>
        <w:jc w:val="both"/>
        <w:rPr>
          <w:rFonts w:ascii="Times New Roman" w:hAnsi="Times New Roman" w:cs="Times New Roman"/>
          <w:sz w:val="28"/>
          <w:szCs w:val="28"/>
        </w:rPr>
      </w:pPr>
    </w:p>
    <w:p w14:paraId="5124AB45"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Принимая во внимание недостатки, существующие у особых экономических зон на территории России, считаю важным отметить, что сама </w:t>
      </w:r>
      <w:r w:rsidRPr="00544A22">
        <w:rPr>
          <w:rFonts w:ascii="Times New Roman" w:hAnsi="Times New Roman" w:cs="Times New Roman"/>
          <w:sz w:val="28"/>
          <w:szCs w:val="28"/>
        </w:rPr>
        <w:lastRenderedPageBreak/>
        <w:t>по себе программа ОЭЗ является инструментом, способствующие росту конкурентоспособности страны базирования особых экономических зон на международном экономическом рынке. Также стоит отметить, анализируя международный опыт деятельности особых экономических зон, можно отметить, что эффективность различных механизмов ОЭЗ была достигнута не сразу. С самого начала функционирование могло иметь значительные проблемы, которые решались с помощью грамотного менеджмента. Особые экономические зоны могут развиваться множеством способов в самых разных аспектах, которые необходимо принимать во внимание.</w:t>
      </w:r>
    </w:p>
    <w:p w14:paraId="06CB5D19"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Но для решения указанных проблем следует выработать четкую и единую стратегию функционирования, оптимизировать инвестиции из бюджета и механизмы их передачи по региональное управление.</w:t>
      </w:r>
    </w:p>
    <w:p w14:paraId="42BF3231" w14:textId="52EA6CAC"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В текущих условиях решение проблемы лежит в практике передачи полномочий по организации и управлению бизнес</w:t>
      </w:r>
      <w:r w:rsidR="00334784">
        <w:rPr>
          <w:rFonts w:ascii="Times New Roman" w:hAnsi="Times New Roman" w:cs="Times New Roman"/>
          <w:sz w:val="28"/>
          <w:szCs w:val="28"/>
        </w:rPr>
        <w:t>–</w:t>
      </w:r>
      <w:r w:rsidRPr="00544A22">
        <w:rPr>
          <w:rFonts w:ascii="Times New Roman" w:hAnsi="Times New Roman" w:cs="Times New Roman"/>
          <w:sz w:val="28"/>
          <w:szCs w:val="28"/>
        </w:rPr>
        <w:t xml:space="preserve">процессами особых экономических зон на территории России с федерального уровня на уровень региональных правительств. Подобный эксперимент проводился в 2016 году. Были подписаны соглашения с Татарстаном, Томской и Липецкой областями. Результаты эксперимента будут оцениваться по прошествии года. Эксперимент произвел положительный эффект, можно применять данный </w:t>
      </w:r>
      <w:proofErr w:type="spellStart"/>
      <w:r w:rsidRPr="00544A22">
        <w:rPr>
          <w:rFonts w:ascii="Times New Roman" w:hAnsi="Times New Roman" w:cs="Times New Roman"/>
          <w:sz w:val="28"/>
          <w:szCs w:val="28"/>
        </w:rPr>
        <w:t>пыт</w:t>
      </w:r>
      <w:proofErr w:type="spellEnd"/>
      <w:r w:rsidRPr="00544A22">
        <w:rPr>
          <w:rFonts w:ascii="Times New Roman" w:hAnsi="Times New Roman" w:cs="Times New Roman"/>
          <w:sz w:val="28"/>
          <w:szCs w:val="28"/>
        </w:rPr>
        <w:t xml:space="preserve"> в дальнейшем.</w:t>
      </w:r>
    </w:p>
    <w:p w14:paraId="3BF55ECA"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Дополнительно нужно осуществить значительную доработку механизмов создания, развития и управлении особых экономических зон, четко определить приоритет целей создания этих зон, а также определить ожидаемые результаты по размеру доходов, рентабельности и времени окупаемости проектов. Отдельно нужно разработать нормативные правовые акты, предусматривающие необходимость предоставления в составе заявки на создание особых экономических зон проекта планировки площадки ОЭЗ.  </w:t>
      </w:r>
    </w:p>
    <w:p w14:paraId="4F422ED1"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В рамках политики организации особых экономических зон, главная задача, стоящая сегодня перед нашим государством, это упрощение и </w:t>
      </w:r>
      <w:r w:rsidRPr="00544A22">
        <w:rPr>
          <w:rFonts w:ascii="Times New Roman" w:hAnsi="Times New Roman" w:cs="Times New Roman"/>
          <w:sz w:val="28"/>
          <w:szCs w:val="28"/>
        </w:rPr>
        <w:lastRenderedPageBreak/>
        <w:t xml:space="preserve">смягчение системы организации и администрирования особых экономических зон. Это поспособствует не только оптимизации деятельности ОЭЗ и повышению эффективности их работы, но и потенциальному росту зарубежных инвестиций, что приведет к тому, что они превысят федеральные инвестиции. Дополнительно, это будет сопровождаться снижением уровня коррупции и халатности, за счет роста прозрачности процессов внутри особых экономических зон. </w:t>
      </w:r>
    </w:p>
    <w:p w14:paraId="390AF40C" w14:textId="75A8F6EE"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Больше всего на повышение социально</w:t>
      </w:r>
      <w:r w:rsidR="00334784">
        <w:rPr>
          <w:rFonts w:ascii="Times New Roman" w:hAnsi="Times New Roman" w:cs="Times New Roman"/>
          <w:sz w:val="28"/>
          <w:szCs w:val="28"/>
        </w:rPr>
        <w:t>–</w:t>
      </w:r>
      <w:r w:rsidRPr="00544A22">
        <w:rPr>
          <w:rFonts w:ascii="Times New Roman" w:hAnsi="Times New Roman" w:cs="Times New Roman"/>
          <w:sz w:val="28"/>
          <w:szCs w:val="28"/>
        </w:rPr>
        <w:t>экономического положения регионов повлияют организованная система деятельности органов местного самоуправления и развитая инфраструктура. Также это поспособствует повышению скорости принятия решений.</w:t>
      </w:r>
    </w:p>
    <w:p w14:paraId="74414E51"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Прежде всего следует тщательно проработать регламент работы местных органов самоуправления и непосредственно администрации особой экономической зоны. Необходимо определить права, круг обязанностей и компетенции этих лиц.</w:t>
      </w:r>
    </w:p>
    <w:p w14:paraId="08667117"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Еще одним возможным решением является организация и развитие муниципальных и региональных особых экономических зон, создаваемых не из федерального бюджета, а из региональных. Такие зоны являются неким аналогом предпринимательских зон в США.  И, подобно своему прообразу, их эффективная работа может способствовать следующим эффектам:</w:t>
      </w:r>
    </w:p>
    <w:p w14:paraId="5D0D35FA" w14:textId="5E31D542"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развитие и решение проблем не только уровня всей страны, но и регионального уровня;</w:t>
      </w:r>
    </w:p>
    <w:p w14:paraId="5EDCA19E" w14:textId="012DD7F1"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отдельные регионы имеют большую вероятность введения налоговых льгот и, как следствие, получения субсидий и национальных и иностранных инвестиций, что может поспособствовать оздоровлению неблагополучных регионов;</w:t>
      </w:r>
    </w:p>
    <w:p w14:paraId="51311685" w14:textId="67076B8B" w:rsidR="00544A22" w:rsidRPr="00544A22" w:rsidRDefault="00334784"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4A22" w:rsidRPr="00544A22">
        <w:rPr>
          <w:rFonts w:ascii="Times New Roman" w:hAnsi="Times New Roman" w:cs="Times New Roman"/>
          <w:sz w:val="28"/>
          <w:szCs w:val="28"/>
        </w:rPr>
        <w:t xml:space="preserve"> рост ответственности и организованности органов местного самоуправления и облегчение обязательств по управленческим решениям с федеральных органов.</w:t>
      </w:r>
    </w:p>
    <w:p w14:paraId="6339CA46"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lastRenderedPageBreak/>
        <w:t>Также следует обращать внимание на проблему финансирования экономических зон, которые не показывают эффект и не окупают средства на протяжении длительного времени, вложенные в них, за счет средств из федерального бюджета.</w:t>
      </w:r>
    </w:p>
    <w:p w14:paraId="3B11D717" w14:textId="2DE720C8"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Данную проблему может решить контроль и сопутствующее выявление особых экономических зон, которые за некоторое фиксированное время не демонстрируют эффективных показателей. Зоны, признанные неэффективными по результатам проведенного анализа, следует лишать средств из федерального бюджета.  Например, к эффективным ОЭЗ можно отнести зоны промышленно</w:t>
      </w:r>
      <w:r w:rsidR="00334784">
        <w:rPr>
          <w:rFonts w:ascii="Times New Roman" w:hAnsi="Times New Roman" w:cs="Times New Roman"/>
          <w:sz w:val="28"/>
          <w:szCs w:val="28"/>
        </w:rPr>
        <w:t>–</w:t>
      </w:r>
      <w:r w:rsidRPr="00544A22">
        <w:rPr>
          <w:rFonts w:ascii="Times New Roman" w:hAnsi="Times New Roman" w:cs="Times New Roman"/>
          <w:sz w:val="28"/>
          <w:szCs w:val="28"/>
        </w:rPr>
        <w:t>производственного типа. Объем инвестиций, вложенных в них с момента создания зоны, в три раза превышает вложенные затраты за счет внутренних средств.</w:t>
      </w:r>
    </w:p>
    <w:p w14:paraId="36756A44" w14:textId="7ED3ED91"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Согласно представленным данным, промышленно</w:t>
      </w:r>
      <w:r w:rsidR="00334784">
        <w:rPr>
          <w:rFonts w:ascii="Times New Roman" w:hAnsi="Times New Roman" w:cs="Times New Roman"/>
          <w:sz w:val="28"/>
          <w:szCs w:val="28"/>
        </w:rPr>
        <w:t>–</w:t>
      </w:r>
      <w:r w:rsidRPr="00544A22">
        <w:rPr>
          <w:rFonts w:ascii="Times New Roman" w:hAnsi="Times New Roman" w:cs="Times New Roman"/>
          <w:sz w:val="28"/>
          <w:szCs w:val="28"/>
        </w:rPr>
        <w:t xml:space="preserve">производственные и </w:t>
      </w:r>
      <w:proofErr w:type="spellStart"/>
      <w:r w:rsidRPr="00544A22">
        <w:rPr>
          <w:rFonts w:ascii="Times New Roman" w:hAnsi="Times New Roman" w:cs="Times New Roman"/>
          <w:sz w:val="28"/>
          <w:szCs w:val="28"/>
        </w:rPr>
        <w:t>технико</w:t>
      </w:r>
      <w:proofErr w:type="spellEnd"/>
      <w:r w:rsidR="00334784">
        <w:rPr>
          <w:rFonts w:ascii="Times New Roman" w:hAnsi="Times New Roman" w:cs="Times New Roman"/>
          <w:sz w:val="28"/>
          <w:szCs w:val="28"/>
        </w:rPr>
        <w:t>–</w:t>
      </w:r>
      <w:r w:rsidRPr="00544A22">
        <w:rPr>
          <w:rFonts w:ascii="Times New Roman" w:hAnsi="Times New Roman" w:cs="Times New Roman"/>
          <w:sz w:val="28"/>
          <w:szCs w:val="28"/>
        </w:rPr>
        <w:t>внедренческие ОЭЗ являются наиболее результативными среди всех функционирующих в России особых экономических зон. Из этого следует, что стоит сосредоточиться на развитии иных типов особых экономических зон, но необходимо не забывать о промышленно</w:t>
      </w:r>
      <w:r w:rsidR="00334784">
        <w:rPr>
          <w:rFonts w:ascii="Times New Roman" w:hAnsi="Times New Roman" w:cs="Times New Roman"/>
          <w:sz w:val="28"/>
          <w:szCs w:val="28"/>
        </w:rPr>
        <w:t>–</w:t>
      </w:r>
      <w:r w:rsidRPr="00544A22">
        <w:rPr>
          <w:rFonts w:ascii="Times New Roman" w:hAnsi="Times New Roman" w:cs="Times New Roman"/>
          <w:sz w:val="28"/>
          <w:szCs w:val="28"/>
        </w:rPr>
        <w:t>производственных зонах, так как их деятельность сейчас наиболее продуктивна.</w:t>
      </w:r>
    </w:p>
    <w:p w14:paraId="517A9588" w14:textId="7A19E3D4"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Специальные комиссии, отвечающие за оценку и проведение анализа необходимости и целесообразности создания каких</w:t>
      </w:r>
      <w:r w:rsidR="00334784">
        <w:rPr>
          <w:rFonts w:ascii="Times New Roman" w:hAnsi="Times New Roman" w:cs="Times New Roman"/>
          <w:sz w:val="28"/>
          <w:szCs w:val="28"/>
        </w:rPr>
        <w:t>–</w:t>
      </w:r>
      <w:r w:rsidRPr="00544A22">
        <w:rPr>
          <w:rFonts w:ascii="Times New Roman" w:hAnsi="Times New Roman" w:cs="Times New Roman"/>
          <w:sz w:val="28"/>
          <w:szCs w:val="28"/>
        </w:rPr>
        <w:t>либо особых экономических зон в конкретных районах и определяющие потребности территорий в организации особой зоны и их возможные преимущества перед другими территориям, которые могут привлечь национальных и иностранных инвесторов, могут стать решением проблемы неправильного или нерационального территориального размещения особых зон.</w:t>
      </w:r>
    </w:p>
    <w:p w14:paraId="66C772A6"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Дополнительно, созданные комиссии будут проверять необходимость и обоснованность размера территории, заявленной по особую экономическую зону. Это связано с частым явлением, когда особая экономическая зона является неэффективной за счет отсутствия окупаемости, пропорциональной </w:t>
      </w:r>
      <w:r w:rsidRPr="00544A22">
        <w:rPr>
          <w:rFonts w:ascii="Times New Roman" w:hAnsi="Times New Roman" w:cs="Times New Roman"/>
          <w:sz w:val="28"/>
          <w:szCs w:val="28"/>
        </w:rPr>
        <w:lastRenderedPageBreak/>
        <w:t>ее площади. Меньшие по масштабам зоны с возможностью расширения в будущем могут стать решением данной проблемы.</w:t>
      </w:r>
    </w:p>
    <w:p w14:paraId="0C8627E5"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В случае прекращения действия стимулов функционирования особых экономических зон и ее субъектов или невыхода на плановые показатели результативности в операционном периоде будет целесообразен пересмотр концепции функционирования ОЭЗ.</w:t>
      </w:r>
    </w:p>
    <w:p w14:paraId="11B52AA6"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Также следует помнить, что целью организации и развития особых экономических зон выступает не только привлечение инвестиций из иностранных и национальных источников. Еще одной важной целью является развитие малого и среднего бизнеса. В концепции модели рыночной экономики предполагается, что основным источником рабочих мест в стране и регионах являются как раз предприятия малого и среднего бизнеса. Предприятия, являющиеся резидентами особых экономических зон, могут воспользоваться возможностью и использовать налоговые послабление и механизмы льготного кредитования. Поэтому особые экономические зоны могут способствовать федеральным программам развития малого и среднего бизнеса.</w:t>
      </w:r>
    </w:p>
    <w:p w14:paraId="6E31ED75" w14:textId="73CF4CB6"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Более того, крупный бизнес сам способен обеспечивать и поддерживать функционирование особых экономических зон, самостоятельно формируя вокруг себя социально</w:t>
      </w:r>
      <w:r w:rsidR="00334784">
        <w:rPr>
          <w:rFonts w:ascii="Times New Roman" w:hAnsi="Times New Roman" w:cs="Times New Roman"/>
          <w:sz w:val="28"/>
          <w:szCs w:val="28"/>
        </w:rPr>
        <w:t>–</w:t>
      </w:r>
      <w:r w:rsidRPr="00544A22">
        <w:rPr>
          <w:rFonts w:ascii="Times New Roman" w:hAnsi="Times New Roman" w:cs="Times New Roman"/>
          <w:sz w:val="28"/>
          <w:szCs w:val="28"/>
        </w:rPr>
        <w:t>экономическую среду. Таким образом, особые экономические зоны могут поддерживать не только за счет финансовых вложений из федерального бюджета. Более того, крупные предприятия, способные привлечь из регионального и государственного бюджетов значительную финансовую поддержку, как раз способны создавать и поддерживать необходимую инфраструктуру и способствовать экономической активности на территории, занимаемой зоной. Также они могут финансово поддерживать предприятия малого и среднего бизнеса.</w:t>
      </w:r>
    </w:p>
    <w:p w14:paraId="0C6F8277" w14:textId="04438E80" w:rsidR="00544A22" w:rsidRPr="008E12FD"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Модель создания особых экономических зон по инициативе и за счет финансирования со стороны государства, иначе говоря, создания «сверху </w:t>
      </w:r>
      <w:r w:rsidRPr="00544A22">
        <w:rPr>
          <w:rFonts w:ascii="Times New Roman" w:hAnsi="Times New Roman" w:cs="Times New Roman"/>
          <w:sz w:val="28"/>
          <w:szCs w:val="28"/>
        </w:rPr>
        <w:lastRenderedPageBreak/>
        <w:t>вниз» имеет ряд преимуществ. Государство закладывает базу для эффективного развития особых экономических зон, обеспечивает ее стабильность на первых этапах. Однако, зарубежный опыт демонстрирует, что на этом нельзя останавливаться, это должно быть лишь первым шагом. Для выхода на следующую ступень необходимо наращивать поток инвестиций от иностранных инвесторов и крупного частного бизнеса до тех пор, пока он не будет превышать государственные вложения, которые должны постепенно сокращаться. На этом шагу функционирование и развитие особых экономических зон должно поддерживаться за счет крупных инвесторов</w:t>
      </w:r>
      <w:r w:rsidR="00554134">
        <w:rPr>
          <w:rFonts w:ascii="Times New Roman" w:hAnsi="Times New Roman" w:cs="Times New Roman"/>
          <w:sz w:val="28"/>
          <w:szCs w:val="28"/>
        </w:rPr>
        <w:t xml:space="preserve"> </w:t>
      </w:r>
      <w:r w:rsidR="00733E00">
        <w:rPr>
          <w:rFonts w:ascii="Times New Roman" w:hAnsi="Times New Roman" w:cs="Times New Roman"/>
          <w:sz w:val="28"/>
          <w:szCs w:val="28"/>
        </w:rPr>
        <w:t>[</w:t>
      </w:r>
      <w:r w:rsidR="008E12FD" w:rsidRPr="008E12FD">
        <w:rPr>
          <w:rFonts w:ascii="Times New Roman" w:hAnsi="Times New Roman" w:cs="Times New Roman"/>
          <w:sz w:val="28"/>
          <w:szCs w:val="28"/>
        </w:rPr>
        <w:t>50].</w:t>
      </w:r>
    </w:p>
    <w:p w14:paraId="2CECC482"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Существует способ повышения эффективности работы ОЭЗ путём нивелирования неопределённости и внедрения инноваций в промышленности на региональном уровне, которому стали уделять особое внимание в научной и социальной литературе в последнее десятилетие и который можно назвать горизонтальной интеграцией. Горизонтальная интеграция применяется региональными кластерами компаний, которые тесно сотрудничают в экономическом, социальном и наукоёмком направлениях инновационной деятельности. </w:t>
      </w:r>
    </w:p>
    <w:p w14:paraId="7540F600" w14:textId="77777777" w:rsidR="00544A22" w:rsidRPr="00544A22" w:rsidRDefault="00544A22" w:rsidP="005C4326">
      <w:pPr>
        <w:spacing w:after="0" w:line="360" w:lineRule="auto"/>
        <w:ind w:firstLine="709"/>
        <w:jc w:val="both"/>
        <w:rPr>
          <w:rFonts w:ascii="Times New Roman" w:hAnsi="Times New Roman" w:cs="Times New Roman"/>
          <w:sz w:val="28"/>
          <w:szCs w:val="28"/>
        </w:rPr>
      </w:pPr>
    </w:p>
    <w:p w14:paraId="582A4852" w14:textId="77777777" w:rsidR="00544A22" w:rsidRPr="00BA693E" w:rsidRDefault="00544A22" w:rsidP="00BA693E">
      <w:pPr>
        <w:pStyle w:val="2"/>
        <w:spacing w:before="0" w:line="360" w:lineRule="auto"/>
        <w:ind w:firstLine="709"/>
        <w:jc w:val="both"/>
        <w:rPr>
          <w:rFonts w:ascii="Times New Roman" w:hAnsi="Times New Roman" w:cs="Times New Roman"/>
          <w:b/>
          <w:bCs/>
          <w:color w:val="auto"/>
          <w:sz w:val="28"/>
          <w:szCs w:val="28"/>
        </w:rPr>
      </w:pPr>
      <w:bookmarkStart w:id="23" w:name="_Toc124367125"/>
      <w:r w:rsidRPr="00BA693E">
        <w:rPr>
          <w:rFonts w:ascii="Times New Roman" w:hAnsi="Times New Roman" w:cs="Times New Roman"/>
          <w:b/>
          <w:bCs/>
          <w:color w:val="auto"/>
          <w:sz w:val="28"/>
          <w:szCs w:val="28"/>
        </w:rPr>
        <w:t>3.3 Модель развития ОЭЗ в России</w:t>
      </w:r>
      <w:bookmarkEnd w:id="23"/>
    </w:p>
    <w:p w14:paraId="69256866" w14:textId="77777777" w:rsidR="00544A22" w:rsidRPr="00544A22" w:rsidRDefault="00544A22" w:rsidP="005C4326">
      <w:pPr>
        <w:spacing w:after="0" w:line="360" w:lineRule="auto"/>
        <w:ind w:firstLine="709"/>
        <w:jc w:val="both"/>
        <w:rPr>
          <w:rFonts w:ascii="Times New Roman" w:hAnsi="Times New Roman" w:cs="Times New Roman"/>
          <w:sz w:val="28"/>
          <w:szCs w:val="28"/>
        </w:rPr>
      </w:pPr>
    </w:p>
    <w:p w14:paraId="5B22FF7F" w14:textId="6D103B04"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Успешный мировой опыт в создании ОЭЗ привел к появлению достаточно большого количества их разновидностей </w:t>
      </w:r>
      <w:r w:rsidR="00334784">
        <w:rPr>
          <w:rFonts w:ascii="Times New Roman" w:hAnsi="Times New Roman" w:cs="Times New Roman"/>
          <w:sz w:val="28"/>
          <w:szCs w:val="28"/>
        </w:rPr>
        <w:t>–</w:t>
      </w:r>
      <w:r w:rsidRPr="00544A22">
        <w:rPr>
          <w:rFonts w:ascii="Times New Roman" w:hAnsi="Times New Roman" w:cs="Times New Roman"/>
          <w:sz w:val="28"/>
          <w:szCs w:val="28"/>
        </w:rPr>
        <w:t xml:space="preserve"> порядка 26. Есть зоны, ориентированные на внешний рынок, есть </w:t>
      </w:r>
      <w:r w:rsidR="00334784">
        <w:rPr>
          <w:rFonts w:ascii="Times New Roman" w:hAnsi="Times New Roman" w:cs="Times New Roman"/>
          <w:sz w:val="28"/>
          <w:szCs w:val="28"/>
        </w:rPr>
        <w:t>–</w:t>
      </w:r>
      <w:r w:rsidRPr="00544A22">
        <w:rPr>
          <w:rFonts w:ascii="Times New Roman" w:hAnsi="Times New Roman" w:cs="Times New Roman"/>
          <w:sz w:val="28"/>
          <w:szCs w:val="28"/>
        </w:rPr>
        <w:t xml:space="preserve"> на внутренний. Для решения этих задач там действуют всевозможные льготы по таможенному, арендному, валютному, визовому, трудовому и прочим режимам, что создает условия для развития промышленности и инвестирования иностранного капитала. Общепринятой типологии ОЭЗ в настоящее время нет. Каждый исследователь, занимающийся этой темой, предлагает свою классификацию свободных экономических зон. </w:t>
      </w:r>
    </w:p>
    <w:p w14:paraId="5B28CB9B" w14:textId="4036DC82" w:rsidR="00544A22" w:rsidRPr="00544A22" w:rsidRDefault="00544A22" w:rsidP="00B470EF">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lastRenderedPageBreak/>
        <w:t>Как уже было отмечено выше, в наше время отсутствует общепринятая классификация особых экономических зон. С другой стороны, существует ряд общих характеристик, используемых при построение этих классификаций различными исследователями. Эти признаки включают в себя ориентированность особой зоны (внутренняя или внешняя), льготные режимы, действующие на ее территории (налоговые, таможенные, трудовые, визовые, валютные и т.д.) и способствующие привлечению инвестиций и развитию промышленности.</w:t>
      </w:r>
    </w:p>
    <w:p w14:paraId="4717E1D5"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Следует учесть, что на выбор конкретного вида ОЭЗ влияют общие факторы (политическая и экономическая стабильность и уровень развития, макроэкономические показатели страны и др.) и локальные: </w:t>
      </w:r>
    </w:p>
    <w:p w14:paraId="7A3F9120" w14:textId="3F7060AE" w:rsidR="00544A22" w:rsidRPr="009C14A9" w:rsidRDefault="00544A22">
      <w:pPr>
        <w:pStyle w:val="a7"/>
        <w:numPr>
          <w:ilvl w:val="0"/>
          <w:numId w:val="35"/>
        </w:numPr>
        <w:spacing w:after="0" w:line="360" w:lineRule="auto"/>
        <w:ind w:left="0" w:firstLine="709"/>
        <w:jc w:val="both"/>
        <w:rPr>
          <w:rFonts w:ascii="Times New Roman" w:hAnsi="Times New Roman" w:cs="Times New Roman"/>
          <w:sz w:val="28"/>
          <w:szCs w:val="28"/>
        </w:rPr>
      </w:pPr>
      <w:r w:rsidRPr="009C14A9">
        <w:rPr>
          <w:rFonts w:ascii="Times New Roman" w:hAnsi="Times New Roman" w:cs="Times New Roman"/>
          <w:sz w:val="28"/>
          <w:szCs w:val="28"/>
        </w:rPr>
        <w:t xml:space="preserve">потенциал региона и его отраслевая структура; </w:t>
      </w:r>
    </w:p>
    <w:p w14:paraId="73AF7647" w14:textId="2725AA42" w:rsidR="00544A22" w:rsidRPr="009C14A9" w:rsidRDefault="00544A22">
      <w:pPr>
        <w:pStyle w:val="a7"/>
        <w:numPr>
          <w:ilvl w:val="0"/>
          <w:numId w:val="35"/>
        </w:numPr>
        <w:spacing w:after="0" w:line="360" w:lineRule="auto"/>
        <w:ind w:left="0" w:firstLine="709"/>
        <w:jc w:val="both"/>
        <w:rPr>
          <w:rFonts w:ascii="Times New Roman" w:hAnsi="Times New Roman" w:cs="Times New Roman"/>
          <w:sz w:val="28"/>
          <w:szCs w:val="28"/>
        </w:rPr>
      </w:pPr>
      <w:r w:rsidRPr="009C14A9">
        <w:rPr>
          <w:rFonts w:ascii="Times New Roman" w:hAnsi="Times New Roman" w:cs="Times New Roman"/>
          <w:sz w:val="28"/>
          <w:szCs w:val="28"/>
        </w:rPr>
        <w:t xml:space="preserve">уровень развития инфраструктуры (например, для транспортных, внешнеторговых, торговых, банковских и других зон необходимо наличие крупного транспортного узла); </w:t>
      </w:r>
    </w:p>
    <w:p w14:paraId="2D597329" w14:textId="2E55C2DD" w:rsidR="00544A22" w:rsidRPr="009C14A9" w:rsidRDefault="00544A22">
      <w:pPr>
        <w:pStyle w:val="a7"/>
        <w:numPr>
          <w:ilvl w:val="0"/>
          <w:numId w:val="35"/>
        </w:numPr>
        <w:spacing w:after="0" w:line="360" w:lineRule="auto"/>
        <w:ind w:left="0" w:firstLine="709"/>
        <w:jc w:val="both"/>
        <w:rPr>
          <w:rFonts w:ascii="Times New Roman" w:hAnsi="Times New Roman" w:cs="Times New Roman"/>
          <w:sz w:val="28"/>
          <w:szCs w:val="28"/>
        </w:rPr>
      </w:pPr>
      <w:r w:rsidRPr="009C14A9">
        <w:rPr>
          <w:rFonts w:ascii="Times New Roman" w:hAnsi="Times New Roman" w:cs="Times New Roman"/>
          <w:sz w:val="28"/>
          <w:szCs w:val="28"/>
        </w:rPr>
        <w:t>состояние и потенциал развития научно</w:t>
      </w:r>
      <w:r w:rsidR="00334784" w:rsidRPr="009C14A9">
        <w:rPr>
          <w:rFonts w:ascii="Times New Roman" w:hAnsi="Times New Roman" w:cs="Times New Roman"/>
          <w:sz w:val="28"/>
          <w:szCs w:val="28"/>
        </w:rPr>
        <w:t>–</w:t>
      </w:r>
      <w:r w:rsidRPr="009C14A9">
        <w:rPr>
          <w:rFonts w:ascii="Times New Roman" w:hAnsi="Times New Roman" w:cs="Times New Roman"/>
          <w:sz w:val="28"/>
          <w:szCs w:val="28"/>
        </w:rPr>
        <w:t xml:space="preserve">производственной базы и наличие квалифицированной рабочей силы (для технопарков и технополисов); </w:t>
      </w:r>
    </w:p>
    <w:p w14:paraId="5BA3BEFD" w14:textId="3D690432" w:rsidR="00544A22" w:rsidRPr="009C14A9" w:rsidRDefault="00544A22">
      <w:pPr>
        <w:pStyle w:val="a7"/>
        <w:numPr>
          <w:ilvl w:val="0"/>
          <w:numId w:val="35"/>
        </w:numPr>
        <w:spacing w:after="0" w:line="360" w:lineRule="auto"/>
        <w:ind w:left="0" w:firstLine="709"/>
        <w:jc w:val="both"/>
        <w:rPr>
          <w:rFonts w:ascii="Times New Roman" w:hAnsi="Times New Roman" w:cs="Times New Roman"/>
          <w:sz w:val="28"/>
          <w:szCs w:val="28"/>
        </w:rPr>
      </w:pPr>
      <w:r w:rsidRPr="009C14A9">
        <w:rPr>
          <w:rFonts w:ascii="Times New Roman" w:hAnsi="Times New Roman" w:cs="Times New Roman"/>
          <w:sz w:val="28"/>
          <w:szCs w:val="28"/>
        </w:rPr>
        <w:t xml:space="preserve">наличие культурных и исторических центров, ландшафтов, развитой инфраструктуры (для </w:t>
      </w:r>
      <w:proofErr w:type="spellStart"/>
      <w:r w:rsidRPr="009C14A9">
        <w:rPr>
          <w:rFonts w:ascii="Times New Roman" w:hAnsi="Times New Roman" w:cs="Times New Roman"/>
          <w:sz w:val="28"/>
          <w:szCs w:val="28"/>
        </w:rPr>
        <w:t>туристическо</w:t>
      </w:r>
      <w:proofErr w:type="spellEnd"/>
      <w:r w:rsidR="00334784" w:rsidRPr="009C14A9">
        <w:rPr>
          <w:rFonts w:ascii="Times New Roman" w:hAnsi="Times New Roman" w:cs="Times New Roman"/>
          <w:sz w:val="28"/>
          <w:szCs w:val="28"/>
        </w:rPr>
        <w:t>–</w:t>
      </w:r>
      <w:r w:rsidRPr="009C14A9">
        <w:rPr>
          <w:rFonts w:ascii="Times New Roman" w:hAnsi="Times New Roman" w:cs="Times New Roman"/>
          <w:sz w:val="28"/>
          <w:szCs w:val="28"/>
        </w:rPr>
        <w:t xml:space="preserve">рекреационных зон); </w:t>
      </w:r>
    </w:p>
    <w:p w14:paraId="33E2DA9C" w14:textId="2E84FB18" w:rsidR="00544A22" w:rsidRPr="009C14A9" w:rsidRDefault="00544A22">
      <w:pPr>
        <w:pStyle w:val="a7"/>
        <w:numPr>
          <w:ilvl w:val="0"/>
          <w:numId w:val="35"/>
        </w:numPr>
        <w:spacing w:after="0" w:line="360" w:lineRule="auto"/>
        <w:ind w:left="0" w:firstLine="709"/>
        <w:jc w:val="both"/>
        <w:rPr>
          <w:rFonts w:ascii="Times New Roman" w:hAnsi="Times New Roman" w:cs="Times New Roman"/>
          <w:sz w:val="28"/>
          <w:szCs w:val="28"/>
        </w:rPr>
      </w:pPr>
      <w:proofErr w:type="spellStart"/>
      <w:r w:rsidRPr="009C14A9">
        <w:rPr>
          <w:rFonts w:ascii="Times New Roman" w:hAnsi="Times New Roman" w:cs="Times New Roman"/>
          <w:sz w:val="28"/>
          <w:szCs w:val="28"/>
        </w:rPr>
        <w:t>анклавное</w:t>
      </w:r>
      <w:proofErr w:type="spellEnd"/>
      <w:r w:rsidRPr="009C14A9">
        <w:rPr>
          <w:rFonts w:ascii="Times New Roman" w:hAnsi="Times New Roman" w:cs="Times New Roman"/>
          <w:sz w:val="28"/>
          <w:szCs w:val="28"/>
        </w:rPr>
        <w:t xml:space="preserve"> или островное положение территории. </w:t>
      </w:r>
    </w:p>
    <w:p w14:paraId="20E95F53" w14:textId="0B31AA81"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При организации новых или развитии уже существующих особых экономических зон обычно обращают внимание на ряд общих и местных факторов</w:t>
      </w:r>
      <w:r w:rsidR="009C14A9">
        <w:rPr>
          <w:rFonts w:ascii="Times New Roman" w:hAnsi="Times New Roman" w:cs="Times New Roman"/>
          <w:sz w:val="28"/>
          <w:szCs w:val="28"/>
        </w:rPr>
        <w:t>.</w:t>
      </w:r>
    </w:p>
    <w:p w14:paraId="33FAC606" w14:textId="0DE7A5BB" w:rsidR="00544A22" w:rsidRPr="00544A22" w:rsidRDefault="009C14A9"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544A22" w:rsidRPr="00544A22">
        <w:rPr>
          <w:rFonts w:ascii="Times New Roman" w:hAnsi="Times New Roman" w:cs="Times New Roman"/>
          <w:sz w:val="28"/>
          <w:szCs w:val="28"/>
        </w:rPr>
        <w:t>бщие:</w:t>
      </w:r>
    </w:p>
    <w:p w14:paraId="368BA9F9" w14:textId="3A8DFAC9" w:rsidR="00544A22" w:rsidRPr="009C14A9" w:rsidRDefault="009C14A9">
      <w:pPr>
        <w:pStyle w:val="a7"/>
        <w:numPr>
          <w:ilvl w:val="0"/>
          <w:numId w:val="14"/>
        </w:numPr>
        <w:spacing w:after="0" w:line="360" w:lineRule="auto"/>
        <w:ind w:left="0" w:firstLine="709"/>
        <w:jc w:val="both"/>
        <w:rPr>
          <w:rFonts w:ascii="Times New Roman" w:hAnsi="Times New Roman" w:cs="Times New Roman"/>
          <w:sz w:val="28"/>
          <w:szCs w:val="28"/>
        </w:rPr>
      </w:pPr>
      <w:r w:rsidRPr="009C14A9">
        <w:rPr>
          <w:rFonts w:ascii="Times New Roman" w:hAnsi="Times New Roman" w:cs="Times New Roman"/>
          <w:sz w:val="28"/>
          <w:szCs w:val="28"/>
        </w:rPr>
        <w:t>м</w:t>
      </w:r>
      <w:r w:rsidR="00544A22" w:rsidRPr="009C14A9">
        <w:rPr>
          <w:rFonts w:ascii="Times New Roman" w:hAnsi="Times New Roman" w:cs="Times New Roman"/>
          <w:sz w:val="28"/>
          <w:szCs w:val="28"/>
        </w:rPr>
        <w:t>акроэкономические показатели страны;</w:t>
      </w:r>
    </w:p>
    <w:p w14:paraId="27048E79" w14:textId="003002AB" w:rsidR="00544A22" w:rsidRPr="009C14A9" w:rsidRDefault="009C14A9">
      <w:pPr>
        <w:pStyle w:val="a7"/>
        <w:numPr>
          <w:ilvl w:val="0"/>
          <w:numId w:val="14"/>
        </w:numPr>
        <w:spacing w:after="0" w:line="360" w:lineRule="auto"/>
        <w:ind w:left="0" w:firstLine="709"/>
        <w:jc w:val="both"/>
        <w:rPr>
          <w:rFonts w:ascii="Times New Roman" w:hAnsi="Times New Roman" w:cs="Times New Roman"/>
          <w:sz w:val="28"/>
          <w:szCs w:val="28"/>
        </w:rPr>
      </w:pPr>
      <w:r w:rsidRPr="009C14A9">
        <w:rPr>
          <w:rFonts w:ascii="Times New Roman" w:hAnsi="Times New Roman" w:cs="Times New Roman"/>
          <w:sz w:val="28"/>
          <w:szCs w:val="28"/>
        </w:rPr>
        <w:t>э</w:t>
      </w:r>
      <w:r w:rsidR="00544A22" w:rsidRPr="009C14A9">
        <w:rPr>
          <w:rFonts w:ascii="Times New Roman" w:hAnsi="Times New Roman" w:cs="Times New Roman"/>
          <w:sz w:val="28"/>
          <w:szCs w:val="28"/>
        </w:rPr>
        <w:t>кономическая и политическая стабильность страны;</w:t>
      </w:r>
    </w:p>
    <w:p w14:paraId="74DA89B3" w14:textId="26C700C0" w:rsidR="00544A22" w:rsidRPr="009C14A9" w:rsidRDefault="009C14A9">
      <w:pPr>
        <w:pStyle w:val="a7"/>
        <w:numPr>
          <w:ilvl w:val="0"/>
          <w:numId w:val="14"/>
        </w:numPr>
        <w:spacing w:after="0" w:line="360" w:lineRule="auto"/>
        <w:ind w:left="0" w:firstLine="709"/>
        <w:jc w:val="both"/>
        <w:rPr>
          <w:rFonts w:ascii="Times New Roman" w:hAnsi="Times New Roman" w:cs="Times New Roman"/>
          <w:sz w:val="28"/>
          <w:szCs w:val="28"/>
        </w:rPr>
      </w:pPr>
      <w:r w:rsidRPr="009C14A9">
        <w:rPr>
          <w:rFonts w:ascii="Times New Roman" w:hAnsi="Times New Roman" w:cs="Times New Roman"/>
          <w:sz w:val="28"/>
          <w:szCs w:val="28"/>
        </w:rPr>
        <w:t>у</w:t>
      </w:r>
      <w:r w:rsidR="00544A22" w:rsidRPr="009C14A9">
        <w:rPr>
          <w:rFonts w:ascii="Times New Roman" w:hAnsi="Times New Roman" w:cs="Times New Roman"/>
          <w:sz w:val="28"/>
          <w:szCs w:val="28"/>
        </w:rPr>
        <w:t>ровень развития страны;</w:t>
      </w:r>
    </w:p>
    <w:p w14:paraId="7EE19EBF" w14:textId="535C9333" w:rsidR="00544A22" w:rsidRPr="00544A22" w:rsidRDefault="009C14A9" w:rsidP="005C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00544A22" w:rsidRPr="00544A22">
        <w:rPr>
          <w:rFonts w:ascii="Times New Roman" w:hAnsi="Times New Roman" w:cs="Times New Roman"/>
          <w:sz w:val="28"/>
          <w:szCs w:val="28"/>
        </w:rPr>
        <w:t>естные:</w:t>
      </w:r>
    </w:p>
    <w:p w14:paraId="3093F601" w14:textId="271E217C" w:rsidR="00544A22" w:rsidRPr="009C14A9" w:rsidRDefault="009C14A9">
      <w:pPr>
        <w:pStyle w:val="a7"/>
        <w:numPr>
          <w:ilvl w:val="0"/>
          <w:numId w:val="15"/>
        </w:numPr>
        <w:spacing w:after="0" w:line="360" w:lineRule="auto"/>
        <w:ind w:left="0" w:firstLine="709"/>
        <w:jc w:val="both"/>
        <w:rPr>
          <w:rFonts w:ascii="Times New Roman" w:hAnsi="Times New Roman" w:cs="Times New Roman"/>
          <w:sz w:val="28"/>
          <w:szCs w:val="28"/>
        </w:rPr>
      </w:pPr>
      <w:r w:rsidRPr="009C14A9">
        <w:rPr>
          <w:rFonts w:ascii="Times New Roman" w:hAnsi="Times New Roman" w:cs="Times New Roman"/>
          <w:sz w:val="28"/>
          <w:szCs w:val="28"/>
        </w:rPr>
        <w:t>у</w:t>
      </w:r>
      <w:r w:rsidR="00544A22" w:rsidRPr="009C14A9">
        <w:rPr>
          <w:rFonts w:ascii="Times New Roman" w:hAnsi="Times New Roman" w:cs="Times New Roman"/>
          <w:sz w:val="28"/>
          <w:szCs w:val="28"/>
        </w:rPr>
        <w:t>ровень развития региона, его потенциал и структура по отраслям;</w:t>
      </w:r>
    </w:p>
    <w:p w14:paraId="37515E81" w14:textId="1411C08F" w:rsidR="00544A22" w:rsidRPr="009C14A9" w:rsidRDefault="009C14A9">
      <w:pPr>
        <w:pStyle w:val="a7"/>
        <w:numPr>
          <w:ilvl w:val="0"/>
          <w:numId w:val="15"/>
        </w:numPr>
        <w:spacing w:after="0" w:line="360" w:lineRule="auto"/>
        <w:ind w:left="0" w:firstLine="709"/>
        <w:jc w:val="both"/>
        <w:rPr>
          <w:rFonts w:ascii="Times New Roman" w:hAnsi="Times New Roman" w:cs="Times New Roman"/>
          <w:sz w:val="28"/>
          <w:szCs w:val="28"/>
        </w:rPr>
      </w:pPr>
      <w:r w:rsidRPr="009C14A9">
        <w:rPr>
          <w:rFonts w:ascii="Times New Roman" w:hAnsi="Times New Roman" w:cs="Times New Roman"/>
          <w:sz w:val="28"/>
          <w:szCs w:val="28"/>
        </w:rPr>
        <w:lastRenderedPageBreak/>
        <w:t>и</w:t>
      </w:r>
      <w:r w:rsidR="00544A22" w:rsidRPr="009C14A9">
        <w:rPr>
          <w:rFonts w:ascii="Times New Roman" w:hAnsi="Times New Roman" w:cs="Times New Roman"/>
          <w:sz w:val="28"/>
          <w:szCs w:val="28"/>
        </w:rPr>
        <w:t>нфраструктура региона (наличие крупных транспортных узлов вблизи особых зон);</w:t>
      </w:r>
    </w:p>
    <w:p w14:paraId="47A3420C" w14:textId="3D202112" w:rsidR="00544A22" w:rsidRPr="009C14A9" w:rsidRDefault="009C14A9">
      <w:pPr>
        <w:pStyle w:val="a7"/>
        <w:numPr>
          <w:ilvl w:val="0"/>
          <w:numId w:val="15"/>
        </w:numPr>
        <w:spacing w:after="0" w:line="360" w:lineRule="auto"/>
        <w:ind w:left="0" w:firstLine="709"/>
        <w:jc w:val="both"/>
        <w:rPr>
          <w:rFonts w:ascii="Times New Roman" w:hAnsi="Times New Roman" w:cs="Times New Roman"/>
          <w:sz w:val="28"/>
          <w:szCs w:val="28"/>
        </w:rPr>
      </w:pPr>
      <w:r w:rsidRPr="009C14A9">
        <w:rPr>
          <w:rFonts w:ascii="Times New Roman" w:hAnsi="Times New Roman" w:cs="Times New Roman"/>
          <w:sz w:val="28"/>
          <w:szCs w:val="28"/>
        </w:rPr>
        <w:t>п</w:t>
      </w:r>
      <w:r w:rsidR="00544A22" w:rsidRPr="009C14A9">
        <w:rPr>
          <w:rFonts w:ascii="Times New Roman" w:hAnsi="Times New Roman" w:cs="Times New Roman"/>
          <w:sz w:val="28"/>
          <w:szCs w:val="28"/>
        </w:rPr>
        <w:t>оложение территории (</w:t>
      </w:r>
      <w:proofErr w:type="spellStart"/>
      <w:r w:rsidR="00544A22" w:rsidRPr="009C14A9">
        <w:rPr>
          <w:rFonts w:ascii="Times New Roman" w:hAnsi="Times New Roman" w:cs="Times New Roman"/>
          <w:sz w:val="28"/>
          <w:szCs w:val="28"/>
        </w:rPr>
        <w:t>анклавное</w:t>
      </w:r>
      <w:proofErr w:type="spellEnd"/>
      <w:r w:rsidR="00544A22" w:rsidRPr="009C14A9">
        <w:rPr>
          <w:rFonts w:ascii="Times New Roman" w:hAnsi="Times New Roman" w:cs="Times New Roman"/>
          <w:sz w:val="28"/>
          <w:szCs w:val="28"/>
        </w:rPr>
        <w:t xml:space="preserve"> или островное положение территории требует особого внимания);</w:t>
      </w:r>
    </w:p>
    <w:p w14:paraId="5D298F43" w14:textId="34C006E9" w:rsidR="00544A22" w:rsidRPr="009C14A9" w:rsidRDefault="009C14A9">
      <w:pPr>
        <w:pStyle w:val="a7"/>
        <w:numPr>
          <w:ilvl w:val="0"/>
          <w:numId w:val="15"/>
        </w:numPr>
        <w:spacing w:after="0" w:line="360" w:lineRule="auto"/>
        <w:ind w:left="0" w:firstLine="709"/>
        <w:jc w:val="both"/>
        <w:rPr>
          <w:rFonts w:ascii="Times New Roman" w:hAnsi="Times New Roman" w:cs="Times New Roman"/>
          <w:sz w:val="28"/>
          <w:szCs w:val="28"/>
        </w:rPr>
      </w:pPr>
      <w:r w:rsidRPr="009C14A9">
        <w:rPr>
          <w:rFonts w:ascii="Times New Roman" w:hAnsi="Times New Roman" w:cs="Times New Roman"/>
          <w:sz w:val="28"/>
          <w:szCs w:val="28"/>
        </w:rPr>
        <w:t>с</w:t>
      </w:r>
      <w:r w:rsidR="00544A22" w:rsidRPr="009C14A9">
        <w:rPr>
          <w:rFonts w:ascii="Times New Roman" w:hAnsi="Times New Roman" w:cs="Times New Roman"/>
          <w:sz w:val="28"/>
          <w:szCs w:val="28"/>
        </w:rPr>
        <w:t>остояние научно</w:t>
      </w:r>
      <w:r w:rsidR="00334784" w:rsidRPr="009C14A9">
        <w:rPr>
          <w:rFonts w:ascii="Times New Roman" w:hAnsi="Times New Roman" w:cs="Times New Roman"/>
          <w:sz w:val="28"/>
          <w:szCs w:val="28"/>
        </w:rPr>
        <w:t>–</w:t>
      </w:r>
      <w:r w:rsidR="00544A22" w:rsidRPr="009C14A9">
        <w:rPr>
          <w:rFonts w:ascii="Times New Roman" w:hAnsi="Times New Roman" w:cs="Times New Roman"/>
          <w:sz w:val="28"/>
          <w:szCs w:val="28"/>
        </w:rPr>
        <w:t>производственной базы региона и наличие квалифицированной рабочей силы (особенно важно для технополисов и технопарков);</w:t>
      </w:r>
    </w:p>
    <w:p w14:paraId="61AC80A0" w14:textId="210B7DBB" w:rsidR="00544A22" w:rsidRPr="009C14A9" w:rsidRDefault="009C14A9">
      <w:pPr>
        <w:pStyle w:val="a7"/>
        <w:numPr>
          <w:ilvl w:val="0"/>
          <w:numId w:val="15"/>
        </w:numPr>
        <w:spacing w:after="0" w:line="360" w:lineRule="auto"/>
        <w:ind w:left="0" w:firstLine="709"/>
        <w:jc w:val="both"/>
        <w:rPr>
          <w:rFonts w:ascii="Times New Roman" w:hAnsi="Times New Roman" w:cs="Times New Roman"/>
          <w:sz w:val="28"/>
          <w:szCs w:val="28"/>
        </w:rPr>
      </w:pPr>
      <w:r w:rsidRPr="009C14A9">
        <w:rPr>
          <w:rFonts w:ascii="Times New Roman" w:hAnsi="Times New Roman" w:cs="Times New Roman"/>
          <w:sz w:val="28"/>
          <w:szCs w:val="28"/>
        </w:rPr>
        <w:t xml:space="preserve">наличие </w:t>
      </w:r>
      <w:r w:rsidR="00544A22" w:rsidRPr="009C14A9">
        <w:rPr>
          <w:rFonts w:ascii="Times New Roman" w:hAnsi="Times New Roman" w:cs="Times New Roman"/>
          <w:sz w:val="28"/>
          <w:szCs w:val="28"/>
        </w:rPr>
        <w:t>культурной инфраструктуры на территории зон, а также развитой социальной инфраструктуры (особенно важно для туристических и рекреационных зон).</w:t>
      </w:r>
    </w:p>
    <w:p w14:paraId="31CF66C6"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Подходящим механизмом для развития особых экономических зон может выступить использование кластерного подхода. В качестве примера подобного подхода можно предложить модель развития особой экономической зоны «Тольятти». Приведем краткое описание и характеристики данной особой зоны. </w:t>
      </w:r>
    </w:p>
    <w:p w14:paraId="7CA67BF0" w14:textId="06859A13"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Особая экономическая зона «Тольятти» относится к особым экономическим зонам с высокой инвестиционной привлекательностью и находится на 6 месте в рейтинге Особых экономических зон в Российской Федерации в 2021. При этом, в сравнении с рейтингом 2020 года данная особая экономическая зона спустилась на 3 места вниз.</w:t>
      </w:r>
    </w:p>
    <w:p w14:paraId="19EDA75E" w14:textId="736B8D2F"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 «Тольятти» является особой экономической зоны промышленно</w:t>
      </w:r>
      <w:r w:rsidR="00334784">
        <w:rPr>
          <w:rFonts w:ascii="Times New Roman" w:hAnsi="Times New Roman" w:cs="Times New Roman"/>
          <w:sz w:val="28"/>
          <w:szCs w:val="28"/>
        </w:rPr>
        <w:t>–</w:t>
      </w:r>
      <w:r w:rsidRPr="00544A22">
        <w:rPr>
          <w:rFonts w:ascii="Times New Roman" w:hAnsi="Times New Roman" w:cs="Times New Roman"/>
          <w:sz w:val="28"/>
          <w:szCs w:val="28"/>
        </w:rPr>
        <w:t>производственного типа, и сегодня это из наиболее эффективных особых зон страны. ОЭЗ была создана в 2010 г. на территории Самарской области вблизи города Тольятти, в границы которого она была включена в 2020 году. На территории особой экономической зоны проведена вся необходимая инфраструктура для производств любого типа и действуют особые налоговый и таможенный режимы, а также возможность осуществлять грузоперевозки любым видом транспорта (кроме морского), особые права аренды и выкупа земельных участков и система «одного окна».</w:t>
      </w:r>
    </w:p>
    <w:p w14:paraId="011BAE32" w14:textId="7AC35036" w:rsidR="00544A22" w:rsidRPr="00544A22" w:rsidRDefault="00544A22" w:rsidP="00B470EF">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lastRenderedPageBreak/>
        <w:t>Тогда, взяв за основу уже реализуемый план развития крупнейшей особой экономической зоны Российской Федерации «Алабуга», располагающейся в Республике Татарстан, можно предложить развитие особой зоны «</w:t>
      </w:r>
      <w:r w:rsidR="00B470EF" w:rsidRPr="00544A22">
        <w:rPr>
          <w:rFonts w:ascii="Times New Roman" w:hAnsi="Times New Roman" w:cs="Times New Roman"/>
          <w:sz w:val="28"/>
          <w:szCs w:val="28"/>
        </w:rPr>
        <w:t>Тольятти» через</w:t>
      </w:r>
      <w:r w:rsidRPr="00544A22">
        <w:rPr>
          <w:rFonts w:ascii="Times New Roman" w:hAnsi="Times New Roman" w:cs="Times New Roman"/>
          <w:sz w:val="28"/>
          <w:szCs w:val="28"/>
        </w:rPr>
        <w:t xml:space="preserve"> создание на ее территории следующих кластеров:</w:t>
      </w:r>
    </w:p>
    <w:p w14:paraId="1DF65223" w14:textId="38DBBFAA" w:rsidR="00544A22" w:rsidRPr="009C14A9" w:rsidRDefault="00544A22">
      <w:pPr>
        <w:pStyle w:val="a7"/>
        <w:numPr>
          <w:ilvl w:val="1"/>
          <w:numId w:val="36"/>
        </w:numPr>
        <w:spacing w:after="0" w:line="360" w:lineRule="auto"/>
        <w:ind w:left="0" w:firstLine="709"/>
        <w:jc w:val="both"/>
        <w:rPr>
          <w:rFonts w:ascii="Times New Roman" w:hAnsi="Times New Roman" w:cs="Times New Roman"/>
          <w:sz w:val="28"/>
          <w:szCs w:val="28"/>
        </w:rPr>
      </w:pPr>
      <w:r w:rsidRPr="009C14A9">
        <w:rPr>
          <w:rFonts w:ascii="Times New Roman" w:hAnsi="Times New Roman" w:cs="Times New Roman"/>
          <w:sz w:val="28"/>
          <w:szCs w:val="28"/>
        </w:rPr>
        <w:t xml:space="preserve">химический/нефтехимический кластер; </w:t>
      </w:r>
    </w:p>
    <w:p w14:paraId="0DB9D55F" w14:textId="7B6E0241" w:rsidR="00544A22" w:rsidRPr="009C14A9" w:rsidRDefault="00544A22">
      <w:pPr>
        <w:pStyle w:val="a7"/>
        <w:numPr>
          <w:ilvl w:val="1"/>
          <w:numId w:val="36"/>
        </w:numPr>
        <w:spacing w:after="0" w:line="360" w:lineRule="auto"/>
        <w:ind w:left="0" w:firstLine="709"/>
        <w:jc w:val="both"/>
        <w:rPr>
          <w:rFonts w:ascii="Times New Roman" w:hAnsi="Times New Roman" w:cs="Times New Roman"/>
          <w:sz w:val="28"/>
          <w:szCs w:val="28"/>
        </w:rPr>
      </w:pPr>
      <w:r w:rsidRPr="009C14A9">
        <w:rPr>
          <w:rFonts w:ascii="Times New Roman" w:hAnsi="Times New Roman" w:cs="Times New Roman"/>
          <w:sz w:val="28"/>
          <w:szCs w:val="28"/>
        </w:rPr>
        <w:t xml:space="preserve">машиностроительный кластер и производство автомобильных комплектующих; </w:t>
      </w:r>
    </w:p>
    <w:p w14:paraId="2D3B5586" w14:textId="002BAE77" w:rsidR="00544A22" w:rsidRPr="009C14A9" w:rsidRDefault="00544A22">
      <w:pPr>
        <w:pStyle w:val="a7"/>
        <w:numPr>
          <w:ilvl w:val="1"/>
          <w:numId w:val="36"/>
        </w:numPr>
        <w:spacing w:after="0" w:line="360" w:lineRule="auto"/>
        <w:ind w:left="0" w:firstLine="709"/>
        <w:jc w:val="both"/>
        <w:rPr>
          <w:rFonts w:ascii="Times New Roman" w:hAnsi="Times New Roman" w:cs="Times New Roman"/>
          <w:sz w:val="28"/>
          <w:szCs w:val="28"/>
        </w:rPr>
      </w:pPr>
      <w:r w:rsidRPr="009C14A9">
        <w:rPr>
          <w:rFonts w:ascii="Times New Roman" w:hAnsi="Times New Roman" w:cs="Times New Roman"/>
          <w:sz w:val="28"/>
          <w:szCs w:val="28"/>
        </w:rPr>
        <w:t xml:space="preserve">кластер строительных материалов; </w:t>
      </w:r>
    </w:p>
    <w:p w14:paraId="584CB3C2" w14:textId="0A6EF60F" w:rsidR="00544A22" w:rsidRPr="009C14A9" w:rsidRDefault="00544A22">
      <w:pPr>
        <w:pStyle w:val="a7"/>
        <w:numPr>
          <w:ilvl w:val="1"/>
          <w:numId w:val="36"/>
        </w:numPr>
        <w:spacing w:after="0" w:line="360" w:lineRule="auto"/>
        <w:ind w:left="0" w:firstLine="709"/>
        <w:jc w:val="both"/>
        <w:rPr>
          <w:rFonts w:ascii="Times New Roman" w:hAnsi="Times New Roman" w:cs="Times New Roman"/>
          <w:sz w:val="28"/>
          <w:szCs w:val="28"/>
        </w:rPr>
      </w:pPr>
      <w:r w:rsidRPr="009C14A9">
        <w:rPr>
          <w:rFonts w:ascii="Times New Roman" w:hAnsi="Times New Roman" w:cs="Times New Roman"/>
          <w:sz w:val="28"/>
          <w:szCs w:val="28"/>
        </w:rPr>
        <w:t xml:space="preserve">кластер пищевой переработки. </w:t>
      </w:r>
    </w:p>
    <w:p w14:paraId="1198F2E8"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Для развития кластеров необходимо привлечение международных компаний в каждую отрасль. </w:t>
      </w:r>
    </w:p>
    <w:p w14:paraId="33AB6CC6" w14:textId="413B549F" w:rsidR="00544A22" w:rsidRPr="009C14A9" w:rsidRDefault="002F6989">
      <w:pPr>
        <w:pStyle w:val="a7"/>
        <w:numPr>
          <w:ilvl w:val="0"/>
          <w:numId w:val="3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00544A22" w:rsidRPr="009C14A9">
        <w:rPr>
          <w:rFonts w:ascii="Times New Roman" w:hAnsi="Times New Roman" w:cs="Times New Roman"/>
          <w:sz w:val="28"/>
          <w:szCs w:val="28"/>
        </w:rPr>
        <w:t>ластер машиностроения и производства автомобильных комплектующих (предполагается привлечение порядка 25 компаний);</w:t>
      </w:r>
    </w:p>
    <w:p w14:paraId="5278AE23" w14:textId="178A4BF8" w:rsidR="00544A22" w:rsidRPr="009C14A9" w:rsidRDefault="002F6989">
      <w:pPr>
        <w:pStyle w:val="a7"/>
        <w:numPr>
          <w:ilvl w:val="0"/>
          <w:numId w:val="3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х</w:t>
      </w:r>
      <w:r w:rsidR="00544A22" w:rsidRPr="009C14A9">
        <w:rPr>
          <w:rFonts w:ascii="Times New Roman" w:hAnsi="Times New Roman" w:cs="Times New Roman"/>
          <w:sz w:val="28"/>
          <w:szCs w:val="28"/>
        </w:rPr>
        <w:t>имический и нефтехимический кластер (предполагается привлечение порядка 30 компаний);</w:t>
      </w:r>
    </w:p>
    <w:p w14:paraId="7ABD561E" w14:textId="6D411BDD" w:rsidR="00544A22" w:rsidRPr="009C14A9" w:rsidRDefault="002F6989">
      <w:pPr>
        <w:pStyle w:val="a7"/>
        <w:numPr>
          <w:ilvl w:val="0"/>
          <w:numId w:val="3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00544A22" w:rsidRPr="009C14A9">
        <w:rPr>
          <w:rFonts w:ascii="Times New Roman" w:hAnsi="Times New Roman" w:cs="Times New Roman"/>
          <w:sz w:val="28"/>
          <w:szCs w:val="28"/>
        </w:rPr>
        <w:t>ластер строительных материалов (предполагается привлечение порядка 20 компаний);</w:t>
      </w:r>
    </w:p>
    <w:p w14:paraId="4C9DC232" w14:textId="4F39BEFD" w:rsidR="00544A22" w:rsidRPr="009C14A9" w:rsidRDefault="002F6989">
      <w:pPr>
        <w:pStyle w:val="a7"/>
        <w:numPr>
          <w:ilvl w:val="0"/>
          <w:numId w:val="3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00544A22" w:rsidRPr="009C14A9">
        <w:rPr>
          <w:rFonts w:ascii="Times New Roman" w:hAnsi="Times New Roman" w:cs="Times New Roman"/>
          <w:sz w:val="28"/>
          <w:szCs w:val="28"/>
        </w:rPr>
        <w:t>ластер пищевой обработки (предполагается привлечение порядка 20 компаний).</w:t>
      </w:r>
    </w:p>
    <w:p w14:paraId="556738B9" w14:textId="31E917B6" w:rsidR="00544A22" w:rsidRPr="00544A22" w:rsidRDefault="00544A22" w:rsidP="00B470EF">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Основным фактором, способствующим развитию предложенных кластеров, является привлечение зарубежных резидентов и, соответственно, их инвестиций в каждую из отраслей.</w:t>
      </w:r>
    </w:p>
    <w:p w14:paraId="73F7F4C9"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Планируемые кластеры будут размещены на проектируемой третьей очереди ОЭЗ, реализуемой благодаря расширению территории. Основные этапы развития ОЭЗ: </w:t>
      </w:r>
    </w:p>
    <w:p w14:paraId="0A76AC39" w14:textId="2CAD1746" w:rsidR="00544A22" w:rsidRPr="009C14A9" w:rsidRDefault="009C14A9">
      <w:pPr>
        <w:pStyle w:val="a7"/>
        <w:numPr>
          <w:ilvl w:val="0"/>
          <w:numId w:val="37"/>
        </w:numPr>
        <w:spacing w:after="0" w:line="360" w:lineRule="auto"/>
        <w:ind w:left="0" w:firstLine="709"/>
        <w:jc w:val="both"/>
        <w:rPr>
          <w:rFonts w:ascii="Times New Roman" w:hAnsi="Times New Roman" w:cs="Times New Roman"/>
          <w:sz w:val="28"/>
          <w:szCs w:val="28"/>
        </w:rPr>
      </w:pPr>
      <w:r w:rsidRPr="009C14A9">
        <w:rPr>
          <w:rFonts w:ascii="Times New Roman" w:hAnsi="Times New Roman" w:cs="Times New Roman"/>
          <w:sz w:val="28"/>
          <w:szCs w:val="28"/>
        </w:rPr>
        <w:t>п</w:t>
      </w:r>
      <w:r w:rsidR="00544A22" w:rsidRPr="009C14A9">
        <w:rPr>
          <w:rFonts w:ascii="Times New Roman" w:hAnsi="Times New Roman" w:cs="Times New Roman"/>
          <w:sz w:val="28"/>
          <w:szCs w:val="28"/>
        </w:rPr>
        <w:t xml:space="preserve">роектирование и строительство объектов инфраструктуры на территории I и II очереди ОЭЗ Алабуга; </w:t>
      </w:r>
    </w:p>
    <w:p w14:paraId="33B76357" w14:textId="6FF65764" w:rsidR="009C14A9" w:rsidRPr="009C14A9" w:rsidRDefault="009C14A9">
      <w:pPr>
        <w:pStyle w:val="a7"/>
        <w:numPr>
          <w:ilvl w:val="0"/>
          <w:numId w:val="37"/>
        </w:numPr>
        <w:spacing w:after="0" w:line="360" w:lineRule="auto"/>
        <w:ind w:left="0" w:firstLine="709"/>
        <w:jc w:val="both"/>
        <w:rPr>
          <w:rFonts w:ascii="Times New Roman" w:hAnsi="Times New Roman" w:cs="Times New Roman"/>
          <w:sz w:val="28"/>
          <w:szCs w:val="28"/>
        </w:rPr>
      </w:pPr>
      <w:r w:rsidRPr="009C14A9">
        <w:rPr>
          <w:rFonts w:ascii="Times New Roman" w:hAnsi="Times New Roman" w:cs="Times New Roman"/>
          <w:sz w:val="28"/>
          <w:szCs w:val="28"/>
        </w:rPr>
        <w:lastRenderedPageBreak/>
        <w:t>п</w:t>
      </w:r>
      <w:r w:rsidR="00544A22" w:rsidRPr="009C14A9">
        <w:rPr>
          <w:rFonts w:ascii="Times New Roman" w:hAnsi="Times New Roman" w:cs="Times New Roman"/>
          <w:sz w:val="28"/>
          <w:szCs w:val="28"/>
        </w:rPr>
        <w:t xml:space="preserve">роектирование III очереди ОЭЗ Алабуга и прилегающей территории; </w:t>
      </w:r>
    </w:p>
    <w:p w14:paraId="05B9BB16" w14:textId="253D27C2" w:rsidR="00544A22" w:rsidRPr="009C14A9" w:rsidRDefault="009C14A9">
      <w:pPr>
        <w:pStyle w:val="a7"/>
        <w:numPr>
          <w:ilvl w:val="0"/>
          <w:numId w:val="37"/>
        </w:numPr>
        <w:spacing w:after="0" w:line="360" w:lineRule="auto"/>
        <w:ind w:left="0" w:firstLine="709"/>
        <w:jc w:val="both"/>
        <w:rPr>
          <w:rFonts w:ascii="Times New Roman" w:hAnsi="Times New Roman" w:cs="Times New Roman"/>
          <w:sz w:val="28"/>
          <w:szCs w:val="28"/>
        </w:rPr>
      </w:pPr>
      <w:r w:rsidRPr="009C14A9">
        <w:rPr>
          <w:rFonts w:ascii="Times New Roman" w:hAnsi="Times New Roman" w:cs="Times New Roman"/>
          <w:sz w:val="28"/>
          <w:szCs w:val="28"/>
        </w:rPr>
        <w:t>с</w:t>
      </w:r>
      <w:r w:rsidR="00544A22" w:rsidRPr="009C14A9">
        <w:rPr>
          <w:rFonts w:ascii="Times New Roman" w:hAnsi="Times New Roman" w:cs="Times New Roman"/>
          <w:sz w:val="28"/>
          <w:szCs w:val="28"/>
        </w:rPr>
        <w:t xml:space="preserve">троительство объектов на территории III очереди ОЭЗ Алабуга; </w:t>
      </w:r>
    </w:p>
    <w:p w14:paraId="414AED32" w14:textId="4A8457B9" w:rsidR="00544A22" w:rsidRPr="009C14A9" w:rsidRDefault="009C14A9">
      <w:pPr>
        <w:pStyle w:val="a7"/>
        <w:numPr>
          <w:ilvl w:val="0"/>
          <w:numId w:val="37"/>
        </w:numPr>
        <w:spacing w:after="0" w:line="360" w:lineRule="auto"/>
        <w:ind w:left="0" w:firstLine="709"/>
        <w:jc w:val="both"/>
        <w:rPr>
          <w:rFonts w:ascii="Times New Roman" w:hAnsi="Times New Roman" w:cs="Times New Roman"/>
          <w:sz w:val="28"/>
          <w:szCs w:val="28"/>
        </w:rPr>
      </w:pPr>
      <w:r w:rsidRPr="009C14A9">
        <w:rPr>
          <w:rFonts w:ascii="Times New Roman" w:hAnsi="Times New Roman" w:cs="Times New Roman"/>
          <w:sz w:val="28"/>
          <w:szCs w:val="28"/>
        </w:rPr>
        <w:t>с</w:t>
      </w:r>
      <w:r w:rsidR="00544A22" w:rsidRPr="009C14A9">
        <w:rPr>
          <w:rFonts w:ascii="Times New Roman" w:hAnsi="Times New Roman" w:cs="Times New Roman"/>
          <w:sz w:val="28"/>
          <w:szCs w:val="28"/>
        </w:rPr>
        <w:t xml:space="preserve">троительство объектов на прилегающей территории. </w:t>
      </w:r>
    </w:p>
    <w:p w14:paraId="727A6576" w14:textId="216FED71"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В рамках развития кластера машиностроения предполагается привлечение порядка 30 компаний</w:t>
      </w:r>
      <w:r w:rsidR="00334784">
        <w:rPr>
          <w:rFonts w:ascii="Times New Roman" w:hAnsi="Times New Roman" w:cs="Times New Roman"/>
          <w:sz w:val="28"/>
          <w:szCs w:val="28"/>
        </w:rPr>
        <w:t>–</w:t>
      </w:r>
      <w:r w:rsidRPr="00544A22">
        <w:rPr>
          <w:rFonts w:ascii="Times New Roman" w:hAnsi="Times New Roman" w:cs="Times New Roman"/>
          <w:sz w:val="28"/>
          <w:szCs w:val="28"/>
        </w:rPr>
        <w:t xml:space="preserve">резидентов, в рамках развития химической и нефтехимического </w:t>
      </w:r>
      <w:r w:rsidR="00B470EF" w:rsidRPr="00544A22">
        <w:rPr>
          <w:rFonts w:ascii="Times New Roman" w:hAnsi="Times New Roman" w:cs="Times New Roman"/>
          <w:sz w:val="28"/>
          <w:szCs w:val="28"/>
        </w:rPr>
        <w:t xml:space="preserve">кластера </w:t>
      </w:r>
      <w:r w:rsidR="00B470EF">
        <w:rPr>
          <w:rFonts w:ascii="Times New Roman" w:hAnsi="Times New Roman" w:cs="Times New Roman"/>
          <w:sz w:val="28"/>
          <w:szCs w:val="28"/>
        </w:rPr>
        <w:t>–</w:t>
      </w:r>
      <w:r w:rsidRPr="00544A22">
        <w:rPr>
          <w:rFonts w:ascii="Times New Roman" w:hAnsi="Times New Roman" w:cs="Times New Roman"/>
          <w:sz w:val="28"/>
          <w:szCs w:val="28"/>
        </w:rPr>
        <w:t xml:space="preserve"> 25 резидентов, кластера строитель.</w:t>
      </w:r>
    </w:p>
    <w:p w14:paraId="5C9358F3"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Для расположения предложенных кластеров можно спроектировать дополнительную очередь на территории особой экономической зоны, что можно потребовать расширение ее площади. Таким образом, можно определить основные этапы развития особой экономической зоны:</w:t>
      </w:r>
    </w:p>
    <w:p w14:paraId="1BC85080" w14:textId="5F9997AB" w:rsidR="00544A22" w:rsidRPr="00567D78" w:rsidRDefault="00567D78">
      <w:pPr>
        <w:pStyle w:val="a7"/>
        <w:numPr>
          <w:ilvl w:val="0"/>
          <w:numId w:val="1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544A22" w:rsidRPr="00567D78">
        <w:rPr>
          <w:rFonts w:ascii="Times New Roman" w:hAnsi="Times New Roman" w:cs="Times New Roman"/>
          <w:sz w:val="28"/>
          <w:szCs w:val="28"/>
        </w:rPr>
        <w:t>роектирование и строительство элементов инфраструктуры на территории первой очереди особой экономической зоны «Тольятти»;</w:t>
      </w:r>
    </w:p>
    <w:p w14:paraId="6EC4F964" w14:textId="4F72C227" w:rsidR="00544A22" w:rsidRPr="00567D78" w:rsidRDefault="00567D78">
      <w:pPr>
        <w:pStyle w:val="a7"/>
        <w:numPr>
          <w:ilvl w:val="0"/>
          <w:numId w:val="1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544A22" w:rsidRPr="00567D78">
        <w:rPr>
          <w:rFonts w:ascii="Times New Roman" w:hAnsi="Times New Roman" w:cs="Times New Roman"/>
          <w:sz w:val="28"/>
          <w:szCs w:val="28"/>
        </w:rPr>
        <w:t>роектирование второй очереди особой экономической зоны «Тольятти» и прилегающей территории;</w:t>
      </w:r>
    </w:p>
    <w:p w14:paraId="45DD0F6A" w14:textId="11CB810E" w:rsidR="00544A22" w:rsidRPr="00567D78" w:rsidRDefault="00567D78">
      <w:pPr>
        <w:pStyle w:val="a7"/>
        <w:numPr>
          <w:ilvl w:val="0"/>
          <w:numId w:val="1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544A22" w:rsidRPr="00567D78">
        <w:rPr>
          <w:rFonts w:ascii="Times New Roman" w:hAnsi="Times New Roman" w:cs="Times New Roman"/>
          <w:sz w:val="28"/>
          <w:szCs w:val="28"/>
        </w:rPr>
        <w:t>роектирование и строительство инфраструктурных объектов и промышленных объектов на территории второй очереди;</w:t>
      </w:r>
    </w:p>
    <w:p w14:paraId="4CA5296D"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В период с 2015 по 2020 г. на территории ОЭЗ «Алабуга», а также на прилегающей территории планируется строительство следующих объектов: </w:t>
      </w:r>
    </w:p>
    <w:p w14:paraId="77332538" w14:textId="0ECD9246" w:rsidR="00544A22" w:rsidRPr="00567D78" w:rsidRDefault="00544A22">
      <w:pPr>
        <w:pStyle w:val="a7"/>
        <w:numPr>
          <w:ilvl w:val="0"/>
          <w:numId w:val="17"/>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 xml:space="preserve">энерго центр мощностью 24,9 МВт; </w:t>
      </w:r>
    </w:p>
    <w:p w14:paraId="0027C165" w14:textId="62B5C2BD" w:rsidR="00544A22" w:rsidRPr="00567D78" w:rsidRDefault="00544A22">
      <w:pPr>
        <w:pStyle w:val="a7"/>
        <w:numPr>
          <w:ilvl w:val="0"/>
          <w:numId w:val="17"/>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 xml:space="preserve">водоводы технической воды для нужд резидентов; </w:t>
      </w:r>
    </w:p>
    <w:p w14:paraId="1032F079" w14:textId="7B130A1F" w:rsidR="00544A22" w:rsidRPr="00567D78" w:rsidRDefault="00544A22">
      <w:pPr>
        <w:pStyle w:val="a7"/>
        <w:numPr>
          <w:ilvl w:val="0"/>
          <w:numId w:val="17"/>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 xml:space="preserve">железнодорожные пути от станции «Тихоново» до станции «Тракторная»; </w:t>
      </w:r>
    </w:p>
    <w:p w14:paraId="0D400EF4" w14:textId="47587CA7" w:rsidR="00544A22" w:rsidRPr="00567D78" w:rsidRDefault="00544A22">
      <w:pPr>
        <w:pStyle w:val="a7"/>
        <w:numPr>
          <w:ilvl w:val="0"/>
          <w:numId w:val="17"/>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 xml:space="preserve">система промышленной канализации для нужд резидентов; </w:t>
      </w:r>
    </w:p>
    <w:p w14:paraId="6D8A62F0" w14:textId="2502CFF1" w:rsidR="00544A22" w:rsidRPr="00567D78" w:rsidRDefault="00544A22">
      <w:pPr>
        <w:pStyle w:val="a7"/>
        <w:numPr>
          <w:ilvl w:val="0"/>
          <w:numId w:val="17"/>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АДЦ</w:t>
      </w:r>
      <w:r w:rsidR="004F1EF5">
        <w:rPr>
          <w:rFonts w:ascii="Times New Roman" w:hAnsi="Times New Roman" w:cs="Times New Roman"/>
          <w:sz w:val="28"/>
          <w:szCs w:val="28"/>
        </w:rPr>
        <w:t>-</w:t>
      </w:r>
      <w:r w:rsidRPr="00567D78">
        <w:rPr>
          <w:rFonts w:ascii="Times New Roman" w:hAnsi="Times New Roman" w:cs="Times New Roman"/>
          <w:sz w:val="28"/>
          <w:szCs w:val="28"/>
        </w:rPr>
        <w:t xml:space="preserve">2, в составе: офисный центр, торговый центр, гостиница «Алабуга»; </w:t>
      </w:r>
    </w:p>
    <w:p w14:paraId="71027B57" w14:textId="08570F94" w:rsidR="00544A22" w:rsidRPr="00567D78" w:rsidRDefault="00544A22">
      <w:pPr>
        <w:pStyle w:val="a7"/>
        <w:numPr>
          <w:ilvl w:val="0"/>
          <w:numId w:val="17"/>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 xml:space="preserve">медицинский центр общей практики; </w:t>
      </w:r>
    </w:p>
    <w:p w14:paraId="0742A914" w14:textId="56249CA8" w:rsidR="00544A22" w:rsidRPr="00567D78" w:rsidRDefault="00544A22">
      <w:pPr>
        <w:pStyle w:val="a7"/>
        <w:numPr>
          <w:ilvl w:val="0"/>
          <w:numId w:val="17"/>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 xml:space="preserve">колледж; </w:t>
      </w:r>
    </w:p>
    <w:p w14:paraId="235D0A1B" w14:textId="03262609" w:rsidR="00544A22" w:rsidRPr="00567D78" w:rsidRDefault="00544A22">
      <w:pPr>
        <w:pStyle w:val="a7"/>
        <w:numPr>
          <w:ilvl w:val="0"/>
          <w:numId w:val="17"/>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lastRenderedPageBreak/>
        <w:t xml:space="preserve">специализированная школа с углубленным изучением английского языка. III пусковой комплекс; </w:t>
      </w:r>
    </w:p>
    <w:p w14:paraId="43597D3C" w14:textId="7A667E34" w:rsidR="00544A22" w:rsidRPr="00567D78" w:rsidRDefault="00544A22">
      <w:pPr>
        <w:pStyle w:val="a7"/>
        <w:numPr>
          <w:ilvl w:val="0"/>
          <w:numId w:val="17"/>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 xml:space="preserve">микрорайон жилой застройки «Северный». </w:t>
      </w:r>
    </w:p>
    <w:p w14:paraId="5B262EF4"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Для обеспечения достаточного уровня инфраструктуры на расширенной территории особой экономической зоны необходимо построить следующий объекты:</w:t>
      </w:r>
    </w:p>
    <w:p w14:paraId="62E41D68" w14:textId="56AFA800" w:rsidR="00544A22" w:rsidRPr="00567D78" w:rsidRDefault="00544A22">
      <w:pPr>
        <w:pStyle w:val="a7"/>
        <w:numPr>
          <w:ilvl w:val="0"/>
          <w:numId w:val="39"/>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 xml:space="preserve">энергоцентр мощностью 24,9 МВт; </w:t>
      </w:r>
    </w:p>
    <w:p w14:paraId="644905A8" w14:textId="3D910F5D" w:rsidR="00544A22" w:rsidRPr="00567D78" w:rsidRDefault="00544A22">
      <w:pPr>
        <w:pStyle w:val="a7"/>
        <w:numPr>
          <w:ilvl w:val="0"/>
          <w:numId w:val="39"/>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 xml:space="preserve">водоводы технической воды для нужд резидентов; </w:t>
      </w:r>
    </w:p>
    <w:p w14:paraId="606AE6EE" w14:textId="0C856CA2" w:rsidR="00544A22" w:rsidRPr="00567D78" w:rsidRDefault="00544A22">
      <w:pPr>
        <w:pStyle w:val="a7"/>
        <w:numPr>
          <w:ilvl w:val="0"/>
          <w:numId w:val="39"/>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дополнительные железнодорожные пути;</w:t>
      </w:r>
    </w:p>
    <w:p w14:paraId="002A1DB1" w14:textId="4C70BF72" w:rsidR="00544A22" w:rsidRPr="00567D78" w:rsidRDefault="00544A22">
      <w:pPr>
        <w:pStyle w:val="a7"/>
        <w:numPr>
          <w:ilvl w:val="0"/>
          <w:numId w:val="39"/>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 xml:space="preserve">система промышленной канализации для нужд резидентов; </w:t>
      </w:r>
    </w:p>
    <w:p w14:paraId="6AC1D1FC" w14:textId="30214B70" w:rsidR="00544A22" w:rsidRPr="00567D78" w:rsidRDefault="00544A22">
      <w:pPr>
        <w:pStyle w:val="a7"/>
        <w:numPr>
          <w:ilvl w:val="0"/>
          <w:numId w:val="39"/>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АДЦ</w:t>
      </w:r>
      <w:r w:rsidR="00334784" w:rsidRPr="00567D78">
        <w:rPr>
          <w:rFonts w:ascii="Times New Roman" w:hAnsi="Times New Roman" w:cs="Times New Roman"/>
          <w:sz w:val="28"/>
          <w:szCs w:val="28"/>
        </w:rPr>
        <w:t>–</w:t>
      </w:r>
      <w:r w:rsidRPr="00567D78">
        <w:rPr>
          <w:rFonts w:ascii="Times New Roman" w:hAnsi="Times New Roman" w:cs="Times New Roman"/>
          <w:sz w:val="28"/>
          <w:szCs w:val="28"/>
        </w:rPr>
        <w:t>2, в составе: офисный центр, торговый центр, гостиница;</w:t>
      </w:r>
    </w:p>
    <w:p w14:paraId="28A1A3B7" w14:textId="7D0F2E6F" w:rsidR="00544A22" w:rsidRPr="00567D78" w:rsidRDefault="00544A22">
      <w:pPr>
        <w:pStyle w:val="a7"/>
        <w:numPr>
          <w:ilvl w:val="0"/>
          <w:numId w:val="39"/>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 xml:space="preserve">медицинский центр общей практики; </w:t>
      </w:r>
    </w:p>
    <w:p w14:paraId="5C126C4F" w14:textId="40E79471" w:rsidR="00544A22" w:rsidRPr="00567D78" w:rsidRDefault="00544A22">
      <w:pPr>
        <w:pStyle w:val="a7"/>
        <w:numPr>
          <w:ilvl w:val="0"/>
          <w:numId w:val="39"/>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 xml:space="preserve">колледж; </w:t>
      </w:r>
    </w:p>
    <w:p w14:paraId="49D201D1" w14:textId="20FBC04C" w:rsidR="00544A22" w:rsidRPr="00567D78" w:rsidRDefault="00544A22">
      <w:pPr>
        <w:pStyle w:val="a7"/>
        <w:numPr>
          <w:ilvl w:val="0"/>
          <w:numId w:val="39"/>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специализированная школа с углубленным изучением английского языка</w:t>
      </w:r>
      <w:r w:rsidR="00567D78" w:rsidRPr="00567D78">
        <w:rPr>
          <w:rFonts w:ascii="Times New Roman" w:hAnsi="Times New Roman" w:cs="Times New Roman"/>
          <w:sz w:val="28"/>
          <w:szCs w:val="28"/>
        </w:rPr>
        <w:t>;</w:t>
      </w:r>
    </w:p>
    <w:p w14:paraId="4A5CA02C" w14:textId="36A948D0" w:rsidR="00544A22" w:rsidRPr="00567D78" w:rsidRDefault="00544A22">
      <w:pPr>
        <w:pStyle w:val="a7"/>
        <w:numPr>
          <w:ilvl w:val="0"/>
          <w:numId w:val="39"/>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микрорайон жилой застройки</w:t>
      </w:r>
      <w:r w:rsidR="00567D78" w:rsidRPr="00567D78">
        <w:rPr>
          <w:rFonts w:ascii="Times New Roman" w:hAnsi="Times New Roman" w:cs="Times New Roman"/>
          <w:sz w:val="28"/>
          <w:szCs w:val="28"/>
        </w:rPr>
        <w:t>.</w:t>
      </w:r>
    </w:p>
    <w:p w14:paraId="5E79A3E1" w14:textId="547A4DA6"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По направлению деятельности общества, связанному с организацией 76 проектно</w:t>
      </w:r>
      <w:r w:rsidR="004F1EF5">
        <w:rPr>
          <w:rFonts w:ascii="Times New Roman" w:hAnsi="Times New Roman" w:cs="Times New Roman"/>
          <w:sz w:val="28"/>
          <w:szCs w:val="28"/>
        </w:rPr>
        <w:t>-</w:t>
      </w:r>
      <w:r w:rsidRPr="00544A22">
        <w:rPr>
          <w:rFonts w:ascii="Times New Roman" w:hAnsi="Times New Roman" w:cs="Times New Roman"/>
          <w:sz w:val="28"/>
          <w:szCs w:val="28"/>
        </w:rPr>
        <w:t>изыскательских и строительных работ с целью обустройства и соответствующего материально</w:t>
      </w:r>
      <w:r w:rsidR="00334784">
        <w:rPr>
          <w:rFonts w:ascii="Times New Roman" w:hAnsi="Times New Roman" w:cs="Times New Roman"/>
          <w:sz w:val="28"/>
          <w:szCs w:val="28"/>
        </w:rPr>
        <w:t>–</w:t>
      </w:r>
      <w:r w:rsidRPr="00544A22">
        <w:rPr>
          <w:rFonts w:ascii="Times New Roman" w:hAnsi="Times New Roman" w:cs="Times New Roman"/>
          <w:sz w:val="28"/>
          <w:szCs w:val="28"/>
        </w:rPr>
        <w:t>технического оснащения территории ОЭЗ ППТ «Алабуга» и прилегающей к ней территории, по итогам 2015 года выполнены следующие мероприятия:</w:t>
      </w:r>
    </w:p>
    <w:p w14:paraId="7B90DE27" w14:textId="72EC439E" w:rsidR="00544A22" w:rsidRPr="00567D78" w:rsidRDefault="00544A22">
      <w:pPr>
        <w:pStyle w:val="a7"/>
        <w:numPr>
          <w:ilvl w:val="0"/>
          <w:numId w:val="18"/>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 xml:space="preserve">разработка проекта планировки территории ОЭЗ и прилегающей к ней территории; </w:t>
      </w:r>
    </w:p>
    <w:p w14:paraId="7FA78230" w14:textId="11FA45F9" w:rsidR="00544A22" w:rsidRPr="00567D78" w:rsidRDefault="00544A22">
      <w:pPr>
        <w:pStyle w:val="a7"/>
        <w:numPr>
          <w:ilvl w:val="0"/>
          <w:numId w:val="18"/>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 xml:space="preserve">строительство внутриплощадочных сетей газоснабжения I очередь; </w:t>
      </w:r>
    </w:p>
    <w:p w14:paraId="583A6DBD" w14:textId="781E9F34" w:rsidR="00544A22" w:rsidRPr="00567D78" w:rsidRDefault="00544A22">
      <w:pPr>
        <w:pStyle w:val="a7"/>
        <w:numPr>
          <w:ilvl w:val="0"/>
          <w:numId w:val="18"/>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строительство распределительных подстанций РП</w:t>
      </w:r>
      <w:r w:rsidR="00334784" w:rsidRPr="00567D78">
        <w:rPr>
          <w:rFonts w:ascii="Times New Roman" w:hAnsi="Times New Roman" w:cs="Times New Roman"/>
          <w:sz w:val="28"/>
          <w:szCs w:val="28"/>
        </w:rPr>
        <w:t>–</w:t>
      </w:r>
      <w:r w:rsidRPr="00567D78">
        <w:rPr>
          <w:rFonts w:ascii="Times New Roman" w:hAnsi="Times New Roman" w:cs="Times New Roman"/>
          <w:sz w:val="28"/>
          <w:szCs w:val="28"/>
        </w:rPr>
        <w:t xml:space="preserve">10 </w:t>
      </w:r>
      <w:proofErr w:type="spellStart"/>
      <w:r w:rsidRPr="00567D78">
        <w:rPr>
          <w:rFonts w:ascii="Times New Roman" w:hAnsi="Times New Roman" w:cs="Times New Roman"/>
          <w:sz w:val="28"/>
          <w:szCs w:val="28"/>
        </w:rPr>
        <w:t>кВ</w:t>
      </w:r>
      <w:proofErr w:type="spellEnd"/>
      <w:r w:rsidRPr="00567D78">
        <w:rPr>
          <w:rFonts w:ascii="Times New Roman" w:hAnsi="Times New Roman" w:cs="Times New Roman"/>
          <w:sz w:val="28"/>
          <w:szCs w:val="28"/>
        </w:rPr>
        <w:t xml:space="preserve"> II очередь; </w:t>
      </w:r>
    </w:p>
    <w:p w14:paraId="5490C0B4" w14:textId="690AF398" w:rsidR="00544A22" w:rsidRPr="00567D78" w:rsidRDefault="00544A22">
      <w:pPr>
        <w:pStyle w:val="a7"/>
        <w:numPr>
          <w:ilvl w:val="0"/>
          <w:numId w:val="18"/>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 xml:space="preserve">перспективный план развития ОЭЗ ППТ «Алабуга»; </w:t>
      </w:r>
    </w:p>
    <w:p w14:paraId="503D9973" w14:textId="25950579" w:rsidR="00544A22" w:rsidRPr="00567D78" w:rsidRDefault="00544A22">
      <w:pPr>
        <w:pStyle w:val="a7"/>
        <w:numPr>
          <w:ilvl w:val="0"/>
          <w:numId w:val="18"/>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 xml:space="preserve">жилой дом для специалистов ОЭЗ ППТ «Алабуга»; </w:t>
      </w:r>
    </w:p>
    <w:p w14:paraId="6634A55F" w14:textId="66583249" w:rsidR="00544A22" w:rsidRPr="00567D78" w:rsidRDefault="00544A22">
      <w:pPr>
        <w:pStyle w:val="a7"/>
        <w:numPr>
          <w:ilvl w:val="0"/>
          <w:numId w:val="18"/>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lastRenderedPageBreak/>
        <w:t>индустриально</w:t>
      </w:r>
      <w:r w:rsidR="00567D78">
        <w:rPr>
          <w:rFonts w:ascii="Times New Roman" w:hAnsi="Times New Roman" w:cs="Times New Roman"/>
          <w:sz w:val="28"/>
          <w:szCs w:val="28"/>
        </w:rPr>
        <w:t>-</w:t>
      </w:r>
      <w:r w:rsidRPr="00567D78">
        <w:rPr>
          <w:rFonts w:ascii="Times New Roman" w:hAnsi="Times New Roman" w:cs="Times New Roman"/>
          <w:sz w:val="28"/>
          <w:szCs w:val="28"/>
        </w:rPr>
        <w:t xml:space="preserve">технологический парк по производству автокомпонентов «Синергия»; </w:t>
      </w:r>
    </w:p>
    <w:p w14:paraId="0CB90A20" w14:textId="3BD55068" w:rsidR="00544A22" w:rsidRPr="00567D78" w:rsidRDefault="00544A22">
      <w:pPr>
        <w:pStyle w:val="a7"/>
        <w:numPr>
          <w:ilvl w:val="0"/>
          <w:numId w:val="18"/>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 xml:space="preserve">специализированная школа с углубленным изучением английского языка на 350 учащихся, с пристроенным детским садом на 80 мест; </w:t>
      </w:r>
    </w:p>
    <w:p w14:paraId="31C63495" w14:textId="3F209A5A" w:rsidR="00544A22" w:rsidRPr="00567D78" w:rsidRDefault="00544A22">
      <w:pPr>
        <w:pStyle w:val="a7"/>
        <w:numPr>
          <w:ilvl w:val="0"/>
          <w:numId w:val="18"/>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 xml:space="preserve">арендное жилье на 40 домов с полной инфраструктурой; </w:t>
      </w:r>
    </w:p>
    <w:p w14:paraId="1BDC127F" w14:textId="1E2437F5" w:rsidR="00544A22" w:rsidRPr="00567D78" w:rsidRDefault="00544A22">
      <w:pPr>
        <w:pStyle w:val="a7"/>
        <w:numPr>
          <w:ilvl w:val="0"/>
          <w:numId w:val="18"/>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 xml:space="preserve">строительство внутриплощадочных сетей теплоснабжения I очередь; </w:t>
      </w:r>
    </w:p>
    <w:p w14:paraId="64BE47DC" w14:textId="7757AFEE" w:rsidR="00544A22" w:rsidRPr="00567D78" w:rsidRDefault="00544A22">
      <w:pPr>
        <w:pStyle w:val="a7"/>
        <w:numPr>
          <w:ilvl w:val="0"/>
          <w:numId w:val="18"/>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 xml:space="preserve">вертикальная планировка территории в составе раздела «Генеральный план»; </w:t>
      </w:r>
    </w:p>
    <w:p w14:paraId="72D7A5D3" w14:textId="3BCFA842" w:rsidR="00544A22" w:rsidRPr="00567D78" w:rsidRDefault="00544A22">
      <w:pPr>
        <w:pStyle w:val="a7"/>
        <w:numPr>
          <w:ilvl w:val="0"/>
          <w:numId w:val="18"/>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 xml:space="preserve">водовод технической воды ОЭЗ «Алабуга»; </w:t>
      </w:r>
    </w:p>
    <w:p w14:paraId="560186DD" w14:textId="3BFFE36B" w:rsidR="00544A22" w:rsidRPr="00567D78" w:rsidRDefault="00544A22">
      <w:pPr>
        <w:pStyle w:val="a7"/>
        <w:numPr>
          <w:ilvl w:val="0"/>
          <w:numId w:val="18"/>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 xml:space="preserve">строительство внутриплощадочных сетей электроснабжения – кабельные линии 10 </w:t>
      </w:r>
      <w:proofErr w:type="spellStart"/>
      <w:r w:rsidRPr="00567D78">
        <w:rPr>
          <w:rFonts w:ascii="Times New Roman" w:hAnsi="Times New Roman" w:cs="Times New Roman"/>
          <w:sz w:val="28"/>
          <w:szCs w:val="28"/>
        </w:rPr>
        <w:t>кВ</w:t>
      </w:r>
      <w:proofErr w:type="spellEnd"/>
      <w:r w:rsidRPr="00567D78">
        <w:rPr>
          <w:rFonts w:ascii="Times New Roman" w:hAnsi="Times New Roman" w:cs="Times New Roman"/>
          <w:sz w:val="28"/>
          <w:szCs w:val="28"/>
        </w:rPr>
        <w:t xml:space="preserve"> – 110 </w:t>
      </w:r>
      <w:proofErr w:type="spellStart"/>
      <w:r w:rsidRPr="00567D78">
        <w:rPr>
          <w:rFonts w:ascii="Times New Roman" w:hAnsi="Times New Roman" w:cs="Times New Roman"/>
          <w:sz w:val="28"/>
          <w:szCs w:val="28"/>
        </w:rPr>
        <w:t>кВ</w:t>
      </w:r>
      <w:proofErr w:type="spellEnd"/>
      <w:r w:rsidRPr="00567D78">
        <w:rPr>
          <w:rFonts w:ascii="Times New Roman" w:hAnsi="Times New Roman" w:cs="Times New Roman"/>
          <w:sz w:val="28"/>
          <w:szCs w:val="28"/>
        </w:rPr>
        <w:t xml:space="preserve"> II очередь. </w:t>
      </w:r>
    </w:p>
    <w:p w14:paraId="139FA5D4" w14:textId="0F17458B"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Следующие мероприятия следует выполнить для эффективного проведения всех необходимых проектных и строительных работ, направленных на обустройство и обеспечение материально</w:t>
      </w:r>
      <w:r w:rsidR="00334784">
        <w:rPr>
          <w:rFonts w:ascii="Times New Roman" w:hAnsi="Times New Roman" w:cs="Times New Roman"/>
          <w:sz w:val="28"/>
          <w:szCs w:val="28"/>
        </w:rPr>
        <w:t>–</w:t>
      </w:r>
      <w:r w:rsidRPr="00544A22">
        <w:rPr>
          <w:rFonts w:ascii="Times New Roman" w:hAnsi="Times New Roman" w:cs="Times New Roman"/>
          <w:sz w:val="28"/>
          <w:szCs w:val="28"/>
        </w:rPr>
        <w:t>технического оснащения территории особой экономической хоны «Тольятти»:</w:t>
      </w:r>
    </w:p>
    <w:p w14:paraId="6EA96BD0" w14:textId="36A67550" w:rsidR="00544A22" w:rsidRPr="00567D78" w:rsidRDefault="00544A22">
      <w:pPr>
        <w:pStyle w:val="a7"/>
        <w:numPr>
          <w:ilvl w:val="0"/>
          <w:numId w:val="40"/>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 xml:space="preserve">разработка проекта планировки территории ОЭЗ и прилегающей к ней территории; </w:t>
      </w:r>
    </w:p>
    <w:p w14:paraId="7499F46F" w14:textId="15D64B16" w:rsidR="00544A22" w:rsidRPr="00567D78" w:rsidRDefault="00544A22">
      <w:pPr>
        <w:pStyle w:val="a7"/>
        <w:numPr>
          <w:ilvl w:val="0"/>
          <w:numId w:val="40"/>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 xml:space="preserve">строительство внутриплощадочных сетей газоснабжения, теплоснабжения, электроснабжения и распределительных подстанций на территориях первой и второй очередях; </w:t>
      </w:r>
    </w:p>
    <w:p w14:paraId="5143397D" w14:textId="3A35B591" w:rsidR="00544A22" w:rsidRPr="00567D78" w:rsidRDefault="00544A22">
      <w:pPr>
        <w:pStyle w:val="a7"/>
        <w:numPr>
          <w:ilvl w:val="0"/>
          <w:numId w:val="40"/>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водовод технической воды;</w:t>
      </w:r>
    </w:p>
    <w:p w14:paraId="1C987EC5" w14:textId="6997DD6A" w:rsidR="00544A22" w:rsidRPr="00567D78" w:rsidRDefault="00544A22">
      <w:pPr>
        <w:pStyle w:val="a7"/>
        <w:numPr>
          <w:ilvl w:val="0"/>
          <w:numId w:val="40"/>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строительство арендного жилья на 40 домой с полной инфраструктурой и специализированной школы с углубленным изучением иностранных языков (преимущественно, английского языка) на 350 учащихся и пристроенным детским садом.</w:t>
      </w:r>
    </w:p>
    <w:p w14:paraId="2143FAD9"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lastRenderedPageBreak/>
        <w:t xml:space="preserve">Осуществлялась работа по созданию объектов инфраструктуры, позволяющих обеспечить промышленные площадки ОЭЗ требуемыми ресурсами. </w:t>
      </w:r>
    </w:p>
    <w:p w14:paraId="47FB21E9"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План продвижения проекта направлен на активную работу со следующими аудиториями: </w:t>
      </w:r>
    </w:p>
    <w:p w14:paraId="0A08403B" w14:textId="77777777" w:rsidR="00567D78" w:rsidRDefault="00567D78" w:rsidP="00567D78">
      <w:pPr>
        <w:spacing w:after="0" w:line="360" w:lineRule="auto"/>
        <w:ind w:firstLine="709"/>
        <w:jc w:val="both"/>
        <w:rPr>
          <w:rFonts w:ascii="Times New Roman" w:hAnsi="Times New Roman" w:cs="Times New Roman"/>
          <w:sz w:val="28"/>
          <w:szCs w:val="28"/>
        </w:rPr>
      </w:pPr>
      <w:r w:rsidRPr="00567D78">
        <w:rPr>
          <w:rFonts w:ascii="Times New Roman" w:hAnsi="Times New Roman" w:cs="Times New Roman"/>
          <w:sz w:val="28"/>
          <w:szCs w:val="28"/>
        </w:rPr>
        <w:t>–</w:t>
      </w:r>
      <w:r>
        <w:rPr>
          <w:rFonts w:ascii="Times New Roman" w:hAnsi="Times New Roman" w:cs="Times New Roman"/>
          <w:sz w:val="28"/>
          <w:szCs w:val="28"/>
        </w:rPr>
        <w:t xml:space="preserve"> </w:t>
      </w:r>
      <w:r w:rsidR="00544A22" w:rsidRPr="00544A22">
        <w:rPr>
          <w:rFonts w:ascii="Times New Roman" w:hAnsi="Times New Roman" w:cs="Times New Roman"/>
          <w:sz w:val="28"/>
          <w:szCs w:val="28"/>
        </w:rPr>
        <w:t xml:space="preserve">международная и федеральная деловая общественность: потенциальные резиденты – иностранные компании, рассматривающие возможность международного сотрудничества с Россией; федеральные компании, рассматривающие организацию новых или совместных с 77 иностранными компаниями производств; </w:t>
      </w:r>
    </w:p>
    <w:p w14:paraId="1D214376" w14:textId="3201CC52" w:rsidR="00544A22" w:rsidRPr="00544A22" w:rsidRDefault="00567D78" w:rsidP="00567D78">
      <w:pPr>
        <w:spacing w:after="0" w:line="360" w:lineRule="auto"/>
        <w:ind w:firstLine="709"/>
        <w:jc w:val="both"/>
        <w:rPr>
          <w:rFonts w:ascii="Times New Roman" w:hAnsi="Times New Roman" w:cs="Times New Roman"/>
          <w:sz w:val="28"/>
          <w:szCs w:val="28"/>
        </w:rPr>
      </w:pPr>
      <w:r w:rsidRPr="00567D78">
        <w:rPr>
          <w:rFonts w:ascii="Times New Roman" w:hAnsi="Times New Roman" w:cs="Times New Roman"/>
          <w:sz w:val="28"/>
          <w:szCs w:val="28"/>
        </w:rPr>
        <w:t>–</w:t>
      </w:r>
      <w:r>
        <w:rPr>
          <w:rFonts w:ascii="Times New Roman" w:hAnsi="Times New Roman" w:cs="Times New Roman"/>
          <w:sz w:val="28"/>
          <w:szCs w:val="28"/>
        </w:rPr>
        <w:t xml:space="preserve"> </w:t>
      </w:r>
      <w:r w:rsidR="00544A22" w:rsidRPr="00544A22">
        <w:rPr>
          <w:rFonts w:ascii="Times New Roman" w:hAnsi="Times New Roman" w:cs="Times New Roman"/>
          <w:sz w:val="28"/>
          <w:szCs w:val="28"/>
        </w:rPr>
        <w:t xml:space="preserve">федеральные и региональные органы власти. </w:t>
      </w:r>
    </w:p>
    <w:p w14:paraId="2025D704"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Прежде всего требуется провести работу по строительству объектов инфраструктуры, которые смогут обеспечить промышленные площади особых экономических зон необходимыми ресурсами.</w:t>
      </w:r>
    </w:p>
    <w:p w14:paraId="1871D874" w14:textId="77777777" w:rsidR="00567D78" w:rsidRDefault="00544A22" w:rsidP="00567D78">
      <w:pPr>
        <w:spacing w:after="0" w:line="360" w:lineRule="auto"/>
        <w:ind w:firstLine="709"/>
        <w:jc w:val="both"/>
      </w:pPr>
      <w:r w:rsidRPr="00544A22">
        <w:rPr>
          <w:rFonts w:ascii="Times New Roman" w:hAnsi="Times New Roman" w:cs="Times New Roman"/>
          <w:sz w:val="28"/>
          <w:szCs w:val="28"/>
        </w:rPr>
        <w:t>Дополнительно необходимо продвигать проект развития особой экономической зоны среди следующей аудиторией:</w:t>
      </w:r>
      <w:r w:rsidR="00567D78" w:rsidRPr="00567D78">
        <w:t xml:space="preserve"> </w:t>
      </w:r>
    </w:p>
    <w:p w14:paraId="200B44A4" w14:textId="77777777" w:rsidR="00567D78" w:rsidRDefault="00567D78" w:rsidP="00567D78">
      <w:pPr>
        <w:spacing w:after="0" w:line="360" w:lineRule="auto"/>
        <w:ind w:firstLine="709"/>
        <w:jc w:val="both"/>
        <w:rPr>
          <w:rFonts w:ascii="Times New Roman" w:hAnsi="Times New Roman" w:cs="Times New Roman"/>
          <w:sz w:val="28"/>
          <w:szCs w:val="28"/>
        </w:rPr>
      </w:pPr>
      <w:r w:rsidRPr="00567D78">
        <w:rPr>
          <w:rFonts w:ascii="Times New Roman" w:hAnsi="Times New Roman" w:cs="Times New Roman"/>
          <w:sz w:val="28"/>
          <w:szCs w:val="28"/>
        </w:rPr>
        <w:t>–</w:t>
      </w:r>
      <w:r>
        <w:rPr>
          <w:rFonts w:ascii="Times New Roman" w:hAnsi="Times New Roman" w:cs="Times New Roman"/>
          <w:sz w:val="28"/>
          <w:szCs w:val="28"/>
        </w:rPr>
        <w:t xml:space="preserve"> ф</w:t>
      </w:r>
      <w:r w:rsidR="00544A22" w:rsidRPr="00544A22">
        <w:rPr>
          <w:rFonts w:ascii="Times New Roman" w:hAnsi="Times New Roman" w:cs="Times New Roman"/>
          <w:sz w:val="28"/>
          <w:szCs w:val="28"/>
        </w:rPr>
        <w:t xml:space="preserve">едеральная и международная деловая общественность – основные резиденты особой экономической зоны </w:t>
      </w:r>
      <w:r w:rsidR="00B17234">
        <w:rPr>
          <w:rFonts w:ascii="Times New Roman" w:hAnsi="Times New Roman" w:cs="Times New Roman"/>
          <w:sz w:val="28"/>
          <w:szCs w:val="28"/>
        </w:rPr>
        <w:t>–</w:t>
      </w:r>
      <w:r w:rsidR="00544A22" w:rsidRPr="00544A22">
        <w:rPr>
          <w:rFonts w:ascii="Times New Roman" w:hAnsi="Times New Roman" w:cs="Times New Roman"/>
          <w:sz w:val="28"/>
          <w:szCs w:val="28"/>
        </w:rPr>
        <w:t xml:space="preserve"> это иностранные и федеральные компании, рассматривающие организацию новых производств;</w:t>
      </w:r>
      <w:r>
        <w:rPr>
          <w:rFonts w:ascii="Times New Roman" w:hAnsi="Times New Roman" w:cs="Times New Roman"/>
          <w:sz w:val="28"/>
          <w:szCs w:val="28"/>
        </w:rPr>
        <w:t xml:space="preserve"> </w:t>
      </w:r>
    </w:p>
    <w:p w14:paraId="64802DAA" w14:textId="399EE6DB" w:rsidR="00544A22" w:rsidRPr="00544A22" w:rsidRDefault="00567D78" w:rsidP="00567D78">
      <w:pPr>
        <w:spacing w:after="0" w:line="360" w:lineRule="auto"/>
        <w:ind w:firstLine="709"/>
        <w:jc w:val="both"/>
        <w:rPr>
          <w:rFonts w:ascii="Times New Roman" w:hAnsi="Times New Roman" w:cs="Times New Roman"/>
          <w:sz w:val="28"/>
          <w:szCs w:val="28"/>
        </w:rPr>
      </w:pPr>
      <w:r w:rsidRPr="00567D78">
        <w:rPr>
          <w:rFonts w:ascii="Times New Roman" w:hAnsi="Times New Roman" w:cs="Times New Roman"/>
          <w:sz w:val="28"/>
          <w:szCs w:val="28"/>
        </w:rPr>
        <w:t>–</w:t>
      </w:r>
      <w:r>
        <w:rPr>
          <w:rFonts w:ascii="Times New Roman" w:hAnsi="Times New Roman" w:cs="Times New Roman"/>
          <w:sz w:val="28"/>
          <w:szCs w:val="28"/>
        </w:rPr>
        <w:t xml:space="preserve"> ф</w:t>
      </w:r>
      <w:r w:rsidR="00544A22" w:rsidRPr="00544A22">
        <w:rPr>
          <w:rFonts w:ascii="Times New Roman" w:hAnsi="Times New Roman" w:cs="Times New Roman"/>
          <w:sz w:val="28"/>
          <w:szCs w:val="28"/>
        </w:rPr>
        <w:t>едеральные и региональные органы власти.</w:t>
      </w:r>
    </w:p>
    <w:p w14:paraId="2464C16E"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Мероприятия поддержки являются необходимой составляющей поддержки основных видов мероприятий по продвижению и привлечению резидентов и позволяют увеличить как общее количество контактов, так и повысить их качество. </w:t>
      </w:r>
    </w:p>
    <w:p w14:paraId="485D574D"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К таким мероприятиям относятся: </w:t>
      </w:r>
    </w:p>
    <w:p w14:paraId="3FEB039B" w14:textId="0CC3AF11" w:rsidR="00544A22" w:rsidRPr="00567D78" w:rsidRDefault="00544A22">
      <w:pPr>
        <w:pStyle w:val="a7"/>
        <w:numPr>
          <w:ilvl w:val="0"/>
          <w:numId w:val="19"/>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 xml:space="preserve">размещение информации в средствах массовой информации о проводимых мероприятиях и в целом о проекте ОЭЗ ППТ «Алабуга»; </w:t>
      </w:r>
    </w:p>
    <w:p w14:paraId="35F63AF5" w14:textId="4E6D91FC" w:rsidR="00544A22" w:rsidRPr="00567D78" w:rsidRDefault="00544A22">
      <w:pPr>
        <w:pStyle w:val="a7"/>
        <w:numPr>
          <w:ilvl w:val="0"/>
          <w:numId w:val="19"/>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проведение PR</w:t>
      </w:r>
      <w:r w:rsidR="00334784" w:rsidRPr="00567D78">
        <w:rPr>
          <w:rFonts w:ascii="Times New Roman" w:hAnsi="Times New Roman" w:cs="Times New Roman"/>
          <w:sz w:val="28"/>
          <w:szCs w:val="28"/>
        </w:rPr>
        <w:t>–</w:t>
      </w:r>
      <w:r w:rsidRPr="00567D78">
        <w:rPr>
          <w:rFonts w:ascii="Times New Roman" w:hAnsi="Times New Roman" w:cs="Times New Roman"/>
          <w:sz w:val="28"/>
          <w:szCs w:val="28"/>
        </w:rPr>
        <w:t>мероприятий (пресс</w:t>
      </w:r>
      <w:r w:rsidR="00334784" w:rsidRPr="00567D78">
        <w:rPr>
          <w:rFonts w:ascii="Times New Roman" w:hAnsi="Times New Roman" w:cs="Times New Roman"/>
          <w:sz w:val="28"/>
          <w:szCs w:val="28"/>
        </w:rPr>
        <w:t>–</w:t>
      </w:r>
      <w:r w:rsidRPr="00567D78">
        <w:rPr>
          <w:rFonts w:ascii="Times New Roman" w:hAnsi="Times New Roman" w:cs="Times New Roman"/>
          <w:sz w:val="28"/>
          <w:szCs w:val="28"/>
        </w:rPr>
        <w:t xml:space="preserve"> конференции, публичные встречи, выступления); </w:t>
      </w:r>
    </w:p>
    <w:p w14:paraId="4240A730" w14:textId="2439B509" w:rsidR="00544A22" w:rsidRPr="00567D78" w:rsidRDefault="00544A22">
      <w:pPr>
        <w:pStyle w:val="a7"/>
        <w:numPr>
          <w:ilvl w:val="0"/>
          <w:numId w:val="19"/>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lastRenderedPageBreak/>
        <w:t xml:space="preserve">изготовление сувенирной и рекламной продукции; </w:t>
      </w:r>
    </w:p>
    <w:p w14:paraId="455AC2A4" w14:textId="009B6EC3" w:rsidR="00544A22" w:rsidRPr="00567D78" w:rsidRDefault="00544A22">
      <w:pPr>
        <w:pStyle w:val="a7"/>
        <w:numPr>
          <w:ilvl w:val="0"/>
          <w:numId w:val="19"/>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обновление и сопровождение веб</w:t>
      </w:r>
      <w:r w:rsidR="00334784" w:rsidRPr="00567D78">
        <w:rPr>
          <w:rFonts w:ascii="Times New Roman" w:hAnsi="Times New Roman" w:cs="Times New Roman"/>
          <w:sz w:val="28"/>
          <w:szCs w:val="28"/>
        </w:rPr>
        <w:t>–</w:t>
      </w:r>
      <w:r w:rsidRPr="00567D78">
        <w:rPr>
          <w:rFonts w:ascii="Times New Roman" w:hAnsi="Times New Roman" w:cs="Times New Roman"/>
          <w:sz w:val="28"/>
          <w:szCs w:val="28"/>
        </w:rPr>
        <w:t xml:space="preserve">страницы ОЭЗ ППТ «Алабуга»; </w:t>
      </w:r>
    </w:p>
    <w:p w14:paraId="45E9DE20" w14:textId="3C50584D" w:rsidR="00544A22" w:rsidRPr="00567D78" w:rsidRDefault="00544A22">
      <w:pPr>
        <w:pStyle w:val="a7"/>
        <w:numPr>
          <w:ilvl w:val="0"/>
          <w:numId w:val="19"/>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 xml:space="preserve">продвижение проекта в социальных сетях; </w:t>
      </w:r>
    </w:p>
    <w:p w14:paraId="37FB5595" w14:textId="0042B651" w:rsidR="00544A22" w:rsidRPr="00567D78" w:rsidRDefault="00544A22">
      <w:pPr>
        <w:pStyle w:val="a7"/>
        <w:numPr>
          <w:ilvl w:val="0"/>
          <w:numId w:val="19"/>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 xml:space="preserve">вступление в отраслевые и профессиональные ассоциации; </w:t>
      </w:r>
    </w:p>
    <w:p w14:paraId="400EF472" w14:textId="638AEBCF" w:rsidR="00544A22" w:rsidRPr="00567D78" w:rsidRDefault="00544A22">
      <w:pPr>
        <w:pStyle w:val="a7"/>
        <w:numPr>
          <w:ilvl w:val="0"/>
          <w:numId w:val="19"/>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 xml:space="preserve">брендирование и разработка фирменного стиля. </w:t>
      </w:r>
    </w:p>
    <w:p w14:paraId="18C47F8D"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Для обеспечения данного процесса продвижения проекта развития особой экономической зоны «Тольятти» необходимо проводить различные мероприятия поддержки, направленные на привлечение резидентов и укрепление отношений с уже имеющимися. К таким мероприятиям обычно относятся:</w:t>
      </w:r>
    </w:p>
    <w:p w14:paraId="455DF84C" w14:textId="161AB067" w:rsidR="00544A22" w:rsidRPr="00567D78" w:rsidRDefault="00544A22">
      <w:pPr>
        <w:pStyle w:val="a7"/>
        <w:numPr>
          <w:ilvl w:val="0"/>
          <w:numId w:val="41"/>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 xml:space="preserve">размещение информации в средствах массовой информации о проводимых мероприятиях и в целом о проекте ОЭЗ ППТ «Тольятти»; </w:t>
      </w:r>
    </w:p>
    <w:p w14:paraId="410B5EAA" w14:textId="1854654E" w:rsidR="00544A22" w:rsidRPr="00567D78" w:rsidRDefault="00544A22">
      <w:pPr>
        <w:pStyle w:val="a7"/>
        <w:numPr>
          <w:ilvl w:val="0"/>
          <w:numId w:val="41"/>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проведение различных PR</w:t>
      </w:r>
      <w:r w:rsidR="004F1EF5">
        <w:rPr>
          <w:rFonts w:ascii="Times New Roman" w:hAnsi="Times New Roman" w:cs="Times New Roman"/>
          <w:sz w:val="28"/>
          <w:szCs w:val="28"/>
        </w:rPr>
        <w:t>-</w:t>
      </w:r>
      <w:r w:rsidRPr="00567D78">
        <w:rPr>
          <w:rFonts w:ascii="Times New Roman" w:hAnsi="Times New Roman" w:cs="Times New Roman"/>
          <w:sz w:val="28"/>
          <w:szCs w:val="28"/>
        </w:rPr>
        <w:t>мероприятий (например, пресс</w:t>
      </w:r>
      <w:r w:rsidR="00334784" w:rsidRPr="00567D78">
        <w:rPr>
          <w:rFonts w:ascii="Times New Roman" w:hAnsi="Times New Roman" w:cs="Times New Roman"/>
          <w:sz w:val="28"/>
          <w:szCs w:val="28"/>
        </w:rPr>
        <w:t>–</w:t>
      </w:r>
      <w:r w:rsidRPr="00567D78">
        <w:rPr>
          <w:rFonts w:ascii="Times New Roman" w:hAnsi="Times New Roman" w:cs="Times New Roman"/>
          <w:sz w:val="28"/>
          <w:szCs w:val="28"/>
        </w:rPr>
        <w:t xml:space="preserve">конференции, публичные встречи, выступления); </w:t>
      </w:r>
    </w:p>
    <w:p w14:paraId="6C3B7E8A" w14:textId="69B54E64" w:rsidR="00544A22" w:rsidRPr="00567D78" w:rsidRDefault="00544A22">
      <w:pPr>
        <w:pStyle w:val="a7"/>
        <w:numPr>
          <w:ilvl w:val="0"/>
          <w:numId w:val="41"/>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 xml:space="preserve">изготовление рекламной и сувенирной продукции; </w:t>
      </w:r>
    </w:p>
    <w:p w14:paraId="41726BB8" w14:textId="6F6DF14D" w:rsidR="00544A22" w:rsidRPr="00567D78" w:rsidRDefault="00544A22">
      <w:pPr>
        <w:pStyle w:val="a7"/>
        <w:numPr>
          <w:ilvl w:val="0"/>
          <w:numId w:val="41"/>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 xml:space="preserve">обновление и сопровождение сайта ОЭЗ ППТ «Тольятти»; </w:t>
      </w:r>
    </w:p>
    <w:p w14:paraId="5D9B47C9" w14:textId="481850DF" w:rsidR="00544A22" w:rsidRPr="00567D78" w:rsidRDefault="00544A22">
      <w:pPr>
        <w:pStyle w:val="a7"/>
        <w:numPr>
          <w:ilvl w:val="0"/>
          <w:numId w:val="41"/>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 xml:space="preserve">продвижение проекта в социальных сетях; </w:t>
      </w:r>
    </w:p>
    <w:p w14:paraId="77E6A9F5" w14:textId="16060613" w:rsidR="00544A22" w:rsidRPr="00567D78" w:rsidRDefault="00544A22">
      <w:pPr>
        <w:pStyle w:val="a7"/>
        <w:numPr>
          <w:ilvl w:val="0"/>
          <w:numId w:val="41"/>
        </w:numPr>
        <w:spacing w:after="0" w:line="360" w:lineRule="auto"/>
        <w:ind w:left="0" w:firstLine="709"/>
        <w:jc w:val="both"/>
        <w:rPr>
          <w:rFonts w:ascii="Times New Roman" w:hAnsi="Times New Roman" w:cs="Times New Roman"/>
          <w:sz w:val="28"/>
          <w:szCs w:val="28"/>
        </w:rPr>
      </w:pPr>
      <w:r w:rsidRPr="00567D78">
        <w:rPr>
          <w:rFonts w:ascii="Times New Roman" w:hAnsi="Times New Roman" w:cs="Times New Roman"/>
          <w:sz w:val="28"/>
          <w:szCs w:val="28"/>
        </w:rPr>
        <w:t>брендирование и разработка фирменного стиля.</w:t>
      </w:r>
    </w:p>
    <w:p w14:paraId="6444C261"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В отношении развития и функционирования всех 22 ОЭЗ на территории РФ Департамент особых экономических зон дает положительные прогнозы. Каждая из ОЭЗ в течение 2017 года будет привлекать новых резидентов, чем поднимет уровень производительности. </w:t>
      </w:r>
    </w:p>
    <w:p w14:paraId="3CE1F2E2"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Указанные мероприятия позволяют поддерживать интерес общественности к функционированию особой экономической зоны и проекту ее развития, а также повысить их узнаваемость.</w:t>
      </w:r>
    </w:p>
    <w:p w14:paraId="135943C3" w14:textId="777CAF33" w:rsidR="00544A22" w:rsidRPr="00544A22" w:rsidRDefault="00544A22" w:rsidP="00424F0D">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На сегодняшний день Департамент особых экономических зон дает оптимистичные прогнозы функционирования и развития для особых экономических зон на территории Российской Федерации. Каждая из ОЭЗ </w:t>
      </w:r>
      <w:r w:rsidRPr="00544A22">
        <w:rPr>
          <w:rFonts w:ascii="Times New Roman" w:hAnsi="Times New Roman" w:cs="Times New Roman"/>
          <w:sz w:val="28"/>
          <w:szCs w:val="28"/>
        </w:rPr>
        <w:lastRenderedPageBreak/>
        <w:t>будет привлекать новых компаний</w:t>
      </w:r>
      <w:r w:rsidR="00334784">
        <w:rPr>
          <w:rFonts w:ascii="Times New Roman" w:hAnsi="Times New Roman" w:cs="Times New Roman"/>
          <w:sz w:val="28"/>
          <w:szCs w:val="28"/>
        </w:rPr>
        <w:t>–</w:t>
      </w:r>
      <w:r w:rsidRPr="00544A22">
        <w:rPr>
          <w:rFonts w:ascii="Times New Roman" w:hAnsi="Times New Roman" w:cs="Times New Roman"/>
          <w:sz w:val="28"/>
          <w:szCs w:val="28"/>
        </w:rPr>
        <w:t>резидентов и повысит уровень своей производительности.</w:t>
      </w:r>
    </w:p>
    <w:p w14:paraId="628957FE" w14:textId="4F80D456"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Многие эксперты</w:t>
      </w:r>
      <w:r w:rsidR="00334784">
        <w:rPr>
          <w:rFonts w:ascii="Times New Roman" w:hAnsi="Times New Roman" w:cs="Times New Roman"/>
          <w:sz w:val="28"/>
          <w:szCs w:val="28"/>
        </w:rPr>
        <w:t>–</w:t>
      </w:r>
      <w:r w:rsidRPr="00544A22">
        <w:rPr>
          <w:rFonts w:ascii="Times New Roman" w:hAnsi="Times New Roman" w:cs="Times New Roman"/>
          <w:sz w:val="28"/>
          <w:szCs w:val="28"/>
        </w:rPr>
        <w:t xml:space="preserve">экономисты делают прогнозы, что повышение уровня производительности в ОЭЗ спровоцирует поднятие уровня экспортной деятельности, тем самым благотворно повлияв на внешнеторговые отношения РФ. </w:t>
      </w:r>
    </w:p>
    <w:p w14:paraId="4A01A867" w14:textId="604341E6"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Самые крупные ОЭЗ обеспечивают себя большими инвестиционными вложениями, так, например, по данным КСК в </w:t>
      </w:r>
      <w:r w:rsidR="00F1511F" w:rsidRPr="00F1511F">
        <w:rPr>
          <w:rFonts w:ascii="Times New Roman" w:hAnsi="Times New Roman" w:cs="Times New Roman"/>
          <w:sz w:val="28"/>
          <w:szCs w:val="28"/>
        </w:rPr>
        <w:t>2023</w:t>
      </w:r>
      <w:r w:rsidRPr="00544A22">
        <w:rPr>
          <w:rFonts w:ascii="Times New Roman" w:hAnsi="Times New Roman" w:cs="Times New Roman"/>
          <w:sz w:val="28"/>
          <w:szCs w:val="28"/>
        </w:rPr>
        <w:t xml:space="preserve"> году на развитие ОЭЗ планируется привлечь 2,5 млрд. руб. частных инвестиций. </w:t>
      </w:r>
    </w:p>
    <w:p w14:paraId="3CA65E4C" w14:textId="2E6BDA79"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 xml:space="preserve">Подводя итог </w:t>
      </w:r>
      <w:proofErr w:type="spellStart"/>
      <w:r w:rsidR="00424F0D" w:rsidRPr="00544A22">
        <w:rPr>
          <w:rFonts w:ascii="Times New Roman" w:hAnsi="Times New Roman" w:cs="Times New Roman"/>
          <w:sz w:val="28"/>
          <w:szCs w:val="28"/>
        </w:rPr>
        <w:t>выше</w:t>
      </w:r>
      <w:r w:rsidR="00424F0D">
        <w:rPr>
          <w:rFonts w:ascii="Times New Roman" w:hAnsi="Times New Roman" w:cs="Times New Roman"/>
          <w:sz w:val="28"/>
          <w:szCs w:val="28"/>
        </w:rPr>
        <w:t>обозначенному</w:t>
      </w:r>
      <w:proofErr w:type="spellEnd"/>
      <w:r w:rsidRPr="00544A22">
        <w:rPr>
          <w:rFonts w:ascii="Times New Roman" w:hAnsi="Times New Roman" w:cs="Times New Roman"/>
          <w:sz w:val="28"/>
          <w:szCs w:val="28"/>
        </w:rPr>
        <w:t xml:space="preserve"> материалу, можно сделать вывод, что перспективы развития ОЭЗ на территории РФ достаточно яркие и положительные. Правительство РФ стремится всеми силами поддержать развитие ОЭЗ, так как они являются основным инструментов регулирования региональной экономики и могут стать основным инструментом регулирования внешнеэкономической деятельности в отношении экспорта.</w:t>
      </w:r>
    </w:p>
    <w:p w14:paraId="557C4C25"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Также, многие эксперты в экономике делают прогнозы, что повышение темпов роста и уровня производительности особых экономических зон поспособствует поднятию уровня экспорта и внешнеторговой деятельности России. Крупнейшие особые экономические зон привлекают достаточно большие объемы инвестиций.</w:t>
      </w:r>
    </w:p>
    <w:p w14:paraId="1C820CAC" w14:textId="77777777" w:rsidR="00544A22" w:rsidRPr="00544A22" w:rsidRDefault="00544A22" w:rsidP="005C4326">
      <w:pPr>
        <w:spacing w:after="0" w:line="360" w:lineRule="auto"/>
        <w:ind w:firstLine="709"/>
        <w:jc w:val="both"/>
        <w:rPr>
          <w:rFonts w:ascii="Times New Roman" w:hAnsi="Times New Roman" w:cs="Times New Roman"/>
          <w:sz w:val="28"/>
          <w:szCs w:val="28"/>
        </w:rPr>
      </w:pPr>
      <w:r w:rsidRPr="00544A22">
        <w:rPr>
          <w:rFonts w:ascii="Times New Roman" w:hAnsi="Times New Roman" w:cs="Times New Roman"/>
          <w:sz w:val="28"/>
          <w:szCs w:val="28"/>
        </w:rPr>
        <w:t>Подводя итог все вышесказанному, можно сделать вывод, что особые экономические зоны обладают достаточно значительными перспективами развития. Со стороны Правительства РФ и региональных властей оказывается всевозможная поддержка особым экономическим зонам, так как выступают ключевым инструментом регулировки политики регионов и, в перспективе, может стать ключевым инструментом регулированию внешнеторговой деятельности и экспорта.</w:t>
      </w:r>
    </w:p>
    <w:p w14:paraId="07B62024" w14:textId="77777777" w:rsidR="00B470EF" w:rsidRDefault="00B470EF">
      <w:pPr>
        <w:rPr>
          <w:rFonts w:ascii="Times New Roman" w:hAnsi="Times New Roman" w:cs="Times New Roman"/>
          <w:sz w:val="28"/>
          <w:szCs w:val="28"/>
        </w:rPr>
      </w:pPr>
      <w:r>
        <w:rPr>
          <w:rFonts w:ascii="Times New Roman" w:hAnsi="Times New Roman" w:cs="Times New Roman"/>
          <w:sz w:val="28"/>
          <w:szCs w:val="28"/>
        </w:rPr>
        <w:br w:type="page"/>
      </w:r>
    </w:p>
    <w:p w14:paraId="45AA2387" w14:textId="4BDD3170" w:rsidR="00214B85" w:rsidRPr="00BA693E" w:rsidRDefault="00544A22" w:rsidP="00BA693E">
      <w:pPr>
        <w:pStyle w:val="1"/>
        <w:spacing w:before="0" w:line="360" w:lineRule="auto"/>
        <w:ind w:firstLine="709"/>
        <w:jc w:val="center"/>
        <w:rPr>
          <w:rFonts w:ascii="Times New Roman" w:hAnsi="Times New Roman" w:cs="Times New Roman"/>
          <w:b/>
          <w:bCs/>
          <w:color w:val="auto"/>
          <w:sz w:val="28"/>
          <w:szCs w:val="28"/>
        </w:rPr>
      </w:pPr>
      <w:bookmarkStart w:id="24" w:name="_Toc124367126"/>
      <w:r w:rsidRPr="00BA693E">
        <w:rPr>
          <w:rFonts w:ascii="Times New Roman" w:hAnsi="Times New Roman" w:cs="Times New Roman"/>
          <w:b/>
          <w:bCs/>
          <w:color w:val="auto"/>
          <w:sz w:val="28"/>
          <w:szCs w:val="28"/>
        </w:rPr>
        <w:lastRenderedPageBreak/>
        <w:t>ЗАКЛЮЧЕНИЕ</w:t>
      </w:r>
      <w:bookmarkEnd w:id="24"/>
    </w:p>
    <w:p w14:paraId="7FBE676E" w14:textId="4692EDAF" w:rsidR="00E8727B" w:rsidRDefault="00E8727B" w:rsidP="00B470EF">
      <w:pPr>
        <w:spacing w:after="0" w:line="360" w:lineRule="auto"/>
        <w:ind w:firstLine="709"/>
        <w:jc w:val="center"/>
        <w:rPr>
          <w:rFonts w:ascii="Times New Roman" w:hAnsi="Times New Roman" w:cs="Times New Roman"/>
          <w:b/>
          <w:bCs/>
          <w:sz w:val="28"/>
          <w:szCs w:val="28"/>
        </w:rPr>
      </w:pPr>
    </w:p>
    <w:p w14:paraId="35C16C39" w14:textId="7C699A0B" w:rsidR="00F1511F" w:rsidRPr="00F1511F" w:rsidRDefault="00F1511F" w:rsidP="00F151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последние </w:t>
      </w:r>
      <w:r w:rsidR="00C3517D">
        <w:rPr>
          <w:rFonts w:ascii="Times New Roman" w:hAnsi="Times New Roman" w:cs="Times New Roman"/>
          <w:sz w:val="28"/>
          <w:szCs w:val="28"/>
        </w:rPr>
        <w:t>десятилетия</w:t>
      </w:r>
      <w:r>
        <w:rPr>
          <w:rFonts w:ascii="Times New Roman" w:hAnsi="Times New Roman" w:cs="Times New Roman"/>
          <w:sz w:val="28"/>
          <w:szCs w:val="28"/>
        </w:rPr>
        <w:t xml:space="preserve"> мировая практика продемонстрировала, что </w:t>
      </w:r>
      <w:r w:rsidR="0029553B">
        <w:rPr>
          <w:rFonts w:ascii="Times New Roman" w:hAnsi="Times New Roman" w:cs="Times New Roman"/>
          <w:sz w:val="28"/>
          <w:szCs w:val="28"/>
        </w:rPr>
        <w:t>особые экономические зоны являются одним из наиболее успешных механизмов, которые способствуют реализации и развитию экономической политики, росту экономических показателей и улучшению социально</w:t>
      </w:r>
      <w:r w:rsidR="00334784">
        <w:rPr>
          <w:rFonts w:ascii="Times New Roman" w:hAnsi="Times New Roman" w:cs="Times New Roman"/>
          <w:sz w:val="28"/>
          <w:szCs w:val="28"/>
        </w:rPr>
        <w:t>–</w:t>
      </w:r>
      <w:r w:rsidR="0029553B">
        <w:rPr>
          <w:rFonts w:ascii="Times New Roman" w:hAnsi="Times New Roman" w:cs="Times New Roman"/>
          <w:sz w:val="28"/>
          <w:szCs w:val="28"/>
        </w:rPr>
        <w:t>экономического положения и условий жизни населения страны в целом и регионов в отдельности.</w:t>
      </w:r>
    </w:p>
    <w:p w14:paraId="67E6248A" w14:textId="504290C6" w:rsidR="00F1511F" w:rsidRDefault="0029553B" w:rsidP="00E872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Существует множество видов особых экономических зон и их классификаций в разных регионах и странах мира, а также подходов к их организации и функционированию, но в основном цели создания и поставленные перед ними задачи весьма похожи.</w:t>
      </w:r>
    </w:p>
    <w:p w14:paraId="2434A3A3" w14:textId="66A2F46A" w:rsidR="00C61811" w:rsidRDefault="00C61811" w:rsidP="00C618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Анализируя различные источники, в тексте работы была определена следующая классификация особых экономических зон:</w:t>
      </w:r>
    </w:p>
    <w:p w14:paraId="14877B2D" w14:textId="2C3C6374" w:rsidR="00C61811" w:rsidRPr="00C61811" w:rsidRDefault="00C61811">
      <w:pPr>
        <w:pStyle w:val="a7"/>
        <w:numPr>
          <w:ilvl w:val="0"/>
          <w:numId w:val="42"/>
        </w:numPr>
        <w:spacing w:after="0" w:line="360" w:lineRule="auto"/>
        <w:ind w:left="0" w:firstLine="709"/>
        <w:jc w:val="both"/>
        <w:rPr>
          <w:rFonts w:ascii="Times New Roman" w:hAnsi="Times New Roman" w:cs="Times New Roman"/>
          <w:sz w:val="28"/>
          <w:szCs w:val="28"/>
        </w:rPr>
      </w:pPr>
      <w:r w:rsidRPr="00C61811">
        <w:rPr>
          <w:rFonts w:ascii="Times New Roman" w:hAnsi="Times New Roman" w:cs="Times New Roman"/>
          <w:sz w:val="28"/>
          <w:szCs w:val="28"/>
        </w:rPr>
        <w:t>торговые;</w:t>
      </w:r>
    </w:p>
    <w:p w14:paraId="2489C4F0" w14:textId="60EB5E72" w:rsidR="00C61811" w:rsidRPr="00C61811" w:rsidRDefault="00C61811">
      <w:pPr>
        <w:pStyle w:val="a7"/>
        <w:numPr>
          <w:ilvl w:val="0"/>
          <w:numId w:val="42"/>
        </w:numPr>
        <w:spacing w:after="0" w:line="360" w:lineRule="auto"/>
        <w:ind w:left="0" w:firstLine="709"/>
        <w:jc w:val="both"/>
        <w:rPr>
          <w:rFonts w:ascii="Times New Roman" w:hAnsi="Times New Roman" w:cs="Times New Roman"/>
          <w:sz w:val="28"/>
          <w:szCs w:val="28"/>
        </w:rPr>
      </w:pPr>
      <w:r w:rsidRPr="00C61811">
        <w:rPr>
          <w:rFonts w:ascii="Times New Roman" w:hAnsi="Times New Roman" w:cs="Times New Roman"/>
          <w:sz w:val="28"/>
          <w:szCs w:val="28"/>
        </w:rPr>
        <w:t>промышленно</w:t>
      </w:r>
      <w:r w:rsidR="00EB78FC">
        <w:rPr>
          <w:rFonts w:ascii="Times New Roman" w:hAnsi="Times New Roman" w:cs="Times New Roman"/>
          <w:sz w:val="28"/>
          <w:szCs w:val="28"/>
        </w:rPr>
        <w:t>-</w:t>
      </w:r>
      <w:r w:rsidRPr="00C61811">
        <w:rPr>
          <w:rFonts w:ascii="Times New Roman" w:hAnsi="Times New Roman" w:cs="Times New Roman"/>
          <w:sz w:val="28"/>
          <w:szCs w:val="28"/>
        </w:rPr>
        <w:t>производственные зоны;</w:t>
      </w:r>
    </w:p>
    <w:p w14:paraId="5E69D543" w14:textId="0ECF4634" w:rsidR="00C61811" w:rsidRPr="00C61811" w:rsidRDefault="00C61811">
      <w:pPr>
        <w:pStyle w:val="a7"/>
        <w:numPr>
          <w:ilvl w:val="0"/>
          <w:numId w:val="42"/>
        </w:numPr>
        <w:spacing w:after="0" w:line="360" w:lineRule="auto"/>
        <w:ind w:left="0" w:firstLine="709"/>
        <w:jc w:val="both"/>
        <w:rPr>
          <w:rFonts w:ascii="Times New Roman" w:hAnsi="Times New Roman" w:cs="Times New Roman"/>
          <w:sz w:val="28"/>
          <w:szCs w:val="28"/>
        </w:rPr>
      </w:pPr>
      <w:r w:rsidRPr="00C61811">
        <w:rPr>
          <w:rFonts w:ascii="Times New Roman" w:hAnsi="Times New Roman" w:cs="Times New Roman"/>
          <w:sz w:val="28"/>
          <w:szCs w:val="28"/>
        </w:rPr>
        <w:t>технико</w:t>
      </w:r>
      <w:r w:rsidR="00EB78FC">
        <w:rPr>
          <w:rFonts w:ascii="Times New Roman" w:hAnsi="Times New Roman" w:cs="Times New Roman"/>
          <w:sz w:val="28"/>
          <w:szCs w:val="28"/>
        </w:rPr>
        <w:t>-</w:t>
      </w:r>
      <w:r w:rsidRPr="00C61811">
        <w:rPr>
          <w:rFonts w:ascii="Times New Roman" w:hAnsi="Times New Roman" w:cs="Times New Roman"/>
          <w:sz w:val="28"/>
          <w:szCs w:val="28"/>
        </w:rPr>
        <w:t>внедренческие зоны;</w:t>
      </w:r>
    </w:p>
    <w:p w14:paraId="7D01820B" w14:textId="3E7E5689" w:rsidR="00C61811" w:rsidRPr="00C61811" w:rsidRDefault="00C61811">
      <w:pPr>
        <w:pStyle w:val="a7"/>
        <w:numPr>
          <w:ilvl w:val="0"/>
          <w:numId w:val="42"/>
        </w:numPr>
        <w:spacing w:after="0" w:line="360" w:lineRule="auto"/>
        <w:ind w:left="0" w:firstLine="709"/>
        <w:jc w:val="both"/>
        <w:rPr>
          <w:rFonts w:ascii="Times New Roman" w:hAnsi="Times New Roman" w:cs="Times New Roman"/>
          <w:sz w:val="28"/>
          <w:szCs w:val="28"/>
        </w:rPr>
      </w:pPr>
      <w:r w:rsidRPr="00C61811">
        <w:rPr>
          <w:rFonts w:ascii="Times New Roman" w:hAnsi="Times New Roman" w:cs="Times New Roman"/>
          <w:sz w:val="28"/>
          <w:szCs w:val="28"/>
        </w:rPr>
        <w:t>комплексные зоны;</w:t>
      </w:r>
    </w:p>
    <w:p w14:paraId="5BCF80FA" w14:textId="5D888140" w:rsidR="00C61811" w:rsidRPr="00C61811" w:rsidRDefault="00C61811">
      <w:pPr>
        <w:pStyle w:val="a7"/>
        <w:numPr>
          <w:ilvl w:val="0"/>
          <w:numId w:val="42"/>
        </w:numPr>
        <w:spacing w:after="0" w:line="360" w:lineRule="auto"/>
        <w:ind w:left="0" w:firstLine="709"/>
        <w:jc w:val="both"/>
        <w:rPr>
          <w:rFonts w:ascii="Times New Roman" w:hAnsi="Times New Roman" w:cs="Times New Roman"/>
          <w:sz w:val="28"/>
          <w:szCs w:val="28"/>
        </w:rPr>
      </w:pPr>
      <w:r w:rsidRPr="00C61811">
        <w:rPr>
          <w:rFonts w:ascii="Times New Roman" w:hAnsi="Times New Roman" w:cs="Times New Roman"/>
          <w:sz w:val="28"/>
          <w:szCs w:val="28"/>
        </w:rPr>
        <w:t>сервисные зоны.</w:t>
      </w:r>
    </w:p>
    <w:p w14:paraId="58D36923" w14:textId="6CD38B0B" w:rsidR="00C61811" w:rsidRPr="00C61811" w:rsidRDefault="00C61811" w:rsidP="00C618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Стоит отметить, что предложенная классификация отражает не только цели и функциональные особенности зон, но и исторические этапы самого механизма особых экономических зон.</w:t>
      </w:r>
    </w:p>
    <w:p w14:paraId="6F93A4F4" w14:textId="77777777" w:rsidR="00F501A4" w:rsidRDefault="00C61811" w:rsidP="00F501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написания работы был проведен глубокий анализ зарубежных механизмов </w:t>
      </w:r>
      <w:r w:rsidR="00DA404D">
        <w:rPr>
          <w:rFonts w:ascii="Times New Roman" w:hAnsi="Times New Roman" w:cs="Times New Roman"/>
          <w:sz w:val="28"/>
          <w:szCs w:val="28"/>
        </w:rPr>
        <w:t xml:space="preserve">организации и функционирования особых экономических зон, на примере США, стран Евросоюза и стран азиатского региона (особое внимание уделено </w:t>
      </w:r>
      <w:proofErr w:type="spellStart"/>
      <w:r w:rsidR="00DA404D">
        <w:rPr>
          <w:rFonts w:ascii="Times New Roman" w:hAnsi="Times New Roman" w:cs="Times New Roman"/>
          <w:sz w:val="28"/>
          <w:szCs w:val="28"/>
        </w:rPr>
        <w:t>Китаю</w:t>
      </w:r>
      <w:proofErr w:type="spellEnd"/>
      <w:r w:rsidR="00DA404D">
        <w:rPr>
          <w:rFonts w:ascii="Times New Roman" w:hAnsi="Times New Roman" w:cs="Times New Roman"/>
          <w:sz w:val="28"/>
          <w:szCs w:val="28"/>
        </w:rPr>
        <w:t>). Стоит отметить, что каждая страна испытывала проблемы на ранних этапах организации особых экономических зон, но грамотная государственная политика позволила полноценно реализовать ОЭЗ в качестве механизма поддержки экономики страны.</w:t>
      </w:r>
    </w:p>
    <w:p w14:paraId="5C0B6847" w14:textId="2EEA5A36" w:rsidR="00F1511F" w:rsidRPr="00CD6BAD" w:rsidRDefault="00CD6BAD" w:rsidP="00F501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Рассматривая практику Соединенных Штатов Америки, можно сделать вывод, что зоны свободной торговли значительно стимулировали рост уровня производства, при этом способствуя повышению деловой активности и снижению безработицы в регионах страны, где действует соответствующая система льгот, привлекающая иностранных и национальных инвесторов. Также, данный тип особых экономических зон продемонстрировал свой вклад в </w:t>
      </w:r>
      <w:r w:rsidR="00AB43B4">
        <w:rPr>
          <w:rFonts w:ascii="Times New Roman" w:hAnsi="Times New Roman" w:cs="Times New Roman"/>
          <w:sz w:val="28"/>
          <w:szCs w:val="28"/>
        </w:rPr>
        <w:t xml:space="preserve">улучшение оборота произведенной продукции и </w:t>
      </w:r>
      <w:r>
        <w:rPr>
          <w:rFonts w:ascii="Times New Roman" w:hAnsi="Times New Roman" w:cs="Times New Roman"/>
          <w:sz w:val="28"/>
          <w:szCs w:val="28"/>
        </w:rPr>
        <w:t xml:space="preserve">выработку </w:t>
      </w:r>
      <w:r w:rsidR="00AB43B4">
        <w:rPr>
          <w:rFonts w:ascii="Times New Roman" w:hAnsi="Times New Roman" w:cs="Times New Roman"/>
          <w:sz w:val="28"/>
          <w:szCs w:val="28"/>
        </w:rPr>
        <w:t>новых производственных стратегий в США, реализующих внутреннюю экономическую политику.</w:t>
      </w:r>
    </w:p>
    <w:p w14:paraId="2AAA27D7" w14:textId="4B388AB3" w:rsidR="00F1511F" w:rsidRPr="00F73498" w:rsidRDefault="00F73498" w:rsidP="00E872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Если говорить о странах азиатского региона</w:t>
      </w:r>
      <w:r w:rsidR="00F802DD">
        <w:rPr>
          <w:rFonts w:ascii="Times New Roman" w:hAnsi="Times New Roman" w:cs="Times New Roman"/>
          <w:sz w:val="28"/>
          <w:szCs w:val="28"/>
        </w:rPr>
        <w:t xml:space="preserve">, то хорошим примером эффективной работы особых экономических зон и их влияния на экономику страны является ОЭЗ </w:t>
      </w:r>
      <w:proofErr w:type="spellStart"/>
      <w:r w:rsidR="00F802DD">
        <w:rPr>
          <w:rFonts w:ascii="Times New Roman" w:hAnsi="Times New Roman" w:cs="Times New Roman"/>
          <w:sz w:val="28"/>
          <w:szCs w:val="28"/>
        </w:rPr>
        <w:t>Шэньжень</w:t>
      </w:r>
      <w:proofErr w:type="spellEnd"/>
      <w:r w:rsidR="00F802DD">
        <w:rPr>
          <w:rFonts w:ascii="Times New Roman" w:hAnsi="Times New Roman" w:cs="Times New Roman"/>
          <w:sz w:val="28"/>
          <w:szCs w:val="28"/>
        </w:rPr>
        <w:t xml:space="preserve"> в Китайской Народной Республике, динамическое развитие которой оказало положительное влияние на социально</w:t>
      </w:r>
      <w:r w:rsidR="00F501A4">
        <w:rPr>
          <w:rFonts w:ascii="Times New Roman" w:hAnsi="Times New Roman" w:cs="Times New Roman"/>
          <w:sz w:val="28"/>
          <w:szCs w:val="28"/>
        </w:rPr>
        <w:t>-</w:t>
      </w:r>
      <w:r w:rsidR="00F802DD">
        <w:rPr>
          <w:rFonts w:ascii="Times New Roman" w:hAnsi="Times New Roman" w:cs="Times New Roman"/>
          <w:sz w:val="28"/>
          <w:szCs w:val="28"/>
        </w:rPr>
        <w:t>экономическое положение в стране.</w:t>
      </w:r>
    </w:p>
    <w:p w14:paraId="61552A05" w14:textId="5FF1B958" w:rsidR="00F1511F" w:rsidRDefault="00012A53" w:rsidP="00E872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 всех проанализированных странах мира практика организации и функционирования ОЭЗ в конечном итоге приносил положительный эффект, несмотря на все трудности и проблемы на начальных этапах. При этом, важным фактором эффективности зон является участие правительства в процессе привлечения резидентов на территорию ОЭЗ, обеспечивая им выгодные налоговые или таможенные режимы.</w:t>
      </w:r>
    </w:p>
    <w:p w14:paraId="64147B69" w14:textId="7BDAF9E7" w:rsidR="00F1511F" w:rsidRDefault="00012A53" w:rsidP="00E872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Сегодня на территории России существует особые экономические зоны пяти различных видов:</w:t>
      </w:r>
    </w:p>
    <w:p w14:paraId="1AB2039D" w14:textId="2B1E77F4" w:rsidR="00012A53" w:rsidRPr="00012A53" w:rsidRDefault="00012A53">
      <w:pPr>
        <w:pStyle w:val="a7"/>
        <w:numPr>
          <w:ilvl w:val="0"/>
          <w:numId w:val="43"/>
        </w:numPr>
        <w:spacing w:after="0" w:line="360" w:lineRule="auto"/>
        <w:ind w:left="0" w:firstLine="709"/>
        <w:jc w:val="both"/>
        <w:rPr>
          <w:rFonts w:ascii="Times New Roman" w:hAnsi="Times New Roman" w:cs="Times New Roman"/>
          <w:sz w:val="28"/>
          <w:szCs w:val="28"/>
        </w:rPr>
      </w:pPr>
      <w:r w:rsidRPr="00012A53">
        <w:rPr>
          <w:rFonts w:ascii="Times New Roman" w:hAnsi="Times New Roman" w:cs="Times New Roman"/>
          <w:sz w:val="28"/>
          <w:szCs w:val="28"/>
        </w:rPr>
        <w:t>портовые;</w:t>
      </w:r>
    </w:p>
    <w:p w14:paraId="72688A2F" w14:textId="67A46C92" w:rsidR="00012A53" w:rsidRPr="00012A53" w:rsidRDefault="00012A53">
      <w:pPr>
        <w:pStyle w:val="a7"/>
        <w:numPr>
          <w:ilvl w:val="0"/>
          <w:numId w:val="43"/>
        </w:numPr>
        <w:spacing w:after="0" w:line="360" w:lineRule="auto"/>
        <w:ind w:left="0" w:firstLine="709"/>
        <w:jc w:val="both"/>
        <w:rPr>
          <w:rFonts w:ascii="Times New Roman" w:hAnsi="Times New Roman" w:cs="Times New Roman"/>
          <w:sz w:val="28"/>
          <w:szCs w:val="28"/>
        </w:rPr>
      </w:pPr>
      <w:r w:rsidRPr="00012A53">
        <w:rPr>
          <w:rFonts w:ascii="Times New Roman" w:hAnsi="Times New Roman" w:cs="Times New Roman"/>
          <w:sz w:val="28"/>
          <w:szCs w:val="28"/>
        </w:rPr>
        <w:t>промышленно</w:t>
      </w:r>
      <w:r w:rsidR="00334784">
        <w:rPr>
          <w:rFonts w:ascii="Times New Roman" w:hAnsi="Times New Roman" w:cs="Times New Roman"/>
          <w:sz w:val="28"/>
          <w:szCs w:val="28"/>
        </w:rPr>
        <w:t>–</w:t>
      </w:r>
      <w:r w:rsidRPr="00012A53">
        <w:rPr>
          <w:rFonts w:ascii="Times New Roman" w:hAnsi="Times New Roman" w:cs="Times New Roman"/>
          <w:sz w:val="28"/>
          <w:szCs w:val="28"/>
        </w:rPr>
        <w:t>производственные;</w:t>
      </w:r>
    </w:p>
    <w:p w14:paraId="3224FF83" w14:textId="20DE7B61" w:rsidR="00012A53" w:rsidRPr="00012A53" w:rsidRDefault="00012A53">
      <w:pPr>
        <w:pStyle w:val="a7"/>
        <w:numPr>
          <w:ilvl w:val="0"/>
          <w:numId w:val="43"/>
        </w:numPr>
        <w:spacing w:after="0" w:line="360" w:lineRule="auto"/>
        <w:ind w:left="0" w:firstLine="709"/>
        <w:jc w:val="both"/>
        <w:rPr>
          <w:rFonts w:ascii="Times New Roman" w:hAnsi="Times New Roman" w:cs="Times New Roman"/>
          <w:sz w:val="28"/>
          <w:szCs w:val="28"/>
        </w:rPr>
      </w:pPr>
      <w:r w:rsidRPr="00012A53">
        <w:rPr>
          <w:rFonts w:ascii="Times New Roman" w:hAnsi="Times New Roman" w:cs="Times New Roman"/>
          <w:sz w:val="28"/>
          <w:szCs w:val="28"/>
        </w:rPr>
        <w:t>технико</w:t>
      </w:r>
      <w:r w:rsidR="00F501A4">
        <w:rPr>
          <w:rFonts w:ascii="Times New Roman" w:hAnsi="Times New Roman" w:cs="Times New Roman"/>
          <w:sz w:val="28"/>
          <w:szCs w:val="28"/>
        </w:rPr>
        <w:t>-</w:t>
      </w:r>
      <w:r w:rsidRPr="00012A53">
        <w:rPr>
          <w:rFonts w:ascii="Times New Roman" w:hAnsi="Times New Roman" w:cs="Times New Roman"/>
          <w:sz w:val="28"/>
          <w:szCs w:val="28"/>
        </w:rPr>
        <w:t>внедренческие;</w:t>
      </w:r>
    </w:p>
    <w:p w14:paraId="6CCBA7C0" w14:textId="58B6C07F" w:rsidR="00012A53" w:rsidRPr="00012A53" w:rsidRDefault="00012A53">
      <w:pPr>
        <w:pStyle w:val="a7"/>
        <w:numPr>
          <w:ilvl w:val="0"/>
          <w:numId w:val="43"/>
        </w:numPr>
        <w:spacing w:after="0" w:line="360" w:lineRule="auto"/>
        <w:ind w:left="0" w:firstLine="709"/>
        <w:jc w:val="both"/>
        <w:rPr>
          <w:rFonts w:ascii="Times New Roman" w:hAnsi="Times New Roman" w:cs="Times New Roman"/>
          <w:sz w:val="28"/>
          <w:szCs w:val="28"/>
        </w:rPr>
      </w:pPr>
      <w:r w:rsidRPr="00012A53">
        <w:rPr>
          <w:rFonts w:ascii="Times New Roman" w:hAnsi="Times New Roman" w:cs="Times New Roman"/>
          <w:sz w:val="28"/>
          <w:szCs w:val="28"/>
        </w:rPr>
        <w:t>туристско</w:t>
      </w:r>
      <w:r w:rsidR="00F501A4">
        <w:rPr>
          <w:rFonts w:ascii="Times New Roman" w:hAnsi="Times New Roman" w:cs="Times New Roman"/>
          <w:sz w:val="28"/>
          <w:szCs w:val="28"/>
        </w:rPr>
        <w:t>-</w:t>
      </w:r>
      <w:r w:rsidRPr="00012A53">
        <w:rPr>
          <w:rFonts w:ascii="Times New Roman" w:hAnsi="Times New Roman" w:cs="Times New Roman"/>
          <w:sz w:val="28"/>
          <w:szCs w:val="28"/>
        </w:rPr>
        <w:t>рекреационные.</w:t>
      </w:r>
    </w:p>
    <w:p w14:paraId="14A26964" w14:textId="6847E4CD" w:rsidR="00F1511F" w:rsidRDefault="00312EEA" w:rsidP="00E872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Российские особые экономические зоны обладают устойчивой положительной динамикой, несмотря на сравнительно недолгий период функционирования. Особенно это заметно на примере зон промышленно</w:t>
      </w:r>
      <w:r w:rsidR="00334784">
        <w:rPr>
          <w:rFonts w:ascii="Times New Roman" w:hAnsi="Times New Roman" w:cs="Times New Roman"/>
          <w:sz w:val="28"/>
          <w:szCs w:val="28"/>
        </w:rPr>
        <w:t>–</w:t>
      </w:r>
      <w:r>
        <w:rPr>
          <w:rFonts w:ascii="Times New Roman" w:hAnsi="Times New Roman" w:cs="Times New Roman"/>
          <w:sz w:val="28"/>
          <w:szCs w:val="28"/>
        </w:rPr>
        <w:lastRenderedPageBreak/>
        <w:t>производственного типа, которые являются наиболее успешным видом ОЭЗ в России – например, «Алабуга» в Республике Татарстан, «Липецк» в Липецкой области и «Тольятти» в Самарской области. Также отмечается, что организация особой экономической зоны на территории какого</w:t>
      </w:r>
      <w:r w:rsidR="00334784">
        <w:rPr>
          <w:rFonts w:ascii="Times New Roman" w:hAnsi="Times New Roman" w:cs="Times New Roman"/>
          <w:sz w:val="28"/>
          <w:szCs w:val="28"/>
        </w:rPr>
        <w:t>–</w:t>
      </w:r>
      <w:r>
        <w:rPr>
          <w:rFonts w:ascii="Times New Roman" w:hAnsi="Times New Roman" w:cs="Times New Roman"/>
          <w:sz w:val="28"/>
          <w:szCs w:val="28"/>
        </w:rPr>
        <w:t>либо региона оказывает значительное благоприятное влияние на рост социально</w:t>
      </w:r>
      <w:r w:rsidR="00334784">
        <w:rPr>
          <w:rFonts w:ascii="Times New Roman" w:hAnsi="Times New Roman" w:cs="Times New Roman"/>
          <w:sz w:val="28"/>
          <w:szCs w:val="28"/>
        </w:rPr>
        <w:t>–</w:t>
      </w:r>
      <w:r>
        <w:rPr>
          <w:rFonts w:ascii="Times New Roman" w:hAnsi="Times New Roman" w:cs="Times New Roman"/>
          <w:sz w:val="28"/>
          <w:szCs w:val="28"/>
        </w:rPr>
        <w:t>экономического положения в регионе.</w:t>
      </w:r>
    </w:p>
    <w:p w14:paraId="4383616E" w14:textId="7F0B9183" w:rsidR="00F1511F" w:rsidRDefault="00701217" w:rsidP="00E872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Стоит отметить, что отличительной чертой особых экономических зон России по сравнению со странами Запада и Востока, является то, что российские особо экономические зоны обычно строятся в наиболее социально</w:t>
      </w:r>
      <w:r w:rsidR="00EB78FC">
        <w:rPr>
          <w:rFonts w:ascii="Times New Roman" w:hAnsi="Times New Roman" w:cs="Times New Roman"/>
          <w:sz w:val="28"/>
          <w:szCs w:val="28"/>
        </w:rPr>
        <w:t>-</w:t>
      </w:r>
      <w:r>
        <w:rPr>
          <w:rFonts w:ascii="Times New Roman" w:hAnsi="Times New Roman" w:cs="Times New Roman"/>
          <w:sz w:val="28"/>
          <w:szCs w:val="28"/>
        </w:rPr>
        <w:t>экономически благоприятных регионах, иными словами – в регионах с изначально хорошим инвестиционным климатом и располагающими к созданию производств и привлечению иностранных специалистов и инвестиционных вложений. Для сравнения, в зарубежных странах особые экономические зоны обычно строят в неблагоприятных регионах для поднятия их экономического положения.</w:t>
      </w:r>
    </w:p>
    <w:p w14:paraId="21328001" w14:textId="312E053E" w:rsidR="00F1511F" w:rsidRDefault="00701217" w:rsidP="00E872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недостаткам российской практики организации и функционирования особых экономических зон можно отнести следующие факторы:</w:t>
      </w:r>
    </w:p>
    <w:p w14:paraId="4D8BF836" w14:textId="4680B9E8" w:rsidR="00701217" w:rsidRPr="00701217" w:rsidRDefault="00701217">
      <w:pPr>
        <w:pStyle w:val="a7"/>
        <w:numPr>
          <w:ilvl w:val="0"/>
          <w:numId w:val="44"/>
        </w:numPr>
        <w:spacing w:after="0" w:line="360" w:lineRule="auto"/>
        <w:ind w:left="0" w:firstLine="709"/>
        <w:jc w:val="both"/>
        <w:rPr>
          <w:rFonts w:ascii="Times New Roman" w:hAnsi="Times New Roman" w:cs="Times New Roman"/>
          <w:sz w:val="28"/>
          <w:szCs w:val="28"/>
        </w:rPr>
      </w:pPr>
      <w:r w:rsidRPr="00701217">
        <w:rPr>
          <w:rFonts w:ascii="Times New Roman" w:hAnsi="Times New Roman" w:cs="Times New Roman"/>
          <w:sz w:val="28"/>
          <w:szCs w:val="28"/>
        </w:rPr>
        <w:t>образование зон без учета географическо</w:t>
      </w:r>
      <w:r w:rsidR="00EB78FC">
        <w:rPr>
          <w:rFonts w:ascii="Times New Roman" w:hAnsi="Times New Roman" w:cs="Times New Roman"/>
          <w:sz w:val="28"/>
          <w:szCs w:val="28"/>
        </w:rPr>
        <w:t>-</w:t>
      </w:r>
      <w:r w:rsidRPr="00701217">
        <w:rPr>
          <w:rFonts w:ascii="Times New Roman" w:hAnsi="Times New Roman" w:cs="Times New Roman"/>
          <w:sz w:val="28"/>
          <w:szCs w:val="28"/>
        </w:rPr>
        <w:t>экономических факторов;</w:t>
      </w:r>
    </w:p>
    <w:p w14:paraId="1573A700" w14:textId="072469BC" w:rsidR="00701217" w:rsidRPr="00701217" w:rsidRDefault="00701217">
      <w:pPr>
        <w:pStyle w:val="a7"/>
        <w:numPr>
          <w:ilvl w:val="0"/>
          <w:numId w:val="44"/>
        </w:numPr>
        <w:spacing w:after="0" w:line="360" w:lineRule="auto"/>
        <w:ind w:left="0" w:firstLine="709"/>
        <w:jc w:val="both"/>
        <w:rPr>
          <w:rFonts w:ascii="Times New Roman" w:hAnsi="Times New Roman" w:cs="Times New Roman"/>
          <w:sz w:val="28"/>
          <w:szCs w:val="28"/>
        </w:rPr>
      </w:pPr>
      <w:r w:rsidRPr="00701217">
        <w:rPr>
          <w:rFonts w:ascii="Times New Roman" w:hAnsi="Times New Roman" w:cs="Times New Roman"/>
          <w:sz w:val="28"/>
          <w:szCs w:val="28"/>
        </w:rPr>
        <w:t>недостаточность нормативно</w:t>
      </w:r>
      <w:r w:rsidR="00334784">
        <w:rPr>
          <w:rFonts w:ascii="Times New Roman" w:hAnsi="Times New Roman" w:cs="Times New Roman"/>
          <w:sz w:val="28"/>
          <w:szCs w:val="28"/>
        </w:rPr>
        <w:t>–</w:t>
      </w:r>
      <w:r w:rsidRPr="00701217">
        <w:rPr>
          <w:rFonts w:ascii="Times New Roman" w:hAnsi="Times New Roman" w:cs="Times New Roman"/>
          <w:sz w:val="28"/>
          <w:szCs w:val="28"/>
        </w:rPr>
        <w:t>правовой базы и моделей управления особыми экономическими зонами;</w:t>
      </w:r>
    </w:p>
    <w:p w14:paraId="2FE5511A" w14:textId="3FF88B7A" w:rsidR="00701217" w:rsidRPr="00701217" w:rsidRDefault="00701217">
      <w:pPr>
        <w:pStyle w:val="a7"/>
        <w:numPr>
          <w:ilvl w:val="0"/>
          <w:numId w:val="44"/>
        </w:numPr>
        <w:spacing w:after="0" w:line="360" w:lineRule="auto"/>
        <w:ind w:left="0" w:firstLine="709"/>
        <w:jc w:val="both"/>
        <w:rPr>
          <w:rFonts w:ascii="Times New Roman" w:hAnsi="Times New Roman" w:cs="Times New Roman"/>
          <w:sz w:val="28"/>
          <w:szCs w:val="28"/>
        </w:rPr>
      </w:pPr>
      <w:r w:rsidRPr="00701217">
        <w:rPr>
          <w:rFonts w:ascii="Times New Roman" w:hAnsi="Times New Roman" w:cs="Times New Roman"/>
          <w:sz w:val="28"/>
          <w:szCs w:val="28"/>
        </w:rPr>
        <w:t>высокий уровень коррупции;</w:t>
      </w:r>
    </w:p>
    <w:p w14:paraId="2F2022FB" w14:textId="6DAFC4C0" w:rsidR="00701217" w:rsidRPr="00701217" w:rsidRDefault="00701217">
      <w:pPr>
        <w:pStyle w:val="a7"/>
        <w:numPr>
          <w:ilvl w:val="0"/>
          <w:numId w:val="44"/>
        </w:numPr>
        <w:spacing w:after="0" w:line="360" w:lineRule="auto"/>
        <w:ind w:left="0" w:firstLine="709"/>
        <w:jc w:val="both"/>
        <w:rPr>
          <w:rFonts w:ascii="Times New Roman" w:hAnsi="Times New Roman" w:cs="Times New Roman"/>
          <w:sz w:val="28"/>
          <w:szCs w:val="28"/>
        </w:rPr>
      </w:pPr>
      <w:r w:rsidRPr="00701217">
        <w:rPr>
          <w:rFonts w:ascii="Times New Roman" w:hAnsi="Times New Roman" w:cs="Times New Roman"/>
          <w:sz w:val="28"/>
          <w:szCs w:val="28"/>
        </w:rPr>
        <w:t>слабо развитая инфраструктура</w:t>
      </w:r>
      <w:r>
        <w:rPr>
          <w:rFonts w:ascii="Times New Roman" w:hAnsi="Times New Roman" w:cs="Times New Roman"/>
          <w:sz w:val="28"/>
          <w:szCs w:val="28"/>
        </w:rPr>
        <w:t>.</w:t>
      </w:r>
    </w:p>
    <w:p w14:paraId="4BF79B6D" w14:textId="15448068" w:rsidR="00701217" w:rsidRDefault="00701217" w:rsidP="00E872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указанные недостатки </w:t>
      </w:r>
      <w:r w:rsidR="00E51629">
        <w:rPr>
          <w:rFonts w:ascii="Times New Roman" w:hAnsi="Times New Roman" w:cs="Times New Roman"/>
          <w:sz w:val="28"/>
          <w:szCs w:val="28"/>
        </w:rPr>
        <w:t>не отменяют перспективности российских особых экономических зон, которые находятся еще только на начальном уровне своего развития.</w:t>
      </w:r>
    </w:p>
    <w:p w14:paraId="41A6430B" w14:textId="2571DC04" w:rsidR="00E51629" w:rsidRPr="00544A22" w:rsidRDefault="00E51629" w:rsidP="00E516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Отдельно в работе рассматривается кластера, особые экономические зоны промышленно</w:t>
      </w:r>
      <w:r w:rsidR="00334784">
        <w:rPr>
          <w:rFonts w:ascii="Times New Roman" w:hAnsi="Times New Roman" w:cs="Times New Roman"/>
          <w:sz w:val="28"/>
          <w:szCs w:val="28"/>
        </w:rPr>
        <w:t>–</w:t>
      </w:r>
      <w:r>
        <w:rPr>
          <w:rFonts w:ascii="Times New Roman" w:hAnsi="Times New Roman" w:cs="Times New Roman"/>
          <w:sz w:val="28"/>
          <w:szCs w:val="28"/>
        </w:rPr>
        <w:t xml:space="preserve">производственного типа с механизмом </w:t>
      </w:r>
      <w:r w:rsidRPr="00544A22">
        <w:rPr>
          <w:rFonts w:ascii="Times New Roman" w:hAnsi="Times New Roman" w:cs="Times New Roman"/>
          <w:sz w:val="28"/>
          <w:szCs w:val="28"/>
        </w:rPr>
        <w:t>горизонтальной интеграции</w:t>
      </w:r>
      <w:r>
        <w:rPr>
          <w:rFonts w:ascii="Times New Roman" w:hAnsi="Times New Roman" w:cs="Times New Roman"/>
          <w:sz w:val="28"/>
          <w:szCs w:val="28"/>
        </w:rPr>
        <w:t xml:space="preserve"> </w:t>
      </w:r>
      <w:r w:rsidRPr="00544A22">
        <w:rPr>
          <w:rFonts w:ascii="Times New Roman" w:hAnsi="Times New Roman" w:cs="Times New Roman"/>
          <w:sz w:val="28"/>
          <w:szCs w:val="28"/>
        </w:rPr>
        <w:t>–</w:t>
      </w:r>
      <w:r>
        <w:rPr>
          <w:rFonts w:ascii="Times New Roman" w:hAnsi="Times New Roman" w:cs="Times New Roman"/>
          <w:sz w:val="28"/>
          <w:szCs w:val="28"/>
        </w:rPr>
        <w:t xml:space="preserve"> </w:t>
      </w:r>
      <w:r w:rsidRPr="00544A22">
        <w:rPr>
          <w:rFonts w:ascii="Times New Roman" w:hAnsi="Times New Roman" w:cs="Times New Roman"/>
          <w:sz w:val="28"/>
          <w:szCs w:val="28"/>
        </w:rPr>
        <w:t>способ</w:t>
      </w:r>
      <w:r>
        <w:rPr>
          <w:rFonts w:ascii="Times New Roman" w:hAnsi="Times New Roman" w:cs="Times New Roman"/>
          <w:sz w:val="28"/>
          <w:szCs w:val="28"/>
        </w:rPr>
        <w:t>ом</w:t>
      </w:r>
      <w:r w:rsidRPr="00544A22">
        <w:rPr>
          <w:rFonts w:ascii="Times New Roman" w:hAnsi="Times New Roman" w:cs="Times New Roman"/>
          <w:sz w:val="28"/>
          <w:szCs w:val="28"/>
        </w:rPr>
        <w:t xml:space="preserve"> повышения эффективности особых экономических зон </w:t>
      </w:r>
      <w:r w:rsidRPr="00544A22">
        <w:rPr>
          <w:rFonts w:ascii="Times New Roman" w:hAnsi="Times New Roman" w:cs="Times New Roman"/>
          <w:sz w:val="28"/>
          <w:szCs w:val="28"/>
        </w:rPr>
        <w:lastRenderedPageBreak/>
        <w:t xml:space="preserve">за счет снижения уровня неопределенности ее развития и внедрения инновационных технологий и методик в промышленность на уровне региона расположения зоны. </w:t>
      </w:r>
    </w:p>
    <w:p w14:paraId="747A5EA6" w14:textId="76FFD931" w:rsidR="00F1511F" w:rsidRDefault="00E51629" w:rsidP="00E872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в работе предложено описание особой экономической зоны промышленно</w:t>
      </w:r>
      <w:r w:rsidR="00EB78FC">
        <w:rPr>
          <w:rFonts w:ascii="Times New Roman" w:hAnsi="Times New Roman" w:cs="Times New Roman"/>
          <w:sz w:val="28"/>
          <w:szCs w:val="28"/>
        </w:rPr>
        <w:t>-</w:t>
      </w:r>
      <w:r>
        <w:rPr>
          <w:rFonts w:ascii="Times New Roman" w:hAnsi="Times New Roman" w:cs="Times New Roman"/>
          <w:sz w:val="28"/>
          <w:szCs w:val="28"/>
        </w:rPr>
        <w:t>производственного типа «Тольятти» в Саратовской области</w:t>
      </w:r>
      <w:r w:rsidR="00A10D6A">
        <w:rPr>
          <w:rFonts w:ascii="Times New Roman" w:hAnsi="Times New Roman" w:cs="Times New Roman"/>
          <w:sz w:val="28"/>
          <w:szCs w:val="28"/>
        </w:rPr>
        <w:t>, с указанием основных характеристик и экономических показателей. Также предложена модель развития этой зоны, используя механизм кластеров. Реализация предложенной модели позволит привлечь 2,5 млрд.</w:t>
      </w:r>
      <w:r w:rsidR="00EB78FC">
        <w:rPr>
          <w:rFonts w:ascii="Times New Roman" w:hAnsi="Times New Roman" w:cs="Times New Roman"/>
          <w:sz w:val="28"/>
          <w:szCs w:val="28"/>
        </w:rPr>
        <w:t xml:space="preserve"> </w:t>
      </w:r>
      <w:r w:rsidR="00A10D6A">
        <w:rPr>
          <w:rFonts w:ascii="Times New Roman" w:hAnsi="Times New Roman" w:cs="Times New Roman"/>
          <w:sz w:val="28"/>
          <w:szCs w:val="28"/>
        </w:rPr>
        <w:t>руб.</w:t>
      </w:r>
    </w:p>
    <w:p w14:paraId="781E85EA" w14:textId="7EDD676B" w:rsidR="00A10D6A" w:rsidRDefault="00A10D6A" w:rsidP="00A10D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Предстоит проделать огромную работу, прежде чем особые экономические зоны на территории России покажут свою эффективность. Необходимо учитывать не только опыт зарубежных стран, но и собственный включая все ошибки или достижения. При этом следует учитывать</w:t>
      </w:r>
      <w:r w:rsidR="00444FF7">
        <w:rPr>
          <w:rFonts w:ascii="Times New Roman" w:hAnsi="Times New Roman" w:cs="Times New Roman"/>
          <w:sz w:val="28"/>
          <w:szCs w:val="28"/>
        </w:rPr>
        <w:t xml:space="preserve"> индивидуальные особенности России и помнить о масштабности проектов особых экономических зон, из чего следует, что настоящие выгоды будут получены только через некоторый промежуток времени.</w:t>
      </w:r>
    </w:p>
    <w:p w14:paraId="0ED56371" w14:textId="77777777" w:rsidR="00444FF7" w:rsidRDefault="00444FF7" w:rsidP="00A10D6A">
      <w:pPr>
        <w:spacing w:after="0" w:line="360" w:lineRule="auto"/>
        <w:ind w:firstLine="709"/>
        <w:jc w:val="both"/>
        <w:rPr>
          <w:rFonts w:ascii="Times New Roman" w:hAnsi="Times New Roman" w:cs="Times New Roman"/>
          <w:sz w:val="28"/>
          <w:szCs w:val="28"/>
        </w:rPr>
      </w:pPr>
    </w:p>
    <w:p w14:paraId="0EE1E576" w14:textId="0B2C89D5" w:rsidR="00F1511F" w:rsidRDefault="00F1511F" w:rsidP="00E8727B">
      <w:pPr>
        <w:spacing w:after="0" w:line="360" w:lineRule="auto"/>
        <w:ind w:firstLine="709"/>
        <w:jc w:val="both"/>
        <w:rPr>
          <w:rFonts w:ascii="Times New Roman" w:hAnsi="Times New Roman" w:cs="Times New Roman"/>
          <w:sz w:val="28"/>
          <w:szCs w:val="28"/>
        </w:rPr>
      </w:pPr>
    </w:p>
    <w:p w14:paraId="46B05911" w14:textId="77777777" w:rsidR="00F1511F" w:rsidRDefault="00F1511F" w:rsidP="00E8727B">
      <w:pPr>
        <w:spacing w:after="0" w:line="360" w:lineRule="auto"/>
        <w:ind w:firstLine="709"/>
        <w:jc w:val="both"/>
        <w:rPr>
          <w:rFonts w:ascii="Times New Roman" w:hAnsi="Times New Roman" w:cs="Times New Roman"/>
          <w:sz w:val="28"/>
          <w:szCs w:val="28"/>
        </w:rPr>
      </w:pPr>
    </w:p>
    <w:p w14:paraId="395747B5" w14:textId="77777777" w:rsidR="007401E7" w:rsidRDefault="007401E7">
      <w:pPr>
        <w:rPr>
          <w:rFonts w:ascii="Times New Roman" w:hAnsi="Times New Roman" w:cs="Times New Roman"/>
          <w:sz w:val="28"/>
          <w:szCs w:val="28"/>
        </w:rPr>
      </w:pPr>
      <w:r>
        <w:rPr>
          <w:rFonts w:ascii="Times New Roman" w:hAnsi="Times New Roman" w:cs="Times New Roman"/>
          <w:sz w:val="28"/>
          <w:szCs w:val="28"/>
        </w:rPr>
        <w:br w:type="page"/>
      </w:r>
    </w:p>
    <w:p w14:paraId="7BB7F0EF" w14:textId="18A9396D" w:rsidR="00E8727B" w:rsidRPr="00BA693E" w:rsidRDefault="007401E7" w:rsidP="00BA693E">
      <w:pPr>
        <w:pStyle w:val="1"/>
        <w:spacing w:before="0" w:line="360" w:lineRule="auto"/>
        <w:ind w:firstLine="709"/>
        <w:jc w:val="center"/>
        <w:rPr>
          <w:rFonts w:ascii="Times New Roman" w:hAnsi="Times New Roman" w:cs="Times New Roman"/>
          <w:b/>
          <w:bCs/>
          <w:color w:val="auto"/>
          <w:sz w:val="28"/>
          <w:szCs w:val="28"/>
        </w:rPr>
      </w:pPr>
      <w:bookmarkStart w:id="25" w:name="_Toc124367127"/>
      <w:r w:rsidRPr="00BA693E">
        <w:rPr>
          <w:rFonts w:ascii="Times New Roman" w:hAnsi="Times New Roman" w:cs="Times New Roman"/>
          <w:b/>
          <w:bCs/>
          <w:color w:val="auto"/>
          <w:sz w:val="28"/>
          <w:szCs w:val="28"/>
        </w:rPr>
        <w:lastRenderedPageBreak/>
        <w:t>СПИСОК ИСПОЛЬЗОВАННЫХ ИСТОЧНИКОВ</w:t>
      </w:r>
      <w:bookmarkEnd w:id="25"/>
    </w:p>
    <w:p w14:paraId="572E2F11" w14:textId="77777777" w:rsidR="00C414DE" w:rsidRDefault="00C414DE" w:rsidP="002176FA">
      <w:pPr>
        <w:rPr>
          <w:rFonts w:ascii="Times New Roman" w:hAnsi="Times New Roman" w:cs="Times New Roman"/>
          <w:sz w:val="28"/>
          <w:szCs w:val="28"/>
        </w:rPr>
      </w:pPr>
    </w:p>
    <w:p w14:paraId="3C0D2DB2" w14:textId="1A5A4A1C" w:rsidR="000C27F8" w:rsidRPr="00DF1CA1" w:rsidRDefault="000C27F8">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Алпатова Э.С. Свободные экономические зоны: теоретические аспекты исследования // Актуальные проблемы экономики и права. 2018. – № 3 (7). – С. 34</w:t>
      </w:r>
      <w:r w:rsidR="00CB0D94" w:rsidRPr="00CB0D94">
        <w:rPr>
          <w:rFonts w:ascii="Times New Roman" w:hAnsi="Times New Roman" w:cs="Times New Roman"/>
          <w:sz w:val="28"/>
          <w:szCs w:val="28"/>
        </w:rPr>
        <w:t>–</w:t>
      </w:r>
      <w:r w:rsidRPr="00DF1CA1">
        <w:rPr>
          <w:rFonts w:ascii="Times New Roman" w:hAnsi="Times New Roman" w:cs="Times New Roman"/>
          <w:sz w:val="28"/>
          <w:szCs w:val="28"/>
        </w:rPr>
        <w:t>37.</w:t>
      </w:r>
    </w:p>
    <w:p w14:paraId="2CDDB4F7" w14:textId="7F44898C" w:rsidR="0056723C" w:rsidRPr="00DF1CA1" w:rsidRDefault="002176FA">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Андреева</w:t>
      </w:r>
      <w:r w:rsidR="00503362" w:rsidRPr="00DF1CA1">
        <w:rPr>
          <w:rFonts w:ascii="Times New Roman" w:hAnsi="Times New Roman" w:cs="Times New Roman"/>
          <w:sz w:val="28"/>
          <w:szCs w:val="28"/>
        </w:rPr>
        <w:t>,</w:t>
      </w:r>
      <w:r w:rsidRPr="00DF1CA1">
        <w:rPr>
          <w:rFonts w:ascii="Times New Roman" w:hAnsi="Times New Roman" w:cs="Times New Roman"/>
          <w:sz w:val="28"/>
          <w:szCs w:val="28"/>
        </w:rPr>
        <w:t xml:space="preserve"> Е.С. Проблемы создания и развития особых экономических зон </w:t>
      </w:r>
      <w:r w:rsidR="00503362" w:rsidRPr="00DF1CA1">
        <w:rPr>
          <w:rFonts w:ascii="Times New Roman" w:hAnsi="Times New Roman" w:cs="Times New Roman"/>
          <w:sz w:val="28"/>
          <w:szCs w:val="28"/>
        </w:rPr>
        <w:t xml:space="preserve">/ Е.С. Андреева </w:t>
      </w:r>
      <w:r w:rsidR="00EE6A34" w:rsidRPr="00DF1CA1">
        <w:rPr>
          <w:rFonts w:ascii="Times New Roman" w:hAnsi="Times New Roman" w:cs="Times New Roman"/>
          <w:sz w:val="28"/>
          <w:szCs w:val="28"/>
        </w:rPr>
        <w:t>/</w:t>
      </w:r>
      <w:r w:rsidRPr="00DF1CA1">
        <w:rPr>
          <w:rFonts w:ascii="Times New Roman" w:hAnsi="Times New Roman" w:cs="Times New Roman"/>
          <w:sz w:val="28"/>
          <w:szCs w:val="28"/>
        </w:rPr>
        <w:t xml:space="preserve">/ Север и рынок: формирование экономического порядка: науч.-инф. бюллетень. </w:t>
      </w:r>
      <w:r w:rsidR="00EE6A34" w:rsidRPr="00DF1CA1">
        <w:rPr>
          <w:rFonts w:ascii="Times New Roman" w:hAnsi="Times New Roman" w:cs="Times New Roman"/>
          <w:sz w:val="28"/>
          <w:szCs w:val="28"/>
        </w:rPr>
        <w:t xml:space="preserve">– </w:t>
      </w:r>
      <w:r w:rsidRPr="00DF1CA1">
        <w:rPr>
          <w:rFonts w:ascii="Times New Roman" w:hAnsi="Times New Roman" w:cs="Times New Roman"/>
          <w:sz w:val="28"/>
          <w:szCs w:val="28"/>
        </w:rPr>
        <w:t>20</w:t>
      </w:r>
      <w:r w:rsidR="00B17234" w:rsidRPr="00DF1CA1">
        <w:rPr>
          <w:rFonts w:ascii="Times New Roman" w:hAnsi="Times New Roman" w:cs="Times New Roman"/>
          <w:sz w:val="28"/>
          <w:szCs w:val="28"/>
        </w:rPr>
        <w:t>2</w:t>
      </w:r>
      <w:r w:rsidRPr="00DF1CA1">
        <w:rPr>
          <w:rFonts w:ascii="Times New Roman" w:hAnsi="Times New Roman" w:cs="Times New Roman"/>
          <w:sz w:val="28"/>
          <w:szCs w:val="28"/>
        </w:rPr>
        <w:t xml:space="preserve">1.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Т. 2</w:t>
      </w:r>
      <w:r w:rsidR="00E22B1B">
        <w:rPr>
          <w:rFonts w:ascii="Times New Roman" w:hAnsi="Times New Roman" w:cs="Times New Roman"/>
          <w:sz w:val="28"/>
          <w:szCs w:val="28"/>
        </w:rPr>
        <w:t xml:space="preserve">, </w:t>
      </w:r>
      <w:r w:rsidR="00EE6A34" w:rsidRPr="00DF1CA1">
        <w:rPr>
          <w:rFonts w:ascii="Times New Roman" w:hAnsi="Times New Roman" w:cs="Times New Roman"/>
          <w:sz w:val="28"/>
          <w:szCs w:val="28"/>
        </w:rPr>
        <w:t>№</w:t>
      </w:r>
      <w:r w:rsidR="004F2016"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28.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С. 7</w:t>
      </w:r>
      <w:r w:rsidR="009D14F1" w:rsidRPr="00DF1CA1">
        <w:rPr>
          <w:rFonts w:ascii="Times New Roman" w:hAnsi="Times New Roman" w:cs="Times New Roman"/>
          <w:sz w:val="28"/>
          <w:szCs w:val="28"/>
        </w:rPr>
        <w:t>–</w:t>
      </w:r>
      <w:r w:rsidRPr="00DF1CA1">
        <w:rPr>
          <w:rFonts w:ascii="Times New Roman" w:hAnsi="Times New Roman" w:cs="Times New Roman"/>
          <w:sz w:val="28"/>
          <w:szCs w:val="28"/>
        </w:rPr>
        <w:t>8.</w:t>
      </w:r>
    </w:p>
    <w:p w14:paraId="5A4547DD" w14:textId="32D883D1" w:rsidR="0056723C" w:rsidRPr="00DF1CA1" w:rsidRDefault="0056723C">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Архипов А.</w:t>
      </w:r>
      <w:r w:rsidR="00422ADC"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Экономические зоны: достоинства и недостатки </w:t>
      </w:r>
      <w:r w:rsidR="00422ADC" w:rsidRPr="00DF1CA1">
        <w:rPr>
          <w:rFonts w:ascii="Times New Roman" w:hAnsi="Times New Roman" w:cs="Times New Roman"/>
          <w:sz w:val="28"/>
          <w:szCs w:val="28"/>
        </w:rPr>
        <w:t xml:space="preserve">/ А. Архипов, П. Павлов </w:t>
      </w:r>
      <w:r w:rsidRPr="00DF1CA1">
        <w:rPr>
          <w:rFonts w:ascii="Times New Roman" w:hAnsi="Times New Roman" w:cs="Times New Roman"/>
          <w:sz w:val="28"/>
          <w:szCs w:val="28"/>
        </w:rPr>
        <w:t>// Экономист. – 20</w:t>
      </w:r>
      <w:r w:rsidR="00422ADC" w:rsidRPr="00DF1CA1">
        <w:rPr>
          <w:rFonts w:ascii="Times New Roman" w:hAnsi="Times New Roman" w:cs="Times New Roman"/>
          <w:sz w:val="28"/>
          <w:szCs w:val="28"/>
        </w:rPr>
        <w:t>1</w:t>
      </w:r>
      <w:r w:rsidRPr="00DF1CA1">
        <w:rPr>
          <w:rFonts w:ascii="Times New Roman" w:hAnsi="Times New Roman" w:cs="Times New Roman"/>
          <w:sz w:val="28"/>
          <w:szCs w:val="28"/>
        </w:rPr>
        <w:t>6. – №</w:t>
      </w:r>
      <w:r w:rsidR="004F2016"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11. – </w:t>
      </w:r>
      <w:r w:rsidR="00422ADC" w:rsidRPr="00DF1CA1">
        <w:rPr>
          <w:rFonts w:ascii="Times New Roman" w:hAnsi="Times New Roman" w:cs="Times New Roman"/>
          <w:sz w:val="28"/>
          <w:szCs w:val="28"/>
        </w:rPr>
        <w:t>С</w:t>
      </w:r>
      <w:r w:rsidRPr="00DF1CA1">
        <w:rPr>
          <w:rFonts w:ascii="Times New Roman" w:hAnsi="Times New Roman" w:cs="Times New Roman"/>
          <w:sz w:val="28"/>
          <w:szCs w:val="28"/>
        </w:rPr>
        <w:t>. 28</w:t>
      </w:r>
      <w:r w:rsidR="00CB0D94" w:rsidRPr="00CB0D94">
        <w:rPr>
          <w:rFonts w:ascii="Times New Roman" w:hAnsi="Times New Roman" w:cs="Times New Roman"/>
          <w:sz w:val="28"/>
          <w:szCs w:val="28"/>
        </w:rPr>
        <w:t>–</w:t>
      </w:r>
      <w:r w:rsidRPr="00DF1CA1">
        <w:rPr>
          <w:rFonts w:ascii="Times New Roman" w:hAnsi="Times New Roman" w:cs="Times New Roman"/>
          <w:sz w:val="28"/>
          <w:szCs w:val="28"/>
        </w:rPr>
        <w:t>34.</w:t>
      </w:r>
    </w:p>
    <w:p w14:paraId="30AAF037" w14:textId="1EDA680D" w:rsidR="002176FA" w:rsidRPr="00DF1CA1" w:rsidRDefault="002176FA">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Ахметшина</w:t>
      </w:r>
      <w:r w:rsidR="00503362" w:rsidRPr="00DF1CA1">
        <w:rPr>
          <w:rFonts w:ascii="Times New Roman" w:hAnsi="Times New Roman" w:cs="Times New Roman"/>
          <w:sz w:val="28"/>
          <w:szCs w:val="28"/>
        </w:rPr>
        <w:t>,</w:t>
      </w:r>
      <w:r w:rsidRPr="00DF1CA1">
        <w:rPr>
          <w:rFonts w:ascii="Times New Roman" w:hAnsi="Times New Roman" w:cs="Times New Roman"/>
          <w:sz w:val="28"/>
          <w:szCs w:val="28"/>
        </w:rPr>
        <w:t xml:space="preserve"> Л.Г. Особые экономические зоны: принципы и цели создания. Принципы и цели формирования особых экономических зон в регионе </w:t>
      </w:r>
      <w:r w:rsidR="00503362" w:rsidRPr="00DF1CA1">
        <w:rPr>
          <w:rFonts w:ascii="Times New Roman" w:hAnsi="Times New Roman" w:cs="Times New Roman"/>
          <w:sz w:val="28"/>
          <w:szCs w:val="28"/>
        </w:rPr>
        <w:t xml:space="preserve">/ Л.Г. Ахметшина </w:t>
      </w:r>
      <w:r w:rsidR="006E37CC" w:rsidRPr="00DF1CA1">
        <w:rPr>
          <w:rFonts w:ascii="Times New Roman" w:hAnsi="Times New Roman" w:cs="Times New Roman"/>
          <w:sz w:val="28"/>
          <w:szCs w:val="28"/>
        </w:rPr>
        <w:t>/</w:t>
      </w:r>
      <w:r w:rsidRPr="00DF1CA1">
        <w:rPr>
          <w:rFonts w:ascii="Times New Roman" w:hAnsi="Times New Roman" w:cs="Times New Roman"/>
          <w:sz w:val="28"/>
          <w:szCs w:val="28"/>
        </w:rPr>
        <w:t xml:space="preserve">/ Рос. предпринимательство.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20</w:t>
      </w:r>
      <w:r w:rsidR="00503362" w:rsidRPr="00DF1CA1">
        <w:rPr>
          <w:rFonts w:ascii="Times New Roman" w:hAnsi="Times New Roman" w:cs="Times New Roman"/>
          <w:sz w:val="28"/>
          <w:szCs w:val="28"/>
        </w:rPr>
        <w:t>2</w:t>
      </w:r>
      <w:r w:rsidRPr="00DF1CA1">
        <w:rPr>
          <w:rFonts w:ascii="Times New Roman" w:hAnsi="Times New Roman" w:cs="Times New Roman"/>
          <w:sz w:val="28"/>
          <w:szCs w:val="28"/>
        </w:rPr>
        <w:t xml:space="preserve">1.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w:t>
      </w:r>
      <w:r w:rsidR="00503362" w:rsidRPr="00DF1CA1">
        <w:rPr>
          <w:rFonts w:ascii="Times New Roman" w:hAnsi="Times New Roman" w:cs="Times New Roman"/>
          <w:sz w:val="28"/>
          <w:szCs w:val="28"/>
        </w:rPr>
        <w:t xml:space="preserve">Т. </w:t>
      </w:r>
      <w:r w:rsidRPr="00DF1CA1">
        <w:rPr>
          <w:rFonts w:ascii="Times New Roman" w:hAnsi="Times New Roman" w:cs="Times New Roman"/>
          <w:sz w:val="28"/>
          <w:szCs w:val="28"/>
        </w:rPr>
        <w:t>8</w:t>
      </w:r>
      <w:r w:rsidR="00CB0D94">
        <w:rPr>
          <w:rFonts w:ascii="Times New Roman" w:hAnsi="Times New Roman" w:cs="Times New Roman"/>
          <w:sz w:val="28"/>
          <w:szCs w:val="28"/>
        </w:rPr>
        <w:t xml:space="preserve">, </w:t>
      </w:r>
      <w:r w:rsidR="004F2016" w:rsidRPr="00DF1CA1">
        <w:rPr>
          <w:rFonts w:ascii="Times New Roman" w:hAnsi="Times New Roman" w:cs="Times New Roman"/>
          <w:sz w:val="28"/>
          <w:szCs w:val="28"/>
        </w:rPr>
        <w:t>№ 2.</w:t>
      </w:r>
      <w:r w:rsidRPr="00DF1CA1">
        <w:rPr>
          <w:rFonts w:ascii="Times New Roman" w:hAnsi="Times New Roman" w:cs="Times New Roman"/>
          <w:sz w:val="28"/>
          <w:szCs w:val="28"/>
        </w:rPr>
        <w:t xml:space="preserve">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С. 150</w:t>
      </w:r>
      <w:r w:rsidR="009D14F1" w:rsidRPr="00DF1CA1">
        <w:rPr>
          <w:rFonts w:ascii="Times New Roman" w:hAnsi="Times New Roman" w:cs="Times New Roman"/>
          <w:sz w:val="28"/>
          <w:szCs w:val="28"/>
        </w:rPr>
        <w:t>–</w:t>
      </w:r>
      <w:r w:rsidRPr="00DF1CA1">
        <w:rPr>
          <w:rFonts w:ascii="Times New Roman" w:hAnsi="Times New Roman" w:cs="Times New Roman"/>
          <w:sz w:val="28"/>
          <w:szCs w:val="28"/>
        </w:rPr>
        <w:t>154.</w:t>
      </w:r>
    </w:p>
    <w:p w14:paraId="09BAB697" w14:textId="325C9CC2" w:rsidR="002176FA" w:rsidRPr="00DF1CA1" w:rsidRDefault="002176FA">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Баженова</w:t>
      </w:r>
      <w:r w:rsidR="00503362" w:rsidRPr="00DF1CA1">
        <w:rPr>
          <w:rFonts w:ascii="Times New Roman" w:hAnsi="Times New Roman" w:cs="Times New Roman"/>
          <w:sz w:val="28"/>
          <w:szCs w:val="28"/>
        </w:rPr>
        <w:t>,</w:t>
      </w:r>
      <w:r w:rsidRPr="00DF1CA1">
        <w:rPr>
          <w:rFonts w:ascii="Times New Roman" w:hAnsi="Times New Roman" w:cs="Times New Roman"/>
          <w:sz w:val="28"/>
          <w:szCs w:val="28"/>
        </w:rPr>
        <w:t xml:space="preserve"> Ю.В. Экономический механизм функционирования особых экономических зон в России </w:t>
      </w:r>
      <w:r w:rsidR="00503362" w:rsidRPr="00DF1CA1">
        <w:rPr>
          <w:rFonts w:ascii="Times New Roman" w:hAnsi="Times New Roman" w:cs="Times New Roman"/>
          <w:sz w:val="28"/>
          <w:szCs w:val="28"/>
        </w:rPr>
        <w:t xml:space="preserve">/ Ю.В. Баженова </w:t>
      </w:r>
      <w:r w:rsidRPr="00DF1CA1">
        <w:rPr>
          <w:rFonts w:ascii="Times New Roman" w:hAnsi="Times New Roman" w:cs="Times New Roman"/>
          <w:sz w:val="28"/>
          <w:szCs w:val="28"/>
        </w:rPr>
        <w:t>/</w:t>
      </w:r>
      <w:r w:rsidR="006E37CC" w:rsidRPr="00DF1CA1">
        <w:rPr>
          <w:rFonts w:ascii="Times New Roman" w:hAnsi="Times New Roman" w:cs="Times New Roman"/>
          <w:sz w:val="28"/>
          <w:szCs w:val="28"/>
        </w:rPr>
        <w:t>/</w:t>
      </w:r>
      <w:r w:rsidRPr="00DF1CA1">
        <w:rPr>
          <w:rFonts w:ascii="Times New Roman" w:hAnsi="Times New Roman" w:cs="Times New Roman"/>
          <w:sz w:val="28"/>
          <w:szCs w:val="28"/>
        </w:rPr>
        <w:t xml:space="preserve"> Экон. науки.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20</w:t>
      </w:r>
      <w:r w:rsidR="00503362" w:rsidRPr="00DF1CA1">
        <w:rPr>
          <w:rFonts w:ascii="Times New Roman" w:hAnsi="Times New Roman" w:cs="Times New Roman"/>
          <w:sz w:val="28"/>
          <w:szCs w:val="28"/>
        </w:rPr>
        <w:t>1</w:t>
      </w:r>
      <w:r w:rsidRPr="00DF1CA1">
        <w:rPr>
          <w:rFonts w:ascii="Times New Roman" w:hAnsi="Times New Roman" w:cs="Times New Roman"/>
          <w:sz w:val="28"/>
          <w:szCs w:val="28"/>
        </w:rPr>
        <w:t xml:space="preserve">9.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w:t>
      </w:r>
      <w:r w:rsidR="00503362" w:rsidRPr="00DF1CA1">
        <w:rPr>
          <w:rFonts w:ascii="Times New Roman" w:hAnsi="Times New Roman" w:cs="Times New Roman"/>
          <w:sz w:val="28"/>
          <w:szCs w:val="28"/>
        </w:rPr>
        <w:t xml:space="preserve">Т. </w:t>
      </w:r>
      <w:r w:rsidRPr="00DF1CA1">
        <w:rPr>
          <w:rFonts w:ascii="Times New Roman" w:hAnsi="Times New Roman" w:cs="Times New Roman"/>
          <w:sz w:val="28"/>
          <w:szCs w:val="28"/>
        </w:rPr>
        <w:t xml:space="preserve">8.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С. 23</w:t>
      </w:r>
      <w:r w:rsidR="009D14F1" w:rsidRPr="00DF1CA1">
        <w:rPr>
          <w:rFonts w:ascii="Times New Roman" w:hAnsi="Times New Roman" w:cs="Times New Roman"/>
          <w:sz w:val="28"/>
          <w:szCs w:val="28"/>
        </w:rPr>
        <w:t>–</w:t>
      </w:r>
      <w:r w:rsidRPr="00DF1CA1">
        <w:rPr>
          <w:rFonts w:ascii="Times New Roman" w:hAnsi="Times New Roman" w:cs="Times New Roman"/>
          <w:sz w:val="28"/>
          <w:szCs w:val="28"/>
        </w:rPr>
        <w:t>27.</w:t>
      </w:r>
    </w:p>
    <w:p w14:paraId="25F69B64" w14:textId="33014BBF" w:rsidR="00036C03" w:rsidRPr="00DF1CA1" w:rsidRDefault="00036C03">
      <w:pPr>
        <w:pStyle w:val="a7"/>
        <w:numPr>
          <w:ilvl w:val="0"/>
          <w:numId w:val="1"/>
        </w:numPr>
        <w:spacing w:after="0" w:line="360" w:lineRule="auto"/>
        <w:ind w:left="0" w:firstLine="709"/>
        <w:jc w:val="both"/>
        <w:rPr>
          <w:rFonts w:ascii="Times New Roman" w:hAnsi="Times New Roman" w:cs="Times New Roman"/>
          <w:sz w:val="28"/>
          <w:szCs w:val="28"/>
        </w:rPr>
      </w:pPr>
      <w:proofErr w:type="spellStart"/>
      <w:r w:rsidRPr="00DF1CA1">
        <w:rPr>
          <w:rFonts w:ascii="Times New Roman" w:hAnsi="Times New Roman" w:cs="Times New Roman"/>
          <w:sz w:val="28"/>
          <w:szCs w:val="28"/>
        </w:rPr>
        <w:t>Байсумова</w:t>
      </w:r>
      <w:proofErr w:type="spellEnd"/>
      <w:r w:rsidRPr="00DF1CA1">
        <w:rPr>
          <w:rFonts w:ascii="Times New Roman" w:hAnsi="Times New Roman" w:cs="Times New Roman"/>
          <w:sz w:val="28"/>
          <w:szCs w:val="28"/>
        </w:rPr>
        <w:t xml:space="preserve">, Э. И. Функционирование свободных экономических зон в России / Э.И. </w:t>
      </w:r>
      <w:proofErr w:type="spellStart"/>
      <w:r w:rsidRPr="00DF1CA1">
        <w:rPr>
          <w:rFonts w:ascii="Times New Roman" w:hAnsi="Times New Roman" w:cs="Times New Roman"/>
          <w:sz w:val="28"/>
          <w:szCs w:val="28"/>
        </w:rPr>
        <w:t>Байсумова</w:t>
      </w:r>
      <w:proofErr w:type="spellEnd"/>
      <w:r w:rsidRPr="00DF1CA1">
        <w:rPr>
          <w:rFonts w:ascii="Times New Roman" w:hAnsi="Times New Roman" w:cs="Times New Roman"/>
          <w:sz w:val="28"/>
          <w:szCs w:val="28"/>
        </w:rPr>
        <w:t xml:space="preserve"> // Проблемы и перспективы экономики и управления: материалы III </w:t>
      </w:r>
      <w:proofErr w:type="spellStart"/>
      <w:r w:rsidRPr="00DF1CA1">
        <w:rPr>
          <w:rFonts w:ascii="Times New Roman" w:hAnsi="Times New Roman" w:cs="Times New Roman"/>
          <w:sz w:val="28"/>
          <w:szCs w:val="28"/>
        </w:rPr>
        <w:t>междунар</w:t>
      </w:r>
      <w:proofErr w:type="spellEnd"/>
      <w:r w:rsidRPr="00DF1CA1">
        <w:rPr>
          <w:rFonts w:ascii="Times New Roman" w:hAnsi="Times New Roman" w:cs="Times New Roman"/>
          <w:sz w:val="28"/>
          <w:szCs w:val="28"/>
        </w:rPr>
        <w:t xml:space="preserve">. науч. </w:t>
      </w:r>
      <w:proofErr w:type="spellStart"/>
      <w:r w:rsidRPr="00DF1CA1">
        <w:rPr>
          <w:rFonts w:ascii="Times New Roman" w:hAnsi="Times New Roman" w:cs="Times New Roman"/>
          <w:sz w:val="28"/>
          <w:szCs w:val="28"/>
        </w:rPr>
        <w:t>конф</w:t>
      </w:r>
      <w:proofErr w:type="spellEnd"/>
      <w:r w:rsidRPr="00DF1CA1">
        <w:rPr>
          <w:rFonts w:ascii="Times New Roman" w:hAnsi="Times New Roman" w:cs="Times New Roman"/>
          <w:sz w:val="28"/>
          <w:szCs w:val="28"/>
        </w:rPr>
        <w:t>. (г. Санкт-Петербург, декабрь 2014 г.).  — С</w:t>
      </w:r>
      <w:r w:rsidR="00CB0D94">
        <w:rPr>
          <w:rFonts w:ascii="Times New Roman" w:hAnsi="Times New Roman" w:cs="Times New Roman"/>
          <w:sz w:val="28"/>
          <w:szCs w:val="28"/>
        </w:rPr>
        <w:t>анкт-Петербург</w:t>
      </w:r>
      <w:r w:rsidRPr="00DF1CA1">
        <w:rPr>
          <w:rFonts w:ascii="Times New Roman" w:hAnsi="Times New Roman" w:cs="Times New Roman"/>
          <w:sz w:val="28"/>
          <w:szCs w:val="28"/>
        </w:rPr>
        <w:t>: Заневская площадь, 2018. — С. 73</w:t>
      </w:r>
      <w:r w:rsidR="00CB0D94" w:rsidRPr="00CB0D94">
        <w:rPr>
          <w:rFonts w:ascii="Times New Roman" w:hAnsi="Times New Roman" w:cs="Times New Roman"/>
          <w:sz w:val="28"/>
          <w:szCs w:val="28"/>
        </w:rPr>
        <w:t>–</w:t>
      </w:r>
      <w:r w:rsidRPr="00DF1CA1">
        <w:rPr>
          <w:rFonts w:ascii="Times New Roman" w:hAnsi="Times New Roman" w:cs="Times New Roman"/>
          <w:sz w:val="28"/>
          <w:szCs w:val="28"/>
        </w:rPr>
        <w:t>76.</w:t>
      </w:r>
    </w:p>
    <w:p w14:paraId="6397BDF4" w14:textId="12C2649B" w:rsidR="00C414DE" w:rsidRPr="00DF1CA1" w:rsidRDefault="00C414DE">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 xml:space="preserve">Баронов, В. И. Свободные экономические и офшорные зоны (экономико-правовые вопросы зарубежной и российской практики): </w:t>
      </w:r>
      <w:r w:rsidR="006E37CC" w:rsidRPr="00DF1CA1">
        <w:rPr>
          <w:rFonts w:ascii="Times New Roman" w:hAnsi="Times New Roman" w:cs="Times New Roman"/>
          <w:sz w:val="28"/>
          <w:szCs w:val="28"/>
        </w:rPr>
        <w:t>учебное пособие</w:t>
      </w:r>
      <w:r w:rsidRPr="00DF1CA1">
        <w:rPr>
          <w:rFonts w:ascii="Times New Roman" w:hAnsi="Times New Roman" w:cs="Times New Roman"/>
          <w:sz w:val="28"/>
          <w:szCs w:val="28"/>
        </w:rPr>
        <w:t xml:space="preserve"> / В.И.</w:t>
      </w:r>
      <w:r w:rsidR="00503362" w:rsidRPr="00DF1CA1">
        <w:rPr>
          <w:rFonts w:ascii="Times New Roman" w:hAnsi="Times New Roman" w:cs="Times New Roman"/>
          <w:sz w:val="28"/>
          <w:szCs w:val="28"/>
        </w:rPr>
        <w:t xml:space="preserve"> </w:t>
      </w:r>
      <w:r w:rsidRPr="00DF1CA1">
        <w:rPr>
          <w:rFonts w:ascii="Times New Roman" w:hAnsi="Times New Roman" w:cs="Times New Roman"/>
          <w:sz w:val="28"/>
          <w:szCs w:val="28"/>
        </w:rPr>
        <w:t>Баронов, Г.М.</w:t>
      </w:r>
      <w:r w:rsidR="00503362" w:rsidRPr="00DF1CA1">
        <w:rPr>
          <w:rFonts w:ascii="Times New Roman" w:hAnsi="Times New Roman" w:cs="Times New Roman"/>
          <w:sz w:val="28"/>
          <w:szCs w:val="28"/>
        </w:rPr>
        <w:t xml:space="preserve"> </w:t>
      </w:r>
      <w:r w:rsidRPr="00DF1CA1">
        <w:rPr>
          <w:rFonts w:ascii="Times New Roman" w:hAnsi="Times New Roman" w:cs="Times New Roman"/>
          <w:sz w:val="28"/>
          <w:szCs w:val="28"/>
        </w:rPr>
        <w:t>Костюнина</w:t>
      </w:r>
      <w:r w:rsidR="00503362" w:rsidRPr="00DF1CA1">
        <w:rPr>
          <w:rFonts w:ascii="Times New Roman" w:hAnsi="Times New Roman" w:cs="Times New Roman"/>
          <w:sz w:val="28"/>
          <w:szCs w:val="28"/>
        </w:rPr>
        <w:t xml:space="preserve">. – </w:t>
      </w:r>
      <w:r w:rsidRPr="00DF1CA1">
        <w:rPr>
          <w:rFonts w:ascii="Times New Roman" w:hAnsi="Times New Roman" w:cs="Times New Roman"/>
          <w:sz w:val="28"/>
          <w:szCs w:val="28"/>
        </w:rPr>
        <w:t>М</w:t>
      </w:r>
      <w:r w:rsidR="006E37CC" w:rsidRPr="00DF1CA1">
        <w:rPr>
          <w:rFonts w:ascii="Times New Roman" w:hAnsi="Times New Roman" w:cs="Times New Roman"/>
          <w:sz w:val="28"/>
          <w:szCs w:val="28"/>
        </w:rPr>
        <w:t>осква</w:t>
      </w:r>
      <w:r w:rsidRPr="00DF1CA1">
        <w:rPr>
          <w:rFonts w:ascii="Times New Roman" w:hAnsi="Times New Roman" w:cs="Times New Roman"/>
          <w:sz w:val="28"/>
          <w:szCs w:val="28"/>
        </w:rPr>
        <w:t>: НИЦ ИНФРА-М, 20</w:t>
      </w:r>
      <w:r w:rsidR="006E37CC" w:rsidRPr="00DF1CA1">
        <w:rPr>
          <w:rFonts w:ascii="Times New Roman" w:hAnsi="Times New Roman" w:cs="Times New Roman"/>
          <w:sz w:val="28"/>
          <w:szCs w:val="28"/>
        </w:rPr>
        <w:t>23</w:t>
      </w:r>
      <w:r w:rsidR="00503362" w:rsidRPr="00DF1CA1">
        <w:rPr>
          <w:rFonts w:ascii="Times New Roman" w:hAnsi="Times New Roman" w:cs="Times New Roman"/>
          <w:sz w:val="28"/>
          <w:szCs w:val="28"/>
        </w:rPr>
        <w:t>.</w:t>
      </w:r>
      <w:r w:rsidR="006E37CC" w:rsidRPr="00DF1CA1">
        <w:rPr>
          <w:rFonts w:ascii="Times New Roman" w:hAnsi="Times New Roman" w:cs="Times New Roman"/>
          <w:sz w:val="28"/>
          <w:szCs w:val="28"/>
        </w:rPr>
        <w:t xml:space="preserve"> – ISBN: 978-5-9776-0267-9.</w:t>
      </w:r>
    </w:p>
    <w:p w14:paraId="342DE07B" w14:textId="378509BF" w:rsidR="00C414DE" w:rsidRPr="00DF1CA1" w:rsidRDefault="00C414DE">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 xml:space="preserve">Бердникова, Д.А. Опыт </w:t>
      </w:r>
      <w:proofErr w:type="spellStart"/>
      <w:r w:rsidRPr="00DF1CA1">
        <w:rPr>
          <w:rFonts w:ascii="Times New Roman" w:hAnsi="Times New Roman" w:cs="Times New Roman"/>
          <w:sz w:val="28"/>
          <w:szCs w:val="28"/>
        </w:rPr>
        <w:t>Китая</w:t>
      </w:r>
      <w:proofErr w:type="spellEnd"/>
      <w:r w:rsidRPr="00DF1CA1">
        <w:rPr>
          <w:rFonts w:ascii="Times New Roman" w:hAnsi="Times New Roman" w:cs="Times New Roman"/>
          <w:sz w:val="28"/>
          <w:szCs w:val="28"/>
        </w:rPr>
        <w:t xml:space="preserve"> в формировании свободных экономических зон / Д.А. Бердникова /</w:t>
      </w:r>
      <w:r w:rsidR="006E37CC" w:rsidRPr="00DF1CA1">
        <w:rPr>
          <w:rFonts w:ascii="Times New Roman" w:hAnsi="Times New Roman" w:cs="Times New Roman"/>
          <w:sz w:val="28"/>
          <w:szCs w:val="28"/>
        </w:rPr>
        <w:t>/</w:t>
      </w:r>
      <w:r w:rsidRPr="00DF1CA1">
        <w:rPr>
          <w:rFonts w:ascii="Times New Roman" w:hAnsi="Times New Roman" w:cs="Times New Roman"/>
          <w:sz w:val="28"/>
          <w:szCs w:val="28"/>
        </w:rPr>
        <w:t xml:space="preserve"> Международный студенческий научный вестник. </w:t>
      </w:r>
      <w:r w:rsidR="00503362"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2018. </w:t>
      </w:r>
      <w:r w:rsidR="00503362"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 2. </w:t>
      </w:r>
      <w:r w:rsidR="00503362" w:rsidRPr="00DF1CA1">
        <w:rPr>
          <w:rFonts w:ascii="Times New Roman" w:hAnsi="Times New Roman" w:cs="Times New Roman"/>
          <w:sz w:val="28"/>
          <w:szCs w:val="28"/>
        </w:rPr>
        <w:t xml:space="preserve">– </w:t>
      </w:r>
      <w:r w:rsidRPr="00DF1CA1">
        <w:rPr>
          <w:rFonts w:ascii="Times New Roman" w:hAnsi="Times New Roman" w:cs="Times New Roman"/>
          <w:sz w:val="28"/>
          <w:szCs w:val="28"/>
        </w:rPr>
        <w:t>С. 89.</w:t>
      </w:r>
    </w:p>
    <w:p w14:paraId="695B56D7" w14:textId="72A59829" w:rsidR="00422ADC" w:rsidRPr="00DF1CA1" w:rsidRDefault="00C414DE">
      <w:pPr>
        <w:pStyle w:val="a7"/>
        <w:numPr>
          <w:ilvl w:val="0"/>
          <w:numId w:val="1"/>
        </w:numPr>
        <w:spacing w:after="0" w:line="360" w:lineRule="auto"/>
        <w:ind w:left="0" w:firstLine="709"/>
        <w:jc w:val="both"/>
        <w:rPr>
          <w:rFonts w:ascii="Times New Roman" w:hAnsi="Times New Roman" w:cs="Times New Roman"/>
          <w:sz w:val="28"/>
          <w:szCs w:val="28"/>
        </w:rPr>
      </w:pPr>
      <w:proofErr w:type="spellStart"/>
      <w:r w:rsidRPr="00DF1CA1">
        <w:rPr>
          <w:rFonts w:ascii="Times New Roman" w:hAnsi="Times New Roman" w:cs="Times New Roman"/>
          <w:sz w:val="28"/>
          <w:szCs w:val="28"/>
        </w:rPr>
        <w:lastRenderedPageBreak/>
        <w:t>Безпалов</w:t>
      </w:r>
      <w:proofErr w:type="spellEnd"/>
      <w:r w:rsidRPr="00DF1CA1">
        <w:rPr>
          <w:rFonts w:ascii="Times New Roman" w:hAnsi="Times New Roman" w:cs="Times New Roman"/>
          <w:sz w:val="28"/>
          <w:szCs w:val="28"/>
        </w:rPr>
        <w:t>, В.В</w:t>
      </w:r>
      <w:r w:rsidR="00503362"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Проблемы функционирования особых экономических зон в России / В.В. </w:t>
      </w:r>
      <w:proofErr w:type="spellStart"/>
      <w:r w:rsidRPr="00DF1CA1">
        <w:rPr>
          <w:rFonts w:ascii="Times New Roman" w:hAnsi="Times New Roman" w:cs="Times New Roman"/>
          <w:sz w:val="28"/>
          <w:szCs w:val="28"/>
        </w:rPr>
        <w:t>Безпалов</w:t>
      </w:r>
      <w:proofErr w:type="spellEnd"/>
      <w:r w:rsidRPr="00DF1CA1">
        <w:rPr>
          <w:rFonts w:ascii="Times New Roman" w:hAnsi="Times New Roman" w:cs="Times New Roman"/>
          <w:sz w:val="28"/>
          <w:szCs w:val="28"/>
        </w:rPr>
        <w:t>, Е.А. Ломакина /</w:t>
      </w:r>
      <w:r w:rsidR="00EE6A34"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Экономика и современный менеджмент: теория и практика. </w:t>
      </w:r>
      <w:r w:rsidR="00503362" w:rsidRPr="00DF1CA1">
        <w:rPr>
          <w:rFonts w:ascii="Times New Roman" w:hAnsi="Times New Roman" w:cs="Times New Roman"/>
          <w:sz w:val="28"/>
          <w:szCs w:val="28"/>
        </w:rPr>
        <w:t xml:space="preserve">– </w:t>
      </w:r>
      <w:r w:rsidR="006E37CC" w:rsidRPr="00DF1CA1">
        <w:rPr>
          <w:rFonts w:ascii="Times New Roman" w:hAnsi="Times New Roman" w:cs="Times New Roman"/>
          <w:sz w:val="28"/>
          <w:szCs w:val="28"/>
        </w:rPr>
        <w:t xml:space="preserve">2022. – </w:t>
      </w:r>
      <w:r w:rsidRPr="00DF1CA1">
        <w:rPr>
          <w:rFonts w:ascii="Times New Roman" w:hAnsi="Times New Roman" w:cs="Times New Roman"/>
          <w:sz w:val="28"/>
          <w:szCs w:val="28"/>
        </w:rPr>
        <w:t>№</w:t>
      </w:r>
      <w:r w:rsidR="004F2016" w:rsidRPr="00DF1CA1">
        <w:rPr>
          <w:rFonts w:ascii="Times New Roman" w:hAnsi="Times New Roman" w:cs="Times New Roman"/>
          <w:sz w:val="28"/>
          <w:szCs w:val="28"/>
        </w:rPr>
        <w:t xml:space="preserve"> </w:t>
      </w:r>
      <w:r w:rsidRPr="00DF1CA1">
        <w:rPr>
          <w:rFonts w:ascii="Times New Roman" w:hAnsi="Times New Roman" w:cs="Times New Roman"/>
          <w:sz w:val="28"/>
          <w:szCs w:val="28"/>
        </w:rPr>
        <w:t>1</w:t>
      </w:r>
      <w:r w:rsidR="004F2016" w:rsidRPr="00DF1CA1">
        <w:rPr>
          <w:rFonts w:ascii="Times New Roman" w:hAnsi="Times New Roman" w:cs="Times New Roman"/>
          <w:sz w:val="28"/>
          <w:szCs w:val="28"/>
        </w:rPr>
        <w:t xml:space="preserve"> </w:t>
      </w:r>
      <w:r w:rsidRPr="00DF1CA1">
        <w:rPr>
          <w:rFonts w:ascii="Times New Roman" w:hAnsi="Times New Roman" w:cs="Times New Roman"/>
          <w:sz w:val="28"/>
          <w:szCs w:val="28"/>
        </w:rPr>
        <w:t>(45).</w:t>
      </w:r>
    </w:p>
    <w:p w14:paraId="78D0513F" w14:textId="3CD369B1" w:rsidR="00422ADC" w:rsidRPr="00DF1CA1" w:rsidRDefault="00422ADC">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 xml:space="preserve">Бизнес-навигатор по особым экономическим зонам России. Выпуск 4 / М.М. </w:t>
      </w:r>
      <w:proofErr w:type="spellStart"/>
      <w:r w:rsidRPr="00DF1CA1">
        <w:rPr>
          <w:rFonts w:ascii="Times New Roman" w:hAnsi="Times New Roman" w:cs="Times New Roman"/>
          <w:sz w:val="28"/>
          <w:szCs w:val="28"/>
        </w:rPr>
        <w:t>Бухарова</w:t>
      </w:r>
      <w:proofErr w:type="spellEnd"/>
      <w:r w:rsidRPr="00DF1CA1">
        <w:rPr>
          <w:rFonts w:ascii="Times New Roman" w:hAnsi="Times New Roman" w:cs="Times New Roman"/>
          <w:sz w:val="28"/>
          <w:szCs w:val="28"/>
        </w:rPr>
        <w:t xml:space="preserve">, А.Н. Андреев, Р.Ф. </w:t>
      </w:r>
      <w:proofErr w:type="spellStart"/>
      <w:r w:rsidRPr="00DF1CA1">
        <w:rPr>
          <w:rFonts w:ascii="Times New Roman" w:hAnsi="Times New Roman" w:cs="Times New Roman"/>
          <w:sz w:val="28"/>
          <w:szCs w:val="28"/>
        </w:rPr>
        <w:t>Бододько</w:t>
      </w:r>
      <w:proofErr w:type="spellEnd"/>
      <w:r w:rsidRPr="00DF1CA1">
        <w:rPr>
          <w:rFonts w:ascii="Times New Roman" w:hAnsi="Times New Roman" w:cs="Times New Roman"/>
          <w:sz w:val="28"/>
          <w:szCs w:val="28"/>
        </w:rPr>
        <w:t>, Д.А. Гуляева, М.А. Лабудин. – Москва: АКИТ РФ, 202</w:t>
      </w:r>
      <w:r w:rsidR="004F2016" w:rsidRPr="00DF1CA1">
        <w:rPr>
          <w:rFonts w:ascii="Times New Roman" w:hAnsi="Times New Roman" w:cs="Times New Roman"/>
          <w:sz w:val="28"/>
          <w:szCs w:val="28"/>
        </w:rPr>
        <w:t>1</w:t>
      </w:r>
      <w:r w:rsidRPr="00DF1CA1">
        <w:rPr>
          <w:rFonts w:ascii="Times New Roman" w:hAnsi="Times New Roman" w:cs="Times New Roman"/>
          <w:sz w:val="28"/>
          <w:szCs w:val="28"/>
        </w:rPr>
        <w:t>. – ISBN: 978-5-6044817-1-4.</w:t>
      </w:r>
    </w:p>
    <w:p w14:paraId="7E3D4BDD" w14:textId="559F651E" w:rsidR="00EB07A1" w:rsidRPr="00DF1CA1" w:rsidRDefault="00EB07A1">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Бизнес-навигатор по особым экономическим зонам России</w:t>
      </w:r>
      <w:r w:rsidR="00422ADC" w:rsidRPr="00DF1CA1">
        <w:rPr>
          <w:rFonts w:ascii="Times New Roman" w:hAnsi="Times New Roman" w:cs="Times New Roman"/>
          <w:sz w:val="28"/>
          <w:szCs w:val="28"/>
        </w:rPr>
        <w:t>. Выпуск 5</w:t>
      </w:r>
      <w:r w:rsidRPr="00DF1CA1">
        <w:rPr>
          <w:rFonts w:ascii="Times New Roman" w:hAnsi="Times New Roman" w:cs="Times New Roman"/>
          <w:sz w:val="28"/>
          <w:szCs w:val="28"/>
        </w:rPr>
        <w:t xml:space="preserve"> / М.М. </w:t>
      </w:r>
      <w:proofErr w:type="spellStart"/>
      <w:r w:rsidRPr="00DF1CA1">
        <w:rPr>
          <w:rFonts w:ascii="Times New Roman" w:hAnsi="Times New Roman" w:cs="Times New Roman"/>
          <w:sz w:val="28"/>
          <w:szCs w:val="28"/>
        </w:rPr>
        <w:t>Бухарова</w:t>
      </w:r>
      <w:proofErr w:type="spellEnd"/>
      <w:r w:rsidRPr="00DF1CA1">
        <w:rPr>
          <w:rFonts w:ascii="Times New Roman" w:hAnsi="Times New Roman" w:cs="Times New Roman"/>
          <w:sz w:val="28"/>
          <w:szCs w:val="28"/>
        </w:rPr>
        <w:t xml:space="preserve">, А.Н. Андреев, Р.Ф. </w:t>
      </w:r>
      <w:proofErr w:type="spellStart"/>
      <w:r w:rsidRPr="00DF1CA1">
        <w:rPr>
          <w:rFonts w:ascii="Times New Roman" w:hAnsi="Times New Roman" w:cs="Times New Roman"/>
          <w:sz w:val="28"/>
          <w:szCs w:val="28"/>
        </w:rPr>
        <w:t>Бододько</w:t>
      </w:r>
      <w:proofErr w:type="spellEnd"/>
      <w:r w:rsidRPr="00DF1CA1">
        <w:rPr>
          <w:rFonts w:ascii="Times New Roman" w:hAnsi="Times New Roman" w:cs="Times New Roman"/>
          <w:sz w:val="28"/>
          <w:szCs w:val="28"/>
        </w:rPr>
        <w:t>, Д.А. Гуляева, М.А. Лабудин. – Москва: АКИТ РФ, 202</w:t>
      </w:r>
      <w:r w:rsidR="004F2016" w:rsidRPr="00DF1CA1">
        <w:rPr>
          <w:rFonts w:ascii="Times New Roman" w:hAnsi="Times New Roman" w:cs="Times New Roman"/>
          <w:sz w:val="28"/>
          <w:szCs w:val="28"/>
        </w:rPr>
        <w:t>2</w:t>
      </w:r>
      <w:r w:rsidRPr="00DF1CA1">
        <w:rPr>
          <w:rFonts w:ascii="Times New Roman" w:hAnsi="Times New Roman" w:cs="Times New Roman"/>
          <w:sz w:val="28"/>
          <w:szCs w:val="28"/>
        </w:rPr>
        <w:t xml:space="preserve">. – </w:t>
      </w:r>
      <w:r w:rsidR="00422ADC" w:rsidRPr="00DF1CA1">
        <w:rPr>
          <w:rFonts w:ascii="Times New Roman" w:hAnsi="Times New Roman" w:cs="Times New Roman"/>
          <w:sz w:val="28"/>
          <w:szCs w:val="28"/>
        </w:rPr>
        <w:t>ISBN: 978-5-6044817-8-3.</w:t>
      </w:r>
    </w:p>
    <w:p w14:paraId="18D97C9A" w14:textId="5EF72323" w:rsidR="00503362" w:rsidRPr="00DF1CA1" w:rsidRDefault="002176FA">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Богдановский</w:t>
      </w:r>
      <w:r w:rsidR="00503362" w:rsidRPr="00DF1CA1">
        <w:rPr>
          <w:rFonts w:ascii="Times New Roman" w:hAnsi="Times New Roman" w:cs="Times New Roman"/>
          <w:sz w:val="28"/>
          <w:szCs w:val="28"/>
        </w:rPr>
        <w:t>,</w:t>
      </w:r>
      <w:r w:rsidRPr="00DF1CA1">
        <w:rPr>
          <w:rFonts w:ascii="Times New Roman" w:hAnsi="Times New Roman" w:cs="Times New Roman"/>
          <w:sz w:val="28"/>
          <w:szCs w:val="28"/>
        </w:rPr>
        <w:t xml:space="preserve"> Д.Л. Бизнес-процессы в особых экономических зонах как системные связи на </w:t>
      </w:r>
      <w:proofErr w:type="spellStart"/>
      <w:r w:rsidRPr="00DF1CA1">
        <w:rPr>
          <w:rFonts w:ascii="Times New Roman" w:hAnsi="Times New Roman" w:cs="Times New Roman"/>
          <w:sz w:val="28"/>
          <w:szCs w:val="28"/>
        </w:rPr>
        <w:t>мезоуровне</w:t>
      </w:r>
      <w:proofErr w:type="spellEnd"/>
      <w:r w:rsidRPr="00DF1CA1">
        <w:rPr>
          <w:rFonts w:ascii="Times New Roman" w:hAnsi="Times New Roman" w:cs="Times New Roman"/>
          <w:sz w:val="28"/>
          <w:szCs w:val="28"/>
        </w:rPr>
        <w:t xml:space="preserve"> экономики</w:t>
      </w:r>
      <w:r w:rsidR="00503362" w:rsidRPr="00DF1CA1">
        <w:rPr>
          <w:rFonts w:ascii="Times New Roman" w:hAnsi="Times New Roman" w:cs="Times New Roman"/>
          <w:sz w:val="28"/>
          <w:szCs w:val="28"/>
        </w:rPr>
        <w:t xml:space="preserve"> / Д.Л. Богдановский</w:t>
      </w:r>
      <w:r w:rsidRPr="00DF1CA1">
        <w:rPr>
          <w:rFonts w:ascii="Times New Roman" w:hAnsi="Times New Roman" w:cs="Times New Roman"/>
          <w:sz w:val="28"/>
          <w:szCs w:val="28"/>
        </w:rPr>
        <w:t xml:space="preserve"> /</w:t>
      </w:r>
      <w:r w:rsidR="006D046E" w:rsidRPr="00DF1CA1">
        <w:rPr>
          <w:rFonts w:ascii="Times New Roman" w:hAnsi="Times New Roman" w:cs="Times New Roman"/>
          <w:sz w:val="28"/>
          <w:szCs w:val="28"/>
        </w:rPr>
        <w:t>/</w:t>
      </w:r>
      <w:r w:rsidRPr="00DF1CA1">
        <w:rPr>
          <w:rFonts w:ascii="Times New Roman" w:hAnsi="Times New Roman" w:cs="Times New Roman"/>
          <w:sz w:val="28"/>
          <w:szCs w:val="28"/>
        </w:rPr>
        <w:t xml:space="preserve"> Гос</w:t>
      </w:r>
      <w:r w:rsidR="006D046E" w:rsidRPr="00DF1CA1">
        <w:rPr>
          <w:rFonts w:ascii="Times New Roman" w:hAnsi="Times New Roman" w:cs="Times New Roman"/>
          <w:sz w:val="28"/>
          <w:szCs w:val="28"/>
        </w:rPr>
        <w:t>ударственный</w:t>
      </w:r>
      <w:r w:rsidRPr="00DF1CA1">
        <w:rPr>
          <w:rFonts w:ascii="Times New Roman" w:hAnsi="Times New Roman" w:cs="Times New Roman"/>
          <w:sz w:val="28"/>
          <w:szCs w:val="28"/>
        </w:rPr>
        <w:t xml:space="preserve"> ун</w:t>
      </w:r>
      <w:r w:rsidR="006D046E" w:rsidRPr="00DF1CA1">
        <w:rPr>
          <w:rFonts w:ascii="Times New Roman" w:hAnsi="Times New Roman" w:cs="Times New Roman"/>
          <w:sz w:val="28"/>
          <w:szCs w:val="28"/>
        </w:rPr>
        <w:t>иверсите</w:t>
      </w:r>
      <w:r w:rsidRPr="00DF1CA1">
        <w:rPr>
          <w:rFonts w:ascii="Times New Roman" w:hAnsi="Times New Roman" w:cs="Times New Roman"/>
          <w:sz w:val="28"/>
          <w:szCs w:val="28"/>
        </w:rPr>
        <w:t xml:space="preserve">т управления.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201</w:t>
      </w:r>
      <w:r w:rsidR="00503362" w:rsidRPr="00DF1CA1">
        <w:rPr>
          <w:rFonts w:ascii="Times New Roman" w:hAnsi="Times New Roman" w:cs="Times New Roman"/>
          <w:sz w:val="28"/>
          <w:szCs w:val="28"/>
        </w:rPr>
        <w:t>8</w:t>
      </w:r>
      <w:r w:rsidRPr="00DF1CA1">
        <w:rPr>
          <w:rFonts w:ascii="Times New Roman" w:hAnsi="Times New Roman" w:cs="Times New Roman"/>
          <w:sz w:val="28"/>
          <w:szCs w:val="28"/>
        </w:rPr>
        <w:t xml:space="preserve">.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w:t>
      </w:r>
      <w:r w:rsidR="00503362" w:rsidRPr="00DF1CA1">
        <w:rPr>
          <w:rFonts w:ascii="Times New Roman" w:hAnsi="Times New Roman" w:cs="Times New Roman"/>
          <w:sz w:val="28"/>
          <w:szCs w:val="28"/>
        </w:rPr>
        <w:t>№</w:t>
      </w:r>
      <w:r w:rsidR="004F2016"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21.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С. 162</w:t>
      </w:r>
      <w:bookmarkStart w:id="26" w:name="_Hlk124365023"/>
      <w:r w:rsidR="009D14F1" w:rsidRPr="00DF1CA1">
        <w:rPr>
          <w:rFonts w:ascii="Times New Roman" w:hAnsi="Times New Roman" w:cs="Times New Roman"/>
          <w:sz w:val="28"/>
          <w:szCs w:val="28"/>
        </w:rPr>
        <w:t>–</w:t>
      </w:r>
      <w:bookmarkEnd w:id="26"/>
      <w:r w:rsidRPr="00DF1CA1">
        <w:rPr>
          <w:rFonts w:ascii="Times New Roman" w:hAnsi="Times New Roman" w:cs="Times New Roman"/>
          <w:sz w:val="28"/>
          <w:szCs w:val="28"/>
        </w:rPr>
        <w:t>165</w:t>
      </w:r>
      <w:r w:rsidR="00503362" w:rsidRPr="00DF1CA1">
        <w:rPr>
          <w:rFonts w:ascii="Times New Roman" w:hAnsi="Times New Roman" w:cs="Times New Roman"/>
          <w:sz w:val="28"/>
          <w:szCs w:val="28"/>
        </w:rPr>
        <w:t>.</w:t>
      </w:r>
    </w:p>
    <w:p w14:paraId="666741FA" w14:textId="4A0BDD7E" w:rsidR="002176FA" w:rsidRPr="00DF1CA1" w:rsidRDefault="002176FA">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Богдановский</w:t>
      </w:r>
      <w:r w:rsidR="00503362" w:rsidRPr="00DF1CA1">
        <w:rPr>
          <w:rFonts w:ascii="Times New Roman" w:hAnsi="Times New Roman" w:cs="Times New Roman"/>
          <w:sz w:val="28"/>
          <w:szCs w:val="28"/>
        </w:rPr>
        <w:t>,</w:t>
      </w:r>
      <w:r w:rsidRPr="00DF1CA1">
        <w:rPr>
          <w:rFonts w:ascii="Times New Roman" w:hAnsi="Times New Roman" w:cs="Times New Roman"/>
          <w:sz w:val="28"/>
          <w:szCs w:val="28"/>
        </w:rPr>
        <w:t xml:space="preserve"> Д.Л. Возможность количественного анализа преференций резидента особой экономической зоны </w:t>
      </w:r>
      <w:r w:rsidR="00503362" w:rsidRPr="00DF1CA1">
        <w:rPr>
          <w:rFonts w:ascii="Times New Roman" w:hAnsi="Times New Roman" w:cs="Times New Roman"/>
          <w:sz w:val="28"/>
          <w:szCs w:val="28"/>
        </w:rPr>
        <w:t xml:space="preserve">/ Д.Л. Богдановский </w:t>
      </w:r>
      <w:r w:rsidRPr="00DF1CA1">
        <w:rPr>
          <w:rFonts w:ascii="Times New Roman" w:hAnsi="Times New Roman" w:cs="Times New Roman"/>
          <w:sz w:val="28"/>
          <w:szCs w:val="28"/>
        </w:rPr>
        <w:t>/</w:t>
      </w:r>
      <w:r w:rsidR="006D046E" w:rsidRPr="00DF1CA1">
        <w:rPr>
          <w:rFonts w:ascii="Times New Roman" w:hAnsi="Times New Roman" w:cs="Times New Roman"/>
          <w:sz w:val="28"/>
          <w:szCs w:val="28"/>
        </w:rPr>
        <w:t>/</w:t>
      </w:r>
      <w:r w:rsidRPr="00DF1CA1">
        <w:rPr>
          <w:rFonts w:ascii="Times New Roman" w:hAnsi="Times New Roman" w:cs="Times New Roman"/>
          <w:sz w:val="28"/>
          <w:szCs w:val="28"/>
        </w:rPr>
        <w:t xml:space="preserve"> Казан</w:t>
      </w:r>
      <w:r w:rsidR="006D046E" w:rsidRPr="00DF1CA1">
        <w:rPr>
          <w:rFonts w:ascii="Times New Roman" w:hAnsi="Times New Roman" w:cs="Times New Roman"/>
          <w:sz w:val="28"/>
          <w:szCs w:val="28"/>
        </w:rPr>
        <w:t>ский</w:t>
      </w:r>
      <w:r w:rsidRPr="00DF1CA1">
        <w:rPr>
          <w:rFonts w:ascii="Times New Roman" w:hAnsi="Times New Roman" w:cs="Times New Roman"/>
          <w:sz w:val="28"/>
          <w:szCs w:val="28"/>
        </w:rPr>
        <w:t xml:space="preserve"> </w:t>
      </w:r>
      <w:r w:rsidR="006D046E" w:rsidRPr="00DF1CA1">
        <w:rPr>
          <w:rFonts w:ascii="Times New Roman" w:hAnsi="Times New Roman" w:cs="Times New Roman"/>
          <w:sz w:val="28"/>
          <w:szCs w:val="28"/>
        </w:rPr>
        <w:t>т</w:t>
      </w:r>
      <w:r w:rsidRPr="00DF1CA1">
        <w:rPr>
          <w:rFonts w:ascii="Times New Roman" w:hAnsi="Times New Roman" w:cs="Times New Roman"/>
          <w:sz w:val="28"/>
          <w:szCs w:val="28"/>
        </w:rPr>
        <w:t>ехнолог</w:t>
      </w:r>
      <w:r w:rsidR="006D046E" w:rsidRPr="00DF1CA1">
        <w:rPr>
          <w:rFonts w:ascii="Times New Roman" w:hAnsi="Times New Roman" w:cs="Times New Roman"/>
          <w:sz w:val="28"/>
          <w:szCs w:val="28"/>
        </w:rPr>
        <w:t>ический у</w:t>
      </w:r>
      <w:r w:rsidRPr="00DF1CA1">
        <w:rPr>
          <w:rFonts w:ascii="Times New Roman" w:hAnsi="Times New Roman" w:cs="Times New Roman"/>
          <w:sz w:val="28"/>
          <w:szCs w:val="28"/>
        </w:rPr>
        <w:t>н</w:t>
      </w:r>
      <w:r w:rsidR="006D046E" w:rsidRPr="00DF1CA1">
        <w:rPr>
          <w:rFonts w:ascii="Times New Roman" w:hAnsi="Times New Roman" w:cs="Times New Roman"/>
          <w:sz w:val="28"/>
          <w:szCs w:val="28"/>
        </w:rPr>
        <w:t>иверситет</w:t>
      </w:r>
      <w:r w:rsidRPr="00DF1CA1">
        <w:rPr>
          <w:rFonts w:ascii="Times New Roman" w:hAnsi="Times New Roman" w:cs="Times New Roman"/>
          <w:sz w:val="28"/>
          <w:szCs w:val="28"/>
        </w:rPr>
        <w:t xml:space="preserve">.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20</w:t>
      </w:r>
      <w:r w:rsidR="00503362" w:rsidRPr="00DF1CA1">
        <w:rPr>
          <w:rFonts w:ascii="Times New Roman" w:hAnsi="Times New Roman" w:cs="Times New Roman"/>
          <w:sz w:val="28"/>
          <w:szCs w:val="28"/>
        </w:rPr>
        <w:t>2</w:t>
      </w:r>
      <w:r w:rsidRPr="00DF1CA1">
        <w:rPr>
          <w:rFonts w:ascii="Times New Roman" w:hAnsi="Times New Roman" w:cs="Times New Roman"/>
          <w:sz w:val="28"/>
          <w:szCs w:val="28"/>
        </w:rPr>
        <w:t xml:space="preserve">0.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w:t>
      </w:r>
      <w:r w:rsidR="00503362" w:rsidRPr="00DF1CA1">
        <w:rPr>
          <w:rFonts w:ascii="Times New Roman" w:hAnsi="Times New Roman" w:cs="Times New Roman"/>
          <w:sz w:val="28"/>
          <w:szCs w:val="28"/>
        </w:rPr>
        <w:t>№</w:t>
      </w:r>
      <w:r w:rsidR="004F2016"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8.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С. 179</w:t>
      </w:r>
      <w:r w:rsidR="009D14F1" w:rsidRPr="00DF1CA1">
        <w:rPr>
          <w:rFonts w:ascii="Times New Roman" w:hAnsi="Times New Roman" w:cs="Times New Roman"/>
          <w:sz w:val="28"/>
          <w:szCs w:val="28"/>
        </w:rPr>
        <w:t>–</w:t>
      </w:r>
      <w:r w:rsidRPr="00DF1CA1">
        <w:rPr>
          <w:rFonts w:ascii="Times New Roman" w:hAnsi="Times New Roman" w:cs="Times New Roman"/>
          <w:sz w:val="28"/>
          <w:szCs w:val="28"/>
        </w:rPr>
        <w:t>183.</w:t>
      </w:r>
    </w:p>
    <w:p w14:paraId="357FCC60" w14:textId="4896B1E7" w:rsidR="00503362" w:rsidRPr="00DF1CA1" w:rsidRDefault="002176FA">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Борисов</w:t>
      </w:r>
      <w:r w:rsidR="00503362" w:rsidRPr="00DF1CA1">
        <w:rPr>
          <w:rFonts w:ascii="Times New Roman" w:hAnsi="Times New Roman" w:cs="Times New Roman"/>
          <w:sz w:val="28"/>
          <w:szCs w:val="28"/>
        </w:rPr>
        <w:t>,</w:t>
      </w:r>
      <w:r w:rsidRPr="00DF1CA1">
        <w:rPr>
          <w:rFonts w:ascii="Times New Roman" w:hAnsi="Times New Roman" w:cs="Times New Roman"/>
          <w:sz w:val="28"/>
          <w:szCs w:val="28"/>
        </w:rPr>
        <w:t xml:space="preserve"> М.В. Обоснование необходимости формирования особых экономических зон с целью развития экономики </w:t>
      </w:r>
      <w:r w:rsidR="00503362" w:rsidRPr="00DF1CA1">
        <w:rPr>
          <w:rFonts w:ascii="Times New Roman" w:hAnsi="Times New Roman" w:cs="Times New Roman"/>
          <w:sz w:val="28"/>
          <w:szCs w:val="28"/>
        </w:rPr>
        <w:t xml:space="preserve">/ М.В. Борисов </w:t>
      </w:r>
      <w:r w:rsidR="006D046E" w:rsidRPr="00DF1CA1">
        <w:rPr>
          <w:rFonts w:ascii="Times New Roman" w:hAnsi="Times New Roman" w:cs="Times New Roman"/>
          <w:sz w:val="28"/>
          <w:szCs w:val="28"/>
        </w:rPr>
        <w:t>/</w:t>
      </w:r>
      <w:r w:rsidRPr="00DF1CA1">
        <w:rPr>
          <w:rFonts w:ascii="Times New Roman" w:hAnsi="Times New Roman" w:cs="Times New Roman"/>
          <w:sz w:val="28"/>
          <w:szCs w:val="28"/>
        </w:rPr>
        <w:t xml:space="preserve">/ Проблемы экономики и управления нефтегазовым комплексом.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201</w:t>
      </w:r>
      <w:r w:rsidR="00503362" w:rsidRPr="00DF1CA1">
        <w:rPr>
          <w:rFonts w:ascii="Times New Roman" w:hAnsi="Times New Roman" w:cs="Times New Roman"/>
          <w:sz w:val="28"/>
          <w:szCs w:val="28"/>
        </w:rPr>
        <w:t>8</w:t>
      </w:r>
      <w:r w:rsidRPr="00DF1CA1">
        <w:rPr>
          <w:rFonts w:ascii="Times New Roman" w:hAnsi="Times New Roman" w:cs="Times New Roman"/>
          <w:sz w:val="28"/>
          <w:szCs w:val="28"/>
        </w:rPr>
        <w:t xml:space="preserve">.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w:t>
      </w:r>
      <w:r w:rsidR="00503362" w:rsidRPr="00DF1CA1">
        <w:rPr>
          <w:rFonts w:ascii="Times New Roman" w:hAnsi="Times New Roman" w:cs="Times New Roman"/>
          <w:sz w:val="28"/>
          <w:szCs w:val="28"/>
        </w:rPr>
        <w:t>№</w:t>
      </w:r>
      <w:r w:rsidR="004F2016" w:rsidRPr="00DF1CA1">
        <w:rPr>
          <w:rFonts w:ascii="Times New Roman" w:hAnsi="Times New Roman" w:cs="Times New Roman"/>
          <w:sz w:val="28"/>
          <w:szCs w:val="28"/>
        </w:rPr>
        <w:t xml:space="preserve"> </w:t>
      </w:r>
      <w:r w:rsidRPr="00DF1CA1">
        <w:rPr>
          <w:rFonts w:ascii="Times New Roman" w:hAnsi="Times New Roman" w:cs="Times New Roman"/>
          <w:sz w:val="28"/>
          <w:szCs w:val="28"/>
        </w:rPr>
        <w:t>9.</w:t>
      </w:r>
      <w:r w:rsidR="006763AE">
        <w:rPr>
          <w:rFonts w:ascii="Times New Roman" w:hAnsi="Times New Roman" w:cs="Times New Roman"/>
          <w:sz w:val="28"/>
          <w:szCs w:val="28"/>
        </w:rPr>
        <w:t xml:space="preserve">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С. 23</w:t>
      </w:r>
      <w:r w:rsidR="009D14F1" w:rsidRPr="00DF1CA1">
        <w:rPr>
          <w:rFonts w:ascii="Times New Roman" w:hAnsi="Times New Roman" w:cs="Times New Roman"/>
          <w:sz w:val="28"/>
          <w:szCs w:val="28"/>
        </w:rPr>
        <w:t>–</w:t>
      </w:r>
      <w:r w:rsidRPr="00DF1CA1">
        <w:rPr>
          <w:rFonts w:ascii="Times New Roman" w:hAnsi="Times New Roman" w:cs="Times New Roman"/>
          <w:sz w:val="28"/>
          <w:szCs w:val="28"/>
        </w:rPr>
        <w:t>26.</w:t>
      </w:r>
    </w:p>
    <w:p w14:paraId="63DB56A5" w14:textId="71714907" w:rsidR="00C414DE" w:rsidRPr="00DF1CA1" w:rsidRDefault="00C414DE">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Бублик, В.А</w:t>
      </w:r>
      <w:r w:rsidR="009D14F1" w:rsidRPr="00DF1CA1">
        <w:rPr>
          <w:rFonts w:ascii="Times New Roman" w:hAnsi="Times New Roman" w:cs="Times New Roman"/>
          <w:sz w:val="28"/>
          <w:szCs w:val="28"/>
        </w:rPr>
        <w:t xml:space="preserve">. </w:t>
      </w:r>
      <w:r w:rsidRPr="00DF1CA1">
        <w:rPr>
          <w:rFonts w:ascii="Times New Roman" w:hAnsi="Times New Roman" w:cs="Times New Roman"/>
          <w:sz w:val="28"/>
          <w:szCs w:val="28"/>
        </w:rPr>
        <w:t>Актуальные проблемы создания и развития особых экономических зон / В.А. Бублик, А.В. Губарева /</w:t>
      </w:r>
      <w:r w:rsidR="006D046E" w:rsidRPr="00DF1CA1">
        <w:rPr>
          <w:rFonts w:ascii="Times New Roman" w:hAnsi="Times New Roman" w:cs="Times New Roman"/>
          <w:sz w:val="28"/>
          <w:szCs w:val="28"/>
        </w:rPr>
        <w:t>/</w:t>
      </w:r>
      <w:r w:rsidRPr="00DF1CA1">
        <w:rPr>
          <w:rFonts w:ascii="Times New Roman" w:hAnsi="Times New Roman" w:cs="Times New Roman"/>
          <w:sz w:val="28"/>
          <w:szCs w:val="28"/>
        </w:rPr>
        <w:t xml:space="preserve"> Вестник Пермского университета. Юридические науки. </w:t>
      </w:r>
      <w:r w:rsidR="009D14F1"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2019. </w:t>
      </w:r>
      <w:r w:rsidR="009D14F1" w:rsidRPr="00DF1CA1">
        <w:rPr>
          <w:rFonts w:ascii="Times New Roman" w:hAnsi="Times New Roman" w:cs="Times New Roman"/>
          <w:sz w:val="28"/>
          <w:szCs w:val="28"/>
        </w:rPr>
        <w:t xml:space="preserve">– </w:t>
      </w:r>
      <w:r w:rsidR="006D046E" w:rsidRPr="00DF1CA1">
        <w:rPr>
          <w:rFonts w:ascii="Times New Roman" w:hAnsi="Times New Roman" w:cs="Times New Roman"/>
          <w:sz w:val="28"/>
          <w:szCs w:val="28"/>
        </w:rPr>
        <w:t>№</w:t>
      </w:r>
      <w:r w:rsidR="004F2016"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33. </w:t>
      </w:r>
      <w:r w:rsidR="009D14F1" w:rsidRPr="00DF1CA1">
        <w:rPr>
          <w:rFonts w:ascii="Times New Roman" w:hAnsi="Times New Roman" w:cs="Times New Roman"/>
          <w:sz w:val="28"/>
          <w:szCs w:val="28"/>
        </w:rPr>
        <w:t xml:space="preserve">– </w:t>
      </w:r>
      <w:r w:rsidRPr="00DF1CA1">
        <w:rPr>
          <w:rFonts w:ascii="Times New Roman" w:hAnsi="Times New Roman" w:cs="Times New Roman"/>
          <w:sz w:val="28"/>
          <w:szCs w:val="28"/>
        </w:rPr>
        <w:t>C. 286</w:t>
      </w:r>
      <w:r w:rsidR="009D14F1" w:rsidRPr="00DF1CA1">
        <w:rPr>
          <w:rFonts w:ascii="Times New Roman" w:hAnsi="Times New Roman" w:cs="Times New Roman"/>
          <w:sz w:val="28"/>
          <w:szCs w:val="28"/>
        </w:rPr>
        <w:t>–</w:t>
      </w:r>
      <w:r w:rsidRPr="00DF1CA1">
        <w:rPr>
          <w:rFonts w:ascii="Times New Roman" w:hAnsi="Times New Roman" w:cs="Times New Roman"/>
          <w:sz w:val="28"/>
          <w:szCs w:val="28"/>
        </w:rPr>
        <w:t>297.</w:t>
      </w:r>
    </w:p>
    <w:p w14:paraId="51D69A71" w14:textId="220B7F17" w:rsidR="002176FA" w:rsidRPr="00DF1CA1" w:rsidRDefault="002176FA">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Веремеенко</w:t>
      </w:r>
      <w:r w:rsidR="009D14F1" w:rsidRPr="00DF1CA1">
        <w:rPr>
          <w:rFonts w:ascii="Times New Roman" w:hAnsi="Times New Roman" w:cs="Times New Roman"/>
          <w:sz w:val="28"/>
          <w:szCs w:val="28"/>
        </w:rPr>
        <w:t>,</w:t>
      </w:r>
      <w:r w:rsidRPr="00DF1CA1">
        <w:rPr>
          <w:rFonts w:ascii="Times New Roman" w:hAnsi="Times New Roman" w:cs="Times New Roman"/>
          <w:sz w:val="28"/>
          <w:szCs w:val="28"/>
        </w:rPr>
        <w:t xml:space="preserve"> И.И.</w:t>
      </w:r>
      <w:r w:rsidR="009D14F1" w:rsidRPr="00DF1CA1">
        <w:rPr>
          <w:rFonts w:ascii="Times New Roman" w:hAnsi="Times New Roman" w:cs="Times New Roman"/>
          <w:sz w:val="28"/>
          <w:szCs w:val="28"/>
        </w:rPr>
        <w:t xml:space="preserve"> </w:t>
      </w:r>
      <w:r w:rsidRPr="00DF1CA1">
        <w:rPr>
          <w:rFonts w:ascii="Times New Roman" w:hAnsi="Times New Roman" w:cs="Times New Roman"/>
          <w:sz w:val="28"/>
          <w:szCs w:val="28"/>
        </w:rPr>
        <w:t>О монографии В.П. Павлова «Институт особых экономических зон в Российской федерации: финансово-правовые и организационно</w:t>
      </w:r>
      <w:r w:rsidR="009D14F1" w:rsidRPr="00DF1CA1">
        <w:rPr>
          <w:rFonts w:ascii="Times New Roman" w:hAnsi="Times New Roman" w:cs="Times New Roman"/>
          <w:sz w:val="28"/>
          <w:szCs w:val="28"/>
        </w:rPr>
        <w:t>-</w:t>
      </w:r>
      <w:r w:rsidRPr="00DF1CA1">
        <w:rPr>
          <w:rFonts w:ascii="Times New Roman" w:hAnsi="Times New Roman" w:cs="Times New Roman"/>
          <w:sz w:val="28"/>
          <w:szCs w:val="28"/>
        </w:rPr>
        <w:t>экономические аспекты функционирования» /</w:t>
      </w:r>
      <w:r w:rsidR="006D046E" w:rsidRPr="00DF1CA1">
        <w:rPr>
          <w:rFonts w:ascii="Times New Roman" w:hAnsi="Times New Roman" w:cs="Times New Roman"/>
          <w:sz w:val="28"/>
          <w:szCs w:val="28"/>
        </w:rPr>
        <w:t xml:space="preserve">/ </w:t>
      </w:r>
      <w:r w:rsidRPr="00DF1CA1">
        <w:rPr>
          <w:rFonts w:ascii="Times New Roman" w:hAnsi="Times New Roman" w:cs="Times New Roman"/>
          <w:sz w:val="28"/>
          <w:szCs w:val="28"/>
        </w:rPr>
        <w:t>Таганрог</w:t>
      </w:r>
      <w:r w:rsidR="006D046E" w:rsidRPr="00DF1CA1">
        <w:rPr>
          <w:rFonts w:ascii="Times New Roman" w:hAnsi="Times New Roman" w:cs="Times New Roman"/>
          <w:sz w:val="28"/>
          <w:szCs w:val="28"/>
        </w:rPr>
        <w:t>ский</w:t>
      </w:r>
      <w:r w:rsidRPr="00DF1CA1">
        <w:rPr>
          <w:rFonts w:ascii="Times New Roman" w:hAnsi="Times New Roman" w:cs="Times New Roman"/>
          <w:sz w:val="28"/>
          <w:szCs w:val="28"/>
        </w:rPr>
        <w:t xml:space="preserve"> ин</w:t>
      </w:r>
      <w:r w:rsidR="006D046E" w:rsidRPr="00DF1CA1">
        <w:rPr>
          <w:rFonts w:ascii="Times New Roman" w:hAnsi="Times New Roman" w:cs="Times New Roman"/>
          <w:sz w:val="28"/>
          <w:szCs w:val="28"/>
        </w:rPr>
        <w:t>ститу</w:t>
      </w:r>
      <w:r w:rsidRPr="00DF1CA1">
        <w:rPr>
          <w:rFonts w:ascii="Times New Roman" w:hAnsi="Times New Roman" w:cs="Times New Roman"/>
          <w:sz w:val="28"/>
          <w:szCs w:val="28"/>
        </w:rPr>
        <w:t xml:space="preserve">т управления и экономики.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201</w:t>
      </w:r>
      <w:r w:rsidR="009D14F1" w:rsidRPr="00DF1CA1">
        <w:rPr>
          <w:rFonts w:ascii="Times New Roman" w:hAnsi="Times New Roman" w:cs="Times New Roman"/>
          <w:sz w:val="28"/>
          <w:szCs w:val="28"/>
        </w:rPr>
        <w:t>9</w:t>
      </w:r>
      <w:r w:rsidRPr="00DF1CA1">
        <w:rPr>
          <w:rFonts w:ascii="Times New Roman" w:hAnsi="Times New Roman" w:cs="Times New Roman"/>
          <w:sz w:val="28"/>
          <w:szCs w:val="28"/>
        </w:rPr>
        <w:t xml:space="preserve">.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w:t>
      </w:r>
      <w:r w:rsidR="009D14F1" w:rsidRPr="00DF1CA1">
        <w:rPr>
          <w:rFonts w:ascii="Times New Roman" w:hAnsi="Times New Roman" w:cs="Times New Roman"/>
          <w:sz w:val="28"/>
          <w:szCs w:val="28"/>
        </w:rPr>
        <w:t>№</w:t>
      </w:r>
      <w:r w:rsidR="004F2016"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1.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С. 84.</w:t>
      </w:r>
    </w:p>
    <w:p w14:paraId="61F2F1A4" w14:textId="25889813" w:rsidR="002176FA" w:rsidRPr="00DF1CA1" w:rsidRDefault="002176FA">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Верещагин</w:t>
      </w:r>
      <w:r w:rsidR="009D14F1" w:rsidRPr="00DF1CA1">
        <w:rPr>
          <w:rFonts w:ascii="Times New Roman" w:hAnsi="Times New Roman" w:cs="Times New Roman"/>
          <w:sz w:val="28"/>
          <w:szCs w:val="28"/>
        </w:rPr>
        <w:t>,</w:t>
      </w:r>
      <w:r w:rsidRPr="00DF1CA1">
        <w:rPr>
          <w:rFonts w:ascii="Times New Roman" w:hAnsi="Times New Roman" w:cs="Times New Roman"/>
          <w:sz w:val="28"/>
          <w:szCs w:val="28"/>
        </w:rPr>
        <w:t xml:space="preserve"> С.Г. Управление свободными экономическими зонами: цели создания, виды и налоговые преференции: учеб. пособие / С.Г. Верещагин.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Владивосток: Изд-во ВГУЭС, 20</w:t>
      </w:r>
      <w:r w:rsidR="009D14F1" w:rsidRPr="00DF1CA1">
        <w:rPr>
          <w:rFonts w:ascii="Times New Roman" w:hAnsi="Times New Roman" w:cs="Times New Roman"/>
          <w:sz w:val="28"/>
          <w:szCs w:val="28"/>
        </w:rPr>
        <w:t>1</w:t>
      </w:r>
      <w:r w:rsidRPr="00DF1CA1">
        <w:rPr>
          <w:rFonts w:ascii="Times New Roman" w:hAnsi="Times New Roman" w:cs="Times New Roman"/>
          <w:sz w:val="28"/>
          <w:szCs w:val="28"/>
        </w:rPr>
        <w:t>9.</w:t>
      </w:r>
      <w:r w:rsidR="006D046E" w:rsidRPr="00DF1CA1">
        <w:rPr>
          <w:rFonts w:ascii="Times New Roman" w:hAnsi="Times New Roman" w:cs="Times New Roman"/>
          <w:sz w:val="28"/>
          <w:szCs w:val="28"/>
        </w:rPr>
        <w:t xml:space="preserve"> – ISBN 978-5-9736-0118-4.</w:t>
      </w:r>
    </w:p>
    <w:p w14:paraId="043ED05F" w14:textId="698B4439" w:rsidR="000C27F8" w:rsidRPr="00DF1CA1" w:rsidRDefault="000C27F8">
      <w:pPr>
        <w:pStyle w:val="a7"/>
        <w:numPr>
          <w:ilvl w:val="0"/>
          <w:numId w:val="1"/>
        </w:numPr>
        <w:spacing w:after="0" w:line="360" w:lineRule="auto"/>
        <w:ind w:left="0" w:firstLine="709"/>
        <w:jc w:val="both"/>
        <w:rPr>
          <w:rFonts w:ascii="Times New Roman" w:hAnsi="Times New Roman" w:cs="Times New Roman"/>
          <w:sz w:val="28"/>
          <w:szCs w:val="28"/>
        </w:rPr>
      </w:pPr>
      <w:proofErr w:type="spellStart"/>
      <w:r w:rsidRPr="00DF1CA1">
        <w:rPr>
          <w:rFonts w:ascii="Times New Roman" w:hAnsi="Times New Roman" w:cs="Times New Roman"/>
          <w:sz w:val="28"/>
          <w:szCs w:val="28"/>
        </w:rPr>
        <w:lastRenderedPageBreak/>
        <w:t>Вертакова</w:t>
      </w:r>
      <w:proofErr w:type="spellEnd"/>
      <w:r w:rsidR="00C05838" w:rsidRPr="00DF1CA1">
        <w:rPr>
          <w:rFonts w:ascii="Times New Roman" w:hAnsi="Times New Roman" w:cs="Times New Roman"/>
          <w:sz w:val="28"/>
          <w:szCs w:val="28"/>
        </w:rPr>
        <w:t>,</w:t>
      </w:r>
      <w:r w:rsidRPr="00DF1CA1">
        <w:rPr>
          <w:rFonts w:ascii="Times New Roman" w:hAnsi="Times New Roman" w:cs="Times New Roman"/>
          <w:sz w:val="28"/>
          <w:szCs w:val="28"/>
        </w:rPr>
        <w:t xml:space="preserve"> Ю.В.</w:t>
      </w:r>
      <w:r w:rsidR="00C05838" w:rsidRPr="00DF1CA1">
        <w:rPr>
          <w:rFonts w:ascii="Times New Roman" w:hAnsi="Times New Roman" w:cs="Times New Roman"/>
          <w:sz w:val="28"/>
          <w:szCs w:val="28"/>
        </w:rPr>
        <w:t xml:space="preserve"> </w:t>
      </w:r>
      <w:r w:rsidRPr="00DF1CA1">
        <w:rPr>
          <w:rFonts w:ascii="Times New Roman" w:hAnsi="Times New Roman" w:cs="Times New Roman"/>
          <w:sz w:val="28"/>
          <w:szCs w:val="28"/>
        </w:rPr>
        <w:t>Государственное регулирование национальной экономики</w:t>
      </w:r>
      <w:r w:rsidR="00C05838" w:rsidRPr="00DF1CA1">
        <w:rPr>
          <w:rFonts w:ascii="Times New Roman" w:hAnsi="Times New Roman" w:cs="Times New Roman"/>
          <w:sz w:val="28"/>
          <w:szCs w:val="28"/>
        </w:rPr>
        <w:t>: у</w:t>
      </w:r>
      <w:r w:rsidRPr="00DF1CA1">
        <w:rPr>
          <w:rFonts w:ascii="Times New Roman" w:hAnsi="Times New Roman" w:cs="Times New Roman"/>
          <w:sz w:val="28"/>
          <w:szCs w:val="28"/>
        </w:rPr>
        <w:t xml:space="preserve">чебное пособие. </w:t>
      </w:r>
      <w:r w:rsidR="00C05838" w:rsidRPr="00DF1CA1">
        <w:rPr>
          <w:rFonts w:ascii="Times New Roman" w:hAnsi="Times New Roman" w:cs="Times New Roman"/>
          <w:sz w:val="28"/>
          <w:szCs w:val="28"/>
        </w:rPr>
        <w:t xml:space="preserve">/ Ю.В. </w:t>
      </w:r>
      <w:proofErr w:type="spellStart"/>
      <w:r w:rsidR="00C05838" w:rsidRPr="00DF1CA1">
        <w:rPr>
          <w:rFonts w:ascii="Times New Roman" w:hAnsi="Times New Roman" w:cs="Times New Roman"/>
          <w:sz w:val="28"/>
          <w:szCs w:val="28"/>
        </w:rPr>
        <w:t>Вертакова</w:t>
      </w:r>
      <w:proofErr w:type="spellEnd"/>
      <w:r w:rsidR="00C05838" w:rsidRPr="00DF1CA1">
        <w:rPr>
          <w:rFonts w:ascii="Times New Roman" w:hAnsi="Times New Roman" w:cs="Times New Roman"/>
          <w:sz w:val="28"/>
          <w:szCs w:val="28"/>
        </w:rPr>
        <w:t xml:space="preserve">, Е.В. Харченко. – </w:t>
      </w:r>
      <w:r w:rsidRPr="00DF1CA1">
        <w:rPr>
          <w:rFonts w:ascii="Times New Roman" w:hAnsi="Times New Roman" w:cs="Times New Roman"/>
          <w:sz w:val="28"/>
          <w:szCs w:val="28"/>
        </w:rPr>
        <w:t>М</w:t>
      </w:r>
      <w:r w:rsidR="00C05838" w:rsidRPr="00DF1CA1">
        <w:rPr>
          <w:rFonts w:ascii="Times New Roman" w:hAnsi="Times New Roman" w:cs="Times New Roman"/>
          <w:sz w:val="28"/>
          <w:szCs w:val="28"/>
        </w:rPr>
        <w:t>осква</w:t>
      </w:r>
      <w:r w:rsidRPr="00DF1CA1">
        <w:rPr>
          <w:rFonts w:ascii="Times New Roman" w:hAnsi="Times New Roman" w:cs="Times New Roman"/>
          <w:sz w:val="28"/>
          <w:szCs w:val="28"/>
        </w:rPr>
        <w:t>: КНОРУС, 201</w:t>
      </w:r>
      <w:r w:rsidR="00D37117" w:rsidRPr="00DF1CA1">
        <w:rPr>
          <w:rFonts w:ascii="Times New Roman" w:hAnsi="Times New Roman" w:cs="Times New Roman"/>
          <w:sz w:val="28"/>
          <w:szCs w:val="28"/>
        </w:rPr>
        <w:t>7</w:t>
      </w:r>
      <w:r w:rsidRPr="00DF1CA1">
        <w:rPr>
          <w:rFonts w:ascii="Times New Roman" w:hAnsi="Times New Roman" w:cs="Times New Roman"/>
          <w:sz w:val="28"/>
          <w:szCs w:val="28"/>
        </w:rPr>
        <w:t>.</w:t>
      </w:r>
      <w:r w:rsidR="00C05838" w:rsidRPr="00DF1CA1">
        <w:rPr>
          <w:rFonts w:ascii="Times New Roman" w:hAnsi="Times New Roman" w:cs="Times New Roman"/>
          <w:sz w:val="28"/>
          <w:szCs w:val="28"/>
        </w:rPr>
        <w:t xml:space="preserve"> – ISBN 978-5-406-05714-8</w:t>
      </w:r>
    </w:p>
    <w:p w14:paraId="514F0A32" w14:textId="0EC238B7" w:rsidR="002176FA" w:rsidRPr="00DF1CA1" w:rsidRDefault="002176FA">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Гололобов</w:t>
      </w:r>
      <w:r w:rsidR="009D14F1" w:rsidRPr="00DF1CA1">
        <w:rPr>
          <w:rFonts w:ascii="Times New Roman" w:hAnsi="Times New Roman" w:cs="Times New Roman"/>
          <w:sz w:val="28"/>
          <w:szCs w:val="28"/>
        </w:rPr>
        <w:t>,</w:t>
      </w:r>
      <w:r w:rsidRPr="00DF1CA1">
        <w:rPr>
          <w:rFonts w:ascii="Times New Roman" w:hAnsi="Times New Roman" w:cs="Times New Roman"/>
          <w:sz w:val="28"/>
          <w:szCs w:val="28"/>
        </w:rPr>
        <w:t xml:space="preserve"> А.Б. Особые экономические зоны в процессе экономического развития </w:t>
      </w:r>
      <w:r w:rsidR="009D14F1" w:rsidRPr="00DF1CA1">
        <w:rPr>
          <w:rFonts w:ascii="Times New Roman" w:hAnsi="Times New Roman" w:cs="Times New Roman"/>
          <w:sz w:val="28"/>
          <w:szCs w:val="28"/>
        </w:rPr>
        <w:t xml:space="preserve">/ А.Б. Гололобов </w:t>
      </w:r>
      <w:r w:rsidRPr="00DF1CA1">
        <w:rPr>
          <w:rFonts w:ascii="Times New Roman" w:hAnsi="Times New Roman" w:cs="Times New Roman"/>
          <w:sz w:val="28"/>
          <w:szCs w:val="28"/>
        </w:rPr>
        <w:t>/</w:t>
      </w:r>
      <w:r w:rsidR="006D046E" w:rsidRPr="00DF1CA1">
        <w:rPr>
          <w:rFonts w:ascii="Times New Roman" w:hAnsi="Times New Roman" w:cs="Times New Roman"/>
          <w:sz w:val="28"/>
          <w:szCs w:val="28"/>
        </w:rPr>
        <w:t>/</w:t>
      </w:r>
      <w:r w:rsidRPr="00DF1CA1">
        <w:rPr>
          <w:rFonts w:ascii="Times New Roman" w:hAnsi="Times New Roman" w:cs="Times New Roman"/>
          <w:sz w:val="28"/>
          <w:szCs w:val="28"/>
        </w:rPr>
        <w:t xml:space="preserve"> Изв</w:t>
      </w:r>
      <w:r w:rsidR="006D046E" w:rsidRPr="00DF1CA1">
        <w:rPr>
          <w:rFonts w:ascii="Times New Roman" w:hAnsi="Times New Roman" w:cs="Times New Roman"/>
          <w:sz w:val="28"/>
          <w:szCs w:val="28"/>
        </w:rPr>
        <w:t>естия</w:t>
      </w:r>
      <w:r w:rsidRPr="00DF1CA1">
        <w:rPr>
          <w:rFonts w:ascii="Times New Roman" w:hAnsi="Times New Roman" w:cs="Times New Roman"/>
          <w:sz w:val="28"/>
          <w:szCs w:val="28"/>
        </w:rPr>
        <w:t xml:space="preserve"> </w:t>
      </w:r>
      <w:proofErr w:type="spellStart"/>
      <w:r w:rsidRPr="00DF1CA1">
        <w:rPr>
          <w:rFonts w:ascii="Times New Roman" w:hAnsi="Times New Roman" w:cs="Times New Roman"/>
          <w:sz w:val="28"/>
          <w:szCs w:val="28"/>
        </w:rPr>
        <w:t>СПбУЭФ</w:t>
      </w:r>
      <w:proofErr w:type="spellEnd"/>
      <w:r w:rsidR="006D046E" w:rsidRPr="00DF1CA1">
        <w:rPr>
          <w:rFonts w:ascii="Times New Roman" w:hAnsi="Times New Roman" w:cs="Times New Roman"/>
          <w:sz w:val="28"/>
          <w:szCs w:val="28"/>
        </w:rPr>
        <w:t xml:space="preserve">.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20</w:t>
      </w:r>
      <w:r w:rsidR="009D14F1" w:rsidRPr="00DF1CA1">
        <w:rPr>
          <w:rFonts w:ascii="Times New Roman" w:hAnsi="Times New Roman" w:cs="Times New Roman"/>
          <w:sz w:val="28"/>
          <w:szCs w:val="28"/>
        </w:rPr>
        <w:t>18</w:t>
      </w:r>
      <w:r w:rsidRPr="00DF1CA1">
        <w:rPr>
          <w:rFonts w:ascii="Times New Roman" w:hAnsi="Times New Roman" w:cs="Times New Roman"/>
          <w:sz w:val="28"/>
          <w:szCs w:val="28"/>
        </w:rPr>
        <w:t>.</w:t>
      </w:r>
      <w:r w:rsidR="006763AE">
        <w:rPr>
          <w:rFonts w:ascii="Times New Roman" w:hAnsi="Times New Roman" w:cs="Times New Roman"/>
          <w:sz w:val="28"/>
          <w:szCs w:val="28"/>
        </w:rPr>
        <w:t xml:space="preserve"> </w:t>
      </w:r>
      <w:r w:rsidRPr="00DF1CA1">
        <w:rPr>
          <w:rFonts w:ascii="Times New Roman" w:hAnsi="Times New Roman" w:cs="Times New Roman"/>
          <w:sz w:val="28"/>
          <w:szCs w:val="28"/>
        </w:rPr>
        <w:t xml:space="preserve">– </w:t>
      </w:r>
      <w:r w:rsidR="006763AE">
        <w:rPr>
          <w:rFonts w:ascii="Times New Roman" w:hAnsi="Times New Roman" w:cs="Times New Roman"/>
          <w:sz w:val="28"/>
          <w:szCs w:val="28"/>
        </w:rPr>
        <w:br/>
      </w:r>
      <w:r w:rsidR="009D14F1" w:rsidRPr="00DF1CA1">
        <w:rPr>
          <w:rFonts w:ascii="Times New Roman" w:hAnsi="Times New Roman" w:cs="Times New Roman"/>
          <w:sz w:val="28"/>
          <w:szCs w:val="28"/>
        </w:rPr>
        <w:t>№</w:t>
      </w:r>
      <w:r w:rsidR="006763AE">
        <w:rPr>
          <w:rFonts w:ascii="Times New Roman" w:hAnsi="Times New Roman" w:cs="Times New Roman"/>
          <w:sz w:val="28"/>
          <w:szCs w:val="28"/>
        </w:rPr>
        <w:t xml:space="preserve"> </w:t>
      </w:r>
      <w:r w:rsidRPr="00DF1CA1">
        <w:rPr>
          <w:rFonts w:ascii="Times New Roman" w:hAnsi="Times New Roman" w:cs="Times New Roman"/>
          <w:sz w:val="28"/>
          <w:szCs w:val="28"/>
        </w:rPr>
        <w:t xml:space="preserve">4.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С. 96–98.</w:t>
      </w:r>
    </w:p>
    <w:p w14:paraId="576567F6" w14:textId="004E3CB8" w:rsidR="006D046E" w:rsidRPr="00DF1CA1" w:rsidRDefault="00C414DE">
      <w:pPr>
        <w:pStyle w:val="a7"/>
        <w:numPr>
          <w:ilvl w:val="0"/>
          <w:numId w:val="1"/>
        </w:numPr>
        <w:spacing w:after="0" w:line="360" w:lineRule="auto"/>
        <w:ind w:left="0" w:firstLine="709"/>
        <w:jc w:val="both"/>
        <w:rPr>
          <w:rFonts w:ascii="Times New Roman" w:hAnsi="Times New Roman" w:cs="Times New Roman"/>
          <w:sz w:val="28"/>
          <w:szCs w:val="28"/>
        </w:rPr>
      </w:pPr>
      <w:proofErr w:type="spellStart"/>
      <w:r w:rsidRPr="00DF1CA1">
        <w:rPr>
          <w:rFonts w:ascii="Times New Roman" w:hAnsi="Times New Roman" w:cs="Times New Roman"/>
          <w:sz w:val="28"/>
          <w:szCs w:val="28"/>
        </w:rPr>
        <w:t>Горян</w:t>
      </w:r>
      <w:proofErr w:type="spellEnd"/>
      <w:r w:rsidR="009D14F1" w:rsidRPr="00DF1CA1">
        <w:rPr>
          <w:rFonts w:ascii="Times New Roman" w:hAnsi="Times New Roman" w:cs="Times New Roman"/>
          <w:sz w:val="28"/>
          <w:szCs w:val="28"/>
        </w:rPr>
        <w:t>,</w:t>
      </w:r>
      <w:r w:rsidRPr="00DF1CA1">
        <w:rPr>
          <w:rFonts w:ascii="Times New Roman" w:hAnsi="Times New Roman" w:cs="Times New Roman"/>
          <w:sz w:val="28"/>
          <w:szCs w:val="28"/>
        </w:rPr>
        <w:t xml:space="preserve"> Э.В. Программа внешнеторговых зон США: национальная концепция института особой экономической зоны</w:t>
      </w:r>
      <w:r w:rsidR="009D14F1" w:rsidRPr="00DF1CA1">
        <w:rPr>
          <w:rFonts w:ascii="Times New Roman" w:hAnsi="Times New Roman" w:cs="Times New Roman"/>
          <w:sz w:val="28"/>
          <w:szCs w:val="28"/>
        </w:rPr>
        <w:t xml:space="preserve">. </w:t>
      </w:r>
      <w:r w:rsidR="006D046E" w:rsidRPr="00DF1CA1">
        <w:rPr>
          <w:rFonts w:ascii="Times New Roman" w:hAnsi="Times New Roman" w:cs="Times New Roman"/>
          <w:sz w:val="28"/>
          <w:szCs w:val="28"/>
        </w:rPr>
        <w:t xml:space="preserve">/ Э.В. </w:t>
      </w:r>
      <w:proofErr w:type="spellStart"/>
      <w:r w:rsidR="006D046E" w:rsidRPr="00DF1CA1">
        <w:rPr>
          <w:rFonts w:ascii="Times New Roman" w:hAnsi="Times New Roman" w:cs="Times New Roman"/>
          <w:sz w:val="28"/>
          <w:szCs w:val="28"/>
        </w:rPr>
        <w:t>Горян</w:t>
      </w:r>
      <w:proofErr w:type="spellEnd"/>
      <w:r w:rsidR="006D046E" w:rsidRPr="00DF1CA1">
        <w:rPr>
          <w:rFonts w:ascii="Times New Roman" w:hAnsi="Times New Roman" w:cs="Times New Roman"/>
          <w:sz w:val="28"/>
          <w:szCs w:val="28"/>
        </w:rPr>
        <w:t xml:space="preserve"> // Административное и муниципальное право. – 2018.</w:t>
      </w:r>
      <w:r w:rsidR="00CB0D94">
        <w:rPr>
          <w:rFonts w:ascii="Times New Roman" w:hAnsi="Times New Roman" w:cs="Times New Roman"/>
          <w:sz w:val="28"/>
          <w:szCs w:val="28"/>
        </w:rPr>
        <w:t xml:space="preserve"> </w:t>
      </w:r>
      <w:r w:rsidR="006D046E" w:rsidRPr="00DF1CA1">
        <w:rPr>
          <w:rFonts w:ascii="Times New Roman" w:hAnsi="Times New Roman" w:cs="Times New Roman"/>
          <w:sz w:val="28"/>
          <w:szCs w:val="28"/>
        </w:rPr>
        <w:t>– №</w:t>
      </w:r>
      <w:r w:rsidR="004F2016" w:rsidRPr="00DF1CA1">
        <w:rPr>
          <w:rFonts w:ascii="Times New Roman" w:hAnsi="Times New Roman" w:cs="Times New Roman"/>
          <w:sz w:val="28"/>
          <w:szCs w:val="28"/>
        </w:rPr>
        <w:t xml:space="preserve"> </w:t>
      </w:r>
      <w:r w:rsidR="006D046E" w:rsidRPr="00DF1CA1">
        <w:rPr>
          <w:rFonts w:ascii="Times New Roman" w:hAnsi="Times New Roman" w:cs="Times New Roman"/>
          <w:sz w:val="28"/>
          <w:szCs w:val="28"/>
        </w:rPr>
        <w:t>11</w:t>
      </w:r>
      <w:r w:rsidR="004F2016" w:rsidRPr="00DF1CA1">
        <w:rPr>
          <w:rFonts w:ascii="Times New Roman" w:hAnsi="Times New Roman" w:cs="Times New Roman"/>
          <w:sz w:val="28"/>
          <w:szCs w:val="28"/>
        </w:rPr>
        <w:t xml:space="preserve"> </w:t>
      </w:r>
      <w:r w:rsidR="006D046E" w:rsidRPr="00DF1CA1">
        <w:rPr>
          <w:rFonts w:ascii="Times New Roman" w:hAnsi="Times New Roman" w:cs="Times New Roman"/>
          <w:sz w:val="28"/>
          <w:szCs w:val="28"/>
        </w:rPr>
        <w:t xml:space="preserve">(95). – </w:t>
      </w:r>
      <w:r w:rsidR="00013229">
        <w:rPr>
          <w:rFonts w:ascii="Times New Roman" w:hAnsi="Times New Roman" w:cs="Times New Roman"/>
          <w:sz w:val="28"/>
          <w:szCs w:val="28"/>
        </w:rPr>
        <w:br/>
      </w:r>
      <w:r w:rsidR="006D046E" w:rsidRPr="00DF1CA1">
        <w:rPr>
          <w:rFonts w:ascii="Times New Roman" w:hAnsi="Times New Roman" w:cs="Times New Roman"/>
          <w:sz w:val="28"/>
          <w:szCs w:val="28"/>
        </w:rPr>
        <w:t>С. 1112–1120.</w:t>
      </w:r>
    </w:p>
    <w:p w14:paraId="758A07B8" w14:textId="21476188" w:rsidR="00C414DE" w:rsidRPr="00DF1CA1" w:rsidRDefault="00C414DE">
      <w:pPr>
        <w:pStyle w:val="a7"/>
        <w:numPr>
          <w:ilvl w:val="0"/>
          <w:numId w:val="1"/>
        </w:numPr>
        <w:spacing w:after="0" w:line="360" w:lineRule="auto"/>
        <w:ind w:left="0" w:firstLine="709"/>
        <w:jc w:val="both"/>
        <w:rPr>
          <w:rFonts w:ascii="Times New Roman" w:hAnsi="Times New Roman" w:cs="Times New Roman"/>
          <w:sz w:val="28"/>
          <w:szCs w:val="28"/>
        </w:rPr>
      </w:pPr>
      <w:proofErr w:type="spellStart"/>
      <w:r w:rsidRPr="00DF1CA1">
        <w:rPr>
          <w:rFonts w:ascii="Times New Roman" w:hAnsi="Times New Roman" w:cs="Times New Roman"/>
          <w:sz w:val="28"/>
          <w:szCs w:val="28"/>
        </w:rPr>
        <w:t>Горян</w:t>
      </w:r>
      <w:proofErr w:type="spellEnd"/>
      <w:r w:rsidR="009D14F1" w:rsidRPr="00DF1CA1">
        <w:rPr>
          <w:rFonts w:ascii="Times New Roman" w:hAnsi="Times New Roman" w:cs="Times New Roman"/>
          <w:sz w:val="28"/>
          <w:szCs w:val="28"/>
        </w:rPr>
        <w:t>,</w:t>
      </w:r>
      <w:r w:rsidRPr="00DF1CA1">
        <w:rPr>
          <w:rFonts w:ascii="Times New Roman" w:hAnsi="Times New Roman" w:cs="Times New Roman"/>
          <w:sz w:val="28"/>
          <w:szCs w:val="28"/>
        </w:rPr>
        <w:t xml:space="preserve"> Э.В. Становление института подзоны особой экономической зоны в США </w:t>
      </w:r>
      <w:r w:rsidR="006D046E" w:rsidRPr="00DF1CA1">
        <w:rPr>
          <w:rFonts w:ascii="Times New Roman" w:hAnsi="Times New Roman" w:cs="Times New Roman"/>
          <w:sz w:val="28"/>
          <w:szCs w:val="28"/>
        </w:rPr>
        <w:t xml:space="preserve">/ Э.В. </w:t>
      </w:r>
      <w:proofErr w:type="spellStart"/>
      <w:r w:rsidR="006D046E" w:rsidRPr="00DF1CA1">
        <w:rPr>
          <w:rFonts w:ascii="Times New Roman" w:hAnsi="Times New Roman" w:cs="Times New Roman"/>
          <w:sz w:val="28"/>
          <w:szCs w:val="28"/>
        </w:rPr>
        <w:t>Горян</w:t>
      </w:r>
      <w:proofErr w:type="spellEnd"/>
      <w:r w:rsidR="006D046E" w:rsidRPr="00DF1CA1">
        <w:rPr>
          <w:rFonts w:ascii="Times New Roman" w:hAnsi="Times New Roman" w:cs="Times New Roman"/>
          <w:sz w:val="28"/>
          <w:szCs w:val="28"/>
        </w:rPr>
        <w:t xml:space="preserve"> // Административное и муниципальное право. – 2018.– №</w:t>
      </w:r>
      <w:r w:rsidR="004F2016" w:rsidRPr="00DF1CA1">
        <w:rPr>
          <w:rFonts w:ascii="Times New Roman" w:hAnsi="Times New Roman" w:cs="Times New Roman"/>
          <w:sz w:val="28"/>
          <w:szCs w:val="28"/>
        </w:rPr>
        <w:t xml:space="preserve"> </w:t>
      </w:r>
      <w:r w:rsidR="006D046E" w:rsidRPr="00DF1CA1">
        <w:rPr>
          <w:rFonts w:ascii="Times New Roman" w:hAnsi="Times New Roman" w:cs="Times New Roman"/>
          <w:sz w:val="28"/>
          <w:szCs w:val="28"/>
        </w:rPr>
        <w:t>10</w:t>
      </w:r>
      <w:r w:rsidR="004F2016" w:rsidRPr="00DF1CA1">
        <w:rPr>
          <w:rFonts w:ascii="Times New Roman" w:hAnsi="Times New Roman" w:cs="Times New Roman"/>
          <w:sz w:val="28"/>
          <w:szCs w:val="28"/>
        </w:rPr>
        <w:t xml:space="preserve"> </w:t>
      </w:r>
      <w:r w:rsidR="006D046E" w:rsidRPr="00DF1CA1">
        <w:rPr>
          <w:rFonts w:ascii="Times New Roman" w:hAnsi="Times New Roman" w:cs="Times New Roman"/>
          <w:sz w:val="28"/>
          <w:szCs w:val="28"/>
        </w:rPr>
        <w:t>(94). – С. 1029–1038.</w:t>
      </w:r>
    </w:p>
    <w:p w14:paraId="540B2482" w14:textId="2FF66C4B" w:rsidR="00B17234" w:rsidRPr="00DF1CA1" w:rsidRDefault="00C414DE">
      <w:pPr>
        <w:pStyle w:val="a7"/>
        <w:numPr>
          <w:ilvl w:val="0"/>
          <w:numId w:val="1"/>
        </w:numPr>
        <w:spacing w:after="0" w:line="360" w:lineRule="auto"/>
        <w:ind w:left="0" w:firstLine="709"/>
        <w:jc w:val="both"/>
        <w:rPr>
          <w:rFonts w:ascii="Times New Roman" w:hAnsi="Times New Roman" w:cs="Times New Roman"/>
          <w:sz w:val="28"/>
          <w:szCs w:val="28"/>
        </w:rPr>
      </w:pPr>
      <w:proofErr w:type="spellStart"/>
      <w:r w:rsidRPr="00DF1CA1">
        <w:rPr>
          <w:rFonts w:ascii="Times New Roman" w:hAnsi="Times New Roman" w:cs="Times New Roman"/>
          <w:sz w:val="28"/>
          <w:szCs w:val="28"/>
        </w:rPr>
        <w:t>Еленко</w:t>
      </w:r>
      <w:proofErr w:type="spellEnd"/>
      <w:r w:rsidR="009D14F1" w:rsidRPr="00DF1CA1">
        <w:rPr>
          <w:rFonts w:ascii="Times New Roman" w:hAnsi="Times New Roman" w:cs="Times New Roman"/>
          <w:sz w:val="28"/>
          <w:szCs w:val="28"/>
        </w:rPr>
        <w:t>,</w:t>
      </w:r>
      <w:r w:rsidRPr="00DF1CA1">
        <w:rPr>
          <w:rFonts w:ascii="Times New Roman" w:hAnsi="Times New Roman" w:cs="Times New Roman"/>
          <w:sz w:val="28"/>
          <w:szCs w:val="28"/>
        </w:rPr>
        <w:t xml:space="preserve"> А.Е.</w:t>
      </w:r>
      <w:r w:rsidR="009D14F1" w:rsidRPr="00DF1CA1">
        <w:rPr>
          <w:rFonts w:ascii="Times New Roman" w:hAnsi="Times New Roman" w:cs="Times New Roman"/>
          <w:sz w:val="28"/>
          <w:szCs w:val="28"/>
        </w:rPr>
        <w:t xml:space="preserve"> </w:t>
      </w:r>
      <w:r w:rsidRPr="00DF1CA1">
        <w:rPr>
          <w:rFonts w:ascii="Times New Roman" w:hAnsi="Times New Roman" w:cs="Times New Roman"/>
          <w:sz w:val="28"/>
          <w:szCs w:val="28"/>
        </w:rPr>
        <w:t>Анализ зарубежного опыта создания свобо</w:t>
      </w:r>
      <w:r w:rsidR="009D14F1" w:rsidRPr="00DF1CA1">
        <w:rPr>
          <w:rFonts w:ascii="Times New Roman" w:hAnsi="Times New Roman" w:cs="Times New Roman"/>
          <w:sz w:val="28"/>
          <w:szCs w:val="28"/>
        </w:rPr>
        <w:t>д</w:t>
      </w:r>
      <w:r w:rsidRPr="00DF1CA1">
        <w:rPr>
          <w:rFonts w:ascii="Times New Roman" w:hAnsi="Times New Roman" w:cs="Times New Roman"/>
          <w:sz w:val="28"/>
          <w:szCs w:val="28"/>
        </w:rPr>
        <w:t xml:space="preserve">ных экономических зон / А.Е. </w:t>
      </w:r>
      <w:proofErr w:type="spellStart"/>
      <w:r w:rsidRPr="00DF1CA1">
        <w:rPr>
          <w:rFonts w:ascii="Times New Roman" w:hAnsi="Times New Roman" w:cs="Times New Roman"/>
          <w:sz w:val="28"/>
          <w:szCs w:val="28"/>
        </w:rPr>
        <w:t>Еленко</w:t>
      </w:r>
      <w:proofErr w:type="spellEnd"/>
      <w:r w:rsidRPr="00DF1CA1">
        <w:rPr>
          <w:rFonts w:ascii="Times New Roman" w:hAnsi="Times New Roman" w:cs="Times New Roman"/>
          <w:sz w:val="28"/>
          <w:szCs w:val="28"/>
        </w:rPr>
        <w:t>, А.В. Кравченко /</w:t>
      </w:r>
      <w:r w:rsidR="004F2016" w:rsidRPr="00DF1CA1">
        <w:rPr>
          <w:rFonts w:ascii="Times New Roman" w:hAnsi="Times New Roman" w:cs="Times New Roman"/>
          <w:sz w:val="28"/>
          <w:szCs w:val="28"/>
        </w:rPr>
        <w:t>/</w:t>
      </w:r>
      <w:r w:rsidRPr="00DF1CA1">
        <w:rPr>
          <w:rFonts w:ascii="Times New Roman" w:hAnsi="Times New Roman" w:cs="Times New Roman"/>
          <w:sz w:val="28"/>
          <w:szCs w:val="28"/>
        </w:rPr>
        <w:t xml:space="preserve"> Азимут научных исследований: экономика и управление. </w:t>
      </w:r>
      <w:r w:rsidR="009D14F1"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2018. </w:t>
      </w:r>
      <w:r w:rsidR="009D14F1" w:rsidRPr="00DF1CA1">
        <w:rPr>
          <w:rFonts w:ascii="Times New Roman" w:hAnsi="Times New Roman" w:cs="Times New Roman"/>
          <w:sz w:val="28"/>
          <w:szCs w:val="28"/>
        </w:rPr>
        <w:t xml:space="preserve">– </w:t>
      </w:r>
      <w:r w:rsidRPr="00DF1CA1">
        <w:rPr>
          <w:rFonts w:ascii="Times New Roman" w:hAnsi="Times New Roman" w:cs="Times New Roman"/>
          <w:sz w:val="28"/>
          <w:szCs w:val="28"/>
        </w:rPr>
        <w:t>Т. 5</w:t>
      </w:r>
      <w:r w:rsidR="00CB0D94">
        <w:rPr>
          <w:rFonts w:ascii="Times New Roman" w:hAnsi="Times New Roman" w:cs="Times New Roman"/>
          <w:sz w:val="28"/>
          <w:szCs w:val="28"/>
        </w:rPr>
        <w:t xml:space="preserve">, </w:t>
      </w:r>
      <w:r w:rsidRPr="00DF1CA1">
        <w:rPr>
          <w:rFonts w:ascii="Times New Roman" w:hAnsi="Times New Roman" w:cs="Times New Roman"/>
          <w:sz w:val="28"/>
          <w:szCs w:val="28"/>
        </w:rPr>
        <w:t xml:space="preserve">№ 3 (16). </w:t>
      </w:r>
      <w:r w:rsidR="009D14F1" w:rsidRPr="00DF1CA1">
        <w:rPr>
          <w:rFonts w:ascii="Times New Roman" w:hAnsi="Times New Roman" w:cs="Times New Roman"/>
          <w:sz w:val="28"/>
          <w:szCs w:val="28"/>
        </w:rPr>
        <w:t xml:space="preserve">– </w:t>
      </w:r>
      <w:r w:rsidRPr="00DF1CA1">
        <w:rPr>
          <w:rFonts w:ascii="Times New Roman" w:hAnsi="Times New Roman" w:cs="Times New Roman"/>
          <w:sz w:val="28"/>
          <w:szCs w:val="28"/>
        </w:rPr>
        <w:t>С. 111</w:t>
      </w:r>
      <w:r w:rsidR="009D14F1" w:rsidRPr="00DF1CA1">
        <w:rPr>
          <w:rFonts w:ascii="Times New Roman" w:hAnsi="Times New Roman" w:cs="Times New Roman"/>
          <w:sz w:val="28"/>
          <w:szCs w:val="28"/>
        </w:rPr>
        <w:t>–</w:t>
      </w:r>
      <w:r w:rsidRPr="00DF1CA1">
        <w:rPr>
          <w:rFonts w:ascii="Times New Roman" w:hAnsi="Times New Roman" w:cs="Times New Roman"/>
          <w:sz w:val="28"/>
          <w:szCs w:val="28"/>
        </w:rPr>
        <w:t>114.</w:t>
      </w:r>
    </w:p>
    <w:p w14:paraId="02F7BBCF" w14:textId="4A756BBB" w:rsidR="00B17234" w:rsidRPr="00DF1CA1" w:rsidRDefault="00B17234">
      <w:pPr>
        <w:pStyle w:val="a7"/>
        <w:numPr>
          <w:ilvl w:val="0"/>
          <w:numId w:val="1"/>
        </w:numPr>
        <w:spacing w:after="0" w:line="360" w:lineRule="auto"/>
        <w:ind w:left="0" w:firstLine="709"/>
        <w:jc w:val="both"/>
        <w:rPr>
          <w:rFonts w:ascii="Times New Roman" w:hAnsi="Times New Roman" w:cs="Times New Roman"/>
          <w:sz w:val="28"/>
          <w:szCs w:val="28"/>
        </w:rPr>
      </w:pPr>
      <w:proofErr w:type="spellStart"/>
      <w:r w:rsidRPr="00DF1CA1">
        <w:rPr>
          <w:rFonts w:ascii="Times New Roman" w:hAnsi="Times New Roman" w:cs="Times New Roman"/>
          <w:sz w:val="28"/>
          <w:szCs w:val="28"/>
        </w:rPr>
        <w:t>Зайковская</w:t>
      </w:r>
      <w:proofErr w:type="spellEnd"/>
      <w:r w:rsidR="009D14F1" w:rsidRPr="00DF1CA1">
        <w:rPr>
          <w:rFonts w:ascii="Times New Roman" w:hAnsi="Times New Roman" w:cs="Times New Roman"/>
          <w:sz w:val="28"/>
          <w:szCs w:val="28"/>
        </w:rPr>
        <w:t>,</w:t>
      </w:r>
      <w:r w:rsidRPr="00DF1CA1">
        <w:rPr>
          <w:rFonts w:ascii="Times New Roman" w:hAnsi="Times New Roman" w:cs="Times New Roman"/>
          <w:sz w:val="28"/>
          <w:szCs w:val="28"/>
        </w:rPr>
        <w:t xml:space="preserve"> А.С. Тенденции развития свободных экономических зон на территории ЕС</w:t>
      </w:r>
      <w:r w:rsidR="009D14F1" w:rsidRPr="00DF1CA1">
        <w:rPr>
          <w:rFonts w:ascii="Times New Roman" w:hAnsi="Times New Roman" w:cs="Times New Roman"/>
          <w:sz w:val="28"/>
          <w:szCs w:val="28"/>
        </w:rPr>
        <w:t xml:space="preserve"> / А.С. </w:t>
      </w:r>
      <w:proofErr w:type="spellStart"/>
      <w:r w:rsidR="009D14F1" w:rsidRPr="00DF1CA1">
        <w:rPr>
          <w:rFonts w:ascii="Times New Roman" w:hAnsi="Times New Roman" w:cs="Times New Roman"/>
          <w:sz w:val="28"/>
          <w:szCs w:val="28"/>
        </w:rPr>
        <w:t>Зайковская</w:t>
      </w:r>
      <w:proofErr w:type="spellEnd"/>
      <w:r w:rsidRPr="00DF1CA1">
        <w:rPr>
          <w:rFonts w:ascii="Times New Roman" w:hAnsi="Times New Roman" w:cs="Times New Roman"/>
          <w:sz w:val="28"/>
          <w:szCs w:val="28"/>
        </w:rPr>
        <w:t xml:space="preserve"> /</w:t>
      </w:r>
      <w:r w:rsidR="004F2016" w:rsidRPr="00DF1CA1">
        <w:rPr>
          <w:rFonts w:ascii="Times New Roman" w:hAnsi="Times New Roman" w:cs="Times New Roman"/>
          <w:sz w:val="28"/>
          <w:szCs w:val="28"/>
        </w:rPr>
        <w:t>/</w:t>
      </w:r>
      <w:r w:rsidRPr="00DF1CA1">
        <w:rPr>
          <w:rFonts w:ascii="Times New Roman" w:hAnsi="Times New Roman" w:cs="Times New Roman"/>
          <w:sz w:val="28"/>
          <w:szCs w:val="28"/>
        </w:rPr>
        <w:t xml:space="preserve"> Молодой ученый. – 201</w:t>
      </w:r>
      <w:r w:rsidR="009D14F1" w:rsidRPr="00DF1CA1">
        <w:rPr>
          <w:rFonts w:ascii="Times New Roman" w:hAnsi="Times New Roman" w:cs="Times New Roman"/>
          <w:sz w:val="28"/>
          <w:szCs w:val="28"/>
        </w:rPr>
        <w:t>9</w:t>
      </w:r>
      <w:r w:rsidRPr="00DF1CA1">
        <w:rPr>
          <w:rFonts w:ascii="Times New Roman" w:hAnsi="Times New Roman" w:cs="Times New Roman"/>
          <w:sz w:val="28"/>
          <w:szCs w:val="28"/>
        </w:rPr>
        <w:t>. – №</w:t>
      </w:r>
      <w:r w:rsidR="004F2016" w:rsidRPr="00DF1CA1">
        <w:rPr>
          <w:rFonts w:ascii="Times New Roman" w:hAnsi="Times New Roman" w:cs="Times New Roman"/>
          <w:sz w:val="28"/>
          <w:szCs w:val="28"/>
        </w:rPr>
        <w:t xml:space="preserve"> </w:t>
      </w:r>
      <w:r w:rsidRPr="00DF1CA1">
        <w:rPr>
          <w:rFonts w:ascii="Times New Roman" w:hAnsi="Times New Roman" w:cs="Times New Roman"/>
          <w:sz w:val="28"/>
          <w:szCs w:val="28"/>
        </w:rPr>
        <w:t>8. – С. 102</w:t>
      </w:r>
      <w:r w:rsidR="009D14F1" w:rsidRPr="00DF1CA1">
        <w:rPr>
          <w:rFonts w:ascii="Times New Roman" w:hAnsi="Times New Roman" w:cs="Times New Roman"/>
          <w:sz w:val="28"/>
          <w:szCs w:val="28"/>
        </w:rPr>
        <w:t>–</w:t>
      </w:r>
      <w:r w:rsidRPr="00DF1CA1">
        <w:rPr>
          <w:rFonts w:ascii="Times New Roman" w:hAnsi="Times New Roman" w:cs="Times New Roman"/>
          <w:sz w:val="28"/>
          <w:szCs w:val="28"/>
        </w:rPr>
        <w:t>106.</w:t>
      </w:r>
    </w:p>
    <w:p w14:paraId="0AD30B11" w14:textId="30F16309" w:rsidR="00B17234" w:rsidRPr="00DF1CA1" w:rsidRDefault="00B17234">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Зименков</w:t>
      </w:r>
      <w:r w:rsidR="009D14F1" w:rsidRPr="00DF1CA1">
        <w:rPr>
          <w:rFonts w:ascii="Times New Roman" w:hAnsi="Times New Roman" w:cs="Times New Roman"/>
          <w:sz w:val="28"/>
          <w:szCs w:val="28"/>
        </w:rPr>
        <w:t xml:space="preserve">, </w:t>
      </w:r>
      <w:r w:rsidRPr="00DF1CA1">
        <w:rPr>
          <w:rFonts w:ascii="Times New Roman" w:hAnsi="Times New Roman" w:cs="Times New Roman"/>
          <w:sz w:val="28"/>
          <w:szCs w:val="28"/>
        </w:rPr>
        <w:t>Р.И. Опыт США в сфере создания и функционирования свободных экономических зон</w:t>
      </w:r>
      <w:r w:rsidR="009D14F1" w:rsidRPr="00DF1CA1">
        <w:rPr>
          <w:rFonts w:ascii="Times New Roman" w:hAnsi="Times New Roman" w:cs="Times New Roman"/>
          <w:sz w:val="28"/>
          <w:szCs w:val="28"/>
        </w:rPr>
        <w:t xml:space="preserve"> / Р.И. Зименков</w:t>
      </w:r>
      <w:r w:rsidRPr="00DF1CA1">
        <w:rPr>
          <w:rFonts w:ascii="Times New Roman" w:hAnsi="Times New Roman" w:cs="Times New Roman"/>
          <w:sz w:val="28"/>
          <w:szCs w:val="28"/>
        </w:rPr>
        <w:t xml:space="preserve"> /</w:t>
      </w:r>
      <w:r w:rsidR="004F2016" w:rsidRPr="00DF1CA1">
        <w:rPr>
          <w:rFonts w:ascii="Times New Roman" w:hAnsi="Times New Roman" w:cs="Times New Roman"/>
          <w:sz w:val="28"/>
          <w:szCs w:val="28"/>
        </w:rPr>
        <w:t>/</w:t>
      </w:r>
      <w:r w:rsidRPr="00DF1CA1">
        <w:rPr>
          <w:rFonts w:ascii="Times New Roman" w:hAnsi="Times New Roman" w:cs="Times New Roman"/>
          <w:sz w:val="28"/>
          <w:szCs w:val="28"/>
        </w:rPr>
        <w:t xml:space="preserve"> Инвестиции в России. – 20</w:t>
      </w:r>
      <w:r w:rsidR="005C7EBA" w:rsidRPr="00DF1CA1">
        <w:rPr>
          <w:rFonts w:ascii="Times New Roman" w:hAnsi="Times New Roman" w:cs="Times New Roman"/>
          <w:sz w:val="28"/>
          <w:szCs w:val="28"/>
        </w:rPr>
        <w:t>21</w:t>
      </w:r>
      <w:r w:rsidRPr="00DF1CA1">
        <w:rPr>
          <w:rFonts w:ascii="Times New Roman" w:hAnsi="Times New Roman" w:cs="Times New Roman"/>
          <w:sz w:val="28"/>
          <w:szCs w:val="28"/>
        </w:rPr>
        <w:t xml:space="preserve">. – № 8. – </w:t>
      </w:r>
      <w:r w:rsidR="009D14F1" w:rsidRPr="00DF1CA1">
        <w:rPr>
          <w:rFonts w:ascii="Times New Roman" w:hAnsi="Times New Roman" w:cs="Times New Roman"/>
          <w:sz w:val="28"/>
          <w:szCs w:val="28"/>
        </w:rPr>
        <w:t>С</w:t>
      </w:r>
      <w:r w:rsidRPr="00DF1CA1">
        <w:rPr>
          <w:rFonts w:ascii="Times New Roman" w:hAnsi="Times New Roman" w:cs="Times New Roman"/>
          <w:sz w:val="28"/>
          <w:szCs w:val="28"/>
        </w:rPr>
        <w:t>. 12</w:t>
      </w:r>
      <w:r w:rsidR="009D14F1" w:rsidRPr="00DF1CA1">
        <w:rPr>
          <w:rFonts w:ascii="Times New Roman" w:hAnsi="Times New Roman" w:cs="Times New Roman"/>
          <w:sz w:val="28"/>
          <w:szCs w:val="28"/>
        </w:rPr>
        <w:t>–</w:t>
      </w:r>
      <w:r w:rsidRPr="00DF1CA1">
        <w:rPr>
          <w:rFonts w:ascii="Times New Roman" w:hAnsi="Times New Roman" w:cs="Times New Roman"/>
          <w:sz w:val="28"/>
          <w:szCs w:val="28"/>
        </w:rPr>
        <w:t>23.</w:t>
      </w:r>
    </w:p>
    <w:p w14:paraId="0E315613" w14:textId="15B2D029" w:rsidR="004F2016" w:rsidRPr="00DF1CA1" w:rsidRDefault="00B17234">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Зименков</w:t>
      </w:r>
      <w:r w:rsidR="009D14F1" w:rsidRPr="00DF1CA1">
        <w:rPr>
          <w:rFonts w:ascii="Times New Roman" w:hAnsi="Times New Roman" w:cs="Times New Roman"/>
          <w:sz w:val="28"/>
          <w:szCs w:val="28"/>
        </w:rPr>
        <w:t>,</w:t>
      </w:r>
      <w:r w:rsidRPr="00DF1CA1">
        <w:rPr>
          <w:rFonts w:ascii="Times New Roman" w:hAnsi="Times New Roman" w:cs="Times New Roman"/>
          <w:sz w:val="28"/>
          <w:szCs w:val="28"/>
        </w:rPr>
        <w:t xml:space="preserve"> Р.И. Опыт создания и функционирования свободных экономических зон в Западной Европе </w:t>
      </w:r>
      <w:r w:rsidR="009D14F1" w:rsidRPr="00DF1CA1">
        <w:rPr>
          <w:rFonts w:ascii="Times New Roman" w:hAnsi="Times New Roman" w:cs="Times New Roman"/>
          <w:sz w:val="28"/>
          <w:szCs w:val="28"/>
        </w:rPr>
        <w:t xml:space="preserve">/ Р.И. Зименков </w:t>
      </w:r>
      <w:r w:rsidR="004F2016" w:rsidRPr="00DF1CA1">
        <w:rPr>
          <w:rFonts w:ascii="Times New Roman" w:hAnsi="Times New Roman" w:cs="Times New Roman"/>
          <w:sz w:val="28"/>
          <w:szCs w:val="28"/>
        </w:rPr>
        <w:t>/</w:t>
      </w:r>
      <w:r w:rsidRPr="00DF1CA1">
        <w:rPr>
          <w:rFonts w:ascii="Times New Roman" w:hAnsi="Times New Roman" w:cs="Times New Roman"/>
          <w:sz w:val="28"/>
          <w:szCs w:val="28"/>
        </w:rPr>
        <w:t>/ Инвестиции в России. – 20</w:t>
      </w:r>
      <w:r w:rsidR="009D14F1" w:rsidRPr="00DF1CA1">
        <w:rPr>
          <w:rFonts w:ascii="Times New Roman" w:hAnsi="Times New Roman" w:cs="Times New Roman"/>
          <w:sz w:val="28"/>
          <w:szCs w:val="28"/>
        </w:rPr>
        <w:t>18</w:t>
      </w:r>
      <w:r w:rsidRPr="00DF1CA1">
        <w:rPr>
          <w:rFonts w:ascii="Times New Roman" w:hAnsi="Times New Roman" w:cs="Times New Roman"/>
          <w:sz w:val="28"/>
          <w:szCs w:val="28"/>
        </w:rPr>
        <w:t>. –</w:t>
      </w:r>
      <w:r w:rsidR="009D14F1" w:rsidRPr="00DF1CA1">
        <w:rPr>
          <w:rFonts w:ascii="Times New Roman" w:hAnsi="Times New Roman" w:cs="Times New Roman"/>
          <w:sz w:val="28"/>
          <w:szCs w:val="28"/>
        </w:rPr>
        <w:t xml:space="preserve"> </w:t>
      </w:r>
      <w:r w:rsidRPr="00DF1CA1">
        <w:rPr>
          <w:rFonts w:ascii="Times New Roman" w:hAnsi="Times New Roman" w:cs="Times New Roman"/>
          <w:sz w:val="28"/>
          <w:szCs w:val="28"/>
        </w:rPr>
        <w:t>№</w:t>
      </w:r>
      <w:r w:rsidR="004F2016"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4. – </w:t>
      </w:r>
      <w:r w:rsidR="009D14F1" w:rsidRPr="00DF1CA1">
        <w:rPr>
          <w:rFonts w:ascii="Times New Roman" w:hAnsi="Times New Roman" w:cs="Times New Roman"/>
          <w:sz w:val="28"/>
          <w:szCs w:val="28"/>
        </w:rPr>
        <w:t>С</w:t>
      </w:r>
      <w:r w:rsidRPr="00DF1CA1">
        <w:rPr>
          <w:rFonts w:ascii="Times New Roman" w:hAnsi="Times New Roman" w:cs="Times New Roman"/>
          <w:sz w:val="28"/>
          <w:szCs w:val="28"/>
        </w:rPr>
        <w:t>.3</w:t>
      </w:r>
      <w:r w:rsidR="009D14F1" w:rsidRPr="00DF1CA1">
        <w:rPr>
          <w:rFonts w:ascii="Times New Roman" w:hAnsi="Times New Roman" w:cs="Times New Roman"/>
          <w:sz w:val="28"/>
          <w:szCs w:val="28"/>
        </w:rPr>
        <w:t>–</w:t>
      </w:r>
      <w:r w:rsidRPr="00DF1CA1">
        <w:rPr>
          <w:rFonts w:ascii="Times New Roman" w:hAnsi="Times New Roman" w:cs="Times New Roman"/>
          <w:sz w:val="28"/>
          <w:szCs w:val="28"/>
        </w:rPr>
        <w:t>10.</w:t>
      </w:r>
    </w:p>
    <w:p w14:paraId="1B2FF9FF" w14:textId="05EF1D7B" w:rsidR="00C414DE" w:rsidRPr="00DF1CA1" w:rsidRDefault="00C414DE">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Золотова, Е.А.</w:t>
      </w:r>
      <w:r w:rsidR="009D14F1"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Роль и место свободных экономических зон (СЭЗ) в мировой и национальной практике / Е.А. Золотова, Э.С. </w:t>
      </w:r>
      <w:proofErr w:type="spellStart"/>
      <w:r w:rsidRPr="00DF1CA1">
        <w:rPr>
          <w:rFonts w:ascii="Times New Roman" w:hAnsi="Times New Roman" w:cs="Times New Roman"/>
          <w:sz w:val="28"/>
          <w:szCs w:val="28"/>
        </w:rPr>
        <w:t>Палян</w:t>
      </w:r>
      <w:proofErr w:type="spellEnd"/>
      <w:r w:rsidRPr="00DF1CA1">
        <w:rPr>
          <w:rFonts w:ascii="Times New Roman" w:hAnsi="Times New Roman" w:cs="Times New Roman"/>
          <w:sz w:val="28"/>
          <w:szCs w:val="28"/>
        </w:rPr>
        <w:t xml:space="preserve"> </w:t>
      </w:r>
      <w:r w:rsidR="004F2016" w:rsidRPr="00DF1CA1">
        <w:rPr>
          <w:rFonts w:ascii="Times New Roman" w:hAnsi="Times New Roman" w:cs="Times New Roman"/>
          <w:sz w:val="28"/>
          <w:szCs w:val="28"/>
        </w:rPr>
        <w:t>/</w:t>
      </w:r>
      <w:r w:rsidRPr="00DF1CA1">
        <w:rPr>
          <w:rFonts w:ascii="Times New Roman" w:hAnsi="Times New Roman" w:cs="Times New Roman"/>
          <w:sz w:val="28"/>
          <w:szCs w:val="28"/>
        </w:rPr>
        <w:t xml:space="preserve">/ </w:t>
      </w:r>
      <w:r w:rsidR="006D046E" w:rsidRPr="00DF1CA1">
        <w:rPr>
          <w:rFonts w:ascii="Times New Roman" w:hAnsi="Times New Roman" w:cs="Times New Roman"/>
          <w:sz w:val="28"/>
          <w:szCs w:val="28"/>
        </w:rPr>
        <w:t>Восточно-европейский научный журнал</w:t>
      </w:r>
      <w:r w:rsidRPr="00DF1CA1">
        <w:rPr>
          <w:rFonts w:ascii="Times New Roman" w:hAnsi="Times New Roman" w:cs="Times New Roman"/>
          <w:sz w:val="28"/>
          <w:szCs w:val="28"/>
        </w:rPr>
        <w:t>. 20</w:t>
      </w:r>
      <w:r w:rsidR="004F2016" w:rsidRPr="00DF1CA1">
        <w:rPr>
          <w:rFonts w:ascii="Times New Roman" w:hAnsi="Times New Roman" w:cs="Times New Roman"/>
          <w:sz w:val="28"/>
          <w:szCs w:val="28"/>
        </w:rPr>
        <w:t>16</w:t>
      </w:r>
      <w:r w:rsidRPr="00DF1CA1">
        <w:rPr>
          <w:rFonts w:ascii="Times New Roman" w:hAnsi="Times New Roman" w:cs="Times New Roman"/>
          <w:sz w:val="28"/>
          <w:szCs w:val="28"/>
        </w:rPr>
        <w:t xml:space="preserve">. </w:t>
      </w:r>
      <w:r w:rsidR="009D14F1" w:rsidRPr="00DF1CA1">
        <w:rPr>
          <w:rFonts w:ascii="Times New Roman" w:hAnsi="Times New Roman" w:cs="Times New Roman"/>
          <w:sz w:val="28"/>
          <w:szCs w:val="28"/>
        </w:rPr>
        <w:t xml:space="preserve">– </w:t>
      </w:r>
      <w:r w:rsidRPr="00DF1CA1">
        <w:rPr>
          <w:rFonts w:ascii="Times New Roman" w:hAnsi="Times New Roman" w:cs="Times New Roman"/>
          <w:sz w:val="28"/>
          <w:szCs w:val="28"/>
        </w:rPr>
        <w:t>Т. 8</w:t>
      </w:r>
      <w:r w:rsidR="00CB0D94">
        <w:rPr>
          <w:rFonts w:ascii="Times New Roman" w:hAnsi="Times New Roman" w:cs="Times New Roman"/>
          <w:sz w:val="28"/>
          <w:szCs w:val="28"/>
        </w:rPr>
        <w:t xml:space="preserve">, </w:t>
      </w:r>
      <w:r w:rsidRPr="00DF1CA1">
        <w:rPr>
          <w:rFonts w:ascii="Times New Roman" w:hAnsi="Times New Roman" w:cs="Times New Roman"/>
          <w:sz w:val="28"/>
          <w:szCs w:val="28"/>
        </w:rPr>
        <w:t xml:space="preserve">№ 1. </w:t>
      </w:r>
      <w:r w:rsidR="009D14F1" w:rsidRPr="00DF1CA1">
        <w:rPr>
          <w:rFonts w:ascii="Times New Roman" w:hAnsi="Times New Roman" w:cs="Times New Roman"/>
          <w:sz w:val="28"/>
          <w:szCs w:val="28"/>
        </w:rPr>
        <w:t xml:space="preserve">– </w:t>
      </w:r>
      <w:r w:rsidRPr="00DF1CA1">
        <w:rPr>
          <w:rFonts w:ascii="Times New Roman" w:hAnsi="Times New Roman" w:cs="Times New Roman"/>
          <w:sz w:val="28"/>
          <w:szCs w:val="28"/>
        </w:rPr>
        <w:t>С. 68</w:t>
      </w:r>
      <w:r w:rsidR="009D14F1" w:rsidRPr="00DF1CA1">
        <w:rPr>
          <w:rFonts w:ascii="Times New Roman" w:hAnsi="Times New Roman" w:cs="Times New Roman"/>
          <w:sz w:val="28"/>
          <w:szCs w:val="28"/>
        </w:rPr>
        <w:t>–</w:t>
      </w:r>
      <w:r w:rsidRPr="00DF1CA1">
        <w:rPr>
          <w:rFonts w:ascii="Times New Roman" w:hAnsi="Times New Roman" w:cs="Times New Roman"/>
          <w:sz w:val="28"/>
          <w:szCs w:val="28"/>
        </w:rPr>
        <w:t>71.</w:t>
      </w:r>
    </w:p>
    <w:p w14:paraId="1A965992" w14:textId="4A92E194" w:rsidR="00C414DE" w:rsidRPr="00DF1CA1" w:rsidRDefault="00C414DE">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lastRenderedPageBreak/>
        <w:t>Иванкина, М.С.</w:t>
      </w:r>
      <w:r w:rsidR="005C7EBA"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Мировой опыт создания особых экономических зон / М.С. Иванкина, М.И. Бондарева </w:t>
      </w:r>
      <w:r w:rsidR="004F2016" w:rsidRPr="00DF1CA1">
        <w:rPr>
          <w:rFonts w:ascii="Times New Roman" w:hAnsi="Times New Roman" w:cs="Times New Roman"/>
          <w:sz w:val="28"/>
          <w:szCs w:val="28"/>
        </w:rPr>
        <w:t>/</w:t>
      </w:r>
      <w:r w:rsidRPr="00DF1CA1">
        <w:rPr>
          <w:rFonts w:ascii="Times New Roman" w:hAnsi="Times New Roman" w:cs="Times New Roman"/>
          <w:sz w:val="28"/>
          <w:szCs w:val="28"/>
        </w:rPr>
        <w:t xml:space="preserve">/ Проблемы совершенствования организации производства и управления промышленными предприятиями: Межвузовский сборник научных трудов. </w:t>
      </w:r>
      <w:r w:rsidR="005C7EBA"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2019. </w:t>
      </w:r>
      <w:r w:rsidR="005C7EBA"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 1. </w:t>
      </w:r>
      <w:r w:rsidR="005C7EBA" w:rsidRPr="00DF1CA1">
        <w:rPr>
          <w:rFonts w:ascii="Times New Roman" w:hAnsi="Times New Roman" w:cs="Times New Roman"/>
          <w:sz w:val="28"/>
          <w:szCs w:val="28"/>
        </w:rPr>
        <w:t xml:space="preserve">– </w:t>
      </w:r>
      <w:r w:rsidRPr="00DF1CA1">
        <w:rPr>
          <w:rFonts w:ascii="Times New Roman" w:hAnsi="Times New Roman" w:cs="Times New Roman"/>
          <w:sz w:val="28"/>
          <w:szCs w:val="28"/>
        </w:rPr>
        <w:t>С. 170</w:t>
      </w:r>
      <w:r w:rsidR="005C7EBA" w:rsidRPr="00DF1CA1">
        <w:rPr>
          <w:rFonts w:ascii="Times New Roman" w:hAnsi="Times New Roman" w:cs="Times New Roman"/>
          <w:sz w:val="28"/>
          <w:szCs w:val="28"/>
        </w:rPr>
        <w:t>–</w:t>
      </w:r>
      <w:r w:rsidRPr="00DF1CA1">
        <w:rPr>
          <w:rFonts w:ascii="Times New Roman" w:hAnsi="Times New Roman" w:cs="Times New Roman"/>
          <w:sz w:val="28"/>
          <w:szCs w:val="28"/>
        </w:rPr>
        <w:t>174.</w:t>
      </w:r>
    </w:p>
    <w:p w14:paraId="2D15BE55" w14:textId="190FE659" w:rsidR="00C414DE" w:rsidRPr="00DF1CA1" w:rsidRDefault="00C414DE">
      <w:pPr>
        <w:pStyle w:val="a7"/>
        <w:numPr>
          <w:ilvl w:val="0"/>
          <w:numId w:val="1"/>
        </w:numPr>
        <w:spacing w:after="0" w:line="360" w:lineRule="auto"/>
        <w:ind w:left="0" w:firstLine="709"/>
        <w:jc w:val="both"/>
        <w:rPr>
          <w:rFonts w:ascii="Times New Roman" w:hAnsi="Times New Roman" w:cs="Times New Roman"/>
          <w:sz w:val="28"/>
          <w:szCs w:val="28"/>
        </w:rPr>
      </w:pPr>
      <w:proofErr w:type="spellStart"/>
      <w:r w:rsidRPr="00DF1CA1">
        <w:rPr>
          <w:rFonts w:ascii="Times New Roman" w:hAnsi="Times New Roman" w:cs="Times New Roman"/>
          <w:sz w:val="28"/>
          <w:szCs w:val="28"/>
        </w:rPr>
        <w:t>Камдин</w:t>
      </w:r>
      <w:proofErr w:type="spellEnd"/>
      <w:r w:rsidRPr="00DF1CA1">
        <w:rPr>
          <w:rFonts w:ascii="Times New Roman" w:hAnsi="Times New Roman" w:cs="Times New Roman"/>
          <w:sz w:val="28"/>
          <w:szCs w:val="28"/>
        </w:rPr>
        <w:t>, А.Н.</w:t>
      </w:r>
      <w:r w:rsidR="005C7EBA"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Особые экономические зоны: проблемы и особенности функционирования на региональном уровне / А.Н. </w:t>
      </w:r>
      <w:proofErr w:type="spellStart"/>
      <w:r w:rsidRPr="00DF1CA1">
        <w:rPr>
          <w:rFonts w:ascii="Times New Roman" w:hAnsi="Times New Roman" w:cs="Times New Roman"/>
          <w:sz w:val="28"/>
          <w:szCs w:val="28"/>
        </w:rPr>
        <w:t>Камдин</w:t>
      </w:r>
      <w:proofErr w:type="spellEnd"/>
      <w:r w:rsidRPr="00DF1CA1">
        <w:rPr>
          <w:rFonts w:ascii="Times New Roman" w:hAnsi="Times New Roman" w:cs="Times New Roman"/>
          <w:sz w:val="28"/>
          <w:szCs w:val="28"/>
        </w:rPr>
        <w:t>, И.Г. Ельмеева /</w:t>
      </w:r>
      <w:r w:rsidR="004F2016" w:rsidRPr="00DF1CA1">
        <w:rPr>
          <w:rFonts w:ascii="Times New Roman" w:hAnsi="Times New Roman" w:cs="Times New Roman"/>
          <w:sz w:val="28"/>
          <w:szCs w:val="28"/>
        </w:rPr>
        <w:t>/</w:t>
      </w:r>
      <w:r w:rsidRPr="00DF1CA1">
        <w:rPr>
          <w:rFonts w:ascii="Times New Roman" w:hAnsi="Times New Roman" w:cs="Times New Roman"/>
          <w:sz w:val="28"/>
          <w:szCs w:val="28"/>
        </w:rPr>
        <w:t xml:space="preserve"> Молодой ученый.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2018.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w:t>
      </w:r>
      <w:r w:rsidR="004F2016"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5.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С. 312</w:t>
      </w:r>
      <w:r w:rsidR="005C7EBA" w:rsidRPr="00DF1CA1">
        <w:rPr>
          <w:rFonts w:ascii="Times New Roman" w:hAnsi="Times New Roman" w:cs="Times New Roman"/>
          <w:sz w:val="28"/>
          <w:szCs w:val="28"/>
        </w:rPr>
        <w:t>–</w:t>
      </w:r>
      <w:r w:rsidRPr="00DF1CA1">
        <w:rPr>
          <w:rFonts w:ascii="Times New Roman" w:hAnsi="Times New Roman" w:cs="Times New Roman"/>
          <w:sz w:val="28"/>
          <w:szCs w:val="28"/>
        </w:rPr>
        <w:t>317.</w:t>
      </w:r>
    </w:p>
    <w:p w14:paraId="1204A1A1" w14:textId="66113289" w:rsidR="000C27F8" w:rsidRPr="00DF1CA1" w:rsidRDefault="000C27F8">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 xml:space="preserve">Капустин А. Рекомендации по созданию СЭЗ в России </w:t>
      </w:r>
      <w:r w:rsidR="00D37117" w:rsidRPr="00DF1CA1">
        <w:rPr>
          <w:rFonts w:ascii="Times New Roman" w:hAnsi="Times New Roman" w:cs="Times New Roman"/>
          <w:sz w:val="28"/>
          <w:szCs w:val="28"/>
        </w:rPr>
        <w:t xml:space="preserve">/ А. Капустин </w:t>
      </w:r>
      <w:r w:rsidRPr="00DF1CA1">
        <w:rPr>
          <w:rFonts w:ascii="Times New Roman" w:hAnsi="Times New Roman" w:cs="Times New Roman"/>
          <w:sz w:val="28"/>
          <w:szCs w:val="28"/>
        </w:rPr>
        <w:t>// БИКИ. – 201</w:t>
      </w:r>
      <w:r w:rsidR="00CB0D94">
        <w:rPr>
          <w:rFonts w:ascii="Times New Roman" w:hAnsi="Times New Roman" w:cs="Times New Roman"/>
          <w:sz w:val="28"/>
          <w:szCs w:val="28"/>
        </w:rPr>
        <w:t>7</w:t>
      </w:r>
      <w:r w:rsidRPr="00DF1CA1">
        <w:rPr>
          <w:rFonts w:ascii="Times New Roman" w:hAnsi="Times New Roman" w:cs="Times New Roman"/>
          <w:sz w:val="28"/>
          <w:szCs w:val="28"/>
        </w:rPr>
        <w:t>. – № 39</w:t>
      </w:r>
      <w:r w:rsidR="00D37117" w:rsidRPr="00DF1CA1">
        <w:rPr>
          <w:rFonts w:ascii="Times New Roman" w:hAnsi="Times New Roman" w:cs="Times New Roman"/>
          <w:sz w:val="28"/>
          <w:szCs w:val="28"/>
        </w:rPr>
        <w:t xml:space="preserve"> </w:t>
      </w:r>
      <w:r w:rsidRPr="00DF1CA1">
        <w:rPr>
          <w:rFonts w:ascii="Times New Roman" w:hAnsi="Times New Roman" w:cs="Times New Roman"/>
          <w:sz w:val="28"/>
          <w:szCs w:val="28"/>
        </w:rPr>
        <w:t>(7465). – С. 2.</w:t>
      </w:r>
    </w:p>
    <w:p w14:paraId="211F9706" w14:textId="6A105482" w:rsidR="0056723C" w:rsidRPr="00DF1CA1" w:rsidRDefault="00C414DE">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Кузнецов Н.А.</w:t>
      </w:r>
      <w:r w:rsidR="005C7EBA"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Региональное развитие особых экономических зон в России» </w:t>
      </w:r>
      <w:r w:rsidR="005C7EBA" w:rsidRPr="00DF1CA1">
        <w:rPr>
          <w:rFonts w:ascii="Times New Roman" w:hAnsi="Times New Roman" w:cs="Times New Roman"/>
          <w:sz w:val="28"/>
          <w:szCs w:val="28"/>
        </w:rPr>
        <w:t>/ Н.А. Кузнецов, Е.Ю. Рязанцев</w:t>
      </w:r>
      <w:r w:rsidR="00EE6A34" w:rsidRPr="00DF1CA1">
        <w:rPr>
          <w:rFonts w:ascii="Times New Roman" w:hAnsi="Times New Roman" w:cs="Times New Roman"/>
          <w:sz w:val="28"/>
          <w:szCs w:val="28"/>
        </w:rPr>
        <w:t xml:space="preserve"> </w:t>
      </w:r>
      <w:r w:rsidRPr="00DF1CA1">
        <w:rPr>
          <w:rFonts w:ascii="Times New Roman" w:hAnsi="Times New Roman" w:cs="Times New Roman"/>
          <w:sz w:val="28"/>
          <w:szCs w:val="28"/>
        </w:rPr>
        <w:t>/</w:t>
      </w:r>
      <w:r w:rsidR="004F2016" w:rsidRPr="00DF1CA1">
        <w:rPr>
          <w:rFonts w:ascii="Times New Roman" w:hAnsi="Times New Roman" w:cs="Times New Roman"/>
          <w:sz w:val="28"/>
          <w:szCs w:val="28"/>
        </w:rPr>
        <w:t>/</w:t>
      </w:r>
      <w:r w:rsidRPr="00DF1CA1">
        <w:rPr>
          <w:rFonts w:ascii="Times New Roman" w:hAnsi="Times New Roman" w:cs="Times New Roman"/>
          <w:sz w:val="28"/>
          <w:szCs w:val="28"/>
        </w:rPr>
        <w:t xml:space="preserve"> Политический журнал научных публикаций «Дискуссия». – 20</w:t>
      </w:r>
      <w:r w:rsidR="005C7EBA" w:rsidRPr="00DF1CA1">
        <w:rPr>
          <w:rFonts w:ascii="Times New Roman" w:hAnsi="Times New Roman" w:cs="Times New Roman"/>
          <w:sz w:val="28"/>
          <w:szCs w:val="28"/>
        </w:rPr>
        <w:t>20</w:t>
      </w:r>
      <w:r w:rsidRPr="00DF1CA1">
        <w:rPr>
          <w:rFonts w:ascii="Times New Roman" w:hAnsi="Times New Roman" w:cs="Times New Roman"/>
          <w:sz w:val="28"/>
          <w:szCs w:val="28"/>
        </w:rPr>
        <w:t>. – №</w:t>
      </w:r>
      <w:r w:rsidR="004F2016" w:rsidRPr="00DF1CA1">
        <w:rPr>
          <w:rFonts w:ascii="Times New Roman" w:hAnsi="Times New Roman" w:cs="Times New Roman"/>
          <w:sz w:val="28"/>
          <w:szCs w:val="28"/>
        </w:rPr>
        <w:t xml:space="preserve"> </w:t>
      </w:r>
      <w:r w:rsidRPr="00DF1CA1">
        <w:rPr>
          <w:rFonts w:ascii="Times New Roman" w:hAnsi="Times New Roman" w:cs="Times New Roman"/>
          <w:sz w:val="28"/>
          <w:szCs w:val="28"/>
        </w:rPr>
        <w:t>2</w:t>
      </w:r>
      <w:r w:rsidR="004F2016" w:rsidRPr="00DF1CA1">
        <w:rPr>
          <w:rFonts w:ascii="Times New Roman" w:hAnsi="Times New Roman" w:cs="Times New Roman"/>
          <w:sz w:val="28"/>
          <w:szCs w:val="28"/>
        </w:rPr>
        <w:t xml:space="preserve"> </w:t>
      </w:r>
      <w:r w:rsidRPr="00DF1CA1">
        <w:rPr>
          <w:rFonts w:ascii="Times New Roman" w:hAnsi="Times New Roman" w:cs="Times New Roman"/>
          <w:sz w:val="28"/>
          <w:szCs w:val="28"/>
        </w:rPr>
        <w:t>(32). – С. 42</w:t>
      </w:r>
      <w:r w:rsidR="005C7EBA" w:rsidRPr="00DF1CA1">
        <w:rPr>
          <w:rFonts w:ascii="Times New Roman" w:hAnsi="Times New Roman" w:cs="Times New Roman"/>
          <w:sz w:val="28"/>
          <w:szCs w:val="28"/>
        </w:rPr>
        <w:t>–</w:t>
      </w:r>
      <w:r w:rsidRPr="00DF1CA1">
        <w:rPr>
          <w:rFonts w:ascii="Times New Roman" w:hAnsi="Times New Roman" w:cs="Times New Roman"/>
          <w:sz w:val="28"/>
          <w:szCs w:val="28"/>
        </w:rPr>
        <w:t>44.</w:t>
      </w:r>
    </w:p>
    <w:p w14:paraId="2766AF96" w14:textId="4C067BB4" w:rsidR="0056723C" w:rsidRPr="00DF1CA1" w:rsidRDefault="0056723C">
      <w:pPr>
        <w:pStyle w:val="a7"/>
        <w:numPr>
          <w:ilvl w:val="0"/>
          <w:numId w:val="1"/>
        </w:numPr>
        <w:spacing w:after="0" w:line="360" w:lineRule="auto"/>
        <w:ind w:left="0" w:firstLine="709"/>
        <w:jc w:val="both"/>
        <w:rPr>
          <w:rFonts w:ascii="Times New Roman" w:hAnsi="Times New Roman" w:cs="Times New Roman"/>
          <w:sz w:val="28"/>
          <w:szCs w:val="28"/>
        </w:rPr>
      </w:pPr>
      <w:proofErr w:type="spellStart"/>
      <w:r w:rsidRPr="00DF1CA1">
        <w:rPr>
          <w:rFonts w:ascii="Times New Roman" w:hAnsi="Times New Roman" w:cs="Times New Roman"/>
          <w:sz w:val="28"/>
          <w:szCs w:val="28"/>
        </w:rPr>
        <w:t>Лоцманова</w:t>
      </w:r>
      <w:proofErr w:type="spellEnd"/>
      <w:r w:rsidRPr="00DF1CA1">
        <w:rPr>
          <w:rFonts w:ascii="Times New Roman" w:hAnsi="Times New Roman" w:cs="Times New Roman"/>
          <w:sz w:val="28"/>
          <w:szCs w:val="28"/>
        </w:rPr>
        <w:t xml:space="preserve"> Е.А. Особые экономические зоны России: проблемы развития // Молодой ученый – 201</w:t>
      </w:r>
      <w:r w:rsidR="004F2016" w:rsidRPr="00DF1CA1">
        <w:rPr>
          <w:rFonts w:ascii="Times New Roman" w:hAnsi="Times New Roman" w:cs="Times New Roman"/>
          <w:sz w:val="28"/>
          <w:szCs w:val="28"/>
        </w:rPr>
        <w:t>7</w:t>
      </w:r>
      <w:r w:rsidRPr="00DF1CA1">
        <w:rPr>
          <w:rFonts w:ascii="Times New Roman" w:hAnsi="Times New Roman" w:cs="Times New Roman"/>
          <w:sz w:val="28"/>
          <w:szCs w:val="28"/>
        </w:rPr>
        <w:t xml:space="preserve">. – № 2. – </w:t>
      </w:r>
      <w:r w:rsidR="004F2016" w:rsidRPr="00DF1CA1">
        <w:rPr>
          <w:rFonts w:ascii="Times New Roman" w:hAnsi="Times New Roman" w:cs="Times New Roman"/>
          <w:sz w:val="28"/>
          <w:szCs w:val="28"/>
        </w:rPr>
        <w:t>С</w:t>
      </w:r>
      <w:r w:rsidRPr="00DF1CA1">
        <w:rPr>
          <w:rFonts w:ascii="Times New Roman" w:hAnsi="Times New Roman" w:cs="Times New Roman"/>
          <w:sz w:val="28"/>
          <w:szCs w:val="28"/>
        </w:rPr>
        <w:t>.</w:t>
      </w:r>
      <w:r w:rsidR="006763AE">
        <w:rPr>
          <w:rFonts w:ascii="Times New Roman" w:hAnsi="Times New Roman" w:cs="Times New Roman"/>
          <w:sz w:val="28"/>
          <w:szCs w:val="28"/>
        </w:rPr>
        <w:t xml:space="preserve"> </w:t>
      </w:r>
      <w:r w:rsidRPr="00DF1CA1">
        <w:rPr>
          <w:rFonts w:ascii="Times New Roman" w:hAnsi="Times New Roman" w:cs="Times New Roman"/>
          <w:sz w:val="28"/>
          <w:szCs w:val="28"/>
        </w:rPr>
        <w:t>14–17.</w:t>
      </w:r>
    </w:p>
    <w:p w14:paraId="616607BC" w14:textId="1BDA6A89" w:rsidR="00C414DE" w:rsidRPr="00DF1CA1" w:rsidRDefault="00C414DE">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Махмудова, О.Х.</w:t>
      </w:r>
      <w:r w:rsidR="005C7EBA" w:rsidRPr="00DF1CA1">
        <w:rPr>
          <w:rFonts w:ascii="Times New Roman" w:hAnsi="Times New Roman" w:cs="Times New Roman"/>
          <w:sz w:val="28"/>
          <w:szCs w:val="28"/>
        </w:rPr>
        <w:t xml:space="preserve"> </w:t>
      </w:r>
      <w:r w:rsidRPr="00DF1CA1">
        <w:rPr>
          <w:rFonts w:ascii="Times New Roman" w:hAnsi="Times New Roman" w:cs="Times New Roman"/>
          <w:sz w:val="28"/>
          <w:szCs w:val="28"/>
        </w:rPr>
        <w:t>Свободные экономические зоны как особая форма международной экономической интеграции / О.Х. Махмудова, Т.Х</w:t>
      </w:r>
      <w:r w:rsidR="004F2016" w:rsidRPr="00DF1CA1">
        <w:rPr>
          <w:rFonts w:ascii="Times New Roman" w:hAnsi="Times New Roman" w:cs="Times New Roman"/>
          <w:sz w:val="28"/>
          <w:szCs w:val="28"/>
        </w:rPr>
        <w:t xml:space="preserve">. </w:t>
      </w:r>
      <w:r w:rsidRPr="00DF1CA1">
        <w:rPr>
          <w:rFonts w:ascii="Times New Roman" w:hAnsi="Times New Roman" w:cs="Times New Roman"/>
          <w:sz w:val="28"/>
          <w:szCs w:val="28"/>
        </w:rPr>
        <w:t>Махмудова /</w:t>
      </w:r>
      <w:r w:rsidR="004F2016" w:rsidRPr="00DF1CA1">
        <w:rPr>
          <w:rFonts w:ascii="Times New Roman" w:hAnsi="Times New Roman" w:cs="Times New Roman"/>
          <w:sz w:val="28"/>
          <w:szCs w:val="28"/>
        </w:rPr>
        <w:t>/</w:t>
      </w:r>
      <w:r w:rsidR="00EE6A34"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Актуальные вопросы экономических наук. </w:t>
      </w:r>
      <w:r w:rsidR="005C7EBA"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2018. </w:t>
      </w:r>
      <w:r w:rsidR="005C7EBA" w:rsidRPr="00DF1CA1">
        <w:rPr>
          <w:rFonts w:ascii="Times New Roman" w:hAnsi="Times New Roman" w:cs="Times New Roman"/>
          <w:sz w:val="28"/>
          <w:szCs w:val="28"/>
        </w:rPr>
        <w:t xml:space="preserve">– </w:t>
      </w:r>
      <w:r w:rsidRPr="00DF1CA1">
        <w:rPr>
          <w:rFonts w:ascii="Times New Roman" w:hAnsi="Times New Roman" w:cs="Times New Roman"/>
          <w:sz w:val="28"/>
          <w:szCs w:val="28"/>
        </w:rPr>
        <w:t>№ 50</w:t>
      </w:r>
      <w:r w:rsidR="006763AE" w:rsidRPr="006763AE">
        <w:rPr>
          <w:rFonts w:ascii="Times New Roman" w:hAnsi="Times New Roman" w:cs="Times New Roman"/>
          <w:sz w:val="28"/>
          <w:szCs w:val="28"/>
        </w:rPr>
        <w:t>–</w:t>
      </w:r>
      <w:r w:rsidRPr="00DF1CA1">
        <w:rPr>
          <w:rFonts w:ascii="Times New Roman" w:hAnsi="Times New Roman" w:cs="Times New Roman"/>
          <w:sz w:val="28"/>
          <w:szCs w:val="28"/>
        </w:rPr>
        <w:t>2.</w:t>
      </w:r>
      <w:r w:rsidR="005C7EBA" w:rsidRPr="00DF1CA1">
        <w:rPr>
          <w:rFonts w:ascii="Times New Roman" w:hAnsi="Times New Roman" w:cs="Times New Roman"/>
          <w:sz w:val="28"/>
          <w:szCs w:val="28"/>
        </w:rPr>
        <w:t xml:space="preserve"> – </w:t>
      </w:r>
      <w:r w:rsidR="00C45A1D">
        <w:rPr>
          <w:rFonts w:ascii="Times New Roman" w:hAnsi="Times New Roman" w:cs="Times New Roman"/>
          <w:sz w:val="28"/>
          <w:szCs w:val="28"/>
        </w:rPr>
        <w:br/>
      </w:r>
      <w:r w:rsidRPr="00DF1CA1">
        <w:rPr>
          <w:rFonts w:ascii="Times New Roman" w:hAnsi="Times New Roman" w:cs="Times New Roman"/>
          <w:sz w:val="28"/>
          <w:szCs w:val="28"/>
        </w:rPr>
        <w:t>С. 31</w:t>
      </w:r>
      <w:r w:rsidR="005C7EBA" w:rsidRPr="00DF1CA1">
        <w:rPr>
          <w:rFonts w:ascii="Times New Roman" w:hAnsi="Times New Roman" w:cs="Times New Roman"/>
          <w:sz w:val="28"/>
          <w:szCs w:val="28"/>
        </w:rPr>
        <w:t>–</w:t>
      </w:r>
      <w:r w:rsidRPr="00DF1CA1">
        <w:rPr>
          <w:rFonts w:ascii="Times New Roman" w:hAnsi="Times New Roman" w:cs="Times New Roman"/>
          <w:sz w:val="28"/>
          <w:szCs w:val="28"/>
        </w:rPr>
        <w:t>36.</w:t>
      </w:r>
    </w:p>
    <w:p w14:paraId="15957893" w14:textId="0F86E5F5" w:rsidR="0056723C" w:rsidRPr="00DF1CA1" w:rsidRDefault="00C414DE">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Меджидов, З.У. Зарубежный опыт функционирования особых экономических зон / З.У. Меджидов /</w:t>
      </w:r>
      <w:r w:rsidR="004F2016" w:rsidRPr="00DF1CA1">
        <w:rPr>
          <w:rFonts w:ascii="Times New Roman" w:hAnsi="Times New Roman" w:cs="Times New Roman"/>
          <w:sz w:val="28"/>
          <w:szCs w:val="28"/>
        </w:rPr>
        <w:t>/</w:t>
      </w:r>
      <w:r w:rsidRPr="00DF1CA1">
        <w:rPr>
          <w:rFonts w:ascii="Times New Roman" w:hAnsi="Times New Roman" w:cs="Times New Roman"/>
          <w:sz w:val="28"/>
          <w:szCs w:val="28"/>
        </w:rPr>
        <w:t xml:space="preserve"> Вестник Самарского государственного экономического университета. </w:t>
      </w:r>
      <w:r w:rsidR="005C7EBA" w:rsidRPr="00DF1CA1">
        <w:rPr>
          <w:rFonts w:ascii="Times New Roman" w:hAnsi="Times New Roman" w:cs="Times New Roman"/>
          <w:sz w:val="28"/>
          <w:szCs w:val="28"/>
        </w:rPr>
        <w:t xml:space="preserve">– </w:t>
      </w:r>
      <w:r w:rsidRPr="00DF1CA1">
        <w:rPr>
          <w:rFonts w:ascii="Times New Roman" w:hAnsi="Times New Roman" w:cs="Times New Roman"/>
          <w:sz w:val="28"/>
          <w:szCs w:val="28"/>
        </w:rPr>
        <w:t>20</w:t>
      </w:r>
      <w:r w:rsidR="005C7EBA" w:rsidRPr="00DF1CA1">
        <w:rPr>
          <w:rFonts w:ascii="Times New Roman" w:hAnsi="Times New Roman" w:cs="Times New Roman"/>
          <w:sz w:val="28"/>
          <w:szCs w:val="28"/>
        </w:rPr>
        <w:t>21</w:t>
      </w:r>
      <w:r w:rsidRPr="00DF1CA1">
        <w:rPr>
          <w:rFonts w:ascii="Times New Roman" w:hAnsi="Times New Roman" w:cs="Times New Roman"/>
          <w:sz w:val="28"/>
          <w:szCs w:val="28"/>
        </w:rPr>
        <w:t xml:space="preserve">. </w:t>
      </w:r>
      <w:r w:rsidR="005C7EBA" w:rsidRPr="00DF1CA1">
        <w:rPr>
          <w:rFonts w:ascii="Times New Roman" w:hAnsi="Times New Roman" w:cs="Times New Roman"/>
          <w:sz w:val="28"/>
          <w:szCs w:val="28"/>
        </w:rPr>
        <w:t xml:space="preserve">– </w:t>
      </w:r>
      <w:r w:rsidRPr="00DF1CA1">
        <w:rPr>
          <w:rFonts w:ascii="Times New Roman" w:hAnsi="Times New Roman" w:cs="Times New Roman"/>
          <w:sz w:val="28"/>
          <w:szCs w:val="28"/>
        </w:rPr>
        <w:t>№ 1</w:t>
      </w:r>
      <w:r w:rsidR="004F2016"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(135). </w:t>
      </w:r>
      <w:r w:rsidR="005C7EBA" w:rsidRPr="00DF1CA1">
        <w:rPr>
          <w:rFonts w:ascii="Times New Roman" w:hAnsi="Times New Roman" w:cs="Times New Roman"/>
          <w:sz w:val="28"/>
          <w:szCs w:val="28"/>
        </w:rPr>
        <w:t xml:space="preserve">– </w:t>
      </w:r>
      <w:r w:rsidRPr="00DF1CA1">
        <w:rPr>
          <w:rFonts w:ascii="Times New Roman" w:hAnsi="Times New Roman" w:cs="Times New Roman"/>
          <w:sz w:val="28"/>
          <w:szCs w:val="28"/>
        </w:rPr>
        <w:t>С. 29</w:t>
      </w:r>
      <w:r w:rsidR="005C7EBA" w:rsidRPr="00DF1CA1">
        <w:rPr>
          <w:rFonts w:ascii="Times New Roman" w:hAnsi="Times New Roman" w:cs="Times New Roman"/>
          <w:sz w:val="28"/>
          <w:szCs w:val="28"/>
        </w:rPr>
        <w:t>–</w:t>
      </w:r>
      <w:r w:rsidRPr="00DF1CA1">
        <w:rPr>
          <w:rFonts w:ascii="Times New Roman" w:hAnsi="Times New Roman" w:cs="Times New Roman"/>
          <w:sz w:val="28"/>
          <w:szCs w:val="28"/>
        </w:rPr>
        <w:t>36.</w:t>
      </w:r>
    </w:p>
    <w:p w14:paraId="3A86BC06" w14:textId="387DC718" w:rsidR="0056723C" w:rsidRPr="00DF1CA1" w:rsidRDefault="0056723C">
      <w:pPr>
        <w:pStyle w:val="a7"/>
        <w:numPr>
          <w:ilvl w:val="0"/>
          <w:numId w:val="1"/>
        </w:numPr>
        <w:spacing w:after="0" w:line="360" w:lineRule="auto"/>
        <w:ind w:left="0" w:firstLine="709"/>
        <w:jc w:val="both"/>
        <w:rPr>
          <w:rFonts w:ascii="Times New Roman" w:hAnsi="Times New Roman" w:cs="Times New Roman"/>
          <w:sz w:val="28"/>
          <w:szCs w:val="28"/>
        </w:rPr>
      </w:pPr>
      <w:proofErr w:type="spellStart"/>
      <w:r w:rsidRPr="00DF1CA1">
        <w:rPr>
          <w:rFonts w:ascii="Times New Roman" w:hAnsi="Times New Roman" w:cs="Times New Roman"/>
          <w:sz w:val="28"/>
          <w:szCs w:val="28"/>
        </w:rPr>
        <w:t>Неучева</w:t>
      </w:r>
      <w:proofErr w:type="spellEnd"/>
      <w:r w:rsidRPr="00DF1CA1">
        <w:rPr>
          <w:rFonts w:ascii="Times New Roman" w:hAnsi="Times New Roman" w:cs="Times New Roman"/>
          <w:sz w:val="28"/>
          <w:szCs w:val="28"/>
        </w:rPr>
        <w:t xml:space="preserve"> М.Ю. Эволюция особых экономических зон в Российской Федерации // Российское предпринимательство. </w:t>
      </w:r>
      <w:r w:rsidR="00CB0D94" w:rsidRPr="00CB0D94">
        <w:rPr>
          <w:rFonts w:ascii="Times New Roman" w:hAnsi="Times New Roman" w:cs="Times New Roman"/>
          <w:sz w:val="28"/>
          <w:szCs w:val="28"/>
        </w:rPr>
        <w:t>–</w:t>
      </w:r>
      <w:r w:rsidRPr="00DF1CA1">
        <w:rPr>
          <w:rFonts w:ascii="Times New Roman" w:hAnsi="Times New Roman" w:cs="Times New Roman"/>
          <w:sz w:val="28"/>
          <w:szCs w:val="28"/>
        </w:rPr>
        <w:t xml:space="preserve"> 20</w:t>
      </w:r>
      <w:r w:rsidR="004F2016" w:rsidRPr="00DF1CA1">
        <w:rPr>
          <w:rFonts w:ascii="Times New Roman" w:hAnsi="Times New Roman" w:cs="Times New Roman"/>
          <w:sz w:val="28"/>
          <w:szCs w:val="28"/>
        </w:rPr>
        <w:t>2</w:t>
      </w:r>
      <w:r w:rsidRPr="00DF1CA1">
        <w:rPr>
          <w:rFonts w:ascii="Times New Roman" w:hAnsi="Times New Roman" w:cs="Times New Roman"/>
          <w:sz w:val="28"/>
          <w:szCs w:val="28"/>
        </w:rPr>
        <w:t xml:space="preserve">1. </w:t>
      </w:r>
      <w:r w:rsidR="00CB0D94" w:rsidRPr="00CB0D94">
        <w:rPr>
          <w:rFonts w:ascii="Times New Roman" w:hAnsi="Times New Roman" w:cs="Times New Roman"/>
          <w:sz w:val="28"/>
          <w:szCs w:val="28"/>
        </w:rPr>
        <w:t>–</w:t>
      </w:r>
      <w:r w:rsidRPr="00DF1CA1">
        <w:rPr>
          <w:rFonts w:ascii="Times New Roman" w:hAnsi="Times New Roman" w:cs="Times New Roman"/>
          <w:sz w:val="28"/>
          <w:szCs w:val="28"/>
        </w:rPr>
        <w:t xml:space="preserve"> №</w:t>
      </w:r>
      <w:r w:rsidR="004F2016" w:rsidRPr="00DF1CA1">
        <w:rPr>
          <w:rFonts w:ascii="Times New Roman" w:hAnsi="Times New Roman" w:cs="Times New Roman"/>
          <w:sz w:val="28"/>
          <w:szCs w:val="28"/>
        </w:rPr>
        <w:t xml:space="preserve"> 7 </w:t>
      </w:r>
      <w:r w:rsidRPr="00DF1CA1">
        <w:rPr>
          <w:rFonts w:ascii="Times New Roman" w:hAnsi="Times New Roman" w:cs="Times New Roman"/>
          <w:sz w:val="28"/>
          <w:szCs w:val="28"/>
        </w:rPr>
        <w:t xml:space="preserve">(188). </w:t>
      </w:r>
      <w:r w:rsidR="00CB0D94" w:rsidRPr="00CB0D94">
        <w:rPr>
          <w:rFonts w:ascii="Times New Roman" w:hAnsi="Times New Roman" w:cs="Times New Roman"/>
          <w:sz w:val="28"/>
          <w:szCs w:val="28"/>
        </w:rPr>
        <w:t>–</w:t>
      </w:r>
      <w:r w:rsidRPr="00DF1CA1">
        <w:rPr>
          <w:rFonts w:ascii="Times New Roman" w:hAnsi="Times New Roman" w:cs="Times New Roman"/>
          <w:sz w:val="28"/>
          <w:szCs w:val="28"/>
        </w:rPr>
        <w:t xml:space="preserve"> </w:t>
      </w:r>
      <w:r w:rsidR="00C45A1D">
        <w:rPr>
          <w:rFonts w:ascii="Times New Roman" w:hAnsi="Times New Roman" w:cs="Times New Roman"/>
          <w:sz w:val="28"/>
          <w:szCs w:val="28"/>
        </w:rPr>
        <w:br/>
      </w:r>
      <w:r w:rsidR="004F2016" w:rsidRPr="00DF1CA1">
        <w:rPr>
          <w:rFonts w:ascii="Times New Roman" w:hAnsi="Times New Roman" w:cs="Times New Roman"/>
          <w:sz w:val="28"/>
          <w:szCs w:val="28"/>
        </w:rPr>
        <w:t>С</w:t>
      </w:r>
      <w:r w:rsidRPr="00DF1CA1">
        <w:rPr>
          <w:rFonts w:ascii="Times New Roman" w:hAnsi="Times New Roman" w:cs="Times New Roman"/>
          <w:sz w:val="28"/>
          <w:szCs w:val="28"/>
        </w:rPr>
        <w:t>. 160–163.</w:t>
      </w:r>
    </w:p>
    <w:p w14:paraId="1A3EFE6C" w14:textId="4572100B" w:rsidR="0056723C" w:rsidRPr="00DF1CA1" w:rsidRDefault="0056723C">
      <w:pPr>
        <w:pStyle w:val="a7"/>
        <w:numPr>
          <w:ilvl w:val="0"/>
          <w:numId w:val="1"/>
        </w:numPr>
        <w:spacing w:after="0" w:line="360" w:lineRule="auto"/>
        <w:ind w:left="0" w:firstLine="709"/>
        <w:jc w:val="both"/>
        <w:rPr>
          <w:rFonts w:ascii="Times New Roman" w:hAnsi="Times New Roman" w:cs="Times New Roman"/>
          <w:sz w:val="28"/>
          <w:szCs w:val="28"/>
        </w:rPr>
      </w:pPr>
      <w:proofErr w:type="spellStart"/>
      <w:r w:rsidRPr="00DF1CA1">
        <w:rPr>
          <w:rFonts w:ascii="Times New Roman" w:hAnsi="Times New Roman" w:cs="Times New Roman"/>
          <w:sz w:val="28"/>
          <w:szCs w:val="28"/>
        </w:rPr>
        <w:t>Передкова</w:t>
      </w:r>
      <w:proofErr w:type="spellEnd"/>
      <w:r w:rsidRPr="00DF1CA1">
        <w:rPr>
          <w:rFonts w:ascii="Times New Roman" w:hAnsi="Times New Roman" w:cs="Times New Roman"/>
          <w:sz w:val="28"/>
          <w:szCs w:val="28"/>
        </w:rPr>
        <w:t xml:space="preserve"> И.В. Особая экономическая зона и ее роль в развитии экономики региона // Социально-экономические явления и процессы. – 201</w:t>
      </w:r>
      <w:r w:rsidR="004F2016" w:rsidRPr="00DF1CA1">
        <w:rPr>
          <w:rFonts w:ascii="Times New Roman" w:hAnsi="Times New Roman" w:cs="Times New Roman"/>
          <w:sz w:val="28"/>
          <w:szCs w:val="28"/>
        </w:rPr>
        <w:t>7</w:t>
      </w:r>
      <w:r w:rsidRPr="00DF1CA1">
        <w:rPr>
          <w:rFonts w:ascii="Times New Roman" w:hAnsi="Times New Roman" w:cs="Times New Roman"/>
          <w:sz w:val="28"/>
          <w:szCs w:val="28"/>
        </w:rPr>
        <w:t>. – №</w:t>
      </w:r>
      <w:r w:rsidR="004F2016" w:rsidRPr="00DF1CA1">
        <w:rPr>
          <w:rFonts w:ascii="Times New Roman" w:hAnsi="Times New Roman" w:cs="Times New Roman"/>
          <w:sz w:val="28"/>
          <w:szCs w:val="28"/>
        </w:rPr>
        <w:t xml:space="preserve"> </w:t>
      </w:r>
      <w:r w:rsidRPr="00DF1CA1">
        <w:rPr>
          <w:rFonts w:ascii="Times New Roman" w:hAnsi="Times New Roman" w:cs="Times New Roman"/>
          <w:sz w:val="28"/>
          <w:szCs w:val="28"/>
        </w:rPr>
        <w:t>11</w:t>
      </w:r>
      <w:r w:rsidR="004F2016" w:rsidRPr="00DF1CA1">
        <w:rPr>
          <w:rFonts w:ascii="Times New Roman" w:hAnsi="Times New Roman" w:cs="Times New Roman"/>
          <w:sz w:val="28"/>
          <w:szCs w:val="28"/>
        </w:rPr>
        <w:t xml:space="preserve"> </w:t>
      </w:r>
      <w:r w:rsidRPr="00DF1CA1">
        <w:rPr>
          <w:rFonts w:ascii="Times New Roman" w:hAnsi="Times New Roman" w:cs="Times New Roman"/>
          <w:sz w:val="28"/>
          <w:szCs w:val="28"/>
        </w:rPr>
        <w:t>(057). – С. 89-92.</w:t>
      </w:r>
    </w:p>
    <w:p w14:paraId="084272CB" w14:textId="43DE59A7" w:rsidR="0056723C" w:rsidRPr="00DF1CA1" w:rsidRDefault="00C414DE">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Пеньков, М. В.</w:t>
      </w:r>
      <w:r w:rsidR="005C7EBA"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Создание свободных экономических зон / М.В. Пеньков, Г.Г. </w:t>
      </w:r>
      <w:proofErr w:type="spellStart"/>
      <w:r w:rsidRPr="00DF1CA1">
        <w:rPr>
          <w:rFonts w:ascii="Times New Roman" w:hAnsi="Times New Roman" w:cs="Times New Roman"/>
          <w:sz w:val="28"/>
          <w:szCs w:val="28"/>
        </w:rPr>
        <w:t>Блоховцова</w:t>
      </w:r>
      <w:proofErr w:type="spellEnd"/>
      <w:r w:rsidRPr="00DF1CA1">
        <w:rPr>
          <w:rFonts w:ascii="Times New Roman" w:hAnsi="Times New Roman" w:cs="Times New Roman"/>
          <w:sz w:val="28"/>
          <w:szCs w:val="28"/>
        </w:rPr>
        <w:t xml:space="preserve"> / Молодой ученый.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2019.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w:t>
      </w:r>
      <w:r w:rsidR="004F2016"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8.8.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С. 23</w:t>
      </w:r>
      <w:r w:rsidR="005C7EBA" w:rsidRPr="00DF1CA1">
        <w:rPr>
          <w:rFonts w:ascii="Times New Roman" w:hAnsi="Times New Roman" w:cs="Times New Roman"/>
          <w:sz w:val="28"/>
          <w:szCs w:val="28"/>
        </w:rPr>
        <w:t>–</w:t>
      </w:r>
      <w:r w:rsidRPr="00DF1CA1">
        <w:rPr>
          <w:rFonts w:ascii="Times New Roman" w:hAnsi="Times New Roman" w:cs="Times New Roman"/>
          <w:sz w:val="28"/>
          <w:szCs w:val="28"/>
        </w:rPr>
        <w:t>25.</w:t>
      </w:r>
    </w:p>
    <w:p w14:paraId="26F19238" w14:textId="424E4383" w:rsidR="0056723C" w:rsidRPr="00DF1CA1" w:rsidRDefault="0056723C">
      <w:pPr>
        <w:pStyle w:val="a7"/>
        <w:numPr>
          <w:ilvl w:val="0"/>
          <w:numId w:val="1"/>
        </w:numPr>
        <w:spacing w:after="0" w:line="360" w:lineRule="auto"/>
        <w:ind w:left="0" w:firstLine="709"/>
        <w:jc w:val="both"/>
        <w:rPr>
          <w:rFonts w:ascii="Times New Roman" w:hAnsi="Times New Roman" w:cs="Times New Roman"/>
          <w:sz w:val="28"/>
          <w:szCs w:val="28"/>
        </w:rPr>
      </w:pPr>
      <w:proofErr w:type="spellStart"/>
      <w:r w:rsidRPr="00DF1CA1">
        <w:rPr>
          <w:rFonts w:ascii="Times New Roman" w:hAnsi="Times New Roman" w:cs="Times New Roman"/>
          <w:sz w:val="28"/>
          <w:szCs w:val="28"/>
        </w:rPr>
        <w:lastRenderedPageBreak/>
        <w:t>Рашкеева</w:t>
      </w:r>
      <w:proofErr w:type="spellEnd"/>
      <w:r w:rsidRPr="00DF1CA1">
        <w:rPr>
          <w:rFonts w:ascii="Times New Roman" w:hAnsi="Times New Roman" w:cs="Times New Roman"/>
          <w:sz w:val="28"/>
          <w:szCs w:val="28"/>
        </w:rPr>
        <w:t xml:space="preserve"> И.В., Елесина М.В. Опыт развития ОЭЗ в России и за рубежом // Nauka-rastudent.ru. – 201</w:t>
      </w:r>
      <w:r w:rsidR="004F2016" w:rsidRPr="00DF1CA1">
        <w:rPr>
          <w:rFonts w:ascii="Times New Roman" w:hAnsi="Times New Roman" w:cs="Times New Roman"/>
          <w:sz w:val="28"/>
          <w:szCs w:val="28"/>
        </w:rPr>
        <w:t>7</w:t>
      </w:r>
      <w:r w:rsidRPr="00DF1CA1">
        <w:rPr>
          <w:rFonts w:ascii="Times New Roman" w:hAnsi="Times New Roman" w:cs="Times New Roman"/>
          <w:sz w:val="28"/>
          <w:szCs w:val="28"/>
        </w:rPr>
        <w:t>. – №</w:t>
      </w:r>
      <w:r w:rsidR="004F2016" w:rsidRPr="00DF1CA1">
        <w:rPr>
          <w:rFonts w:ascii="Times New Roman" w:hAnsi="Times New Roman" w:cs="Times New Roman"/>
          <w:sz w:val="28"/>
          <w:szCs w:val="28"/>
        </w:rPr>
        <w:t xml:space="preserve"> </w:t>
      </w:r>
      <w:r w:rsidRPr="00DF1CA1">
        <w:rPr>
          <w:rFonts w:ascii="Times New Roman" w:hAnsi="Times New Roman" w:cs="Times New Roman"/>
          <w:sz w:val="28"/>
          <w:szCs w:val="28"/>
        </w:rPr>
        <w:t>10</w:t>
      </w:r>
      <w:r w:rsidR="004F2016" w:rsidRPr="00DF1CA1">
        <w:rPr>
          <w:rFonts w:ascii="Times New Roman" w:hAnsi="Times New Roman" w:cs="Times New Roman"/>
          <w:sz w:val="28"/>
          <w:szCs w:val="28"/>
        </w:rPr>
        <w:t>. – С. 67</w:t>
      </w:r>
      <w:r w:rsidR="00CB0D94" w:rsidRPr="00CB0D94">
        <w:rPr>
          <w:rFonts w:ascii="Times New Roman" w:hAnsi="Times New Roman" w:cs="Times New Roman"/>
          <w:sz w:val="28"/>
          <w:szCs w:val="28"/>
        </w:rPr>
        <w:t>–</w:t>
      </w:r>
      <w:r w:rsidR="004F2016" w:rsidRPr="00DF1CA1">
        <w:rPr>
          <w:rFonts w:ascii="Times New Roman" w:hAnsi="Times New Roman" w:cs="Times New Roman"/>
          <w:sz w:val="28"/>
          <w:szCs w:val="28"/>
        </w:rPr>
        <w:t>69.</w:t>
      </w:r>
    </w:p>
    <w:p w14:paraId="3B4F10C1" w14:textId="6D046992" w:rsidR="002176FA" w:rsidRPr="00DF1CA1" w:rsidRDefault="002176FA">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Рожков</w:t>
      </w:r>
      <w:r w:rsidR="005C7EBA" w:rsidRPr="00DF1CA1">
        <w:rPr>
          <w:rFonts w:ascii="Times New Roman" w:hAnsi="Times New Roman" w:cs="Times New Roman"/>
          <w:sz w:val="28"/>
          <w:szCs w:val="28"/>
        </w:rPr>
        <w:t>,</w:t>
      </w:r>
      <w:r w:rsidRPr="00DF1CA1">
        <w:rPr>
          <w:rFonts w:ascii="Times New Roman" w:hAnsi="Times New Roman" w:cs="Times New Roman"/>
          <w:sz w:val="28"/>
          <w:szCs w:val="28"/>
        </w:rPr>
        <w:t xml:space="preserve"> Г.В. Социальные факторы развития свободных экономических зон </w:t>
      </w:r>
      <w:r w:rsidR="005C7EBA" w:rsidRPr="00DF1CA1">
        <w:rPr>
          <w:rFonts w:ascii="Times New Roman" w:hAnsi="Times New Roman" w:cs="Times New Roman"/>
          <w:sz w:val="28"/>
          <w:szCs w:val="28"/>
        </w:rPr>
        <w:t xml:space="preserve">/ Г.В. Рожков </w:t>
      </w:r>
      <w:r w:rsidRPr="00DF1CA1">
        <w:rPr>
          <w:rFonts w:ascii="Times New Roman" w:hAnsi="Times New Roman" w:cs="Times New Roman"/>
          <w:sz w:val="28"/>
          <w:szCs w:val="28"/>
        </w:rPr>
        <w:t>/</w:t>
      </w:r>
      <w:r w:rsidR="004F2016" w:rsidRPr="00DF1CA1">
        <w:rPr>
          <w:rFonts w:ascii="Times New Roman" w:hAnsi="Times New Roman" w:cs="Times New Roman"/>
          <w:sz w:val="28"/>
          <w:szCs w:val="28"/>
        </w:rPr>
        <w:t>/</w:t>
      </w:r>
      <w:r w:rsidR="00EE6A34"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Транспортное дело России.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20</w:t>
      </w:r>
      <w:r w:rsidR="005C7EBA" w:rsidRPr="00DF1CA1">
        <w:rPr>
          <w:rFonts w:ascii="Times New Roman" w:hAnsi="Times New Roman" w:cs="Times New Roman"/>
          <w:sz w:val="28"/>
          <w:szCs w:val="28"/>
        </w:rPr>
        <w:t>1</w:t>
      </w:r>
      <w:r w:rsidRPr="00DF1CA1">
        <w:rPr>
          <w:rFonts w:ascii="Times New Roman" w:hAnsi="Times New Roman" w:cs="Times New Roman"/>
          <w:sz w:val="28"/>
          <w:szCs w:val="28"/>
        </w:rPr>
        <w:t xml:space="preserve">9.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w:t>
      </w:r>
      <w:r w:rsidR="005C7EBA" w:rsidRPr="00DF1CA1">
        <w:rPr>
          <w:rFonts w:ascii="Times New Roman" w:hAnsi="Times New Roman" w:cs="Times New Roman"/>
          <w:sz w:val="28"/>
          <w:szCs w:val="28"/>
        </w:rPr>
        <w:t>№</w:t>
      </w:r>
      <w:r w:rsidR="004F2016"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5.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С. 87–88.</w:t>
      </w:r>
    </w:p>
    <w:p w14:paraId="232C93ED" w14:textId="5FA1DA02" w:rsidR="002176FA" w:rsidRPr="00DF1CA1" w:rsidRDefault="002176FA">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Рожков</w:t>
      </w:r>
      <w:r w:rsidR="005C7EBA" w:rsidRPr="00DF1CA1">
        <w:rPr>
          <w:rFonts w:ascii="Times New Roman" w:hAnsi="Times New Roman" w:cs="Times New Roman"/>
          <w:sz w:val="28"/>
          <w:szCs w:val="28"/>
        </w:rPr>
        <w:t>,</w:t>
      </w:r>
      <w:r w:rsidRPr="00DF1CA1">
        <w:rPr>
          <w:rFonts w:ascii="Times New Roman" w:hAnsi="Times New Roman" w:cs="Times New Roman"/>
          <w:sz w:val="28"/>
          <w:szCs w:val="28"/>
        </w:rPr>
        <w:t xml:space="preserve"> Г.В. Социологические принципы и формы развития особых экономических зон: монография / Г.В. Рожков</w:t>
      </w:r>
      <w:r w:rsidR="004F2016" w:rsidRPr="00DF1CA1">
        <w:rPr>
          <w:rFonts w:ascii="Times New Roman" w:hAnsi="Times New Roman" w:cs="Times New Roman"/>
          <w:sz w:val="28"/>
          <w:szCs w:val="28"/>
        </w:rPr>
        <w:t xml:space="preserve">.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М</w:t>
      </w:r>
      <w:r w:rsidR="004F2016" w:rsidRPr="00DF1CA1">
        <w:rPr>
          <w:rFonts w:ascii="Times New Roman" w:hAnsi="Times New Roman" w:cs="Times New Roman"/>
          <w:sz w:val="28"/>
          <w:szCs w:val="28"/>
        </w:rPr>
        <w:t>осква</w:t>
      </w:r>
      <w:r w:rsidRPr="00DF1CA1">
        <w:rPr>
          <w:rFonts w:ascii="Times New Roman" w:hAnsi="Times New Roman" w:cs="Times New Roman"/>
          <w:sz w:val="28"/>
          <w:szCs w:val="28"/>
        </w:rPr>
        <w:t>: ПРОГРЕСС, 20</w:t>
      </w:r>
      <w:r w:rsidR="005C7EBA" w:rsidRPr="00DF1CA1">
        <w:rPr>
          <w:rFonts w:ascii="Times New Roman" w:hAnsi="Times New Roman" w:cs="Times New Roman"/>
          <w:sz w:val="28"/>
          <w:szCs w:val="28"/>
        </w:rPr>
        <w:t>20</w:t>
      </w:r>
      <w:r w:rsidRPr="00DF1CA1">
        <w:rPr>
          <w:rFonts w:ascii="Times New Roman" w:hAnsi="Times New Roman" w:cs="Times New Roman"/>
          <w:sz w:val="28"/>
          <w:szCs w:val="28"/>
        </w:rPr>
        <w:t>.</w:t>
      </w:r>
      <w:r w:rsidR="004F2016" w:rsidRPr="00DF1CA1">
        <w:rPr>
          <w:rFonts w:ascii="Times New Roman" w:hAnsi="Times New Roman" w:cs="Times New Roman"/>
          <w:sz w:val="28"/>
          <w:szCs w:val="28"/>
        </w:rPr>
        <w:t xml:space="preserve"> – ISBN 978-5-0100-4813-6.</w:t>
      </w:r>
    </w:p>
    <w:p w14:paraId="5BEC0A4F" w14:textId="2E4F6042" w:rsidR="002176FA" w:rsidRPr="00DF1CA1" w:rsidRDefault="002176FA">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Рожков</w:t>
      </w:r>
      <w:r w:rsidR="005C7EBA" w:rsidRPr="00DF1CA1">
        <w:rPr>
          <w:rFonts w:ascii="Times New Roman" w:hAnsi="Times New Roman" w:cs="Times New Roman"/>
          <w:sz w:val="28"/>
          <w:szCs w:val="28"/>
        </w:rPr>
        <w:t>,</w:t>
      </w:r>
      <w:r w:rsidRPr="00DF1CA1">
        <w:rPr>
          <w:rFonts w:ascii="Times New Roman" w:hAnsi="Times New Roman" w:cs="Times New Roman"/>
          <w:sz w:val="28"/>
          <w:szCs w:val="28"/>
        </w:rPr>
        <w:t xml:space="preserve"> Г.В.</w:t>
      </w:r>
      <w:r w:rsidR="005C7EBA" w:rsidRPr="00DF1CA1">
        <w:rPr>
          <w:rFonts w:ascii="Times New Roman" w:hAnsi="Times New Roman" w:cs="Times New Roman"/>
          <w:sz w:val="28"/>
          <w:szCs w:val="28"/>
        </w:rPr>
        <w:t xml:space="preserve"> </w:t>
      </w:r>
      <w:r w:rsidRPr="00DF1CA1">
        <w:rPr>
          <w:rFonts w:ascii="Times New Roman" w:hAnsi="Times New Roman" w:cs="Times New Roman"/>
          <w:sz w:val="28"/>
          <w:szCs w:val="28"/>
        </w:rPr>
        <w:t>Типология и эволюция свободных экономических зон</w:t>
      </w:r>
      <w:r w:rsidR="005C7EBA" w:rsidRPr="00DF1CA1">
        <w:rPr>
          <w:rFonts w:ascii="Times New Roman" w:hAnsi="Times New Roman" w:cs="Times New Roman"/>
          <w:sz w:val="28"/>
          <w:szCs w:val="28"/>
        </w:rPr>
        <w:t xml:space="preserve"> / Г.В. Рожков, Г.В. </w:t>
      </w:r>
      <w:proofErr w:type="spellStart"/>
      <w:r w:rsidR="005C7EBA" w:rsidRPr="00DF1CA1">
        <w:rPr>
          <w:rFonts w:ascii="Times New Roman" w:hAnsi="Times New Roman" w:cs="Times New Roman"/>
          <w:sz w:val="28"/>
          <w:szCs w:val="28"/>
        </w:rPr>
        <w:t>Панайотиди</w:t>
      </w:r>
      <w:proofErr w:type="spellEnd"/>
      <w:r w:rsidRPr="00DF1CA1">
        <w:rPr>
          <w:rFonts w:ascii="Times New Roman" w:hAnsi="Times New Roman" w:cs="Times New Roman"/>
          <w:sz w:val="28"/>
          <w:szCs w:val="28"/>
        </w:rPr>
        <w:t xml:space="preserve"> /</w:t>
      </w:r>
      <w:r w:rsidR="004F2016" w:rsidRPr="00DF1CA1">
        <w:rPr>
          <w:rFonts w:ascii="Times New Roman" w:hAnsi="Times New Roman" w:cs="Times New Roman"/>
          <w:sz w:val="28"/>
          <w:szCs w:val="28"/>
        </w:rPr>
        <w:t>/</w:t>
      </w:r>
      <w:r w:rsidRPr="00DF1CA1">
        <w:rPr>
          <w:rFonts w:ascii="Times New Roman" w:hAnsi="Times New Roman" w:cs="Times New Roman"/>
          <w:sz w:val="28"/>
          <w:szCs w:val="28"/>
        </w:rPr>
        <w:t xml:space="preserve"> Пром</w:t>
      </w:r>
      <w:r w:rsidR="004F2016" w:rsidRPr="00DF1CA1">
        <w:rPr>
          <w:rFonts w:ascii="Times New Roman" w:hAnsi="Times New Roman" w:cs="Times New Roman"/>
          <w:sz w:val="28"/>
          <w:szCs w:val="28"/>
        </w:rPr>
        <w:t>ышленная</w:t>
      </w:r>
      <w:r w:rsidRPr="00DF1CA1">
        <w:rPr>
          <w:rFonts w:ascii="Times New Roman" w:hAnsi="Times New Roman" w:cs="Times New Roman"/>
          <w:sz w:val="28"/>
          <w:szCs w:val="28"/>
        </w:rPr>
        <w:t xml:space="preserve"> политика в Рос. Федерации.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20</w:t>
      </w:r>
      <w:r w:rsidR="005C7EBA" w:rsidRPr="00DF1CA1">
        <w:rPr>
          <w:rFonts w:ascii="Times New Roman" w:hAnsi="Times New Roman" w:cs="Times New Roman"/>
          <w:sz w:val="28"/>
          <w:szCs w:val="28"/>
        </w:rPr>
        <w:t>1</w:t>
      </w:r>
      <w:r w:rsidRPr="00DF1CA1">
        <w:rPr>
          <w:rFonts w:ascii="Times New Roman" w:hAnsi="Times New Roman" w:cs="Times New Roman"/>
          <w:sz w:val="28"/>
          <w:szCs w:val="28"/>
        </w:rPr>
        <w:t xml:space="preserve">9.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w:t>
      </w:r>
      <w:r w:rsidR="005C7EBA" w:rsidRPr="00DF1CA1">
        <w:rPr>
          <w:rFonts w:ascii="Times New Roman" w:hAnsi="Times New Roman" w:cs="Times New Roman"/>
          <w:sz w:val="28"/>
          <w:szCs w:val="28"/>
        </w:rPr>
        <w:t>№</w:t>
      </w:r>
      <w:r w:rsidR="004F2016" w:rsidRPr="00DF1CA1">
        <w:rPr>
          <w:rFonts w:ascii="Times New Roman" w:hAnsi="Times New Roman" w:cs="Times New Roman"/>
          <w:sz w:val="28"/>
          <w:szCs w:val="28"/>
        </w:rPr>
        <w:t xml:space="preserve"> </w:t>
      </w:r>
      <w:r w:rsidRPr="00DF1CA1">
        <w:rPr>
          <w:rFonts w:ascii="Times New Roman" w:hAnsi="Times New Roman" w:cs="Times New Roman"/>
          <w:sz w:val="28"/>
          <w:szCs w:val="28"/>
        </w:rPr>
        <w:t>3</w:t>
      </w:r>
      <w:r w:rsidR="006763AE" w:rsidRPr="006763AE">
        <w:rPr>
          <w:rFonts w:ascii="Times New Roman" w:hAnsi="Times New Roman" w:cs="Times New Roman"/>
          <w:sz w:val="28"/>
          <w:szCs w:val="28"/>
        </w:rPr>
        <w:t>–</w:t>
      </w:r>
      <w:r w:rsidRPr="00DF1CA1">
        <w:rPr>
          <w:rFonts w:ascii="Times New Roman" w:hAnsi="Times New Roman" w:cs="Times New Roman"/>
          <w:sz w:val="28"/>
          <w:szCs w:val="28"/>
        </w:rPr>
        <w:t xml:space="preserve">6.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С.</w:t>
      </w:r>
      <w:r w:rsidR="006763AE">
        <w:rPr>
          <w:rFonts w:ascii="Times New Roman" w:hAnsi="Times New Roman" w:cs="Times New Roman"/>
          <w:sz w:val="28"/>
          <w:szCs w:val="28"/>
        </w:rPr>
        <w:t xml:space="preserve"> </w:t>
      </w:r>
      <w:r w:rsidRPr="00DF1CA1">
        <w:rPr>
          <w:rFonts w:ascii="Times New Roman" w:hAnsi="Times New Roman" w:cs="Times New Roman"/>
          <w:sz w:val="28"/>
          <w:szCs w:val="28"/>
        </w:rPr>
        <w:t>25–31.</w:t>
      </w:r>
    </w:p>
    <w:p w14:paraId="0B125B04" w14:textId="77777777" w:rsidR="0021405F" w:rsidRPr="00DF1CA1" w:rsidRDefault="002176FA">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Рожков</w:t>
      </w:r>
      <w:r w:rsidR="005C7EBA" w:rsidRPr="00DF1CA1">
        <w:rPr>
          <w:rFonts w:ascii="Times New Roman" w:hAnsi="Times New Roman" w:cs="Times New Roman"/>
          <w:sz w:val="28"/>
          <w:szCs w:val="28"/>
        </w:rPr>
        <w:t>,</w:t>
      </w:r>
      <w:r w:rsidRPr="00DF1CA1">
        <w:rPr>
          <w:rFonts w:ascii="Times New Roman" w:hAnsi="Times New Roman" w:cs="Times New Roman"/>
          <w:sz w:val="28"/>
          <w:szCs w:val="28"/>
        </w:rPr>
        <w:t xml:space="preserve"> Г.В.</w:t>
      </w:r>
      <w:r w:rsidR="005C7EBA"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Трансформация свободных экономических зон: что взять из мирового опыта? </w:t>
      </w:r>
      <w:r w:rsidR="005C7EBA" w:rsidRPr="00DF1CA1">
        <w:rPr>
          <w:rFonts w:ascii="Times New Roman" w:hAnsi="Times New Roman" w:cs="Times New Roman"/>
          <w:sz w:val="28"/>
          <w:szCs w:val="28"/>
        </w:rPr>
        <w:t xml:space="preserve">/ Г.В. Рожков, Г.В. </w:t>
      </w:r>
      <w:proofErr w:type="spellStart"/>
      <w:r w:rsidR="005C7EBA" w:rsidRPr="00DF1CA1">
        <w:rPr>
          <w:rFonts w:ascii="Times New Roman" w:hAnsi="Times New Roman" w:cs="Times New Roman"/>
          <w:sz w:val="28"/>
          <w:szCs w:val="28"/>
        </w:rPr>
        <w:t>Панайотиди</w:t>
      </w:r>
      <w:proofErr w:type="spellEnd"/>
      <w:r w:rsidR="005C7EBA" w:rsidRPr="00DF1CA1">
        <w:rPr>
          <w:rFonts w:ascii="Times New Roman" w:hAnsi="Times New Roman" w:cs="Times New Roman"/>
          <w:sz w:val="28"/>
          <w:szCs w:val="28"/>
        </w:rPr>
        <w:t xml:space="preserve"> </w:t>
      </w:r>
      <w:r w:rsidRPr="00DF1CA1">
        <w:rPr>
          <w:rFonts w:ascii="Times New Roman" w:hAnsi="Times New Roman" w:cs="Times New Roman"/>
          <w:sz w:val="28"/>
          <w:szCs w:val="28"/>
        </w:rPr>
        <w:t>/</w:t>
      </w:r>
      <w:r w:rsidR="004F2016" w:rsidRPr="00DF1CA1">
        <w:rPr>
          <w:rFonts w:ascii="Times New Roman" w:hAnsi="Times New Roman" w:cs="Times New Roman"/>
          <w:sz w:val="28"/>
          <w:szCs w:val="28"/>
        </w:rPr>
        <w:t>/</w:t>
      </w:r>
      <w:r w:rsidRPr="00DF1CA1">
        <w:rPr>
          <w:rFonts w:ascii="Times New Roman" w:hAnsi="Times New Roman" w:cs="Times New Roman"/>
          <w:sz w:val="28"/>
          <w:szCs w:val="28"/>
        </w:rPr>
        <w:t xml:space="preserve"> Проблемы экономики.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20</w:t>
      </w:r>
      <w:r w:rsidR="005C7EBA" w:rsidRPr="00DF1CA1">
        <w:rPr>
          <w:rFonts w:ascii="Times New Roman" w:hAnsi="Times New Roman" w:cs="Times New Roman"/>
          <w:sz w:val="28"/>
          <w:szCs w:val="28"/>
        </w:rPr>
        <w:t>21</w:t>
      </w:r>
      <w:r w:rsidRPr="00DF1CA1">
        <w:rPr>
          <w:rFonts w:ascii="Times New Roman" w:hAnsi="Times New Roman" w:cs="Times New Roman"/>
          <w:sz w:val="28"/>
          <w:szCs w:val="28"/>
        </w:rPr>
        <w:t xml:space="preserve">.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w:t>
      </w:r>
      <w:r w:rsidR="005C7EBA" w:rsidRPr="00DF1CA1">
        <w:rPr>
          <w:rFonts w:ascii="Times New Roman" w:hAnsi="Times New Roman" w:cs="Times New Roman"/>
          <w:sz w:val="28"/>
          <w:szCs w:val="28"/>
        </w:rPr>
        <w:t>№</w:t>
      </w:r>
      <w:r w:rsidR="004F2016"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2.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С. 65–69.</w:t>
      </w:r>
    </w:p>
    <w:p w14:paraId="3D31DE28" w14:textId="77777777" w:rsidR="0021405F" w:rsidRPr="00DF1CA1" w:rsidRDefault="0021405F">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 xml:space="preserve">Российская Федерация. Законы. Об особых экономических зонах в Российской </w:t>
      </w:r>
      <w:proofErr w:type="gramStart"/>
      <w:r w:rsidRPr="00DF1CA1">
        <w:rPr>
          <w:rFonts w:ascii="Times New Roman" w:hAnsi="Times New Roman" w:cs="Times New Roman"/>
          <w:sz w:val="28"/>
          <w:szCs w:val="28"/>
        </w:rPr>
        <w:t>Федерации :</w:t>
      </w:r>
      <w:proofErr w:type="gramEnd"/>
      <w:r w:rsidRPr="00DF1CA1">
        <w:rPr>
          <w:rFonts w:ascii="Times New Roman" w:hAnsi="Times New Roman" w:cs="Times New Roman"/>
          <w:sz w:val="28"/>
          <w:szCs w:val="28"/>
        </w:rPr>
        <w:t xml:space="preserve"> Федеральный закон текст с изменениями и дополнениями на 4 ноября 2022 года : принят Государственной думой 8 июля 2005 года : одобрен Советом Федерации 13 июля 2005 года. – </w:t>
      </w:r>
      <w:proofErr w:type="gramStart"/>
      <w:r w:rsidRPr="00DF1CA1">
        <w:rPr>
          <w:rFonts w:ascii="Times New Roman" w:hAnsi="Times New Roman" w:cs="Times New Roman"/>
          <w:sz w:val="28"/>
          <w:szCs w:val="28"/>
        </w:rPr>
        <w:t>Москва :</w:t>
      </w:r>
      <w:proofErr w:type="gramEnd"/>
      <w:r w:rsidRPr="00DF1CA1">
        <w:rPr>
          <w:rFonts w:ascii="Times New Roman" w:hAnsi="Times New Roman" w:cs="Times New Roman"/>
          <w:sz w:val="28"/>
          <w:szCs w:val="28"/>
        </w:rPr>
        <w:t xml:space="preserve"> Эксмо, 2022. – 144 с. – ISBN 978-5-392-26365-3.</w:t>
      </w:r>
    </w:p>
    <w:p w14:paraId="22304C2E" w14:textId="4F65C702" w:rsidR="0021405F" w:rsidRPr="00DF1CA1" w:rsidRDefault="0021405F">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 xml:space="preserve">Российская Федерация. Законы. О внесении изменений в Федеральный закон "Об особых экономических зонах в Российской Федерации" и отдельные законодательные акты Российской Федерации : Федеральный закон текст с изменениями и дополнениями на 27 ноября 2017 года : принят Государственной думой 11 октября 2007 года : одобрен Советом Федерации 11 октября 2007 года. – </w:t>
      </w:r>
      <w:proofErr w:type="gramStart"/>
      <w:r w:rsidRPr="00DF1CA1">
        <w:rPr>
          <w:rFonts w:ascii="Times New Roman" w:hAnsi="Times New Roman" w:cs="Times New Roman"/>
          <w:sz w:val="28"/>
          <w:szCs w:val="28"/>
        </w:rPr>
        <w:t>Москва :</w:t>
      </w:r>
      <w:proofErr w:type="gramEnd"/>
      <w:r w:rsidRPr="00DF1CA1">
        <w:rPr>
          <w:rFonts w:ascii="Times New Roman" w:hAnsi="Times New Roman" w:cs="Times New Roman"/>
          <w:sz w:val="28"/>
          <w:szCs w:val="28"/>
        </w:rPr>
        <w:t xml:space="preserve"> Эксмо, 2022. – 145 с. – ISBN 978-5-392-26365-3.</w:t>
      </w:r>
    </w:p>
    <w:p w14:paraId="77BA6DFA" w14:textId="42E9A08F" w:rsidR="00036C03" w:rsidRPr="00DF1CA1" w:rsidRDefault="00036C03">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Рубченко, М.В. Точки роста или черные дыры / М.В. Рубченко</w:t>
      </w:r>
      <w:r w:rsidR="004F2016" w:rsidRPr="00DF1CA1">
        <w:rPr>
          <w:rFonts w:ascii="Times New Roman" w:hAnsi="Times New Roman" w:cs="Times New Roman"/>
          <w:sz w:val="28"/>
          <w:szCs w:val="28"/>
        </w:rPr>
        <w:t xml:space="preserve"> </w:t>
      </w:r>
      <w:r w:rsidRPr="00DF1CA1">
        <w:rPr>
          <w:rFonts w:ascii="Times New Roman" w:hAnsi="Times New Roman" w:cs="Times New Roman"/>
          <w:sz w:val="28"/>
          <w:szCs w:val="28"/>
        </w:rPr>
        <w:t>// Эксперт</w:t>
      </w:r>
      <w:r w:rsidR="004F2016" w:rsidRPr="00DF1CA1">
        <w:rPr>
          <w:rFonts w:ascii="Times New Roman" w:hAnsi="Times New Roman" w:cs="Times New Roman"/>
          <w:sz w:val="28"/>
          <w:szCs w:val="28"/>
        </w:rPr>
        <w:t>. –</w:t>
      </w:r>
      <w:r w:rsidRPr="00DF1CA1">
        <w:rPr>
          <w:rFonts w:ascii="Times New Roman" w:hAnsi="Times New Roman" w:cs="Times New Roman"/>
          <w:sz w:val="28"/>
          <w:szCs w:val="28"/>
        </w:rPr>
        <w:t xml:space="preserve"> 2019. </w:t>
      </w:r>
      <w:r w:rsidR="004F2016"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 28. </w:t>
      </w:r>
      <w:r w:rsidR="004F2016" w:rsidRPr="00DF1CA1">
        <w:rPr>
          <w:rFonts w:ascii="Times New Roman" w:hAnsi="Times New Roman" w:cs="Times New Roman"/>
          <w:sz w:val="28"/>
          <w:szCs w:val="28"/>
        </w:rPr>
        <w:t xml:space="preserve">– </w:t>
      </w:r>
      <w:r w:rsidRPr="00DF1CA1">
        <w:rPr>
          <w:rFonts w:ascii="Times New Roman" w:hAnsi="Times New Roman" w:cs="Times New Roman"/>
          <w:sz w:val="28"/>
          <w:szCs w:val="28"/>
        </w:rPr>
        <w:t>С. 36</w:t>
      </w:r>
      <w:r w:rsidR="00C45A1D">
        <w:rPr>
          <w:rFonts w:ascii="Times New Roman" w:hAnsi="Times New Roman" w:cs="Times New Roman"/>
          <w:sz w:val="28"/>
          <w:szCs w:val="28"/>
        </w:rPr>
        <w:t>–</w:t>
      </w:r>
      <w:r w:rsidRPr="00DF1CA1">
        <w:rPr>
          <w:rFonts w:ascii="Times New Roman" w:hAnsi="Times New Roman" w:cs="Times New Roman"/>
          <w:sz w:val="28"/>
          <w:szCs w:val="28"/>
        </w:rPr>
        <w:t>39.</w:t>
      </w:r>
    </w:p>
    <w:p w14:paraId="1A9254F9" w14:textId="5CB94B30" w:rsidR="00036C03" w:rsidRPr="00DF1CA1" w:rsidRDefault="00036C03">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lastRenderedPageBreak/>
        <w:t xml:space="preserve">Рудакова, Т.И. Особые экономические зоны: роль, сущность и значение / Т.И. Рудакова // Вестник </w:t>
      </w:r>
      <w:proofErr w:type="spellStart"/>
      <w:r w:rsidRPr="00DF1CA1">
        <w:rPr>
          <w:rFonts w:ascii="Times New Roman" w:hAnsi="Times New Roman" w:cs="Times New Roman"/>
          <w:sz w:val="28"/>
          <w:szCs w:val="28"/>
        </w:rPr>
        <w:t>СамГУПС</w:t>
      </w:r>
      <w:proofErr w:type="spellEnd"/>
      <w:r w:rsidRPr="00DF1CA1">
        <w:rPr>
          <w:rFonts w:ascii="Times New Roman" w:hAnsi="Times New Roman" w:cs="Times New Roman"/>
          <w:sz w:val="28"/>
          <w:szCs w:val="28"/>
        </w:rPr>
        <w:t xml:space="preserve">. </w:t>
      </w:r>
      <w:r w:rsidR="004F2016"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2019. </w:t>
      </w:r>
      <w:r w:rsidR="004F2016"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 4 (34). </w:t>
      </w:r>
      <w:r w:rsidR="004F2016" w:rsidRPr="00DF1CA1">
        <w:rPr>
          <w:rFonts w:ascii="Times New Roman" w:hAnsi="Times New Roman" w:cs="Times New Roman"/>
          <w:sz w:val="28"/>
          <w:szCs w:val="28"/>
        </w:rPr>
        <w:t xml:space="preserve">– </w:t>
      </w:r>
      <w:r w:rsidRPr="00DF1CA1">
        <w:rPr>
          <w:rFonts w:ascii="Times New Roman" w:hAnsi="Times New Roman" w:cs="Times New Roman"/>
          <w:sz w:val="28"/>
          <w:szCs w:val="28"/>
        </w:rPr>
        <w:t>С. 86-90.</w:t>
      </w:r>
    </w:p>
    <w:p w14:paraId="284DC3EE" w14:textId="37280523" w:rsidR="002176FA" w:rsidRPr="00DF1CA1" w:rsidRDefault="002176FA">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Рыбаков</w:t>
      </w:r>
      <w:r w:rsidR="005C7EBA" w:rsidRPr="00DF1CA1">
        <w:rPr>
          <w:rFonts w:ascii="Times New Roman" w:hAnsi="Times New Roman" w:cs="Times New Roman"/>
          <w:sz w:val="28"/>
          <w:szCs w:val="28"/>
        </w:rPr>
        <w:t>,</w:t>
      </w:r>
      <w:r w:rsidRPr="00DF1CA1">
        <w:rPr>
          <w:rFonts w:ascii="Times New Roman" w:hAnsi="Times New Roman" w:cs="Times New Roman"/>
          <w:sz w:val="28"/>
          <w:szCs w:val="28"/>
        </w:rPr>
        <w:t xml:space="preserve"> С.А. Понятие и правовая сущность особых экономических зон </w:t>
      </w:r>
      <w:r w:rsidR="00D37117" w:rsidRPr="00DF1CA1">
        <w:rPr>
          <w:rFonts w:ascii="Times New Roman" w:hAnsi="Times New Roman" w:cs="Times New Roman"/>
          <w:sz w:val="28"/>
          <w:szCs w:val="28"/>
        </w:rPr>
        <w:t xml:space="preserve">/ С.А. Рыбаков </w:t>
      </w:r>
      <w:r w:rsidR="004F2016" w:rsidRPr="00DF1CA1">
        <w:rPr>
          <w:rFonts w:ascii="Times New Roman" w:hAnsi="Times New Roman" w:cs="Times New Roman"/>
          <w:sz w:val="28"/>
          <w:szCs w:val="28"/>
        </w:rPr>
        <w:t>/</w:t>
      </w:r>
      <w:r w:rsidRPr="00DF1CA1">
        <w:rPr>
          <w:rFonts w:ascii="Times New Roman" w:hAnsi="Times New Roman" w:cs="Times New Roman"/>
          <w:sz w:val="28"/>
          <w:szCs w:val="28"/>
        </w:rPr>
        <w:t xml:space="preserve">/ Труд и социальные отношения.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20</w:t>
      </w:r>
      <w:r w:rsidR="005C7EBA" w:rsidRPr="00DF1CA1">
        <w:rPr>
          <w:rFonts w:ascii="Times New Roman" w:hAnsi="Times New Roman" w:cs="Times New Roman"/>
          <w:sz w:val="28"/>
          <w:szCs w:val="28"/>
        </w:rPr>
        <w:t>22</w:t>
      </w:r>
      <w:r w:rsidRPr="00DF1CA1">
        <w:rPr>
          <w:rFonts w:ascii="Times New Roman" w:hAnsi="Times New Roman" w:cs="Times New Roman"/>
          <w:sz w:val="28"/>
          <w:szCs w:val="28"/>
        </w:rPr>
        <w:t xml:space="preserve">.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w:t>
      </w:r>
      <w:r w:rsidR="005C7EBA" w:rsidRPr="00DF1CA1">
        <w:rPr>
          <w:rFonts w:ascii="Times New Roman" w:hAnsi="Times New Roman" w:cs="Times New Roman"/>
          <w:sz w:val="28"/>
          <w:szCs w:val="28"/>
        </w:rPr>
        <w:t>№</w:t>
      </w:r>
      <w:r w:rsidR="004F2016"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6.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С. 136–140.</w:t>
      </w:r>
    </w:p>
    <w:p w14:paraId="6A893786" w14:textId="0654AC7F" w:rsidR="000C27F8" w:rsidRPr="00DF1CA1" w:rsidRDefault="000C27F8">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Рыбаков</w:t>
      </w:r>
      <w:r w:rsidR="00057A61" w:rsidRPr="00DF1CA1">
        <w:rPr>
          <w:rFonts w:ascii="Times New Roman" w:hAnsi="Times New Roman" w:cs="Times New Roman"/>
          <w:sz w:val="28"/>
          <w:szCs w:val="28"/>
        </w:rPr>
        <w:t>,</w:t>
      </w:r>
      <w:r w:rsidRPr="00DF1CA1">
        <w:rPr>
          <w:rFonts w:ascii="Times New Roman" w:hAnsi="Times New Roman" w:cs="Times New Roman"/>
          <w:sz w:val="28"/>
          <w:szCs w:val="28"/>
        </w:rPr>
        <w:t xml:space="preserve"> С.А. Особая экономическая зона и свободная экономическая зона: учебник для вузов / С.А. Рыбаков, </w:t>
      </w:r>
      <w:r w:rsidR="00057A61" w:rsidRPr="00DF1CA1">
        <w:rPr>
          <w:rFonts w:ascii="Times New Roman" w:hAnsi="Times New Roman" w:cs="Times New Roman"/>
          <w:sz w:val="28"/>
          <w:szCs w:val="28"/>
        </w:rPr>
        <w:t xml:space="preserve">С.В. </w:t>
      </w:r>
      <w:proofErr w:type="spellStart"/>
      <w:r w:rsidRPr="00DF1CA1">
        <w:rPr>
          <w:rFonts w:ascii="Times New Roman" w:hAnsi="Times New Roman" w:cs="Times New Roman"/>
          <w:sz w:val="28"/>
          <w:szCs w:val="28"/>
        </w:rPr>
        <w:t>Анощенкова</w:t>
      </w:r>
      <w:proofErr w:type="spellEnd"/>
      <w:r w:rsidRPr="00DF1CA1">
        <w:rPr>
          <w:rFonts w:ascii="Times New Roman" w:hAnsi="Times New Roman" w:cs="Times New Roman"/>
          <w:sz w:val="28"/>
          <w:szCs w:val="28"/>
        </w:rPr>
        <w:t>– М</w:t>
      </w:r>
      <w:r w:rsidR="00057A61" w:rsidRPr="00DF1CA1">
        <w:rPr>
          <w:rFonts w:ascii="Times New Roman" w:hAnsi="Times New Roman" w:cs="Times New Roman"/>
          <w:sz w:val="28"/>
          <w:szCs w:val="28"/>
        </w:rPr>
        <w:t>осква</w:t>
      </w:r>
      <w:r w:rsidRPr="00DF1CA1">
        <w:rPr>
          <w:rFonts w:ascii="Times New Roman" w:hAnsi="Times New Roman" w:cs="Times New Roman"/>
          <w:sz w:val="28"/>
          <w:szCs w:val="28"/>
        </w:rPr>
        <w:t xml:space="preserve">: </w:t>
      </w:r>
      <w:proofErr w:type="spellStart"/>
      <w:r w:rsidRPr="00DF1CA1">
        <w:rPr>
          <w:rFonts w:ascii="Times New Roman" w:hAnsi="Times New Roman" w:cs="Times New Roman"/>
          <w:sz w:val="28"/>
          <w:szCs w:val="28"/>
        </w:rPr>
        <w:t>Волтерс</w:t>
      </w:r>
      <w:proofErr w:type="spellEnd"/>
      <w:r w:rsidRPr="00DF1CA1">
        <w:rPr>
          <w:rFonts w:ascii="Times New Roman" w:hAnsi="Times New Roman" w:cs="Times New Roman"/>
          <w:sz w:val="28"/>
          <w:szCs w:val="28"/>
        </w:rPr>
        <w:t xml:space="preserve"> </w:t>
      </w:r>
      <w:proofErr w:type="spellStart"/>
      <w:r w:rsidRPr="00DF1CA1">
        <w:rPr>
          <w:rFonts w:ascii="Times New Roman" w:hAnsi="Times New Roman" w:cs="Times New Roman"/>
          <w:sz w:val="28"/>
          <w:szCs w:val="28"/>
        </w:rPr>
        <w:t>Клувер</w:t>
      </w:r>
      <w:proofErr w:type="spellEnd"/>
      <w:r w:rsidRPr="00DF1CA1">
        <w:rPr>
          <w:rFonts w:ascii="Times New Roman" w:hAnsi="Times New Roman" w:cs="Times New Roman"/>
          <w:sz w:val="28"/>
          <w:szCs w:val="28"/>
        </w:rPr>
        <w:t>, 201</w:t>
      </w:r>
      <w:r w:rsidR="00057A61" w:rsidRPr="00DF1CA1">
        <w:rPr>
          <w:rFonts w:ascii="Times New Roman" w:hAnsi="Times New Roman" w:cs="Times New Roman"/>
          <w:sz w:val="28"/>
          <w:szCs w:val="28"/>
        </w:rPr>
        <w:t>8</w:t>
      </w:r>
      <w:r w:rsidRPr="00DF1CA1">
        <w:rPr>
          <w:rFonts w:ascii="Times New Roman" w:hAnsi="Times New Roman" w:cs="Times New Roman"/>
          <w:sz w:val="28"/>
          <w:szCs w:val="28"/>
        </w:rPr>
        <w:t xml:space="preserve">. – </w:t>
      </w:r>
      <w:r w:rsidR="00057A61" w:rsidRPr="00DF1CA1">
        <w:rPr>
          <w:rFonts w:ascii="Times New Roman" w:hAnsi="Times New Roman" w:cs="Times New Roman"/>
          <w:sz w:val="28"/>
          <w:szCs w:val="28"/>
        </w:rPr>
        <w:t>ISBN 5-9626-0159-9.</w:t>
      </w:r>
    </w:p>
    <w:p w14:paraId="702210B8" w14:textId="59C7F8E5" w:rsidR="00036C03" w:rsidRPr="00DF1CA1" w:rsidRDefault="002176FA">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Свинцова</w:t>
      </w:r>
      <w:r w:rsidR="005C7EBA" w:rsidRPr="00DF1CA1">
        <w:rPr>
          <w:rFonts w:ascii="Times New Roman" w:hAnsi="Times New Roman" w:cs="Times New Roman"/>
          <w:sz w:val="28"/>
          <w:szCs w:val="28"/>
        </w:rPr>
        <w:t>,</w:t>
      </w:r>
      <w:r w:rsidRPr="00DF1CA1">
        <w:rPr>
          <w:rFonts w:ascii="Times New Roman" w:hAnsi="Times New Roman" w:cs="Times New Roman"/>
          <w:sz w:val="28"/>
          <w:szCs w:val="28"/>
        </w:rPr>
        <w:t xml:space="preserve"> К.С. О мерах противодействия коррупции в сфере функционирования особых экономических зон </w:t>
      </w:r>
      <w:r w:rsidR="005C7EBA" w:rsidRPr="00DF1CA1">
        <w:rPr>
          <w:rFonts w:ascii="Times New Roman" w:hAnsi="Times New Roman" w:cs="Times New Roman"/>
          <w:sz w:val="28"/>
          <w:szCs w:val="28"/>
        </w:rPr>
        <w:t xml:space="preserve">/ К.С. Свинцова </w:t>
      </w:r>
      <w:r w:rsidRPr="00DF1CA1">
        <w:rPr>
          <w:rFonts w:ascii="Times New Roman" w:hAnsi="Times New Roman" w:cs="Times New Roman"/>
          <w:sz w:val="28"/>
          <w:szCs w:val="28"/>
        </w:rPr>
        <w:t>/</w:t>
      </w:r>
      <w:r w:rsidR="004F2016" w:rsidRPr="00DF1CA1">
        <w:rPr>
          <w:rFonts w:ascii="Times New Roman" w:hAnsi="Times New Roman" w:cs="Times New Roman"/>
          <w:sz w:val="28"/>
          <w:szCs w:val="28"/>
        </w:rPr>
        <w:t>/</w:t>
      </w:r>
      <w:r w:rsidRPr="00DF1CA1">
        <w:rPr>
          <w:rFonts w:ascii="Times New Roman" w:hAnsi="Times New Roman" w:cs="Times New Roman"/>
          <w:sz w:val="28"/>
          <w:szCs w:val="28"/>
        </w:rPr>
        <w:t xml:space="preserve"> Актуальные проблемы российского права.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20</w:t>
      </w:r>
      <w:r w:rsidR="005C7EBA" w:rsidRPr="00DF1CA1">
        <w:rPr>
          <w:rFonts w:ascii="Times New Roman" w:hAnsi="Times New Roman" w:cs="Times New Roman"/>
          <w:sz w:val="28"/>
          <w:szCs w:val="28"/>
        </w:rPr>
        <w:t>2</w:t>
      </w:r>
      <w:r w:rsidRPr="00DF1CA1">
        <w:rPr>
          <w:rFonts w:ascii="Times New Roman" w:hAnsi="Times New Roman" w:cs="Times New Roman"/>
          <w:sz w:val="28"/>
          <w:szCs w:val="28"/>
        </w:rPr>
        <w:t xml:space="preserve">1.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w:t>
      </w:r>
      <w:r w:rsidR="005C7EBA" w:rsidRPr="00DF1CA1">
        <w:rPr>
          <w:rFonts w:ascii="Times New Roman" w:hAnsi="Times New Roman" w:cs="Times New Roman"/>
          <w:sz w:val="28"/>
          <w:szCs w:val="28"/>
        </w:rPr>
        <w:t>№</w:t>
      </w:r>
      <w:r w:rsidR="004F2016"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1.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С. 337–343.</w:t>
      </w:r>
    </w:p>
    <w:p w14:paraId="7CA84745" w14:textId="40492925" w:rsidR="00EB07A1" w:rsidRPr="00DF1CA1" w:rsidRDefault="002176FA">
      <w:pPr>
        <w:pStyle w:val="a7"/>
        <w:numPr>
          <w:ilvl w:val="0"/>
          <w:numId w:val="1"/>
        </w:numPr>
        <w:spacing w:after="0" w:line="360" w:lineRule="auto"/>
        <w:ind w:left="0" w:firstLine="709"/>
        <w:jc w:val="both"/>
        <w:rPr>
          <w:rFonts w:ascii="Times New Roman" w:hAnsi="Times New Roman" w:cs="Times New Roman"/>
          <w:sz w:val="28"/>
          <w:szCs w:val="28"/>
        </w:rPr>
      </w:pPr>
      <w:proofErr w:type="spellStart"/>
      <w:r w:rsidRPr="00DF1CA1">
        <w:rPr>
          <w:rFonts w:ascii="Times New Roman" w:hAnsi="Times New Roman" w:cs="Times New Roman"/>
          <w:sz w:val="28"/>
          <w:szCs w:val="28"/>
        </w:rPr>
        <w:t>Семидоцкий</w:t>
      </w:r>
      <w:proofErr w:type="spellEnd"/>
      <w:r w:rsidR="005C7EBA" w:rsidRPr="00DF1CA1">
        <w:rPr>
          <w:rFonts w:ascii="Times New Roman" w:hAnsi="Times New Roman" w:cs="Times New Roman"/>
          <w:sz w:val="28"/>
          <w:szCs w:val="28"/>
        </w:rPr>
        <w:t>,</w:t>
      </w:r>
      <w:r w:rsidRPr="00DF1CA1">
        <w:rPr>
          <w:rFonts w:ascii="Times New Roman" w:hAnsi="Times New Roman" w:cs="Times New Roman"/>
          <w:sz w:val="28"/>
          <w:szCs w:val="28"/>
        </w:rPr>
        <w:t xml:space="preserve"> В.А. Особые экономические зоны России: анализ эффективности и причины неудач </w:t>
      </w:r>
      <w:r w:rsidR="005C7EBA" w:rsidRPr="00DF1CA1">
        <w:rPr>
          <w:rFonts w:ascii="Times New Roman" w:hAnsi="Times New Roman" w:cs="Times New Roman"/>
          <w:sz w:val="28"/>
          <w:szCs w:val="28"/>
        </w:rPr>
        <w:t xml:space="preserve">/ В.А. </w:t>
      </w:r>
      <w:proofErr w:type="spellStart"/>
      <w:r w:rsidR="005C7EBA" w:rsidRPr="00DF1CA1">
        <w:rPr>
          <w:rFonts w:ascii="Times New Roman" w:hAnsi="Times New Roman" w:cs="Times New Roman"/>
          <w:sz w:val="28"/>
          <w:szCs w:val="28"/>
        </w:rPr>
        <w:t>Семидоцкий</w:t>
      </w:r>
      <w:proofErr w:type="spellEnd"/>
      <w:r w:rsidR="005C7EBA" w:rsidRPr="00DF1CA1">
        <w:rPr>
          <w:rFonts w:ascii="Times New Roman" w:hAnsi="Times New Roman" w:cs="Times New Roman"/>
          <w:sz w:val="28"/>
          <w:szCs w:val="28"/>
        </w:rPr>
        <w:t xml:space="preserve"> </w:t>
      </w:r>
      <w:r w:rsidRPr="00DF1CA1">
        <w:rPr>
          <w:rFonts w:ascii="Times New Roman" w:hAnsi="Times New Roman" w:cs="Times New Roman"/>
          <w:sz w:val="28"/>
          <w:szCs w:val="28"/>
        </w:rPr>
        <w:t>/</w:t>
      </w:r>
      <w:r w:rsidR="004F2016" w:rsidRPr="00DF1CA1">
        <w:rPr>
          <w:rFonts w:ascii="Times New Roman" w:hAnsi="Times New Roman" w:cs="Times New Roman"/>
          <w:sz w:val="28"/>
          <w:szCs w:val="28"/>
        </w:rPr>
        <w:t>/</w:t>
      </w:r>
      <w:r w:rsidRPr="00DF1CA1">
        <w:rPr>
          <w:rFonts w:ascii="Times New Roman" w:hAnsi="Times New Roman" w:cs="Times New Roman"/>
          <w:sz w:val="28"/>
          <w:szCs w:val="28"/>
        </w:rPr>
        <w:t xml:space="preserve"> Экономика устойчивого развития.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20</w:t>
      </w:r>
      <w:r w:rsidR="005C7EBA" w:rsidRPr="00DF1CA1">
        <w:rPr>
          <w:rFonts w:ascii="Times New Roman" w:hAnsi="Times New Roman" w:cs="Times New Roman"/>
          <w:sz w:val="28"/>
          <w:szCs w:val="28"/>
        </w:rPr>
        <w:t>2</w:t>
      </w:r>
      <w:r w:rsidRPr="00DF1CA1">
        <w:rPr>
          <w:rFonts w:ascii="Times New Roman" w:hAnsi="Times New Roman" w:cs="Times New Roman"/>
          <w:sz w:val="28"/>
          <w:szCs w:val="28"/>
        </w:rPr>
        <w:t xml:space="preserve">1.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w:t>
      </w:r>
      <w:r w:rsidR="005C7EBA" w:rsidRPr="00DF1CA1">
        <w:rPr>
          <w:rFonts w:ascii="Times New Roman" w:hAnsi="Times New Roman" w:cs="Times New Roman"/>
          <w:sz w:val="28"/>
          <w:szCs w:val="28"/>
        </w:rPr>
        <w:t>№</w:t>
      </w:r>
      <w:r w:rsidR="004F2016"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8. </w:t>
      </w:r>
      <w:r w:rsidR="00B17234" w:rsidRPr="00DF1CA1">
        <w:rPr>
          <w:rFonts w:ascii="Times New Roman" w:hAnsi="Times New Roman" w:cs="Times New Roman"/>
          <w:sz w:val="28"/>
          <w:szCs w:val="28"/>
        </w:rPr>
        <w:t>–</w:t>
      </w:r>
      <w:r w:rsidRPr="00DF1CA1">
        <w:rPr>
          <w:rFonts w:ascii="Times New Roman" w:hAnsi="Times New Roman" w:cs="Times New Roman"/>
          <w:sz w:val="28"/>
          <w:szCs w:val="28"/>
        </w:rPr>
        <w:t xml:space="preserve"> С. 136–140.</w:t>
      </w:r>
    </w:p>
    <w:p w14:paraId="59C6BB02" w14:textId="1020221A" w:rsidR="00036C03" w:rsidRPr="00DF1CA1" w:rsidRDefault="00036C03">
      <w:pPr>
        <w:pStyle w:val="a7"/>
        <w:numPr>
          <w:ilvl w:val="0"/>
          <w:numId w:val="1"/>
        </w:numPr>
        <w:spacing w:after="0" w:line="360" w:lineRule="auto"/>
        <w:ind w:left="0" w:firstLine="709"/>
        <w:jc w:val="both"/>
        <w:rPr>
          <w:rFonts w:ascii="Times New Roman" w:hAnsi="Times New Roman" w:cs="Times New Roman"/>
          <w:sz w:val="28"/>
          <w:szCs w:val="28"/>
        </w:rPr>
      </w:pPr>
      <w:proofErr w:type="spellStart"/>
      <w:r w:rsidRPr="00DF1CA1">
        <w:rPr>
          <w:rFonts w:ascii="Times New Roman" w:hAnsi="Times New Roman" w:cs="Times New Roman"/>
          <w:sz w:val="28"/>
          <w:szCs w:val="28"/>
        </w:rPr>
        <w:t>Тиницкая</w:t>
      </w:r>
      <w:proofErr w:type="spellEnd"/>
      <w:r w:rsidR="00EB07A1" w:rsidRPr="00DF1CA1">
        <w:rPr>
          <w:rFonts w:ascii="Times New Roman" w:hAnsi="Times New Roman" w:cs="Times New Roman"/>
          <w:sz w:val="28"/>
          <w:szCs w:val="28"/>
        </w:rPr>
        <w:t>,</w:t>
      </w:r>
      <w:r w:rsidRPr="00DF1CA1">
        <w:rPr>
          <w:rFonts w:ascii="Times New Roman" w:hAnsi="Times New Roman" w:cs="Times New Roman"/>
          <w:sz w:val="28"/>
          <w:szCs w:val="28"/>
        </w:rPr>
        <w:t xml:space="preserve"> О.В.</w:t>
      </w:r>
      <w:r w:rsidR="00EB07A1"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Свободные экономические зоны: учебное пособие / О.В. </w:t>
      </w:r>
      <w:proofErr w:type="spellStart"/>
      <w:r w:rsidRPr="00DF1CA1">
        <w:rPr>
          <w:rFonts w:ascii="Times New Roman" w:hAnsi="Times New Roman" w:cs="Times New Roman"/>
          <w:sz w:val="28"/>
          <w:szCs w:val="28"/>
        </w:rPr>
        <w:t>Тиницкая</w:t>
      </w:r>
      <w:proofErr w:type="spellEnd"/>
      <w:r w:rsidRPr="00DF1CA1">
        <w:rPr>
          <w:rFonts w:ascii="Times New Roman" w:hAnsi="Times New Roman" w:cs="Times New Roman"/>
          <w:sz w:val="28"/>
          <w:szCs w:val="28"/>
        </w:rPr>
        <w:t>, Г.В. Макарова. – С</w:t>
      </w:r>
      <w:r w:rsidR="00CB0D94">
        <w:rPr>
          <w:rFonts w:ascii="Times New Roman" w:hAnsi="Times New Roman" w:cs="Times New Roman"/>
          <w:sz w:val="28"/>
          <w:szCs w:val="28"/>
        </w:rPr>
        <w:t>анкт-Петербург</w:t>
      </w:r>
      <w:r w:rsidRPr="00DF1CA1">
        <w:rPr>
          <w:rFonts w:ascii="Times New Roman" w:hAnsi="Times New Roman" w:cs="Times New Roman"/>
          <w:sz w:val="28"/>
          <w:szCs w:val="28"/>
        </w:rPr>
        <w:t>: ИЦ «Интермедия», 2017. –</w:t>
      </w:r>
      <w:r w:rsidR="008A0E36" w:rsidRPr="00DF1CA1">
        <w:rPr>
          <w:rFonts w:ascii="Times New Roman" w:hAnsi="Times New Roman" w:cs="Times New Roman"/>
          <w:sz w:val="28"/>
          <w:szCs w:val="28"/>
        </w:rPr>
        <w:t xml:space="preserve"> ISBN 978-5-4383-0096-0.</w:t>
      </w:r>
    </w:p>
    <w:p w14:paraId="21996847" w14:textId="0EB3365A" w:rsidR="0056723C" w:rsidRPr="00DF1CA1" w:rsidRDefault="0056723C">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Филатова</w:t>
      </w:r>
      <w:r w:rsidR="008A0E36" w:rsidRPr="00DF1CA1">
        <w:rPr>
          <w:rFonts w:ascii="Times New Roman" w:hAnsi="Times New Roman" w:cs="Times New Roman"/>
          <w:sz w:val="28"/>
          <w:szCs w:val="28"/>
        </w:rPr>
        <w:t xml:space="preserve"> Ю.М. </w:t>
      </w:r>
      <w:r w:rsidRPr="00DF1CA1">
        <w:rPr>
          <w:rFonts w:ascii="Times New Roman" w:hAnsi="Times New Roman" w:cs="Times New Roman"/>
          <w:sz w:val="28"/>
          <w:szCs w:val="28"/>
        </w:rPr>
        <w:t>Исследование распределени</w:t>
      </w:r>
      <w:r w:rsidR="008A0E36" w:rsidRPr="00DF1CA1">
        <w:rPr>
          <w:rFonts w:ascii="Times New Roman" w:hAnsi="Times New Roman" w:cs="Times New Roman"/>
          <w:sz w:val="28"/>
          <w:szCs w:val="28"/>
        </w:rPr>
        <w:t>я</w:t>
      </w:r>
      <w:r w:rsidRPr="00DF1CA1">
        <w:rPr>
          <w:rFonts w:ascii="Times New Roman" w:hAnsi="Times New Roman" w:cs="Times New Roman"/>
          <w:sz w:val="28"/>
          <w:szCs w:val="28"/>
        </w:rPr>
        <w:t xml:space="preserve"> особых экономических зон по странам мира // Известия </w:t>
      </w:r>
      <w:proofErr w:type="spellStart"/>
      <w:r w:rsidRPr="00DF1CA1">
        <w:rPr>
          <w:rFonts w:ascii="Times New Roman" w:hAnsi="Times New Roman" w:cs="Times New Roman"/>
          <w:sz w:val="28"/>
          <w:szCs w:val="28"/>
        </w:rPr>
        <w:t>ТулГУ</w:t>
      </w:r>
      <w:proofErr w:type="spellEnd"/>
      <w:r w:rsidRPr="00DF1CA1">
        <w:rPr>
          <w:rFonts w:ascii="Times New Roman" w:hAnsi="Times New Roman" w:cs="Times New Roman"/>
          <w:sz w:val="28"/>
          <w:szCs w:val="28"/>
        </w:rPr>
        <w:t xml:space="preserve">. Экономические и юридические науки. </w:t>
      </w:r>
      <w:r w:rsidR="008A0E36" w:rsidRPr="00DF1CA1">
        <w:rPr>
          <w:rFonts w:ascii="Times New Roman" w:hAnsi="Times New Roman" w:cs="Times New Roman"/>
          <w:sz w:val="28"/>
          <w:szCs w:val="28"/>
        </w:rPr>
        <w:t xml:space="preserve">– </w:t>
      </w:r>
      <w:r w:rsidRPr="00DF1CA1">
        <w:rPr>
          <w:rFonts w:ascii="Times New Roman" w:hAnsi="Times New Roman" w:cs="Times New Roman"/>
          <w:sz w:val="28"/>
          <w:szCs w:val="28"/>
        </w:rPr>
        <w:t>201</w:t>
      </w:r>
      <w:r w:rsidR="008A0E36" w:rsidRPr="00DF1CA1">
        <w:rPr>
          <w:rFonts w:ascii="Times New Roman" w:hAnsi="Times New Roman" w:cs="Times New Roman"/>
          <w:sz w:val="28"/>
          <w:szCs w:val="28"/>
        </w:rPr>
        <w:t>7</w:t>
      </w:r>
      <w:r w:rsidRPr="00DF1CA1">
        <w:rPr>
          <w:rFonts w:ascii="Times New Roman" w:hAnsi="Times New Roman" w:cs="Times New Roman"/>
          <w:sz w:val="28"/>
          <w:szCs w:val="28"/>
        </w:rPr>
        <w:t xml:space="preserve">. </w:t>
      </w:r>
      <w:r w:rsidR="008A0E36" w:rsidRPr="00DF1CA1">
        <w:rPr>
          <w:rFonts w:ascii="Times New Roman" w:hAnsi="Times New Roman" w:cs="Times New Roman"/>
          <w:sz w:val="28"/>
          <w:szCs w:val="28"/>
        </w:rPr>
        <w:t xml:space="preserve">– </w:t>
      </w:r>
      <w:r w:rsidRPr="00DF1CA1">
        <w:rPr>
          <w:rFonts w:ascii="Times New Roman" w:hAnsi="Times New Roman" w:cs="Times New Roman"/>
          <w:sz w:val="28"/>
          <w:szCs w:val="28"/>
        </w:rPr>
        <w:t>№1</w:t>
      </w:r>
      <w:r w:rsidR="006763AE" w:rsidRPr="006763AE">
        <w:rPr>
          <w:rFonts w:ascii="Times New Roman" w:hAnsi="Times New Roman" w:cs="Times New Roman"/>
          <w:sz w:val="28"/>
          <w:szCs w:val="28"/>
        </w:rPr>
        <w:t>–</w:t>
      </w:r>
      <w:r w:rsidRPr="00DF1CA1">
        <w:rPr>
          <w:rFonts w:ascii="Times New Roman" w:hAnsi="Times New Roman" w:cs="Times New Roman"/>
          <w:sz w:val="28"/>
          <w:szCs w:val="28"/>
        </w:rPr>
        <w:t xml:space="preserve">1. </w:t>
      </w:r>
      <w:r w:rsidR="008A0E36" w:rsidRPr="00DF1CA1">
        <w:rPr>
          <w:rFonts w:ascii="Times New Roman" w:hAnsi="Times New Roman" w:cs="Times New Roman"/>
          <w:sz w:val="28"/>
          <w:szCs w:val="28"/>
        </w:rPr>
        <w:t>– С. 35–40.</w:t>
      </w:r>
    </w:p>
    <w:p w14:paraId="6E8BD336" w14:textId="6A3F93A1" w:rsidR="00036C03" w:rsidRPr="00DF1CA1" w:rsidRDefault="00036C03">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 xml:space="preserve">Хубиев, Т.Х. Анализ зарубежного опыта создания и функционирования особых экономических зон / Т.Х. Хубиев // Вестник </w:t>
      </w:r>
      <w:proofErr w:type="spellStart"/>
      <w:r w:rsidRPr="00DF1CA1">
        <w:rPr>
          <w:rFonts w:ascii="Times New Roman" w:hAnsi="Times New Roman" w:cs="Times New Roman"/>
          <w:sz w:val="28"/>
          <w:szCs w:val="28"/>
        </w:rPr>
        <w:t>СевКавГТИ</w:t>
      </w:r>
      <w:proofErr w:type="spellEnd"/>
      <w:r w:rsidRPr="00DF1CA1">
        <w:rPr>
          <w:rFonts w:ascii="Times New Roman" w:hAnsi="Times New Roman" w:cs="Times New Roman"/>
          <w:sz w:val="28"/>
          <w:szCs w:val="28"/>
        </w:rPr>
        <w:t xml:space="preserve">. 2017. </w:t>
      </w:r>
      <w:r w:rsidR="001775E8"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Т. 1. </w:t>
      </w:r>
      <w:r w:rsidR="001775E8"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 4 (27). </w:t>
      </w:r>
      <w:r w:rsidR="001775E8" w:rsidRPr="00DF1CA1">
        <w:rPr>
          <w:rFonts w:ascii="Times New Roman" w:hAnsi="Times New Roman" w:cs="Times New Roman"/>
          <w:sz w:val="28"/>
          <w:szCs w:val="28"/>
        </w:rPr>
        <w:t xml:space="preserve">– </w:t>
      </w:r>
      <w:r w:rsidRPr="00DF1CA1">
        <w:rPr>
          <w:rFonts w:ascii="Times New Roman" w:hAnsi="Times New Roman" w:cs="Times New Roman"/>
          <w:sz w:val="28"/>
          <w:szCs w:val="28"/>
        </w:rPr>
        <w:t>С. 65</w:t>
      </w:r>
      <w:r w:rsidR="006763AE" w:rsidRPr="006763AE">
        <w:rPr>
          <w:rFonts w:ascii="Times New Roman" w:hAnsi="Times New Roman" w:cs="Times New Roman"/>
          <w:sz w:val="28"/>
          <w:szCs w:val="28"/>
        </w:rPr>
        <w:t>–</w:t>
      </w:r>
      <w:r w:rsidRPr="00DF1CA1">
        <w:rPr>
          <w:rFonts w:ascii="Times New Roman" w:hAnsi="Times New Roman" w:cs="Times New Roman"/>
          <w:sz w:val="28"/>
          <w:szCs w:val="28"/>
        </w:rPr>
        <w:t>70.</w:t>
      </w:r>
    </w:p>
    <w:p w14:paraId="4A0A1BB0" w14:textId="2CAD1F9A" w:rsidR="00036C03" w:rsidRPr="00DF1CA1" w:rsidRDefault="00036C03">
      <w:pPr>
        <w:pStyle w:val="a7"/>
        <w:numPr>
          <w:ilvl w:val="0"/>
          <w:numId w:val="1"/>
        </w:numPr>
        <w:spacing w:after="0" w:line="360" w:lineRule="auto"/>
        <w:ind w:left="0" w:firstLine="709"/>
        <w:jc w:val="both"/>
        <w:rPr>
          <w:rFonts w:ascii="Times New Roman" w:hAnsi="Times New Roman" w:cs="Times New Roman"/>
          <w:sz w:val="28"/>
          <w:szCs w:val="28"/>
        </w:rPr>
      </w:pPr>
      <w:proofErr w:type="spellStart"/>
      <w:r w:rsidRPr="00DF1CA1">
        <w:rPr>
          <w:rFonts w:ascii="Times New Roman" w:hAnsi="Times New Roman" w:cs="Times New Roman"/>
          <w:sz w:val="28"/>
          <w:szCs w:val="28"/>
        </w:rPr>
        <w:t>Шалашникова</w:t>
      </w:r>
      <w:proofErr w:type="spellEnd"/>
      <w:r w:rsidRPr="00DF1CA1">
        <w:rPr>
          <w:rFonts w:ascii="Times New Roman" w:hAnsi="Times New Roman" w:cs="Times New Roman"/>
          <w:sz w:val="28"/>
          <w:szCs w:val="28"/>
        </w:rPr>
        <w:t xml:space="preserve">, В.Ю., Петухов, В.А. Свободные экономические зоны в России и за рубежом / В.Ю. </w:t>
      </w:r>
      <w:proofErr w:type="spellStart"/>
      <w:r w:rsidRPr="00DF1CA1">
        <w:rPr>
          <w:rFonts w:ascii="Times New Roman" w:hAnsi="Times New Roman" w:cs="Times New Roman"/>
          <w:sz w:val="28"/>
          <w:szCs w:val="28"/>
        </w:rPr>
        <w:t>Шалашникова</w:t>
      </w:r>
      <w:proofErr w:type="spellEnd"/>
      <w:r w:rsidRPr="00DF1CA1">
        <w:rPr>
          <w:rFonts w:ascii="Times New Roman" w:hAnsi="Times New Roman" w:cs="Times New Roman"/>
          <w:sz w:val="28"/>
          <w:szCs w:val="28"/>
        </w:rPr>
        <w:t xml:space="preserve">, В.А. Петухов // Материалы Ивановских чтений. </w:t>
      </w:r>
      <w:r w:rsidR="001775E8"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2017. </w:t>
      </w:r>
      <w:r w:rsidR="001775E8" w:rsidRPr="00DF1CA1">
        <w:rPr>
          <w:rFonts w:ascii="Times New Roman" w:hAnsi="Times New Roman" w:cs="Times New Roman"/>
          <w:sz w:val="28"/>
          <w:szCs w:val="28"/>
        </w:rPr>
        <w:t xml:space="preserve">– </w:t>
      </w:r>
      <w:r w:rsidRPr="00DF1CA1">
        <w:rPr>
          <w:rFonts w:ascii="Times New Roman" w:hAnsi="Times New Roman" w:cs="Times New Roman"/>
          <w:sz w:val="28"/>
          <w:szCs w:val="28"/>
        </w:rPr>
        <w:t>№ 1</w:t>
      </w:r>
      <w:r w:rsidR="006763AE" w:rsidRPr="006763AE">
        <w:rPr>
          <w:rFonts w:ascii="Times New Roman" w:hAnsi="Times New Roman" w:cs="Times New Roman"/>
          <w:sz w:val="28"/>
          <w:szCs w:val="28"/>
        </w:rPr>
        <w:t>–</w:t>
      </w:r>
      <w:r w:rsidRPr="00DF1CA1">
        <w:rPr>
          <w:rFonts w:ascii="Times New Roman" w:hAnsi="Times New Roman" w:cs="Times New Roman"/>
          <w:sz w:val="28"/>
          <w:szCs w:val="28"/>
        </w:rPr>
        <w:t xml:space="preserve">2 (11). </w:t>
      </w:r>
      <w:r w:rsidR="001775E8" w:rsidRPr="00DF1CA1">
        <w:rPr>
          <w:rFonts w:ascii="Times New Roman" w:hAnsi="Times New Roman" w:cs="Times New Roman"/>
          <w:sz w:val="28"/>
          <w:szCs w:val="28"/>
        </w:rPr>
        <w:t xml:space="preserve">– </w:t>
      </w:r>
      <w:r w:rsidRPr="00DF1CA1">
        <w:rPr>
          <w:rFonts w:ascii="Times New Roman" w:hAnsi="Times New Roman" w:cs="Times New Roman"/>
          <w:sz w:val="28"/>
          <w:szCs w:val="28"/>
        </w:rPr>
        <w:t>С. 560</w:t>
      </w:r>
      <w:r w:rsidR="006763AE" w:rsidRPr="006763AE">
        <w:rPr>
          <w:rFonts w:ascii="Times New Roman" w:hAnsi="Times New Roman" w:cs="Times New Roman"/>
          <w:sz w:val="28"/>
          <w:szCs w:val="28"/>
        </w:rPr>
        <w:t>–</w:t>
      </w:r>
      <w:r w:rsidRPr="00DF1CA1">
        <w:rPr>
          <w:rFonts w:ascii="Times New Roman" w:hAnsi="Times New Roman" w:cs="Times New Roman"/>
          <w:sz w:val="28"/>
          <w:szCs w:val="28"/>
        </w:rPr>
        <w:t>565.</w:t>
      </w:r>
    </w:p>
    <w:p w14:paraId="2F0CD9CC" w14:textId="67C698C0" w:rsidR="007401E7" w:rsidRPr="00CB0D94" w:rsidRDefault="00C414DE" w:rsidP="00CB0D94">
      <w:pPr>
        <w:pStyle w:val="a7"/>
        <w:numPr>
          <w:ilvl w:val="0"/>
          <w:numId w:val="1"/>
        </w:numPr>
        <w:spacing w:after="0" w:line="360" w:lineRule="auto"/>
        <w:ind w:left="0" w:firstLine="709"/>
        <w:jc w:val="both"/>
        <w:rPr>
          <w:rFonts w:ascii="Times New Roman" w:hAnsi="Times New Roman" w:cs="Times New Roman"/>
          <w:sz w:val="28"/>
          <w:szCs w:val="28"/>
        </w:rPr>
      </w:pPr>
      <w:r w:rsidRPr="00DF1CA1">
        <w:rPr>
          <w:rFonts w:ascii="Times New Roman" w:hAnsi="Times New Roman" w:cs="Times New Roman"/>
          <w:sz w:val="28"/>
          <w:szCs w:val="28"/>
        </w:rPr>
        <w:t>Шибанов В.Е.</w:t>
      </w:r>
      <w:r w:rsidR="005C7EBA"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Функционирование свободных экономических зон и их налогообложение: Российская практика и опыт КНР </w:t>
      </w:r>
      <w:r w:rsidR="005C7EBA" w:rsidRPr="00DF1CA1">
        <w:rPr>
          <w:rFonts w:ascii="Times New Roman" w:hAnsi="Times New Roman" w:cs="Times New Roman"/>
          <w:sz w:val="28"/>
          <w:szCs w:val="28"/>
        </w:rPr>
        <w:t xml:space="preserve">/ В.Е. Шибанов, О.А. Шнейдер </w:t>
      </w:r>
      <w:r w:rsidRPr="00DF1CA1">
        <w:rPr>
          <w:rFonts w:ascii="Times New Roman" w:hAnsi="Times New Roman" w:cs="Times New Roman"/>
          <w:sz w:val="28"/>
          <w:szCs w:val="28"/>
        </w:rPr>
        <w:t xml:space="preserve">// Вестник ВГУИТ. </w:t>
      </w:r>
      <w:r w:rsidR="005C7EBA" w:rsidRPr="00DF1CA1">
        <w:rPr>
          <w:rFonts w:ascii="Times New Roman" w:hAnsi="Times New Roman" w:cs="Times New Roman"/>
          <w:sz w:val="28"/>
          <w:szCs w:val="28"/>
        </w:rPr>
        <w:t xml:space="preserve">– </w:t>
      </w:r>
      <w:r w:rsidRPr="00DF1CA1">
        <w:rPr>
          <w:rFonts w:ascii="Times New Roman" w:hAnsi="Times New Roman" w:cs="Times New Roman"/>
          <w:sz w:val="28"/>
          <w:szCs w:val="28"/>
        </w:rPr>
        <w:t>20</w:t>
      </w:r>
      <w:r w:rsidR="005C7EBA" w:rsidRPr="00DF1CA1">
        <w:rPr>
          <w:rFonts w:ascii="Times New Roman" w:hAnsi="Times New Roman" w:cs="Times New Roman"/>
          <w:sz w:val="28"/>
          <w:szCs w:val="28"/>
        </w:rPr>
        <w:t>22</w:t>
      </w:r>
      <w:r w:rsidRPr="00DF1CA1">
        <w:rPr>
          <w:rFonts w:ascii="Times New Roman" w:hAnsi="Times New Roman" w:cs="Times New Roman"/>
          <w:sz w:val="28"/>
          <w:szCs w:val="28"/>
        </w:rPr>
        <w:t xml:space="preserve">. </w:t>
      </w:r>
      <w:r w:rsidR="005C7EBA" w:rsidRPr="00DF1CA1">
        <w:rPr>
          <w:rFonts w:ascii="Times New Roman" w:hAnsi="Times New Roman" w:cs="Times New Roman"/>
          <w:sz w:val="28"/>
          <w:szCs w:val="28"/>
        </w:rPr>
        <w:t xml:space="preserve">– </w:t>
      </w:r>
      <w:r w:rsidRPr="00DF1CA1">
        <w:rPr>
          <w:rFonts w:ascii="Times New Roman" w:hAnsi="Times New Roman" w:cs="Times New Roman"/>
          <w:sz w:val="28"/>
          <w:szCs w:val="28"/>
        </w:rPr>
        <w:t xml:space="preserve">№ 2. </w:t>
      </w:r>
      <w:r w:rsidR="005C7EBA" w:rsidRPr="00DF1CA1">
        <w:rPr>
          <w:rFonts w:ascii="Times New Roman" w:hAnsi="Times New Roman" w:cs="Times New Roman"/>
          <w:sz w:val="28"/>
          <w:szCs w:val="28"/>
        </w:rPr>
        <w:t xml:space="preserve">– </w:t>
      </w:r>
      <w:r w:rsidRPr="00DF1CA1">
        <w:rPr>
          <w:rFonts w:ascii="Times New Roman" w:hAnsi="Times New Roman" w:cs="Times New Roman"/>
          <w:sz w:val="28"/>
          <w:szCs w:val="28"/>
        </w:rPr>
        <w:t>С. 262–268.</w:t>
      </w:r>
    </w:p>
    <w:p w14:paraId="401BDC56" w14:textId="19347C8B" w:rsidR="007401E7" w:rsidRPr="00DF68B6" w:rsidRDefault="007401E7" w:rsidP="00DF68B6">
      <w:pPr>
        <w:pStyle w:val="1"/>
        <w:spacing w:before="0" w:line="360" w:lineRule="auto"/>
        <w:ind w:firstLine="709"/>
        <w:jc w:val="center"/>
        <w:rPr>
          <w:rFonts w:ascii="Times New Roman" w:hAnsi="Times New Roman" w:cs="Times New Roman"/>
          <w:b/>
          <w:bCs/>
          <w:color w:val="auto"/>
          <w:sz w:val="28"/>
          <w:szCs w:val="28"/>
        </w:rPr>
      </w:pPr>
      <w:bookmarkStart w:id="27" w:name="_Toc124367128"/>
      <w:r w:rsidRPr="00DF68B6">
        <w:rPr>
          <w:rFonts w:ascii="Times New Roman" w:hAnsi="Times New Roman" w:cs="Times New Roman"/>
          <w:b/>
          <w:bCs/>
          <w:color w:val="auto"/>
          <w:sz w:val="28"/>
          <w:szCs w:val="28"/>
        </w:rPr>
        <w:lastRenderedPageBreak/>
        <w:t>ПРИЛОЖЕНИ</w:t>
      </w:r>
      <w:r w:rsidR="00F501A4" w:rsidRPr="00DF68B6">
        <w:rPr>
          <w:rFonts w:ascii="Times New Roman" w:hAnsi="Times New Roman" w:cs="Times New Roman"/>
          <w:b/>
          <w:bCs/>
          <w:color w:val="auto"/>
          <w:sz w:val="28"/>
          <w:szCs w:val="28"/>
        </w:rPr>
        <w:t>Е А</w:t>
      </w:r>
      <w:bookmarkEnd w:id="27"/>
    </w:p>
    <w:p w14:paraId="0D9A9C11" w14:textId="5E293B71" w:rsidR="00316098" w:rsidRDefault="00316098" w:rsidP="007D0F92">
      <w:pPr>
        <w:spacing w:after="0" w:line="240" w:lineRule="auto"/>
        <w:ind w:firstLine="709"/>
        <w:jc w:val="center"/>
        <w:rPr>
          <w:rFonts w:ascii="Times New Roman" w:hAnsi="Times New Roman" w:cs="Times New Roman"/>
          <w:b/>
          <w:bCs/>
          <w:sz w:val="28"/>
          <w:szCs w:val="28"/>
        </w:rPr>
      </w:pPr>
      <w:r w:rsidRPr="00D4170E">
        <w:rPr>
          <w:rFonts w:ascii="Times New Roman" w:hAnsi="Times New Roman" w:cs="Times New Roman"/>
          <w:b/>
          <w:bCs/>
          <w:sz w:val="28"/>
          <w:szCs w:val="28"/>
        </w:rPr>
        <w:t>Методика национального рейтинга инвестиционной привлекательности ОЭЗ России 2021 года</w:t>
      </w:r>
    </w:p>
    <w:p w14:paraId="6EDA5170" w14:textId="77777777" w:rsidR="00E22B1B" w:rsidRPr="00D4170E" w:rsidRDefault="00E22B1B" w:rsidP="007D0F92">
      <w:pPr>
        <w:spacing w:after="0" w:line="240" w:lineRule="auto"/>
        <w:ind w:firstLine="709"/>
        <w:jc w:val="center"/>
        <w:rPr>
          <w:rFonts w:ascii="Times New Roman" w:hAnsi="Times New Roman" w:cs="Times New Roman"/>
          <w:b/>
          <w:bCs/>
          <w:sz w:val="28"/>
          <w:szCs w:val="28"/>
        </w:rPr>
      </w:pPr>
    </w:p>
    <w:p w14:paraId="26A9F2E8" w14:textId="5A5AB090" w:rsidR="00F501A4" w:rsidRPr="007D0F92" w:rsidRDefault="00316098" w:rsidP="007D0F92">
      <w:pPr>
        <w:spacing w:after="0" w:line="360" w:lineRule="auto"/>
        <w:jc w:val="center"/>
        <w:rPr>
          <w:rFonts w:ascii="Times New Roman" w:hAnsi="Times New Roman" w:cs="Times New Roman"/>
          <w:sz w:val="28"/>
          <w:szCs w:val="28"/>
        </w:rPr>
      </w:pPr>
      <w:r w:rsidRPr="007D0F92">
        <w:rPr>
          <w:noProof/>
        </w:rPr>
        <w:drawing>
          <wp:inline distT="0" distB="0" distL="0" distR="0" wp14:anchorId="396E18D5" wp14:editId="4A4376E1">
            <wp:extent cx="5940425" cy="614299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6142990"/>
                    </a:xfrm>
                    <a:prstGeom prst="rect">
                      <a:avLst/>
                    </a:prstGeom>
                  </pic:spPr>
                </pic:pic>
              </a:graphicData>
            </a:graphic>
          </wp:inline>
        </w:drawing>
      </w:r>
    </w:p>
    <w:p w14:paraId="64346A10" w14:textId="22DCFD94" w:rsidR="00316098" w:rsidRPr="007D0F92" w:rsidRDefault="007D0F92" w:rsidP="007D0F92">
      <w:pPr>
        <w:spacing w:after="0" w:line="240" w:lineRule="auto"/>
        <w:jc w:val="center"/>
        <w:rPr>
          <w:rFonts w:ascii="Times New Roman" w:hAnsi="Times New Roman" w:cs="Times New Roman"/>
          <w:sz w:val="28"/>
          <w:szCs w:val="28"/>
        </w:rPr>
      </w:pPr>
      <w:r w:rsidRPr="007D0F92">
        <w:rPr>
          <w:rFonts w:ascii="Times New Roman" w:hAnsi="Times New Roman" w:cs="Times New Roman"/>
          <w:sz w:val="28"/>
          <w:szCs w:val="28"/>
        </w:rPr>
        <w:t xml:space="preserve">Рисунок А.1 – Блоки </w:t>
      </w:r>
      <w:r w:rsidRPr="007D0F92">
        <w:rPr>
          <w:rFonts w:ascii="Times New Roman" w:hAnsi="Times New Roman" w:cs="Times New Roman"/>
          <w:sz w:val="28"/>
          <w:szCs w:val="28"/>
          <w:lang w:val="en-US"/>
        </w:rPr>
        <w:t>S</w:t>
      </w:r>
      <w:r w:rsidRPr="007D0F92">
        <w:rPr>
          <w:rFonts w:ascii="Times New Roman" w:hAnsi="Times New Roman" w:cs="Times New Roman"/>
          <w:sz w:val="28"/>
          <w:szCs w:val="28"/>
        </w:rPr>
        <w:t>1-</w:t>
      </w:r>
      <w:r w:rsidRPr="007D0F92">
        <w:rPr>
          <w:rFonts w:ascii="Times New Roman" w:hAnsi="Times New Roman" w:cs="Times New Roman"/>
          <w:sz w:val="28"/>
          <w:szCs w:val="28"/>
          <w:lang w:val="en-US"/>
        </w:rPr>
        <w:t>S</w:t>
      </w:r>
      <w:r w:rsidRPr="007D0F92">
        <w:rPr>
          <w:rFonts w:ascii="Times New Roman" w:hAnsi="Times New Roman" w:cs="Times New Roman"/>
          <w:sz w:val="28"/>
          <w:szCs w:val="28"/>
        </w:rPr>
        <w:t>3 методики национального рейтинга инвестиционной привлекательности ОЭЗ России 2021 года</w:t>
      </w:r>
    </w:p>
    <w:p w14:paraId="623D8E6F" w14:textId="011AA4F2" w:rsidR="00316098" w:rsidRPr="007D0F92" w:rsidRDefault="00316098" w:rsidP="007D0F92">
      <w:pPr>
        <w:spacing w:after="0" w:line="240" w:lineRule="auto"/>
        <w:jc w:val="center"/>
        <w:rPr>
          <w:rFonts w:ascii="Times New Roman" w:hAnsi="Times New Roman" w:cs="Times New Roman"/>
          <w:sz w:val="28"/>
          <w:szCs w:val="28"/>
        </w:rPr>
      </w:pPr>
      <w:r w:rsidRPr="007D0F92">
        <w:rPr>
          <w:noProof/>
        </w:rPr>
        <w:lastRenderedPageBreak/>
        <w:drawing>
          <wp:inline distT="0" distB="0" distL="0" distR="0" wp14:anchorId="1F47593F" wp14:editId="0E2D0D20">
            <wp:extent cx="5940425" cy="6380480"/>
            <wp:effectExtent l="0" t="0" r="317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6380480"/>
                    </a:xfrm>
                    <a:prstGeom prst="rect">
                      <a:avLst/>
                    </a:prstGeom>
                  </pic:spPr>
                </pic:pic>
              </a:graphicData>
            </a:graphic>
          </wp:inline>
        </w:drawing>
      </w:r>
    </w:p>
    <w:p w14:paraId="763678BB" w14:textId="116E1723" w:rsidR="007D0F92" w:rsidRPr="007D0F92" w:rsidRDefault="007D0F92" w:rsidP="007D0F92">
      <w:pPr>
        <w:spacing w:after="0" w:line="240" w:lineRule="auto"/>
        <w:jc w:val="center"/>
        <w:rPr>
          <w:rFonts w:ascii="Times New Roman" w:hAnsi="Times New Roman" w:cs="Times New Roman"/>
          <w:sz w:val="28"/>
          <w:szCs w:val="28"/>
        </w:rPr>
      </w:pPr>
      <w:r w:rsidRPr="007D0F92">
        <w:rPr>
          <w:rFonts w:ascii="Times New Roman" w:hAnsi="Times New Roman" w:cs="Times New Roman"/>
          <w:sz w:val="28"/>
          <w:szCs w:val="28"/>
        </w:rPr>
        <w:t>Рисунок А.</w:t>
      </w:r>
      <w:r w:rsidR="00F03490">
        <w:rPr>
          <w:rFonts w:ascii="Times New Roman" w:hAnsi="Times New Roman" w:cs="Times New Roman"/>
          <w:sz w:val="28"/>
          <w:szCs w:val="28"/>
        </w:rPr>
        <w:t>2</w:t>
      </w:r>
      <w:r w:rsidRPr="007D0F92">
        <w:rPr>
          <w:rFonts w:ascii="Times New Roman" w:hAnsi="Times New Roman" w:cs="Times New Roman"/>
          <w:sz w:val="28"/>
          <w:szCs w:val="28"/>
        </w:rPr>
        <w:t xml:space="preserve"> – Блоки S4-S6 методики национального рейтинга инвестиционной привлекательности ОЭЗ России 2021 года</w:t>
      </w:r>
    </w:p>
    <w:sectPr w:rsidR="007D0F92" w:rsidRPr="007D0F92" w:rsidSect="00D21F50">
      <w:footerReference w:type="default" r:id="rId17"/>
      <w:pgSz w:w="11906" w:h="16838"/>
      <w:pgMar w:top="1134" w:right="851" w:bottom="1134" w:left="170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305C7" w14:textId="77777777" w:rsidR="0037294F" w:rsidRDefault="0037294F" w:rsidP="003C4CA9">
      <w:pPr>
        <w:spacing w:after="0" w:line="240" w:lineRule="auto"/>
      </w:pPr>
      <w:r>
        <w:separator/>
      </w:r>
    </w:p>
  </w:endnote>
  <w:endnote w:type="continuationSeparator" w:id="0">
    <w:p w14:paraId="0E0C5519" w14:textId="77777777" w:rsidR="0037294F" w:rsidRDefault="0037294F" w:rsidP="003C4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4526275"/>
      <w:docPartObj>
        <w:docPartGallery w:val="Page Numbers (Bottom of Page)"/>
        <w:docPartUnique/>
      </w:docPartObj>
    </w:sdtPr>
    <w:sdtEndPr>
      <w:rPr>
        <w:rFonts w:ascii="Times New Roman" w:hAnsi="Times New Roman" w:cs="Times New Roman"/>
        <w:sz w:val="28"/>
        <w:szCs w:val="28"/>
      </w:rPr>
    </w:sdtEndPr>
    <w:sdtContent>
      <w:p w14:paraId="1B4E61C4" w14:textId="68701348" w:rsidR="00250CE8" w:rsidRPr="00C50F3D" w:rsidRDefault="00250CE8">
        <w:pPr>
          <w:pStyle w:val="a5"/>
          <w:jc w:val="center"/>
          <w:rPr>
            <w:rFonts w:ascii="Times New Roman" w:hAnsi="Times New Roman" w:cs="Times New Roman"/>
            <w:sz w:val="28"/>
            <w:szCs w:val="28"/>
          </w:rPr>
        </w:pPr>
        <w:r w:rsidRPr="00C50F3D">
          <w:rPr>
            <w:rFonts w:ascii="Times New Roman" w:hAnsi="Times New Roman" w:cs="Times New Roman"/>
            <w:sz w:val="28"/>
            <w:szCs w:val="28"/>
          </w:rPr>
          <w:fldChar w:fldCharType="begin"/>
        </w:r>
        <w:r w:rsidRPr="00C50F3D">
          <w:rPr>
            <w:rFonts w:ascii="Times New Roman" w:hAnsi="Times New Roman" w:cs="Times New Roman"/>
            <w:sz w:val="28"/>
            <w:szCs w:val="28"/>
          </w:rPr>
          <w:instrText>PAGE   \* MERGEFORMAT</w:instrText>
        </w:r>
        <w:r w:rsidRPr="00C50F3D">
          <w:rPr>
            <w:rFonts w:ascii="Times New Roman" w:hAnsi="Times New Roman" w:cs="Times New Roman"/>
            <w:sz w:val="28"/>
            <w:szCs w:val="28"/>
          </w:rPr>
          <w:fldChar w:fldCharType="separate"/>
        </w:r>
        <w:r w:rsidRPr="00C50F3D">
          <w:rPr>
            <w:rFonts w:ascii="Times New Roman" w:hAnsi="Times New Roman" w:cs="Times New Roman"/>
            <w:sz w:val="28"/>
            <w:szCs w:val="28"/>
          </w:rPr>
          <w:t>2</w:t>
        </w:r>
        <w:r w:rsidRPr="00C50F3D">
          <w:rPr>
            <w:rFonts w:ascii="Times New Roman" w:hAnsi="Times New Roman" w:cs="Times New Roman"/>
            <w:sz w:val="28"/>
            <w:szCs w:val="28"/>
          </w:rPr>
          <w:fldChar w:fldCharType="end"/>
        </w:r>
      </w:p>
    </w:sdtContent>
  </w:sdt>
  <w:p w14:paraId="4C46AA5E" w14:textId="77777777" w:rsidR="00250CE8" w:rsidRDefault="00250CE8">
    <w:pPr>
      <w:pStyle w:val="a5"/>
    </w:pPr>
  </w:p>
  <w:p w14:paraId="567482A6" w14:textId="77777777" w:rsidR="00250CE8" w:rsidRDefault="00250C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06B77" w14:textId="77777777" w:rsidR="0037294F" w:rsidRDefault="0037294F" w:rsidP="003C4CA9">
      <w:pPr>
        <w:spacing w:after="0" w:line="240" w:lineRule="auto"/>
      </w:pPr>
      <w:r>
        <w:separator/>
      </w:r>
    </w:p>
  </w:footnote>
  <w:footnote w:type="continuationSeparator" w:id="0">
    <w:p w14:paraId="07FFE863" w14:textId="77777777" w:rsidR="0037294F" w:rsidRDefault="0037294F" w:rsidP="003C4C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E40"/>
    <w:multiLevelType w:val="hybridMultilevel"/>
    <w:tmpl w:val="56E62FD2"/>
    <w:lvl w:ilvl="0" w:tplc="FFFFFFFF">
      <w:start w:val="1"/>
      <w:numFmt w:val="russianLower"/>
      <w:lvlText w:val="%1)"/>
      <w:lvlJc w:val="left"/>
      <w:pPr>
        <w:ind w:left="2149" w:hanging="360"/>
      </w:pPr>
      <w:rPr>
        <w:rFonts w:hint="default"/>
      </w:rPr>
    </w:lvl>
    <w:lvl w:ilvl="1" w:tplc="763442A4">
      <w:start w:val="1"/>
      <w:numFmt w:val="russianLow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971C6B"/>
    <w:multiLevelType w:val="hybridMultilevel"/>
    <w:tmpl w:val="46DA9318"/>
    <w:lvl w:ilvl="0" w:tplc="763442A4">
      <w:start w:val="1"/>
      <w:numFmt w:val="russianLower"/>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 w15:restartNumberingAfterBreak="0">
    <w:nsid w:val="05BF2917"/>
    <w:multiLevelType w:val="hybridMultilevel"/>
    <w:tmpl w:val="881288FC"/>
    <w:lvl w:ilvl="0" w:tplc="04190011">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 w15:restartNumberingAfterBreak="0">
    <w:nsid w:val="061C2202"/>
    <w:multiLevelType w:val="hybridMultilevel"/>
    <w:tmpl w:val="E9F4B744"/>
    <w:lvl w:ilvl="0" w:tplc="04190011">
      <w:start w:val="1"/>
      <w:numFmt w:val="decimal"/>
      <w:lvlText w:val="%1)"/>
      <w:lvlJc w:val="left"/>
      <w:pPr>
        <w:ind w:left="2149" w:hanging="360"/>
      </w:p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4" w15:restartNumberingAfterBreak="0">
    <w:nsid w:val="069537C0"/>
    <w:multiLevelType w:val="hybridMultilevel"/>
    <w:tmpl w:val="2132BC2E"/>
    <w:lvl w:ilvl="0" w:tplc="04190011">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 w15:restartNumberingAfterBreak="0">
    <w:nsid w:val="09960187"/>
    <w:multiLevelType w:val="hybridMultilevel"/>
    <w:tmpl w:val="682A707E"/>
    <w:lvl w:ilvl="0" w:tplc="763442A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CA53974"/>
    <w:multiLevelType w:val="hybridMultilevel"/>
    <w:tmpl w:val="9DE4D842"/>
    <w:lvl w:ilvl="0" w:tplc="763442A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DE83B03"/>
    <w:multiLevelType w:val="hybridMultilevel"/>
    <w:tmpl w:val="F2041F78"/>
    <w:lvl w:ilvl="0" w:tplc="04190011">
      <w:start w:val="1"/>
      <w:numFmt w:val="decimal"/>
      <w:lvlText w:val="%1)"/>
      <w:lvlJc w:val="left"/>
      <w:pPr>
        <w:ind w:left="2149" w:hanging="360"/>
      </w:p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8" w15:restartNumberingAfterBreak="0">
    <w:nsid w:val="0EC95712"/>
    <w:multiLevelType w:val="hybridMultilevel"/>
    <w:tmpl w:val="E4AC1FFE"/>
    <w:lvl w:ilvl="0" w:tplc="04190011">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 w15:restartNumberingAfterBreak="0">
    <w:nsid w:val="109E2D46"/>
    <w:multiLevelType w:val="hybridMultilevel"/>
    <w:tmpl w:val="3C7E3F6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0E30D15"/>
    <w:multiLevelType w:val="hybridMultilevel"/>
    <w:tmpl w:val="32B2496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6445A7F"/>
    <w:multiLevelType w:val="hybridMultilevel"/>
    <w:tmpl w:val="1DE07B76"/>
    <w:lvl w:ilvl="0" w:tplc="04190011">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 w15:restartNumberingAfterBreak="0">
    <w:nsid w:val="192A0C5D"/>
    <w:multiLevelType w:val="hybridMultilevel"/>
    <w:tmpl w:val="F9F0FC2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A3462DA"/>
    <w:multiLevelType w:val="hybridMultilevel"/>
    <w:tmpl w:val="C2B882F0"/>
    <w:lvl w:ilvl="0" w:tplc="04190011">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 w15:restartNumberingAfterBreak="0">
    <w:nsid w:val="1C564555"/>
    <w:multiLevelType w:val="hybridMultilevel"/>
    <w:tmpl w:val="129AEC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1FBC23DF"/>
    <w:multiLevelType w:val="hybridMultilevel"/>
    <w:tmpl w:val="AD2A8F0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1796209"/>
    <w:multiLevelType w:val="hybridMultilevel"/>
    <w:tmpl w:val="1A82770C"/>
    <w:lvl w:ilvl="0" w:tplc="04190011">
      <w:start w:val="1"/>
      <w:numFmt w:val="decimal"/>
      <w:lvlText w:val="%1)"/>
      <w:lvlJc w:val="left"/>
      <w:pPr>
        <w:ind w:left="1429" w:hanging="360"/>
      </w:pPr>
    </w:lvl>
    <w:lvl w:ilvl="1" w:tplc="FFFFFFFF">
      <w:start w:val="6"/>
      <w:numFmt w:val="bullet"/>
      <w:lvlText w:val="•"/>
      <w:lvlJc w:val="left"/>
      <w:pPr>
        <w:ind w:left="2497" w:hanging="708"/>
      </w:pPr>
      <w:rPr>
        <w:rFonts w:ascii="Times New Roman" w:eastAsiaTheme="minorHAnsi" w:hAnsi="Times New Roman" w:cs="Times New Roman" w:hint="default"/>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 w15:restartNumberingAfterBreak="0">
    <w:nsid w:val="23756EC1"/>
    <w:multiLevelType w:val="hybridMultilevel"/>
    <w:tmpl w:val="5FB0683C"/>
    <w:lvl w:ilvl="0" w:tplc="04190011">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 w15:restartNumberingAfterBreak="0">
    <w:nsid w:val="265C59D4"/>
    <w:multiLevelType w:val="hybridMultilevel"/>
    <w:tmpl w:val="71809B60"/>
    <w:lvl w:ilvl="0" w:tplc="04190011">
      <w:start w:val="1"/>
      <w:numFmt w:val="decimal"/>
      <w:lvlText w:val="%1)"/>
      <w:lvlJc w:val="left"/>
      <w:pPr>
        <w:ind w:left="2149" w:hanging="360"/>
      </w:p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19" w15:restartNumberingAfterBreak="0">
    <w:nsid w:val="2AA25603"/>
    <w:multiLevelType w:val="hybridMultilevel"/>
    <w:tmpl w:val="E2AECC80"/>
    <w:lvl w:ilvl="0" w:tplc="44D29EBC">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C127428"/>
    <w:multiLevelType w:val="hybridMultilevel"/>
    <w:tmpl w:val="441E93AE"/>
    <w:lvl w:ilvl="0" w:tplc="04190011">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1" w15:restartNumberingAfterBreak="0">
    <w:nsid w:val="2CE5780E"/>
    <w:multiLevelType w:val="hybridMultilevel"/>
    <w:tmpl w:val="B65A3BDE"/>
    <w:lvl w:ilvl="0" w:tplc="04190011">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2" w15:restartNumberingAfterBreak="0">
    <w:nsid w:val="2D6F3BB5"/>
    <w:multiLevelType w:val="hybridMultilevel"/>
    <w:tmpl w:val="98BAA1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36A93623"/>
    <w:multiLevelType w:val="hybridMultilevel"/>
    <w:tmpl w:val="911C6DBA"/>
    <w:lvl w:ilvl="0" w:tplc="04190011">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4" w15:restartNumberingAfterBreak="0">
    <w:nsid w:val="373066D3"/>
    <w:multiLevelType w:val="hybridMultilevel"/>
    <w:tmpl w:val="32B2496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395822DA"/>
    <w:multiLevelType w:val="hybridMultilevel"/>
    <w:tmpl w:val="A3E6362E"/>
    <w:lvl w:ilvl="0" w:tplc="04190011">
      <w:start w:val="1"/>
      <w:numFmt w:val="decimal"/>
      <w:lvlText w:val="%1)"/>
      <w:lvlJc w:val="left"/>
      <w:pPr>
        <w:ind w:left="1417" w:hanging="708"/>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6" w15:restartNumberingAfterBreak="0">
    <w:nsid w:val="3A8C3E39"/>
    <w:multiLevelType w:val="hybridMultilevel"/>
    <w:tmpl w:val="B2B2CA3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3B055D33"/>
    <w:multiLevelType w:val="hybridMultilevel"/>
    <w:tmpl w:val="658AD1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45476697"/>
    <w:multiLevelType w:val="hybridMultilevel"/>
    <w:tmpl w:val="E56E2CC4"/>
    <w:lvl w:ilvl="0" w:tplc="04190011">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9" w15:restartNumberingAfterBreak="0">
    <w:nsid w:val="466E1CF9"/>
    <w:multiLevelType w:val="hybridMultilevel"/>
    <w:tmpl w:val="436264E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47E00FEF"/>
    <w:multiLevelType w:val="hybridMultilevel"/>
    <w:tmpl w:val="7DA0C72A"/>
    <w:lvl w:ilvl="0" w:tplc="FFFFFFFF">
      <w:start w:val="1"/>
      <w:numFmt w:val="russianLower"/>
      <w:lvlText w:val="%1)"/>
      <w:lvlJc w:val="left"/>
      <w:pPr>
        <w:ind w:left="1429" w:hanging="360"/>
      </w:pPr>
      <w:rPr>
        <w:rFonts w:hint="default"/>
      </w:rPr>
    </w:lvl>
    <w:lvl w:ilvl="1" w:tplc="763442A4">
      <w:start w:val="1"/>
      <w:numFmt w:val="russianLower"/>
      <w:lvlText w:val="%2)"/>
      <w:lvlJc w:val="left"/>
      <w:pPr>
        <w:ind w:left="1429" w:hanging="360"/>
      </w:pPr>
      <w:rPr>
        <w:rFonts w:hint="default"/>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1" w15:restartNumberingAfterBreak="0">
    <w:nsid w:val="47FB2B2C"/>
    <w:multiLevelType w:val="hybridMultilevel"/>
    <w:tmpl w:val="EB38679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48D54E85"/>
    <w:multiLevelType w:val="hybridMultilevel"/>
    <w:tmpl w:val="91CE197E"/>
    <w:lvl w:ilvl="0" w:tplc="04190011">
      <w:start w:val="1"/>
      <w:numFmt w:val="decimal"/>
      <w:lvlText w:val="%1)"/>
      <w:lvlJc w:val="left"/>
      <w:pPr>
        <w:ind w:left="2149" w:hanging="360"/>
      </w:p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33" w15:restartNumberingAfterBreak="0">
    <w:nsid w:val="4D544894"/>
    <w:multiLevelType w:val="hybridMultilevel"/>
    <w:tmpl w:val="944C9AEC"/>
    <w:lvl w:ilvl="0" w:tplc="04190011">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4" w15:restartNumberingAfterBreak="0">
    <w:nsid w:val="53227835"/>
    <w:multiLevelType w:val="hybridMultilevel"/>
    <w:tmpl w:val="C03AFDA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54657F7C"/>
    <w:multiLevelType w:val="hybridMultilevel"/>
    <w:tmpl w:val="663ED7D0"/>
    <w:lvl w:ilvl="0" w:tplc="04190011">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6" w15:restartNumberingAfterBreak="0">
    <w:nsid w:val="5EA53661"/>
    <w:multiLevelType w:val="hybridMultilevel"/>
    <w:tmpl w:val="3AC297A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60735C06"/>
    <w:multiLevelType w:val="hybridMultilevel"/>
    <w:tmpl w:val="0E38BFDA"/>
    <w:lvl w:ilvl="0" w:tplc="FFFFFFFF">
      <w:start w:val="1"/>
      <w:numFmt w:val="decimal"/>
      <w:lvlText w:val="%1)"/>
      <w:lvlJc w:val="left"/>
      <w:pPr>
        <w:ind w:left="1429" w:hanging="360"/>
      </w:pPr>
    </w:lvl>
    <w:lvl w:ilvl="1" w:tplc="04190011">
      <w:start w:val="1"/>
      <w:numFmt w:val="decimal"/>
      <w:lvlText w:val="%2)"/>
      <w:lvlJc w:val="left"/>
      <w:pPr>
        <w:ind w:left="142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8" w15:restartNumberingAfterBreak="0">
    <w:nsid w:val="64026E33"/>
    <w:multiLevelType w:val="hybridMultilevel"/>
    <w:tmpl w:val="84809ADC"/>
    <w:lvl w:ilvl="0" w:tplc="04190011">
      <w:start w:val="1"/>
      <w:numFmt w:val="decimal"/>
      <w:lvlText w:val="%1)"/>
      <w:lvlJc w:val="left"/>
      <w:pPr>
        <w:ind w:left="2149" w:hanging="360"/>
      </w:p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39" w15:restartNumberingAfterBreak="0">
    <w:nsid w:val="6597129C"/>
    <w:multiLevelType w:val="hybridMultilevel"/>
    <w:tmpl w:val="CD4ECF88"/>
    <w:lvl w:ilvl="0" w:tplc="04190011">
      <w:start w:val="1"/>
      <w:numFmt w:val="decimal"/>
      <w:lvlText w:val="%1)"/>
      <w:lvlJc w:val="left"/>
      <w:pPr>
        <w:ind w:left="2149" w:hanging="360"/>
      </w:p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40" w15:restartNumberingAfterBreak="0">
    <w:nsid w:val="66466235"/>
    <w:multiLevelType w:val="hybridMultilevel"/>
    <w:tmpl w:val="A3962F8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6CEA0F5D"/>
    <w:multiLevelType w:val="hybridMultilevel"/>
    <w:tmpl w:val="2E04AD1E"/>
    <w:lvl w:ilvl="0" w:tplc="763442A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731D70DF"/>
    <w:multiLevelType w:val="hybridMultilevel"/>
    <w:tmpl w:val="A0EE701C"/>
    <w:lvl w:ilvl="0" w:tplc="FFFFFFFF">
      <w:start w:val="1"/>
      <w:numFmt w:val="decimal"/>
      <w:lvlText w:val="%1."/>
      <w:lvlJc w:val="left"/>
      <w:pPr>
        <w:ind w:left="1429" w:hanging="360"/>
      </w:pPr>
    </w:lvl>
    <w:lvl w:ilvl="1" w:tplc="04190011">
      <w:start w:val="1"/>
      <w:numFmt w:val="decimal"/>
      <w:lvlText w:val="%2)"/>
      <w:lvlJc w:val="left"/>
      <w:pPr>
        <w:ind w:left="142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3" w15:restartNumberingAfterBreak="0">
    <w:nsid w:val="77CA546C"/>
    <w:multiLevelType w:val="hybridMultilevel"/>
    <w:tmpl w:val="1054BF5A"/>
    <w:lvl w:ilvl="0" w:tplc="04190011">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4" w15:restartNumberingAfterBreak="0">
    <w:nsid w:val="7CAB7CBE"/>
    <w:multiLevelType w:val="hybridMultilevel"/>
    <w:tmpl w:val="127A3EA0"/>
    <w:lvl w:ilvl="0" w:tplc="04190011">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num w:numId="1" w16cid:durableId="350230449">
    <w:abstractNumId w:val="19"/>
  </w:num>
  <w:num w:numId="2" w16cid:durableId="1837840505">
    <w:abstractNumId w:val="27"/>
  </w:num>
  <w:num w:numId="3" w16cid:durableId="1925528483">
    <w:abstractNumId w:val="26"/>
  </w:num>
  <w:num w:numId="4" w16cid:durableId="994921106">
    <w:abstractNumId w:val="12"/>
  </w:num>
  <w:num w:numId="5" w16cid:durableId="1887792795">
    <w:abstractNumId w:val="42"/>
  </w:num>
  <w:num w:numId="6" w16cid:durableId="1845707687">
    <w:abstractNumId w:val="20"/>
  </w:num>
  <w:num w:numId="7" w16cid:durableId="1383024209">
    <w:abstractNumId w:val="14"/>
  </w:num>
  <w:num w:numId="8" w16cid:durableId="385494460">
    <w:abstractNumId w:val="24"/>
  </w:num>
  <w:num w:numId="9" w16cid:durableId="487399609">
    <w:abstractNumId w:val="40"/>
  </w:num>
  <w:num w:numId="10" w16cid:durableId="869730054">
    <w:abstractNumId w:val="22"/>
  </w:num>
  <w:num w:numId="11" w16cid:durableId="390201750">
    <w:abstractNumId w:val="29"/>
  </w:num>
  <w:num w:numId="12" w16cid:durableId="1528789698">
    <w:abstractNumId w:val="15"/>
  </w:num>
  <w:num w:numId="13" w16cid:durableId="212163056">
    <w:abstractNumId w:val="9"/>
  </w:num>
  <w:num w:numId="14" w16cid:durableId="514348450">
    <w:abstractNumId w:val="36"/>
  </w:num>
  <w:num w:numId="15" w16cid:durableId="575435369">
    <w:abstractNumId w:val="34"/>
  </w:num>
  <w:num w:numId="16" w16cid:durableId="1668481188">
    <w:abstractNumId w:val="4"/>
  </w:num>
  <w:num w:numId="17" w16cid:durableId="1177843298">
    <w:abstractNumId w:val="2"/>
  </w:num>
  <w:num w:numId="18" w16cid:durableId="1953130886">
    <w:abstractNumId w:val="38"/>
  </w:num>
  <w:num w:numId="19" w16cid:durableId="940190136">
    <w:abstractNumId w:val="32"/>
  </w:num>
  <w:num w:numId="20" w16cid:durableId="2134054485">
    <w:abstractNumId w:val="25"/>
  </w:num>
  <w:num w:numId="21" w16cid:durableId="1330863482">
    <w:abstractNumId w:val="43"/>
  </w:num>
  <w:num w:numId="22" w16cid:durableId="61372359">
    <w:abstractNumId w:val="13"/>
  </w:num>
  <w:num w:numId="23" w16cid:durableId="2083941366">
    <w:abstractNumId w:val="16"/>
  </w:num>
  <w:num w:numId="24" w16cid:durableId="763768863">
    <w:abstractNumId w:val="3"/>
  </w:num>
  <w:num w:numId="25" w16cid:durableId="1216165668">
    <w:abstractNumId w:val="0"/>
  </w:num>
  <w:num w:numId="26" w16cid:durableId="1202785156">
    <w:abstractNumId w:val="6"/>
  </w:num>
  <w:num w:numId="27" w16cid:durableId="957302268">
    <w:abstractNumId w:val="5"/>
  </w:num>
  <w:num w:numId="28" w16cid:durableId="2007126706">
    <w:abstractNumId w:val="41"/>
  </w:num>
  <w:num w:numId="29" w16cid:durableId="1130320600">
    <w:abstractNumId w:val="31"/>
  </w:num>
  <w:num w:numId="30" w16cid:durableId="2081826101">
    <w:abstractNumId w:val="23"/>
  </w:num>
  <w:num w:numId="31" w16cid:durableId="1373269839">
    <w:abstractNumId w:val="28"/>
  </w:num>
  <w:num w:numId="32" w16cid:durableId="840395781">
    <w:abstractNumId w:val="11"/>
  </w:num>
  <w:num w:numId="33" w16cid:durableId="743333173">
    <w:abstractNumId w:val="1"/>
  </w:num>
  <w:num w:numId="34" w16cid:durableId="1570798557">
    <w:abstractNumId w:val="30"/>
  </w:num>
  <w:num w:numId="35" w16cid:durableId="1510874842">
    <w:abstractNumId w:val="17"/>
  </w:num>
  <w:num w:numId="36" w16cid:durableId="1168208335">
    <w:abstractNumId w:val="37"/>
  </w:num>
  <w:num w:numId="37" w16cid:durableId="1668050864">
    <w:abstractNumId w:val="44"/>
  </w:num>
  <w:num w:numId="38" w16cid:durableId="1424568368">
    <w:abstractNumId w:val="21"/>
  </w:num>
  <w:num w:numId="39" w16cid:durableId="1897348421">
    <w:abstractNumId w:val="7"/>
  </w:num>
  <w:num w:numId="40" w16cid:durableId="2000648577">
    <w:abstractNumId w:val="39"/>
  </w:num>
  <w:num w:numId="41" w16cid:durableId="1665012208">
    <w:abstractNumId w:val="18"/>
  </w:num>
  <w:num w:numId="42" w16cid:durableId="1473212920">
    <w:abstractNumId w:val="33"/>
  </w:num>
  <w:num w:numId="43" w16cid:durableId="450369079">
    <w:abstractNumId w:val="35"/>
  </w:num>
  <w:num w:numId="44" w16cid:durableId="1479105505">
    <w:abstractNumId w:val="8"/>
  </w:num>
  <w:num w:numId="45" w16cid:durableId="234554236">
    <w:abstractNumId w:val="1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B85"/>
    <w:rsid w:val="00012A53"/>
    <w:rsid w:val="00013229"/>
    <w:rsid w:val="00036C03"/>
    <w:rsid w:val="00044ABA"/>
    <w:rsid w:val="00051C16"/>
    <w:rsid w:val="00052366"/>
    <w:rsid w:val="00057A61"/>
    <w:rsid w:val="0006127F"/>
    <w:rsid w:val="0008446C"/>
    <w:rsid w:val="000906DB"/>
    <w:rsid w:val="000C27F8"/>
    <w:rsid w:val="000D3464"/>
    <w:rsid w:val="000F2EB0"/>
    <w:rsid w:val="000F7790"/>
    <w:rsid w:val="00112BDD"/>
    <w:rsid w:val="00120B41"/>
    <w:rsid w:val="00141A83"/>
    <w:rsid w:val="00147551"/>
    <w:rsid w:val="001644E8"/>
    <w:rsid w:val="001775E8"/>
    <w:rsid w:val="001905BA"/>
    <w:rsid w:val="001B787E"/>
    <w:rsid w:val="001E6B80"/>
    <w:rsid w:val="001F727B"/>
    <w:rsid w:val="00211294"/>
    <w:rsid w:val="0021405F"/>
    <w:rsid w:val="00214B85"/>
    <w:rsid w:val="002176FA"/>
    <w:rsid w:val="00245B89"/>
    <w:rsid w:val="00250CE8"/>
    <w:rsid w:val="002905FB"/>
    <w:rsid w:val="0029553B"/>
    <w:rsid w:val="002F1934"/>
    <w:rsid w:val="002F4B11"/>
    <w:rsid w:val="002F6989"/>
    <w:rsid w:val="00312EEA"/>
    <w:rsid w:val="00316098"/>
    <w:rsid w:val="00334784"/>
    <w:rsid w:val="003639D2"/>
    <w:rsid w:val="0037294F"/>
    <w:rsid w:val="00375D81"/>
    <w:rsid w:val="003A0C86"/>
    <w:rsid w:val="003B4613"/>
    <w:rsid w:val="003C4CA9"/>
    <w:rsid w:val="003F72E4"/>
    <w:rsid w:val="00422ADC"/>
    <w:rsid w:val="00424F0D"/>
    <w:rsid w:val="004363B1"/>
    <w:rsid w:val="00444FF7"/>
    <w:rsid w:val="0044576F"/>
    <w:rsid w:val="00463189"/>
    <w:rsid w:val="00463405"/>
    <w:rsid w:val="004A1122"/>
    <w:rsid w:val="004B4A75"/>
    <w:rsid w:val="004D061B"/>
    <w:rsid w:val="004F1EF5"/>
    <w:rsid w:val="004F2016"/>
    <w:rsid w:val="00503362"/>
    <w:rsid w:val="00506EE8"/>
    <w:rsid w:val="005237BA"/>
    <w:rsid w:val="00527024"/>
    <w:rsid w:val="00544A22"/>
    <w:rsid w:val="00554134"/>
    <w:rsid w:val="00555E26"/>
    <w:rsid w:val="0056723C"/>
    <w:rsid w:val="00567D78"/>
    <w:rsid w:val="005B02A2"/>
    <w:rsid w:val="005C2942"/>
    <w:rsid w:val="005C3190"/>
    <w:rsid w:val="005C4326"/>
    <w:rsid w:val="005C7EBA"/>
    <w:rsid w:val="006427CD"/>
    <w:rsid w:val="00652D12"/>
    <w:rsid w:val="00665187"/>
    <w:rsid w:val="006673F6"/>
    <w:rsid w:val="006763AE"/>
    <w:rsid w:val="00676D42"/>
    <w:rsid w:val="006826BC"/>
    <w:rsid w:val="006B1BC8"/>
    <w:rsid w:val="006C20A4"/>
    <w:rsid w:val="006C7162"/>
    <w:rsid w:val="006D046E"/>
    <w:rsid w:val="006E37CC"/>
    <w:rsid w:val="006E3957"/>
    <w:rsid w:val="00701217"/>
    <w:rsid w:val="00724324"/>
    <w:rsid w:val="00733E00"/>
    <w:rsid w:val="007401E7"/>
    <w:rsid w:val="007522E3"/>
    <w:rsid w:val="00756C25"/>
    <w:rsid w:val="007729C1"/>
    <w:rsid w:val="007C65DC"/>
    <w:rsid w:val="007C7471"/>
    <w:rsid w:val="007D0F92"/>
    <w:rsid w:val="007E2B8D"/>
    <w:rsid w:val="007F130E"/>
    <w:rsid w:val="00815300"/>
    <w:rsid w:val="0083060B"/>
    <w:rsid w:val="008552EF"/>
    <w:rsid w:val="00864A58"/>
    <w:rsid w:val="00890786"/>
    <w:rsid w:val="00897906"/>
    <w:rsid w:val="008A0E36"/>
    <w:rsid w:val="008B0F4A"/>
    <w:rsid w:val="008B76C9"/>
    <w:rsid w:val="008E12FD"/>
    <w:rsid w:val="00927A56"/>
    <w:rsid w:val="00955B79"/>
    <w:rsid w:val="00983079"/>
    <w:rsid w:val="009C14A9"/>
    <w:rsid w:val="009D14F1"/>
    <w:rsid w:val="009E045C"/>
    <w:rsid w:val="009E5F28"/>
    <w:rsid w:val="00A02FEB"/>
    <w:rsid w:val="00A10A1D"/>
    <w:rsid w:val="00A10D6A"/>
    <w:rsid w:val="00A1481D"/>
    <w:rsid w:val="00A2051E"/>
    <w:rsid w:val="00A3151E"/>
    <w:rsid w:val="00A57571"/>
    <w:rsid w:val="00A8661B"/>
    <w:rsid w:val="00AB43B4"/>
    <w:rsid w:val="00AD0BE7"/>
    <w:rsid w:val="00AD2E66"/>
    <w:rsid w:val="00B17234"/>
    <w:rsid w:val="00B32277"/>
    <w:rsid w:val="00B470EF"/>
    <w:rsid w:val="00B53956"/>
    <w:rsid w:val="00B624CC"/>
    <w:rsid w:val="00B76BB1"/>
    <w:rsid w:val="00B838FB"/>
    <w:rsid w:val="00BA693E"/>
    <w:rsid w:val="00BB17D9"/>
    <w:rsid w:val="00BD0029"/>
    <w:rsid w:val="00BD14BD"/>
    <w:rsid w:val="00BD3704"/>
    <w:rsid w:val="00BD51E7"/>
    <w:rsid w:val="00BF28AF"/>
    <w:rsid w:val="00C03D51"/>
    <w:rsid w:val="00C05838"/>
    <w:rsid w:val="00C3517D"/>
    <w:rsid w:val="00C414DE"/>
    <w:rsid w:val="00C45A1D"/>
    <w:rsid w:val="00C50F3D"/>
    <w:rsid w:val="00C61811"/>
    <w:rsid w:val="00C71DCC"/>
    <w:rsid w:val="00CB0D94"/>
    <w:rsid w:val="00CC5A5A"/>
    <w:rsid w:val="00CD6BAD"/>
    <w:rsid w:val="00CE381C"/>
    <w:rsid w:val="00D21F50"/>
    <w:rsid w:val="00D37117"/>
    <w:rsid w:val="00D4170E"/>
    <w:rsid w:val="00D700DF"/>
    <w:rsid w:val="00D94AD5"/>
    <w:rsid w:val="00DA404D"/>
    <w:rsid w:val="00DA57C9"/>
    <w:rsid w:val="00DC79F8"/>
    <w:rsid w:val="00DD4706"/>
    <w:rsid w:val="00DE1F13"/>
    <w:rsid w:val="00DF1CA1"/>
    <w:rsid w:val="00DF68B6"/>
    <w:rsid w:val="00E1598D"/>
    <w:rsid w:val="00E22B1B"/>
    <w:rsid w:val="00E268F0"/>
    <w:rsid w:val="00E34FFB"/>
    <w:rsid w:val="00E43967"/>
    <w:rsid w:val="00E470C4"/>
    <w:rsid w:val="00E51629"/>
    <w:rsid w:val="00E52A74"/>
    <w:rsid w:val="00E6304D"/>
    <w:rsid w:val="00E8727B"/>
    <w:rsid w:val="00EB07A1"/>
    <w:rsid w:val="00EB78FC"/>
    <w:rsid w:val="00EC3618"/>
    <w:rsid w:val="00ED03EC"/>
    <w:rsid w:val="00EE6A34"/>
    <w:rsid w:val="00EF27AA"/>
    <w:rsid w:val="00F03490"/>
    <w:rsid w:val="00F12F69"/>
    <w:rsid w:val="00F136B8"/>
    <w:rsid w:val="00F1511F"/>
    <w:rsid w:val="00F21BA3"/>
    <w:rsid w:val="00F2245B"/>
    <w:rsid w:val="00F316F3"/>
    <w:rsid w:val="00F4744F"/>
    <w:rsid w:val="00F501A4"/>
    <w:rsid w:val="00F73498"/>
    <w:rsid w:val="00F74C03"/>
    <w:rsid w:val="00F802DD"/>
    <w:rsid w:val="00FB33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095CA"/>
  <w15:chartTrackingRefBased/>
  <w15:docId w15:val="{108BDC52-FD09-40B0-A6B2-1D449B042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06DB"/>
  </w:style>
  <w:style w:type="paragraph" w:styleId="1">
    <w:name w:val="heading 1"/>
    <w:basedOn w:val="a"/>
    <w:next w:val="a"/>
    <w:link w:val="10"/>
    <w:uiPriority w:val="9"/>
    <w:qFormat/>
    <w:rsid w:val="004B4A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BA693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4CA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C4CA9"/>
  </w:style>
  <w:style w:type="paragraph" w:styleId="a5">
    <w:name w:val="footer"/>
    <w:basedOn w:val="a"/>
    <w:link w:val="a6"/>
    <w:uiPriority w:val="99"/>
    <w:unhideWhenUsed/>
    <w:rsid w:val="003C4CA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C4CA9"/>
  </w:style>
  <w:style w:type="paragraph" w:styleId="a7">
    <w:name w:val="List Paragraph"/>
    <w:basedOn w:val="a"/>
    <w:uiPriority w:val="34"/>
    <w:qFormat/>
    <w:rsid w:val="00C61811"/>
    <w:pPr>
      <w:ind w:left="720"/>
      <w:contextualSpacing/>
    </w:pPr>
  </w:style>
  <w:style w:type="character" w:customStyle="1" w:styleId="10">
    <w:name w:val="Заголовок 1 Знак"/>
    <w:basedOn w:val="a0"/>
    <w:link w:val="1"/>
    <w:uiPriority w:val="9"/>
    <w:rsid w:val="004B4A75"/>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BA693E"/>
    <w:rPr>
      <w:rFonts w:asciiTheme="majorHAnsi" w:eastAsiaTheme="majorEastAsia" w:hAnsiTheme="majorHAnsi" w:cstheme="majorBidi"/>
      <w:color w:val="2F5496" w:themeColor="accent1" w:themeShade="BF"/>
      <w:sz w:val="26"/>
      <w:szCs w:val="26"/>
    </w:rPr>
  </w:style>
  <w:style w:type="paragraph" w:styleId="a8">
    <w:name w:val="TOC Heading"/>
    <w:basedOn w:val="1"/>
    <w:next w:val="a"/>
    <w:uiPriority w:val="39"/>
    <w:unhideWhenUsed/>
    <w:qFormat/>
    <w:rsid w:val="00BA693E"/>
    <w:pPr>
      <w:outlineLvl w:val="9"/>
    </w:pPr>
    <w:rPr>
      <w:lang w:eastAsia="ru-RU"/>
    </w:rPr>
  </w:style>
  <w:style w:type="paragraph" w:styleId="11">
    <w:name w:val="toc 1"/>
    <w:basedOn w:val="a"/>
    <w:next w:val="a"/>
    <w:autoRedefine/>
    <w:uiPriority w:val="39"/>
    <w:unhideWhenUsed/>
    <w:rsid w:val="004363B1"/>
    <w:pPr>
      <w:tabs>
        <w:tab w:val="right" w:leader="dot" w:pos="9345"/>
      </w:tabs>
      <w:spacing w:after="0" w:line="240" w:lineRule="auto"/>
    </w:pPr>
  </w:style>
  <w:style w:type="paragraph" w:styleId="21">
    <w:name w:val="toc 2"/>
    <w:basedOn w:val="a"/>
    <w:next w:val="a"/>
    <w:autoRedefine/>
    <w:uiPriority w:val="39"/>
    <w:unhideWhenUsed/>
    <w:rsid w:val="00BA693E"/>
    <w:pPr>
      <w:spacing w:after="100"/>
      <w:ind w:left="220"/>
    </w:pPr>
  </w:style>
  <w:style w:type="character" w:styleId="a9">
    <w:name w:val="Hyperlink"/>
    <w:basedOn w:val="a0"/>
    <w:uiPriority w:val="99"/>
    <w:unhideWhenUsed/>
    <w:rsid w:val="00BA693E"/>
    <w:rPr>
      <w:color w:val="0563C1" w:themeColor="hyperlink"/>
      <w:u w:val="single"/>
    </w:rPr>
  </w:style>
  <w:style w:type="table" w:styleId="aa">
    <w:name w:val="Table Grid"/>
    <w:basedOn w:val="a1"/>
    <w:uiPriority w:val="39"/>
    <w:rsid w:val="00F47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F4744F"/>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499F8-39B6-4593-8C08-273D2A2BF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Pages>
  <Words>21975</Words>
  <Characters>125264</Characters>
  <Application>Microsoft Office Word</Application>
  <DocSecurity>0</DocSecurity>
  <Lines>1043</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lyrik-1994@yandex.ru</dc:creator>
  <cp:keywords/>
  <dc:description/>
  <cp:lastModifiedBy>lyrik-1994@yandex.ru</cp:lastModifiedBy>
  <cp:revision>36</cp:revision>
  <cp:lastPrinted>2023-01-17T19:52:00Z</cp:lastPrinted>
  <dcterms:created xsi:type="dcterms:W3CDTF">2023-01-15T21:07:00Z</dcterms:created>
  <dcterms:modified xsi:type="dcterms:W3CDTF">2023-01-17T19:52:00Z</dcterms:modified>
</cp:coreProperties>
</file>