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A2" w:rsidRPr="00AB36CF" w:rsidRDefault="007220A2" w:rsidP="007220A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6CF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7220A2" w:rsidRPr="00AB36CF" w:rsidRDefault="007220A2" w:rsidP="0072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220A2" w:rsidRPr="00AB36CF" w:rsidRDefault="007220A2" w:rsidP="0072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7220A2" w:rsidRPr="00AB36CF" w:rsidRDefault="007220A2" w:rsidP="0072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7220A2" w:rsidRPr="00AB36CF" w:rsidRDefault="007220A2" w:rsidP="0072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«КубГУ»)</w:t>
      </w:r>
    </w:p>
    <w:p w:rsidR="007220A2" w:rsidRPr="00AB36CF" w:rsidRDefault="007220A2" w:rsidP="0072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0A2" w:rsidRPr="00AB36CF" w:rsidRDefault="007220A2" w:rsidP="0072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истории, социологии и международных отношений</w:t>
      </w:r>
    </w:p>
    <w:p w:rsidR="007220A2" w:rsidRPr="00AB36CF" w:rsidRDefault="007220A2" w:rsidP="0072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истории России</w:t>
      </w:r>
    </w:p>
    <w:p w:rsidR="007220A2" w:rsidRPr="00AB36CF" w:rsidRDefault="007220A2" w:rsidP="007220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446" w:rsidRDefault="00E45446" w:rsidP="00E45446">
      <w:pPr>
        <w:pStyle w:val="a3"/>
        <w:jc w:val="center"/>
        <w:rPr>
          <w:color w:val="000000"/>
          <w:sz w:val="28"/>
          <w:szCs w:val="28"/>
        </w:rPr>
      </w:pPr>
    </w:p>
    <w:p w:rsidR="00E45446" w:rsidRPr="00E45446" w:rsidRDefault="00E45446" w:rsidP="00E45446">
      <w:pPr>
        <w:pStyle w:val="a3"/>
        <w:jc w:val="center"/>
        <w:rPr>
          <w:color w:val="000000"/>
          <w:sz w:val="28"/>
          <w:szCs w:val="28"/>
        </w:rPr>
      </w:pPr>
    </w:p>
    <w:p w:rsidR="00E45446" w:rsidRPr="00E45446" w:rsidRDefault="00E45446" w:rsidP="00E45446">
      <w:pPr>
        <w:pStyle w:val="a3"/>
        <w:jc w:val="center"/>
        <w:rPr>
          <w:b/>
          <w:color w:val="000000"/>
          <w:sz w:val="28"/>
          <w:szCs w:val="28"/>
        </w:rPr>
      </w:pPr>
      <w:r w:rsidRPr="00E45446">
        <w:rPr>
          <w:b/>
          <w:color w:val="000000"/>
          <w:sz w:val="28"/>
          <w:szCs w:val="28"/>
        </w:rPr>
        <w:t>КУРСОВАЯ РАБОТА</w:t>
      </w:r>
    </w:p>
    <w:p w:rsidR="00E45446" w:rsidRPr="00DE0E03" w:rsidRDefault="00E45446" w:rsidP="00E45446">
      <w:pPr>
        <w:pStyle w:val="a3"/>
        <w:jc w:val="center"/>
        <w:rPr>
          <w:b/>
          <w:color w:val="000000"/>
          <w:sz w:val="28"/>
          <w:szCs w:val="28"/>
        </w:rPr>
      </w:pPr>
      <w:r w:rsidRPr="00DE0E03">
        <w:rPr>
          <w:b/>
          <w:color w:val="000000"/>
          <w:sz w:val="28"/>
          <w:szCs w:val="28"/>
        </w:rPr>
        <w:t xml:space="preserve">САМОЗВАНСТВО В </w:t>
      </w:r>
      <w:r w:rsidRPr="005966A3">
        <w:rPr>
          <w:b/>
          <w:color w:val="000000" w:themeColor="text1"/>
          <w:sz w:val="28"/>
          <w:szCs w:val="28"/>
        </w:rPr>
        <w:t xml:space="preserve">РОССИИ </w:t>
      </w:r>
      <w:r w:rsidR="00DE0E03" w:rsidRPr="005966A3">
        <w:rPr>
          <w:b/>
          <w:color w:val="000000" w:themeColor="text1"/>
          <w:sz w:val="28"/>
          <w:szCs w:val="28"/>
        </w:rPr>
        <w:t>В НАЧАЛЕ</w:t>
      </w:r>
      <w:r w:rsidRPr="005966A3">
        <w:rPr>
          <w:b/>
          <w:color w:val="000000" w:themeColor="text1"/>
          <w:sz w:val="28"/>
          <w:szCs w:val="28"/>
        </w:rPr>
        <w:t>XVII</w:t>
      </w:r>
      <w:r w:rsidRPr="00DE0E03">
        <w:rPr>
          <w:b/>
          <w:color w:val="000000"/>
          <w:sz w:val="28"/>
          <w:szCs w:val="28"/>
        </w:rPr>
        <w:t xml:space="preserve"> ВЕКА </w:t>
      </w:r>
    </w:p>
    <w:p w:rsidR="00E45446" w:rsidRPr="00E45446" w:rsidRDefault="00E45446" w:rsidP="00E45446">
      <w:pPr>
        <w:pStyle w:val="a3"/>
        <w:rPr>
          <w:color w:val="000000"/>
          <w:sz w:val="28"/>
          <w:szCs w:val="28"/>
        </w:rPr>
      </w:pPr>
      <w:r w:rsidRPr="00E45446">
        <w:rPr>
          <w:color w:val="000000"/>
          <w:sz w:val="28"/>
          <w:szCs w:val="28"/>
        </w:rPr>
        <w:t>Работу выполнила________</w:t>
      </w:r>
      <w:r>
        <w:rPr>
          <w:color w:val="000000"/>
          <w:sz w:val="28"/>
          <w:szCs w:val="28"/>
        </w:rPr>
        <w:t>__________________________ К.О. Искандерова</w:t>
      </w: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44.03.05 Педагогическое образование </w:t>
      </w: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 двумя профилями подготовки)  курс 2</w:t>
      </w: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</w:t>
      </w:r>
      <w:r>
        <w:rPr>
          <w:rFonts w:ascii="Times New Roman" w:hAnsi="Times New Roman" w:cs="Times New Roman"/>
          <w:sz w:val="28"/>
          <w:szCs w:val="28"/>
        </w:rPr>
        <w:t>«История». «Обществознание»</w:t>
      </w: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0A2" w:rsidRDefault="007220A2" w:rsidP="007220A2">
      <w:pPr>
        <w:tabs>
          <w:tab w:val="left" w:leader="underscore" w:pos="9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0A2" w:rsidRDefault="007220A2" w:rsidP="007220A2">
      <w:pPr>
        <w:tabs>
          <w:tab w:val="left" w:leader="underscore" w:pos="9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руководитель,</w:t>
      </w:r>
    </w:p>
    <w:p w:rsidR="007220A2" w:rsidRDefault="007220A2" w:rsidP="007220A2">
      <w:pPr>
        <w:tabs>
          <w:tab w:val="left" w:leader="underscore" w:pos="723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канд. ист. наук, доц.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___________________________________Л.Г. Степанова</w:t>
      </w:r>
    </w:p>
    <w:p w:rsidR="007220A2" w:rsidRDefault="007220A2" w:rsidP="007220A2">
      <w:pPr>
        <w:tabs>
          <w:tab w:val="left" w:leader="underscore" w:pos="9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Нормоконтролер,</w:t>
      </w:r>
    </w:p>
    <w:p w:rsidR="007220A2" w:rsidRDefault="007220A2" w:rsidP="007220A2">
      <w:pPr>
        <w:tabs>
          <w:tab w:val="left" w:leader="underscore" w:pos="723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канд. ист. наук, доц.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___________________________________Л.Г. Степанова</w:t>
      </w:r>
    </w:p>
    <w:p w:rsidR="007220A2" w:rsidRDefault="007220A2" w:rsidP="007220A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0A2" w:rsidRDefault="007220A2" w:rsidP="007220A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0A2" w:rsidRDefault="007220A2" w:rsidP="00722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</w:t>
      </w:r>
    </w:p>
    <w:p w:rsidR="007220A2" w:rsidRDefault="007220A2" w:rsidP="007220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</w:p>
    <w:p w:rsidR="00901F10" w:rsidRPr="009A34B0" w:rsidRDefault="007220A2" w:rsidP="00E45446">
      <w:pPr>
        <w:pStyle w:val="a3"/>
        <w:shd w:val="clear" w:color="auto" w:fill="FFFFFF"/>
        <w:spacing w:before="0" w:beforeAutospacing="0" w:after="96" w:afterAutospacing="0" w:line="360" w:lineRule="auto"/>
        <w:jc w:val="center"/>
        <w:rPr>
          <w:color w:val="000000" w:themeColor="text1"/>
          <w:sz w:val="32"/>
          <w:szCs w:val="32"/>
        </w:rPr>
      </w:pPr>
      <w:r w:rsidRPr="009A34B0">
        <w:rPr>
          <w:rStyle w:val="a4"/>
          <w:color w:val="000000" w:themeColor="text1"/>
          <w:sz w:val="32"/>
          <w:szCs w:val="32"/>
        </w:rPr>
        <w:lastRenderedPageBreak/>
        <w:t>СОДЕРЖАНИЕ</w:t>
      </w:r>
    </w:p>
    <w:p w:rsidR="0063576F" w:rsidRDefault="00682E31" w:rsidP="00D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Введение………………………………………........................................</w:t>
      </w:r>
      <w:r w:rsidR="00DE0E03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0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.....3</w:t>
      </w:r>
    </w:p>
    <w:p w:rsidR="00E75350" w:rsidRPr="0089750E" w:rsidRDefault="0089750E" w:rsidP="00DE0E03">
      <w:pPr>
        <w:pStyle w:val="a6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Феномен </w:t>
      </w:r>
      <w:r w:rsidR="00E75350" w:rsidRPr="00897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самозванства в России</w:t>
      </w:r>
      <w:r w:rsidR="000F5915" w:rsidRPr="0089750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220A2">
        <w:rPr>
          <w:rFonts w:ascii="Times New Roman" w:hAnsi="Times New Roman" w:cs="Times New Roman"/>
          <w:sz w:val="28"/>
          <w:szCs w:val="28"/>
        </w:rPr>
        <w:t> 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……………………</w:t>
      </w:r>
      <w:r w:rsidR="00722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722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r w:rsidR="00DE0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E32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.....6</w:t>
      </w:r>
    </w:p>
    <w:p w:rsidR="0015084A" w:rsidRDefault="0089750E" w:rsidP="00DE0E03">
      <w:pPr>
        <w:pStyle w:val="a6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0E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15084A" w:rsidRPr="0089750E">
        <w:rPr>
          <w:rFonts w:ascii="Times New Roman" w:hAnsi="Times New Roman" w:cs="Times New Roman"/>
          <w:sz w:val="28"/>
          <w:szCs w:val="28"/>
        </w:rPr>
        <w:t>самозванства</w:t>
      </w:r>
      <w:r w:rsidRPr="0089750E">
        <w:rPr>
          <w:rFonts w:ascii="Times New Roman" w:hAnsi="Times New Roman" w:cs="Times New Roman"/>
          <w:sz w:val="28"/>
          <w:szCs w:val="28"/>
        </w:rPr>
        <w:t xml:space="preserve"> и его сущность</w:t>
      </w:r>
      <w:r w:rsidR="00E75350" w:rsidRPr="0089750E">
        <w:rPr>
          <w:rFonts w:ascii="Times New Roman" w:hAnsi="Times New Roman" w:cs="Times New Roman"/>
          <w:sz w:val="28"/>
          <w:szCs w:val="28"/>
        </w:rPr>
        <w:t xml:space="preserve"> в Росс</w:t>
      </w:r>
      <w:r w:rsidRPr="0089750E">
        <w:rPr>
          <w:rFonts w:ascii="Times New Roman" w:hAnsi="Times New Roman" w:cs="Times New Roman"/>
          <w:sz w:val="28"/>
          <w:szCs w:val="28"/>
        </w:rPr>
        <w:t>ии…</w:t>
      </w:r>
      <w:r w:rsidR="00682E31">
        <w:rPr>
          <w:rFonts w:ascii="Times New Roman" w:hAnsi="Times New Roman" w:cs="Times New Roman"/>
          <w:sz w:val="28"/>
          <w:szCs w:val="28"/>
        </w:rPr>
        <w:t>………………</w:t>
      </w:r>
      <w:r w:rsidR="00DE0E03">
        <w:rPr>
          <w:rFonts w:ascii="Times New Roman" w:hAnsi="Times New Roman" w:cs="Times New Roman"/>
          <w:sz w:val="28"/>
          <w:szCs w:val="28"/>
        </w:rPr>
        <w:t>….…….</w:t>
      </w:r>
      <w:r w:rsidR="00682E31">
        <w:rPr>
          <w:rFonts w:ascii="Times New Roman" w:hAnsi="Times New Roman" w:cs="Times New Roman"/>
          <w:sz w:val="28"/>
          <w:szCs w:val="28"/>
        </w:rPr>
        <w:t>..6</w:t>
      </w:r>
    </w:p>
    <w:p w:rsidR="00F203CB" w:rsidRPr="00F203CB" w:rsidRDefault="00F203CB" w:rsidP="00DE0E03">
      <w:pPr>
        <w:pStyle w:val="a6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3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Социально-политические предпосылки в </w:t>
      </w:r>
      <w:r w:rsidRPr="00F203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Pr="00F2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52E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205B">
        <w:rPr>
          <w:rFonts w:ascii="Times New Roman" w:hAnsi="Times New Roman" w:cs="Times New Roman"/>
          <w:color w:val="000000" w:themeColor="text1"/>
          <w:sz w:val="28"/>
          <w:szCs w:val="28"/>
        </w:rPr>
        <w:t>……...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DE0E03">
        <w:rPr>
          <w:rFonts w:ascii="Times New Roman" w:hAnsi="Times New Roman" w:cs="Times New Roman"/>
          <w:color w:val="000000" w:themeColor="text1"/>
          <w:sz w:val="28"/>
          <w:szCs w:val="28"/>
        </w:rPr>
        <w:t>…...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="007220A2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15084A" w:rsidRPr="00F203CB" w:rsidRDefault="00F203CB" w:rsidP="00D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3CB">
        <w:rPr>
          <w:rFonts w:ascii="Times New Roman" w:hAnsi="Times New Roman" w:cs="Times New Roman"/>
          <w:sz w:val="28"/>
          <w:szCs w:val="28"/>
        </w:rPr>
        <w:t>1.3</w:t>
      </w:r>
      <w:r w:rsidRPr="00F203CB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Социокультурные предпосылки самозванства в</w:t>
      </w:r>
      <w:r w:rsidR="0015084A" w:rsidRPr="00F203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="0015084A" w:rsidRPr="00F20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в…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DE0E03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E3205B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7220A2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682E31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</w:p>
    <w:p w:rsidR="0015084A" w:rsidRPr="0015084A" w:rsidRDefault="0015084A" w:rsidP="00D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84A">
        <w:rPr>
          <w:rFonts w:ascii="Times New Roman" w:hAnsi="Times New Roman" w:cs="Times New Roman"/>
          <w:sz w:val="28"/>
          <w:szCs w:val="28"/>
        </w:rPr>
        <w:t>2 Исторические портреты</w:t>
      </w:r>
      <w:r w:rsidR="00584C94">
        <w:rPr>
          <w:rFonts w:ascii="Times New Roman" w:hAnsi="Times New Roman" w:cs="Times New Roman"/>
          <w:sz w:val="28"/>
          <w:szCs w:val="28"/>
        </w:rPr>
        <w:t xml:space="preserve"> самозванцев</w:t>
      </w:r>
      <w:r w:rsidR="00E75350">
        <w:rPr>
          <w:rFonts w:ascii="Times New Roman" w:hAnsi="Times New Roman" w:cs="Times New Roman"/>
          <w:sz w:val="28"/>
          <w:szCs w:val="28"/>
        </w:rPr>
        <w:t xml:space="preserve"> в </w:t>
      </w:r>
      <w:r w:rsidR="000F5915" w:rsidRPr="0089750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52E71">
        <w:rPr>
          <w:rFonts w:ascii="Times New Roman" w:hAnsi="Times New Roman" w:cs="Times New Roman"/>
          <w:sz w:val="28"/>
          <w:szCs w:val="28"/>
        </w:rPr>
        <w:t>в</w:t>
      </w:r>
      <w:r w:rsidR="00E75350">
        <w:rPr>
          <w:rFonts w:ascii="Times New Roman" w:hAnsi="Times New Roman" w:cs="Times New Roman"/>
          <w:sz w:val="28"/>
          <w:szCs w:val="28"/>
        </w:rPr>
        <w:t>…</w:t>
      </w:r>
      <w:r w:rsidR="00682E31">
        <w:rPr>
          <w:rFonts w:ascii="Times New Roman" w:hAnsi="Times New Roman" w:cs="Times New Roman"/>
          <w:sz w:val="28"/>
          <w:szCs w:val="28"/>
        </w:rPr>
        <w:t>…………………</w:t>
      </w:r>
      <w:r w:rsidR="00DE0E03">
        <w:rPr>
          <w:rFonts w:ascii="Times New Roman" w:hAnsi="Times New Roman" w:cs="Times New Roman"/>
          <w:sz w:val="28"/>
          <w:szCs w:val="28"/>
        </w:rPr>
        <w:t>...</w:t>
      </w:r>
      <w:r w:rsidR="00682E31">
        <w:rPr>
          <w:rFonts w:ascii="Times New Roman" w:hAnsi="Times New Roman" w:cs="Times New Roman"/>
          <w:sz w:val="28"/>
          <w:szCs w:val="28"/>
        </w:rPr>
        <w:t>…</w:t>
      </w:r>
      <w:r w:rsidR="00DE0E03">
        <w:rPr>
          <w:rFonts w:ascii="Times New Roman" w:hAnsi="Times New Roman" w:cs="Times New Roman"/>
          <w:sz w:val="28"/>
          <w:szCs w:val="28"/>
        </w:rPr>
        <w:t>…</w:t>
      </w:r>
      <w:r w:rsidR="007220A2">
        <w:rPr>
          <w:rFonts w:ascii="Times New Roman" w:hAnsi="Times New Roman" w:cs="Times New Roman"/>
          <w:sz w:val="28"/>
          <w:szCs w:val="28"/>
        </w:rPr>
        <w:t>.</w:t>
      </w:r>
      <w:r w:rsidR="00DE0E03">
        <w:rPr>
          <w:rFonts w:ascii="Times New Roman" w:hAnsi="Times New Roman" w:cs="Times New Roman"/>
          <w:sz w:val="28"/>
          <w:szCs w:val="28"/>
        </w:rPr>
        <w:t>…</w:t>
      </w:r>
      <w:r w:rsidR="00682E31">
        <w:rPr>
          <w:rFonts w:ascii="Times New Roman" w:hAnsi="Times New Roman" w:cs="Times New Roman"/>
          <w:sz w:val="28"/>
          <w:szCs w:val="28"/>
        </w:rPr>
        <w:t>.20</w:t>
      </w:r>
    </w:p>
    <w:p w:rsidR="0015084A" w:rsidRDefault="0015084A" w:rsidP="00D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3576F">
        <w:rPr>
          <w:rFonts w:ascii="Times New Roman" w:hAnsi="Times New Roman" w:cs="Times New Roman"/>
          <w:sz w:val="28"/>
          <w:szCs w:val="28"/>
        </w:rPr>
        <w:t xml:space="preserve">Лжедмитрий </w:t>
      </w:r>
      <w:r w:rsidR="006357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576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DE0E03">
        <w:rPr>
          <w:rFonts w:ascii="Times New Roman" w:hAnsi="Times New Roman" w:cs="Times New Roman"/>
          <w:sz w:val="28"/>
          <w:szCs w:val="28"/>
        </w:rPr>
        <w:t>……...</w:t>
      </w:r>
      <w:r w:rsidR="00682E31">
        <w:rPr>
          <w:rFonts w:ascii="Times New Roman" w:hAnsi="Times New Roman" w:cs="Times New Roman"/>
          <w:sz w:val="28"/>
          <w:szCs w:val="28"/>
        </w:rPr>
        <w:t>....20</w:t>
      </w:r>
    </w:p>
    <w:p w:rsidR="0063576F" w:rsidRDefault="0063576F" w:rsidP="00D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51B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DE0E03">
        <w:rPr>
          <w:rFonts w:ascii="Times New Roman" w:hAnsi="Times New Roman" w:cs="Times New Roman"/>
          <w:sz w:val="28"/>
          <w:szCs w:val="28"/>
        </w:rPr>
        <w:t>……..</w:t>
      </w:r>
      <w:r w:rsidR="006651B5">
        <w:rPr>
          <w:rFonts w:ascii="Times New Roman" w:hAnsi="Times New Roman" w:cs="Times New Roman"/>
          <w:sz w:val="28"/>
          <w:szCs w:val="28"/>
        </w:rPr>
        <w:t>…...27</w:t>
      </w:r>
    </w:p>
    <w:p w:rsidR="0063576F" w:rsidRDefault="0063576F" w:rsidP="00D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51B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DE0E03">
        <w:rPr>
          <w:rFonts w:ascii="Times New Roman" w:hAnsi="Times New Roman" w:cs="Times New Roman"/>
          <w:sz w:val="28"/>
          <w:szCs w:val="28"/>
        </w:rPr>
        <w:t>……...</w:t>
      </w:r>
      <w:r w:rsidR="006651B5">
        <w:rPr>
          <w:rFonts w:ascii="Times New Roman" w:hAnsi="Times New Roman" w:cs="Times New Roman"/>
          <w:sz w:val="28"/>
          <w:szCs w:val="28"/>
        </w:rPr>
        <w:t>.31</w:t>
      </w:r>
    </w:p>
    <w:p w:rsidR="0063576F" w:rsidRDefault="0063576F" w:rsidP="00D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DE0E03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6651B5">
        <w:rPr>
          <w:rFonts w:ascii="Times New Roman" w:hAnsi="Times New Roman" w:cs="Times New Roman"/>
          <w:sz w:val="28"/>
          <w:szCs w:val="28"/>
        </w:rPr>
        <w:t>34</w:t>
      </w:r>
    </w:p>
    <w:p w:rsidR="0063576F" w:rsidRDefault="0063576F" w:rsidP="00D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</w:t>
      </w:r>
      <w:r w:rsidR="00DE0E03">
        <w:rPr>
          <w:rFonts w:ascii="Times New Roman" w:hAnsi="Times New Roman" w:cs="Times New Roman"/>
          <w:sz w:val="28"/>
          <w:szCs w:val="28"/>
        </w:rPr>
        <w:t>ых источников и</w:t>
      </w:r>
      <w:r>
        <w:rPr>
          <w:rFonts w:ascii="Times New Roman" w:hAnsi="Times New Roman" w:cs="Times New Roman"/>
          <w:sz w:val="28"/>
          <w:szCs w:val="28"/>
        </w:rPr>
        <w:t xml:space="preserve"> литерат</w:t>
      </w:r>
      <w:r w:rsidR="00DE0E03">
        <w:rPr>
          <w:rFonts w:ascii="Times New Roman" w:hAnsi="Times New Roman" w:cs="Times New Roman"/>
          <w:sz w:val="28"/>
          <w:szCs w:val="28"/>
        </w:rPr>
        <w:t>уры…….………...</w:t>
      </w:r>
      <w:r w:rsidR="00682E31">
        <w:rPr>
          <w:rFonts w:ascii="Times New Roman" w:hAnsi="Times New Roman" w:cs="Times New Roman"/>
          <w:sz w:val="28"/>
          <w:szCs w:val="28"/>
        </w:rPr>
        <w:t>…</w:t>
      </w:r>
      <w:r w:rsidR="00DE0E03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6651B5">
        <w:rPr>
          <w:rFonts w:ascii="Times New Roman" w:hAnsi="Times New Roman" w:cs="Times New Roman"/>
          <w:sz w:val="28"/>
          <w:szCs w:val="28"/>
        </w:rPr>
        <w:t>36</w:t>
      </w:r>
    </w:p>
    <w:p w:rsidR="0063576F" w:rsidRDefault="0063576F" w:rsidP="00150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6F" w:rsidRDefault="0063576F" w:rsidP="00150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6F" w:rsidRDefault="0063576F" w:rsidP="00150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6F" w:rsidRDefault="0063576F" w:rsidP="00150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6F" w:rsidRDefault="0063576F" w:rsidP="00150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6F" w:rsidRDefault="0063576F" w:rsidP="00150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6F" w:rsidRDefault="0063576F" w:rsidP="00150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6F" w:rsidRDefault="0063576F" w:rsidP="001508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601" w:rsidRDefault="00AB2601" w:rsidP="000553B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01" w:rsidRDefault="00AB2601" w:rsidP="000553B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0E03" w:rsidRDefault="00DE0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576F" w:rsidRDefault="0063576F" w:rsidP="00D771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3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E0E03" w:rsidRPr="0065543D" w:rsidRDefault="00DE0E03" w:rsidP="007220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76F" w:rsidRDefault="00E32F91" w:rsidP="0072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Династическ</w:t>
      </w:r>
      <w:r w:rsidR="003A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 упадок, общественные изменения</w:t>
      </w:r>
      <w:r w:rsidR="000F15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величавый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="00E16C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олод, крестьянские войны, </w:t>
      </w:r>
      <w:r w:rsidR="00E3205B" w:rsidRPr="00E32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E16C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="003A7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далеко не полный список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характерных черт, </w:t>
      </w:r>
      <w:r w:rsidR="00DE0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составляют изображения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15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эры</w:t>
      </w:r>
      <w:r w:rsidR="00E16C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лихолетья,</w:t>
      </w:r>
      <w:r w:rsidR="00DE0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которое повлекло</w:t>
      </w:r>
      <w:r w:rsidR="00E16C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собой 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такое явление российской истории как самозванчество.</w:t>
      </w:r>
    </w:p>
    <w:p w:rsidR="000D69DF" w:rsidRPr="00FC3934" w:rsidRDefault="004347B7" w:rsidP="0072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</w:pPr>
      <w:r w:rsidRPr="004347B7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Самозванчество никак нельзя назвать</w:t>
      </w:r>
      <w:r w:rsidR="00E16C2F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 чисто русским феноменом, </w:t>
      </w:r>
      <w:r w:rsidR="000F150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все же ни в какой иной стране, </w:t>
      </w:r>
      <w:r w:rsidRPr="004347B7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это явление не было столь часты</w:t>
      </w:r>
      <w:r w:rsidR="00E16C2F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м и не играло столь важной</w:t>
      </w:r>
      <w:r w:rsidRPr="004347B7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 роли во взаимоотношениях общества и государства. Даже если ограничиться подсчетом только лжецарей и лжецаревичей, то все равно в итоге получится внушительная цифра</w:t>
      </w:r>
      <w:r w:rsidR="00F046CC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.</w:t>
      </w:r>
      <w:r w:rsidR="00E16C2F">
        <w:rPr>
          <w:rFonts w:ascii="Times New Roman" w:hAnsi="Times New Roman" w:cs="Times New Roman"/>
          <w:sz w:val="28"/>
          <w:szCs w:val="28"/>
        </w:rPr>
        <w:t xml:space="preserve">В XVII в. на </w:t>
      </w:r>
      <w:r w:rsidR="000D69DF" w:rsidRPr="00D34DB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16C2F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0D69DF" w:rsidRPr="00D34DB2">
        <w:rPr>
          <w:rFonts w:ascii="Times New Roman" w:hAnsi="Times New Roman" w:cs="Times New Roman"/>
          <w:sz w:val="28"/>
          <w:szCs w:val="28"/>
        </w:rPr>
        <w:t>действовало примерно 20 самозванцев,</w:t>
      </w:r>
      <w:r w:rsidR="00E16C2F">
        <w:rPr>
          <w:rFonts w:ascii="Times New Roman" w:hAnsi="Times New Roman" w:cs="Times New Roman"/>
          <w:sz w:val="28"/>
          <w:szCs w:val="28"/>
        </w:rPr>
        <w:t xml:space="preserve"> а в XVIII </w:t>
      </w:r>
      <w:r w:rsidR="00E3205B">
        <w:rPr>
          <w:rFonts w:ascii="Times New Roman" w:hAnsi="Times New Roman" w:cs="Times New Roman"/>
          <w:sz w:val="28"/>
          <w:szCs w:val="28"/>
        </w:rPr>
        <w:t xml:space="preserve">в. </w:t>
      </w:r>
      <w:r w:rsidR="00E16C2F">
        <w:rPr>
          <w:rFonts w:ascii="Times New Roman" w:hAnsi="Times New Roman" w:cs="Times New Roman"/>
          <w:sz w:val="28"/>
          <w:szCs w:val="28"/>
        </w:rPr>
        <w:t xml:space="preserve">– подобных </w:t>
      </w:r>
      <w:r w:rsidR="00E3205B">
        <w:rPr>
          <w:rFonts w:ascii="Times New Roman" w:hAnsi="Times New Roman" w:cs="Times New Roman"/>
          <w:sz w:val="28"/>
          <w:szCs w:val="28"/>
        </w:rPr>
        <w:t>авантюристов</w:t>
      </w:r>
      <w:r w:rsidR="00A83ED6">
        <w:rPr>
          <w:rFonts w:ascii="Times New Roman" w:hAnsi="Times New Roman" w:cs="Times New Roman"/>
          <w:sz w:val="28"/>
          <w:szCs w:val="28"/>
        </w:rPr>
        <w:t xml:space="preserve"> </w:t>
      </w:r>
      <w:r w:rsidR="000D69DF" w:rsidRPr="00D34DB2">
        <w:rPr>
          <w:rFonts w:ascii="Times New Roman" w:hAnsi="Times New Roman" w:cs="Times New Roman"/>
          <w:sz w:val="28"/>
          <w:szCs w:val="28"/>
        </w:rPr>
        <w:t>насчитывалось около 40.</w:t>
      </w:r>
    </w:p>
    <w:p w:rsidR="00E32F91" w:rsidRDefault="006D5284" w:rsidP="0072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2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Актуальность</w:t>
      </w:r>
      <w:r w:rsidR="00E320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работы</w:t>
      </w:r>
      <w:r w:rsidR="00E3205B" w:rsidRPr="00E32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объясняется</w:t>
      </w:r>
      <w:r w:rsidR="00A83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063" w:rsidRPr="005A706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анализ</w:t>
      </w:r>
      <w:r w:rsidR="00E3205B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ом</w:t>
      </w:r>
      <w:r w:rsidR="005A7063" w:rsidRPr="005A706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проблемы самозванчества для понимания сути глубинных социальных процессов, протекавших в средневековой России.</w:t>
      </w:r>
      <w:r w:rsidR="00E32F91" w:rsidRPr="0005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Историки рассматриваю</w:t>
      </w:r>
      <w:r w:rsidR="00FC3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эту проблему с разных сторон. </w:t>
      </w:r>
      <w:r w:rsidR="00E32F91" w:rsidRPr="0005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В.О. Ключевской видит причину появления самозванцев в проблеме законной власти</w:t>
      </w:r>
      <w:r w:rsidR="005A706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="00E32F91" w:rsidRPr="0005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мнению Н.И. Костомарова, основную роль в выдвижении самозванцев игр</w:t>
      </w:r>
      <w:r w:rsidR="00E1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 иностранцы, добивавшиеся российский престол и мечтающие</w:t>
      </w:r>
      <w:r w:rsidR="00E32F91" w:rsidRPr="0005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распространить на Руси католичество</w:t>
      </w:r>
      <w:r w:rsidR="005A706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 w:rsidR="00E32F91" w:rsidRPr="00055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Всесторонне рассматривается деятельность самозванцев, причины их временного успеха и неминуемого поражения в работах Р.Г. Скрынникова  и А. Низовског</w:t>
      </w:r>
      <w:r w:rsidR="00E32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5A7063" w:rsidRPr="005A706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"/>
      </w:r>
      <w:r w:rsidR="00E320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046CC" w:rsidRPr="00FC3934" w:rsidRDefault="00943F97" w:rsidP="0072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Разумеется, что для осознания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сущности и </w:t>
      </w:r>
      <w:r w:rsidRPr="00943F97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обстоятельств появления 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самозванчества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,необходимо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прежде всего изучить идейно-психологические особенности ру</w:t>
      </w:r>
      <w:r w:rsidR="00FC393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сского народного сознания XVII-</w:t>
      </w:r>
      <w:r w:rsidR="00E3205B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XVIII вв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.Термин </w:t>
      </w:r>
      <w:r w:rsidR="00FC3934" w:rsidRPr="006D24C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«</w:t>
      </w:r>
      <w:r w:rsidR="00F046CC" w:rsidRPr="006D24C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самозванчество</w:t>
      </w:r>
      <w:r w:rsidR="00FC3934" w:rsidRPr="006D24C4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»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относится к области социальной психологии. 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lastRenderedPageBreak/>
        <w:t xml:space="preserve">Самозванчество начинается тогда, когда лжецарь или псевдомессия открывается окружающим, формирует группу соратников или становится во главе какого-либо движения социального протеста. Изучая природу самозванчества, в работе акцентируется внимание 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сначала на народной реакции на возникновение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самозванца, истори</w:t>
      </w:r>
      <w:r w:rsidR="0085762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ческих портретах Лжедмитрия I, 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Лжедмитрия II</w:t>
      </w:r>
      <w:r w:rsidR="0085762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и Лжедмитрия</w:t>
      </w:r>
      <w:r w:rsidR="00857621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  <w:lang w:val="bs-Latn-BA"/>
        </w:rPr>
        <w:t xml:space="preserve"> III</w:t>
      </w:r>
      <w:r w:rsidR="00F046CC" w:rsidRPr="00F046C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</w:p>
    <w:p w:rsidR="000A2A8D" w:rsidRPr="00FC3934" w:rsidRDefault="00E32F91" w:rsidP="007220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284">
        <w:rPr>
          <w:i/>
          <w:color w:val="000000"/>
          <w:sz w:val="28"/>
          <w:szCs w:val="28"/>
          <w:shd w:val="clear" w:color="auto" w:fill="FFFFFF"/>
        </w:rPr>
        <w:t>Степень изученности проблемы</w:t>
      </w:r>
      <w:r w:rsidR="00FC3934">
        <w:rPr>
          <w:color w:val="000000"/>
          <w:sz w:val="28"/>
          <w:szCs w:val="28"/>
          <w:shd w:val="clear" w:color="auto" w:fill="FFFFFF"/>
        </w:rPr>
        <w:t>.</w:t>
      </w:r>
      <w:r w:rsidR="000A2A8D" w:rsidRPr="00F046CC">
        <w:rPr>
          <w:color w:val="000000" w:themeColor="text1"/>
          <w:sz w:val="28"/>
          <w:szCs w:val="28"/>
        </w:rPr>
        <w:t>В дореволюционной период отечественной историографии главной задачей исследователей был поиск и введение в научный оборот фактического материала по теме. Большой вклад в разработку проблемы и накопление материала был связан с деятельностью П.Г. Васенко, М.А. Дьяконова, В.О. Ключевского, Н.И. Костомарова, С.Ф. Платонова, С.М. Соловьева, Н.Г. Устрялова,</w:t>
      </w:r>
      <w:r w:rsidR="004A40D6" w:rsidRPr="00F046CC">
        <w:rPr>
          <w:color w:val="000000" w:themeColor="text1"/>
          <w:sz w:val="28"/>
          <w:szCs w:val="28"/>
        </w:rPr>
        <w:t xml:space="preserve"> И.О. Тюменцев,</w:t>
      </w:r>
      <w:r w:rsidR="000A2A8D" w:rsidRPr="00F046CC">
        <w:rPr>
          <w:color w:val="000000" w:themeColor="text1"/>
          <w:sz w:val="28"/>
          <w:szCs w:val="28"/>
        </w:rPr>
        <w:t xml:space="preserve"> А.И. Яковлева. Другой особенностью этого этапа было то, что наибольшую активность проявляли не профессиональные историки, а литераторы</w:t>
      </w:r>
      <w:r w:rsidR="000A2A8D" w:rsidRPr="000553B9">
        <w:rPr>
          <w:color w:val="2C2C2C"/>
          <w:sz w:val="28"/>
          <w:szCs w:val="28"/>
        </w:rPr>
        <w:t>.</w:t>
      </w:r>
    </w:p>
    <w:p w:rsidR="000A2A8D" w:rsidRPr="00F046CC" w:rsidRDefault="000A2A8D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046CC">
        <w:rPr>
          <w:color w:val="000000" w:themeColor="text1"/>
          <w:sz w:val="28"/>
          <w:szCs w:val="28"/>
        </w:rPr>
        <w:t xml:space="preserve">Работы историков советского периода, среди которых назовем В.И.  Буганова, </w:t>
      </w:r>
      <w:r w:rsidR="00943F97">
        <w:rPr>
          <w:color w:val="000000" w:themeColor="text1"/>
          <w:sz w:val="28"/>
          <w:szCs w:val="28"/>
        </w:rPr>
        <w:t>Б. Д. Грекова</w:t>
      </w:r>
      <w:r w:rsidRPr="00F046CC">
        <w:rPr>
          <w:color w:val="000000" w:themeColor="text1"/>
          <w:sz w:val="28"/>
          <w:szCs w:val="28"/>
        </w:rPr>
        <w:t>, А. А. Зимина, В. И. Корецкого,  А. С. Мельниковой, И. И. Полосина,</w:t>
      </w:r>
      <w:r w:rsidR="00943F97" w:rsidRPr="00F046CC">
        <w:rPr>
          <w:color w:val="000000" w:themeColor="text1"/>
          <w:sz w:val="28"/>
          <w:szCs w:val="28"/>
        </w:rPr>
        <w:t>С. М. Дубровского</w:t>
      </w:r>
      <w:r w:rsidR="00943F97">
        <w:rPr>
          <w:color w:val="000000" w:themeColor="text1"/>
          <w:sz w:val="28"/>
          <w:szCs w:val="28"/>
        </w:rPr>
        <w:t>,</w:t>
      </w:r>
      <w:r w:rsidRPr="00F046CC">
        <w:rPr>
          <w:color w:val="000000" w:themeColor="text1"/>
          <w:sz w:val="28"/>
          <w:szCs w:val="28"/>
        </w:rPr>
        <w:t xml:space="preserve"> К.В. Сивкова, Р. Г. Скрынникова, А. Л. Станиславского, И. И. Смирнова</w:t>
      </w:r>
      <w:r w:rsidR="00FC3934">
        <w:rPr>
          <w:color w:val="000000" w:themeColor="text1"/>
          <w:sz w:val="28"/>
          <w:szCs w:val="28"/>
        </w:rPr>
        <w:t>, К. В. Чистова, И. С. Шепелева</w:t>
      </w:r>
      <w:r w:rsidRPr="00F046CC">
        <w:rPr>
          <w:color w:val="000000" w:themeColor="text1"/>
          <w:sz w:val="28"/>
          <w:szCs w:val="28"/>
        </w:rPr>
        <w:t>и др. характеризуются тем, что при изучении феномена самозванщины</w:t>
      </w:r>
      <w:r w:rsidR="00FC3934">
        <w:rPr>
          <w:color w:val="000000" w:themeColor="text1"/>
          <w:sz w:val="28"/>
          <w:szCs w:val="28"/>
        </w:rPr>
        <w:t>,</w:t>
      </w:r>
      <w:r w:rsidRPr="00F046CC">
        <w:rPr>
          <w:color w:val="000000" w:themeColor="text1"/>
          <w:sz w:val="28"/>
          <w:szCs w:val="28"/>
        </w:rPr>
        <w:t xml:space="preserve"> в них </w:t>
      </w:r>
      <w:r w:rsidR="000D69DF">
        <w:rPr>
          <w:color w:val="000000" w:themeColor="text1"/>
          <w:sz w:val="28"/>
          <w:szCs w:val="28"/>
        </w:rPr>
        <w:t xml:space="preserve">делается </w:t>
      </w:r>
      <w:r w:rsidR="0080291C">
        <w:rPr>
          <w:color w:val="000000" w:themeColor="text1"/>
          <w:sz w:val="28"/>
          <w:szCs w:val="28"/>
        </w:rPr>
        <w:t>упор</w:t>
      </w:r>
      <w:r w:rsidR="000D69DF">
        <w:rPr>
          <w:color w:val="000000" w:themeColor="text1"/>
          <w:sz w:val="28"/>
          <w:szCs w:val="28"/>
        </w:rPr>
        <w:t xml:space="preserve"> преимущественно </w:t>
      </w:r>
      <w:r w:rsidRPr="00F046CC">
        <w:rPr>
          <w:color w:val="000000" w:themeColor="text1"/>
          <w:sz w:val="28"/>
          <w:szCs w:val="28"/>
        </w:rPr>
        <w:t>на социально-экономическую проблематику, на доминировании классового противостояния.</w:t>
      </w:r>
    </w:p>
    <w:p w:rsidR="00E32F91" w:rsidRPr="00F046CC" w:rsidRDefault="00E32F91" w:rsidP="007220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D5284">
        <w:rPr>
          <w:i/>
          <w:color w:val="000000" w:themeColor="text1"/>
          <w:sz w:val="28"/>
          <w:szCs w:val="28"/>
        </w:rPr>
        <w:t xml:space="preserve">Объектом </w:t>
      </w:r>
      <w:r w:rsidR="0081131B">
        <w:rPr>
          <w:i/>
          <w:color w:val="000000" w:themeColor="text1"/>
          <w:sz w:val="28"/>
          <w:szCs w:val="28"/>
        </w:rPr>
        <w:t>исследования</w:t>
      </w:r>
      <w:r w:rsidRPr="00F046CC">
        <w:rPr>
          <w:color w:val="000000" w:themeColor="text1"/>
          <w:sz w:val="28"/>
          <w:szCs w:val="28"/>
        </w:rPr>
        <w:t xml:space="preserve"> является </w:t>
      </w:r>
      <w:r w:rsidRPr="00F046CC">
        <w:rPr>
          <w:color w:val="000000" w:themeColor="text1"/>
          <w:sz w:val="28"/>
          <w:szCs w:val="28"/>
          <w:shd w:val="clear" w:color="auto" w:fill="FFFFFF"/>
        </w:rPr>
        <w:t>явление самозванства как феномена истории России XVII века.</w:t>
      </w:r>
    </w:p>
    <w:p w:rsidR="00460D97" w:rsidRPr="00F046CC" w:rsidRDefault="00E32F91" w:rsidP="007220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D5284">
        <w:rPr>
          <w:i/>
          <w:color w:val="000000" w:themeColor="text1"/>
          <w:sz w:val="28"/>
          <w:szCs w:val="28"/>
        </w:rPr>
        <w:t xml:space="preserve">Предметом исследования </w:t>
      </w:r>
      <w:r w:rsidRPr="006D5284">
        <w:rPr>
          <w:i/>
          <w:color w:val="000000" w:themeColor="text1"/>
          <w:sz w:val="28"/>
          <w:szCs w:val="28"/>
          <w:shd w:val="clear" w:color="auto" w:fill="FFFFFF"/>
        </w:rPr>
        <w:t>является</w:t>
      </w:r>
      <w:r w:rsidR="00460D97" w:rsidRPr="00F046CC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460D97" w:rsidRPr="00F046CC">
        <w:rPr>
          <w:color w:val="000000" w:themeColor="text1"/>
          <w:sz w:val="28"/>
          <w:szCs w:val="28"/>
        </w:rPr>
        <w:t>российские самозванцы XVII столетия, претендовавшие на имя/статус царей или их родственников.</w:t>
      </w:r>
    </w:p>
    <w:p w:rsidR="00E32F91" w:rsidRPr="000553B9" w:rsidRDefault="00FC3934" w:rsidP="007220A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Цель</w:t>
      </w:r>
      <w:r w:rsidR="00E32F91" w:rsidRPr="006D5284">
        <w:rPr>
          <w:i/>
          <w:color w:val="000000" w:themeColor="text1"/>
          <w:sz w:val="28"/>
          <w:szCs w:val="28"/>
          <w:shd w:val="clear" w:color="auto" w:fill="FFFFFF"/>
        </w:rPr>
        <w:t xml:space="preserve"> работы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="00E32F91" w:rsidRPr="00F046CC">
        <w:rPr>
          <w:color w:val="000000" w:themeColor="text1"/>
          <w:sz w:val="28"/>
          <w:szCs w:val="28"/>
        </w:rPr>
        <w:t xml:space="preserve"> комплексное исследование проблем, связанных с феноменом самозванства в контексте идеологической и социально-политической борьбы в России XVII века, и на этой</w:t>
      </w:r>
      <w:r w:rsidR="000A2A8D" w:rsidRPr="00F046CC">
        <w:rPr>
          <w:color w:val="000000" w:themeColor="text1"/>
          <w:sz w:val="28"/>
          <w:szCs w:val="28"/>
        </w:rPr>
        <w:t xml:space="preserve"> основе выяснение особенностей</w:t>
      </w:r>
      <w:r w:rsidR="00E32F91" w:rsidRPr="00F046CC">
        <w:rPr>
          <w:color w:val="000000" w:themeColor="text1"/>
          <w:sz w:val="28"/>
          <w:szCs w:val="28"/>
        </w:rPr>
        <w:t>, места и роли самозванства</w:t>
      </w:r>
      <w:r w:rsidR="00E32F91" w:rsidRPr="000553B9">
        <w:rPr>
          <w:color w:val="000000" w:themeColor="text1"/>
          <w:sz w:val="28"/>
          <w:szCs w:val="28"/>
        </w:rPr>
        <w:t xml:space="preserve"> в истории России XVII века</w:t>
      </w:r>
    </w:p>
    <w:p w:rsidR="00E32F91" w:rsidRPr="000553B9" w:rsidRDefault="00E32F91" w:rsidP="0081131B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5284">
        <w:rPr>
          <w:i/>
          <w:color w:val="000000" w:themeColor="text1"/>
          <w:sz w:val="28"/>
          <w:szCs w:val="28"/>
        </w:rPr>
        <w:t>Задачи работы</w:t>
      </w:r>
      <w:r w:rsidRPr="000553B9">
        <w:rPr>
          <w:color w:val="000000" w:themeColor="text1"/>
          <w:sz w:val="28"/>
          <w:szCs w:val="28"/>
        </w:rPr>
        <w:t>:</w:t>
      </w:r>
    </w:p>
    <w:p w:rsidR="00E32F91" w:rsidRPr="0081131B" w:rsidRDefault="0081131B" w:rsidP="0081131B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32F91"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ыяснить природу и сущность феномена самозван</w:t>
      </w:r>
      <w:r w:rsidR="00231BEA"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31BEA" w:rsidRPr="000553B9" w:rsidRDefault="0081131B" w:rsidP="0081131B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32F91" w:rsidRPr="0005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ыявить </w:t>
      </w:r>
      <w:r w:rsidR="00FC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социально-политические и социокультурные </w:t>
      </w:r>
      <w:r w:rsidR="00231BEA" w:rsidRPr="0005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посылки самозванства в XVII в.;</w:t>
      </w:r>
    </w:p>
    <w:p w:rsidR="00E32F91" w:rsidRPr="0081131B" w:rsidRDefault="0081131B" w:rsidP="0081131B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E32F91" w:rsidRPr="0005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ассмотреть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самозванцев в России в начале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</w:t>
      </w:r>
    </w:p>
    <w:p w:rsidR="00E32F91" w:rsidRPr="000553B9" w:rsidRDefault="00E32F91" w:rsidP="007220A2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39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Теоретико-методологическая основа работы</w:t>
      </w:r>
      <w:r w:rsidR="00FC3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ардинальные и</w:t>
      </w:r>
      <w:r w:rsidR="008113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зменения в области методологии 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постсоветский период заме</w:t>
      </w:r>
      <w:r w:rsidR="008029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 увеличили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тематическое поле изучения самозванч</w:t>
      </w:r>
      <w:r w:rsidR="008029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ества. Данный феномен рассматривается 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большинстве случаев в семантическом, социокультурном или историко-антропологическом ключе. Работы Б. Успенского, Д. Антонова, Д. Ульяновского, В. Я. Мауля, О. Усенко, П. Лукина  и других исследователей </w:t>
      </w:r>
      <w:r w:rsidR="001A1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прочно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свидетельствуют о больших воз</w:t>
      </w:r>
      <w:r w:rsidR="001A1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можностях семиотического обзора источников для создания</w:t>
      </w:r>
      <w:r w:rsidR="002F7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объяснительной модели</w:t>
      </w:r>
      <w:r w:rsidRPr="000553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самозванчества, как феномена отечественной истории.</w:t>
      </w:r>
    </w:p>
    <w:p w:rsidR="009A34B0" w:rsidRPr="000553B9" w:rsidRDefault="001A16B6" w:rsidP="007220A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2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Структура</w:t>
      </w:r>
      <w:r w:rsidR="00383289" w:rsidRPr="006D52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курсовой работы</w:t>
      </w:r>
      <w:r w:rsidR="00E32F91" w:rsidRPr="006D52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E32F91" w:rsidRPr="00055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состоит из введени</w:t>
      </w:r>
      <w:r w:rsidR="00383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двух глав, заключения, списка</w:t>
      </w:r>
      <w:r w:rsidR="00E32F91" w:rsidRPr="00055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использованных источников</w:t>
      </w:r>
      <w:r w:rsidR="00811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литературы</w:t>
      </w:r>
      <w:r w:rsidR="00E32F91" w:rsidRPr="00055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1BEA" w:rsidRDefault="00231BEA" w:rsidP="007220A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1BEA" w:rsidRPr="00231BEA" w:rsidRDefault="00231BEA" w:rsidP="007220A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3934" w:rsidRDefault="00FC3934" w:rsidP="007220A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9A34B0" w:rsidRPr="00FC3934" w:rsidRDefault="000F5915" w:rsidP="007220A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37C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Феномен</w:t>
      </w:r>
      <w:r w:rsidR="00E75350" w:rsidRPr="00937C75">
        <w:rPr>
          <w:b/>
          <w:color w:val="000000" w:themeColor="text1"/>
          <w:sz w:val="28"/>
          <w:szCs w:val="28"/>
          <w:shd w:val="clear" w:color="auto" w:fill="FFFFFF"/>
        </w:rPr>
        <w:t xml:space="preserve"> самозванства в России </w:t>
      </w:r>
      <w:r w:rsidR="00FC3934" w:rsidRPr="00FC3934">
        <w:rPr>
          <w:b/>
          <w:color w:val="000000" w:themeColor="text1"/>
          <w:sz w:val="28"/>
          <w:szCs w:val="28"/>
          <w:shd w:val="clear" w:color="auto" w:fill="FFFFFF"/>
        </w:rPr>
        <w:t>XVII</w:t>
      </w:r>
      <w:r w:rsidR="0081131B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="00FC3934" w:rsidRPr="00FC3934">
        <w:rPr>
          <w:b/>
          <w:color w:val="000000" w:themeColor="text1"/>
          <w:sz w:val="28"/>
          <w:szCs w:val="28"/>
          <w:shd w:val="clear" w:color="auto" w:fill="FFFFFF"/>
        </w:rPr>
        <w:t>в.</w:t>
      </w:r>
    </w:p>
    <w:p w:rsidR="00FC3934" w:rsidRPr="00937C75" w:rsidRDefault="00FC3934" w:rsidP="007220A2">
      <w:pPr>
        <w:pStyle w:val="a3"/>
        <w:spacing w:before="0" w:beforeAutospacing="0" w:after="0" w:afterAutospacing="0" w:line="360" w:lineRule="auto"/>
        <w:ind w:left="106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F5915" w:rsidRDefault="000F5915" w:rsidP="007220A2">
      <w:pPr>
        <w:pStyle w:val="a3"/>
        <w:numPr>
          <w:ilvl w:val="1"/>
          <w:numId w:val="1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37C75">
        <w:rPr>
          <w:b/>
          <w:sz w:val="28"/>
          <w:szCs w:val="28"/>
        </w:rPr>
        <w:t xml:space="preserve">Понятие самозванства и его сущность в России </w:t>
      </w:r>
      <w:r w:rsidRPr="00937C75">
        <w:rPr>
          <w:b/>
          <w:sz w:val="28"/>
          <w:szCs w:val="28"/>
          <w:lang w:val="en-US"/>
        </w:rPr>
        <w:t>XVII</w:t>
      </w:r>
      <w:r w:rsidR="0081131B">
        <w:rPr>
          <w:b/>
          <w:sz w:val="28"/>
          <w:szCs w:val="28"/>
        </w:rPr>
        <w:t> </w:t>
      </w:r>
      <w:r w:rsidRPr="00937C75">
        <w:rPr>
          <w:b/>
          <w:sz w:val="28"/>
          <w:szCs w:val="28"/>
        </w:rPr>
        <w:t>в.</w:t>
      </w:r>
    </w:p>
    <w:p w:rsidR="00FC3934" w:rsidRPr="00937C75" w:rsidRDefault="00FC3934" w:rsidP="007220A2">
      <w:pPr>
        <w:pStyle w:val="a3"/>
        <w:spacing w:before="0" w:beforeAutospacing="0" w:after="0" w:afterAutospacing="0" w:line="360" w:lineRule="auto"/>
        <w:ind w:left="112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34DB2" w:rsidRDefault="00D34DB2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34DB2">
        <w:rPr>
          <w:rFonts w:ascii="Times New Roman" w:hAnsi="Times New Roman" w:cs="Times New Roman"/>
          <w:sz w:val="28"/>
          <w:szCs w:val="28"/>
        </w:rPr>
        <w:t>Во все времена в человеческом обществе находилось место обману и корысти. Не</w:t>
      </w:r>
      <w:r w:rsidR="002F75E3">
        <w:rPr>
          <w:rFonts w:ascii="Times New Roman" w:hAnsi="Times New Roman" w:cs="Times New Roman"/>
          <w:sz w:val="28"/>
          <w:szCs w:val="28"/>
        </w:rPr>
        <w:t>преодолимое рвение к власти и богатству принуждало</w:t>
      </w:r>
      <w:r w:rsidRPr="00D34DB2">
        <w:rPr>
          <w:rFonts w:ascii="Times New Roman" w:hAnsi="Times New Roman" w:cs="Times New Roman"/>
          <w:sz w:val="28"/>
          <w:szCs w:val="28"/>
        </w:rPr>
        <w:t xml:space="preserve"> многих действовать в обход всяческих законов и вопреки моральным установкам. Так появлялись самозванцы. Циничные, </w:t>
      </w:r>
      <w:r w:rsidR="002F75E3">
        <w:rPr>
          <w:rFonts w:ascii="Times New Roman" w:hAnsi="Times New Roman" w:cs="Times New Roman"/>
          <w:sz w:val="28"/>
          <w:szCs w:val="28"/>
        </w:rPr>
        <w:t>скупые, беспощадные</w:t>
      </w:r>
      <w:r w:rsidRPr="00D34DB2">
        <w:rPr>
          <w:rFonts w:ascii="Times New Roman" w:hAnsi="Times New Roman" w:cs="Times New Roman"/>
          <w:sz w:val="28"/>
          <w:szCs w:val="28"/>
        </w:rPr>
        <w:t>, они пытались добиться</w:t>
      </w:r>
      <w:r w:rsidR="003F0FCE" w:rsidRPr="00D34DB2">
        <w:rPr>
          <w:rFonts w:ascii="Times New Roman" w:hAnsi="Times New Roman" w:cs="Times New Roman"/>
          <w:sz w:val="28"/>
          <w:szCs w:val="28"/>
        </w:rPr>
        <w:t>любой ценой</w:t>
      </w:r>
      <w:r w:rsidRPr="00D34DB2">
        <w:rPr>
          <w:rFonts w:ascii="Times New Roman" w:hAnsi="Times New Roman" w:cs="Times New Roman"/>
          <w:sz w:val="28"/>
          <w:szCs w:val="28"/>
        </w:rPr>
        <w:t xml:space="preserve"> поставленной цели, не </w:t>
      </w:r>
      <w:r w:rsidR="003F0FCE">
        <w:rPr>
          <w:rFonts w:ascii="Times New Roman" w:hAnsi="Times New Roman" w:cs="Times New Roman"/>
          <w:sz w:val="28"/>
          <w:szCs w:val="28"/>
        </w:rPr>
        <w:t>пренебрегая</w:t>
      </w:r>
      <w:r w:rsidRPr="00D34DB2">
        <w:rPr>
          <w:rFonts w:ascii="Times New Roman" w:hAnsi="Times New Roman" w:cs="Times New Roman"/>
          <w:sz w:val="28"/>
          <w:szCs w:val="28"/>
        </w:rPr>
        <w:t xml:space="preserve"> при </w:t>
      </w:r>
      <w:r w:rsidR="00E93FF3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D34DB2">
        <w:rPr>
          <w:rFonts w:ascii="Times New Roman" w:hAnsi="Times New Roman" w:cs="Times New Roman"/>
          <w:sz w:val="28"/>
          <w:szCs w:val="28"/>
        </w:rPr>
        <w:t>этом никакими средствами. «Цель о</w:t>
      </w:r>
      <w:r w:rsidR="003F0FCE">
        <w:rPr>
          <w:rFonts w:ascii="Times New Roman" w:hAnsi="Times New Roman" w:cs="Times New Roman"/>
          <w:sz w:val="28"/>
          <w:szCs w:val="28"/>
        </w:rPr>
        <w:t>правдывает средства» – их девиз по жизни</w:t>
      </w:r>
      <w:r w:rsidRPr="00D34DB2">
        <w:rPr>
          <w:rFonts w:ascii="Times New Roman" w:hAnsi="Times New Roman" w:cs="Times New Roman"/>
          <w:sz w:val="28"/>
          <w:szCs w:val="28"/>
        </w:rPr>
        <w:t xml:space="preserve">, и </w:t>
      </w:r>
      <w:r w:rsidR="00E93FF3">
        <w:rPr>
          <w:rFonts w:ascii="Times New Roman" w:hAnsi="Times New Roman" w:cs="Times New Roman"/>
          <w:sz w:val="28"/>
          <w:szCs w:val="28"/>
        </w:rPr>
        <w:t>иногда для</w:t>
      </w:r>
      <w:r w:rsidRPr="00D34DB2">
        <w:rPr>
          <w:rFonts w:ascii="Times New Roman" w:hAnsi="Times New Roman" w:cs="Times New Roman"/>
          <w:sz w:val="28"/>
          <w:szCs w:val="28"/>
        </w:rPr>
        <w:t xml:space="preserve"> достижения желаемого результата они готовы были идти на все.</w:t>
      </w:r>
    </w:p>
    <w:p w:rsidR="00D34DB2" w:rsidRDefault="00D34DB2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34DB2">
        <w:rPr>
          <w:rFonts w:ascii="Times New Roman" w:hAnsi="Times New Roman" w:cs="Times New Roman"/>
          <w:sz w:val="28"/>
          <w:szCs w:val="28"/>
        </w:rPr>
        <w:t>Власть, слава, деньги – это три составляющие, которые способствовали разгулу самых необузданных страстей. На совести самозванцев – тысячи загубленных жизней.</w:t>
      </w:r>
    </w:p>
    <w:p w:rsidR="00460D97" w:rsidRDefault="00460D97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60D97">
        <w:rPr>
          <w:rFonts w:ascii="Times New Roman" w:hAnsi="Times New Roman" w:cs="Times New Roman"/>
          <w:sz w:val="28"/>
          <w:szCs w:val="28"/>
        </w:rPr>
        <w:t xml:space="preserve">Человека, присваивающего чужое имя и/или статус, ради достижения каких-либо личных или </w:t>
      </w:r>
      <w:r w:rsidR="00CC4288">
        <w:rPr>
          <w:rFonts w:ascii="Times New Roman" w:hAnsi="Times New Roman" w:cs="Times New Roman"/>
          <w:sz w:val="28"/>
          <w:szCs w:val="28"/>
        </w:rPr>
        <w:t>социальных</w:t>
      </w:r>
      <w:r w:rsidRPr="00460D97">
        <w:rPr>
          <w:rFonts w:ascii="Times New Roman" w:hAnsi="Times New Roman" w:cs="Times New Roman"/>
          <w:sz w:val="28"/>
          <w:szCs w:val="28"/>
        </w:rPr>
        <w:t xml:space="preserve"> целей, в самом широком смысле слова обычно принят</w:t>
      </w:r>
      <w:r w:rsidR="00E93FF3">
        <w:rPr>
          <w:rFonts w:ascii="Times New Roman" w:hAnsi="Times New Roman" w:cs="Times New Roman"/>
          <w:sz w:val="28"/>
          <w:szCs w:val="28"/>
        </w:rPr>
        <w:t>о называть самозванцем. Схожее</w:t>
      </w:r>
      <w:r w:rsidR="00CC4288">
        <w:rPr>
          <w:rFonts w:ascii="Times New Roman" w:hAnsi="Times New Roman" w:cs="Times New Roman"/>
          <w:sz w:val="28"/>
          <w:szCs w:val="28"/>
        </w:rPr>
        <w:t xml:space="preserve">, </w:t>
      </w:r>
      <w:r w:rsidRPr="00460D97">
        <w:rPr>
          <w:rFonts w:ascii="Times New Roman" w:hAnsi="Times New Roman" w:cs="Times New Roman"/>
          <w:sz w:val="28"/>
          <w:szCs w:val="28"/>
        </w:rPr>
        <w:t>встречалось в разные в</w:t>
      </w:r>
      <w:r w:rsidR="00E93FF3">
        <w:rPr>
          <w:rFonts w:ascii="Times New Roman" w:hAnsi="Times New Roman" w:cs="Times New Roman"/>
          <w:sz w:val="28"/>
          <w:szCs w:val="28"/>
        </w:rPr>
        <w:t>ремена и почти у всех</w:t>
      </w:r>
      <w:r w:rsidR="00CC4288">
        <w:rPr>
          <w:rFonts w:ascii="Times New Roman" w:hAnsi="Times New Roman" w:cs="Times New Roman"/>
          <w:sz w:val="28"/>
          <w:szCs w:val="28"/>
        </w:rPr>
        <w:t xml:space="preserve"> народов, начиная с давнишних</w:t>
      </w:r>
      <w:r w:rsidRPr="00460D97">
        <w:rPr>
          <w:rFonts w:ascii="Times New Roman" w:hAnsi="Times New Roman" w:cs="Times New Roman"/>
          <w:sz w:val="28"/>
          <w:szCs w:val="28"/>
        </w:rPr>
        <w:t xml:space="preserve"> пор. Однако ни в какой </w:t>
      </w:r>
      <w:r w:rsidR="00CC4288">
        <w:rPr>
          <w:rFonts w:ascii="Times New Roman" w:hAnsi="Times New Roman" w:cs="Times New Roman"/>
          <w:sz w:val="28"/>
          <w:szCs w:val="28"/>
        </w:rPr>
        <w:t>иной</w:t>
      </w:r>
      <w:r w:rsidRPr="00460D97">
        <w:rPr>
          <w:rFonts w:ascii="Times New Roman" w:hAnsi="Times New Roman" w:cs="Times New Roman"/>
          <w:sz w:val="28"/>
          <w:szCs w:val="28"/>
        </w:rPr>
        <w:t xml:space="preserve"> стране это явление не было таким частым и не играло столь </w:t>
      </w:r>
      <w:r w:rsidR="00CC4288">
        <w:rPr>
          <w:rFonts w:ascii="Times New Roman" w:hAnsi="Times New Roman" w:cs="Times New Roman"/>
          <w:sz w:val="28"/>
          <w:szCs w:val="28"/>
        </w:rPr>
        <w:t>существенной</w:t>
      </w:r>
      <w:r w:rsidRPr="00460D97">
        <w:rPr>
          <w:rFonts w:ascii="Times New Roman" w:hAnsi="Times New Roman" w:cs="Times New Roman"/>
          <w:sz w:val="28"/>
          <w:szCs w:val="28"/>
        </w:rPr>
        <w:t>роли в истории государства и о</w:t>
      </w:r>
      <w:r w:rsidR="00E93FF3">
        <w:rPr>
          <w:rFonts w:ascii="Times New Roman" w:hAnsi="Times New Roman" w:cs="Times New Roman"/>
          <w:sz w:val="28"/>
          <w:szCs w:val="28"/>
        </w:rPr>
        <w:t>бщества, как в России в прошлые</w:t>
      </w:r>
      <w:r w:rsidRPr="00460D97">
        <w:rPr>
          <w:rFonts w:ascii="Times New Roman" w:hAnsi="Times New Roman" w:cs="Times New Roman"/>
          <w:sz w:val="28"/>
          <w:szCs w:val="28"/>
        </w:rPr>
        <w:t xml:space="preserve"> столетия. Некоторые</w:t>
      </w:r>
      <w:r w:rsidR="00E26B71">
        <w:rPr>
          <w:rFonts w:ascii="Times New Roman" w:hAnsi="Times New Roman" w:cs="Times New Roman"/>
          <w:sz w:val="28"/>
          <w:szCs w:val="28"/>
        </w:rPr>
        <w:t xml:space="preserve">, </w:t>
      </w:r>
      <w:r w:rsidRPr="00460D97">
        <w:rPr>
          <w:rFonts w:ascii="Times New Roman" w:hAnsi="Times New Roman" w:cs="Times New Roman"/>
          <w:sz w:val="28"/>
          <w:szCs w:val="28"/>
        </w:rPr>
        <w:t>отечественные</w:t>
      </w:r>
      <w:r w:rsidR="00CC4288" w:rsidRPr="00CC4288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Pr="00460D97">
        <w:rPr>
          <w:rFonts w:ascii="Times New Roman" w:hAnsi="Times New Roman" w:cs="Times New Roman"/>
          <w:sz w:val="28"/>
          <w:szCs w:val="28"/>
        </w:rPr>
        <w:t>авторы пыталис</w:t>
      </w:r>
      <w:r w:rsidR="00E93FF3">
        <w:rPr>
          <w:rFonts w:ascii="Times New Roman" w:hAnsi="Times New Roman" w:cs="Times New Roman"/>
          <w:sz w:val="28"/>
          <w:szCs w:val="28"/>
        </w:rPr>
        <w:t>ь даже оспаривать</w:t>
      </w:r>
      <w:r w:rsidR="00E26B71">
        <w:rPr>
          <w:rFonts w:ascii="Times New Roman" w:hAnsi="Times New Roman" w:cs="Times New Roman"/>
          <w:sz w:val="28"/>
          <w:szCs w:val="28"/>
        </w:rPr>
        <w:t xml:space="preserve">,вопреки, допустимых </w:t>
      </w:r>
      <w:r w:rsidRPr="00460D97">
        <w:rPr>
          <w:rFonts w:ascii="Times New Roman" w:hAnsi="Times New Roman" w:cs="Times New Roman"/>
          <w:sz w:val="28"/>
          <w:szCs w:val="28"/>
        </w:rPr>
        <w:t xml:space="preserve">намеков на якобы исключительное «невежество» русского народа. </w:t>
      </w:r>
      <w:r w:rsidR="00E26B71">
        <w:rPr>
          <w:rFonts w:ascii="Times New Roman" w:hAnsi="Times New Roman" w:cs="Times New Roman"/>
          <w:sz w:val="28"/>
          <w:szCs w:val="28"/>
        </w:rPr>
        <w:t>Скажем, значительный</w:t>
      </w:r>
      <w:r w:rsidRPr="00460D97">
        <w:rPr>
          <w:rFonts w:ascii="Times New Roman" w:hAnsi="Times New Roman" w:cs="Times New Roman"/>
          <w:sz w:val="28"/>
          <w:szCs w:val="28"/>
        </w:rPr>
        <w:t xml:space="preserve"> «оправдательный» </w:t>
      </w:r>
      <w:r w:rsidR="00E26B71">
        <w:rPr>
          <w:rFonts w:ascii="Times New Roman" w:hAnsi="Times New Roman" w:cs="Times New Roman"/>
          <w:sz w:val="28"/>
          <w:szCs w:val="28"/>
        </w:rPr>
        <w:t>довод</w:t>
      </w:r>
      <w:r w:rsidRPr="00460D97">
        <w:rPr>
          <w:rFonts w:ascii="Times New Roman" w:hAnsi="Times New Roman" w:cs="Times New Roman"/>
          <w:sz w:val="28"/>
          <w:szCs w:val="28"/>
        </w:rPr>
        <w:t xml:space="preserve"> историка М.Н. Тихомирова заключался в утверждении, что «и такой </w:t>
      </w:r>
      <w:r w:rsidR="00FC3934">
        <w:rPr>
          <w:rFonts w:ascii="Times New Roman" w:hAnsi="Times New Roman" w:cs="Times New Roman"/>
          <w:sz w:val="28"/>
          <w:szCs w:val="28"/>
        </w:rPr>
        <w:t>«</w:t>
      </w:r>
      <w:r w:rsidRPr="00460D97">
        <w:rPr>
          <w:rFonts w:ascii="Times New Roman" w:hAnsi="Times New Roman" w:cs="Times New Roman"/>
          <w:sz w:val="28"/>
          <w:szCs w:val="28"/>
        </w:rPr>
        <w:t>рассудочный</w:t>
      </w:r>
      <w:r w:rsidR="00FC3934">
        <w:rPr>
          <w:rFonts w:ascii="Times New Roman" w:hAnsi="Times New Roman" w:cs="Times New Roman"/>
          <w:sz w:val="28"/>
          <w:szCs w:val="28"/>
        </w:rPr>
        <w:t>»</w:t>
      </w:r>
      <w:r w:rsidRPr="00460D97">
        <w:rPr>
          <w:rFonts w:ascii="Times New Roman" w:hAnsi="Times New Roman" w:cs="Times New Roman"/>
          <w:sz w:val="28"/>
          <w:szCs w:val="28"/>
        </w:rPr>
        <w:t xml:space="preserve"> народ, как </w:t>
      </w:r>
      <w:r w:rsidR="00E26B71">
        <w:rPr>
          <w:rFonts w:ascii="Times New Roman" w:hAnsi="Times New Roman" w:cs="Times New Roman"/>
          <w:sz w:val="28"/>
          <w:szCs w:val="28"/>
        </w:rPr>
        <w:t>британцы</w:t>
      </w:r>
      <w:r w:rsidRPr="00460D97">
        <w:rPr>
          <w:rFonts w:ascii="Times New Roman" w:hAnsi="Times New Roman" w:cs="Times New Roman"/>
          <w:sz w:val="28"/>
          <w:szCs w:val="28"/>
        </w:rPr>
        <w:t xml:space="preserve">, испытали тоже своего рода эпопею самозванчества в конце XV </w:t>
      </w:r>
      <w:r w:rsidR="00E26B71">
        <w:rPr>
          <w:rFonts w:ascii="Times New Roman" w:hAnsi="Times New Roman" w:cs="Times New Roman"/>
          <w:sz w:val="28"/>
          <w:szCs w:val="28"/>
        </w:rPr>
        <w:t>столетия</w:t>
      </w:r>
      <w:r w:rsidRPr="00460D97">
        <w:rPr>
          <w:rFonts w:ascii="Times New Roman" w:hAnsi="Times New Roman" w:cs="Times New Roman"/>
          <w:sz w:val="28"/>
          <w:szCs w:val="28"/>
        </w:rPr>
        <w:t>, то есть</w:t>
      </w:r>
      <w:r w:rsidR="00E26B71">
        <w:rPr>
          <w:rFonts w:ascii="Times New Roman" w:hAnsi="Times New Roman" w:cs="Times New Roman"/>
          <w:sz w:val="28"/>
          <w:szCs w:val="28"/>
        </w:rPr>
        <w:t>,</w:t>
      </w:r>
      <w:r w:rsidRPr="00460D97">
        <w:rPr>
          <w:rFonts w:ascii="Times New Roman" w:hAnsi="Times New Roman" w:cs="Times New Roman"/>
          <w:sz w:val="28"/>
          <w:szCs w:val="28"/>
        </w:rPr>
        <w:t xml:space="preserve"> на </w:t>
      </w:r>
      <w:r w:rsidR="00E26B71">
        <w:rPr>
          <w:rFonts w:ascii="Times New Roman" w:hAnsi="Times New Roman" w:cs="Times New Roman"/>
          <w:sz w:val="28"/>
          <w:szCs w:val="28"/>
        </w:rPr>
        <w:t>век,</w:t>
      </w:r>
      <w:r w:rsidRPr="00460D97">
        <w:rPr>
          <w:rFonts w:ascii="Times New Roman" w:hAnsi="Times New Roman" w:cs="Times New Roman"/>
          <w:sz w:val="28"/>
          <w:szCs w:val="28"/>
        </w:rPr>
        <w:t xml:space="preserve"> раньше, чем подобный же самозванец </w:t>
      </w:r>
      <w:r w:rsidR="00E26B71">
        <w:rPr>
          <w:rFonts w:ascii="Times New Roman" w:hAnsi="Times New Roman" w:cs="Times New Roman"/>
          <w:sz w:val="28"/>
          <w:szCs w:val="28"/>
        </w:rPr>
        <w:t>возник</w:t>
      </w:r>
      <w:r w:rsidRPr="00460D97">
        <w:rPr>
          <w:rFonts w:ascii="Times New Roman" w:hAnsi="Times New Roman" w:cs="Times New Roman"/>
          <w:sz w:val="28"/>
          <w:szCs w:val="28"/>
        </w:rPr>
        <w:t xml:space="preserve"> в России»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81131B">
        <w:rPr>
          <w:rFonts w:ascii="Times New Roman" w:hAnsi="Times New Roman" w:cs="Times New Roman"/>
          <w:sz w:val="28"/>
          <w:szCs w:val="28"/>
        </w:rPr>
        <w:t>.</w:t>
      </w:r>
    </w:p>
    <w:p w:rsidR="005159F9" w:rsidRDefault="005159F9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42A92">
        <w:rPr>
          <w:rFonts w:ascii="Times New Roman" w:hAnsi="Times New Roman" w:cs="Times New Roman"/>
          <w:sz w:val="28"/>
          <w:szCs w:val="28"/>
        </w:rPr>
        <w:t>Бедст</w:t>
      </w:r>
      <w:r w:rsidR="00A95762">
        <w:rPr>
          <w:rFonts w:ascii="Times New Roman" w:hAnsi="Times New Roman" w:cs="Times New Roman"/>
          <w:sz w:val="28"/>
          <w:szCs w:val="28"/>
        </w:rPr>
        <w:t xml:space="preserve">вия Смутного времени </w:t>
      </w:r>
      <w:r w:rsidR="00E26B71">
        <w:rPr>
          <w:rFonts w:ascii="Times New Roman" w:hAnsi="Times New Roman" w:cs="Times New Roman"/>
          <w:sz w:val="28"/>
          <w:szCs w:val="28"/>
        </w:rPr>
        <w:t>поразили сознание</w:t>
      </w:r>
      <w:r w:rsidRPr="00F42A92">
        <w:rPr>
          <w:rFonts w:ascii="Times New Roman" w:hAnsi="Times New Roman" w:cs="Times New Roman"/>
          <w:sz w:val="28"/>
          <w:szCs w:val="28"/>
        </w:rPr>
        <w:t xml:space="preserve"> и душу ру</w:t>
      </w:r>
      <w:r w:rsidR="00A95762">
        <w:rPr>
          <w:rFonts w:ascii="Times New Roman" w:hAnsi="Times New Roman" w:cs="Times New Roman"/>
          <w:sz w:val="28"/>
          <w:szCs w:val="28"/>
        </w:rPr>
        <w:t xml:space="preserve">сских людей. Современники обвиняли во всем </w:t>
      </w:r>
      <w:r w:rsidR="00FC3934">
        <w:rPr>
          <w:rFonts w:ascii="Times New Roman" w:hAnsi="Times New Roman" w:cs="Times New Roman"/>
          <w:sz w:val="28"/>
          <w:szCs w:val="28"/>
        </w:rPr>
        <w:t>окаянных</w:t>
      </w:r>
      <w:r w:rsidRPr="00F42A92">
        <w:rPr>
          <w:rFonts w:ascii="Times New Roman" w:hAnsi="Times New Roman" w:cs="Times New Roman"/>
          <w:sz w:val="28"/>
          <w:szCs w:val="28"/>
        </w:rPr>
        <w:t xml:space="preserve"> самозванцев, </w:t>
      </w:r>
      <w:r w:rsidR="00E26B7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26B71">
        <w:rPr>
          <w:rFonts w:ascii="Times New Roman" w:hAnsi="Times New Roman" w:cs="Times New Roman"/>
          <w:sz w:val="28"/>
          <w:szCs w:val="28"/>
        </w:rPr>
        <w:lastRenderedPageBreak/>
        <w:t>посыпались</w:t>
      </w:r>
      <w:r w:rsidRPr="00F42A92">
        <w:rPr>
          <w:rFonts w:ascii="Times New Roman" w:hAnsi="Times New Roman" w:cs="Times New Roman"/>
          <w:sz w:val="28"/>
          <w:szCs w:val="28"/>
        </w:rPr>
        <w:t xml:space="preserve">на страну как из мешка. В </w:t>
      </w:r>
      <w:r w:rsidR="00E26B71">
        <w:rPr>
          <w:rFonts w:ascii="Times New Roman" w:hAnsi="Times New Roman" w:cs="Times New Roman"/>
          <w:sz w:val="28"/>
          <w:szCs w:val="28"/>
        </w:rPr>
        <w:t>них</w:t>
      </w:r>
      <w:r w:rsidRPr="00F42A92">
        <w:rPr>
          <w:rFonts w:ascii="Times New Roman" w:hAnsi="Times New Roman" w:cs="Times New Roman"/>
          <w:sz w:val="28"/>
          <w:szCs w:val="28"/>
        </w:rPr>
        <w:t xml:space="preserve"> видели польских ставленников,</w:t>
      </w:r>
      <w:r w:rsidR="00A95762">
        <w:rPr>
          <w:rFonts w:ascii="Times New Roman" w:hAnsi="Times New Roman" w:cs="Times New Roman"/>
          <w:sz w:val="28"/>
          <w:szCs w:val="28"/>
        </w:rPr>
        <w:t xml:space="preserve"> орудие иноземного воздействия</w:t>
      </w:r>
      <w:r w:rsidRPr="00F42A92">
        <w:rPr>
          <w:rFonts w:ascii="Times New Roman" w:hAnsi="Times New Roman" w:cs="Times New Roman"/>
          <w:sz w:val="28"/>
          <w:szCs w:val="28"/>
        </w:rPr>
        <w:t>. Но</w:t>
      </w:r>
      <w:r w:rsidR="000F5915">
        <w:rPr>
          <w:rFonts w:ascii="Times New Roman" w:hAnsi="Times New Roman" w:cs="Times New Roman"/>
          <w:sz w:val="28"/>
          <w:szCs w:val="28"/>
        </w:rPr>
        <w:t>,</w:t>
      </w:r>
      <w:r w:rsidRPr="00F42A92">
        <w:rPr>
          <w:rFonts w:ascii="Times New Roman" w:hAnsi="Times New Roman" w:cs="Times New Roman"/>
          <w:sz w:val="28"/>
          <w:szCs w:val="28"/>
        </w:rPr>
        <w:t xml:space="preserve"> то была лишь полуправда. Почву для самозванства подготовили не соседи России, а глубокий внутренний недуг, поразивший р</w:t>
      </w:r>
      <w:r w:rsidR="006D24C4">
        <w:rPr>
          <w:rFonts w:ascii="Times New Roman" w:hAnsi="Times New Roman" w:cs="Times New Roman"/>
          <w:sz w:val="28"/>
          <w:szCs w:val="28"/>
        </w:rPr>
        <w:t>оссийское</w:t>
      </w:r>
      <w:r w:rsidR="0081131B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D34DB2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81131B">
        <w:rPr>
          <w:rFonts w:ascii="Times New Roman" w:hAnsi="Times New Roman" w:cs="Times New Roman"/>
          <w:sz w:val="28"/>
          <w:szCs w:val="28"/>
        </w:rPr>
        <w:t>.</w:t>
      </w:r>
    </w:p>
    <w:p w:rsidR="009A34B0" w:rsidRDefault="006D24C4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Более точное представление об явление</w:t>
      </w:r>
      <w:r w:rsidR="00D34DB2" w:rsidRPr="00D34DB2">
        <w:rPr>
          <w:color w:val="000000"/>
          <w:sz w:val="28"/>
          <w:szCs w:val="28"/>
          <w:shd w:val="clear" w:color="auto" w:fill="FFFFFF"/>
        </w:rPr>
        <w:t xml:space="preserve"> самозванства на рубеже XIX–XX в</w:t>
      </w:r>
      <w:r w:rsidR="00FC3934">
        <w:rPr>
          <w:color w:val="000000"/>
          <w:sz w:val="28"/>
          <w:szCs w:val="28"/>
          <w:shd w:val="clear" w:color="auto" w:fill="FFFFFF"/>
        </w:rPr>
        <w:t>в</w:t>
      </w:r>
      <w:r w:rsidR="00D34DB2" w:rsidRPr="00D34DB2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предложил</w:t>
      </w:r>
      <w:r w:rsidR="00D34DB2" w:rsidRPr="00D34DB2">
        <w:rPr>
          <w:color w:val="000000"/>
          <w:sz w:val="28"/>
          <w:szCs w:val="28"/>
          <w:shd w:val="clear" w:color="auto" w:fill="FFFFFF"/>
        </w:rPr>
        <w:t xml:space="preserve"> В.Г. Короленко в своем очерке «Современная самозванщина», </w:t>
      </w:r>
      <w:r w:rsidR="003F759D">
        <w:rPr>
          <w:color w:val="000000"/>
          <w:sz w:val="28"/>
          <w:szCs w:val="28"/>
          <w:shd w:val="clear" w:color="auto" w:fill="FFFFFF"/>
        </w:rPr>
        <w:t xml:space="preserve">он </w:t>
      </w:r>
      <w:r w:rsidR="00D34DB2" w:rsidRPr="00D34DB2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>дал</w:t>
      </w:r>
      <w:r w:rsidR="003F759D">
        <w:rPr>
          <w:color w:val="000000"/>
          <w:sz w:val="28"/>
          <w:szCs w:val="28"/>
          <w:shd w:val="clear" w:color="auto" w:fill="FFFFFF"/>
        </w:rPr>
        <w:t>систематизацию русским самозванцем</w:t>
      </w:r>
      <w:r w:rsidR="00D34DB2" w:rsidRPr="00D34DB2">
        <w:rPr>
          <w:color w:val="000000"/>
          <w:sz w:val="28"/>
          <w:szCs w:val="28"/>
          <w:shd w:val="clear" w:color="auto" w:fill="FFFFFF"/>
        </w:rPr>
        <w:t xml:space="preserve">, как самобытного явления. В.Г. Короленко выделяет две большие группы – «самозванцы духовного прозвания» и «самозванцы гражданскоговедомства». В третий, </w:t>
      </w:r>
      <w:r>
        <w:rPr>
          <w:color w:val="000000"/>
          <w:sz w:val="28"/>
          <w:szCs w:val="28"/>
          <w:shd w:val="clear" w:color="auto" w:fill="FFFFFF"/>
        </w:rPr>
        <w:t>уникальный</w:t>
      </w:r>
      <w:r w:rsidR="00D34DB2" w:rsidRPr="00D34DB2">
        <w:rPr>
          <w:color w:val="000000"/>
          <w:sz w:val="28"/>
          <w:szCs w:val="28"/>
          <w:shd w:val="clear" w:color="auto" w:fill="FFFFFF"/>
        </w:rPr>
        <w:t xml:space="preserve">, тип он выделяет «самозванцев в литературе». Писатель останавливается на </w:t>
      </w:r>
      <w:r w:rsidR="003F759D">
        <w:rPr>
          <w:color w:val="000000"/>
          <w:sz w:val="28"/>
          <w:szCs w:val="28"/>
          <w:shd w:val="clear" w:color="auto" w:fill="FFFFFF"/>
        </w:rPr>
        <w:t xml:space="preserve">обзоре различных </w:t>
      </w:r>
      <w:r w:rsidR="00D34DB2" w:rsidRPr="00D34DB2">
        <w:rPr>
          <w:color w:val="000000"/>
          <w:sz w:val="28"/>
          <w:szCs w:val="28"/>
          <w:shd w:val="clear" w:color="auto" w:fill="FFFFFF"/>
        </w:rPr>
        <w:t xml:space="preserve">реальных случаев русского самозванства, пытается </w:t>
      </w:r>
      <w:r w:rsidR="003F759D">
        <w:rPr>
          <w:color w:val="000000"/>
          <w:sz w:val="28"/>
          <w:szCs w:val="28"/>
          <w:shd w:val="clear" w:color="auto" w:fill="FFFFFF"/>
        </w:rPr>
        <w:t>осознать</w:t>
      </w:r>
      <w:r w:rsidR="00D34DB2" w:rsidRPr="00D34DB2">
        <w:rPr>
          <w:color w:val="000000"/>
          <w:sz w:val="28"/>
          <w:szCs w:val="28"/>
          <w:shd w:val="clear" w:color="auto" w:fill="FFFFFF"/>
        </w:rPr>
        <w:t xml:space="preserve"> психологию и мотивы этого явления</w:t>
      </w:r>
      <w:r w:rsidR="004A40D6">
        <w:rPr>
          <w:color w:val="000000"/>
          <w:sz w:val="28"/>
          <w:szCs w:val="28"/>
          <w:shd w:val="clear" w:color="auto" w:fill="FFFFFF"/>
        </w:rPr>
        <w:t>.</w:t>
      </w:r>
      <w:r w:rsidR="005A15E0">
        <w:rPr>
          <w:rStyle w:val="a9"/>
          <w:color w:val="000000"/>
          <w:sz w:val="28"/>
          <w:szCs w:val="28"/>
          <w:shd w:val="clear" w:color="auto" w:fill="FFFFFF"/>
        </w:rPr>
        <w:footnoteReference w:id="7"/>
      </w:r>
    </w:p>
    <w:p w:rsidR="00FF7F7B" w:rsidRPr="00FF7F7B" w:rsidRDefault="00C026FB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</w:t>
      </w:r>
      <w:r w:rsidR="003F759D">
        <w:rPr>
          <w:sz w:val="28"/>
          <w:szCs w:val="28"/>
        </w:rPr>
        <w:t xml:space="preserve">выражению </w:t>
      </w:r>
      <w:r w:rsidR="00FF7F7B" w:rsidRPr="00FF7F7B">
        <w:rPr>
          <w:sz w:val="28"/>
          <w:szCs w:val="28"/>
        </w:rPr>
        <w:t>Н.И. Костомарова, у нас самозванцев «было так много, что их не перечесть, да еще многие в свое время являвшиеся остались до сих пор неизвестными и как бы случайно из мрака архивов открываются на горизонте истории словно астероиды, беспрестанно увеличивающие каталог планет»</w:t>
      </w:r>
      <w:r w:rsidR="00FF7F7B">
        <w:rPr>
          <w:rStyle w:val="a9"/>
          <w:color w:val="000000"/>
          <w:sz w:val="28"/>
          <w:szCs w:val="28"/>
          <w:shd w:val="clear" w:color="auto" w:fill="FFFFFF"/>
        </w:rPr>
        <w:footnoteReference w:id="8"/>
      </w:r>
    </w:p>
    <w:p w:rsidR="00D34DB2" w:rsidRDefault="00FF7F7B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FF7F7B">
        <w:rPr>
          <w:sz w:val="28"/>
          <w:szCs w:val="28"/>
        </w:rPr>
        <w:t xml:space="preserve">Н.А. Бердяев считал, что «Россия – </w:t>
      </w:r>
      <w:r w:rsidR="006D24C4">
        <w:rPr>
          <w:sz w:val="28"/>
          <w:szCs w:val="28"/>
        </w:rPr>
        <w:t xml:space="preserve">это </w:t>
      </w:r>
      <w:r w:rsidRPr="00FF7F7B">
        <w:rPr>
          <w:sz w:val="28"/>
          <w:szCs w:val="28"/>
        </w:rPr>
        <w:t>страна бесконечной свободы и духовных далей, страна странников, скитальцев и искателей, страна мятежная и жуткая в своей стихийности, в своем народном диони</w:t>
      </w:r>
      <w:r w:rsidR="0081131B">
        <w:rPr>
          <w:sz w:val="28"/>
          <w:szCs w:val="28"/>
        </w:rPr>
        <w:t>сизме, не желающем знать формы»</w:t>
      </w:r>
      <w:r w:rsidR="00C026FB">
        <w:rPr>
          <w:rStyle w:val="a9"/>
          <w:sz w:val="28"/>
          <w:szCs w:val="28"/>
        </w:rPr>
        <w:footnoteReference w:id="9"/>
      </w:r>
      <w:r w:rsidR="0081131B">
        <w:rPr>
          <w:sz w:val="28"/>
          <w:szCs w:val="28"/>
        </w:rPr>
        <w:t>.</w:t>
      </w:r>
      <w:r w:rsidRPr="00FF7F7B">
        <w:rPr>
          <w:sz w:val="28"/>
          <w:szCs w:val="28"/>
        </w:rPr>
        <w:t xml:space="preserve">По этим причинам </w:t>
      </w:r>
      <w:r w:rsidR="00C026FB">
        <w:rPr>
          <w:sz w:val="28"/>
          <w:szCs w:val="28"/>
        </w:rPr>
        <w:t>определенныеисторики</w:t>
      </w:r>
      <w:r w:rsidRPr="00FF7F7B">
        <w:rPr>
          <w:sz w:val="28"/>
          <w:szCs w:val="28"/>
        </w:rPr>
        <w:t xml:space="preserve"> полагают возможным называть самозванцем </w:t>
      </w:r>
      <w:r w:rsidR="00C026FB">
        <w:rPr>
          <w:sz w:val="28"/>
          <w:szCs w:val="28"/>
        </w:rPr>
        <w:t>любого</w:t>
      </w:r>
      <w:r w:rsidRPr="00FF7F7B">
        <w:rPr>
          <w:sz w:val="28"/>
          <w:szCs w:val="28"/>
        </w:rPr>
        <w:t xml:space="preserve"> человека, </w:t>
      </w:r>
      <w:r w:rsidR="00C026FB">
        <w:rPr>
          <w:sz w:val="28"/>
          <w:szCs w:val="28"/>
        </w:rPr>
        <w:t xml:space="preserve">который пытался </w:t>
      </w:r>
      <w:r w:rsidRPr="00FF7F7B">
        <w:rPr>
          <w:sz w:val="28"/>
          <w:szCs w:val="28"/>
        </w:rPr>
        <w:t>«выйти за г</w:t>
      </w:r>
      <w:r w:rsidR="004D08D1">
        <w:rPr>
          <w:sz w:val="28"/>
          <w:szCs w:val="28"/>
        </w:rPr>
        <w:t>раницы царства сложившихся форм</w:t>
      </w:r>
      <w:r w:rsidRPr="00FF7F7B">
        <w:rPr>
          <w:sz w:val="28"/>
          <w:szCs w:val="28"/>
        </w:rPr>
        <w:t>…, поскольку в стремлении к свободной самореализации он преступает грань общедозволенного».</w:t>
      </w:r>
      <w:r w:rsidR="00C026FB">
        <w:rPr>
          <w:sz w:val="28"/>
          <w:szCs w:val="28"/>
        </w:rPr>
        <w:t xml:space="preserve"> Таким же </w:t>
      </w:r>
      <w:r w:rsidRPr="00FF7F7B">
        <w:rPr>
          <w:sz w:val="28"/>
          <w:szCs w:val="28"/>
        </w:rPr>
        <w:t xml:space="preserve">образом Г.Л. Тульчинский </w:t>
      </w:r>
      <w:r w:rsidR="00BC2842">
        <w:rPr>
          <w:sz w:val="28"/>
          <w:szCs w:val="28"/>
        </w:rPr>
        <w:lastRenderedPageBreak/>
        <w:t>ра</w:t>
      </w:r>
      <w:r w:rsidR="00486D86">
        <w:rPr>
          <w:sz w:val="28"/>
          <w:szCs w:val="28"/>
        </w:rPr>
        <w:t>с</w:t>
      </w:r>
      <w:r w:rsidR="00BC2842">
        <w:rPr>
          <w:sz w:val="28"/>
          <w:szCs w:val="28"/>
        </w:rPr>
        <w:t>сматривает</w:t>
      </w:r>
      <w:r w:rsidR="00486D86">
        <w:rPr>
          <w:sz w:val="28"/>
          <w:szCs w:val="28"/>
        </w:rPr>
        <w:t>термин</w:t>
      </w:r>
      <w:r w:rsidRPr="00FF7F7B">
        <w:rPr>
          <w:sz w:val="28"/>
          <w:szCs w:val="28"/>
        </w:rPr>
        <w:t xml:space="preserve"> «самозванец»</w:t>
      </w:r>
      <w:r w:rsidR="0081131B">
        <w:rPr>
          <w:sz w:val="28"/>
          <w:szCs w:val="28"/>
        </w:rPr>
        <w:t>,</w:t>
      </w:r>
      <w:r w:rsidRPr="00FF7F7B">
        <w:rPr>
          <w:sz w:val="28"/>
          <w:szCs w:val="28"/>
        </w:rPr>
        <w:t xml:space="preserve"> как «примат воли, космической уверенности в правоте, в праве решать за других – как им жить, в праве на переделку общественного строя исключительно по собственному разумению, на «все или ничего», на агресс</w:t>
      </w:r>
      <w:r w:rsidR="00486D86">
        <w:rPr>
          <w:sz w:val="28"/>
          <w:szCs w:val="28"/>
        </w:rPr>
        <w:t>ивность</w:t>
      </w:r>
      <w:r w:rsidRPr="00FF7F7B">
        <w:rPr>
          <w:sz w:val="28"/>
          <w:szCs w:val="28"/>
        </w:rPr>
        <w:t>, на решение судьбы чужого правительства, на переселение целых народов, на конституционное закрепление собственного превосходства – как нации, как класса, ка</w:t>
      </w:r>
      <w:r>
        <w:rPr>
          <w:sz w:val="28"/>
          <w:szCs w:val="28"/>
        </w:rPr>
        <w:t>к партии, как личности»</w:t>
      </w:r>
      <w:r>
        <w:rPr>
          <w:rStyle w:val="a9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D34DB2" w:rsidRPr="00E51997" w:rsidRDefault="005A7063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 давних пор русские самоз</w:t>
      </w:r>
      <w:r w:rsidR="0081131B">
        <w:rPr>
          <w:sz w:val="28"/>
          <w:szCs w:val="28"/>
        </w:rPr>
        <w:t>ванцы начали приковывать к себе</w:t>
      </w:r>
      <w:r>
        <w:rPr>
          <w:sz w:val="28"/>
          <w:szCs w:val="28"/>
        </w:rPr>
        <w:t xml:space="preserve"> интерес</w:t>
      </w:r>
      <w:r w:rsidR="0081131B">
        <w:rPr>
          <w:sz w:val="28"/>
          <w:szCs w:val="28"/>
        </w:rPr>
        <w:t xml:space="preserve"> различных представителей социо</w:t>
      </w:r>
      <w:r w:rsidR="00E51997">
        <w:rPr>
          <w:sz w:val="28"/>
          <w:szCs w:val="28"/>
        </w:rPr>
        <w:t>гуманитарного знания, в том числе историков</w:t>
      </w:r>
      <w:r w:rsidR="00E51997">
        <w:rPr>
          <w:color w:val="000000"/>
          <w:sz w:val="28"/>
          <w:szCs w:val="28"/>
          <w:shd w:val="clear" w:color="auto" w:fill="FFFFFF"/>
        </w:rPr>
        <w:t xml:space="preserve">. </w:t>
      </w:r>
      <w:r w:rsidR="003F759D">
        <w:rPr>
          <w:sz w:val="28"/>
          <w:szCs w:val="28"/>
        </w:rPr>
        <w:t>Касательно незадолго</w:t>
      </w:r>
      <w:r w:rsidR="00FF7F7B" w:rsidRPr="00FF7F7B">
        <w:rPr>
          <w:sz w:val="28"/>
          <w:szCs w:val="28"/>
        </w:rPr>
        <w:t xml:space="preserve"> один из </w:t>
      </w:r>
      <w:r w:rsidR="003F759D">
        <w:rPr>
          <w:sz w:val="28"/>
          <w:szCs w:val="28"/>
        </w:rPr>
        <w:t>наилучших</w:t>
      </w:r>
      <w:r w:rsidR="00FF7F7B" w:rsidRPr="00FF7F7B">
        <w:rPr>
          <w:sz w:val="28"/>
          <w:szCs w:val="28"/>
        </w:rPr>
        <w:t xml:space="preserve"> отечественных </w:t>
      </w:r>
      <w:r w:rsidR="003F759D">
        <w:rPr>
          <w:sz w:val="28"/>
          <w:szCs w:val="28"/>
        </w:rPr>
        <w:t>экспертов</w:t>
      </w:r>
      <w:r w:rsidR="00FF7F7B" w:rsidRPr="00FF7F7B">
        <w:rPr>
          <w:sz w:val="28"/>
          <w:szCs w:val="28"/>
        </w:rPr>
        <w:t xml:space="preserve"> по самозванцам И.О. Тюменцев в принципе </w:t>
      </w:r>
      <w:r w:rsidR="003F759D">
        <w:rPr>
          <w:sz w:val="28"/>
          <w:szCs w:val="28"/>
        </w:rPr>
        <w:t>объективно подметил</w:t>
      </w:r>
      <w:r w:rsidR="00FF7F7B" w:rsidRPr="00FF7F7B">
        <w:rPr>
          <w:sz w:val="28"/>
          <w:szCs w:val="28"/>
        </w:rPr>
        <w:t>, что «после Лжедмитрия I самозванчество превратилось в явление русской народной жизни, которое не изжито до сегодняшнего дня. Именно поэтому данный феномен неизменно вызывает пристальный и</w:t>
      </w:r>
      <w:r w:rsidR="00FC3934">
        <w:rPr>
          <w:sz w:val="28"/>
          <w:szCs w:val="28"/>
        </w:rPr>
        <w:t>нтерес у многих исследователей»</w:t>
      </w:r>
      <w:r w:rsidR="00FF7F7B" w:rsidRPr="00FF7F7B">
        <w:rPr>
          <w:rStyle w:val="a9"/>
          <w:color w:val="000000"/>
          <w:sz w:val="28"/>
          <w:szCs w:val="28"/>
          <w:shd w:val="clear" w:color="auto" w:fill="FFFFFF"/>
        </w:rPr>
        <w:footnoteReference w:id="11"/>
      </w:r>
      <w:r w:rsidR="00FC3934">
        <w:rPr>
          <w:sz w:val="28"/>
          <w:szCs w:val="28"/>
        </w:rPr>
        <w:t>.</w:t>
      </w:r>
    </w:p>
    <w:p w:rsidR="008224EB" w:rsidRDefault="00D403F3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времен князя М.М. Щербатова и до наших дней ученные </w:t>
      </w:r>
      <w:r w:rsidR="008224EB">
        <w:rPr>
          <w:sz w:val="28"/>
          <w:szCs w:val="28"/>
        </w:rPr>
        <w:t>применяли</w:t>
      </w:r>
      <w:r>
        <w:rPr>
          <w:sz w:val="28"/>
          <w:szCs w:val="28"/>
        </w:rPr>
        <w:t xml:space="preserve"> в качестве синонимов такие неоднозначные </w:t>
      </w:r>
      <w:r w:rsidR="008224EB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, как «самозванчество», «самозванство» и «самозванщина», </w:t>
      </w:r>
      <w:r w:rsidR="008224EB" w:rsidRPr="008224EB">
        <w:rPr>
          <w:sz w:val="28"/>
          <w:szCs w:val="28"/>
        </w:rPr>
        <w:t>правда</w:t>
      </w:r>
      <w:r>
        <w:rPr>
          <w:sz w:val="28"/>
          <w:szCs w:val="28"/>
        </w:rPr>
        <w:t xml:space="preserve"> последнее из них вс</w:t>
      </w:r>
      <w:r w:rsidR="0097780A">
        <w:rPr>
          <w:sz w:val="28"/>
          <w:szCs w:val="28"/>
        </w:rPr>
        <w:t>т</w:t>
      </w:r>
      <w:r>
        <w:rPr>
          <w:sz w:val="28"/>
          <w:szCs w:val="28"/>
        </w:rPr>
        <w:t xml:space="preserve">речается </w:t>
      </w:r>
      <w:r w:rsidR="008224EB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реже, чем два других. </w:t>
      </w:r>
    </w:p>
    <w:p w:rsidR="00FF7F7B" w:rsidRPr="00FC3934" w:rsidRDefault="00B45ACB" w:rsidP="007220A2">
      <w:pPr>
        <w:pStyle w:val="a3"/>
        <w:spacing w:before="0" w:beforeAutospacing="0" w:after="0" w:afterAutospacing="0" w:line="360" w:lineRule="auto"/>
        <w:ind w:firstLine="737"/>
        <w:jc w:val="both"/>
      </w:pPr>
      <w:r>
        <w:rPr>
          <w:sz w:val="28"/>
          <w:szCs w:val="28"/>
        </w:rPr>
        <w:t>В</w:t>
      </w:r>
      <w:r w:rsidR="00A4187C">
        <w:rPr>
          <w:sz w:val="28"/>
          <w:szCs w:val="28"/>
        </w:rPr>
        <w:t>п</w:t>
      </w:r>
      <w:r>
        <w:rPr>
          <w:sz w:val="28"/>
          <w:szCs w:val="28"/>
        </w:rPr>
        <w:t>рочем</w:t>
      </w:r>
      <w:r w:rsidR="00A4187C">
        <w:rPr>
          <w:sz w:val="28"/>
          <w:szCs w:val="28"/>
        </w:rPr>
        <w:t>,</w:t>
      </w:r>
      <w:r w:rsidR="00D403F3">
        <w:rPr>
          <w:sz w:val="28"/>
          <w:szCs w:val="28"/>
        </w:rPr>
        <w:t xml:space="preserve"> некоторые авторы определяют </w:t>
      </w:r>
      <w:r w:rsidR="00D9701B">
        <w:rPr>
          <w:sz w:val="28"/>
          <w:szCs w:val="28"/>
        </w:rPr>
        <w:t xml:space="preserve">термин «самозванство» и «самозванчество», только как поведение самого </w:t>
      </w:r>
      <w:r w:rsidR="00D403F3" w:rsidRPr="00D9701B">
        <w:rPr>
          <w:sz w:val="28"/>
        </w:rPr>
        <w:t>самозванца, незаконное присвоение чужого имени и/или титула</w:t>
      </w:r>
      <w:r w:rsidR="00D403F3" w:rsidRPr="00D403F3">
        <w:t>.</w:t>
      </w:r>
      <w:r w:rsidR="0097780A" w:rsidRPr="0097780A">
        <w:rPr>
          <w:sz w:val="28"/>
        </w:rPr>
        <w:t xml:space="preserve">Как правило, это все делается исключительно из корыстных соображений, </w:t>
      </w:r>
      <w:r>
        <w:rPr>
          <w:sz w:val="28"/>
        </w:rPr>
        <w:t>дабы специально одурачить</w:t>
      </w:r>
      <w:r w:rsidR="0097780A" w:rsidRPr="0097780A">
        <w:rPr>
          <w:sz w:val="28"/>
        </w:rPr>
        <w:t xml:space="preserve"> возможных </w:t>
      </w:r>
      <w:r>
        <w:rPr>
          <w:sz w:val="28"/>
        </w:rPr>
        <w:t>последователей</w:t>
      </w:r>
      <w:r w:rsidR="0097780A" w:rsidRPr="0097780A">
        <w:rPr>
          <w:sz w:val="28"/>
        </w:rPr>
        <w:t>. Именно этот смысл обычно предполагают составители раз</w:t>
      </w:r>
      <w:r>
        <w:rPr>
          <w:sz w:val="28"/>
        </w:rPr>
        <w:t>ных</w:t>
      </w:r>
      <w:r w:rsidR="0097780A" w:rsidRPr="0097780A">
        <w:rPr>
          <w:sz w:val="28"/>
        </w:rPr>
        <w:t xml:space="preserve"> справочников, словарей и энциклопедий, а </w:t>
      </w:r>
      <w:r w:rsidR="0081131B" w:rsidRPr="0097780A">
        <w:rPr>
          <w:sz w:val="28"/>
        </w:rPr>
        <w:t>также</w:t>
      </w:r>
      <w:r w:rsidR="0097780A" w:rsidRPr="0097780A">
        <w:rPr>
          <w:sz w:val="28"/>
        </w:rPr>
        <w:t xml:space="preserve"> некоторыми историками. </w:t>
      </w:r>
      <w:r w:rsidR="00B934BE">
        <w:rPr>
          <w:sz w:val="28"/>
        </w:rPr>
        <w:t xml:space="preserve">К </w:t>
      </w:r>
      <w:r w:rsidR="00B934BE">
        <w:rPr>
          <w:sz w:val="28"/>
          <w:szCs w:val="28"/>
        </w:rPr>
        <w:t>примеру</w:t>
      </w:r>
      <w:r w:rsidR="00FF7F7B" w:rsidRPr="004D08D1">
        <w:rPr>
          <w:sz w:val="28"/>
          <w:szCs w:val="28"/>
        </w:rPr>
        <w:t xml:space="preserve">, в </w:t>
      </w:r>
      <w:r w:rsidR="00CD2744">
        <w:rPr>
          <w:sz w:val="28"/>
          <w:szCs w:val="28"/>
        </w:rPr>
        <w:t>интерпретации</w:t>
      </w:r>
      <w:r w:rsidR="00FF7F7B" w:rsidRPr="004D08D1">
        <w:rPr>
          <w:sz w:val="28"/>
          <w:szCs w:val="28"/>
        </w:rPr>
        <w:t xml:space="preserve"> автора «Толкового словаря живого великорусского языка» В.И. Даля, самозванец – это индивид, </w:t>
      </w:r>
      <w:r w:rsidR="00FF7F7B" w:rsidRPr="004D08D1">
        <w:rPr>
          <w:sz w:val="28"/>
          <w:szCs w:val="28"/>
        </w:rPr>
        <w:lastRenderedPageBreak/>
        <w:t xml:space="preserve">«принявший чужое имя </w:t>
      </w:r>
      <w:r>
        <w:rPr>
          <w:sz w:val="28"/>
          <w:szCs w:val="28"/>
        </w:rPr>
        <w:t>либо</w:t>
      </w:r>
      <w:r w:rsidR="00FF7F7B" w:rsidRPr="004D08D1">
        <w:rPr>
          <w:sz w:val="28"/>
          <w:szCs w:val="28"/>
        </w:rPr>
        <w:t xml:space="preserve"> звание, утаившийся под видом</w:t>
      </w:r>
      <w:r>
        <w:rPr>
          <w:sz w:val="28"/>
          <w:szCs w:val="28"/>
        </w:rPr>
        <w:t xml:space="preserve"> другого</w:t>
      </w:r>
      <w:r w:rsidR="00FF7F7B" w:rsidRPr="004D08D1">
        <w:rPr>
          <w:sz w:val="28"/>
          <w:szCs w:val="28"/>
        </w:rPr>
        <w:t xml:space="preserve"> человека, выдающий себя </w:t>
      </w:r>
      <w:r w:rsidR="00FC3934">
        <w:rPr>
          <w:sz w:val="28"/>
          <w:szCs w:val="28"/>
        </w:rPr>
        <w:t>за кого-либо иного»</w:t>
      </w:r>
      <w:r w:rsidR="004D08D1" w:rsidRPr="004D08D1">
        <w:rPr>
          <w:rStyle w:val="a9"/>
          <w:color w:val="000000"/>
          <w:sz w:val="28"/>
          <w:szCs w:val="28"/>
          <w:shd w:val="clear" w:color="auto" w:fill="FFFFFF"/>
        </w:rPr>
        <w:footnoteReference w:id="12"/>
      </w:r>
      <w:r w:rsidR="00FC3934">
        <w:rPr>
          <w:sz w:val="28"/>
          <w:szCs w:val="28"/>
        </w:rPr>
        <w:t>.</w:t>
      </w:r>
    </w:p>
    <w:p w:rsidR="00DE3F4D" w:rsidRDefault="004D08D1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D08D1">
        <w:rPr>
          <w:sz w:val="28"/>
          <w:szCs w:val="28"/>
        </w:rPr>
        <w:t xml:space="preserve">В историографии </w:t>
      </w:r>
      <w:r w:rsidR="00C01DC2">
        <w:rPr>
          <w:sz w:val="28"/>
          <w:szCs w:val="28"/>
        </w:rPr>
        <w:t>встречаются</w:t>
      </w:r>
      <w:r w:rsidR="00CD2744">
        <w:rPr>
          <w:sz w:val="28"/>
          <w:szCs w:val="28"/>
        </w:rPr>
        <w:t>прецеденты вкладывания</w:t>
      </w:r>
      <w:r w:rsidRPr="004D08D1">
        <w:rPr>
          <w:sz w:val="28"/>
          <w:szCs w:val="28"/>
        </w:rPr>
        <w:t xml:space="preserve"> в содержание понятий «самозванство» </w:t>
      </w:r>
      <w:r w:rsidR="00C01DC2">
        <w:rPr>
          <w:sz w:val="28"/>
          <w:szCs w:val="28"/>
        </w:rPr>
        <w:t>также</w:t>
      </w:r>
      <w:r w:rsidRPr="004D08D1">
        <w:rPr>
          <w:sz w:val="28"/>
          <w:szCs w:val="28"/>
        </w:rPr>
        <w:t xml:space="preserve"> «самозванчество» и других </w:t>
      </w:r>
      <w:r w:rsidR="00C01DC2">
        <w:rPr>
          <w:sz w:val="28"/>
          <w:szCs w:val="28"/>
        </w:rPr>
        <w:t>определений</w:t>
      </w:r>
      <w:r w:rsidRPr="004D08D1">
        <w:rPr>
          <w:sz w:val="28"/>
          <w:szCs w:val="28"/>
        </w:rPr>
        <w:t>. Ряд ученых также искренне полагают, что это синонимы, и без разницы, с помощью какого из них обозначать, но уже не индивидуальные действия самозванцев, а более или менее массовые народные выступления в их поддержку.</w:t>
      </w:r>
    </w:p>
    <w:p w:rsidR="004D08D1" w:rsidRDefault="00486D86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08D1" w:rsidRPr="004D08D1">
        <w:rPr>
          <w:sz w:val="28"/>
          <w:szCs w:val="28"/>
        </w:rPr>
        <w:t>братим</w:t>
      </w:r>
      <w:r>
        <w:rPr>
          <w:sz w:val="28"/>
          <w:szCs w:val="28"/>
        </w:rPr>
        <w:t xml:space="preserve"> свое </w:t>
      </w:r>
      <w:r w:rsidR="004D08D1" w:rsidRPr="004D08D1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 xml:space="preserve">также </w:t>
      </w:r>
      <w:r w:rsidR="004D08D1" w:rsidRPr="004D08D1">
        <w:rPr>
          <w:sz w:val="28"/>
          <w:szCs w:val="28"/>
        </w:rPr>
        <w:t xml:space="preserve">на соответствующее высказывание историка А.Г. </w:t>
      </w:r>
      <w:r>
        <w:rPr>
          <w:sz w:val="28"/>
          <w:szCs w:val="28"/>
        </w:rPr>
        <w:t>Брикнера, который еще в XIX в.</w:t>
      </w:r>
      <w:r w:rsidR="004D08D1" w:rsidRPr="004D08D1">
        <w:rPr>
          <w:sz w:val="28"/>
          <w:szCs w:val="28"/>
        </w:rPr>
        <w:t xml:space="preserve"> полагал, что «самозванство оказывается резул</w:t>
      </w:r>
      <w:r w:rsidR="004A40D6">
        <w:rPr>
          <w:sz w:val="28"/>
          <w:szCs w:val="28"/>
        </w:rPr>
        <w:t>ьтатом общего брожения, несносно</w:t>
      </w:r>
      <w:r w:rsidR="004D08D1" w:rsidRPr="004D08D1">
        <w:rPr>
          <w:sz w:val="28"/>
          <w:szCs w:val="28"/>
        </w:rPr>
        <w:t>го положения массы народа, коллективным преступлением черни»</w:t>
      </w:r>
      <w:r w:rsidR="004D08D1">
        <w:rPr>
          <w:rStyle w:val="a9"/>
          <w:color w:val="000000"/>
          <w:sz w:val="28"/>
          <w:szCs w:val="28"/>
          <w:shd w:val="clear" w:color="auto" w:fill="FFFFFF"/>
        </w:rPr>
        <w:footnoteReference w:id="13"/>
      </w:r>
      <w:r w:rsidR="00A4187C">
        <w:rPr>
          <w:sz w:val="28"/>
          <w:szCs w:val="28"/>
        </w:rPr>
        <w:t>.</w:t>
      </w:r>
    </w:p>
    <w:p w:rsidR="00DE3F4D" w:rsidRDefault="00DE3F4D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DE3F4D">
        <w:rPr>
          <w:sz w:val="28"/>
          <w:szCs w:val="28"/>
        </w:rPr>
        <w:t xml:space="preserve">Как ни странно, но уже на почве «классовой борьбы», свою видимую «солидарность» в этом вопросе с дореволюционным ученым выражали и советские историки. Выясняя характер и значение, так называемых, «крестьянских войн» в России, они считали, что в ходе них шла острая борьба «за власть, хотя и в старой, привычной форме, ориентированной на монархический характер правления». По </w:t>
      </w:r>
      <w:r w:rsidR="00486D86">
        <w:rPr>
          <w:sz w:val="28"/>
          <w:szCs w:val="28"/>
        </w:rPr>
        <w:t>версии</w:t>
      </w:r>
      <w:r w:rsidRPr="00DE3F4D">
        <w:rPr>
          <w:sz w:val="28"/>
          <w:szCs w:val="28"/>
        </w:rPr>
        <w:t xml:space="preserve"> историка В.В. Мавродина, этим «и объясняется широкое распространение самозванства»</w:t>
      </w:r>
      <w:r>
        <w:rPr>
          <w:rStyle w:val="a9"/>
          <w:sz w:val="28"/>
          <w:szCs w:val="28"/>
        </w:rPr>
        <w:footnoteReference w:id="14"/>
      </w:r>
      <w:r w:rsidR="00FC3934">
        <w:rPr>
          <w:sz w:val="28"/>
          <w:szCs w:val="28"/>
        </w:rPr>
        <w:t>.</w:t>
      </w:r>
    </w:p>
    <w:p w:rsidR="00DE3F4D" w:rsidRDefault="00DE3F4D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DE3F4D">
        <w:rPr>
          <w:sz w:val="28"/>
          <w:szCs w:val="28"/>
        </w:rPr>
        <w:t>Такое же значение «самозванству» присваивает и современный нам историк Н.А. Васецкий. Описывая народные выступления в поддержку Лжедмитриев, он отмечает, что «без самозванства смутного времени наша история была бы, не скажу совершенно иной, но гораздо чище, бли</w:t>
      </w:r>
      <w:r w:rsidR="00FC3934">
        <w:rPr>
          <w:sz w:val="28"/>
          <w:szCs w:val="28"/>
        </w:rPr>
        <w:t>же к национальному менталитету»</w:t>
      </w:r>
      <w:r>
        <w:rPr>
          <w:rStyle w:val="a9"/>
          <w:sz w:val="28"/>
          <w:szCs w:val="28"/>
        </w:rPr>
        <w:footnoteReference w:id="15"/>
      </w:r>
      <w:r w:rsidR="00FC3934">
        <w:rPr>
          <w:sz w:val="28"/>
          <w:szCs w:val="28"/>
        </w:rPr>
        <w:t>.</w:t>
      </w:r>
    </w:p>
    <w:p w:rsidR="004D08D1" w:rsidRPr="004A40D6" w:rsidRDefault="00DE3F4D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 w:rsidRPr="00DE3F4D">
        <w:rPr>
          <w:sz w:val="28"/>
          <w:szCs w:val="28"/>
        </w:rPr>
        <w:lastRenderedPageBreak/>
        <w:t xml:space="preserve">Другой известный ученый А.С. Мыльников также предпочитал называть соответствующий исторический феномен «самозванчеством». Он был уверен, что «народное самозванчество» – это «не только </w:t>
      </w:r>
      <w:r w:rsidRPr="00441E18">
        <w:rPr>
          <w:sz w:val="28"/>
          <w:szCs w:val="28"/>
        </w:rPr>
        <w:t>индивидуальный, но и коллективный феномен</w:t>
      </w:r>
      <w:r w:rsidR="00FC3934">
        <w:rPr>
          <w:color w:val="000000" w:themeColor="text1"/>
          <w:sz w:val="28"/>
          <w:szCs w:val="28"/>
        </w:rPr>
        <w:t>»</w:t>
      </w:r>
      <w:r w:rsidRPr="004A40D6">
        <w:rPr>
          <w:rStyle w:val="a9"/>
          <w:color w:val="000000" w:themeColor="text1"/>
          <w:sz w:val="28"/>
          <w:szCs w:val="28"/>
        </w:rPr>
        <w:footnoteReference w:id="16"/>
      </w:r>
      <w:r w:rsidR="00FC3934">
        <w:rPr>
          <w:color w:val="000000" w:themeColor="text1"/>
          <w:sz w:val="28"/>
          <w:szCs w:val="28"/>
        </w:rPr>
        <w:t>.</w:t>
      </w:r>
    </w:p>
    <w:p w:rsidR="00441E18" w:rsidRPr="003E0EBC" w:rsidRDefault="00441E18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441E18">
        <w:rPr>
          <w:sz w:val="28"/>
          <w:szCs w:val="28"/>
        </w:rPr>
        <w:t xml:space="preserve">Еще дальше по пути окончательного </w:t>
      </w:r>
      <w:r w:rsidR="006D24C4">
        <w:rPr>
          <w:sz w:val="28"/>
          <w:szCs w:val="28"/>
        </w:rPr>
        <w:t>уподобления</w:t>
      </w:r>
      <w:r w:rsidRPr="00441E18">
        <w:rPr>
          <w:sz w:val="28"/>
          <w:szCs w:val="28"/>
        </w:rPr>
        <w:t xml:space="preserve"> всех </w:t>
      </w:r>
      <w:r w:rsidR="006D24C4">
        <w:rPr>
          <w:sz w:val="28"/>
          <w:szCs w:val="28"/>
        </w:rPr>
        <w:t>изучаемыхнам</w:t>
      </w:r>
      <w:r w:rsidRPr="00441E18">
        <w:rPr>
          <w:sz w:val="28"/>
          <w:szCs w:val="28"/>
        </w:rPr>
        <w:t xml:space="preserve"> понятий пошел советский историк М.Н. Тихомиров. Назвав свою интересную статью о Лжедмитриях начала XVII века «Самозванщина», он далее на первой же странице текста безо всяких различий употребляет для обозначения поведенческих реакций их самих и их </w:t>
      </w:r>
      <w:r w:rsidRPr="003E0EBC">
        <w:rPr>
          <w:sz w:val="28"/>
          <w:szCs w:val="28"/>
        </w:rPr>
        <w:t>сторонников термины и «самозванство» и «самозванчество»</w:t>
      </w:r>
      <w:r w:rsidR="003E0EBC" w:rsidRPr="003E0EBC">
        <w:rPr>
          <w:rStyle w:val="a9"/>
          <w:sz w:val="28"/>
          <w:szCs w:val="28"/>
        </w:rPr>
        <w:footnoteReference w:id="17"/>
      </w:r>
      <w:r w:rsidR="00FC3934">
        <w:rPr>
          <w:sz w:val="28"/>
          <w:szCs w:val="28"/>
        </w:rPr>
        <w:t>.</w:t>
      </w:r>
    </w:p>
    <w:p w:rsidR="003E0EBC" w:rsidRPr="003E0EBC" w:rsidRDefault="00FC3934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 w:rsidRPr="00545113">
        <w:rPr>
          <w:color w:val="000000" w:themeColor="text1"/>
          <w:sz w:val="28"/>
          <w:szCs w:val="28"/>
        </w:rPr>
        <w:t>«</w:t>
      </w:r>
      <w:r w:rsidR="003E0EBC" w:rsidRPr="003E0EBC">
        <w:rPr>
          <w:sz w:val="28"/>
          <w:szCs w:val="28"/>
        </w:rPr>
        <w:t xml:space="preserve">Самозванство, </w:t>
      </w:r>
      <w:r w:rsidR="00A4187C" w:rsidRPr="00A4187C">
        <w:rPr>
          <w:sz w:val="28"/>
          <w:szCs w:val="28"/>
        </w:rPr>
        <w:t>–</w:t>
      </w:r>
      <w:r w:rsidR="003E0EBC" w:rsidRPr="003E0EBC">
        <w:rPr>
          <w:sz w:val="28"/>
          <w:szCs w:val="28"/>
        </w:rPr>
        <w:t xml:space="preserve"> пишет О.Г. Усенко, </w:t>
      </w:r>
      <w:r w:rsidR="00A4187C" w:rsidRPr="00A4187C">
        <w:rPr>
          <w:sz w:val="28"/>
          <w:szCs w:val="28"/>
        </w:rPr>
        <w:t>–</w:t>
      </w:r>
      <w:r w:rsidR="003E0EBC" w:rsidRPr="003E0EBC">
        <w:rPr>
          <w:sz w:val="28"/>
          <w:szCs w:val="28"/>
        </w:rPr>
        <w:t xml:space="preserve"> начинается тогда, когда у человека появляется идея о смене привычного статуса, а кончается в момент его публичного саморазоблачения </w:t>
      </w:r>
      <w:r w:rsidR="00A4187C" w:rsidRPr="00A4187C">
        <w:rPr>
          <w:sz w:val="28"/>
          <w:szCs w:val="28"/>
        </w:rPr>
        <w:t>–</w:t>
      </w:r>
      <w:r w:rsidR="003E0EBC" w:rsidRPr="003E0EBC">
        <w:rPr>
          <w:sz w:val="28"/>
          <w:szCs w:val="28"/>
        </w:rPr>
        <w:t xml:space="preserve"> признания</w:t>
      </w:r>
      <w:r w:rsidR="004A40D6">
        <w:rPr>
          <w:sz w:val="28"/>
          <w:szCs w:val="28"/>
        </w:rPr>
        <w:t>, что действительным</w:t>
      </w:r>
      <w:r w:rsidR="003E0EBC" w:rsidRPr="003E0EBC">
        <w:rPr>
          <w:sz w:val="28"/>
          <w:szCs w:val="28"/>
        </w:rPr>
        <w:t xml:space="preserve"> его статусом является прежний, </w:t>
      </w:r>
      <w:r>
        <w:rPr>
          <w:sz w:val="28"/>
          <w:szCs w:val="28"/>
        </w:rPr>
        <w:t>«</w:t>
      </w:r>
      <w:r w:rsidR="003E0EBC" w:rsidRPr="003E0EBC">
        <w:rPr>
          <w:sz w:val="28"/>
          <w:szCs w:val="28"/>
        </w:rPr>
        <w:t>покинутый</w:t>
      </w:r>
      <w:r>
        <w:rPr>
          <w:sz w:val="28"/>
          <w:szCs w:val="28"/>
        </w:rPr>
        <w:t>»</w:t>
      </w:r>
      <w:r w:rsidR="00A4187C">
        <w:rPr>
          <w:sz w:val="28"/>
          <w:szCs w:val="28"/>
        </w:rPr>
        <w:t xml:space="preserve"> им»</w:t>
      </w:r>
      <w:r w:rsidR="00545113" w:rsidRPr="00486D86">
        <w:rPr>
          <w:rStyle w:val="a9"/>
          <w:color w:val="000000" w:themeColor="text1"/>
          <w:sz w:val="28"/>
          <w:szCs w:val="28"/>
        </w:rPr>
        <w:footnoteReference w:id="18"/>
      </w:r>
      <w:r w:rsidR="00A4187C">
        <w:rPr>
          <w:sz w:val="28"/>
          <w:szCs w:val="28"/>
        </w:rPr>
        <w:t>.</w:t>
      </w:r>
      <w:r w:rsidR="003E0EBC" w:rsidRPr="003E0EBC">
        <w:rPr>
          <w:sz w:val="28"/>
          <w:szCs w:val="28"/>
        </w:rPr>
        <w:t xml:space="preserve">Иное дело, дальнейшие рассуждения исследователя, с которыми едва ли можно согласиться. Когда «индивиду, выступающему в новом качестве, удается привлечь на свою сторону хотя бы одного человека», возникает, по мнению историка, такой социально-психологический феномен, как «самозванщина». «Соответственно, - полагает исследователь, </w:t>
      </w:r>
      <w:r w:rsidR="00A4187C" w:rsidRPr="00A4187C">
        <w:rPr>
          <w:sz w:val="28"/>
          <w:szCs w:val="28"/>
        </w:rPr>
        <w:t>–</w:t>
      </w:r>
      <w:r w:rsidR="003E0EBC" w:rsidRPr="003E0EBC">
        <w:rPr>
          <w:sz w:val="28"/>
          <w:szCs w:val="28"/>
        </w:rPr>
        <w:t xml:space="preserve"> этот феномен прекращает свое существование в тот момент, когда от самозванца публично отрекается последний сподвижник». Согласно </w:t>
      </w:r>
      <w:r w:rsidR="00D3457B">
        <w:rPr>
          <w:sz w:val="28"/>
          <w:szCs w:val="28"/>
        </w:rPr>
        <w:t>высказыванию</w:t>
      </w:r>
      <w:r w:rsidR="003E0EBC" w:rsidRPr="003E0EBC">
        <w:rPr>
          <w:sz w:val="28"/>
          <w:szCs w:val="28"/>
        </w:rPr>
        <w:t xml:space="preserve"> О.Г. Усенко, «диалектическое единство двух указанных выше феноменов»</w:t>
      </w:r>
      <w:r w:rsidR="00552E71">
        <w:rPr>
          <w:sz w:val="28"/>
          <w:szCs w:val="28"/>
        </w:rPr>
        <w:t xml:space="preserve"> рождает «самозванчество»</w:t>
      </w:r>
      <w:r w:rsidR="003E0EBC">
        <w:rPr>
          <w:rStyle w:val="a9"/>
          <w:sz w:val="28"/>
          <w:szCs w:val="28"/>
        </w:rPr>
        <w:footnoteReference w:id="19"/>
      </w:r>
      <w:r w:rsidR="00552E71">
        <w:rPr>
          <w:sz w:val="28"/>
          <w:szCs w:val="28"/>
        </w:rPr>
        <w:t>.</w:t>
      </w:r>
    </w:p>
    <w:p w:rsidR="00A4187C" w:rsidRDefault="00552E71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342B">
        <w:rPr>
          <w:sz w:val="28"/>
          <w:szCs w:val="28"/>
        </w:rPr>
        <w:t xml:space="preserve"> решении вопроса о тех </w:t>
      </w:r>
      <w:r w:rsidR="003E0EBC" w:rsidRPr="003E0EBC">
        <w:rPr>
          <w:sz w:val="28"/>
          <w:szCs w:val="28"/>
        </w:rPr>
        <w:t>ли</w:t>
      </w:r>
      <w:r w:rsidR="0067342B">
        <w:rPr>
          <w:sz w:val="28"/>
          <w:szCs w:val="28"/>
        </w:rPr>
        <w:t xml:space="preserve">бо других </w:t>
      </w:r>
      <w:r w:rsidR="003E0EBC" w:rsidRPr="003E0EBC">
        <w:rPr>
          <w:sz w:val="28"/>
          <w:szCs w:val="28"/>
        </w:rPr>
        <w:t xml:space="preserve">понятиях при </w:t>
      </w:r>
      <w:r w:rsidR="006D24C4">
        <w:rPr>
          <w:sz w:val="28"/>
          <w:szCs w:val="28"/>
        </w:rPr>
        <w:t>исследованиипротиворечия</w:t>
      </w:r>
      <w:r w:rsidR="003E0EBC" w:rsidRPr="003E0EBC">
        <w:rPr>
          <w:sz w:val="28"/>
          <w:szCs w:val="28"/>
        </w:rPr>
        <w:t xml:space="preserve"> российских самозванцев </w:t>
      </w:r>
      <w:r w:rsidR="00486D86">
        <w:rPr>
          <w:sz w:val="28"/>
          <w:szCs w:val="28"/>
        </w:rPr>
        <w:t>важно</w:t>
      </w:r>
      <w:r w:rsidR="003E0EBC" w:rsidRPr="003E0EBC">
        <w:rPr>
          <w:sz w:val="28"/>
          <w:szCs w:val="28"/>
        </w:rPr>
        <w:t xml:space="preserve"> избегать </w:t>
      </w:r>
      <w:r w:rsidR="003E0EBC" w:rsidRPr="003E0EBC">
        <w:rPr>
          <w:sz w:val="28"/>
          <w:szCs w:val="28"/>
        </w:rPr>
        <w:lastRenderedPageBreak/>
        <w:t xml:space="preserve">терминологической </w:t>
      </w:r>
      <w:r w:rsidR="00486D86">
        <w:rPr>
          <w:sz w:val="28"/>
          <w:szCs w:val="28"/>
        </w:rPr>
        <w:t>путанице</w:t>
      </w:r>
      <w:r w:rsidR="003E0EBC" w:rsidRPr="003E0EBC">
        <w:rPr>
          <w:sz w:val="28"/>
          <w:szCs w:val="28"/>
        </w:rPr>
        <w:t xml:space="preserve"> и четко</w:t>
      </w:r>
      <w:r w:rsidR="00486D86">
        <w:rPr>
          <w:sz w:val="28"/>
          <w:szCs w:val="28"/>
        </w:rPr>
        <w:t xml:space="preserve"> уметьразличать</w:t>
      </w:r>
      <w:r w:rsidR="003E0EBC" w:rsidRPr="003E0EBC">
        <w:rPr>
          <w:sz w:val="28"/>
          <w:szCs w:val="28"/>
        </w:rPr>
        <w:t xml:space="preserve"> «самозванство» и «самозванчество» в качестве </w:t>
      </w:r>
      <w:r w:rsidR="0067342B">
        <w:rPr>
          <w:sz w:val="28"/>
          <w:szCs w:val="28"/>
        </w:rPr>
        <w:t>определений</w:t>
      </w:r>
      <w:r w:rsidR="003E0EBC" w:rsidRPr="003E0EBC">
        <w:rPr>
          <w:sz w:val="28"/>
          <w:szCs w:val="28"/>
        </w:rPr>
        <w:t xml:space="preserve">, </w:t>
      </w:r>
      <w:r w:rsidR="0067342B">
        <w:rPr>
          <w:sz w:val="28"/>
          <w:szCs w:val="28"/>
        </w:rPr>
        <w:t>которые обозначают</w:t>
      </w:r>
      <w:r w:rsidR="003E0EBC" w:rsidRPr="003E0EBC">
        <w:rPr>
          <w:sz w:val="28"/>
          <w:szCs w:val="28"/>
        </w:rPr>
        <w:t xml:space="preserve">, родственные, но не тождественные явления российского прошлого. С этой точки зрения, </w:t>
      </w:r>
      <w:r w:rsidR="006D24C4">
        <w:rPr>
          <w:sz w:val="28"/>
          <w:szCs w:val="28"/>
        </w:rPr>
        <w:t>верным</w:t>
      </w:r>
      <w:r w:rsidR="003E0EBC" w:rsidRPr="003E0EBC">
        <w:rPr>
          <w:sz w:val="28"/>
          <w:szCs w:val="28"/>
        </w:rPr>
        <w:t xml:space="preserve"> нам представляются</w:t>
      </w:r>
      <w:r w:rsidR="0067342B" w:rsidRPr="0067342B">
        <w:rPr>
          <w:sz w:val="28"/>
          <w:szCs w:val="28"/>
        </w:rPr>
        <w:t xml:space="preserve">следующие </w:t>
      </w:r>
      <w:r w:rsidR="006D24C4">
        <w:rPr>
          <w:sz w:val="28"/>
          <w:szCs w:val="28"/>
        </w:rPr>
        <w:t>объяснения</w:t>
      </w:r>
      <w:r w:rsidR="003E0EBC" w:rsidRPr="003E0EBC">
        <w:rPr>
          <w:sz w:val="28"/>
          <w:szCs w:val="28"/>
        </w:rPr>
        <w:t xml:space="preserve">: самозванство – это </w:t>
      </w:r>
      <w:r w:rsidR="0067342B">
        <w:rPr>
          <w:sz w:val="28"/>
          <w:szCs w:val="28"/>
        </w:rPr>
        <w:t>безоснованные</w:t>
      </w:r>
      <w:r w:rsidR="00486D86">
        <w:rPr>
          <w:sz w:val="28"/>
          <w:szCs w:val="28"/>
        </w:rPr>
        <w:t>требования</w:t>
      </w:r>
      <w:r w:rsidR="003E0EBC" w:rsidRPr="003E0EBC">
        <w:rPr>
          <w:sz w:val="28"/>
          <w:szCs w:val="28"/>
        </w:rPr>
        <w:t xml:space="preserve"> кого-либо на чужое имя и/или </w:t>
      </w:r>
      <w:r w:rsidR="00486D86">
        <w:rPr>
          <w:sz w:val="28"/>
          <w:szCs w:val="28"/>
        </w:rPr>
        <w:t>титул</w:t>
      </w:r>
      <w:r w:rsidR="003E0EBC" w:rsidRPr="003E0EBC">
        <w:rPr>
          <w:sz w:val="28"/>
          <w:szCs w:val="28"/>
        </w:rPr>
        <w:t xml:space="preserve">, а самозванчество – это </w:t>
      </w:r>
      <w:r w:rsidR="0067342B">
        <w:rPr>
          <w:sz w:val="28"/>
          <w:szCs w:val="28"/>
        </w:rPr>
        <w:t>возникновение</w:t>
      </w:r>
      <w:r w:rsidR="003E0EBC" w:rsidRPr="003E0EBC">
        <w:rPr>
          <w:sz w:val="28"/>
          <w:szCs w:val="28"/>
        </w:rPr>
        <w:t xml:space="preserve"> у самозванца </w:t>
      </w:r>
      <w:r w:rsidR="0067342B" w:rsidRPr="0067342B">
        <w:rPr>
          <w:sz w:val="28"/>
          <w:szCs w:val="28"/>
        </w:rPr>
        <w:t>приверженцев, то есть</w:t>
      </w:r>
      <w:r w:rsidR="0067342B">
        <w:rPr>
          <w:sz w:val="28"/>
          <w:szCs w:val="28"/>
        </w:rPr>
        <w:t xml:space="preserve"> тех</w:t>
      </w:r>
      <w:r w:rsidR="003E0EBC" w:rsidRPr="003E0EBC">
        <w:rPr>
          <w:sz w:val="28"/>
          <w:szCs w:val="28"/>
        </w:rPr>
        <w:t xml:space="preserve">, кто признал за ним право на это имя и/или статус. </w:t>
      </w:r>
    </w:p>
    <w:p w:rsidR="003E0EBC" w:rsidRDefault="0067342B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</w:t>
      </w:r>
      <w:r w:rsidR="003E0EBC" w:rsidRPr="003E0EBC">
        <w:rPr>
          <w:sz w:val="28"/>
          <w:szCs w:val="28"/>
        </w:rPr>
        <w:t>, упот</w:t>
      </w:r>
      <w:r>
        <w:rPr>
          <w:sz w:val="28"/>
          <w:szCs w:val="28"/>
        </w:rPr>
        <w:t>ребление в научных исследовательских работах термин</w:t>
      </w:r>
      <w:r w:rsidR="008C1590">
        <w:rPr>
          <w:sz w:val="28"/>
          <w:szCs w:val="28"/>
        </w:rPr>
        <w:t>а</w:t>
      </w:r>
      <w:r w:rsidR="003E0EBC" w:rsidRPr="003E0EBC">
        <w:rPr>
          <w:sz w:val="28"/>
          <w:szCs w:val="28"/>
        </w:rPr>
        <w:t xml:space="preserve"> «самозванство» уже само по себе будет указывать </w:t>
      </w:r>
      <w:r w:rsidR="008C1590">
        <w:rPr>
          <w:sz w:val="28"/>
          <w:szCs w:val="28"/>
        </w:rPr>
        <w:t xml:space="preserve">на </w:t>
      </w:r>
      <w:r w:rsidR="00486D86">
        <w:rPr>
          <w:sz w:val="28"/>
          <w:szCs w:val="28"/>
        </w:rPr>
        <w:t>неудачу</w:t>
      </w:r>
      <w:r w:rsidR="008C1590">
        <w:rPr>
          <w:sz w:val="28"/>
          <w:szCs w:val="28"/>
        </w:rPr>
        <w:t xml:space="preserve"> самозванческой</w:t>
      </w:r>
      <w:r w:rsidR="00486D86">
        <w:rPr>
          <w:sz w:val="28"/>
          <w:szCs w:val="28"/>
        </w:rPr>
        <w:t>предпр</w:t>
      </w:r>
      <w:r w:rsidR="00A52AF8">
        <w:rPr>
          <w:sz w:val="28"/>
          <w:szCs w:val="28"/>
        </w:rPr>
        <w:t>и</w:t>
      </w:r>
      <w:r w:rsidR="00486D86">
        <w:rPr>
          <w:sz w:val="28"/>
          <w:szCs w:val="28"/>
        </w:rPr>
        <w:t>имч</w:t>
      </w:r>
      <w:r w:rsidR="00A52AF8">
        <w:rPr>
          <w:sz w:val="28"/>
          <w:szCs w:val="28"/>
        </w:rPr>
        <w:t>и</w:t>
      </w:r>
      <w:r w:rsidR="00486D86">
        <w:rPr>
          <w:sz w:val="28"/>
          <w:szCs w:val="28"/>
        </w:rPr>
        <w:t>вости</w:t>
      </w:r>
      <w:r w:rsidR="008C1590">
        <w:rPr>
          <w:sz w:val="28"/>
          <w:szCs w:val="28"/>
        </w:rPr>
        <w:t>, и будет означать,</w:t>
      </w:r>
      <w:r w:rsidR="003E0EBC" w:rsidRPr="003E0EBC">
        <w:rPr>
          <w:sz w:val="28"/>
          <w:szCs w:val="28"/>
        </w:rPr>
        <w:t xml:space="preserve"> что</w:t>
      </w:r>
      <w:r w:rsidR="00A52AF8">
        <w:rPr>
          <w:sz w:val="28"/>
          <w:szCs w:val="28"/>
        </w:rPr>
        <w:t>ложного</w:t>
      </w:r>
      <w:r w:rsidR="003E0EBC" w:rsidRPr="003E0EBC">
        <w:rPr>
          <w:sz w:val="28"/>
          <w:szCs w:val="28"/>
        </w:rPr>
        <w:t xml:space="preserve"> претендента никто не поддерж</w:t>
      </w:r>
      <w:r w:rsidR="008C1590">
        <w:rPr>
          <w:sz w:val="28"/>
          <w:szCs w:val="28"/>
        </w:rPr>
        <w:t xml:space="preserve">ал, тогда как внедрения </w:t>
      </w:r>
      <w:r w:rsidR="003E0EBC" w:rsidRPr="003E0EBC">
        <w:rPr>
          <w:sz w:val="28"/>
          <w:szCs w:val="28"/>
        </w:rPr>
        <w:t xml:space="preserve">понятия «самозванчество» – это констатация хотя бы минимального первоначального успеха самозванца среди окружающих. </w:t>
      </w:r>
      <w:r w:rsidR="003F77D6">
        <w:rPr>
          <w:sz w:val="28"/>
          <w:szCs w:val="28"/>
        </w:rPr>
        <w:t>При этом</w:t>
      </w:r>
      <w:r w:rsidR="003E0EBC" w:rsidRPr="003E0EBC">
        <w:rPr>
          <w:sz w:val="28"/>
          <w:szCs w:val="28"/>
        </w:rPr>
        <w:t xml:space="preserve"> в центре нашего внимания будут находиться </w:t>
      </w:r>
      <w:r w:rsidR="003F77D6">
        <w:rPr>
          <w:sz w:val="28"/>
          <w:szCs w:val="28"/>
        </w:rPr>
        <w:t>лишь</w:t>
      </w:r>
      <w:r w:rsidR="003E0EBC" w:rsidRPr="003E0EBC">
        <w:rPr>
          <w:sz w:val="28"/>
          <w:szCs w:val="28"/>
        </w:rPr>
        <w:t xml:space="preserve"> те самозванцы, которые выдвигали претензии на имя и/или статус монарха </w:t>
      </w:r>
      <w:r w:rsidR="003F77D6">
        <w:rPr>
          <w:sz w:val="28"/>
          <w:szCs w:val="28"/>
        </w:rPr>
        <w:t>либо</w:t>
      </w:r>
      <w:r w:rsidR="003E0EBC" w:rsidRPr="003E0EBC">
        <w:rPr>
          <w:sz w:val="28"/>
          <w:szCs w:val="28"/>
        </w:rPr>
        <w:t xml:space="preserve"> членов его семьи. В первом случае мы будем иметь дело с системой представлений </w:t>
      </w:r>
      <w:r w:rsidR="003F77D6">
        <w:rPr>
          <w:sz w:val="28"/>
          <w:szCs w:val="28"/>
        </w:rPr>
        <w:t>определенного индивида</w:t>
      </w:r>
      <w:r w:rsidR="003E0EBC" w:rsidRPr="003E0EBC">
        <w:rPr>
          <w:sz w:val="28"/>
          <w:szCs w:val="28"/>
        </w:rPr>
        <w:t>, осмелившегос</w:t>
      </w:r>
      <w:r w:rsidR="00F203CB">
        <w:rPr>
          <w:sz w:val="28"/>
          <w:szCs w:val="28"/>
        </w:rPr>
        <w:t xml:space="preserve">я принять на себя монархическое </w:t>
      </w:r>
      <w:r w:rsidR="003E0EBC" w:rsidRPr="003E0EBC">
        <w:rPr>
          <w:sz w:val="28"/>
          <w:szCs w:val="28"/>
        </w:rPr>
        <w:t>имя и/или звание, а во втором – с социальной психологией, коллект</w:t>
      </w:r>
      <w:r w:rsidR="003F77D6">
        <w:rPr>
          <w:sz w:val="28"/>
          <w:szCs w:val="28"/>
        </w:rPr>
        <w:t>ивной ментальностью той либо другой группы, которая решила</w:t>
      </w:r>
      <w:r w:rsidR="003E0EBC" w:rsidRPr="003E0EBC">
        <w:rPr>
          <w:sz w:val="28"/>
          <w:szCs w:val="28"/>
        </w:rPr>
        <w:t xml:space="preserve"> поддержать высочайшие пр</w:t>
      </w:r>
      <w:r w:rsidR="003F77D6">
        <w:rPr>
          <w:sz w:val="28"/>
          <w:szCs w:val="28"/>
        </w:rPr>
        <w:t xml:space="preserve">итязания такого самозванца. </w:t>
      </w:r>
      <w:r w:rsidR="00A52AF8">
        <w:rPr>
          <w:sz w:val="28"/>
          <w:szCs w:val="28"/>
        </w:rPr>
        <w:t>Полагаю</w:t>
      </w:r>
      <w:r w:rsidR="003E0EBC" w:rsidRPr="003E0EBC">
        <w:rPr>
          <w:sz w:val="28"/>
          <w:szCs w:val="28"/>
        </w:rPr>
        <w:t xml:space="preserve">, что </w:t>
      </w:r>
      <w:r w:rsidR="003F77D6">
        <w:rPr>
          <w:sz w:val="28"/>
          <w:szCs w:val="28"/>
        </w:rPr>
        <w:t>обыкновенные</w:t>
      </w:r>
      <w:r w:rsidR="003E0EBC" w:rsidRPr="003E0EBC">
        <w:rPr>
          <w:sz w:val="28"/>
          <w:szCs w:val="28"/>
        </w:rPr>
        <w:t xml:space="preserve"> и ясные </w:t>
      </w:r>
      <w:r w:rsidR="00A52AF8">
        <w:rPr>
          <w:sz w:val="28"/>
          <w:szCs w:val="28"/>
        </w:rPr>
        <w:t>определения</w:t>
      </w:r>
      <w:r w:rsidR="003E0EBC" w:rsidRPr="003E0EBC">
        <w:rPr>
          <w:sz w:val="28"/>
          <w:szCs w:val="28"/>
        </w:rPr>
        <w:t xml:space="preserve"> понятий,</w:t>
      </w:r>
      <w:r w:rsidR="00A52AF8">
        <w:rPr>
          <w:sz w:val="28"/>
          <w:szCs w:val="28"/>
        </w:rPr>
        <w:t xml:space="preserve"> которые используют</w:t>
      </w:r>
      <w:r w:rsidR="00A83ED6">
        <w:rPr>
          <w:sz w:val="28"/>
          <w:szCs w:val="28"/>
        </w:rPr>
        <w:t xml:space="preserve"> </w:t>
      </w:r>
      <w:r w:rsidR="003E0EBC" w:rsidRPr="003E0EBC">
        <w:rPr>
          <w:sz w:val="28"/>
          <w:szCs w:val="28"/>
        </w:rPr>
        <w:t xml:space="preserve">для </w:t>
      </w:r>
      <w:r w:rsidR="003F77D6">
        <w:rPr>
          <w:sz w:val="28"/>
          <w:szCs w:val="28"/>
        </w:rPr>
        <w:t xml:space="preserve">исследования </w:t>
      </w:r>
      <w:r w:rsidR="003E0EBC" w:rsidRPr="003E0EBC">
        <w:rPr>
          <w:sz w:val="28"/>
          <w:szCs w:val="28"/>
        </w:rPr>
        <w:t xml:space="preserve">истории российских самозванцев, </w:t>
      </w:r>
      <w:r w:rsidR="00A4187C">
        <w:rPr>
          <w:sz w:val="28"/>
          <w:szCs w:val="28"/>
        </w:rPr>
        <w:t>будут содействовать</w:t>
      </w:r>
      <w:r w:rsidR="003F77D6">
        <w:rPr>
          <w:sz w:val="28"/>
          <w:szCs w:val="28"/>
        </w:rPr>
        <w:t xml:space="preserve"> лучшем </w:t>
      </w:r>
      <w:r w:rsidR="003E0EBC" w:rsidRPr="003E0EBC">
        <w:rPr>
          <w:sz w:val="28"/>
          <w:szCs w:val="28"/>
        </w:rPr>
        <w:t>образом</w:t>
      </w:r>
      <w:r w:rsidR="00A52AF8">
        <w:rPr>
          <w:sz w:val="28"/>
          <w:szCs w:val="28"/>
        </w:rPr>
        <w:t xml:space="preserve"> для</w:t>
      </w:r>
      <w:r w:rsidR="00A83ED6">
        <w:rPr>
          <w:sz w:val="28"/>
          <w:szCs w:val="28"/>
        </w:rPr>
        <w:t xml:space="preserve"> </w:t>
      </w:r>
      <w:r w:rsidR="00A4187C">
        <w:rPr>
          <w:sz w:val="28"/>
          <w:szCs w:val="28"/>
        </w:rPr>
        <w:t xml:space="preserve">объяснения </w:t>
      </w:r>
      <w:r w:rsidR="00A52AF8">
        <w:rPr>
          <w:sz w:val="28"/>
          <w:szCs w:val="28"/>
        </w:rPr>
        <w:t>настоль нестандартного</w:t>
      </w:r>
      <w:r w:rsidR="003F77D6">
        <w:rPr>
          <w:sz w:val="28"/>
          <w:szCs w:val="28"/>
        </w:rPr>
        <w:t xml:space="preserve"> парадокс</w:t>
      </w:r>
      <w:r w:rsidR="00A52AF8">
        <w:rPr>
          <w:sz w:val="28"/>
          <w:szCs w:val="28"/>
        </w:rPr>
        <w:t>а</w:t>
      </w:r>
      <w:r w:rsidR="003E0EBC" w:rsidRPr="003E0EBC">
        <w:rPr>
          <w:sz w:val="28"/>
          <w:szCs w:val="28"/>
        </w:rPr>
        <w:t xml:space="preserve"> нашего прошлого</w:t>
      </w:r>
      <w:r w:rsidR="003F77D6">
        <w:rPr>
          <w:sz w:val="28"/>
          <w:szCs w:val="28"/>
        </w:rPr>
        <w:t>.</w:t>
      </w:r>
    </w:p>
    <w:p w:rsidR="00552E71" w:rsidRPr="00A4187C" w:rsidRDefault="00A52AF8" w:rsidP="00A4187C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Можно подвести итог, что</w:t>
      </w:r>
      <w:r w:rsidR="00A83ED6">
        <w:rPr>
          <w:sz w:val="28"/>
          <w:szCs w:val="28"/>
        </w:rPr>
        <w:t xml:space="preserve"> </w:t>
      </w:r>
      <w:r w:rsidR="00F203CB" w:rsidRPr="00F203CB">
        <w:rPr>
          <w:color w:val="000000" w:themeColor="text1"/>
          <w:sz w:val="28"/>
          <w:szCs w:val="28"/>
          <w:shd w:val="clear" w:color="auto" w:fill="FFFFFF"/>
        </w:rPr>
        <w:t xml:space="preserve">под термином «самозванчество»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 w:rsidR="00F203CB" w:rsidRPr="00F203CB">
        <w:rPr>
          <w:color w:val="000000" w:themeColor="text1"/>
          <w:sz w:val="28"/>
          <w:szCs w:val="28"/>
          <w:shd w:val="clear" w:color="auto" w:fill="FFFFFF"/>
        </w:rPr>
        <w:t xml:space="preserve">понимать диалектическое единство «самозванщины» и «самозванства». Самозванчество начинается тогда, когда лжецарь </w:t>
      </w:r>
      <w:r w:rsidR="003F77D6">
        <w:rPr>
          <w:color w:val="000000" w:themeColor="text1"/>
          <w:sz w:val="28"/>
          <w:szCs w:val="28"/>
          <w:shd w:val="clear" w:color="auto" w:fill="FFFFFF"/>
        </w:rPr>
        <w:t>либо</w:t>
      </w:r>
      <w:r w:rsidR="00F203CB" w:rsidRPr="00F203CB">
        <w:rPr>
          <w:color w:val="000000" w:themeColor="text1"/>
          <w:sz w:val="28"/>
          <w:szCs w:val="28"/>
          <w:shd w:val="clear" w:color="auto" w:fill="FFFFFF"/>
        </w:rPr>
        <w:t xml:space="preserve"> псевдомессия </w:t>
      </w:r>
      <w:r w:rsidR="003F77D6">
        <w:rPr>
          <w:color w:val="000000" w:themeColor="text1"/>
          <w:sz w:val="28"/>
          <w:szCs w:val="28"/>
          <w:shd w:val="clear" w:color="auto" w:fill="FFFFFF"/>
        </w:rPr>
        <w:t>раскрывается</w:t>
      </w:r>
      <w:r w:rsidR="00F203CB" w:rsidRPr="00F203CB">
        <w:rPr>
          <w:color w:val="000000" w:themeColor="text1"/>
          <w:sz w:val="28"/>
          <w:szCs w:val="28"/>
          <w:shd w:val="clear" w:color="auto" w:fill="FFFFFF"/>
        </w:rPr>
        <w:t xml:space="preserve"> окружающим, </w:t>
      </w:r>
      <w:r>
        <w:rPr>
          <w:color w:val="000000" w:themeColor="text1"/>
          <w:sz w:val="28"/>
          <w:szCs w:val="28"/>
          <w:shd w:val="clear" w:color="auto" w:fill="FFFFFF"/>
        </w:rPr>
        <w:t>собирает</w:t>
      </w:r>
      <w:r w:rsidR="003F77D6">
        <w:rPr>
          <w:color w:val="000000" w:themeColor="text1"/>
          <w:sz w:val="28"/>
          <w:szCs w:val="28"/>
          <w:shd w:val="clear" w:color="auto" w:fill="FFFFFF"/>
        </w:rPr>
        <w:t xml:space="preserve"> группу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единомышленников </w:t>
      </w:r>
      <w:r w:rsidR="003F77D6">
        <w:rPr>
          <w:color w:val="000000" w:themeColor="text1"/>
          <w:sz w:val="28"/>
          <w:szCs w:val="28"/>
          <w:shd w:val="clear" w:color="auto" w:fill="FFFFFF"/>
        </w:rPr>
        <w:t xml:space="preserve">либо </w:t>
      </w:r>
      <w:r w:rsidR="00F203CB" w:rsidRPr="00F203CB">
        <w:rPr>
          <w:color w:val="000000" w:themeColor="text1"/>
          <w:sz w:val="28"/>
          <w:szCs w:val="28"/>
          <w:shd w:val="clear" w:color="auto" w:fill="FFFFFF"/>
        </w:rPr>
        <w:t xml:space="preserve">становится во главе какого-либо движения </w:t>
      </w:r>
      <w:r w:rsidR="000F0D1F">
        <w:rPr>
          <w:color w:val="000000" w:themeColor="text1"/>
          <w:sz w:val="28"/>
          <w:szCs w:val="28"/>
          <w:shd w:val="clear" w:color="auto" w:fill="FFFFFF"/>
        </w:rPr>
        <w:t>общественного</w:t>
      </w:r>
      <w:r w:rsidR="00F203CB" w:rsidRPr="00F203CB">
        <w:rPr>
          <w:color w:val="000000" w:themeColor="text1"/>
          <w:sz w:val="28"/>
          <w:szCs w:val="28"/>
          <w:shd w:val="clear" w:color="auto" w:fill="FFFFFF"/>
        </w:rPr>
        <w:t xml:space="preserve"> протеста.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Рассматривая </w:t>
      </w:r>
      <w:r w:rsidR="00F203CB" w:rsidRPr="00F203CB">
        <w:rPr>
          <w:color w:val="000000" w:themeColor="text1"/>
          <w:sz w:val="28"/>
          <w:szCs w:val="28"/>
          <w:shd w:val="clear" w:color="auto" w:fill="FFFFFF"/>
        </w:rPr>
        <w:t>природу самозванче</w:t>
      </w:r>
      <w:r>
        <w:rPr>
          <w:color w:val="000000" w:themeColor="text1"/>
          <w:sz w:val="28"/>
          <w:szCs w:val="28"/>
          <w:shd w:val="clear" w:color="auto" w:fill="FFFFFF"/>
        </w:rPr>
        <w:t>ства, мы делаем акцент</w:t>
      </w:r>
      <w:r w:rsidR="004A40D6">
        <w:rPr>
          <w:color w:val="000000" w:themeColor="text1"/>
          <w:sz w:val="28"/>
          <w:szCs w:val="28"/>
          <w:shd w:val="clear" w:color="auto" w:fill="FFFFFF"/>
        </w:rPr>
        <w:t>,</w:t>
      </w:r>
      <w:r w:rsidR="000F0D1F">
        <w:rPr>
          <w:color w:val="000000" w:themeColor="text1"/>
          <w:sz w:val="28"/>
          <w:szCs w:val="28"/>
          <w:shd w:val="clear" w:color="auto" w:fill="FFFFFF"/>
        </w:rPr>
        <w:t>сначала</w:t>
      </w:r>
      <w:r w:rsidR="00F203CB" w:rsidRPr="00F203CB">
        <w:rPr>
          <w:color w:val="000000" w:themeColor="text1"/>
          <w:sz w:val="28"/>
          <w:szCs w:val="28"/>
          <w:shd w:val="clear" w:color="auto" w:fill="FFFFFF"/>
        </w:rPr>
        <w:t xml:space="preserve"> на народной </w:t>
      </w:r>
      <w:r w:rsidR="00DB6F9D">
        <w:rPr>
          <w:color w:val="000000" w:themeColor="text1"/>
          <w:sz w:val="28"/>
          <w:szCs w:val="28"/>
          <w:shd w:val="clear" w:color="auto" w:fill="FFFFFF"/>
        </w:rPr>
        <w:t xml:space="preserve">реакции, а затем </w:t>
      </w:r>
      <w:r w:rsidR="00F203CB" w:rsidRPr="00027CC5">
        <w:rPr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0F0D1F">
        <w:rPr>
          <w:color w:val="000000" w:themeColor="text1"/>
          <w:sz w:val="28"/>
          <w:szCs w:val="28"/>
          <w:shd w:val="clear" w:color="auto" w:fill="FFFFFF"/>
        </w:rPr>
        <w:t>возникновение</w:t>
      </w:r>
      <w:r w:rsidR="00F203CB" w:rsidRPr="00027CC5">
        <w:rPr>
          <w:color w:val="000000" w:themeColor="text1"/>
          <w:sz w:val="28"/>
          <w:szCs w:val="28"/>
          <w:shd w:val="clear" w:color="auto" w:fill="FFFFFF"/>
        </w:rPr>
        <w:t xml:space="preserve"> самозванца.</w:t>
      </w:r>
    </w:p>
    <w:p w:rsidR="00D34DB2" w:rsidRDefault="00F203CB" w:rsidP="007220A2">
      <w:pPr>
        <w:pStyle w:val="a3"/>
        <w:numPr>
          <w:ilvl w:val="1"/>
          <w:numId w:val="11"/>
        </w:numPr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E90B4E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Социально-политические предпосылки в </w:t>
      </w:r>
      <w:r w:rsidRPr="00E90B4E">
        <w:rPr>
          <w:b/>
          <w:color w:val="000000" w:themeColor="text1"/>
          <w:sz w:val="28"/>
          <w:szCs w:val="28"/>
          <w:lang w:val="en-US"/>
        </w:rPr>
        <w:t>XVII</w:t>
      </w:r>
      <w:r w:rsidRPr="00E90B4E">
        <w:rPr>
          <w:b/>
          <w:color w:val="000000" w:themeColor="text1"/>
          <w:sz w:val="28"/>
          <w:szCs w:val="28"/>
        </w:rPr>
        <w:t xml:space="preserve"> в</w:t>
      </w:r>
      <w:r w:rsidR="00552E71">
        <w:rPr>
          <w:b/>
          <w:color w:val="000000" w:themeColor="text1"/>
          <w:sz w:val="28"/>
          <w:szCs w:val="28"/>
        </w:rPr>
        <w:t>.</w:t>
      </w:r>
    </w:p>
    <w:p w:rsidR="00552E71" w:rsidRPr="00E90B4E" w:rsidRDefault="00552E71" w:rsidP="007220A2">
      <w:pPr>
        <w:pStyle w:val="a3"/>
        <w:spacing w:before="0" w:beforeAutospacing="0" w:after="0" w:afterAutospacing="0" w:line="360" w:lineRule="auto"/>
        <w:ind w:left="112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175C0" w:rsidRPr="00393F10" w:rsidRDefault="00556111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8FC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XVII в. </w:t>
      </w:r>
      <w:r w:rsidR="00DB6F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усское государство вступило в полосу экономического упадка, внутренних </w:t>
      </w:r>
      <w:r w:rsidR="00173C57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конфликтов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военных неудач. На</w:t>
      </w:r>
      <w:r w:rsidR="00FE0C36">
        <w:rPr>
          <w:rFonts w:ascii="Times New Roman" w:hAnsi="Times New Roman" w:cs="Times New Roman"/>
          <w:color w:val="000000" w:themeColor="text1"/>
          <w:sz w:val="28"/>
          <w:szCs w:val="28"/>
        </w:rPr>
        <w:t>чалось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Смутное время, </w:t>
      </w:r>
      <w:r w:rsidR="00FE0C36">
        <w:rPr>
          <w:rFonts w:ascii="Times New Roman" w:hAnsi="Times New Roman" w:cs="Times New Roman"/>
          <w:color w:val="000000" w:themeColor="text1"/>
          <w:sz w:val="28"/>
          <w:szCs w:val="28"/>
        </w:rPr>
        <w:t>повергшее людей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E0C36">
        <w:rPr>
          <w:rFonts w:ascii="Times New Roman" w:hAnsi="Times New Roman" w:cs="Times New Roman"/>
          <w:color w:val="000000" w:themeColor="text1"/>
          <w:sz w:val="28"/>
          <w:szCs w:val="28"/>
        </w:rPr>
        <w:t>бездну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бедствий. </w:t>
      </w:r>
      <w:r w:rsidR="00A4187C">
        <w:rPr>
          <w:rFonts w:ascii="Times New Roman" w:hAnsi="Times New Roman" w:cs="Times New Roman"/>
          <w:color w:val="000000" w:themeColor="text1"/>
          <w:sz w:val="28"/>
          <w:szCs w:val="28"/>
        </w:rPr>
        <w:t>Россия</w:t>
      </w:r>
      <w:r w:rsidR="00FE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пережила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национальную ката</w:t>
      </w:r>
      <w:r w:rsidR="00FE0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строфу. Она была 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грани распада. Внутренний </w:t>
      </w:r>
      <w:r w:rsidR="007606D9">
        <w:rPr>
          <w:rFonts w:ascii="Times New Roman" w:hAnsi="Times New Roman" w:cs="Times New Roman"/>
          <w:color w:val="000000" w:themeColor="text1"/>
          <w:sz w:val="28"/>
          <w:szCs w:val="28"/>
        </w:rPr>
        <w:t>раздор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подорвал силы </w:t>
      </w:r>
      <w:r w:rsidR="007606D9">
        <w:rPr>
          <w:rFonts w:ascii="Times New Roman" w:hAnsi="Times New Roman" w:cs="Times New Roman"/>
          <w:color w:val="000000" w:themeColor="text1"/>
          <w:sz w:val="28"/>
          <w:szCs w:val="28"/>
        </w:rPr>
        <w:t>большой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державы. Враги захватили крупнейшие пограничные крепости страны – Смоленск и Новгород, а </w:t>
      </w:r>
      <w:r w:rsidR="007606D9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заняли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Москву. Бедст</w:t>
      </w:r>
      <w:r w:rsidR="00FE0C36">
        <w:rPr>
          <w:rFonts w:ascii="Times New Roman" w:hAnsi="Times New Roman" w:cs="Times New Roman"/>
          <w:color w:val="000000" w:themeColor="text1"/>
          <w:sz w:val="28"/>
          <w:szCs w:val="28"/>
        </w:rPr>
        <w:t>вия за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>родили ши</w:t>
      </w:r>
      <w:r w:rsidR="00FE0C36">
        <w:rPr>
          <w:rFonts w:ascii="Times New Roman" w:hAnsi="Times New Roman" w:cs="Times New Roman"/>
          <w:color w:val="000000" w:themeColor="text1"/>
          <w:sz w:val="28"/>
          <w:szCs w:val="28"/>
        </w:rPr>
        <w:t>рокие народные восстания. В тяжелые</w:t>
      </w:r>
      <w:r w:rsidR="0002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времена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проявились лучшие черты русского народа – его стойкость, </w:t>
      </w:r>
      <w:r w:rsidR="007606D9">
        <w:rPr>
          <w:rFonts w:ascii="Times New Roman" w:hAnsi="Times New Roman" w:cs="Times New Roman"/>
          <w:color w:val="000000" w:themeColor="text1"/>
          <w:sz w:val="28"/>
          <w:szCs w:val="28"/>
        </w:rPr>
        <w:t>бесстрашие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беззаветная преданность Родине, </w:t>
      </w:r>
      <w:r w:rsidR="007606D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подготовленность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нее жертвовать жизнью.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момент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87C">
        <w:rPr>
          <w:rFonts w:ascii="Times New Roman" w:hAnsi="Times New Roman" w:cs="Times New Roman"/>
          <w:color w:val="000000" w:themeColor="text1"/>
          <w:sz w:val="28"/>
          <w:szCs w:val="28"/>
        </w:rPr>
        <w:t>губительной угрозы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народные массы встали на защиту Родины и отстояли ее независимость. Почву для самозванства подготовил </w:t>
      </w:r>
      <w:r w:rsidR="007606D9">
        <w:rPr>
          <w:rFonts w:ascii="Times New Roman" w:hAnsi="Times New Roman" w:cs="Times New Roman"/>
          <w:color w:val="000000" w:themeColor="text1"/>
          <w:sz w:val="28"/>
          <w:szCs w:val="28"/>
        </w:rPr>
        <w:t>большой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социальный кризис, поразивший русское государство</w:t>
      </w:r>
      <w:r w:rsidR="00D34DB2" w:rsidRPr="00393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8FC"/>
        </w:rPr>
        <w:t>.</w:t>
      </w:r>
      <w:r w:rsidR="00D34DB2" w:rsidRPr="00393F10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</w:p>
    <w:p w:rsidR="00A4187C" w:rsidRDefault="00AA142D" w:rsidP="00A4187C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5176E">
        <w:rPr>
          <w:rFonts w:ascii="Times New Roman" w:hAnsi="Times New Roman" w:cs="Times New Roman"/>
          <w:sz w:val="28"/>
          <w:szCs w:val="28"/>
        </w:rPr>
        <w:t xml:space="preserve">Советские историки </w:t>
      </w:r>
      <w:r w:rsidR="007501CC">
        <w:rPr>
          <w:rFonts w:ascii="Times New Roman" w:hAnsi="Times New Roman" w:cs="Times New Roman"/>
          <w:sz w:val="28"/>
          <w:szCs w:val="28"/>
        </w:rPr>
        <w:t>сосредоточили свои</w:t>
      </w:r>
      <w:r w:rsidRPr="00C5176E">
        <w:rPr>
          <w:rFonts w:ascii="Times New Roman" w:hAnsi="Times New Roman" w:cs="Times New Roman"/>
          <w:sz w:val="28"/>
          <w:szCs w:val="28"/>
        </w:rPr>
        <w:t xml:space="preserve"> усилия на изучении острого социального кризиса начала XVII </w:t>
      </w:r>
      <w:r w:rsidR="007501CC">
        <w:rPr>
          <w:rFonts w:ascii="Times New Roman" w:hAnsi="Times New Roman" w:cs="Times New Roman"/>
          <w:sz w:val="28"/>
          <w:szCs w:val="28"/>
        </w:rPr>
        <w:t>столетия</w:t>
      </w:r>
      <w:r w:rsidRPr="00C5176E">
        <w:rPr>
          <w:rFonts w:ascii="Times New Roman" w:hAnsi="Times New Roman" w:cs="Times New Roman"/>
          <w:sz w:val="28"/>
          <w:szCs w:val="28"/>
        </w:rPr>
        <w:t>, породившего самозванщину, тогда как вопрос о происхождении с</w:t>
      </w:r>
      <w:r w:rsidR="00552E71">
        <w:rPr>
          <w:rFonts w:ascii="Times New Roman" w:hAnsi="Times New Roman" w:cs="Times New Roman"/>
          <w:sz w:val="28"/>
          <w:szCs w:val="28"/>
        </w:rPr>
        <w:t>амозванцев оставался в тени. М. Н. </w:t>
      </w:r>
      <w:r w:rsidRPr="00C5176E">
        <w:rPr>
          <w:rFonts w:ascii="Times New Roman" w:hAnsi="Times New Roman" w:cs="Times New Roman"/>
          <w:sz w:val="28"/>
          <w:szCs w:val="28"/>
        </w:rPr>
        <w:t xml:space="preserve">Покровский рассматривал Лжедмитрия </w:t>
      </w:r>
      <w:r w:rsidR="00A4187C">
        <w:rPr>
          <w:rFonts w:ascii="Times New Roman" w:hAnsi="Times New Roman" w:cs="Times New Roman"/>
          <w:sz w:val="28"/>
          <w:szCs w:val="28"/>
        </w:rPr>
        <w:t>I как крестьянского царя</w:t>
      </w:r>
      <w:r w:rsidR="00A418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E71">
        <w:rPr>
          <w:rFonts w:ascii="Times New Roman" w:hAnsi="Times New Roman" w:cs="Times New Roman"/>
          <w:sz w:val="28"/>
          <w:szCs w:val="28"/>
        </w:rPr>
        <w:t>И. И. </w:t>
      </w:r>
      <w:r w:rsidRPr="00C5176E">
        <w:rPr>
          <w:rFonts w:ascii="Times New Roman" w:hAnsi="Times New Roman" w:cs="Times New Roman"/>
          <w:sz w:val="28"/>
          <w:szCs w:val="28"/>
        </w:rPr>
        <w:t>Смирнов отверг эту оценку и высказал мысль, что выступления низов в пользу «доброго царя» Дмитрия в начале XVII века явились выражением «царистской» идеологии угнетенных масс, выступавших</w:t>
      </w:r>
      <w:r w:rsidR="007501CC">
        <w:rPr>
          <w:rFonts w:ascii="Times New Roman" w:hAnsi="Times New Roman" w:cs="Times New Roman"/>
          <w:sz w:val="28"/>
          <w:szCs w:val="28"/>
        </w:rPr>
        <w:t>,</w:t>
      </w:r>
      <w:r w:rsidR="00A83ED6">
        <w:rPr>
          <w:rFonts w:ascii="Times New Roman" w:hAnsi="Times New Roman" w:cs="Times New Roman"/>
          <w:sz w:val="28"/>
          <w:szCs w:val="28"/>
        </w:rPr>
        <w:t xml:space="preserve"> </w:t>
      </w:r>
      <w:r w:rsidR="007501CC">
        <w:rPr>
          <w:rFonts w:ascii="Times New Roman" w:hAnsi="Times New Roman" w:cs="Times New Roman"/>
          <w:sz w:val="28"/>
          <w:szCs w:val="28"/>
        </w:rPr>
        <w:t>вопреки</w:t>
      </w:r>
      <w:r w:rsidRPr="00C5176E">
        <w:rPr>
          <w:rFonts w:ascii="Times New Roman" w:hAnsi="Times New Roman" w:cs="Times New Roman"/>
          <w:sz w:val="28"/>
          <w:szCs w:val="28"/>
        </w:rPr>
        <w:t xml:space="preserve"> феодального гнета. Будучи неспособными сформулировать программу нового политического устройства, выходящую за рамки традиционного монархического строя, угнетенные добивались свержения плохого царя и замены его </w:t>
      </w:r>
      <w:r w:rsidR="007501CC">
        <w:rPr>
          <w:rFonts w:ascii="Times New Roman" w:hAnsi="Times New Roman" w:cs="Times New Roman"/>
          <w:sz w:val="28"/>
          <w:szCs w:val="28"/>
        </w:rPr>
        <w:t>добродушным</w:t>
      </w:r>
      <w:r w:rsidRPr="00C5176E">
        <w:rPr>
          <w:rFonts w:ascii="Times New Roman" w:hAnsi="Times New Roman" w:cs="Times New Roman"/>
          <w:sz w:val="28"/>
          <w:szCs w:val="28"/>
        </w:rPr>
        <w:t xml:space="preserve">, способным защитить народ от притеснений «лихих бояр» и оградить от </w:t>
      </w:r>
      <w:r w:rsidR="007501CC">
        <w:rPr>
          <w:rFonts w:ascii="Times New Roman" w:hAnsi="Times New Roman" w:cs="Times New Roman"/>
          <w:sz w:val="28"/>
          <w:szCs w:val="28"/>
        </w:rPr>
        <w:t>обществееной</w:t>
      </w:r>
      <w:r w:rsidRPr="00C5176E">
        <w:rPr>
          <w:rFonts w:ascii="Times New Roman" w:hAnsi="Times New Roman" w:cs="Times New Roman"/>
          <w:sz w:val="28"/>
          <w:szCs w:val="28"/>
        </w:rPr>
        <w:t xml:space="preserve"> несправедливости. Лозунг «хорошего царя», как считает И. И. Смирнов, представлял собой </w:t>
      </w:r>
      <w:r w:rsidR="007501CC">
        <w:rPr>
          <w:rFonts w:ascii="Times New Roman" w:hAnsi="Times New Roman" w:cs="Times New Roman"/>
          <w:sz w:val="28"/>
          <w:szCs w:val="28"/>
        </w:rPr>
        <w:lastRenderedPageBreak/>
        <w:t>неповторимую</w:t>
      </w:r>
      <w:r w:rsidR="00A4187C">
        <w:rPr>
          <w:rFonts w:ascii="Times New Roman" w:hAnsi="Times New Roman" w:cs="Times New Roman"/>
          <w:sz w:val="28"/>
          <w:szCs w:val="28"/>
        </w:rPr>
        <w:t xml:space="preserve"> крестьянскую утопию</w:t>
      </w:r>
      <w:r w:rsidR="00086421">
        <w:rPr>
          <w:rStyle w:val="a9"/>
          <w:rFonts w:ascii="Times New Roman" w:hAnsi="Times New Roman" w:cs="Times New Roman"/>
          <w:sz w:val="28"/>
          <w:szCs w:val="28"/>
        </w:rPr>
        <w:footnoteReference w:id="21"/>
      </w:r>
      <w:r w:rsidR="00A4187C">
        <w:rPr>
          <w:rFonts w:ascii="Times New Roman" w:hAnsi="Times New Roman" w:cs="Times New Roman"/>
          <w:sz w:val="28"/>
          <w:szCs w:val="28"/>
        </w:rPr>
        <w:t>. По мнению</w:t>
      </w:r>
      <w:r w:rsidRPr="00C5176E">
        <w:rPr>
          <w:rFonts w:ascii="Times New Roman" w:hAnsi="Times New Roman" w:cs="Times New Roman"/>
          <w:sz w:val="28"/>
          <w:szCs w:val="28"/>
        </w:rPr>
        <w:t xml:space="preserve"> И. И. См</w:t>
      </w:r>
      <w:r w:rsidR="00A4187C">
        <w:rPr>
          <w:rFonts w:ascii="Times New Roman" w:hAnsi="Times New Roman" w:cs="Times New Roman"/>
          <w:sz w:val="28"/>
          <w:szCs w:val="28"/>
        </w:rPr>
        <w:t xml:space="preserve">ирнова, события, </w:t>
      </w:r>
      <w:r w:rsidR="006D24C4">
        <w:rPr>
          <w:rFonts w:ascii="Times New Roman" w:hAnsi="Times New Roman" w:cs="Times New Roman"/>
          <w:sz w:val="28"/>
          <w:szCs w:val="28"/>
        </w:rPr>
        <w:t>начавшиеся в XVII в.</w:t>
      </w:r>
      <w:r w:rsidRPr="00C5176E">
        <w:rPr>
          <w:rFonts w:ascii="Times New Roman" w:hAnsi="Times New Roman" w:cs="Times New Roman"/>
          <w:sz w:val="28"/>
          <w:szCs w:val="28"/>
        </w:rPr>
        <w:t xml:space="preserve">, по </w:t>
      </w:r>
      <w:r w:rsidR="006D24C4">
        <w:rPr>
          <w:rFonts w:ascii="Times New Roman" w:hAnsi="Times New Roman" w:cs="Times New Roman"/>
          <w:sz w:val="28"/>
          <w:szCs w:val="28"/>
        </w:rPr>
        <w:t>сути</w:t>
      </w:r>
      <w:r w:rsidRPr="00C5176E">
        <w:rPr>
          <w:rFonts w:ascii="Times New Roman" w:hAnsi="Times New Roman" w:cs="Times New Roman"/>
          <w:sz w:val="28"/>
          <w:szCs w:val="28"/>
        </w:rPr>
        <w:t>, были первой крестьянской войной в России.</w:t>
      </w:r>
    </w:p>
    <w:p w:rsidR="00D22F1F" w:rsidRPr="00C5176E" w:rsidRDefault="007501CC" w:rsidP="00A4187C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если он датировал эту войну 1606–1607 годами</w:t>
      </w:r>
      <w:r w:rsidR="006D24C4">
        <w:rPr>
          <w:rFonts w:ascii="Times New Roman" w:hAnsi="Times New Roman" w:cs="Times New Roman"/>
          <w:sz w:val="28"/>
          <w:szCs w:val="28"/>
        </w:rPr>
        <w:t>, то А. А. Зимин стал доказывать</w:t>
      </w:r>
      <w:r w:rsidR="00AA142D" w:rsidRPr="00C5176E">
        <w:rPr>
          <w:rFonts w:ascii="Times New Roman" w:hAnsi="Times New Roman" w:cs="Times New Roman"/>
          <w:sz w:val="28"/>
          <w:szCs w:val="28"/>
        </w:rPr>
        <w:t>, что крестьянская война началась в 1603 г</w:t>
      </w:r>
      <w:r w:rsidR="006D24C4">
        <w:rPr>
          <w:rFonts w:ascii="Times New Roman" w:hAnsi="Times New Roman" w:cs="Times New Roman"/>
          <w:sz w:val="28"/>
          <w:szCs w:val="28"/>
        </w:rPr>
        <w:t>.</w:t>
      </w:r>
      <w:r w:rsidR="00E478B1" w:rsidRPr="00C5176E">
        <w:rPr>
          <w:rFonts w:ascii="Times New Roman" w:hAnsi="Times New Roman" w:cs="Times New Roman"/>
          <w:sz w:val="28"/>
          <w:szCs w:val="28"/>
        </w:rPr>
        <w:t xml:space="preserve"> и продолжалась до 1614 г</w:t>
      </w:r>
      <w:r w:rsidR="00A4187C">
        <w:rPr>
          <w:rFonts w:ascii="Times New Roman" w:hAnsi="Times New Roman" w:cs="Times New Roman"/>
          <w:sz w:val="28"/>
          <w:szCs w:val="28"/>
        </w:rPr>
        <w:t>.</w:t>
      </w:r>
      <w:r w:rsidR="00E478B1" w:rsidRPr="00C5176E"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</w:t>
      </w:r>
      <w:r w:rsidR="006D24C4">
        <w:rPr>
          <w:rFonts w:ascii="Times New Roman" w:hAnsi="Times New Roman" w:cs="Times New Roman"/>
          <w:sz w:val="28"/>
          <w:szCs w:val="28"/>
        </w:rPr>
        <w:t>Согласившись с этой концепцией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В. И. Корецкий стал рассматривать события, связанные с вторжением Лжедмитрия I в Россию в 1604–1605 годах, как </w:t>
      </w:r>
      <w:r w:rsidR="006D24C4">
        <w:rPr>
          <w:rFonts w:ascii="Times New Roman" w:hAnsi="Times New Roman" w:cs="Times New Roman"/>
          <w:sz w:val="28"/>
          <w:szCs w:val="28"/>
        </w:rPr>
        <w:t>редкий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этап гра</w:t>
      </w:r>
      <w:r w:rsidR="006D24C4">
        <w:rPr>
          <w:rFonts w:ascii="Times New Roman" w:hAnsi="Times New Roman" w:cs="Times New Roman"/>
          <w:sz w:val="28"/>
          <w:szCs w:val="28"/>
        </w:rPr>
        <w:t>жданской войны. Свою</w:t>
      </w:r>
      <w:r w:rsidR="00A83ED6">
        <w:rPr>
          <w:rFonts w:ascii="Times New Roman" w:hAnsi="Times New Roman" w:cs="Times New Roman"/>
          <w:sz w:val="28"/>
          <w:szCs w:val="28"/>
        </w:rPr>
        <w:t xml:space="preserve"> </w:t>
      </w:r>
      <w:r w:rsidR="006D24C4">
        <w:rPr>
          <w:rFonts w:ascii="Times New Roman" w:hAnsi="Times New Roman" w:cs="Times New Roman"/>
          <w:sz w:val="28"/>
          <w:szCs w:val="28"/>
        </w:rPr>
        <w:t xml:space="preserve">точку зрения  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удостоверил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двумя наблюдениями: во-первых, Лжедмитрий I был </w:t>
      </w:r>
      <w:r w:rsidR="006D24C4">
        <w:rPr>
          <w:rFonts w:ascii="Times New Roman" w:hAnsi="Times New Roman" w:cs="Times New Roman"/>
          <w:sz w:val="28"/>
          <w:szCs w:val="28"/>
        </w:rPr>
        <w:t>поставлен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на престол «волной крестьянского движения, к которому </w:t>
      </w:r>
      <w:r w:rsidR="006D24C4">
        <w:rPr>
          <w:rFonts w:ascii="Times New Roman" w:hAnsi="Times New Roman" w:cs="Times New Roman"/>
          <w:sz w:val="28"/>
          <w:szCs w:val="28"/>
        </w:rPr>
        <w:t>присоединились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на время и южные помещики»; во-вторых, самозванец после воцарения </w:t>
      </w:r>
      <w:r w:rsidR="006D24C4">
        <w:rPr>
          <w:rFonts w:ascii="Times New Roman" w:hAnsi="Times New Roman" w:cs="Times New Roman"/>
          <w:sz w:val="28"/>
          <w:szCs w:val="28"/>
        </w:rPr>
        <w:t>осуществил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«попытку восста</w:t>
      </w:r>
      <w:r w:rsidR="00E478B1" w:rsidRPr="00C5176E">
        <w:rPr>
          <w:rFonts w:ascii="Times New Roman" w:hAnsi="Times New Roman" w:cs="Times New Roman"/>
          <w:sz w:val="28"/>
          <w:szCs w:val="28"/>
        </w:rPr>
        <w:t>новления Юрьева дня в России»</w:t>
      </w:r>
      <w:r w:rsidR="00E478B1" w:rsidRPr="00C5176E"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  <w:r w:rsidR="00552E71">
        <w:rPr>
          <w:rFonts w:ascii="Times New Roman" w:hAnsi="Times New Roman" w:cs="Times New Roman"/>
          <w:sz w:val="28"/>
          <w:szCs w:val="28"/>
        </w:rPr>
        <w:t>.</w:t>
      </w:r>
      <w:r w:rsidR="006D24C4">
        <w:rPr>
          <w:rFonts w:ascii="Times New Roman" w:hAnsi="Times New Roman" w:cs="Times New Roman"/>
          <w:sz w:val="28"/>
          <w:szCs w:val="28"/>
        </w:rPr>
        <w:t>Идея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антифеодальной крестьянской войны </w:t>
      </w:r>
      <w:r w:rsidR="006D24C4">
        <w:rPr>
          <w:rFonts w:ascii="Times New Roman" w:hAnsi="Times New Roman" w:cs="Times New Roman"/>
          <w:sz w:val="28"/>
          <w:szCs w:val="28"/>
        </w:rPr>
        <w:t>обеспечила</w:t>
      </w:r>
      <w:r w:rsidR="00AA142D" w:rsidRPr="00C5176E">
        <w:rPr>
          <w:rFonts w:ascii="Times New Roman" w:hAnsi="Times New Roman" w:cs="Times New Roman"/>
          <w:sz w:val="28"/>
          <w:szCs w:val="28"/>
        </w:rPr>
        <w:t xml:space="preserve"> решающее влияние на анализ идеологии и практи</w:t>
      </w:r>
      <w:r w:rsidR="00AF1D41">
        <w:rPr>
          <w:rFonts w:ascii="Times New Roman" w:hAnsi="Times New Roman" w:cs="Times New Roman"/>
          <w:sz w:val="28"/>
          <w:szCs w:val="28"/>
        </w:rPr>
        <w:t>ки самозванства начала XVII столетия</w:t>
      </w:r>
      <w:r w:rsidR="00AA142D" w:rsidRPr="00C5176E">
        <w:rPr>
          <w:rFonts w:ascii="Times New Roman" w:hAnsi="Times New Roman" w:cs="Times New Roman"/>
          <w:sz w:val="28"/>
          <w:szCs w:val="28"/>
        </w:rPr>
        <w:t>.</w:t>
      </w:r>
    </w:p>
    <w:p w:rsidR="00AA142D" w:rsidRPr="00C5176E" w:rsidRDefault="00AA142D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5176E">
        <w:rPr>
          <w:rFonts w:ascii="Times New Roman" w:hAnsi="Times New Roman" w:cs="Times New Roman"/>
          <w:sz w:val="28"/>
          <w:szCs w:val="28"/>
        </w:rPr>
        <w:t xml:space="preserve">К. В. Чистов рассматривал самозванство в России «как проявление определенных качеств социальной психологии народных масс, </w:t>
      </w:r>
      <w:r w:rsidR="00AF1D41">
        <w:rPr>
          <w:rFonts w:ascii="Times New Roman" w:hAnsi="Times New Roman" w:cs="Times New Roman"/>
          <w:sz w:val="28"/>
          <w:szCs w:val="28"/>
        </w:rPr>
        <w:t>ждавших</w:t>
      </w:r>
      <w:r w:rsidRPr="00C5176E">
        <w:rPr>
          <w:rFonts w:ascii="Times New Roman" w:hAnsi="Times New Roman" w:cs="Times New Roman"/>
          <w:sz w:val="28"/>
          <w:szCs w:val="28"/>
        </w:rPr>
        <w:t xml:space="preserve"> прихода </w:t>
      </w:r>
      <w:r w:rsidR="00A4187C">
        <w:rPr>
          <w:rFonts w:ascii="Times New Roman" w:hAnsi="Times New Roman" w:cs="Times New Roman"/>
          <w:sz w:val="28"/>
          <w:szCs w:val="28"/>
        </w:rPr>
        <w:t>«избавителя</w:t>
      </w:r>
      <w:r w:rsidRPr="00C5176E">
        <w:rPr>
          <w:rFonts w:ascii="Times New Roman" w:hAnsi="Times New Roman" w:cs="Times New Roman"/>
          <w:sz w:val="28"/>
          <w:szCs w:val="28"/>
        </w:rPr>
        <w:t>», как одну «из специфических и устойчивых форм антифеодальног</w:t>
      </w:r>
      <w:r w:rsidR="006D24C4">
        <w:rPr>
          <w:rFonts w:ascii="Times New Roman" w:hAnsi="Times New Roman" w:cs="Times New Roman"/>
          <w:sz w:val="28"/>
          <w:szCs w:val="28"/>
        </w:rPr>
        <w:t>о движения» в России в XVII</w:t>
      </w:r>
      <w:r w:rsidR="00AF1D41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Pr="00C5176E">
        <w:rPr>
          <w:rFonts w:ascii="Times New Roman" w:hAnsi="Times New Roman" w:cs="Times New Roman"/>
          <w:sz w:val="28"/>
          <w:szCs w:val="28"/>
        </w:rPr>
        <w:t xml:space="preserve">. Закрепощение крестьян и ухудшение их </w:t>
      </w:r>
      <w:r w:rsidR="00AF1D41">
        <w:rPr>
          <w:rFonts w:ascii="Times New Roman" w:hAnsi="Times New Roman" w:cs="Times New Roman"/>
          <w:sz w:val="28"/>
          <w:szCs w:val="28"/>
        </w:rPr>
        <w:t>расположения в конце XVI столетия</w:t>
      </w:r>
      <w:r w:rsidRPr="00C5176E">
        <w:rPr>
          <w:rFonts w:ascii="Times New Roman" w:hAnsi="Times New Roman" w:cs="Times New Roman"/>
          <w:sz w:val="28"/>
          <w:szCs w:val="28"/>
        </w:rPr>
        <w:t xml:space="preserve">, резкие формы борьбы Ивана Грозного с боярством, политика церкви, окружившей престол ореолом святости, </w:t>
      </w:r>
      <w:r w:rsidRPr="006C5852">
        <w:rPr>
          <w:rFonts w:ascii="Times New Roman" w:hAnsi="Times New Roman" w:cs="Times New Roman"/>
          <w:sz w:val="18"/>
          <w:szCs w:val="18"/>
        </w:rPr>
        <w:t>—</w:t>
      </w:r>
      <w:r w:rsidRPr="00C5176E">
        <w:rPr>
          <w:rFonts w:ascii="Times New Roman" w:hAnsi="Times New Roman" w:cs="Times New Roman"/>
          <w:sz w:val="28"/>
          <w:szCs w:val="28"/>
        </w:rPr>
        <w:t xml:space="preserve"> вот некоторые факторы, благоприятствовавшие широкому распространению в народе легенды о пришествии царя-избавителя. «В истории легенды о Дм</w:t>
      </w:r>
      <w:r w:rsidR="006D24C4">
        <w:rPr>
          <w:rFonts w:ascii="Times New Roman" w:hAnsi="Times New Roman" w:cs="Times New Roman"/>
          <w:sz w:val="28"/>
          <w:szCs w:val="28"/>
        </w:rPr>
        <w:t xml:space="preserve">итрии, </w:t>
      </w:r>
      <w:r w:rsidR="006D24C4" w:rsidRPr="006C5852">
        <w:rPr>
          <w:rFonts w:ascii="Times New Roman" w:hAnsi="Times New Roman" w:cs="Times New Roman"/>
          <w:sz w:val="18"/>
          <w:szCs w:val="18"/>
        </w:rPr>
        <w:t>—</w:t>
      </w:r>
      <w:r w:rsidR="006D24C4">
        <w:rPr>
          <w:rFonts w:ascii="Times New Roman" w:hAnsi="Times New Roman" w:cs="Times New Roman"/>
          <w:sz w:val="28"/>
          <w:szCs w:val="28"/>
        </w:rPr>
        <w:t xml:space="preserve"> писал К. В. Чистов, </w:t>
      </w:r>
      <w:r w:rsidR="006D24C4" w:rsidRPr="006C5852">
        <w:rPr>
          <w:rFonts w:ascii="Times New Roman" w:hAnsi="Times New Roman" w:cs="Times New Roman"/>
          <w:sz w:val="18"/>
          <w:szCs w:val="18"/>
        </w:rPr>
        <w:t>—</w:t>
      </w:r>
      <w:r w:rsidR="006D24C4">
        <w:rPr>
          <w:rFonts w:ascii="Times New Roman" w:hAnsi="Times New Roman" w:cs="Times New Roman"/>
          <w:sz w:val="28"/>
          <w:szCs w:val="28"/>
        </w:rPr>
        <w:t xml:space="preserve"> наверника</w:t>
      </w:r>
      <w:r w:rsidRPr="00C5176E">
        <w:rPr>
          <w:rFonts w:ascii="Times New Roman" w:hAnsi="Times New Roman" w:cs="Times New Roman"/>
          <w:sz w:val="28"/>
          <w:szCs w:val="28"/>
        </w:rPr>
        <w:t xml:space="preserve">, сыграло свою роль и то обстоятельство, что угличский царевич был сыном Ивана Грозного и мог </w:t>
      </w:r>
      <w:r w:rsidR="00A83ED6">
        <w:rPr>
          <w:rFonts w:ascii="Times New Roman" w:hAnsi="Times New Roman" w:cs="Times New Roman"/>
          <w:sz w:val="28"/>
          <w:szCs w:val="28"/>
        </w:rPr>
        <w:t>оказа</w:t>
      </w:r>
      <w:r w:rsidR="006D24C4">
        <w:rPr>
          <w:rFonts w:ascii="Times New Roman" w:hAnsi="Times New Roman" w:cs="Times New Roman"/>
          <w:sz w:val="28"/>
          <w:szCs w:val="28"/>
        </w:rPr>
        <w:t>ться</w:t>
      </w:r>
      <w:r w:rsidRPr="00C5176E">
        <w:rPr>
          <w:rFonts w:ascii="Times New Roman" w:hAnsi="Times New Roman" w:cs="Times New Roman"/>
          <w:sz w:val="28"/>
          <w:szCs w:val="28"/>
        </w:rPr>
        <w:t xml:space="preserve"> как </w:t>
      </w:r>
      <w:r w:rsidR="00552E71">
        <w:rPr>
          <w:rFonts w:ascii="Times New Roman" w:hAnsi="Times New Roman" w:cs="Times New Roman"/>
          <w:sz w:val="28"/>
          <w:szCs w:val="28"/>
        </w:rPr>
        <w:t>«</w:t>
      </w:r>
      <w:r w:rsidRPr="00C5176E">
        <w:rPr>
          <w:rFonts w:ascii="Times New Roman" w:hAnsi="Times New Roman" w:cs="Times New Roman"/>
          <w:sz w:val="28"/>
          <w:szCs w:val="28"/>
        </w:rPr>
        <w:t>природный</w:t>
      </w:r>
      <w:r w:rsidR="00552E71">
        <w:rPr>
          <w:rFonts w:ascii="Times New Roman" w:hAnsi="Times New Roman" w:cs="Times New Roman"/>
          <w:sz w:val="28"/>
          <w:szCs w:val="28"/>
        </w:rPr>
        <w:t>»</w:t>
      </w:r>
      <w:r w:rsidRPr="00C5176E">
        <w:rPr>
          <w:rFonts w:ascii="Times New Roman" w:hAnsi="Times New Roman" w:cs="Times New Roman"/>
          <w:sz w:val="28"/>
          <w:szCs w:val="28"/>
        </w:rPr>
        <w:t xml:space="preserve"> продолжатель его борьбы с боярами, ослабевшей в годы царствования Федора»</w:t>
      </w:r>
      <w:r w:rsidR="00E478B1" w:rsidRPr="00C5176E"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  <w:r w:rsidR="00552E71">
        <w:rPr>
          <w:rFonts w:ascii="Times New Roman" w:hAnsi="Times New Roman" w:cs="Times New Roman"/>
          <w:sz w:val="28"/>
          <w:szCs w:val="28"/>
        </w:rPr>
        <w:t>.</w:t>
      </w:r>
    </w:p>
    <w:p w:rsidR="00733206" w:rsidRPr="00C5176E" w:rsidRDefault="00733206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1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Английская исследовательница М. Перри </w:t>
      </w:r>
      <w:r w:rsidR="00DB6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изучила корни</w:t>
      </w:r>
      <w:r w:rsidR="00A83E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B6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развития</w:t>
      </w:r>
      <w:r w:rsidRPr="00C51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фольклорного образа Ивана IV как грозного, но справедливого царя и </w:t>
      </w:r>
      <w:r w:rsidR="00AF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подтвердило итог</w:t>
      </w:r>
      <w:r w:rsidR="00DB6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том, что фольклорные традиции оказали</w:t>
      </w:r>
      <w:r w:rsidR="00A83E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F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воздействие</w:t>
      </w:r>
      <w:r w:rsidRPr="00C51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возникновение веры в пришествие «доброго царя» в лице царевича Дмитрия. М</w:t>
      </w:r>
      <w:r w:rsidR="00AF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Перри поставила под сомнение принцип</w:t>
      </w:r>
      <w:r w:rsidRPr="00C51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существовании в начале XVII </w:t>
      </w:r>
      <w:r w:rsidR="00AF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столетия</w:t>
      </w:r>
      <w:r w:rsidRPr="00C51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цикла социально-утопических легенд о царях-избавителях, </w:t>
      </w:r>
      <w:r w:rsidR="00DB6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которые выражали </w:t>
      </w:r>
      <w:r w:rsidRPr="00C51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антифеодальные чаяния народа. По ее мнению, в народных восстаниях Смутного времени </w:t>
      </w:r>
      <w:r w:rsidR="00DB6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очевидно</w:t>
      </w:r>
      <w:r w:rsidRPr="00C517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доминировала монархическая идеология, так что самозванство было связано не с социально-утопическими легендами, а с идеей народного монархизма</w:t>
      </w:r>
      <w:r w:rsidR="009E1305" w:rsidRPr="00C5176E">
        <w:rPr>
          <w:rStyle w:val="a9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25"/>
      </w:r>
      <w:r w:rsidR="00A418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4187C" w:rsidRDefault="009E1305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Подчеркнем, что самозванство </w:t>
      </w:r>
      <w:r w:rsidRPr="006C5852">
        <w:rPr>
          <w:rFonts w:ascii="Times New Roman" w:hAnsi="Times New Roman" w:cs="Times New Roman"/>
          <w:color w:val="000000" w:themeColor="text1"/>
          <w:sz w:val="18"/>
          <w:szCs w:val="18"/>
        </w:rPr>
        <w:t>—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это естественная закономерность развития лидерства, прежде всего, социального. Отсюда вытекают основные свойства самозванства, связанные с тем, что всякое проявление самозванства рассматрива</w:t>
      </w:r>
      <w:r w:rsidR="00552E71">
        <w:rPr>
          <w:rFonts w:ascii="Times New Roman" w:hAnsi="Times New Roman" w:cs="Times New Roman"/>
          <w:color w:val="000000" w:themeColor="text1"/>
          <w:sz w:val="28"/>
          <w:szCs w:val="28"/>
        </w:rPr>
        <w:t>ется с позиции силы и стратегии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Самозванец выступает в роли менеджера проекта. Суть его лидерства </w:t>
      </w:r>
      <w:r w:rsidRPr="006C5852">
        <w:rPr>
          <w:rFonts w:ascii="Times New Roman" w:hAnsi="Times New Roman" w:cs="Times New Roman"/>
          <w:color w:val="000000" w:themeColor="text1"/>
          <w:sz w:val="18"/>
          <w:szCs w:val="18"/>
        </w:rPr>
        <w:t>—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жесткой внутренней энергетической структуре личности. Он управляет надеждами, верой, эмоциями окружающих за счет собственного эмоционального потенциала, «работает» с массовым сознанием в контексте социально-политической контролируемости своей деятельности. </w:t>
      </w:r>
    </w:p>
    <w:p w:rsidR="003175C0" w:rsidRPr="00C5176E" w:rsidRDefault="009E1305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Политический самозванец </w:t>
      </w:r>
      <w:r w:rsidRPr="006C5852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—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человек, сумевший агрегировать установки и ориентации окружающих на основе четкого знания «инструкций» </w:t>
      </w:r>
      <w:r w:rsidRPr="006C5852">
        <w:rPr>
          <w:rFonts w:ascii="Times New Roman" w:hAnsi="Times New Roman" w:cs="Times New Roman"/>
          <w:color w:val="000000" w:themeColor="text1"/>
          <w:sz w:val="18"/>
          <w:szCs w:val="18"/>
        </w:rPr>
        <w:t>—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«правил игры» социума. Политическое самозванство рассматривается, как сознательное стремление претендента принять имя и (или) титул верховного правителя, как индивидуально мотивированное действие, которое всегда ориентируется на внешнее признание-поддержку. Проявления политического самозванства </w:t>
      </w:r>
      <w:r w:rsidRPr="006C5852">
        <w:rPr>
          <w:rFonts w:ascii="Times New Roman" w:hAnsi="Times New Roman" w:cs="Times New Roman"/>
          <w:color w:val="000000" w:themeColor="text1"/>
          <w:sz w:val="18"/>
          <w:szCs w:val="18"/>
        </w:rPr>
        <w:t>—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критическое осмысление самозванцем нормативных границ политики, интерпретация им ситуации дискомфорта, делегитимации власти как требующей определенных действий. Самозванчество же определяется как установившиеся отношения 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сотрудничества на добровольной основе между самозванцем и социальными группами, поддерживающими его притязания.</w:t>
      </w:r>
    </w:p>
    <w:p w:rsidR="003175C0" w:rsidRPr="00C5176E" w:rsidRDefault="00DF6CFB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 исторической, так и в политологической литературе понятия «самозванцы», «самозванство» и «самозванчество»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</w:rPr>
        <w:t>нередко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употребляются как синонимы. В отечественной историографии использу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термин «самозванщина»,</w:t>
      </w:r>
      <w:r w:rsidR="00E22DD5" w:rsidRPr="00C5176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четких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всеми этими понятиями в работах не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5C0" w:rsidRPr="00C5176E" w:rsidRDefault="00DB6F9D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Кажется</w:t>
      </w:r>
      <w:r w:rsidR="00DF6CFB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, что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деление</w:t>
      </w:r>
      <w:r w:rsidR="00DF6CFB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понятий необходимо, потому что далеко не каждый случай политического самозванства сопровождался коллективной или массовой поддержкой претендента в обществе. По мнению О.Г. Усенко, понятием «самозванство» охватываются, прежде всего, действия индивида — отдельного человека, решившего объявить себя «царем», «императором» или именем конкретного лица из царской фамилии; сущностью же «самозванчества» является поддержка такого претендента со стороны окружающих, т.е. когда «латентное» самозванство уступает место «явному»</w:t>
      </w:r>
      <w:r w:rsidR="00E22DD5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5C0" w:rsidRDefault="00DF6CFB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принципом смыслового раз</w:t>
      </w:r>
      <w:r w:rsidR="00DB6F9D">
        <w:rPr>
          <w:rFonts w:ascii="Times New Roman" w:hAnsi="Times New Roman" w:cs="Times New Roman"/>
          <w:color w:val="000000" w:themeColor="text1"/>
          <w:sz w:val="28"/>
          <w:szCs w:val="28"/>
        </w:rPr>
        <w:t>деления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 «самозванство» и «самозванчество» является наличие факта социальной поддержки: «самозванство» определяется сугубо личными помыслами и рассматривается как социальное действие, «самозванчество» же рассматривается как социальное взаимодействие. </w:t>
      </w:r>
      <w:r w:rsidR="009E1305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</w:t>
      </w:r>
      <w:r w:rsidR="009D14B0">
        <w:rPr>
          <w:rFonts w:ascii="Times New Roman" w:hAnsi="Times New Roman" w:cs="Times New Roman"/>
          <w:color w:val="000000" w:themeColor="text1"/>
          <w:sz w:val="28"/>
          <w:szCs w:val="28"/>
        </w:rPr>
        <w:t>м, «самозванчество» включает две части</w:t>
      </w:r>
      <w:r w:rsidR="009E1305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условно соответствуют стадиям: 1) самого «самозванства» и 2) «мобилизации» тех социальных групп, которые будут вовлечены в реализацию политических действий самозванца</w:t>
      </w:r>
    </w:p>
    <w:p w:rsidR="00AD0A9E" w:rsidRPr="00C5176E" w:rsidRDefault="00552E71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 О. </w:t>
      </w:r>
      <w:r w:rsidR="007B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Ключевский </w:t>
      </w:r>
      <w:r w:rsidR="0046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своем историко-социологическом 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>обзо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политических и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="00466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Смуты, выделял определение 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двух породивших её причин. В качестве одн</w:t>
      </w:r>
      <w:r w:rsidR="00584C94">
        <w:rPr>
          <w:rFonts w:ascii="Times New Roman" w:hAnsi="Times New Roman" w:cs="Times New Roman"/>
          <w:color w:val="000000" w:themeColor="text1"/>
          <w:sz w:val="28"/>
          <w:szCs w:val="28"/>
        </w:rPr>
        <w:t>ой из них он называет «вотчинно-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династический взгляд на государство», унаследованный от удельных времен. 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определении этой «династической» причины он исходит из характеристики особенностей общественного политического сознания, которое видело в Московском государстве вотчину княжеской династии, из владений которой оно выросло. Такое 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 как хозяйства московских 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правителей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фамильной собственности было 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>очевидным пережитком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тогда как на самом деле оно 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>теснее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союзом великорусского народа. Одной из 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 Смуты явилось то, что с пресечением династии государство оказалось ничьим. «Некому стало </w:t>
      </w:r>
      <w:r w:rsidR="001A0EFC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стало быть, надо бунтовать», – с сарказмом резюмирует ученый </w:t>
      </w:r>
      <w:r w:rsidR="00AD0A9E" w:rsidRPr="00C5176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7"/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75C0" w:rsidRPr="00C5176E" w:rsidRDefault="001A0EFC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Вторым социально-политическим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поводом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Смуты В. О. Ключевский считал социальную рознь, которая вытекала из тяглового характера московского государственного порядка.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</w:rPr>
        <w:t>Историк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полагал, что основой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всякого закономерного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устроенного государства является соответствие между личными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сословными правами и обязанностями граждан. В этом отношении Московское государство и общество, отличаясь пестрым сочетанием разновременных и разнохарактерных социально-политических отношений, делилось на классы, сложившиеся еще в удельные века.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Впрочем</w:t>
      </w:r>
      <w:r w:rsidR="00A418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тогда они имели только гражданское значение, представляя экономические состояния, различавшиеся занятиями, 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получили политический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нрав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того что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ними были распределены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особые</w:t>
      </w:r>
      <w:r w:rsidR="00AD0A9E" w:rsidRPr="00C5176E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соответствовавшие их занятиям государственные повинности.</w:t>
      </w:r>
    </w:p>
    <w:p w:rsidR="00DF6CFB" w:rsidRPr="00C5176E" w:rsidRDefault="00C5176E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76E">
        <w:rPr>
          <w:rFonts w:ascii="Times New Roman" w:hAnsi="Times New Roman" w:cs="Times New Roman"/>
          <w:sz w:val="28"/>
          <w:szCs w:val="28"/>
        </w:rPr>
        <w:t>Таким образом, по В. О. Ключевскому, если первая причина обеспечила успех самозванства, то вторая превратила династическую интригу в социально</w:t>
      </w:r>
      <w:r w:rsidR="004668F3">
        <w:rPr>
          <w:rFonts w:ascii="Times New Roman" w:hAnsi="Times New Roman" w:cs="Times New Roman"/>
          <w:sz w:val="28"/>
          <w:szCs w:val="28"/>
        </w:rPr>
        <w:t>-</w:t>
      </w:r>
      <w:r w:rsidRPr="00C5176E">
        <w:rPr>
          <w:rFonts w:ascii="Times New Roman" w:hAnsi="Times New Roman" w:cs="Times New Roman"/>
          <w:sz w:val="28"/>
          <w:szCs w:val="28"/>
        </w:rPr>
        <w:t xml:space="preserve">политическую анархию. Смуте, по его определению, содействовали и другие обстоятельства, такие как образ действий правителей, конституционные стремления боярства, шедшие вразрез с характером московской верховной власти и с народным взглядом на неё, низкий уровень общественной нравственности, боярские опалы, голод и мор </w:t>
      </w:r>
      <w:r w:rsidRPr="00C5176E">
        <w:rPr>
          <w:rFonts w:ascii="Times New Roman" w:hAnsi="Times New Roman" w:cs="Times New Roman"/>
          <w:sz w:val="28"/>
          <w:szCs w:val="28"/>
        </w:rPr>
        <w:lastRenderedPageBreak/>
        <w:t>в царствование Бориса Годунова, областная рознь, вмешательство казаков. Все это вместе взятое и сообщило столь драматический характер Смутному времени.</w:t>
      </w:r>
    </w:p>
    <w:p w:rsidR="00E478B1" w:rsidRDefault="00E478B1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6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социально-политическом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плане движения самозванчества следует считать определенной формой политической оппозиции представителей народных масс. Таким о</w:t>
      </w:r>
      <w:r w:rsidR="00A41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бразом, в истории России XVII–</w:t>
      </w:r>
      <w:r w:rsidRPr="00C517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XVIII вв. самозванчество выполняло важную функцию своеобразного способа выражения народом недовольства государственной властью в условиях монархии.</w:t>
      </w:r>
    </w:p>
    <w:p w:rsidR="00552E71" w:rsidRDefault="00552E71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2E71" w:rsidRPr="00552E71" w:rsidRDefault="00552E71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5176E" w:rsidRPr="00552E71" w:rsidRDefault="00C5176E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1.3Социокультурные предпосылки самозванства в </w:t>
      </w:r>
      <w:r w:rsidRPr="00552E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XVII</w:t>
      </w:r>
      <w:r w:rsidRPr="00552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="00552E71" w:rsidRPr="00552E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52E71" w:rsidRPr="00584C94" w:rsidRDefault="00552E71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316" w:rsidRPr="00584C94" w:rsidRDefault="0064097C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российского самозванчества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также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социокультурные предпосылки.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ервое, на что </w:t>
      </w:r>
      <w:r w:rsidR="00CA6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 w:rsidR="00A418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сосредоточить свое</w:t>
      </w:r>
      <w:r w:rsidR="00CA6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внимание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данное 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бытование в народном сознании социально-утопических легенд о «возвращающихся царях-избавителях».</w:t>
      </w:r>
      <w:r w:rsidR="00745316" w:rsidRPr="00584C94">
        <w:rPr>
          <w:rFonts w:ascii="Times New Roman" w:hAnsi="Times New Roman" w:cs="Times New Roman"/>
          <w:color w:val="000000" w:themeColor="text1"/>
          <w:sz w:val="28"/>
          <w:szCs w:val="28"/>
        </w:rPr>
        <w:t>С легендами о «возвращающихся царях-избав</w:t>
      </w:r>
      <w:r w:rsidR="00CA6D8A">
        <w:rPr>
          <w:rFonts w:ascii="Times New Roman" w:hAnsi="Times New Roman" w:cs="Times New Roman"/>
          <w:color w:val="000000" w:themeColor="text1"/>
          <w:sz w:val="28"/>
          <w:szCs w:val="28"/>
        </w:rPr>
        <w:t>ителях» связана специфичная</w:t>
      </w:r>
      <w:r w:rsidR="00745316" w:rsidRPr="00584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народной борьбы против феодального общества и феодального государства</w:t>
      </w:r>
      <w:r w:rsidR="00C56D94" w:rsidRPr="006C5852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r w:rsidR="00C56D94" w:rsidRPr="006C585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45316" w:rsidRPr="00584C94">
        <w:rPr>
          <w:rFonts w:ascii="Times New Roman" w:hAnsi="Times New Roman" w:cs="Times New Roman"/>
          <w:color w:val="000000" w:themeColor="text1"/>
          <w:sz w:val="28"/>
          <w:szCs w:val="28"/>
        </w:rPr>
        <w:t>так называемое самозванчество</w:t>
      </w:r>
      <w:r w:rsidR="00745316" w:rsidRPr="00584C94">
        <w:rPr>
          <w:rFonts w:ascii="Times New Roman" w:hAnsi="Times New Roman" w:cs="Times New Roman"/>
          <w:sz w:val="28"/>
          <w:szCs w:val="28"/>
        </w:rPr>
        <w:t>.</w:t>
      </w:r>
    </w:p>
    <w:p w:rsidR="00745316" w:rsidRPr="00584C94" w:rsidRDefault="00745316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обнаружил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К. В. Чистов,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основе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легенд о «возвращающихся царях-избавителях»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состояла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прочная 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схема,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которая представляла 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собой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некую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общность</w:t>
      </w:r>
      <w:r w:rsidRPr="00584C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мотивов и сюжетных ходов, </w:t>
      </w:r>
      <w:r w:rsidR="006D2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хранились</w:t>
      </w:r>
      <w:r w:rsidR="00552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народном сознании</w:t>
      </w:r>
      <w:r w:rsidRPr="00584C94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8"/>
      </w:r>
      <w:r w:rsidR="00552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C4CD1" w:rsidRDefault="006D24C4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584C94" w:rsidRPr="00584C94">
        <w:rPr>
          <w:rFonts w:ascii="Times New Roman" w:hAnsi="Times New Roman" w:cs="Times New Roman"/>
          <w:sz w:val="28"/>
          <w:szCs w:val="28"/>
        </w:rPr>
        <w:t xml:space="preserve">, самозванчество </w:t>
      </w:r>
      <w:r>
        <w:rPr>
          <w:rFonts w:ascii="Times New Roman" w:hAnsi="Times New Roman" w:cs="Times New Roman"/>
          <w:sz w:val="28"/>
          <w:szCs w:val="28"/>
        </w:rPr>
        <w:t xml:space="preserve">способно вызвать интерес у </w:t>
      </w:r>
      <w:r w:rsidR="00584C94" w:rsidRPr="00584C94">
        <w:rPr>
          <w:rFonts w:ascii="Times New Roman" w:hAnsi="Times New Roman" w:cs="Times New Roman"/>
          <w:sz w:val="28"/>
          <w:szCs w:val="28"/>
        </w:rPr>
        <w:t xml:space="preserve">нас в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584C94" w:rsidRPr="00584C94">
        <w:rPr>
          <w:rFonts w:ascii="Times New Roman" w:hAnsi="Times New Roman" w:cs="Times New Roman"/>
          <w:sz w:val="28"/>
          <w:szCs w:val="28"/>
        </w:rPr>
        <w:t xml:space="preserve"> работе не со стороны психологии и действий самозванцев, а как </w:t>
      </w:r>
      <w:r w:rsidR="00A4187C">
        <w:rPr>
          <w:rFonts w:ascii="Times New Roman" w:hAnsi="Times New Roman" w:cs="Times New Roman"/>
          <w:sz w:val="28"/>
          <w:szCs w:val="28"/>
        </w:rPr>
        <w:t>выражение</w:t>
      </w:r>
      <w:r w:rsidR="00584C94" w:rsidRPr="00584C94">
        <w:rPr>
          <w:rFonts w:ascii="Times New Roman" w:hAnsi="Times New Roman" w:cs="Times New Roman"/>
          <w:sz w:val="28"/>
          <w:szCs w:val="28"/>
        </w:rPr>
        <w:t xml:space="preserve"> определенных </w:t>
      </w:r>
      <w:r w:rsidR="00CA6D8A">
        <w:rPr>
          <w:rFonts w:ascii="Times New Roman" w:hAnsi="Times New Roman" w:cs="Times New Roman"/>
          <w:sz w:val="28"/>
          <w:szCs w:val="28"/>
        </w:rPr>
        <w:t>свойств</w:t>
      </w:r>
      <w:r w:rsidR="00584C94" w:rsidRPr="00584C94">
        <w:rPr>
          <w:rFonts w:ascii="Times New Roman" w:hAnsi="Times New Roman" w:cs="Times New Roman"/>
          <w:sz w:val="28"/>
          <w:szCs w:val="28"/>
        </w:rPr>
        <w:t xml:space="preserve"> социальной психологии народных масс, </w:t>
      </w:r>
      <w:r w:rsidR="00552E71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ждали</w:t>
      </w:r>
      <w:r w:rsidR="00584C94" w:rsidRPr="00584C94">
        <w:rPr>
          <w:rFonts w:ascii="Times New Roman" w:hAnsi="Times New Roman" w:cs="Times New Roman"/>
          <w:sz w:val="28"/>
          <w:szCs w:val="28"/>
        </w:rPr>
        <w:t xml:space="preserve"> прихода «избавителя» и поддерживавших </w:t>
      </w:r>
      <w:r>
        <w:rPr>
          <w:rFonts w:ascii="Times New Roman" w:hAnsi="Times New Roman" w:cs="Times New Roman"/>
          <w:sz w:val="28"/>
          <w:szCs w:val="28"/>
        </w:rPr>
        <w:t>персон</w:t>
      </w:r>
      <w:r w:rsidR="00584C94" w:rsidRPr="00584C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выдавали </w:t>
      </w:r>
      <w:r w:rsidR="00584C94" w:rsidRPr="00584C94">
        <w:rPr>
          <w:rFonts w:ascii="Times New Roman" w:hAnsi="Times New Roman" w:cs="Times New Roman"/>
          <w:sz w:val="28"/>
          <w:szCs w:val="28"/>
        </w:rPr>
        <w:t>себя за них</w:t>
      </w:r>
    </w:p>
    <w:p w:rsidR="003C4CD1" w:rsidRPr="006D24C4" w:rsidRDefault="006D24C4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«Вопрос о том, как могла возникнуть,</w:t>
      </w:r>
      <w:r w:rsidR="00A4187C">
        <w:rPr>
          <w:rFonts w:ascii="Times New Roman" w:hAnsi="Times New Roman" w:cs="Times New Roman"/>
          <w:sz w:val="28"/>
          <w:szCs w:val="28"/>
        </w:rPr>
        <w:t xml:space="preserve"> сама идея самозванства В.О. </w:t>
      </w:r>
      <w:r>
        <w:rPr>
          <w:rFonts w:ascii="Times New Roman" w:hAnsi="Times New Roman" w:cs="Times New Roman"/>
          <w:sz w:val="28"/>
          <w:szCs w:val="28"/>
        </w:rPr>
        <w:t>Ключевский писал, что она не заключает в себе какого-либо народн</w:t>
      </w:r>
      <w:r w:rsidR="00A4187C">
        <w:rPr>
          <w:rFonts w:ascii="Times New Roman" w:hAnsi="Times New Roman" w:cs="Times New Roman"/>
          <w:sz w:val="28"/>
          <w:szCs w:val="28"/>
        </w:rPr>
        <w:t>о-психологического затруднения»</w:t>
      </w:r>
      <w:r w:rsidR="00761A10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9"/>
      </w:r>
      <w:r w:rsidR="00A4187C">
        <w:rPr>
          <w:rFonts w:ascii="Times New Roman" w:hAnsi="Times New Roman" w:cs="Times New Roman"/>
          <w:sz w:val="28"/>
          <w:szCs w:val="28"/>
        </w:rPr>
        <w:t>.</w:t>
      </w:r>
    </w:p>
    <w:p w:rsidR="00745316" w:rsidRPr="00584C94" w:rsidRDefault="00CA6D8A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8FC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 неменее</w:t>
      </w:r>
      <w:r w:rsidR="00552E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самозванство как социокультурное и социально-психологическое явление в</w:t>
      </w:r>
      <w:r w:rsidR="00A83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>разные эпохи приобретает различн</w:t>
      </w:r>
      <w:r w:rsidR="006D24C4">
        <w:rPr>
          <w:rFonts w:ascii="Times New Roman" w:hAnsi="Times New Roman" w:cs="Times New Roman"/>
          <w:color w:val="000000"/>
          <w:sz w:val="28"/>
          <w:szCs w:val="28"/>
        </w:rPr>
        <w:t>ый смысл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. Как </w:t>
      </w:r>
      <w:r w:rsidR="006D24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3ED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D24C4">
        <w:rPr>
          <w:rFonts w:ascii="Times New Roman" w:hAnsi="Times New Roman" w:cs="Times New Roman"/>
          <w:color w:val="000000"/>
          <w:sz w:val="28"/>
          <w:szCs w:val="28"/>
        </w:rPr>
        <w:t>центируют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философы, происходит диалектика понятий. </w:t>
      </w:r>
      <w:r>
        <w:rPr>
          <w:rFonts w:ascii="Times New Roman" w:hAnsi="Times New Roman" w:cs="Times New Roman"/>
          <w:color w:val="000000"/>
          <w:sz w:val="28"/>
          <w:szCs w:val="28"/>
        </w:rPr>
        <w:t>Изм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>еняются условия бытования, социально-политические режимы, нравы, но остается суть</w:t>
      </w:r>
      <w:r w:rsidR="00745316" w:rsidRPr="006C5852">
        <w:rPr>
          <w:rFonts w:ascii="Times New Roman" w:hAnsi="Times New Roman" w:cs="Times New Roman"/>
          <w:color w:val="000000"/>
          <w:sz w:val="18"/>
          <w:szCs w:val="18"/>
        </w:rPr>
        <w:t xml:space="preserve"> —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под чужой личиной некто вершит свои дела как правыми, так и неправыми спос</w:t>
      </w:r>
      <w:r>
        <w:rPr>
          <w:rFonts w:ascii="Times New Roman" w:hAnsi="Times New Roman" w:cs="Times New Roman"/>
          <w:color w:val="000000"/>
          <w:sz w:val="28"/>
          <w:szCs w:val="28"/>
        </w:rPr>
        <w:t>обами. Не случайно у большой части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самозванцев </w:t>
      </w:r>
      <w:r>
        <w:rPr>
          <w:rFonts w:ascii="Times New Roman" w:hAnsi="Times New Roman" w:cs="Times New Roman"/>
          <w:color w:val="000000"/>
          <w:sz w:val="28"/>
          <w:szCs w:val="28"/>
        </w:rPr>
        <w:t>господствующей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страстью является стремление заполучить власть над людьми </w:t>
      </w:r>
      <w:r>
        <w:rPr>
          <w:rFonts w:ascii="Times New Roman" w:hAnsi="Times New Roman" w:cs="Times New Roman"/>
          <w:color w:val="000000"/>
          <w:sz w:val="28"/>
          <w:szCs w:val="28"/>
        </w:rPr>
        <w:t>хоть какой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ценой: обманом, интригами, сговором, преступлениями против личности, государства, общества</w:t>
      </w:r>
      <w:r w:rsidR="00745316" w:rsidRPr="00584C94">
        <w:rPr>
          <w:rFonts w:ascii="Times New Roman" w:hAnsi="Times New Roman" w:cs="Times New Roman"/>
          <w:color w:val="000000"/>
          <w:sz w:val="28"/>
          <w:szCs w:val="28"/>
          <w:shd w:val="clear" w:color="auto" w:fill="F0F8FC"/>
        </w:rPr>
        <w:t>.</w:t>
      </w:r>
    </w:p>
    <w:p w:rsidR="00745316" w:rsidRPr="00584C94" w:rsidRDefault="00745316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8FC"/>
        </w:rPr>
      </w:pPr>
      <w:r w:rsidRPr="00761A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4C94">
        <w:rPr>
          <w:rFonts w:ascii="Times New Roman" w:hAnsi="Times New Roman" w:cs="Times New Roman"/>
          <w:color w:val="000000"/>
          <w:sz w:val="28"/>
          <w:szCs w:val="28"/>
        </w:rPr>
        <w:t>. Г. Усенко на основе изучения истории самозванства XVII–XVIII вв. предложил выделять самозванцев царистских и самозванцев религиозных</w:t>
      </w:r>
      <w:r w:rsidRPr="00761A10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30"/>
      </w:r>
      <w:r w:rsidR="00820118" w:rsidRPr="00761A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разделяя предложенную типологию, можно ее уточнить. Думается, </w:t>
      </w:r>
      <w:r w:rsidR="00CA6D8A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6D8A">
        <w:rPr>
          <w:rFonts w:ascii="Times New Roman" w:hAnsi="Times New Roman" w:cs="Times New Roman"/>
          <w:color w:val="000000"/>
          <w:sz w:val="28"/>
          <w:szCs w:val="28"/>
        </w:rPr>
        <w:t>отталкиваясь от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логики, </w:t>
      </w:r>
      <w:r w:rsidR="006D24C4">
        <w:rPr>
          <w:rFonts w:ascii="Times New Roman" w:hAnsi="Times New Roman" w:cs="Times New Roman"/>
          <w:color w:val="000000"/>
          <w:sz w:val="28"/>
          <w:szCs w:val="28"/>
        </w:rPr>
        <w:t>сравнить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сам</w:t>
      </w:r>
      <w:r w:rsidR="006D24C4">
        <w:rPr>
          <w:rFonts w:ascii="Times New Roman" w:hAnsi="Times New Roman" w:cs="Times New Roman"/>
          <w:color w:val="000000"/>
          <w:sz w:val="28"/>
          <w:szCs w:val="28"/>
        </w:rPr>
        <w:t>озванцев религиозных с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светским</w:t>
      </w:r>
      <w:r w:rsidR="006D24C4">
        <w:rPr>
          <w:rFonts w:ascii="Times New Roman" w:hAnsi="Times New Roman" w:cs="Times New Roman"/>
          <w:color w:val="000000"/>
          <w:sz w:val="28"/>
          <w:szCs w:val="28"/>
        </w:rPr>
        <w:t>и, сделатьакцент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на царистский окрас. Вне поля зрения автора остались </w:t>
      </w:r>
      <w:r w:rsidR="003E4D7A">
        <w:rPr>
          <w:rFonts w:ascii="Times New Roman" w:hAnsi="Times New Roman" w:cs="Times New Roman"/>
          <w:color w:val="000000"/>
          <w:sz w:val="28"/>
          <w:szCs w:val="28"/>
        </w:rPr>
        <w:t>передовые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самозванцы. У них уже </w:t>
      </w:r>
      <w:r w:rsidR="003E4D7A">
        <w:rPr>
          <w:rFonts w:ascii="Times New Roman" w:hAnsi="Times New Roman" w:cs="Times New Roman"/>
          <w:color w:val="000000"/>
          <w:sz w:val="28"/>
          <w:szCs w:val="28"/>
        </w:rPr>
        <w:t>остальные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мотивы, </w:t>
      </w:r>
      <w:r w:rsidR="003E4D7A">
        <w:rPr>
          <w:rFonts w:ascii="Times New Roman" w:hAnsi="Times New Roman" w:cs="Times New Roman"/>
          <w:color w:val="000000"/>
          <w:sz w:val="28"/>
          <w:szCs w:val="28"/>
        </w:rPr>
        <w:t>совсем хорошее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мировосприятие окруж</w:t>
      </w:r>
      <w:r w:rsidR="00761A10">
        <w:rPr>
          <w:rFonts w:ascii="Times New Roman" w:hAnsi="Times New Roman" w:cs="Times New Roman"/>
          <w:color w:val="000000"/>
          <w:sz w:val="28"/>
          <w:szCs w:val="28"/>
        </w:rPr>
        <w:t>ающих. Самозванцы современные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являют собой социально-психологический тип, который в отличие самозванцев исторических, требуют еще </w:t>
      </w:r>
      <w:r w:rsidR="003E4D7A">
        <w:rPr>
          <w:rFonts w:ascii="Times New Roman" w:hAnsi="Times New Roman" w:cs="Times New Roman"/>
          <w:color w:val="000000"/>
          <w:sz w:val="28"/>
          <w:szCs w:val="28"/>
        </w:rPr>
        <w:t>исследования,</w:t>
      </w:r>
      <w:r w:rsidR="00820118" w:rsidRPr="00584C94">
        <w:rPr>
          <w:rFonts w:ascii="Times New Roman" w:hAnsi="Times New Roman" w:cs="Times New Roman"/>
          <w:color w:val="000000"/>
          <w:sz w:val="28"/>
          <w:szCs w:val="28"/>
        </w:rPr>
        <w:t xml:space="preserve"> как в психологическом, так и в историографическом плане.</w:t>
      </w:r>
    </w:p>
    <w:p w:rsidR="00F14365" w:rsidRPr="00584C94" w:rsidRDefault="00F14365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 w:rsidRPr="00584C94">
        <w:rPr>
          <w:color w:val="000000" w:themeColor="text1"/>
          <w:sz w:val="28"/>
          <w:szCs w:val="28"/>
        </w:rPr>
        <w:t xml:space="preserve">Вторым социокультурным фактором самозванщины </w:t>
      </w:r>
      <w:r w:rsidR="006D24C4">
        <w:rPr>
          <w:color w:val="000000" w:themeColor="text1"/>
          <w:sz w:val="28"/>
          <w:szCs w:val="28"/>
        </w:rPr>
        <w:t>являлась</w:t>
      </w:r>
      <w:r w:rsidRPr="00584C94">
        <w:rPr>
          <w:color w:val="000000" w:themeColor="text1"/>
          <w:sz w:val="28"/>
          <w:szCs w:val="28"/>
        </w:rPr>
        <w:t xml:space="preserve"> массовая эсхатология, которая как раз и заставляла трудящихся ждать Мес</w:t>
      </w:r>
      <w:r w:rsidR="006D24C4">
        <w:rPr>
          <w:color w:val="000000" w:themeColor="text1"/>
          <w:sz w:val="28"/>
          <w:szCs w:val="28"/>
        </w:rPr>
        <w:t>сию</w:t>
      </w:r>
      <w:r w:rsidRPr="00584C94">
        <w:rPr>
          <w:color w:val="000000" w:themeColor="text1"/>
          <w:sz w:val="28"/>
          <w:szCs w:val="28"/>
        </w:rPr>
        <w:t xml:space="preserve">. </w:t>
      </w:r>
      <w:r w:rsidR="006D24C4">
        <w:rPr>
          <w:color w:val="000000" w:themeColor="text1"/>
          <w:sz w:val="28"/>
          <w:szCs w:val="28"/>
        </w:rPr>
        <w:t xml:space="preserve">В этом </w:t>
      </w:r>
      <w:r w:rsidR="006D24C4">
        <w:rPr>
          <w:color w:val="000000" w:themeColor="text1"/>
          <w:sz w:val="28"/>
          <w:szCs w:val="28"/>
        </w:rPr>
        <w:lastRenderedPageBreak/>
        <w:t xml:space="preserve">случае существует тот пласт </w:t>
      </w:r>
      <w:r w:rsidRPr="00584C94">
        <w:rPr>
          <w:color w:val="000000" w:themeColor="text1"/>
          <w:sz w:val="28"/>
          <w:szCs w:val="28"/>
        </w:rPr>
        <w:t xml:space="preserve">народных представлений, где Мессия </w:t>
      </w:r>
      <w:r w:rsidR="006D24C4">
        <w:rPr>
          <w:color w:val="000000" w:themeColor="text1"/>
          <w:sz w:val="28"/>
          <w:szCs w:val="28"/>
        </w:rPr>
        <w:t>вырисовыва</w:t>
      </w:r>
      <w:r w:rsidR="006D24C4" w:rsidRPr="00584C94">
        <w:rPr>
          <w:color w:val="000000" w:themeColor="text1"/>
          <w:sz w:val="28"/>
          <w:szCs w:val="28"/>
        </w:rPr>
        <w:t>лся</w:t>
      </w:r>
      <w:r w:rsidRPr="00584C94">
        <w:rPr>
          <w:color w:val="000000" w:themeColor="text1"/>
          <w:sz w:val="28"/>
          <w:szCs w:val="28"/>
        </w:rPr>
        <w:t xml:space="preserve"> в </w:t>
      </w:r>
      <w:r w:rsidR="006D24C4">
        <w:rPr>
          <w:color w:val="000000" w:themeColor="text1"/>
          <w:sz w:val="28"/>
          <w:szCs w:val="28"/>
        </w:rPr>
        <w:t>обличии</w:t>
      </w:r>
      <w:r w:rsidRPr="00584C94">
        <w:rPr>
          <w:color w:val="000000" w:themeColor="text1"/>
          <w:sz w:val="28"/>
          <w:szCs w:val="28"/>
        </w:rPr>
        <w:t xml:space="preserve"> царя или царевича.</w:t>
      </w:r>
    </w:p>
    <w:p w:rsidR="00F14365" w:rsidRDefault="00761A10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Можно сделать вывод</w:t>
      </w:r>
      <w:r w:rsidR="00F14365" w:rsidRPr="00584C94">
        <w:rPr>
          <w:color w:val="000000" w:themeColor="text1"/>
          <w:sz w:val="28"/>
          <w:szCs w:val="28"/>
        </w:rPr>
        <w:t xml:space="preserve">, что народные массы в России XVII-XVIII вв., </w:t>
      </w:r>
      <w:r>
        <w:rPr>
          <w:color w:val="000000" w:themeColor="text1"/>
          <w:sz w:val="28"/>
          <w:szCs w:val="28"/>
        </w:rPr>
        <w:t>были недовольны феодальным гнётом, они</w:t>
      </w:r>
      <w:r w:rsidR="00F14365" w:rsidRPr="00584C94">
        <w:rPr>
          <w:color w:val="000000" w:themeColor="text1"/>
          <w:sz w:val="28"/>
          <w:szCs w:val="28"/>
        </w:rPr>
        <w:t xml:space="preserve"> просто ждали прихода «царя-избавителя», </w:t>
      </w:r>
      <w:r>
        <w:rPr>
          <w:color w:val="000000" w:themeColor="text1"/>
          <w:sz w:val="28"/>
          <w:szCs w:val="28"/>
        </w:rPr>
        <w:t xml:space="preserve">они </w:t>
      </w:r>
      <w:r w:rsidR="00F14365" w:rsidRPr="00584C94">
        <w:rPr>
          <w:color w:val="000000" w:themeColor="text1"/>
          <w:sz w:val="28"/>
          <w:szCs w:val="28"/>
        </w:rPr>
        <w:t xml:space="preserve">готовились к встрече с ним - тем, что создавали его легендарную биографию и программу его будущих действий. </w:t>
      </w:r>
      <w:r w:rsidR="006D24C4">
        <w:rPr>
          <w:color w:val="000000" w:themeColor="text1"/>
          <w:sz w:val="28"/>
          <w:szCs w:val="28"/>
        </w:rPr>
        <w:t>Текущая</w:t>
      </w:r>
      <w:r w:rsidR="00F14365" w:rsidRPr="00584C94">
        <w:rPr>
          <w:color w:val="000000" w:themeColor="text1"/>
          <w:sz w:val="28"/>
          <w:szCs w:val="28"/>
        </w:rPr>
        <w:t xml:space="preserve"> готовность и </w:t>
      </w:r>
      <w:r w:rsidR="003E4D7A">
        <w:rPr>
          <w:color w:val="000000" w:themeColor="text1"/>
          <w:sz w:val="28"/>
          <w:szCs w:val="28"/>
        </w:rPr>
        <w:t>принуждала</w:t>
      </w:r>
      <w:r w:rsidR="00F14365" w:rsidRPr="00584C94">
        <w:rPr>
          <w:color w:val="000000" w:themeColor="text1"/>
          <w:sz w:val="28"/>
          <w:szCs w:val="28"/>
        </w:rPr>
        <w:t xml:space="preserve"> народ прислушиваться к тем, кто объявлял себя </w:t>
      </w:r>
      <w:r w:rsidR="003E4D7A" w:rsidRPr="003E4D7A">
        <w:rPr>
          <w:color w:val="000000" w:themeColor="text1"/>
          <w:sz w:val="28"/>
          <w:szCs w:val="28"/>
        </w:rPr>
        <w:t xml:space="preserve">легитимным кандидатом на </w:t>
      </w:r>
      <w:r w:rsidR="003E4D7A">
        <w:rPr>
          <w:color w:val="000000" w:themeColor="text1"/>
          <w:sz w:val="28"/>
          <w:szCs w:val="28"/>
        </w:rPr>
        <w:t>царский</w:t>
      </w:r>
      <w:r w:rsidR="003E4D7A" w:rsidRPr="003E4D7A">
        <w:rPr>
          <w:color w:val="000000" w:themeColor="text1"/>
          <w:sz w:val="28"/>
          <w:szCs w:val="28"/>
        </w:rPr>
        <w:t xml:space="preserve"> трон.</w:t>
      </w: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D04697" w:rsidRPr="00584C94" w:rsidRDefault="00D04697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</w:p>
    <w:p w:rsidR="003F77D6" w:rsidRDefault="003F77D6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901124" w:rsidRDefault="00901124" w:rsidP="007220A2">
      <w:pPr>
        <w:pStyle w:val="c12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676A3C" w:rsidRDefault="00676A3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901124" w:rsidRPr="0065543D" w:rsidRDefault="00584C94" w:rsidP="007220A2">
      <w:pPr>
        <w:pStyle w:val="c12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  <w:r w:rsidRPr="0065543D">
        <w:rPr>
          <w:b/>
          <w:sz w:val="28"/>
          <w:szCs w:val="28"/>
        </w:rPr>
        <w:lastRenderedPageBreak/>
        <w:t xml:space="preserve">Исторические портреты самозванцев в </w:t>
      </w:r>
      <w:r w:rsidRPr="0065543D">
        <w:rPr>
          <w:b/>
          <w:sz w:val="28"/>
          <w:szCs w:val="28"/>
          <w:lang w:val="en-US"/>
        </w:rPr>
        <w:t>XVII</w:t>
      </w:r>
      <w:r w:rsidR="00552E71">
        <w:rPr>
          <w:b/>
          <w:sz w:val="28"/>
          <w:szCs w:val="28"/>
        </w:rPr>
        <w:t xml:space="preserve"> в.</w:t>
      </w:r>
    </w:p>
    <w:p w:rsidR="00901124" w:rsidRPr="0065543D" w:rsidRDefault="00901124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</w:p>
    <w:p w:rsidR="00712365" w:rsidRPr="00552E71" w:rsidRDefault="00712365" w:rsidP="007220A2">
      <w:pPr>
        <w:pStyle w:val="c12"/>
        <w:numPr>
          <w:ilvl w:val="1"/>
          <w:numId w:val="11"/>
        </w:numPr>
        <w:spacing w:before="0" w:beforeAutospacing="0" w:after="0" w:afterAutospacing="0" w:line="360" w:lineRule="auto"/>
        <w:ind w:left="0" w:firstLine="851"/>
        <w:jc w:val="both"/>
        <w:textAlignment w:val="baseline"/>
        <w:rPr>
          <w:b/>
          <w:sz w:val="28"/>
          <w:szCs w:val="28"/>
        </w:rPr>
      </w:pPr>
      <w:r w:rsidRPr="0065543D">
        <w:rPr>
          <w:b/>
          <w:sz w:val="28"/>
          <w:szCs w:val="28"/>
        </w:rPr>
        <w:t xml:space="preserve">Лжедмитрий </w:t>
      </w:r>
      <w:r w:rsidRPr="0065543D">
        <w:rPr>
          <w:b/>
          <w:sz w:val="28"/>
          <w:szCs w:val="28"/>
          <w:lang w:val="en-US"/>
        </w:rPr>
        <w:t>I</w:t>
      </w:r>
    </w:p>
    <w:p w:rsidR="00552E71" w:rsidRPr="0065543D" w:rsidRDefault="00552E71" w:rsidP="007220A2">
      <w:pPr>
        <w:pStyle w:val="c12"/>
        <w:spacing w:before="0" w:beforeAutospacing="0" w:after="0" w:afterAutospacing="0" w:line="360" w:lineRule="auto"/>
        <w:ind w:left="851"/>
        <w:jc w:val="both"/>
        <w:textAlignment w:val="baseline"/>
        <w:rPr>
          <w:b/>
          <w:sz w:val="28"/>
          <w:szCs w:val="28"/>
        </w:rPr>
      </w:pPr>
    </w:p>
    <w:p w:rsidR="007D724D" w:rsidRDefault="007D724D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Лжедмитрий </w:t>
      </w:r>
      <w:r>
        <w:rPr>
          <w:sz w:val="28"/>
          <w:szCs w:val="28"/>
          <w:lang w:val="en-US"/>
        </w:rPr>
        <w:t>I</w:t>
      </w:r>
      <w:r w:rsidR="0076481F" w:rsidRPr="0076481F">
        <w:rPr>
          <w:sz w:val="28"/>
          <w:szCs w:val="28"/>
        </w:rPr>
        <w:t>–</w:t>
      </w:r>
      <w:r w:rsidR="0076481F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 xml:space="preserve"> России с 1605</w:t>
      </w:r>
      <w:r w:rsidR="0076481F">
        <w:rPr>
          <w:sz w:val="28"/>
          <w:szCs w:val="28"/>
        </w:rPr>
        <w:t> </w:t>
      </w:r>
      <w:r>
        <w:rPr>
          <w:sz w:val="28"/>
          <w:szCs w:val="28"/>
        </w:rPr>
        <w:t>г. по 1606</w:t>
      </w:r>
      <w:r w:rsidR="0076481F">
        <w:rPr>
          <w:sz w:val="28"/>
          <w:szCs w:val="28"/>
        </w:rPr>
        <w:t> </w:t>
      </w:r>
      <w:r>
        <w:rPr>
          <w:sz w:val="28"/>
          <w:szCs w:val="28"/>
        </w:rPr>
        <w:t>г., укоренившийся в историографии, по мнению – самозванец, который выдавал себя за</w:t>
      </w:r>
      <w:r w:rsidR="0076481F">
        <w:rPr>
          <w:sz w:val="28"/>
          <w:szCs w:val="28"/>
        </w:rPr>
        <w:t xml:space="preserve"> младшего сына Ивана Грозного, </w:t>
      </w:r>
      <w:r>
        <w:rPr>
          <w:sz w:val="28"/>
          <w:szCs w:val="28"/>
        </w:rPr>
        <w:t xml:space="preserve">чудом </w:t>
      </w:r>
      <w:r w:rsidR="001E5FAA">
        <w:rPr>
          <w:sz w:val="28"/>
          <w:szCs w:val="28"/>
        </w:rPr>
        <w:t>выж</w:t>
      </w:r>
      <w:r w:rsidR="0076481F">
        <w:rPr>
          <w:sz w:val="28"/>
          <w:szCs w:val="28"/>
        </w:rPr>
        <w:t>ившего</w:t>
      </w:r>
      <w:r w:rsidR="0076481F" w:rsidRPr="0076481F">
        <w:rPr>
          <w:sz w:val="28"/>
          <w:szCs w:val="28"/>
        </w:rPr>
        <w:t>–</w:t>
      </w:r>
      <w:r>
        <w:rPr>
          <w:sz w:val="28"/>
          <w:szCs w:val="28"/>
        </w:rPr>
        <w:t xml:space="preserve"> царевича Дмитрия.</w:t>
      </w:r>
    </w:p>
    <w:p w:rsidR="00140B53" w:rsidRDefault="001E5FAA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 xml:space="preserve">Один </w:t>
      </w:r>
      <w:r w:rsidRPr="001E5FAA">
        <w:rPr>
          <w:color w:val="000000"/>
          <w:sz w:val="28"/>
          <w:szCs w:val="28"/>
        </w:rPr>
        <w:t>из немногих самозванцев, назвавших себя сыновьями Ивана Гроз</w:t>
      </w:r>
      <w:r>
        <w:rPr>
          <w:color w:val="000000"/>
          <w:sz w:val="28"/>
          <w:szCs w:val="28"/>
        </w:rPr>
        <w:t xml:space="preserve">ного и претендовавших на российский </w:t>
      </w:r>
      <w:r w:rsidR="0076481F">
        <w:rPr>
          <w:color w:val="000000"/>
          <w:sz w:val="28"/>
          <w:szCs w:val="28"/>
        </w:rPr>
        <w:t>престол Московского царя (1605</w:t>
      </w:r>
      <w:r w:rsidR="0076481F" w:rsidRPr="0076481F">
        <w:rPr>
          <w:color w:val="000000"/>
          <w:sz w:val="28"/>
          <w:szCs w:val="28"/>
        </w:rPr>
        <w:t>–</w:t>
      </w:r>
      <w:r w:rsidRPr="001E5FAA">
        <w:rPr>
          <w:color w:val="000000"/>
          <w:sz w:val="28"/>
          <w:szCs w:val="28"/>
        </w:rPr>
        <w:t>1606</w:t>
      </w:r>
      <w:r w:rsidR="0076481F">
        <w:rPr>
          <w:color w:val="000000"/>
          <w:sz w:val="28"/>
          <w:szCs w:val="28"/>
        </w:rPr>
        <w:t> гг.</w:t>
      </w:r>
      <w:r w:rsidRPr="001E5FAA">
        <w:rPr>
          <w:color w:val="000000"/>
          <w:sz w:val="28"/>
          <w:szCs w:val="28"/>
        </w:rPr>
        <w:t>).</w:t>
      </w:r>
      <w:r w:rsidR="00E84CB5">
        <w:rPr>
          <w:color w:val="000000"/>
          <w:sz w:val="28"/>
          <w:szCs w:val="28"/>
        </w:rPr>
        <w:t xml:space="preserve"> Он был единственным «самозванцем» в истории России, у которого получилось занять царский престол, и почти год был полностью законным правителем государства</w:t>
      </w:r>
      <w:r w:rsidR="00140B53">
        <w:rPr>
          <w:rStyle w:val="a9"/>
          <w:color w:val="000000"/>
          <w:sz w:val="28"/>
          <w:szCs w:val="20"/>
        </w:rPr>
        <w:footnoteReference w:id="31"/>
      </w:r>
      <w:r w:rsidR="0076481F">
        <w:rPr>
          <w:color w:val="000000"/>
          <w:sz w:val="28"/>
          <w:szCs w:val="20"/>
        </w:rPr>
        <w:t>.</w:t>
      </w:r>
    </w:p>
    <w:p w:rsidR="00FF3E08" w:rsidRPr="005B4AA2" w:rsidRDefault="004E2E01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0"/>
        </w:rPr>
        <w:t>В Угличе 15 мая 1591</w:t>
      </w:r>
      <w:r w:rsidR="0076481F">
        <w:rPr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г. умер единственный легитимный наследник престола,</w:t>
      </w:r>
      <w:r w:rsidR="0076481F">
        <w:rPr>
          <w:color w:val="000000"/>
          <w:sz w:val="28"/>
          <w:szCs w:val="20"/>
        </w:rPr>
        <w:t xml:space="preserve"> Дмитрий – сын Ивана Грозного. </w:t>
      </w:r>
      <w:r>
        <w:rPr>
          <w:color w:val="000000"/>
          <w:sz w:val="28"/>
          <w:szCs w:val="20"/>
        </w:rPr>
        <w:t>Настоящая причина и обстоятельства, при которых скончался Царевич</w:t>
      </w:r>
      <w:r w:rsidR="0076481F">
        <w:rPr>
          <w:color w:val="000000"/>
          <w:sz w:val="28"/>
          <w:szCs w:val="20"/>
        </w:rPr>
        <w:t>, до сих пор остаются спорными,</w:t>
      </w:r>
      <w:r>
        <w:rPr>
          <w:color w:val="000000"/>
          <w:sz w:val="28"/>
          <w:szCs w:val="20"/>
        </w:rPr>
        <w:t xml:space="preserve"> как в исследованиях русских, так и зарубежных историков</w:t>
      </w:r>
      <w:r w:rsidR="0076481F">
        <w:rPr>
          <w:color w:val="000000"/>
          <w:sz w:val="28"/>
          <w:szCs w:val="28"/>
          <w:shd w:val="clear" w:color="auto" w:fill="FFFFFF"/>
        </w:rPr>
        <w:t>.</w:t>
      </w:r>
      <w:r w:rsidR="005B4AA2">
        <w:rPr>
          <w:color w:val="000000"/>
          <w:sz w:val="28"/>
          <w:szCs w:val="28"/>
          <w:shd w:val="clear" w:color="auto" w:fill="FFFFFF"/>
        </w:rPr>
        <w:t xml:space="preserve"> Есть две версии случившегося: первая заключается в том, что царевич умер от несчастного случая, при приступе эпилепсии напоровшись на нож,</w:t>
      </w:r>
      <w:r w:rsidR="00360919">
        <w:rPr>
          <w:color w:val="000000"/>
          <w:sz w:val="28"/>
          <w:szCs w:val="28"/>
          <w:shd w:val="clear" w:color="auto" w:fill="FFFFFF"/>
        </w:rPr>
        <w:t xml:space="preserve"> во – второй говориться, что было совершенно, умышленное убийство. В перечне подозреваемых организаторов убийства значатся такие популярные</w:t>
      </w:r>
      <w:r w:rsidR="00A87043">
        <w:rPr>
          <w:color w:val="000000"/>
          <w:sz w:val="28"/>
          <w:szCs w:val="28"/>
          <w:shd w:val="clear" w:color="auto" w:fill="FFFFFF"/>
        </w:rPr>
        <w:t xml:space="preserve"> в те времена</w:t>
      </w:r>
      <w:r w:rsidR="0076481F">
        <w:rPr>
          <w:color w:val="000000"/>
          <w:sz w:val="28"/>
          <w:szCs w:val="28"/>
          <w:shd w:val="clear" w:color="auto" w:fill="FFFFFF"/>
        </w:rPr>
        <w:t xml:space="preserve"> фамилии, как </w:t>
      </w:r>
      <w:r w:rsidR="00360919">
        <w:rPr>
          <w:color w:val="000000"/>
          <w:sz w:val="28"/>
          <w:szCs w:val="28"/>
          <w:shd w:val="clear" w:color="auto" w:fill="FFFFFF"/>
        </w:rPr>
        <w:t xml:space="preserve">Шуйские, Годуновы и Романовы. </w:t>
      </w:r>
      <w:r w:rsidR="00FF3E08" w:rsidRPr="00FF3E08">
        <w:rPr>
          <w:color w:val="000000"/>
          <w:sz w:val="28"/>
          <w:szCs w:val="28"/>
          <w:shd w:val="clear" w:color="auto" w:fill="FFFFFF"/>
        </w:rPr>
        <w:t>Р.Г. Скрынников пишет: «У московской знати были все основания желать смены династии на троне. Всё будущее династии Грозного сосредоточилось на младенце Дмитрии. Но среди бояр мало кого заботил вопрос о спасении этой династии… Не только Годуновы, но и Романовы и Шуйские одинаково отвергали возможность передач</w:t>
      </w:r>
      <w:r w:rsidR="0076481F">
        <w:rPr>
          <w:color w:val="000000"/>
          <w:sz w:val="28"/>
          <w:szCs w:val="28"/>
          <w:shd w:val="clear" w:color="auto" w:fill="FFFFFF"/>
        </w:rPr>
        <w:t>и трона младшему сыну Грозного»</w:t>
      </w:r>
      <w:r w:rsidR="00FF3E08">
        <w:rPr>
          <w:rStyle w:val="a9"/>
          <w:sz w:val="28"/>
          <w:szCs w:val="28"/>
        </w:rPr>
        <w:footnoteReference w:id="32"/>
      </w:r>
      <w:r w:rsidR="0076481F">
        <w:rPr>
          <w:color w:val="000000"/>
          <w:sz w:val="28"/>
          <w:szCs w:val="28"/>
          <w:shd w:val="clear" w:color="auto" w:fill="FFFFFF"/>
        </w:rPr>
        <w:t>.</w:t>
      </w:r>
    </w:p>
    <w:p w:rsidR="000F1E22" w:rsidRDefault="0076481F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1602 </w:t>
      </w:r>
      <w:r w:rsidR="00A8704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 в Речи Посполитой появился</w:t>
      </w:r>
      <w:r w:rsidR="000F1E22" w:rsidRPr="000F1E22">
        <w:rPr>
          <w:color w:val="000000"/>
          <w:sz w:val="28"/>
          <w:szCs w:val="28"/>
        </w:rPr>
        <w:t xml:space="preserve"> человек, </w:t>
      </w:r>
      <w:r>
        <w:rPr>
          <w:color w:val="000000"/>
          <w:sz w:val="28"/>
          <w:szCs w:val="28"/>
        </w:rPr>
        <w:t xml:space="preserve">который выдавал себя </w:t>
      </w:r>
      <w:r w:rsidR="00A87043">
        <w:rPr>
          <w:color w:val="000000"/>
          <w:sz w:val="28"/>
          <w:szCs w:val="28"/>
        </w:rPr>
        <w:t>за чудом спасшегося царевича Дмитрия, сына Ивана Грозного</w:t>
      </w:r>
      <w:r w:rsidR="000F1E22" w:rsidRPr="000F1E22">
        <w:rPr>
          <w:color w:val="000000"/>
          <w:sz w:val="28"/>
          <w:szCs w:val="28"/>
        </w:rPr>
        <w:t xml:space="preserve">. </w:t>
      </w:r>
      <w:r w:rsidR="00464364">
        <w:rPr>
          <w:color w:val="000000"/>
          <w:sz w:val="28"/>
          <w:szCs w:val="28"/>
        </w:rPr>
        <w:t xml:space="preserve">Есть около </w:t>
      </w:r>
      <w:r w:rsidR="00464364">
        <w:rPr>
          <w:color w:val="000000"/>
          <w:sz w:val="28"/>
          <w:szCs w:val="28"/>
        </w:rPr>
        <w:lastRenderedPageBreak/>
        <w:t xml:space="preserve">десятка версий о том, при каких причинах царевич решил открыться своим польским покровителям. </w:t>
      </w:r>
      <w:r w:rsidR="002D7FEA" w:rsidRPr="000F1E22">
        <w:rPr>
          <w:color w:val="000000"/>
          <w:sz w:val="28"/>
          <w:szCs w:val="28"/>
        </w:rPr>
        <w:t>По одной</w:t>
      </w:r>
      <w:r w:rsidR="002D7FEA">
        <w:rPr>
          <w:color w:val="000000"/>
          <w:sz w:val="28"/>
          <w:szCs w:val="28"/>
        </w:rPr>
        <w:t xml:space="preserve"> из самой известной версии</w:t>
      </w:r>
      <w:r w:rsidR="002D7FEA" w:rsidRPr="000F1E22">
        <w:rPr>
          <w:color w:val="000000"/>
          <w:sz w:val="28"/>
          <w:szCs w:val="28"/>
        </w:rPr>
        <w:t xml:space="preserve">, умирающий слуга пана Адама Вишневецкого </w:t>
      </w:r>
      <w:r w:rsidR="002D7FEA">
        <w:rPr>
          <w:color w:val="000000"/>
          <w:sz w:val="28"/>
          <w:szCs w:val="28"/>
        </w:rPr>
        <w:t xml:space="preserve">признался священнослужителю, </w:t>
      </w:r>
      <w:r w:rsidR="002D7FEA" w:rsidRPr="000F1E22">
        <w:rPr>
          <w:color w:val="000000"/>
          <w:sz w:val="28"/>
          <w:szCs w:val="28"/>
        </w:rPr>
        <w:t>открыв ему</w:t>
      </w:r>
      <w:r>
        <w:rPr>
          <w:color w:val="000000"/>
          <w:sz w:val="28"/>
          <w:szCs w:val="28"/>
        </w:rPr>
        <w:t xml:space="preserve"> тайну</w:t>
      </w:r>
      <w:r w:rsidR="002D7FEA" w:rsidRPr="000F1E22">
        <w:rPr>
          <w:color w:val="000000"/>
          <w:sz w:val="28"/>
          <w:szCs w:val="28"/>
        </w:rPr>
        <w:t>, что он – сын русского царя. Вишневецкий вылечил царевича, ввёл его в круг польской шляхты, представил ко двору Сигизмунда III.</w:t>
      </w:r>
    </w:p>
    <w:p w:rsidR="002D7FEA" w:rsidRDefault="002D7FEA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0F1E22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дошедших до нас</w:t>
      </w:r>
      <w:r w:rsidRPr="000F1E22">
        <w:rPr>
          <w:color w:val="000000"/>
          <w:sz w:val="28"/>
          <w:szCs w:val="28"/>
        </w:rPr>
        <w:t xml:space="preserve"> источников известно, что человек, представленный Мнишикам и польскому королю как царевич Дмитрий, </w:t>
      </w:r>
      <w:r>
        <w:rPr>
          <w:color w:val="000000"/>
          <w:sz w:val="28"/>
          <w:szCs w:val="28"/>
        </w:rPr>
        <w:t>рассказал</w:t>
      </w:r>
      <w:r w:rsidRPr="000F1E22">
        <w:rPr>
          <w:color w:val="000000"/>
          <w:sz w:val="28"/>
          <w:szCs w:val="28"/>
        </w:rPr>
        <w:t xml:space="preserve"> несколько совершенно неправдоподобных версий своего «чудесного спасения». Ни одна из них</w:t>
      </w:r>
      <w:r w:rsidR="0058761C">
        <w:rPr>
          <w:color w:val="000000"/>
          <w:sz w:val="28"/>
          <w:szCs w:val="28"/>
        </w:rPr>
        <w:t>, которая</w:t>
      </w:r>
      <w:r w:rsidRPr="000F1E22">
        <w:rPr>
          <w:color w:val="000000"/>
          <w:sz w:val="28"/>
          <w:szCs w:val="28"/>
        </w:rPr>
        <w:t xml:space="preserve"> не имела ничего общего с </w:t>
      </w:r>
      <w:r w:rsidR="0058761C">
        <w:rPr>
          <w:color w:val="000000"/>
          <w:sz w:val="28"/>
          <w:szCs w:val="28"/>
        </w:rPr>
        <w:t>тем, что на самом деле случилось</w:t>
      </w:r>
      <w:r w:rsidRPr="000F1E22">
        <w:rPr>
          <w:color w:val="000000"/>
          <w:sz w:val="28"/>
          <w:szCs w:val="28"/>
        </w:rPr>
        <w:t xml:space="preserve"> в Угличе в 1591 году.</w:t>
      </w:r>
      <w:r w:rsidR="00A83ED6">
        <w:rPr>
          <w:color w:val="000000"/>
          <w:sz w:val="28"/>
          <w:szCs w:val="28"/>
        </w:rPr>
        <w:t xml:space="preserve"> </w:t>
      </w:r>
      <w:r w:rsidRPr="000F1E22">
        <w:rPr>
          <w:color w:val="000000"/>
          <w:sz w:val="28"/>
          <w:szCs w:val="28"/>
        </w:rPr>
        <w:t xml:space="preserve">Но </w:t>
      </w:r>
      <w:r w:rsidR="0058761C">
        <w:rPr>
          <w:color w:val="000000"/>
          <w:sz w:val="28"/>
          <w:szCs w:val="28"/>
        </w:rPr>
        <w:t xml:space="preserve">именно </w:t>
      </w:r>
      <w:r w:rsidRPr="000F1E22">
        <w:rPr>
          <w:color w:val="000000"/>
          <w:sz w:val="28"/>
          <w:szCs w:val="28"/>
        </w:rPr>
        <w:t xml:space="preserve">для поляков, получивших в свои руки такой козырь, это </w:t>
      </w:r>
      <w:r w:rsidR="0058761C">
        <w:rPr>
          <w:color w:val="000000"/>
          <w:sz w:val="28"/>
          <w:szCs w:val="28"/>
        </w:rPr>
        <w:t>не имело значение.</w:t>
      </w:r>
    </w:p>
    <w:p w:rsidR="00384B6E" w:rsidRDefault="00384B6E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то, что самозванец был подготовлен</w:t>
      </w:r>
      <w:r w:rsidR="00334F17">
        <w:rPr>
          <w:color w:val="000000"/>
          <w:sz w:val="28"/>
          <w:szCs w:val="28"/>
        </w:rPr>
        <w:t xml:space="preserve"> русскими боярами, а польская шляхта и иезуиты использовали его лишь в своих интересах, российские историки начали говорить об этом еще в </w:t>
      </w:r>
      <w:r w:rsidR="00334F17">
        <w:rPr>
          <w:color w:val="000000"/>
          <w:sz w:val="28"/>
          <w:szCs w:val="28"/>
          <w:lang w:val="en-US"/>
        </w:rPr>
        <w:t>XVIII</w:t>
      </w:r>
      <w:r w:rsidR="00334F17" w:rsidRPr="00334F17">
        <w:rPr>
          <w:color w:val="000000"/>
          <w:sz w:val="28"/>
          <w:szCs w:val="28"/>
        </w:rPr>
        <w:t>-</w:t>
      </w:r>
      <w:r w:rsidR="00334F17">
        <w:rPr>
          <w:color w:val="000000"/>
          <w:sz w:val="28"/>
          <w:szCs w:val="28"/>
          <w:lang w:val="en-US"/>
        </w:rPr>
        <w:t>XIX</w:t>
      </w:r>
      <w:r w:rsidR="00334F17">
        <w:rPr>
          <w:color w:val="000000"/>
          <w:sz w:val="28"/>
          <w:szCs w:val="28"/>
        </w:rPr>
        <w:t>в. С.М. Сол</w:t>
      </w:r>
      <w:r w:rsidR="0076481F">
        <w:rPr>
          <w:color w:val="000000"/>
          <w:sz w:val="28"/>
          <w:szCs w:val="28"/>
        </w:rPr>
        <w:t>овьев, М.М. Щербатов, Н.И. Косто</w:t>
      </w:r>
      <w:r w:rsidR="00334F17">
        <w:rPr>
          <w:color w:val="000000"/>
          <w:sz w:val="28"/>
          <w:szCs w:val="28"/>
        </w:rPr>
        <w:t>маров, В.О. Ключевский, С.Ф</w:t>
      </w:r>
      <w:r w:rsidR="0076481F">
        <w:rPr>
          <w:color w:val="000000"/>
          <w:sz w:val="28"/>
          <w:szCs w:val="28"/>
        </w:rPr>
        <w:t>. Платонов</w:t>
      </w:r>
      <w:r w:rsidR="00334F17">
        <w:rPr>
          <w:color w:val="000000"/>
          <w:sz w:val="28"/>
          <w:szCs w:val="28"/>
        </w:rPr>
        <w:t xml:space="preserve"> определенно ве</w:t>
      </w:r>
      <w:r w:rsidR="00676A3C">
        <w:rPr>
          <w:color w:val="000000"/>
          <w:sz w:val="28"/>
          <w:szCs w:val="28"/>
        </w:rPr>
        <w:t>рили, что самозванец это орудие</w:t>
      </w:r>
      <w:r w:rsidR="00334F17">
        <w:rPr>
          <w:color w:val="000000"/>
          <w:sz w:val="28"/>
          <w:szCs w:val="28"/>
        </w:rPr>
        <w:t xml:space="preserve"> в борьбе боярских групп с Борисом Годуновым и между собой.</w:t>
      </w:r>
    </w:p>
    <w:p w:rsidR="00306706" w:rsidRDefault="00306706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наиболее самых известных версий, подде</w:t>
      </w:r>
      <w:r w:rsidR="0076481F">
        <w:rPr>
          <w:color w:val="000000"/>
          <w:sz w:val="28"/>
          <w:szCs w:val="28"/>
        </w:rPr>
        <w:t>рживаемых</w:t>
      </w:r>
      <w:r>
        <w:rPr>
          <w:color w:val="000000"/>
          <w:sz w:val="28"/>
          <w:szCs w:val="28"/>
        </w:rPr>
        <w:t xml:space="preserve"> рядом известных русских историков, под личностью самозванца скрывался Григорий Отрепьев </w:t>
      </w:r>
      <w:r w:rsidR="00626D85">
        <w:rPr>
          <w:color w:val="000000"/>
          <w:sz w:val="28"/>
          <w:szCs w:val="28"/>
        </w:rPr>
        <w:t>– служилый человек из двора бояр Романовых, постригшийся в монахи Чудова монастыря, а потоп бежавший в Литву.</w:t>
      </w:r>
    </w:p>
    <w:p w:rsidR="00140B53" w:rsidRDefault="00626D85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8"/>
        </w:rPr>
        <w:t>Москва встретила Лжедмитрия как настоящего государя. Еще не один самозванец</w:t>
      </w:r>
      <w:r w:rsidR="002674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имел такой поддержи во всемирной истории.</w:t>
      </w:r>
      <w:r w:rsidR="00140B53" w:rsidRPr="00F3027E">
        <w:rPr>
          <w:color w:val="000000"/>
          <w:sz w:val="28"/>
          <w:szCs w:val="27"/>
          <w:shd w:val="clear" w:color="auto" w:fill="FFFFFF"/>
        </w:rPr>
        <w:t xml:space="preserve"> «Каковы бы ни были обстоятельства возникновения самозванческого замысла Лжедмитрия I и кем бы он ни был в конечном счете – «природным» царевичем, Григорием Отрепьевым или каким-нибудь третьим лицом – совершенно ясно, что его поразительный успех объясняется тем, что его поддержало широкое движение, охватившее самые различные слои тогдашнего общества, и прежде всего крестьянские и казачьи массы», - пишет К.В. Чистов. </w:t>
      </w:r>
      <w:r w:rsidR="00CA1EBB" w:rsidRPr="00CA1EBB">
        <w:rPr>
          <w:rStyle w:val="a9"/>
          <w:color w:val="000000" w:themeColor="text1"/>
          <w:sz w:val="28"/>
          <w:szCs w:val="27"/>
          <w:shd w:val="clear" w:color="auto" w:fill="FFFFFF"/>
        </w:rPr>
        <w:lastRenderedPageBreak/>
        <w:footnoteReference w:id="33"/>
      </w:r>
      <w:r>
        <w:rPr>
          <w:color w:val="000000"/>
          <w:sz w:val="28"/>
          <w:szCs w:val="27"/>
          <w:shd w:val="clear" w:color="auto" w:fill="FFFFFF"/>
        </w:rPr>
        <w:t xml:space="preserve">Иностранец </w:t>
      </w:r>
      <w:r w:rsidR="00140B53" w:rsidRPr="00F3027E">
        <w:rPr>
          <w:color w:val="000000"/>
          <w:sz w:val="28"/>
          <w:szCs w:val="27"/>
          <w:shd w:val="clear" w:color="auto" w:fill="FFFFFF"/>
        </w:rPr>
        <w:t xml:space="preserve">Исаак Масс отмечал, что, видя, как боярские слуги </w:t>
      </w:r>
      <w:r>
        <w:rPr>
          <w:color w:val="000000"/>
          <w:sz w:val="28"/>
          <w:szCs w:val="27"/>
          <w:shd w:val="clear" w:color="auto" w:fill="FFFFFF"/>
        </w:rPr>
        <w:t xml:space="preserve">издеваются </w:t>
      </w:r>
      <w:r w:rsidR="00140B53" w:rsidRPr="00F3027E">
        <w:rPr>
          <w:color w:val="000000"/>
          <w:sz w:val="28"/>
          <w:szCs w:val="27"/>
          <w:shd w:val="clear" w:color="auto" w:fill="FFFFFF"/>
        </w:rPr>
        <w:t>над мертвым телом свергнутого Дмитрия,</w:t>
      </w:r>
      <w:r w:rsidR="00A83ED6">
        <w:rPr>
          <w:color w:val="000000"/>
          <w:sz w:val="28"/>
          <w:szCs w:val="27"/>
          <w:shd w:val="clear" w:color="auto" w:fill="FFFFFF"/>
        </w:rPr>
        <w:t xml:space="preserve"> </w:t>
      </w:r>
      <w:r w:rsidR="000E646B">
        <w:rPr>
          <w:color w:val="000000"/>
          <w:sz w:val="28"/>
          <w:szCs w:val="27"/>
          <w:shd w:val="clear" w:color="auto" w:fill="FFFFFF"/>
        </w:rPr>
        <w:t xml:space="preserve">многие </w:t>
      </w:r>
      <w:r>
        <w:rPr>
          <w:color w:val="000000"/>
          <w:sz w:val="28"/>
          <w:szCs w:val="27"/>
          <w:shd w:val="clear" w:color="auto" w:fill="FFFFFF"/>
        </w:rPr>
        <w:t xml:space="preserve">находившиеся в </w:t>
      </w:r>
      <w:r w:rsidR="000E646B">
        <w:rPr>
          <w:color w:val="000000"/>
          <w:sz w:val="28"/>
          <w:szCs w:val="27"/>
          <w:shd w:val="clear" w:color="auto" w:fill="FFFFFF"/>
        </w:rPr>
        <w:t>толпе   москвичи плакали</w:t>
      </w:r>
      <w:r w:rsidR="00F60F18" w:rsidRPr="00F60F18">
        <w:rPr>
          <w:rStyle w:val="a9"/>
          <w:color w:val="000000" w:themeColor="text1"/>
          <w:sz w:val="28"/>
          <w:szCs w:val="27"/>
          <w:shd w:val="clear" w:color="auto" w:fill="FFFFFF"/>
        </w:rPr>
        <w:footnoteReference w:id="34"/>
      </w:r>
      <w:r w:rsidR="00676A3C">
        <w:rPr>
          <w:color w:val="000000"/>
          <w:sz w:val="28"/>
          <w:szCs w:val="27"/>
          <w:shd w:val="clear" w:color="auto" w:fill="FFFFFF"/>
        </w:rPr>
        <w:t>.</w:t>
      </w:r>
    </w:p>
    <w:p w:rsidR="000C2790" w:rsidRDefault="000C2790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Возможно, что Лжедмитрий был прямым ставленником бояр Романовых, роль которого в истории смутного времени неоднозначно истолкована историками. За данную версию гласит целый ряд фактов. </w:t>
      </w:r>
      <w:r w:rsidR="004B4655">
        <w:rPr>
          <w:color w:val="000000"/>
          <w:sz w:val="28"/>
          <w:szCs w:val="27"/>
          <w:shd w:val="clear" w:color="auto" w:fill="FFFFFF"/>
        </w:rPr>
        <w:t xml:space="preserve">К </w:t>
      </w:r>
      <w:r>
        <w:rPr>
          <w:color w:val="000000"/>
          <w:sz w:val="28"/>
          <w:szCs w:val="27"/>
          <w:shd w:val="clear" w:color="auto" w:fill="FFFFFF"/>
        </w:rPr>
        <w:t>пример</w:t>
      </w:r>
      <w:r w:rsidR="004B4655">
        <w:rPr>
          <w:color w:val="000000"/>
          <w:sz w:val="28"/>
          <w:szCs w:val="27"/>
          <w:shd w:val="clear" w:color="auto" w:fill="FFFFFF"/>
        </w:rPr>
        <w:t>у</w:t>
      </w:r>
      <w:r>
        <w:rPr>
          <w:color w:val="000000"/>
          <w:sz w:val="28"/>
          <w:szCs w:val="27"/>
          <w:shd w:val="clear" w:color="auto" w:fill="FFFFFF"/>
        </w:rPr>
        <w:t>, печально известный боярин Федор Никитич</w:t>
      </w:r>
      <w:r w:rsidR="004B4655">
        <w:rPr>
          <w:color w:val="000000"/>
          <w:sz w:val="28"/>
          <w:szCs w:val="27"/>
          <w:shd w:val="clear" w:color="auto" w:fill="FFFFFF"/>
        </w:rPr>
        <w:t xml:space="preserve">, отец будущего царя Михаила Романова, был сделан Лжедмитрием </w:t>
      </w:r>
      <w:r w:rsidR="004B4655">
        <w:rPr>
          <w:color w:val="000000"/>
          <w:sz w:val="28"/>
          <w:szCs w:val="27"/>
          <w:shd w:val="clear" w:color="auto" w:fill="FFFFFF"/>
          <w:lang w:val="en-US"/>
        </w:rPr>
        <w:t>I</w:t>
      </w:r>
      <w:r w:rsidR="004B4655">
        <w:rPr>
          <w:color w:val="000000"/>
          <w:sz w:val="28"/>
          <w:szCs w:val="27"/>
          <w:shd w:val="clear" w:color="auto" w:fill="FFFFFF"/>
        </w:rPr>
        <w:t xml:space="preserve"> в митрополиты. Он был самым важным человеком в тушинском лагере, который потом руководил посольство в Польшу, которое должно было способствовать ускорению коронации царевича Владислава – одного из настоящих претендентов на русский престол.</w:t>
      </w:r>
    </w:p>
    <w:p w:rsidR="006649CA" w:rsidRPr="004B4655" w:rsidRDefault="006649CA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Уйти в монастырь Отрепьева принудили гонения на Романовых, которые были начаты Борисом Годуновым в 1600г. Он испугался </w:t>
      </w:r>
      <w:r w:rsidR="00A343A1">
        <w:rPr>
          <w:color w:val="000000"/>
          <w:sz w:val="28"/>
          <w:szCs w:val="27"/>
          <w:shd w:val="clear" w:color="auto" w:fill="FFFFFF"/>
        </w:rPr>
        <w:t>повешения и подался в монахи.</w:t>
      </w:r>
    </w:p>
    <w:p w:rsidR="000F1E22" w:rsidRDefault="000F1E22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0F1E22">
        <w:rPr>
          <w:color w:val="000000"/>
          <w:sz w:val="28"/>
          <w:szCs w:val="28"/>
        </w:rPr>
        <w:t>Р.Г. Скрынников пишет: «В царствование Романовых было небезопасно или, во всяком случае, неприлично вспоминать этот факт из биографии «вора» и богоотступника, вследствие этого история пострижения Юрия Отрепьева получила совершенно превратное истолк</w:t>
      </w:r>
      <w:r w:rsidR="0076481F">
        <w:rPr>
          <w:color w:val="000000"/>
          <w:sz w:val="28"/>
          <w:szCs w:val="28"/>
        </w:rPr>
        <w:t>ование в летописных сочинениях»</w:t>
      </w:r>
      <w:r>
        <w:rPr>
          <w:rStyle w:val="a9"/>
          <w:color w:val="000000"/>
          <w:sz w:val="28"/>
          <w:szCs w:val="28"/>
        </w:rPr>
        <w:footnoteReference w:id="35"/>
      </w:r>
      <w:r w:rsidR="0076481F">
        <w:rPr>
          <w:color w:val="000000"/>
          <w:sz w:val="28"/>
          <w:szCs w:val="28"/>
        </w:rPr>
        <w:t>.</w:t>
      </w:r>
    </w:p>
    <w:p w:rsidR="00A343A1" w:rsidRDefault="00A343A1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</w:rPr>
      </w:pPr>
      <w:r w:rsidRPr="00F60F18">
        <w:rPr>
          <w:color w:val="000000"/>
          <w:sz w:val="28"/>
          <w:szCs w:val="28"/>
        </w:rPr>
        <w:t xml:space="preserve">С.Ф. Платонов также, отмечает, что Лжедмитрий </w:t>
      </w:r>
      <w:r w:rsidRPr="00F60F18">
        <w:rPr>
          <w:color w:val="000000"/>
          <w:sz w:val="28"/>
          <w:szCs w:val="28"/>
          <w:lang w:val="en-US"/>
        </w:rPr>
        <w:t>I</w:t>
      </w:r>
      <w:r w:rsidR="00900AF4" w:rsidRPr="00F60F18">
        <w:rPr>
          <w:color w:val="000000"/>
          <w:sz w:val="28"/>
          <w:szCs w:val="28"/>
        </w:rPr>
        <w:t xml:space="preserve"> среди своих благодетелей, которые помогли ему спрятаться от Годунова, назвал Б.Бельского и Щелкановых, и правду отличил их, так же как и Романовых, когда пришел к власти.</w:t>
      </w:r>
      <w:r w:rsidR="00F60F18" w:rsidRPr="00F60F18">
        <w:rPr>
          <w:rStyle w:val="a9"/>
          <w:color w:val="000000"/>
          <w:sz w:val="28"/>
          <w:szCs w:val="28"/>
        </w:rPr>
        <w:footnoteReference w:id="36"/>
      </w:r>
    </w:p>
    <w:p w:rsidR="00131D2E" w:rsidRDefault="007154FD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Данный рассказ, повторенный правительством царя Василия Шуйского позже, вошедший в огромную часть российских летописей и сказаний, и основанный преимущественно на показании либо «Извете» указанного Варлаама, был сначала всецело принят </w:t>
      </w:r>
      <w:r w:rsidR="00676A3C">
        <w:rPr>
          <w:color w:val="000000"/>
          <w:sz w:val="28"/>
          <w:szCs w:val="28"/>
        </w:rPr>
        <w:t>историками. Н.М. Карамзин, Г.Ф. </w:t>
      </w:r>
      <w:r>
        <w:rPr>
          <w:color w:val="000000"/>
          <w:sz w:val="28"/>
          <w:szCs w:val="28"/>
        </w:rPr>
        <w:t xml:space="preserve">Миллер, М.М. Щербатов </w:t>
      </w:r>
      <w:r w:rsidR="00671263">
        <w:rPr>
          <w:color w:val="000000"/>
          <w:sz w:val="28"/>
          <w:szCs w:val="28"/>
        </w:rPr>
        <w:t xml:space="preserve">уравнивали Лжедмитрия </w:t>
      </w:r>
      <w:r w:rsidR="00671263">
        <w:rPr>
          <w:color w:val="000000"/>
          <w:sz w:val="28"/>
          <w:szCs w:val="28"/>
          <w:lang w:val="en-US"/>
        </w:rPr>
        <w:t>I</w:t>
      </w:r>
      <w:r w:rsidR="00671263">
        <w:rPr>
          <w:color w:val="000000"/>
          <w:sz w:val="28"/>
          <w:szCs w:val="28"/>
        </w:rPr>
        <w:t xml:space="preserve"> с Григорием Отрепьевым. Из историков подоб</w:t>
      </w:r>
      <w:r w:rsidR="00676A3C">
        <w:rPr>
          <w:color w:val="000000"/>
          <w:sz w:val="28"/>
          <w:szCs w:val="28"/>
        </w:rPr>
        <w:t>ное отожествление защищают П.С. </w:t>
      </w:r>
      <w:r w:rsidR="00671263">
        <w:rPr>
          <w:color w:val="000000"/>
          <w:sz w:val="28"/>
          <w:szCs w:val="28"/>
        </w:rPr>
        <w:t>Казанский и С.М. Соловьев. Не так давно появились сомнения в правильности этого отожествления. Первое подобное сомнение было выдвинуто в печати митрополитом Платоном</w:t>
      </w:r>
      <w:r w:rsidR="00AB0268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37"/>
      </w:r>
      <w:r w:rsidR="009F3C71" w:rsidRPr="009F3C71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>. А. Ф. Малиновский</w:t>
      </w:r>
      <w:r w:rsidR="00676A3C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>, М. П. </w:t>
      </w:r>
      <w:r w:rsidR="006929B0" w:rsidRPr="009F3C71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>Погодин и Я. И. Бередников</w:t>
      </w:r>
      <w:r w:rsidR="006929B0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дальнейшем стали отрицать тожество Лжедмитрия </w:t>
      </w:r>
      <w:r w:rsidR="006929B0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  <w:lang w:val="bs-Latn-BA"/>
        </w:rPr>
        <w:t xml:space="preserve">I </w:t>
      </w:r>
      <w:r w:rsidR="006929B0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>и Отрепьева</w:t>
      </w:r>
      <w:r w:rsidR="00AB0268">
        <w:rPr>
          <w:rStyle w:val="a9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38"/>
      </w:r>
      <w:r w:rsidR="006929B0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16B16" w:rsidRDefault="00C16B16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Н.М. Костомаров привел такие в подтверждение того, Лжедмитрий </w:t>
      </w:r>
      <w:r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>и Григорий Отрепьев – это два различных человека:</w:t>
      </w:r>
    </w:p>
    <w:p w:rsidR="0026746B" w:rsidRDefault="00C16B16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>Во-первых, если б нареченный Дмитрий был беглым монахом Григорием Отрепьевым, который убежал из Москвы в 1602г., то никак не мог бы в течение каких-нибудь 2-х лет усвоить приемы являющегося в то время польского шляхтича.</w:t>
      </w:r>
      <w:r w:rsidR="0026746B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 известно, что царь правящий под имение Дмитрия прекрасно умел ездить верхом, роскошно плясал, метко стрелял, ловко обладал саблей и прекрасно знал польский язык, и что все равно в его русской речи не был слышен московский говор. В конце концов, в день собственного прибытия в Москву царь Дмитрий привлек к себе внимание своим неумением, незнанием традиций и обычий, как у природных москвичей.</w:t>
      </w:r>
    </w:p>
    <w:p w:rsidR="00A948FB" w:rsidRPr="00676A3C" w:rsidRDefault="0026746B" w:rsidP="00676A3C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>Во-вторых, названный царь Дмитрий привез с собою Григория Отрепьева и показал его народу</w:t>
      </w:r>
      <w:r w:rsidR="00676A3C"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В-третьих, существует книга с собственноручною  подписью Григория Отрепьева находящаяся в </w:t>
      </w:r>
      <w:r>
        <w:rPr>
          <w:rStyle w:val="c8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Загоровском монастыре; эта подпись не имеет ни малейшего сходства с почерком царя Дмиттрия</w:t>
      </w:r>
      <w:r w:rsidR="00406998" w:rsidRPr="00406998">
        <w:rPr>
          <w:color w:val="000000"/>
          <w:sz w:val="28"/>
          <w:szCs w:val="28"/>
          <w:shd w:val="clear" w:color="auto" w:fill="FFFFFF"/>
        </w:rPr>
        <w:t>»</w:t>
      </w:r>
      <w:r w:rsidR="00406998" w:rsidRPr="00406998">
        <w:rPr>
          <w:rStyle w:val="a9"/>
          <w:color w:val="000000"/>
          <w:sz w:val="28"/>
          <w:szCs w:val="28"/>
          <w:shd w:val="clear" w:color="auto" w:fill="FFFFFF"/>
        </w:rPr>
        <w:footnoteReference w:id="39"/>
      </w:r>
      <w:r w:rsidR="00406998" w:rsidRPr="00406998">
        <w:rPr>
          <w:sz w:val="28"/>
          <w:szCs w:val="28"/>
        </w:rPr>
        <w:t>.</w:t>
      </w:r>
    </w:p>
    <w:p w:rsidR="0026746B" w:rsidRDefault="0026746B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Н.М. Костомаров подразумевал, что Лжедмитрий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являлся сыном или внуком какого-либо московского беглеца, который мог происходить из западной Руси, но это только предположение, которое не подтверждено никакими фактами и вопрос о личности первого Лжедмитрия до сих пор остался открытым. Практически доказанным, можно считать только то, что Лжедмитрий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был осознанным обманщиком, он лишь являлся орудием в чужих руках, котор</w:t>
      </w:r>
      <w:r w:rsidR="0076481F">
        <w:rPr>
          <w:sz w:val="28"/>
          <w:szCs w:val="28"/>
        </w:rPr>
        <w:t xml:space="preserve">ое было направлено к свержению </w:t>
      </w:r>
      <w:r>
        <w:rPr>
          <w:sz w:val="28"/>
          <w:szCs w:val="28"/>
        </w:rPr>
        <w:t>царя Бориса.</w:t>
      </w:r>
    </w:p>
    <w:p w:rsidR="00406998" w:rsidRDefault="0026746B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Р.Г. Скрынников приводит неоспоримое доказательство из «Повести 1626 года». Очутившийся самозванец в кругу польской знати, все время терялся, казался очень неуклюжим, что при любом его действие «обнаруживала</w:t>
      </w:r>
      <w:r w:rsidR="00676A3C">
        <w:rPr>
          <w:sz w:val="28"/>
          <w:szCs w:val="28"/>
        </w:rPr>
        <w:t xml:space="preserve">сь тотчас вся его неловкость». </w:t>
      </w:r>
      <w:r>
        <w:rPr>
          <w:sz w:val="28"/>
          <w:szCs w:val="28"/>
        </w:rPr>
        <w:t>В нашей литературе чаще всего в нем видели Гришку Отрепьева – беглого монаха, выходца из ярославского боярского рода Отрепьевых. Данная версия представляется более возможной, так как в Польше отстаивал дядя самозванца –Смирнов-Отрепьев. И, вероятно, что конкретно ему принадлежат слова, которые русские посланники повторяли в Польше:</w:t>
      </w:r>
      <w:r w:rsidR="00406998" w:rsidRPr="00406998">
        <w:rPr>
          <w:color w:val="000000"/>
          <w:sz w:val="28"/>
          <w:szCs w:val="28"/>
          <w:shd w:val="clear" w:color="auto" w:fill="FFFFFF"/>
        </w:rPr>
        <w:t>«Юшка Отрепьев, як был в миру, и он по своему злодейству отца своего не слухал, впал в ересь, и воровал, крал,играл в зернью и бражничал и бегал от отца многажды и, заворовався, постригся у чернцы»</w:t>
      </w:r>
      <w:r w:rsidR="00406998" w:rsidRPr="00406998">
        <w:rPr>
          <w:rStyle w:val="a9"/>
          <w:color w:val="000000"/>
          <w:sz w:val="28"/>
          <w:szCs w:val="28"/>
          <w:shd w:val="clear" w:color="auto" w:fill="FFFFFF"/>
        </w:rPr>
        <w:footnoteReference w:id="40"/>
      </w:r>
      <w:r w:rsidR="00406998" w:rsidRPr="00406998">
        <w:rPr>
          <w:color w:val="000000"/>
          <w:sz w:val="28"/>
          <w:szCs w:val="28"/>
          <w:shd w:val="clear" w:color="auto" w:fill="FFFFFF"/>
        </w:rPr>
        <w:t>.</w:t>
      </w:r>
    </w:p>
    <w:p w:rsidR="00406998" w:rsidRDefault="0026746B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касается наружных черт Лжедмитрия </w:t>
      </w:r>
      <w:r>
        <w:rPr>
          <w:color w:val="000000"/>
          <w:sz w:val="28"/>
          <w:szCs w:val="28"/>
          <w:shd w:val="clear" w:color="auto" w:fill="FFFFFF"/>
          <w:lang w:val="bs-Latn-BA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, хотелось подчеркнуть бы, что он был коренастый, намного ниже среднего роста, у него были широкие плечи, практически без талии и шея у него была довольно коротка. Еще его руки имели не одинаковую длину. А черты его лица отражали грубость и силу. Вид самозванца совсем был лишен царственного величия. В </w:t>
      </w:r>
      <w:r>
        <w:rPr>
          <w:color w:val="000000"/>
          <w:sz w:val="28"/>
          <w:szCs w:val="28"/>
          <w:shd w:val="clear" w:color="auto" w:fill="FFFFFF"/>
          <w:lang w:val="en-US"/>
        </w:rPr>
        <w:t>XVI</w:t>
      </w:r>
      <w:r>
        <w:rPr>
          <w:color w:val="000000"/>
          <w:sz w:val="28"/>
          <w:szCs w:val="28"/>
          <w:shd w:val="clear" w:color="auto" w:fill="FFFFFF"/>
        </w:rPr>
        <w:t xml:space="preserve">в. люди признаком мужества считали – бороду. Лжедмитрий </w:t>
      </w:r>
      <w:r w:rsidR="00406998" w:rsidRPr="00406998">
        <w:rPr>
          <w:sz w:val="28"/>
          <w:szCs w:val="28"/>
          <w:lang w:val="en-US"/>
        </w:rPr>
        <w:t>I</w:t>
      </w:r>
      <w:r w:rsidR="00406998" w:rsidRPr="00406998">
        <w:rPr>
          <w:sz w:val="28"/>
          <w:szCs w:val="28"/>
        </w:rPr>
        <w:t xml:space="preserve"> был вроде </w:t>
      </w:r>
      <w:r w:rsidR="00406998" w:rsidRPr="00406998">
        <w:rPr>
          <w:sz w:val="28"/>
          <w:szCs w:val="28"/>
        </w:rPr>
        <w:lastRenderedPageBreak/>
        <w:t xml:space="preserve">скопца. На его круглом бабьем лице не росли ни борода, ни усы. </w:t>
      </w:r>
      <w:r>
        <w:rPr>
          <w:sz w:val="28"/>
          <w:szCs w:val="28"/>
        </w:rPr>
        <w:t>Однако</w:t>
      </w:r>
      <w:r w:rsidR="00406998" w:rsidRPr="00406998">
        <w:rPr>
          <w:sz w:val="28"/>
          <w:szCs w:val="28"/>
        </w:rPr>
        <w:t xml:space="preserve"> его украшали </w:t>
      </w:r>
      <w:r>
        <w:rPr>
          <w:sz w:val="28"/>
          <w:szCs w:val="28"/>
        </w:rPr>
        <w:t>большие</w:t>
      </w:r>
      <w:r w:rsidR="00406998" w:rsidRPr="00406998">
        <w:rPr>
          <w:sz w:val="28"/>
          <w:szCs w:val="28"/>
        </w:rPr>
        <w:t xml:space="preserve"> бородавки. Угрюмый, </w:t>
      </w:r>
      <w:r>
        <w:rPr>
          <w:sz w:val="28"/>
          <w:szCs w:val="28"/>
        </w:rPr>
        <w:t xml:space="preserve">тяжкий взор малехоньких глаз </w:t>
      </w:r>
      <w:r w:rsidR="00406998" w:rsidRPr="00406998">
        <w:rPr>
          <w:sz w:val="28"/>
          <w:szCs w:val="28"/>
        </w:rPr>
        <w:t xml:space="preserve">дополнял </w:t>
      </w:r>
      <w:r>
        <w:rPr>
          <w:sz w:val="28"/>
          <w:szCs w:val="28"/>
        </w:rPr>
        <w:t xml:space="preserve">его </w:t>
      </w:r>
      <w:r w:rsidR="0076481F">
        <w:rPr>
          <w:sz w:val="28"/>
          <w:szCs w:val="28"/>
        </w:rPr>
        <w:t>гнетущее впечатление</w:t>
      </w:r>
      <w:r w:rsidR="00D83C02">
        <w:rPr>
          <w:rStyle w:val="a9"/>
          <w:sz w:val="28"/>
          <w:szCs w:val="28"/>
        </w:rPr>
        <w:footnoteReference w:id="41"/>
      </w:r>
      <w:r w:rsidR="0076481F">
        <w:rPr>
          <w:sz w:val="28"/>
          <w:szCs w:val="28"/>
        </w:rPr>
        <w:t>.</w:t>
      </w:r>
    </w:p>
    <w:p w:rsidR="0026746B" w:rsidRDefault="0026746B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С.Ф. Платонов сделал вывод, что вопрос о личности Лжедмитрия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поддается решению. Подводя результат, Платонов с некой грустью писал: </w:t>
      </w:r>
      <w:r w:rsidR="0076481F" w:rsidRPr="00F60F18">
        <w:rPr>
          <w:color w:val="000000" w:themeColor="text1"/>
          <w:sz w:val="28"/>
          <w:szCs w:val="27"/>
        </w:rPr>
        <w:t>«</w:t>
      </w:r>
      <w:r w:rsidR="00141323" w:rsidRPr="00F60F18">
        <w:rPr>
          <w:color w:val="000000" w:themeColor="text1"/>
          <w:sz w:val="28"/>
          <w:szCs w:val="27"/>
        </w:rPr>
        <w:t>Нельзя считать, что самозванец был Отрепьев, но нельзя также утверждать, что Отрепьев им не мог быть: истина от нас пока скрыта</w:t>
      </w:r>
      <w:r w:rsidR="0076481F" w:rsidRPr="00F60F18">
        <w:rPr>
          <w:color w:val="000000" w:themeColor="text1"/>
          <w:sz w:val="27"/>
          <w:szCs w:val="27"/>
        </w:rPr>
        <w:t>»</w:t>
      </w:r>
      <w:r w:rsidR="00141323">
        <w:rPr>
          <w:rStyle w:val="a9"/>
          <w:sz w:val="28"/>
          <w:szCs w:val="28"/>
        </w:rPr>
        <w:footnoteReference w:id="42"/>
      </w:r>
    </w:p>
    <w:p w:rsidR="0026746B" w:rsidRDefault="0026746B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Настолько же осторожной была точка зрения В.О. Ключевского, отмечавшего, что личность неизвестного самозванца остается таинственной, невзирая на все усилия историков разгадать ее; тяжело сказать, был ли то Отрепьев либо кто иной, однако последнее </w:t>
      </w:r>
      <w:r w:rsidR="0076481F">
        <w:rPr>
          <w:color w:val="000000"/>
          <w:sz w:val="28"/>
          <w:szCs w:val="27"/>
        </w:rPr>
        <w:t xml:space="preserve">менее вероятно. Изучая события </w:t>
      </w:r>
      <w:r>
        <w:rPr>
          <w:color w:val="000000"/>
          <w:sz w:val="28"/>
          <w:szCs w:val="27"/>
        </w:rPr>
        <w:t>Смуты, Ключевский с полным основанием заявлял, что принципиальна была не личность самозванца, а роль, которую он сыграл и исторические условия, которые повлекли за собой ужасную разрушительную силу интриг.</w:t>
      </w:r>
    </w:p>
    <w:p w:rsidR="00A948FB" w:rsidRDefault="0026746B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По современным взглядом Лжедмитрий </w:t>
      </w:r>
      <w:r>
        <w:rPr>
          <w:color w:val="000000"/>
          <w:sz w:val="28"/>
          <w:szCs w:val="27"/>
          <w:lang w:val="en-US"/>
        </w:rPr>
        <w:t>I</w:t>
      </w:r>
      <w:r>
        <w:rPr>
          <w:color w:val="000000"/>
          <w:sz w:val="28"/>
          <w:szCs w:val="27"/>
        </w:rPr>
        <w:t>был, как правитель с большими возможностями, с огромным потенциалом, широкими реформаторскими планами и очень высочайшим понятием о своей власти.</w:t>
      </w:r>
    </w:p>
    <w:p w:rsidR="00A948FB" w:rsidRDefault="0026746B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Отступление Лжедмитрием </w:t>
      </w:r>
      <w:r>
        <w:rPr>
          <w:color w:val="000000"/>
          <w:sz w:val="28"/>
          <w:szCs w:val="27"/>
          <w:lang w:val="en-US"/>
        </w:rPr>
        <w:t>I</w:t>
      </w:r>
      <w:r>
        <w:rPr>
          <w:color w:val="000000"/>
          <w:sz w:val="28"/>
          <w:szCs w:val="27"/>
        </w:rPr>
        <w:t xml:space="preserve"> от старых обычаев и традиций, которые он допускал</w:t>
      </w:r>
      <w:r w:rsidR="0076481F"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 и очевидная любовь к иностранцам раздражали некоторых ревнителей старины</w:t>
      </w:r>
      <w:r w:rsidR="007C5588"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 в том числе и приближенных царя, но общественные массы относились к нему благожелательно</w:t>
      </w:r>
      <w:r w:rsidR="0076481F">
        <w:rPr>
          <w:color w:val="000000"/>
          <w:sz w:val="28"/>
          <w:szCs w:val="27"/>
        </w:rPr>
        <w:t>,</w:t>
      </w:r>
      <w:r>
        <w:rPr>
          <w:color w:val="000000"/>
          <w:sz w:val="28"/>
          <w:szCs w:val="27"/>
        </w:rPr>
        <w:t xml:space="preserve"> и москвичи избивали немногих, рассказывавших о самозванце Лжедмитрия </w:t>
      </w:r>
      <w:r>
        <w:rPr>
          <w:color w:val="000000"/>
          <w:sz w:val="28"/>
          <w:szCs w:val="27"/>
          <w:lang w:val="en-US"/>
        </w:rPr>
        <w:t>I</w:t>
      </w:r>
      <w:r w:rsidRPr="0026746B">
        <w:rPr>
          <w:color w:val="000000"/>
          <w:sz w:val="28"/>
          <w:szCs w:val="27"/>
        </w:rPr>
        <w:t>.</w:t>
      </w:r>
      <w:r w:rsidR="007C5588">
        <w:rPr>
          <w:color w:val="000000"/>
          <w:sz w:val="28"/>
          <w:szCs w:val="27"/>
        </w:rPr>
        <w:t xml:space="preserve"> Он умер в</w:t>
      </w:r>
      <w:r w:rsidR="0076481F">
        <w:rPr>
          <w:color w:val="000000"/>
          <w:sz w:val="28"/>
          <w:szCs w:val="27"/>
        </w:rPr>
        <w:t xml:space="preserve"> результате боярского заговора,</w:t>
      </w:r>
      <w:r w:rsidR="007C5588">
        <w:rPr>
          <w:color w:val="000000"/>
          <w:sz w:val="28"/>
          <w:szCs w:val="27"/>
        </w:rPr>
        <w:t xml:space="preserve"> который возглавлял В.И.Шуйский.</w:t>
      </w:r>
    </w:p>
    <w:p w:rsidR="00A948FB" w:rsidRDefault="007C5588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7"/>
        </w:rPr>
        <w:t>Удобным поводом</w:t>
      </w:r>
      <w:r w:rsidR="00212843">
        <w:rPr>
          <w:color w:val="000000"/>
          <w:sz w:val="28"/>
          <w:szCs w:val="27"/>
        </w:rPr>
        <w:t xml:space="preserve"> для заговорщиков была женитьба Лжедмитрия </w:t>
      </w:r>
      <w:r w:rsidR="00212843">
        <w:rPr>
          <w:color w:val="000000"/>
          <w:sz w:val="28"/>
          <w:szCs w:val="27"/>
          <w:lang w:val="en-US"/>
        </w:rPr>
        <w:t>I</w:t>
      </w:r>
      <w:r w:rsidR="00212843">
        <w:rPr>
          <w:color w:val="000000"/>
          <w:sz w:val="28"/>
          <w:szCs w:val="27"/>
        </w:rPr>
        <w:t>. В Кракове 10 ноября 1605г. произошло обручение, 8 мая 1606г. совершился</w:t>
      </w:r>
      <w:r w:rsidR="00FC1C7A">
        <w:rPr>
          <w:color w:val="000000"/>
          <w:sz w:val="28"/>
          <w:szCs w:val="27"/>
        </w:rPr>
        <w:t xml:space="preserve"> брак </w:t>
      </w:r>
      <w:r w:rsidR="00212843">
        <w:rPr>
          <w:color w:val="000000"/>
          <w:sz w:val="28"/>
          <w:szCs w:val="27"/>
        </w:rPr>
        <w:t xml:space="preserve">Марины Мнишек и Лжедмитрия </w:t>
      </w:r>
      <w:r w:rsidR="00212843">
        <w:rPr>
          <w:color w:val="000000"/>
          <w:sz w:val="28"/>
          <w:szCs w:val="27"/>
          <w:lang w:val="en-US"/>
        </w:rPr>
        <w:t>I</w:t>
      </w:r>
      <w:r w:rsidR="0076481F">
        <w:rPr>
          <w:color w:val="000000"/>
          <w:sz w:val="28"/>
          <w:szCs w:val="27"/>
        </w:rPr>
        <w:t>.</w:t>
      </w:r>
      <w:r w:rsidR="00212843">
        <w:rPr>
          <w:color w:val="000000"/>
          <w:sz w:val="28"/>
          <w:szCs w:val="27"/>
        </w:rPr>
        <w:t xml:space="preserve"> Заговорщики воспользовались раздражением мос</w:t>
      </w:r>
      <w:r w:rsidR="0005697C">
        <w:rPr>
          <w:color w:val="000000"/>
          <w:sz w:val="28"/>
          <w:szCs w:val="27"/>
        </w:rPr>
        <w:t>квичей против поляков</w:t>
      </w:r>
      <w:r w:rsidR="0076481F">
        <w:rPr>
          <w:color w:val="000000"/>
          <w:sz w:val="28"/>
          <w:szCs w:val="27"/>
        </w:rPr>
        <w:t>,</w:t>
      </w:r>
      <w:r w:rsidR="0005697C">
        <w:rPr>
          <w:color w:val="000000"/>
          <w:sz w:val="28"/>
          <w:szCs w:val="27"/>
        </w:rPr>
        <w:t xml:space="preserve"> приехавших</w:t>
      </w:r>
      <w:r w:rsidR="00212843">
        <w:rPr>
          <w:color w:val="000000"/>
          <w:sz w:val="28"/>
          <w:szCs w:val="27"/>
        </w:rPr>
        <w:t xml:space="preserve"> с Мариной в Москву </w:t>
      </w:r>
      <w:r w:rsidR="00FC1C7A">
        <w:rPr>
          <w:color w:val="000000"/>
          <w:sz w:val="28"/>
          <w:szCs w:val="27"/>
        </w:rPr>
        <w:lastRenderedPageBreak/>
        <w:t>и позволявши</w:t>
      </w:r>
      <w:r w:rsidR="0076481F">
        <w:rPr>
          <w:color w:val="000000"/>
          <w:sz w:val="28"/>
          <w:szCs w:val="27"/>
        </w:rPr>
        <w:t>х</w:t>
      </w:r>
      <w:r w:rsidR="00FC1C7A">
        <w:rPr>
          <w:color w:val="000000"/>
          <w:sz w:val="28"/>
          <w:szCs w:val="27"/>
        </w:rPr>
        <w:t xml:space="preserve"> себе различные бесчинства</w:t>
      </w:r>
      <w:r w:rsidR="0005697C">
        <w:rPr>
          <w:color w:val="000000"/>
          <w:sz w:val="28"/>
          <w:szCs w:val="27"/>
        </w:rPr>
        <w:t>,</w:t>
      </w:r>
      <w:r w:rsidR="00FC1C7A">
        <w:rPr>
          <w:color w:val="000000"/>
          <w:sz w:val="28"/>
          <w:szCs w:val="27"/>
        </w:rPr>
        <w:t xml:space="preserve"> и в ночь с 16-го на 17-е мая, стукнули в набат и </w:t>
      </w:r>
      <w:r w:rsidR="0005697C">
        <w:rPr>
          <w:color w:val="000000"/>
          <w:sz w:val="28"/>
          <w:szCs w:val="27"/>
        </w:rPr>
        <w:t>рассказали сбежавшем людям, что ляхи лу</w:t>
      </w:r>
      <w:r w:rsidR="0076481F">
        <w:rPr>
          <w:color w:val="000000"/>
          <w:sz w:val="28"/>
          <w:szCs w:val="27"/>
        </w:rPr>
        <w:t>пят царя. Заговорщики ворвались</w:t>
      </w:r>
      <w:r w:rsidR="0005697C">
        <w:rPr>
          <w:color w:val="000000"/>
          <w:sz w:val="28"/>
          <w:szCs w:val="27"/>
        </w:rPr>
        <w:t xml:space="preserve"> в Кремль и направили толпы поляков.  Они захватили Лжедмитрия </w:t>
      </w:r>
      <w:r w:rsidR="0005697C">
        <w:rPr>
          <w:color w:val="000000"/>
          <w:sz w:val="28"/>
          <w:szCs w:val="27"/>
          <w:lang w:val="en-US"/>
        </w:rPr>
        <w:t>I</w:t>
      </w:r>
      <w:r w:rsidR="0005697C">
        <w:rPr>
          <w:color w:val="000000"/>
          <w:sz w:val="28"/>
          <w:szCs w:val="27"/>
        </w:rPr>
        <w:t>врасплох, по началу</w:t>
      </w:r>
      <w:r w:rsidR="00A1593A">
        <w:rPr>
          <w:color w:val="000000"/>
          <w:sz w:val="28"/>
          <w:szCs w:val="27"/>
        </w:rPr>
        <w:t>,</w:t>
      </w:r>
      <w:r w:rsidR="0005697C">
        <w:rPr>
          <w:color w:val="000000"/>
          <w:sz w:val="28"/>
          <w:szCs w:val="27"/>
        </w:rPr>
        <w:t xml:space="preserve"> он пробовал себя защитить, потом бежал к стрельцам, но стрельцы его предали и выдали, и он был застрелен. Народу сообщили</w:t>
      </w:r>
      <w:r w:rsidR="0076481F">
        <w:rPr>
          <w:color w:val="000000"/>
          <w:sz w:val="28"/>
          <w:szCs w:val="27"/>
        </w:rPr>
        <w:t>, что, по словам Марфы,</w:t>
      </w:r>
      <w:r w:rsidR="00A1593A">
        <w:rPr>
          <w:color w:val="000000"/>
          <w:sz w:val="28"/>
          <w:szCs w:val="27"/>
        </w:rPr>
        <w:t xml:space="preserve"> Лжедмитрий</w:t>
      </w:r>
      <w:r w:rsidR="00A1593A">
        <w:rPr>
          <w:color w:val="000000"/>
          <w:sz w:val="28"/>
          <w:szCs w:val="27"/>
          <w:lang w:val="en-US"/>
        </w:rPr>
        <w:t>I</w:t>
      </w:r>
      <w:r w:rsidR="00A1593A">
        <w:rPr>
          <w:color w:val="000000"/>
          <w:sz w:val="28"/>
          <w:szCs w:val="27"/>
        </w:rPr>
        <w:t xml:space="preserve"> был.</w:t>
      </w:r>
      <w:r w:rsidR="00A948FB" w:rsidRPr="00D27892">
        <w:rPr>
          <w:color w:val="000000" w:themeColor="text1"/>
          <w:sz w:val="28"/>
          <w:szCs w:val="28"/>
        </w:rPr>
        <w:t xml:space="preserve"> Тело его сожгли и, зарядив прахом пушку, выстрелили</w:t>
      </w:r>
      <w:r w:rsidR="0076481F">
        <w:rPr>
          <w:color w:val="000000" w:themeColor="text1"/>
          <w:sz w:val="28"/>
          <w:szCs w:val="28"/>
        </w:rPr>
        <w:t xml:space="preserve"> в ту сторону, откуда он пришел</w:t>
      </w:r>
      <w:r w:rsidR="00D83C02">
        <w:rPr>
          <w:rStyle w:val="a9"/>
          <w:color w:val="000000" w:themeColor="text1"/>
          <w:sz w:val="28"/>
          <w:szCs w:val="28"/>
        </w:rPr>
        <w:footnoteReference w:id="43"/>
      </w:r>
      <w:r w:rsidR="0076481F">
        <w:rPr>
          <w:color w:val="000000" w:themeColor="text1"/>
          <w:sz w:val="28"/>
          <w:szCs w:val="28"/>
        </w:rPr>
        <w:t>.</w:t>
      </w:r>
    </w:p>
    <w:p w:rsidR="007A32DE" w:rsidRPr="000447FE" w:rsidRDefault="007A32DE" w:rsidP="007220A2">
      <w:pPr>
        <w:pStyle w:val="abz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Правление Лжедмитрия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сопровождалось нескончаемой борьбой за право самостоятельно </w:t>
      </w:r>
      <w:r w:rsidR="006C2291">
        <w:rPr>
          <w:color w:val="000000" w:themeColor="text1"/>
          <w:sz w:val="28"/>
          <w:szCs w:val="28"/>
        </w:rPr>
        <w:t>царствовать</w:t>
      </w:r>
      <w:r>
        <w:rPr>
          <w:color w:val="000000" w:themeColor="text1"/>
          <w:sz w:val="28"/>
          <w:szCs w:val="28"/>
        </w:rPr>
        <w:t xml:space="preserve">.  Но это право активно сковывали поляки, которые и посадили его на трон, они считали его собственной марионеткой, это право ограничивали так же, и боярские группы, любая из которых пыталась использовать царя в личных интересах. Лжедмитрий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пытался уклоняться между боярскими группировками и народом</w:t>
      </w:r>
      <w:r w:rsidR="006C2291">
        <w:rPr>
          <w:color w:val="000000" w:themeColor="text1"/>
          <w:sz w:val="28"/>
          <w:szCs w:val="28"/>
        </w:rPr>
        <w:t xml:space="preserve">, он торопливо </w:t>
      </w:r>
      <w:r w:rsidR="0076481F">
        <w:rPr>
          <w:color w:val="000000" w:themeColor="text1"/>
          <w:sz w:val="28"/>
          <w:szCs w:val="28"/>
        </w:rPr>
        <w:t>пытался найти почву под ногами,</w:t>
      </w:r>
      <w:r w:rsidR="006C2291">
        <w:rPr>
          <w:color w:val="000000" w:themeColor="text1"/>
          <w:sz w:val="28"/>
          <w:szCs w:val="28"/>
        </w:rPr>
        <w:t xml:space="preserve"> опереться на народные массы, на купцов, на мелкое служилое дворянство. Но в конечном итоге ему так и не удалось получить поддержку, ни от кого, поэтому так печально и закончилось его царствование.</w:t>
      </w:r>
    </w:p>
    <w:p w:rsidR="00901124" w:rsidRDefault="00A948FB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 w:rsidRPr="000447FE">
        <w:rPr>
          <w:color w:val="000000" w:themeColor="text1"/>
          <w:sz w:val="28"/>
          <w:szCs w:val="28"/>
        </w:rPr>
        <w:t xml:space="preserve">Народ, особенно в провинции, не желал верить в смерть </w:t>
      </w:r>
      <w:r w:rsidR="0076481F" w:rsidRPr="000447FE">
        <w:rPr>
          <w:color w:val="000000" w:themeColor="text1"/>
          <w:sz w:val="28"/>
          <w:szCs w:val="28"/>
        </w:rPr>
        <w:t>«</w:t>
      </w:r>
      <w:r w:rsidRPr="000447FE">
        <w:rPr>
          <w:color w:val="000000" w:themeColor="text1"/>
          <w:sz w:val="28"/>
          <w:szCs w:val="28"/>
        </w:rPr>
        <w:t>доброго законного</w:t>
      </w:r>
      <w:r w:rsidR="0076481F" w:rsidRPr="000447FE">
        <w:rPr>
          <w:color w:val="000000" w:themeColor="text1"/>
          <w:sz w:val="28"/>
          <w:szCs w:val="28"/>
        </w:rPr>
        <w:t>»</w:t>
      </w:r>
      <w:r w:rsidRPr="000447FE">
        <w:rPr>
          <w:color w:val="000000" w:themeColor="text1"/>
          <w:sz w:val="28"/>
          <w:szCs w:val="28"/>
        </w:rPr>
        <w:t xml:space="preserve"> царя. Толки о том, что он спасся от </w:t>
      </w:r>
      <w:r w:rsidR="0076481F" w:rsidRPr="000447FE">
        <w:rPr>
          <w:color w:val="000000" w:themeColor="text1"/>
          <w:sz w:val="28"/>
          <w:szCs w:val="28"/>
        </w:rPr>
        <w:t>«</w:t>
      </w:r>
      <w:r w:rsidRPr="000447FE">
        <w:rPr>
          <w:color w:val="000000" w:themeColor="text1"/>
          <w:sz w:val="28"/>
          <w:szCs w:val="28"/>
        </w:rPr>
        <w:t>лихих</w:t>
      </w:r>
      <w:r w:rsidR="0076481F" w:rsidRPr="000447FE">
        <w:rPr>
          <w:color w:val="000000" w:themeColor="text1"/>
          <w:sz w:val="28"/>
          <w:szCs w:val="28"/>
        </w:rPr>
        <w:t>»</w:t>
      </w:r>
      <w:r w:rsidRPr="00D27892">
        <w:rPr>
          <w:color w:val="000000" w:themeColor="text1"/>
          <w:sz w:val="28"/>
          <w:szCs w:val="28"/>
        </w:rPr>
        <w:t xml:space="preserve"> бояр не прекращались ни на один день. Массовые восстания на южной окраине государства положили начало новому этапу гражданской войны, появились новые самозванцы. Наиболее известным из них является </w:t>
      </w:r>
      <w:hyperlink r:id="rId8" w:history="1">
        <w:r w:rsidRPr="00D27892">
          <w:rPr>
            <w:rStyle w:val="a5"/>
            <w:color w:val="000000" w:themeColor="text1"/>
            <w:sz w:val="28"/>
            <w:szCs w:val="28"/>
            <w:u w:val="none"/>
          </w:rPr>
          <w:t>Лжедмитрий II</w:t>
        </w:r>
      </w:hyperlink>
      <w:r w:rsidR="00E6723D">
        <w:rPr>
          <w:color w:val="000000" w:themeColor="text1"/>
          <w:sz w:val="28"/>
          <w:szCs w:val="28"/>
        </w:rPr>
        <w:t>.</w:t>
      </w:r>
    </w:p>
    <w:p w:rsidR="0076481F" w:rsidRDefault="0076481F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rStyle w:val="c0"/>
          <w:color w:val="000000" w:themeColor="text1"/>
          <w:sz w:val="28"/>
          <w:szCs w:val="28"/>
        </w:rPr>
      </w:pPr>
    </w:p>
    <w:p w:rsidR="0076481F" w:rsidRPr="00E6723D" w:rsidRDefault="0076481F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rStyle w:val="c0"/>
          <w:color w:val="000000" w:themeColor="text1"/>
          <w:sz w:val="28"/>
          <w:szCs w:val="28"/>
        </w:rPr>
      </w:pPr>
    </w:p>
    <w:p w:rsidR="00901124" w:rsidRPr="0076481F" w:rsidRDefault="00880814" w:rsidP="007220A2">
      <w:pPr>
        <w:pStyle w:val="c12"/>
        <w:numPr>
          <w:ilvl w:val="1"/>
          <w:numId w:val="11"/>
        </w:numPr>
        <w:spacing w:before="0" w:beforeAutospacing="0" w:after="0" w:afterAutospacing="0" w:line="360" w:lineRule="auto"/>
        <w:ind w:left="0" w:firstLine="851"/>
        <w:jc w:val="both"/>
        <w:textAlignment w:val="baseline"/>
        <w:rPr>
          <w:b/>
          <w:sz w:val="28"/>
          <w:szCs w:val="28"/>
        </w:rPr>
      </w:pPr>
      <w:r w:rsidRPr="00E90B4E">
        <w:rPr>
          <w:b/>
          <w:sz w:val="28"/>
          <w:szCs w:val="28"/>
        </w:rPr>
        <w:t xml:space="preserve">Лжедмитрий </w:t>
      </w:r>
      <w:r w:rsidRPr="00E90B4E">
        <w:rPr>
          <w:b/>
          <w:sz w:val="28"/>
          <w:szCs w:val="28"/>
          <w:lang w:val="en-US"/>
        </w:rPr>
        <w:t>II</w:t>
      </w:r>
    </w:p>
    <w:p w:rsidR="0076481F" w:rsidRPr="00E90B4E" w:rsidRDefault="0076481F" w:rsidP="007220A2">
      <w:pPr>
        <w:pStyle w:val="c12"/>
        <w:spacing w:before="0" w:beforeAutospacing="0" w:after="0" w:afterAutospacing="0" w:line="360" w:lineRule="auto"/>
        <w:ind w:left="1865"/>
        <w:jc w:val="both"/>
        <w:textAlignment w:val="baseline"/>
        <w:rPr>
          <w:b/>
          <w:sz w:val="28"/>
          <w:szCs w:val="28"/>
        </w:rPr>
      </w:pPr>
    </w:p>
    <w:p w:rsidR="00880814" w:rsidRDefault="00055DDA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Лжедмитрий </w:t>
      </w:r>
      <w:r>
        <w:rPr>
          <w:sz w:val="28"/>
          <w:szCs w:val="28"/>
          <w:lang w:val="bs-Latn-BA"/>
        </w:rPr>
        <w:t>II (</w:t>
      </w:r>
      <w:r w:rsidR="0076481F">
        <w:rPr>
          <w:sz w:val="28"/>
          <w:szCs w:val="28"/>
        </w:rPr>
        <w:t>Тушинский или Калужский вор). Г</w:t>
      </w:r>
      <w:r>
        <w:rPr>
          <w:sz w:val="28"/>
          <w:szCs w:val="28"/>
        </w:rPr>
        <w:t>оды его правления</w:t>
      </w:r>
      <w:r w:rsidR="0076481F">
        <w:rPr>
          <w:sz w:val="28"/>
          <w:szCs w:val="28"/>
        </w:rPr>
        <w:t>:</w:t>
      </w:r>
      <w:r>
        <w:rPr>
          <w:sz w:val="28"/>
          <w:szCs w:val="28"/>
        </w:rPr>
        <w:t xml:space="preserve"> 1606</w:t>
      </w:r>
      <w:r w:rsidR="0076481F">
        <w:rPr>
          <w:sz w:val="28"/>
          <w:szCs w:val="28"/>
        </w:rPr>
        <w:t> г.–</w:t>
      </w:r>
      <w:r>
        <w:rPr>
          <w:sz w:val="28"/>
          <w:szCs w:val="28"/>
        </w:rPr>
        <w:t>1610</w:t>
      </w:r>
      <w:r w:rsidR="0076481F">
        <w:rPr>
          <w:sz w:val="28"/>
          <w:szCs w:val="28"/>
        </w:rPr>
        <w:t xml:space="preserve"> г. С</w:t>
      </w:r>
      <w:r>
        <w:rPr>
          <w:sz w:val="28"/>
          <w:szCs w:val="28"/>
        </w:rPr>
        <w:t>амозванец, кот</w:t>
      </w:r>
      <w:r w:rsidR="0076481F">
        <w:rPr>
          <w:sz w:val="28"/>
          <w:szCs w:val="28"/>
        </w:rPr>
        <w:t>орый выдавал себя за сына Ивана</w:t>
      </w:r>
      <w:r>
        <w:rPr>
          <w:sz w:val="28"/>
          <w:szCs w:val="28"/>
        </w:rPr>
        <w:t xml:space="preserve"> Грозного, </w:t>
      </w:r>
      <w:r>
        <w:rPr>
          <w:sz w:val="28"/>
          <w:szCs w:val="28"/>
        </w:rPr>
        <w:lastRenderedPageBreak/>
        <w:t>царевича Дмитрия и, р</w:t>
      </w:r>
      <w:r w:rsidR="0076481F">
        <w:rPr>
          <w:sz w:val="28"/>
          <w:szCs w:val="28"/>
        </w:rPr>
        <w:t xml:space="preserve">азумеется, за чудом спасшегося </w:t>
      </w:r>
      <w:r>
        <w:rPr>
          <w:sz w:val="28"/>
          <w:szCs w:val="28"/>
        </w:rPr>
        <w:t xml:space="preserve">17 мая 1606г. Лжедмитрия </w:t>
      </w:r>
      <w:r>
        <w:rPr>
          <w:sz w:val="28"/>
          <w:szCs w:val="28"/>
          <w:lang w:val="bs-Latn-BA"/>
        </w:rPr>
        <w:t>I</w:t>
      </w:r>
      <w:r>
        <w:rPr>
          <w:sz w:val="28"/>
          <w:szCs w:val="28"/>
        </w:rPr>
        <w:t>. Его происхождение и настоящие имя не установлено, хотя есть множество версии. В период пр</w:t>
      </w:r>
      <w:r w:rsidR="0076481F">
        <w:rPr>
          <w:sz w:val="28"/>
          <w:szCs w:val="28"/>
        </w:rPr>
        <w:t>авления Лжедмитрий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также был самозванцем, который выдавал себя за его дядю Нагого, которого на самом дели и не было. Невзирая на то, что он держал под контролем существенную территорию, российского государства, в русской историографии обычно царем не считался. </w:t>
      </w:r>
      <w:r w:rsidR="00880814" w:rsidRPr="00613208">
        <w:rPr>
          <w:color w:val="000000"/>
          <w:sz w:val="28"/>
          <w:szCs w:val="28"/>
        </w:rPr>
        <w:t>По словам</w:t>
      </w:r>
      <w:r>
        <w:rPr>
          <w:color w:val="000000"/>
          <w:sz w:val="28"/>
          <w:szCs w:val="28"/>
        </w:rPr>
        <w:t>,</w:t>
      </w:r>
      <w:r w:rsidR="00880814" w:rsidRPr="00613208">
        <w:rPr>
          <w:color w:val="000000"/>
          <w:sz w:val="28"/>
          <w:szCs w:val="28"/>
        </w:rPr>
        <w:t xml:space="preserve"> русского литературоведа, философа и историка В. В. Кожинова, Лжедмитрий II имел, «как ясно из сохранившихся документов, единственную цель — бросить Россию в войну с Турцией, чтобы отнять у нее Палестину и создать там еврейское государство»</w:t>
      </w:r>
      <w:r w:rsidR="00880814" w:rsidRPr="00613208">
        <w:rPr>
          <w:rStyle w:val="a9"/>
          <w:color w:val="000000"/>
        </w:rPr>
        <w:footnoteReference w:id="44"/>
      </w:r>
      <w:r w:rsidR="0076481F">
        <w:rPr>
          <w:color w:val="000000"/>
          <w:sz w:val="28"/>
          <w:szCs w:val="28"/>
        </w:rPr>
        <w:t>.</w:t>
      </w:r>
    </w:p>
    <w:p w:rsidR="00263FFC" w:rsidRDefault="00263FFC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первый раз Лжедмитрия </w:t>
      </w:r>
      <w:r>
        <w:rPr>
          <w:color w:val="000000"/>
          <w:sz w:val="28"/>
          <w:szCs w:val="28"/>
          <w:lang w:val="bs-Latn-BA"/>
        </w:rPr>
        <w:t>II</w:t>
      </w:r>
      <w:r w:rsidR="00F85549">
        <w:rPr>
          <w:color w:val="000000"/>
          <w:sz w:val="28"/>
          <w:szCs w:val="28"/>
        </w:rPr>
        <w:t>обнаружили</w:t>
      </w:r>
      <w:r>
        <w:rPr>
          <w:color w:val="000000"/>
          <w:sz w:val="28"/>
          <w:szCs w:val="28"/>
        </w:rPr>
        <w:t xml:space="preserve"> в Стародубе.</w:t>
      </w:r>
      <w:r w:rsidR="00F85549">
        <w:rPr>
          <w:color w:val="000000"/>
          <w:sz w:val="28"/>
          <w:szCs w:val="28"/>
        </w:rPr>
        <w:t xml:space="preserve"> Сперва некто выдавал себя</w:t>
      </w:r>
      <w:r w:rsidR="00255F55">
        <w:rPr>
          <w:color w:val="000000"/>
          <w:sz w:val="28"/>
          <w:szCs w:val="28"/>
        </w:rPr>
        <w:t xml:space="preserve"> за дядю царя Дмитрия Ивановича – боярина Андрея Нагого. Однако, когда</w:t>
      </w:r>
      <w:r w:rsidR="00F85549">
        <w:rPr>
          <w:color w:val="000000"/>
          <w:sz w:val="28"/>
          <w:szCs w:val="28"/>
        </w:rPr>
        <w:t xml:space="preserve"> в Стародубе подтянулись остатки разгромленного войска Болотникова, казаки и другие желающие увидеть самого царя, самозванцу ровным счетом ничего не оставал</w:t>
      </w:r>
      <w:r w:rsidR="0076481F">
        <w:rPr>
          <w:color w:val="000000"/>
          <w:sz w:val="28"/>
          <w:szCs w:val="28"/>
        </w:rPr>
        <w:t>ось, как назвать себя Дмитрием.</w:t>
      </w:r>
      <w:r w:rsidR="00F85549">
        <w:rPr>
          <w:color w:val="000000"/>
          <w:sz w:val="28"/>
          <w:szCs w:val="28"/>
        </w:rPr>
        <w:t xml:space="preserve"> Его «признал» и казачий атаман Заруцкий, который очень хорошо понимал, какая игра начинается в маленьком пограничном городе.</w:t>
      </w:r>
    </w:p>
    <w:p w:rsidR="003E2C14" w:rsidRDefault="00F85549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iCs/>
          <w:color w:val="000000" w:themeColor="text1"/>
          <w:sz w:val="28"/>
          <w:szCs w:val="23"/>
        </w:rPr>
      </w:pPr>
      <w:r>
        <w:rPr>
          <w:color w:val="000000"/>
          <w:sz w:val="28"/>
          <w:szCs w:val="28"/>
        </w:rPr>
        <w:t xml:space="preserve">Личность Лжедмитрия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еще наиболее таинственна, нежели личность Лжедмитрия </w:t>
      </w:r>
      <w:r>
        <w:rPr>
          <w:color w:val="000000"/>
          <w:sz w:val="28"/>
          <w:szCs w:val="28"/>
          <w:lang w:val="en-US"/>
        </w:rPr>
        <w:t>I</w:t>
      </w:r>
      <w:r w:rsidRPr="00F85549">
        <w:rPr>
          <w:color w:val="000000"/>
          <w:sz w:val="28"/>
          <w:szCs w:val="28"/>
        </w:rPr>
        <w:t xml:space="preserve">. </w:t>
      </w:r>
      <w:r w:rsidR="0076481F">
        <w:rPr>
          <w:color w:val="000000"/>
          <w:sz w:val="28"/>
          <w:szCs w:val="28"/>
        </w:rPr>
        <w:t>Он отлично знал русскую грамоту</w:t>
      </w:r>
      <w:r>
        <w:rPr>
          <w:color w:val="000000"/>
          <w:sz w:val="28"/>
          <w:szCs w:val="28"/>
        </w:rPr>
        <w:t xml:space="preserve"> и весь церковный округ, умело гово</w:t>
      </w:r>
      <w:r w:rsidR="0076481F">
        <w:rPr>
          <w:color w:val="000000"/>
          <w:sz w:val="28"/>
          <w:szCs w:val="28"/>
        </w:rPr>
        <w:t xml:space="preserve">рил и писал на польском языке. </w:t>
      </w:r>
      <w:r>
        <w:rPr>
          <w:color w:val="000000"/>
          <w:sz w:val="28"/>
          <w:szCs w:val="28"/>
        </w:rPr>
        <w:t xml:space="preserve">Также </w:t>
      </w:r>
      <w:r w:rsidR="0076481F">
        <w:rPr>
          <w:color w:val="000000"/>
          <w:sz w:val="28"/>
          <w:szCs w:val="28"/>
        </w:rPr>
        <w:t>некоторые источники утверждают,</w:t>
      </w:r>
      <w:r>
        <w:rPr>
          <w:color w:val="000000"/>
          <w:sz w:val="28"/>
          <w:szCs w:val="28"/>
        </w:rPr>
        <w:t xml:space="preserve">что Лжедмитрий  </w:t>
      </w:r>
      <w:r>
        <w:rPr>
          <w:color w:val="000000"/>
          <w:sz w:val="28"/>
          <w:szCs w:val="28"/>
          <w:lang w:val="bs-Latn-BA"/>
        </w:rPr>
        <w:t>II</w:t>
      </w:r>
      <w:r>
        <w:rPr>
          <w:color w:val="000000"/>
          <w:sz w:val="28"/>
          <w:szCs w:val="28"/>
        </w:rPr>
        <w:t xml:space="preserve"> умел</w:t>
      </w:r>
      <w:r w:rsidR="0076481F">
        <w:rPr>
          <w:color w:val="000000"/>
          <w:sz w:val="28"/>
          <w:szCs w:val="28"/>
        </w:rPr>
        <w:t xml:space="preserve"> говорить и на еврейском языке.</w:t>
      </w:r>
      <w:r>
        <w:rPr>
          <w:color w:val="000000"/>
          <w:sz w:val="28"/>
          <w:szCs w:val="28"/>
        </w:rPr>
        <w:t xml:space="preserve"> В соответствие с одними сведениями, Лжедмитрий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был поповским сыном Матвея Веревкина, который был родом из Северской стороны, а по другим – сын стародубского стрельца. Третье признавали в нем боярско</w:t>
      </w:r>
      <w:r w:rsidR="00676A3C">
        <w:rPr>
          <w:color w:val="000000"/>
          <w:sz w:val="28"/>
          <w:szCs w:val="28"/>
        </w:rPr>
        <w:t>го сына.</w:t>
      </w:r>
      <w:r>
        <w:rPr>
          <w:color w:val="000000"/>
          <w:sz w:val="28"/>
          <w:szCs w:val="28"/>
        </w:rPr>
        <w:t xml:space="preserve"> Четвертые ссылались на литовского дьяка Сутупова Богдана. Пятые полагали, то, что он был не литовским, а царским дьяком и служил при Лжедмитрии </w:t>
      </w:r>
      <w:r>
        <w:rPr>
          <w:color w:val="000000"/>
          <w:sz w:val="28"/>
          <w:szCs w:val="28"/>
          <w:lang w:val="en-US"/>
        </w:rPr>
        <w:t>I</w:t>
      </w:r>
      <w:r w:rsidRPr="00F855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Шестые путали его с самборским Лжедмитрием Михаилом Молчановым. Седьмые называли его Иваном, будто он был школьным учителем из города Сокола. Восьмые заявляли, то, что он был сыном </w:t>
      </w:r>
      <w:r w:rsidR="0076481F">
        <w:rPr>
          <w:color w:val="000000"/>
          <w:sz w:val="28"/>
          <w:szCs w:val="28"/>
        </w:rPr>
        <w:lastRenderedPageBreak/>
        <w:t>священнослужителя</w:t>
      </w:r>
      <w:r>
        <w:rPr>
          <w:color w:val="000000"/>
          <w:sz w:val="28"/>
          <w:szCs w:val="28"/>
        </w:rPr>
        <w:t xml:space="preserve"> моск</w:t>
      </w:r>
      <w:r w:rsidR="0076481F">
        <w:rPr>
          <w:color w:val="000000"/>
          <w:sz w:val="28"/>
          <w:szCs w:val="28"/>
        </w:rPr>
        <w:t>овской церкви – попович Дмитрий</w:t>
      </w:r>
      <w:r w:rsidR="00676A3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Некоторые даже думали, что он был сынова князя Курбского. Имеется также вариант, то что Лжедмитрий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был крещенным евреем из города Шклова. А остальные, к примеру, как Р.Г. Скрынников, заявляли, что он еврей не крещенный - </w:t>
      </w:r>
      <w:r w:rsidR="003E2C14" w:rsidRPr="003E2C14">
        <w:rPr>
          <w:iCs/>
          <w:color w:val="000000" w:themeColor="text1"/>
          <w:sz w:val="28"/>
          <w:szCs w:val="23"/>
        </w:rPr>
        <w:t>«разумел, если верить одному чужеземному историку, и язык Еврейский, читал Талмуд, книги Раввинов», «Сигизмунд послал Жида, который назвался Димитрием Царевичем»</w:t>
      </w:r>
      <w:r w:rsidR="003E2C14">
        <w:rPr>
          <w:rStyle w:val="a9"/>
          <w:color w:val="000000" w:themeColor="text1"/>
          <w:sz w:val="28"/>
          <w:szCs w:val="23"/>
        </w:rPr>
        <w:footnoteReference w:id="45"/>
      </w:r>
      <w:r w:rsidR="0076481F">
        <w:rPr>
          <w:iCs/>
          <w:color w:val="000000" w:themeColor="text1"/>
          <w:sz w:val="28"/>
          <w:szCs w:val="23"/>
        </w:rPr>
        <w:t>.</w:t>
      </w:r>
    </w:p>
    <w:p w:rsidR="0066250C" w:rsidRDefault="0076481F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1609 г.</w:t>
      </w:r>
      <w:r w:rsidR="003E1663">
        <w:rPr>
          <w:color w:val="000000"/>
          <w:sz w:val="28"/>
          <w:szCs w:val="28"/>
        </w:rPr>
        <w:t xml:space="preserve"> в тушинс</w:t>
      </w:r>
      <w:r>
        <w:rPr>
          <w:color w:val="000000"/>
          <w:sz w:val="28"/>
          <w:szCs w:val="28"/>
        </w:rPr>
        <w:t>ком лагере обострились раздоры.</w:t>
      </w:r>
      <w:r w:rsidR="003E1663">
        <w:rPr>
          <w:color w:val="000000"/>
          <w:sz w:val="28"/>
          <w:szCs w:val="28"/>
        </w:rPr>
        <w:t xml:space="preserve"> Огромное количество сброда, завлеченного к самозванцу надеждами на разгром и поживу, не хотело повиноваться кому-либо. От Лжедмитрия </w:t>
      </w:r>
      <w:r w:rsidR="003E1663">
        <w:rPr>
          <w:color w:val="000000"/>
          <w:sz w:val="28"/>
          <w:szCs w:val="28"/>
          <w:lang w:val="en-US"/>
        </w:rPr>
        <w:t>II</w:t>
      </w:r>
      <w:r w:rsidR="003E1663">
        <w:rPr>
          <w:color w:val="000000"/>
          <w:sz w:val="28"/>
          <w:szCs w:val="28"/>
        </w:rPr>
        <w:t xml:space="preserve"> отошли Галич, Кашин, Кострома, Городец, Белоозеро, Вологда и др., но </w:t>
      </w:r>
      <w:r w:rsidR="007A79E4">
        <w:rPr>
          <w:color w:val="000000"/>
          <w:sz w:val="28"/>
          <w:szCs w:val="28"/>
        </w:rPr>
        <w:t xml:space="preserve">Новгород смог отбиться от наступления посланной Лжедмитрием </w:t>
      </w:r>
      <w:r w:rsidR="007A79E4">
        <w:rPr>
          <w:color w:val="000000"/>
          <w:sz w:val="28"/>
          <w:szCs w:val="28"/>
          <w:lang w:val="en-US"/>
        </w:rPr>
        <w:t>II</w:t>
      </w:r>
      <w:r w:rsidR="007A79E4">
        <w:rPr>
          <w:color w:val="000000"/>
          <w:sz w:val="28"/>
          <w:szCs w:val="28"/>
        </w:rPr>
        <w:t xml:space="preserve"> войско. Тем не менее</w:t>
      </w:r>
      <w:r w:rsidR="002354CA">
        <w:rPr>
          <w:color w:val="000000"/>
          <w:sz w:val="28"/>
          <w:szCs w:val="28"/>
        </w:rPr>
        <w:t>,</w:t>
      </w:r>
      <w:r w:rsidR="007A79E4">
        <w:rPr>
          <w:color w:val="000000"/>
          <w:sz w:val="28"/>
          <w:szCs w:val="28"/>
        </w:rPr>
        <w:t xml:space="preserve"> положение царя Шуйского оставалось тяжелым.</w:t>
      </w:r>
    </w:p>
    <w:p w:rsidR="001551B1" w:rsidRPr="002354CA" w:rsidRDefault="001551B1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чтоб изменить обстановку, В. И. Шуйский пошел на </w:t>
      </w:r>
      <w:r w:rsidR="006C275B">
        <w:rPr>
          <w:color w:val="000000"/>
          <w:sz w:val="28"/>
          <w:szCs w:val="28"/>
        </w:rPr>
        <w:t xml:space="preserve">крайнее меры, он попросил помощи у шведского короля Карла </w:t>
      </w:r>
      <w:r w:rsidR="006C275B">
        <w:rPr>
          <w:color w:val="000000"/>
          <w:sz w:val="28"/>
          <w:szCs w:val="28"/>
          <w:lang w:val="en-US"/>
        </w:rPr>
        <w:t>IX</w:t>
      </w:r>
      <w:r w:rsidR="006C275B">
        <w:rPr>
          <w:color w:val="000000"/>
          <w:sz w:val="28"/>
          <w:szCs w:val="28"/>
        </w:rPr>
        <w:t xml:space="preserve">, который был противником Польши. Однако шведы выдвинули свои условия, они заключались в том, чтобы Россия отказалась от Корелы и Ливонии на, что России и пришлось согласиться. В 1609г. весной к Новгороду </w:t>
      </w:r>
      <w:r w:rsidR="00274EE8">
        <w:rPr>
          <w:color w:val="000000"/>
          <w:sz w:val="28"/>
          <w:szCs w:val="28"/>
        </w:rPr>
        <w:t>прибыли шведское войско и наемники. Это дало возможность М. Скопину-Шуйскому</w:t>
      </w:r>
      <w:r w:rsidR="002354CA">
        <w:rPr>
          <w:color w:val="000000"/>
          <w:sz w:val="28"/>
          <w:szCs w:val="28"/>
        </w:rPr>
        <w:t xml:space="preserve"> прийти к наиболее решительным действиям против Лжедмитрия </w:t>
      </w:r>
      <w:r w:rsidR="002354CA">
        <w:rPr>
          <w:color w:val="000000"/>
          <w:sz w:val="28"/>
          <w:szCs w:val="28"/>
          <w:lang w:val="en-US"/>
        </w:rPr>
        <w:t>II</w:t>
      </w:r>
      <w:r w:rsidR="002354CA">
        <w:rPr>
          <w:color w:val="000000"/>
          <w:sz w:val="28"/>
          <w:szCs w:val="28"/>
        </w:rPr>
        <w:t xml:space="preserve"> и, в том числе, проявить поддержку Троице-Сергиеву монастырю.</w:t>
      </w:r>
    </w:p>
    <w:p w:rsidR="00B420DE" w:rsidRDefault="00B420DE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В 1609г. летом король Польши Сигизмунд </w:t>
      </w:r>
      <w:r>
        <w:rPr>
          <w:color w:val="000000" w:themeColor="text1"/>
          <w:sz w:val="28"/>
          <w:szCs w:val="27"/>
          <w:lang w:val="en-US"/>
        </w:rPr>
        <w:t>III</w:t>
      </w:r>
      <w:r>
        <w:rPr>
          <w:color w:val="000000" w:themeColor="text1"/>
          <w:sz w:val="28"/>
          <w:szCs w:val="27"/>
        </w:rPr>
        <w:t xml:space="preserve"> со своим войском направился в пределы Московского государства, доказывая себе тем, что он не идет с целью пролития христианской крови, а с целью установление порядка и мира. В реальности </w:t>
      </w:r>
      <w:r w:rsidR="00FF5783">
        <w:rPr>
          <w:color w:val="000000" w:themeColor="text1"/>
          <w:sz w:val="28"/>
          <w:szCs w:val="27"/>
        </w:rPr>
        <w:t xml:space="preserve">же он желал, воспользовавшись смутой, посадить на престол королевича Владислава, так же осуществить захват Смоленской и Северской территорий. В 1609г. 21 сентября Сигизмунд </w:t>
      </w:r>
      <w:r w:rsidR="00FF5783">
        <w:rPr>
          <w:color w:val="000000" w:themeColor="text1"/>
          <w:sz w:val="28"/>
          <w:szCs w:val="27"/>
          <w:lang w:val="en-US"/>
        </w:rPr>
        <w:t>III</w:t>
      </w:r>
      <w:r w:rsidR="00FF5783">
        <w:rPr>
          <w:color w:val="000000" w:themeColor="text1"/>
          <w:sz w:val="28"/>
          <w:szCs w:val="27"/>
        </w:rPr>
        <w:t>приблизился к Смоленску, который был готов к осаде, жители сами подожгли кремль посад и скрылись за стенами крепости.</w:t>
      </w:r>
    </w:p>
    <w:p w:rsidR="00FF5783" w:rsidRDefault="00E9776E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lastRenderedPageBreak/>
        <w:t xml:space="preserve">Лжедмитрий </w:t>
      </w:r>
      <w:r>
        <w:rPr>
          <w:color w:val="000000" w:themeColor="text1"/>
          <w:sz w:val="28"/>
          <w:szCs w:val="27"/>
          <w:lang w:val="en-US"/>
        </w:rPr>
        <w:t>II</w:t>
      </w:r>
      <w:r>
        <w:rPr>
          <w:color w:val="000000" w:themeColor="text1"/>
          <w:sz w:val="28"/>
          <w:szCs w:val="27"/>
        </w:rPr>
        <w:t xml:space="preserve"> отправил к Сигизмунду послов, однако </w:t>
      </w:r>
      <w:r w:rsidR="008D1370">
        <w:rPr>
          <w:color w:val="000000" w:themeColor="text1"/>
          <w:sz w:val="28"/>
          <w:szCs w:val="27"/>
        </w:rPr>
        <w:t>помощи и поддержки не получил. Ни</w:t>
      </w:r>
      <w:r>
        <w:rPr>
          <w:color w:val="000000" w:themeColor="text1"/>
          <w:sz w:val="28"/>
          <w:szCs w:val="27"/>
        </w:rPr>
        <w:t xml:space="preserve">как не оправдал ожиданий Лжедмитрия </w:t>
      </w:r>
      <w:r>
        <w:rPr>
          <w:color w:val="000000" w:themeColor="text1"/>
          <w:sz w:val="28"/>
          <w:szCs w:val="27"/>
          <w:lang w:val="en-US"/>
        </w:rPr>
        <w:t>II</w:t>
      </w:r>
      <w:r>
        <w:rPr>
          <w:color w:val="000000" w:themeColor="text1"/>
          <w:sz w:val="28"/>
          <w:szCs w:val="27"/>
        </w:rPr>
        <w:t xml:space="preserve">, </w:t>
      </w:r>
      <w:r w:rsidR="00E800CA">
        <w:rPr>
          <w:color w:val="000000" w:themeColor="text1"/>
          <w:sz w:val="28"/>
          <w:szCs w:val="27"/>
        </w:rPr>
        <w:t xml:space="preserve">также плененный в Ростове митрополит Филарет, которого в Тушинском лагере нарекли патриархом. Утратив всякую опору в лагере, в 1609г. в декабре месяце Лжедмитрий </w:t>
      </w:r>
      <w:r w:rsidR="00E800CA">
        <w:rPr>
          <w:color w:val="000000" w:themeColor="text1"/>
          <w:sz w:val="28"/>
          <w:szCs w:val="27"/>
          <w:lang w:val="en-US"/>
        </w:rPr>
        <w:t>II</w:t>
      </w:r>
      <w:r w:rsidR="00E800CA">
        <w:rPr>
          <w:color w:val="000000" w:themeColor="text1"/>
          <w:sz w:val="28"/>
          <w:szCs w:val="27"/>
        </w:rPr>
        <w:t xml:space="preserve"> тайно сбежал в Калугу.</w:t>
      </w:r>
    </w:p>
    <w:p w:rsidR="00A81A65" w:rsidRDefault="00A81A65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Марина Мнишек </w:t>
      </w:r>
      <w:r w:rsidR="00140029">
        <w:rPr>
          <w:color w:val="000000" w:themeColor="text1"/>
          <w:sz w:val="28"/>
          <w:szCs w:val="27"/>
        </w:rPr>
        <w:t>оставалась в лагере, она не смогла смириться с крушением надежд на престол и попыталась подговорить поляков и казаков на продолжение борьбы. Однако разногласие из числа сторонников привел к кровавым распарам и в марте 1610г. ге</w:t>
      </w:r>
      <w:r w:rsidR="008D1370">
        <w:rPr>
          <w:color w:val="000000" w:themeColor="text1"/>
          <w:sz w:val="28"/>
          <w:szCs w:val="27"/>
        </w:rPr>
        <w:t>тман Рожинский дал распоряжение</w:t>
      </w:r>
      <w:r w:rsidR="00140029">
        <w:rPr>
          <w:color w:val="000000" w:themeColor="text1"/>
          <w:sz w:val="28"/>
          <w:szCs w:val="27"/>
        </w:rPr>
        <w:t xml:space="preserve"> жечь стан и распустить войско.</w:t>
      </w:r>
    </w:p>
    <w:p w:rsidR="00672695" w:rsidRDefault="003E2139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 xml:space="preserve">Калужский лагерь всех без исключения втягивал в войну с польскими интервентами. Вступив во войну с недавними союзниками, Лжедмитрий </w:t>
      </w:r>
      <w:r>
        <w:rPr>
          <w:color w:val="000000" w:themeColor="text1"/>
          <w:sz w:val="28"/>
          <w:szCs w:val="27"/>
          <w:lang w:val="en-US"/>
        </w:rPr>
        <w:t>II</w:t>
      </w:r>
      <w:r w:rsidR="00A15197">
        <w:rPr>
          <w:color w:val="000000" w:themeColor="text1"/>
          <w:sz w:val="28"/>
          <w:szCs w:val="27"/>
        </w:rPr>
        <w:t xml:space="preserve">вел ее уверено и беспощадно. </w:t>
      </w:r>
      <w:r w:rsidR="00A15197">
        <w:rPr>
          <w:color w:val="000000" w:themeColor="text1"/>
          <w:sz w:val="28"/>
          <w:szCs w:val="28"/>
        </w:rPr>
        <w:t xml:space="preserve">Вначале </w:t>
      </w:r>
      <w:r w:rsidR="001E2F00" w:rsidRPr="001E2F00">
        <w:rPr>
          <w:color w:val="000000" w:themeColor="text1"/>
          <w:sz w:val="28"/>
          <w:szCs w:val="28"/>
        </w:rPr>
        <w:t>сентября отряды самозванца отбили у поляко</w:t>
      </w:r>
      <w:r w:rsidR="00A15197">
        <w:rPr>
          <w:color w:val="000000" w:themeColor="text1"/>
          <w:sz w:val="28"/>
          <w:szCs w:val="28"/>
        </w:rPr>
        <w:t>в</w:t>
      </w:r>
      <w:r w:rsidR="001E2F00" w:rsidRPr="001E2F00">
        <w:rPr>
          <w:color w:val="000000" w:themeColor="text1"/>
          <w:sz w:val="28"/>
          <w:szCs w:val="28"/>
        </w:rPr>
        <w:t> </w:t>
      </w:r>
      <w:hyperlink r:id="rId9" w:tooltip="Мещовск" w:history="1">
        <w:r w:rsidR="001E2F00" w:rsidRPr="001E2F00">
          <w:rPr>
            <w:rStyle w:val="a5"/>
            <w:color w:val="000000" w:themeColor="text1"/>
            <w:sz w:val="28"/>
            <w:szCs w:val="28"/>
            <w:u w:val="none"/>
          </w:rPr>
          <w:t>Мещовск</w:t>
        </w:r>
      </w:hyperlink>
      <w:r w:rsidR="001E2F00" w:rsidRPr="001E2F00">
        <w:rPr>
          <w:color w:val="000000" w:themeColor="text1"/>
          <w:sz w:val="28"/>
          <w:szCs w:val="28"/>
        </w:rPr>
        <w:t>, </w:t>
      </w:r>
      <w:r w:rsidR="00A15197">
        <w:rPr>
          <w:color w:val="000000" w:themeColor="text1"/>
          <w:sz w:val="28"/>
          <w:szCs w:val="28"/>
        </w:rPr>
        <w:t xml:space="preserve">Козельск, </w:t>
      </w:r>
      <w:hyperlink r:id="rId10" w:tooltip="Почеп" w:history="1">
        <w:r w:rsidR="001E2F00" w:rsidRPr="001E2F00">
          <w:rPr>
            <w:rStyle w:val="a5"/>
            <w:color w:val="000000" w:themeColor="text1"/>
            <w:sz w:val="28"/>
            <w:szCs w:val="28"/>
            <w:u w:val="none"/>
          </w:rPr>
          <w:t>Почеп</w:t>
        </w:r>
      </w:hyperlink>
      <w:r w:rsidR="001E2F00" w:rsidRPr="001E2F00">
        <w:rPr>
          <w:color w:val="000000" w:themeColor="text1"/>
          <w:sz w:val="28"/>
          <w:szCs w:val="28"/>
        </w:rPr>
        <w:t> и </w:t>
      </w:r>
      <w:hyperlink r:id="rId11" w:tooltip="Стародуб" w:history="1">
        <w:r w:rsidR="001E2F00" w:rsidRPr="001E2F00">
          <w:rPr>
            <w:rStyle w:val="a5"/>
            <w:color w:val="000000" w:themeColor="text1"/>
            <w:sz w:val="28"/>
            <w:szCs w:val="28"/>
            <w:u w:val="none"/>
          </w:rPr>
          <w:t>Стародуб</w:t>
        </w:r>
      </w:hyperlink>
      <w:r w:rsidR="001E2F00" w:rsidRPr="00404FC8">
        <w:rPr>
          <w:rStyle w:val="a9"/>
          <w:color w:val="000000" w:themeColor="text1"/>
          <w:sz w:val="28"/>
          <w:szCs w:val="28"/>
        </w:rPr>
        <w:footnoteReference w:id="46"/>
      </w:r>
      <w:r w:rsidR="001E2F00" w:rsidRPr="00404FC8">
        <w:rPr>
          <w:color w:val="000000" w:themeColor="text1"/>
          <w:sz w:val="28"/>
          <w:szCs w:val="28"/>
        </w:rPr>
        <w:t>.</w:t>
      </w:r>
      <w:r w:rsidR="00A15197">
        <w:rPr>
          <w:color w:val="000000" w:themeColor="text1"/>
          <w:sz w:val="28"/>
          <w:szCs w:val="28"/>
        </w:rPr>
        <w:t xml:space="preserve"> Русские жители стали</w:t>
      </w:r>
      <w:r w:rsidR="001E2F00" w:rsidRPr="001E2F00">
        <w:rPr>
          <w:color w:val="000000" w:themeColor="text1"/>
          <w:sz w:val="28"/>
          <w:szCs w:val="28"/>
        </w:rPr>
        <w:t xml:space="preserve">видеть в калужском «воре» единственную </w:t>
      </w:r>
      <w:r w:rsidR="00A15197">
        <w:rPr>
          <w:color w:val="000000" w:themeColor="text1"/>
          <w:sz w:val="28"/>
          <w:szCs w:val="28"/>
        </w:rPr>
        <w:t>опору</w:t>
      </w:r>
      <w:r w:rsidR="001E2F00" w:rsidRPr="001E2F00">
        <w:rPr>
          <w:color w:val="000000" w:themeColor="text1"/>
          <w:sz w:val="28"/>
          <w:szCs w:val="28"/>
        </w:rPr>
        <w:t xml:space="preserve">, </w:t>
      </w:r>
      <w:r w:rsidR="00A15197">
        <w:rPr>
          <w:color w:val="000000" w:themeColor="text1"/>
          <w:sz w:val="28"/>
          <w:szCs w:val="28"/>
        </w:rPr>
        <w:t xml:space="preserve">которая способна противодействовать иностранным </w:t>
      </w:r>
      <w:r w:rsidR="001E2F00" w:rsidRPr="001E2F00">
        <w:rPr>
          <w:color w:val="000000" w:themeColor="text1"/>
          <w:sz w:val="28"/>
          <w:szCs w:val="28"/>
        </w:rPr>
        <w:t xml:space="preserve">завоевателям. </w:t>
      </w:r>
      <w:r w:rsidR="00A15197">
        <w:rPr>
          <w:color w:val="000000" w:themeColor="text1"/>
          <w:sz w:val="28"/>
          <w:szCs w:val="28"/>
        </w:rPr>
        <w:t xml:space="preserve">Ему также присягнули Вятка и Казань. </w:t>
      </w:r>
      <w:r w:rsidR="001E2F00" w:rsidRPr="001E2F00">
        <w:rPr>
          <w:color w:val="000000" w:themeColor="text1"/>
          <w:sz w:val="28"/>
          <w:szCs w:val="28"/>
        </w:rPr>
        <w:t>Ему присягнули </w:t>
      </w:r>
      <w:hyperlink r:id="rId12" w:tooltip="Казань" w:history="1">
        <w:r w:rsidR="001E2F00" w:rsidRPr="001E2F00">
          <w:rPr>
            <w:rStyle w:val="a5"/>
            <w:color w:val="000000" w:themeColor="text1"/>
            <w:sz w:val="28"/>
            <w:szCs w:val="28"/>
            <w:u w:val="none"/>
          </w:rPr>
          <w:t>Казань</w:t>
        </w:r>
      </w:hyperlink>
      <w:r w:rsidR="001E2F00" w:rsidRPr="001E2F00">
        <w:rPr>
          <w:color w:val="000000" w:themeColor="text1"/>
          <w:sz w:val="28"/>
          <w:szCs w:val="28"/>
        </w:rPr>
        <w:t> и </w:t>
      </w:r>
      <w:hyperlink r:id="rId13" w:tooltip="Вятка" w:history="1">
        <w:r w:rsidR="001E2F00" w:rsidRPr="001E2F00">
          <w:rPr>
            <w:rStyle w:val="a5"/>
            <w:color w:val="000000" w:themeColor="text1"/>
            <w:sz w:val="28"/>
            <w:szCs w:val="28"/>
            <w:u w:val="none"/>
          </w:rPr>
          <w:t>Вятка</w:t>
        </w:r>
      </w:hyperlink>
      <w:r w:rsidR="001E2F00" w:rsidRPr="001E2F00">
        <w:rPr>
          <w:color w:val="000000" w:themeColor="text1"/>
          <w:sz w:val="28"/>
          <w:szCs w:val="28"/>
        </w:rPr>
        <w:t xml:space="preserve">. </w:t>
      </w:r>
      <w:r w:rsidR="00672695">
        <w:rPr>
          <w:color w:val="000000" w:themeColor="text1"/>
          <w:sz w:val="28"/>
          <w:szCs w:val="28"/>
        </w:rPr>
        <w:t xml:space="preserve">Посланники Лжедмитрия </w:t>
      </w:r>
      <w:r w:rsidR="00672695">
        <w:rPr>
          <w:color w:val="000000" w:themeColor="text1"/>
          <w:sz w:val="28"/>
          <w:szCs w:val="28"/>
          <w:lang w:val="en-US"/>
        </w:rPr>
        <w:t>II</w:t>
      </w:r>
      <w:r w:rsidR="00672695">
        <w:rPr>
          <w:color w:val="000000" w:themeColor="text1"/>
          <w:sz w:val="28"/>
          <w:szCs w:val="28"/>
        </w:rPr>
        <w:t xml:space="preserve"> открыто настра</w:t>
      </w:r>
      <w:r w:rsidR="008D1370">
        <w:rPr>
          <w:color w:val="000000" w:themeColor="text1"/>
          <w:sz w:val="28"/>
          <w:szCs w:val="28"/>
        </w:rPr>
        <w:t xml:space="preserve">ивали людей против Владислава. </w:t>
      </w:r>
      <w:r w:rsidR="00672695">
        <w:rPr>
          <w:color w:val="000000" w:themeColor="text1"/>
          <w:sz w:val="28"/>
          <w:szCs w:val="28"/>
        </w:rPr>
        <w:t>На рыночных площадях дворяне и стражники не раз ловили таких агитаторов, однако толпа умело отбивалась от них. В это время в Калуж</w:t>
      </w:r>
      <w:r w:rsidR="00672695">
        <w:rPr>
          <w:color w:val="000000" w:themeColor="text1"/>
          <w:sz w:val="28"/>
          <w:szCs w:val="28"/>
          <w:lang w:val="bs-Latn-BA"/>
        </w:rPr>
        <w:t>c</w:t>
      </w:r>
      <w:r w:rsidR="00672695">
        <w:rPr>
          <w:color w:val="000000" w:themeColor="text1"/>
          <w:sz w:val="28"/>
          <w:szCs w:val="28"/>
        </w:rPr>
        <w:t>ком лагере с каждым днем все больше царила обстановка беспощадности и недоверия</w:t>
      </w:r>
      <w:r w:rsidR="00700740">
        <w:rPr>
          <w:color w:val="000000" w:themeColor="text1"/>
          <w:sz w:val="28"/>
          <w:szCs w:val="28"/>
        </w:rPr>
        <w:t xml:space="preserve"> Лжедмитрия </w:t>
      </w:r>
      <w:r w:rsidR="00700740">
        <w:rPr>
          <w:color w:val="000000" w:themeColor="text1"/>
          <w:sz w:val="28"/>
          <w:szCs w:val="28"/>
          <w:lang w:val="en-US"/>
        </w:rPr>
        <w:t>II</w:t>
      </w:r>
      <w:r w:rsidR="00700740">
        <w:rPr>
          <w:color w:val="000000" w:themeColor="text1"/>
          <w:sz w:val="28"/>
          <w:szCs w:val="28"/>
        </w:rPr>
        <w:t>,</w:t>
      </w:r>
      <w:r w:rsidR="00672695">
        <w:rPr>
          <w:color w:val="000000" w:themeColor="text1"/>
          <w:sz w:val="28"/>
          <w:szCs w:val="28"/>
        </w:rPr>
        <w:t xml:space="preserve"> к своему боярскому окружению. С каждым разом все больше придворных под</w:t>
      </w:r>
      <w:r w:rsidR="00700740">
        <w:rPr>
          <w:color w:val="000000" w:themeColor="text1"/>
          <w:sz w:val="28"/>
          <w:szCs w:val="28"/>
        </w:rPr>
        <w:t xml:space="preserve">вергались экзекуции по подозрению предательства. Люди подвергались </w:t>
      </w:r>
      <w:r w:rsidR="00E55A80">
        <w:rPr>
          <w:color w:val="000000" w:themeColor="text1"/>
          <w:sz w:val="28"/>
          <w:szCs w:val="28"/>
        </w:rPr>
        <w:t xml:space="preserve">суровым </w:t>
      </w:r>
      <w:r w:rsidR="00700740">
        <w:rPr>
          <w:color w:val="000000" w:themeColor="text1"/>
          <w:sz w:val="28"/>
          <w:szCs w:val="28"/>
        </w:rPr>
        <w:t xml:space="preserve">пыткам по малейшему подозрению, образ правления Лжедмитрия </w:t>
      </w:r>
      <w:r w:rsidR="00700740">
        <w:rPr>
          <w:color w:val="000000" w:themeColor="text1"/>
          <w:sz w:val="28"/>
          <w:szCs w:val="28"/>
          <w:lang w:val="en-US"/>
        </w:rPr>
        <w:t>II</w:t>
      </w:r>
      <w:r w:rsidR="00700740">
        <w:rPr>
          <w:color w:val="000000" w:themeColor="text1"/>
          <w:sz w:val="28"/>
          <w:szCs w:val="28"/>
        </w:rPr>
        <w:t xml:space="preserve"> все больше приобретал схожие черты с опричниной Ивана Грозного, что и повлияло на гибель самозванца.</w:t>
      </w:r>
    </w:p>
    <w:p w:rsidR="00E55A80" w:rsidRDefault="008D1370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  <w:lang w:val="bs-Latn-BA"/>
        </w:rPr>
      </w:pPr>
      <w:r>
        <w:rPr>
          <w:color w:val="000000" w:themeColor="text1"/>
          <w:sz w:val="28"/>
          <w:szCs w:val="28"/>
        </w:rPr>
        <w:t>Семибоярщина при помощи поляков</w:t>
      </w:r>
      <w:r w:rsidR="00E55A80">
        <w:rPr>
          <w:color w:val="000000" w:themeColor="text1"/>
          <w:sz w:val="28"/>
          <w:szCs w:val="28"/>
        </w:rPr>
        <w:t xml:space="preserve"> предприняло наступление на Калужский лагерь. Временное правительство прогнало воевод Лжедмитрия </w:t>
      </w:r>
      <w:r w:rsidR="00E55A80">
        <w:rPr>
          <w:color w:val="000000" w:themeColor="text1"/>
          <w:sz w:val="28"/>
          <w:szCs w:val="28"/>
          <w:lang w:val="en-US"/>
        </w:rPr>
        <w:lastRenderedPageBreak/>
        <w:t>II</w:t>
      </w:r>
      <w:r w:rsidR="00382599">
        <w:rPr>
          <w:color w:val="000000" w:themeColor="text1"/>
          <w:sz w:val="28"/>
          <w:szCs w:val="28"/>
        </w:rPr>
        <w:t>из Тулы и Серпухова, что отобразило опасность для Калуги. Но сначала декабря 1610г. Заруцкий нанес сокрушительный проигрыш</w:t>
      </w:r>
      <w:r>
        <w:rPr>
          <w:color w:val="000000" w:themeColor="text1"/>
          <w:sz w:val="28"/>
          <w:szCs w:val="28"/>
        </w:rPr>
        <w:t xml:space="preserve"> Яну Сапеге, которому Сигизмунд</w:t>
      </w:r>
      <w:r w:rsidR="00382599">
        <w:rPr>
          <w:color w:val="000000" w:themeColor="text1"/>
          <w:sz w:val="28"/>
          <w:szCs w:val="28"/>
          <w:lang w:val="en-US"/>
        </w:rPr>
        <w:t>III</w:t>
      </w:r>
      <w:r w:rsidR="00382599">
        <w:rPr>
          <w:color w:val="000000" w:themeColor="text1"/>
          <w:sz w:val="28"/>
          <w:szCs w:val="28"/>
        </w:rPr>
        <w:t xml:space="preserve"> отводил значительную роль ударной мощи в противостояние с калужским «вором», а татарский князь Петр Урусов разгромил польскую роту и привел в Калугу большое количество захваченных. И 11 декабря Лжедмитрий </w:t>
      </w:r>
      <w:r w:rsidR="00382599">
        <w:rPr>
          <w:color w:val="000000" w:themeColor="text1"/>
          <w:sz w:val="28"/>
          <w:szCs w:val="28"/>
          <w:lang w:val="en-US"/>
        </w:rPr>
        <w:t>II</w:t>
      </w:r>
      <w:r w:rsidR="00382599">
        <w:rPr>
          <w:color w:val="000000" w:themeColor="text1"/>
          <w:sz w:val="28"/>
          <w:szCs w:val="28"/>
        </w:rPr>
        <w:t>был убит князем Урусовым.</w:t>
      </w:r>
    </w:p>
    <w:p w:rsidR="00D64B13" w:rsidRPr="0056008F" w:rsidRDefault="00D64B13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Еще осенью 1610г. у Лжедмитрия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и хана Ураз-Мухаммеда произошел конфликт, за хана вступился его родственник, начальник стражи самозванца, татарин Петр Урусов. Хан был убит, а Урусова посадили в тюрьму на 6 недель, но когда он вышел из нее был восстановлен в должности.</w:t>
      </w:r>
    </w:p>
    <w:p w:rsidR="001E2F00" w:rsidRDefault="00D64B13" w:rsidP="007220A2">
      <w:pPr>
        <w:pStyle w:val="a3"/>
        <w:spacing w:before="0" w:beforeAutospacing="0" w:after="0" w:afterAutospacing="0" w:line="360" w:lineRule="auto"/>
        <w:ind w:firstLine="73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Убийство Лжедмитрия </w:t>
      </w:r>
      <w:r>
        <w:rPr>
          <w:color w:val="000000" w:themeColor="text1"/>
          <w:sz w:val="28"/>
          <w:szCs w:val="28"/>
          <w:lang w:val="bs-Latn-BA"/>
        </w:rPr>
        <w:t>II</w:t>
      </w:r>
      <w:r>
        <w:rPr>
          <w:color w:val="000000" w:themeColor="text1"/>
          <w:sz w:val="28"/>
          <w:szCs w:val="28"/>
        </w:rPr>
        <w:t xml:space="preserve"> случилось, когда он за окрестностями Калуги вел охоту на зайцев. Урусов, воспользовавшись тем, что с Лжедмитрием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была лишь татарская стража и несколько бояр, отомстил ему </w:t>
      </w:r>
      <w:r w:rsidR="00676A3C" w:rsidRPr="00676A3C">
        <w:rPr>
          <w:color w:val="000000" w:themeColor="text1"/>
          <w:sz w:val="28"/>
          <w:szCs w:val="28"/>
        </w:rPr>
        <w:t>–</w:t>
      </w:r>
      <w:r w:rsidR="001E2F00" w:rsidRPr="001E2F00">
        <w:rPr>
          <w:color w:val="000000" w:themeColor="text1"/>
          <w:sz w:val="28"/>
          <w:szCs w:val="28"/>
        </w:rPr>
        <w:t xml:space="preserve"> «прискакав к саням на коне, рассёк царя саблей, а младший брат его отсёк царю руку»</w:t>
      </w:r>
      <w:r w:rsidR="001E2F00">
        <w:rPr>
          <w:rStyle w:val="a9"/>
          <w:color w:val="000000" w:themeColor="text1"/>
          <w:sz w:val="28"/>
          <w:szCs w:val="28"/>
        </w:rPr>
        <w:footnoteReference w:id="47"/>
      </w:r>
      <w:r w:rsidR="001E2F00" w:rsidRPr="001E2F00">
        <w:rPr>
          <w:color w:val="000000" w:themeColor="text1"/>
          <w:sz w:val="28"/>
          <w:szCs w:val="28"/>
        </w:rPr>
        <w:t>.</w:t>
      </w:r>
    </w:p>
    <w:p w:rsidR="001A0EFC" w:rsidRDefault="00055DDA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rStyle w:val="c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свидетельству Нового летописца, убийство Лжедмитрия</w:t>
      </w:r>
      <w:r>
        <w:rPr>
          <w:color w:val="000000" w:themeColor="text1"/>
          <w:sz w:val="28"/>
          <w:szCs w:val="28"/>
          <w:lang w:val="bs-Latn-BA"/>
        </w:rPr>
        <w:t xml:space="preserve"> II </w:t>
      </w:r>
      <w:r>
        <w:rPr>
          <w:color w:val="000000" w:themeColor="text1"/>
          <w:sz w:val="28"/>
          <w:szCs w:val="28"/>
        </w:rPr>
        <w:t>вызвало огромное недовольство в городе, сам же он был захоронен в Калуге в деревянной Троицкой церкви</w:t>
      </w:r>
      <w:r w:rsidR="00404FC8">
        <w:rPr>
          <w:color w:val="000000" w:themeColor="text1"/>
          <w:sz w:val="28"/>
          <w:szCs w:val="28"/>
        </w:rPr>
        <w:t> «</w:t>
      </w:r>
      <w:r w:rsidR="001E2F00" w:rsidRPr="001E2F00">
        <w:rPr>
          <w:iCs/>
          <w:color w:val="000000" w:themeColor="text1"/>
          <w:sz w:val="28"/>
          <w:szCs w:val="28"/>
        </w:rPr>
        <w:t>Въ Калугѣ же увѣдаша то, что кн. Петръ Урусовъ убилъ вора, взволновашася градомъ всѣмъ и татаръ побиша всѣхъ, кои въ Колугѣ были; его жь вора взяша и погребоша честно въ соборной церкве у Троицы</w:t>
      </w:r>
      <w:r w:rsidR="00404FC8">
        <w:rPr>
          <w:color w:val="000000" w:themeColor="text1"/>
          <w:sz w:val="28"/>
          <w:szCs w:val="28"/>
        </w:rPr>
        <w:t>»</w:t>
      </w:r>
      <w:r w:rsidR="001E2F00">
        <w:rPr>
          <w:rStyle w:val="a9"/>
          <w:color w:val="000000" w:themeColor="text1"/>
          <w:sz w:val="28"/>
          <w:szCs w:val="28"/>
        </w:rPr>
        <w:footnoteReference w:id="48"/>
      </w:r>
      <w:r w:rsidR="008D1370">
        <w:rPr>
          <w:color w:val="000000" w:themeColor="text1"/>
          <w:sz w:val="28"/>
          <w:szCs w:val="28"/>
        </w:rPr>
        <w:t>.</w:t>
      </w:r>
    </w:p>
    <w:p w:rsidR="008D1370" w:rsidRDefault="008D1370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rStyle w:val="c0"/>
          <w:color w:val="000000" w:themeColor="text1"/>
          <w:sz w:val="28"/>
          <w:szCs w:val="28"/>
        </w:rPr>
      </w:pPr>
    </w:p>
    <w:p w:rsidR="00676A3C" w:rsidRPr="00055DDA" w:rsidRDefault="00676A3C" w:rsidP="007220A2">
      <w:pPr>
        <w:pStyle w:val="a3"/>
        <w:shd w:val="clear" w:color="auto" w:fill="FFFFFF"/>
        <w:spacing w:before="0" w:beforeAutospacing="0" w:after="0" w:afterAutospacing="0" w:line="360" w:lineRule="auto"/>
        <w:ind w:firstLine="737"/>
        <w:jc w:val="both"/>
        <w:rPr>
          <w:rStyle w:val="c0"/>
          <w:color w:val="000000" w:themeColor="text1"/>
          <w:sz w:val="28"/>
          <w:szCs w:val="28"/>
        </w:rPr>
      </w:pPr>
    </w:p>
    <w:p w:rsidR="00880814" w:rsidRDefault="00880814" w:rsidP="007220A2">
      <w:pPr>
        <w:pStyle w:val="a6"/>
        <w:numPr>
          <w:ilvl w:val="1"/>
          <w:numId w:val="11"/>
        </w:numPr>
        <w:spacing w:after="0" w:line="36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90B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Лжедмитрий III</w:t>
      </w:r>
    </w:p>
    <w:p w:rsidR="00676A3C" w:rsidRDefault="00676A3C" w:rsidP="007220A2">
      <w:pPr>
        <w:spacing w:after="0" w:line="360" w:lineRule="auto"/>
        <w:ind w:firstLine="73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7040" w:rsidRDefault="00167040" w:rsidP="007220A2">
      <w:pPr>
        <w:spacing w:after="0" w:line="360" w:lineRule="auto"/>
        <w:ind w:firstLine="73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70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1611г.весной в Ивангороде возникла еще одна личность, которая называла себя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царем Дмитрием. В разных источниках его обычно называют «вором Сидоркой</w:t>
      </w:r>
      <w:r w:rsidR="00F55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995BED" w:rsidRDefault="00255F02" w:rsidP="007220A2">
      <w:pPr>
        <w:spacing w:after="0" w:line="360" w:lineRule="auto"/>
        <w:ind w:firstLine="73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 отличие от своих предшественников – Лжедмитрия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Лжедмитрия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 нового самозванца не </w:t>
      </w:r>
      <w:r w:rsidR="00254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чилось</w:t>
      </w:r>
      <w:r w:rsidR="00254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приобрести огромное признание русского народа. Реальное воздействие Лжедмитрия </w:t>
      </w:r>
      <w:r w:rsidR="00254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III</w:t>
      </w:r>
      <w:r w:rsidR="002541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ограничивалось только Новгородскими и Псковскими территориями. </w:t>
      </w:r>
      <w:r w:rsidR="002541FB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Благодаря этому, </w:t>
      </w:r>
      <w:r w:rsidR="00995BED" w:rsidRPr="00995BED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самозван</w:t>
      </w:r>
      <w:r w:rsidR="00DE54F2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ец стал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нейтральнойличностью</w:t>
      </w:r>
      <w:r w:rsidR="00995BED" w:rsidRPr="00995BED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в истории Смутного времени</w:t>
      </w:r>
      <w:r w:rsidR="00095C6C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.</w:t>
      </w:r>
      <w:r w:rsidR="00995BED">
        <w:rPr>
          <w:rStyle w:val="a9"/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footnoteReference w:id="49"/>
      </w:r>
    </w:p>
    <w:p w:rsidR="00095C6C" w:rsidRPr="004B063E" w:rsidRDefault="008D1370" w:rsidP="007220A2">
      <w:pPr>
        <w:spacing w:after="0" w:line="360" w:lineRule="auto"/>
        <w:ind w:firstLine="73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В соответствие </w:t>
      </w:r>
      <w:r w:rsidR="00DE54F2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с грамотами руководителей, второго ополчения имя царя Дмитрия принял на себя казак Сидорка.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Согласно московским властям и швед</w:t>
      </w:r>
      <w:r w:rsidR="004B063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ам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Лжедмитри</w:t>
      </w:r>
      <w:r w:rsidR="004B063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й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bs-Latn-BA"/>
        </w:rPr>
        <w:t xml:space="preserve">III 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в действительности был московским дьяком Матвеем «из церкви за Яузой».  Также И.О. Тюменцев, воспользовавшись сведениями современников, сделал вывод, что Лжедмитрий 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en-US"/>
        </w:rPr>
        <w:t>III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является дьяком Матюша, </w:t>
      </w:r>
      <w:r w:rsidR="004B063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который 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не жела</w:t>
      </w:r>
      <w:r w:rsidR="004B063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л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следовать по стопам </w:t>
      </w:r>
      <w:r w:rsidR="004B063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своего </w:t>
      </w:r>
      <w:r w:rsidR="00F55A9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отца</w:t>
      </w:r>
      <w:r w:rsidR="004B063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и, связавшись с казаками, бежал из Москвы в Новгород. Возможно, в то время самозванец носил казачье имя Сидорка.</w:t>
      </w:r>
      <w:r w:rsidR="00095C6C" w:rsidRPr="0009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Псковская летопись </w:t>
      </w:r>
      <w:r w:rsidR="004B0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заявляла</w:t>
      </w:r>
      <w:r w:rsidR="00095C6C" w:rsidRPr="0009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вместе с Лжедмитрием III был отряд новгородских казаков. </w:t>
      </w:r>
      <w:r w:rsidR="004B0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</w:t>
      </w:r>
      <w:r w:rsidR="00095C6C" w:rsidRPr="0009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B0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вероятно</w:t>
      </w:r>
      <w:r w:rsidR="00095C6C" w:rsidRPr="0009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B0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конкретно</w:t>
      </w:r>
      <w:r w:rsidR="00095C6C" w:rsidRPr="0009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казаки и являлись </w:t>
      </w:r>
      <w:r w:rsidR="004B06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зачинателями</w:t>
      </w:r>
      <w:r w:rsidR="00095C6C" w:rsidRPr="00095C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новой самозванческой интриги</w:t>
      </w:r>
      <w:r w:rsidR="00095C6C" w:rsidRPr="00095C6C"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0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53C57" w:rsidRDefault="0056008F" w:rsidP="007220A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Москвы самозванец по началу, перебрался в Но</w:t>
      </w:r>
      <w:r w:rsidR="008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вгород, где на рынке предпринял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попытку выдать себя за царевича, однако был опознан и со стыдом изг</w:t>
      </w:r>
      <w:r w:rsidR="0042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ан.</w:t>
      </w:r>
      <w:r w:rsidR="00423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он бежал из Новгорода в Ивангород и 23 марта там заявил, что он спасенный царевич Дмитрий. Самозванец </w:t>
      </w:r>
      <w:r w:rsidR="00865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вступил в пер</w:t>
      </w:r>
      <w:r w:rsidR="008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еговоры со шведским комендантом</w:t>
      </w:r>
      <w:r w:rsidR="00865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Нарвы Филиппом Шедингом. Король отправил к Лжедмитрию </w:t>
      </w:r>
      <w:r w:rsidR="00865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865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своего посла, который признал в нем самозванца. </w:t>
      </w:r>
      <w:r w:rsidR="00F53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чего шведы закончили с ним любые контакты.</w:t>
      </w:r>
    </w:p>
    <w:p w:rsidR="0056008F" w:rsidRDefault="006E3872" w:rsidP="007220A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 Швеции Горнот </w:t>
      </w:r>
      <w:r w:rsidR="00620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имени своего короля внес предложение Лжедмитрию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s-Latn-BA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тот отказался от своих требований на российский трон в пользу шведского принца. За</w:t>
      </w:r>
      <w:r w:rsidR="00676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 </w:t>
      </w:r>
      <w:r w:rsidR="00620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самозванцу во владение удел.Однако Лжедмитрий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620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устроило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предложение</w:t>
      </w:r>
      <w:r w:rsidR="0037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620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отказался от него, затем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его командованием казак</w:t>
      </w:r>
      <w:r w:rsidR="0037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удалось совершить </w:t>
      </w:r>
      <w:r w:rsidR="0037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вылазку и прорваться через шведское окружение. В бою Лжедмитрий </w:t>
      </w:r>
      <w:r w:rsidR="0037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373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ранен. Его привезли в Ивангород, где московские казаки признали в нем своего царя.</w:t>
      </w:r>
      <w:r w:rsidR="00B7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</w:t>
      </w:r>
      <w:r w:rsidR="008D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казаки отправили ему на помощь Ивана Лизуна – Плещеева и атамана Казарина Бегичева с казачьим отрядом.</w:t>
      </w:r>
    </w:p>
    <w:p w:rsidR="00B73734" w:rsidRPr="00B73734" w:rsidRDefault="00B73734" w:rsidP="007220A2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Псковичи заявили Лжедмитрию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том, что они готовы его принять. </w:t>
      </w:r>
      <w:r w:rsidR="00620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Впрочем</w:t>
      </w:r>
      <w:r w:rsidR="00676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правление в Пскове продлилось</w:t>
      </w:r>
      <w:r w:rsidR="00620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недолго и сохранило у населения города наиболее тяжелые воспоминания. Заполучив власть самозванец</w:t>
      </w:r>
      <w:r w:rsidR="003C5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начал вести распутный образ жизни, совершал насилие над горожанами и обкладывал население большими поборами. Также </w:t>
      </w:r>
      <w:r w:rsidR="00620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потерял доверие казаков, которые перестали быть его опорой</w:t>
      </w:r>
      <w:r w:rsidR="003C5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1A10" w:rsidRPr="00CF53D8" w:rsidRDefault="00620469" w:rsidP="007220A2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Вскоре</w:t>
      </w:r>
      <w:r w:rsidR="003C5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весне 1612г. произошло падание Лжедмитрия </w:t>
      </w:r>
      <w:r w:rsidR="003C5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="003C56DD" w:rsidRPr="003C5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C5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Против </w:t>
      </w:r>
      <w:r w:rsidR="00687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самозванца объединились Дмитрий Пожарский и шведы.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Затем и </w:t>
      </w:r>
      <w:r w:rsidR="00687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Московские казаки разочаровались в царе и покинули Псков, также сами жители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городы</w:t>
      </w:r>
      <w:r w:rsidR="00687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готовы его свергнуть. В мае шведское войско осадило пригород Порхов.  Заговорщики, воспользовались моментом, для того чтобы вывести из Пскова казачьи отряды, которые были преданы царю. Лжедмитрий </w:t>
      </w:r>
      <w:r w:rsidR="00687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="008D1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87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заподозр</w:t>
      </w:r>
      <w:r w:rsidR="008D1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6870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что-то неладное, в ночь на 18 мая 1612г.  предпринял попытку бежать из Пскова к Гдоу, однако в след за ним был послан отряд псковичей. Через несколько дней его поймали и доставили в Псков. Он был посажен клетку и выставлен на всеобщее обозрение. В 1612г. 1 июля его </w:t>
      </w:r>
      <w:r w:rsidR="00CF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повезли в Москву, где по дороге на него совершили покушение под командованием Лисовского</w:t>
      </w:r>
      <w:r w:rsidR="00404FC8" w:rsidRPr="00176D7E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51"/>
      </w:r>
      <w:r w:rsidR="00CF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Согласно другим сведениям Лжедмитрия</w:t>
      </w:r>
      <w:r w:rsidR="00CF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="00CF5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все-таки привезли в Москву и там казнили.</w:t>
      </w:r>
    </w:p>
    <w:p w:rsidR="000D69DF" w:rsidRDefault="000D69DF" w:rsidP="0072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</w:pPr>
    </w:p>
    <w:p w:rsidR="00CF53D8" w:rsidRDefault="00CF53D8" w:rsidP="0072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</w:pPr>
    </w:p>
    <w:p w:rsidR="00CF53D8" w:rsidRDefault="00CF53D8" w:rsidP="0072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</w:pPr>
    </w:p>
    <w:p w:rsidR="006D5284" w:rsidRDefault="006D5284" w:rsidP="00676A3C">
      <w:pPr>
        <w:pStyle w:val="c12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8D1370" w:rsidRDefault="008D1370" w:rsidP="007220A2">
      <w:pPr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0"/>
          <w:b/>
          <w:color w:val="000000"/>
          <w:sz w:val="28"/>
          <w:szCs w:val="28"/>
          <w:bdr w:val="none" w:sz="0" w:space="0" w:color="auto" w:frame="1"/>
        </w:rPr>
        <w:br w:type="page"/>
      </w:r>
    </w:p>
    <w:p w:rsidR="00C65F7F" w:rsidRDefault="00C65F7F" w:rsidP="00676A3C">
      <w:pPr>
        <w:pStyle w:val="c12"/>
        <w:spacing w:before="0" w:beforeAutospacing="0" w:after="0" w:afterAutospacing="0" w:line="360" w:lineRule="auto"/>
        <w:ind w:firstLine="720"/>
        <w:jc w:val="center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  <w:r w:rsidRPr="00E90B4E">
        <w:rPr>
          <w:rStyle w:val="c0"/>
          <w:b/>
          <w:color w:val="000000"/>
          <w:sz w:val="28"/>
          <w:szCs w:val="28"/>
          <w:bdr w:val="none" w:sz="0" w:space="0" w:color="auto" w:frame="1"/>
        </w:rPr>
        <w:lastRenderedPageBreak/>
        <w:t>ЗАКЛЮЧЕНИЕ</w:t>
      </w:r>
    </w:p>
    <w:p w:rsidR="008D1370" w:rsidRPr="00E90B4E" w:rsidRDefault="008D1370" w:rsidP="007220A2">
      <w:pPr>
        <w:pStyle w:val="c12"/>
        <w:spacing w:before="0" w:beforeAutospacing="0" w:after="0" w:afterAutospacing="0" w:line="360" w:lineRule="auto"/>
        <w:ind w:firstLine="720"/>
        <w:jc w:val="both"/>
        <w:textAlignment w:val="baseline"/>
        <w:rPr>
          <w:rStyle w:val="c0"/>
          <w:b/>
          <w:color w:val="000000"/>
          <w:sz w:val="28"/>
          <w:szCs w:val="28"/>
          <w:bdr w:val="none" w:sz="0" w:space="0" w:color="auto" w:frame="1"/>
        </w:rPr>
      </w:pPr>
    </w:p>
    <w:p w:rsidR="0065543D" w:rsidRPr="00194E4E" w:rsidRDefault="009A4058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Смутное время – это один из главных решающих этапов в истории России, который положил конец московской династии. Период лихолетья тронуло все сферы русской жизни – власть, экономику, идеологию и нравственность,</w:t>
      </w:r>
      <w:r w:rsidR="008D137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внутреннюю и внешнюю политику.</w:t>
      </w:r>
      <w:r w:rsidR="00194E4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Усугубление сословных, </w:t>
      </w:r>
      <w:r w:rsidR="00806720">
        <w:rPr>
          <w:rStyle w:val="c0"/>
          <w:color w:val="000000"/>
          <w:sz w:val="28"/>
          <w:szCs w:val="28"/>
          <w:bdr w:val="none" w:sz="0" w:space="0" w:color="auto" w:frame="1"/>
        </w:rPr>
        <w:t>общественных</w:t>
      </w:r>
      <w:r w:rsidR="00194E4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международных и династических отношений на рубеже </w:t>
      </w:r>
      <w:r w:rsidR="00194E4E">
        <w:rPr>
          <w:rStyle w:val="c0"/>
          <w:color w:val="000000"/>
          <w:sz w:val="28"/>
          <w:szCs w:val="28"/>
          <w:bdr w:val="none" w:sz="0" w:space="0" w:color="auto" w:frame="1"/>
          <w:lang w:val="en-US"/>
        </w:rPr>
        <w:t>XVI</w:t>
      </w:r>
      <w:r w:rsidR="00194E4E" w:rsidRPr="00194E4E">
        <w:rPr>
          <w:rStyle w:val="c0"/>
          <w:color w:val="000000"/>
          <w:sz w:val="28"/>
          <w:szCs w:val="28"/>
          <w:bdr w:val="none" w:sz="0" w:space="0" w:color="auto" w:frame="1"/>
        </w:rPr>
        <w:t>-</w:t>
      </w:r>
      <w:r w:rsidR="00194E4E">
        <w:rPr>
          <w:rStyle w:val="c0"/>
          <w:color w:val="000000"/>
          <w:sz w:val="28"/>
          <w:szCs w:val="28"/>
          <w:bdr w:val="none" w:sz="0" w:space="0" w:color="auto" w:frame="1"/>
          <w:lang w:val="en-US"/>
        </w:rPr>
        <w:t>XVII</w:t>
      </w:r>
      <w:r w:rsidR="00C01059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столетия </w:t>
      </w:r>
      <w:r w:rsidR="00194E4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и недовольство различных слоев </w:t>
      </w:r>
      <w:r w:rsidR="008D1370">
        <w:rPr>
          <w:rStyle w:val="c0"/>
          <w:color w:val="000000"/>
          <w:sz w:val="28"/>
          <w:szCs w:val="28"/>
          <w:bdr w:val="none" w:sz="0" w:space="0" w:color="auto" w:frame="1"/>
        </w:rPr>
        <w:t>и сословий российского общества</w:t>
      </w:r>
      <w:r w:rsidR="00194E4E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 такими условиями жизни, которые существовали в России, дало почву для Смутного времени. </w:t>
      </w:r>
    </w:p>
    <w:p w:rsidR="00D64B13" w:rsidRPr="005078D9" w:rsidRDefault="005078D9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Исследуя всю самозванческую эпоху, необходимо отметить, что</w:t>
      </w:r>
      <w:r w:rsidR="002A4595"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 вряд ли можно себе вообраз</w:t>
      </w:r>
      <w:r w:rsidR="008D1370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ить наиболее </w:t>
      </w:r>
      <w:r w:rsidR="00676A3C">
        <w:rPr>
          <w:rStyle w:val="c0"/>
          <w:color w:val="000000"/>
          <w:sz w:val="28"/>
          <w:szCs w:val="28"/>
          <w:bdr w:val="none" w:sz="0" w:space="0" w:color="auto" w:frame="1"/>
        </w:rPr>
        <w:t>четкое и емкое определение, неже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ли </w:t>
      </w:r>
      <w:r w:rsidR="00676A3C">
        <w:rPr>
          <w:rStyle w:val="c0"/>
          <w:color w:val="000000"/>
          <w:sz w:val="28"/>
          <w:szCs w:val="28"/>
          <w:bdr w:val="none" w:sz="0" w:space="0" w:color="auto" w:frame="1"/>
        </w:rPr>
        <w:t>сделанное ранее В.О. Ключев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с</w:t>
      </w:r>
      <w:r w:rsidR="00676A3C">
        <w:rPr>
          <w:rStyle w:val="c0"/>
          <w:color w:val="000000"/>
          <w:sz w:val="28"/>
          <w:szCs w:val="28"/>
          <w:bdr w:val="none" w:sz="0" w:space="0" w:color="auto" w:frame="1"/>
        </w:rPr>
        <w:t>к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им</w:t>
      </w:r>
      <w:r w:rsidR="008D1370">
        <w:rPr>
          <w:rStyle w:val="c0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– </w:t>
      </w:r>
      <w:r w:rsidR="00676A3C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это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«хроническая болезнь»</w:t>
      </w:r>
      <w:r w:rsidR="00676A3C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</w:p>
    <w:p w:rsidR="004A41B8" w:rsidRDefault="002A4595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Невзирая в таком случае, что самозванчество с давних пор притягивало внимание историков, истоки данного явления остаются до сих пор неопределенными. </w:t>
      </w:r>
      <w:r w:rsidR="008D1370" w:rsidRPr="00857621">
        <w:rPr>
          <w:color w:val="000000" w:themeColor="text1"/>
          <w:sz w:val="28"/>
          <w:szCs w:val="28"/>
          <w:shd w:val="clear" w:color="auto" w:fill="FFFFFF"/>
        </w:rPr>
        <w:t>Как показало проведенное исследование,</w:t>
      </w:r>
      <w:r w:rsidR="004A41B8">
        <w:rPr>
          <w:color w:val="000000" w:themeColor="text1"/>
          <w:sz w:val="28"/>
          <w:szCs w:val="28"/>
          <w:shd w:val="clear" w:color="auto" w:fill="FFFFFF"/>
        </w:rPr>
        <w:t xml:space="preserve">под термином «самозванчество» необходимо подразумевать диалектическую целостность «самозванства» и «самозванщины». Самозванчество наступает тогда, когда псевдомессия или лжецарь раскрывается находящемся вокруг, образует группу соратников либо становиться во главе какого-либо социального протеста. </w:t>
      </w:r>
    </w:p>
    <w:p w:rsidR="004A41B8" w:rsidRDefault="002C589E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XVII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в. </w:t>
      </w:r>
      <w:r w:rsidR="009A0CB0">
        <w:rPr>
          <w:color w:val="000000" w:themeColor="text1"/>
          <w:sz w:val="28"/>
          <w:szCs w:val="28"/>
          <w:shd w:val="clear" w:color="auto" w:fill="FFFFFF"/>
        </w:rPr>
        <w:t>государство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знала самозванцев, которые </w:t>
      </w:r>
      <w:r w:rsidR="00C01059">
        <w:rPr>
          <w:color w:val="000000" w:themeColor="text1"/>
          <w:sz w:val="28"/>
          <w:szCs w:val="28"/>
          <w:shd w:val="clear" w:color="auto" w:fill="FFFFFF"/>
        </w:rPr>
        <w:t xml:space="preserve">смели </w:t>
      </w:r>
      <w:r>
        <w:rPr>
          <w:color w:val="000000" w:themeColor="text1"/>
          <w:sz w:val="28"/>
          <w:szCs w:val="28"/>
          <w:shd w:val="clear" w:color="auto" w:fill="FFFFFF"/>
        </w:rPr>
        <w:t>претендо</w:t>
      </w:r>
      <w:r w:rsidR="00C01059">
        <w:rPr>
          <w:color w:val="000000" w:themeColor="text1"/>
          <w:sz w:val="28"/>
          <w:szCs w:val="28"/>
          <w:shd w:val="clear" w:color="auto" w:fill="FFFFFF"/>
        </w:rPr>
        <w:t>вать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царский трон, что </w:t>
      </w:r>
      <w:r w:rsidR="009A0CB0">
        <w:rPr>
          <w:color w:val="000000" w:themeColor="text1"/>
          <w:sz w:val="28"/>
          <w:szCs w:val="28"/>
          <w:shd w:val="clear" w:color="auto" w:fill="FFFFFF"/>
        </w:rPr>
        <w:t>гласит</w:t>
      </w:r>
      <w:r w:rsidR="00A83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A0CB0">
        <w:rPr>
          <w:color w:val="000000" w:themeColor="text1"/>
          <w:sz w:val="28"/>
          <w:szCs w:val="28"/>
          <w:shd w:val="clear" w:color="auto" w:fill="FFFFFF"/>
        </w:rPr>
        <w:t>первоначально</w:t>
      </w:r>
      <w:r w:rsidR="00A83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01059">
        <w:rPr>
          <w:color w:val="000000" w:themeColor="text1"/>
          <w:sz w:val="28"/>
          <w:szCs w:val="28"/>
          <w:shd w:val="clear" w:color="auto" w:fill="FFFFFF"/>
        </w:rPr>
        <w:t>о том, что отсутствовали социально-политические и социокультурные предпосылки</w:t>
      </w:r>
      <w:r>
        <w:rPr>
          <w:color w:val="000000" w:themeColor="text1"/>
          <w:sz w:val="28"/>
          <w:szCs w:val="28"/>
          <w:shd w:val="clear" w:color="auto" w:fill="FFFFFF"/>
        </w:rPr>
        <w:t>. Во-первых, для самозванчества царистского толка нужна конкретная степень развития феодальных отношений и государства. Во-вторых, история самозванчества в России непосредственно связана с династическими кризисами,</w:t>
      </w:r>
      <w:r w:rsidR="00B4535E">
        <w:rPr>
          <w:color w:val="000000" w:themeColor="text1"/>
          <w:sz w:val="28"/>
          <w:szCs w:val="28"/>
          <w:shd w:val="clear" w:color="auto" w:fill="FFFFFF"/>
        </w:rPr>
        <w:t xml:space="preserve"> которые сотрясали царский престол. И первым таким кризисом было прекращение династии.</w:t>
      </w:r>
      <w:r w:rsidR="00A83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4535E">
        <w:rPr>
          <w:color w:val="000000" w:themeColor="text1"/>
          <w:sz w:val="28"/>
          <w:szCs w:val="28"/>
          <w:shd w:val="clear" w:color="auto" w:fill="FFFFFF"/>
        </w:rPr>
        <w:t xml:space="preserve">Рюриковичей, в следствии чего на престоле </w:t>
      </w:r>
      <w:r w:rsidR="0051492A">
        <w:rPr>
          <w:color w:val="000000" w:themeColor="text1"/>
          <w:sz w:val="28"/>
          <w:szCs w:val="28"/>
          <w:shd w:val="clear" w:color="auto" w:fill="FFFFFF"/>
        </w:rPr>
        <w:t>появились</w:t>
      </w:r>
      <w:r w:rsidR="00B4535E">
        <w:rPr>
          <w:color w:val="000000" w:themeColor="text1"/>
          <w:sz w:val="28"/>
          <w:szCs w:val="28"/>
          <w:shd w:val="clear" w:color="auto" w:fill="FFFFFF"/>
        </w:rPr>
        <w:t xml:space="preserve"> Борис Годунов и Василий Шуйский. Благодаря этому и стал</w:t>
      </w:r>
      <w:r w:rsidR="0051492A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51492A">
        <w:rPr>
          <w:color w:val="000000" w:themeColor="text1"/>
          <w:sz w:val="28"/>
          <w:szCs w:val="28"/>
          <w:shd w:val="clear" w:color="auto" w:fill="FFFFFF"/>
        </w:rPr>
        <w:lastRenderedPageBreak/>
        <w:t>появляться лжецари, что и способствовало</w:t>
      </w:r>
      <w:r w:rsidR="00A83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1492A">
        <w:rPr>
          <w:color w:val="000000" w:themeColor="text1"/>
          <w:sz w:val="28"/>
          <w:szCs w:val="28"/>
          <w:shd w:val="clear" w:color="auto" w:fill="FFFFFF"/>
        </w:rPr>
        <w:t xml:space="preserve">массовым движениям </w:t>
      </w:r>
      <w:r w:rsidR="00B4535E">
        <w:rPr>
          <w:color w:val="000000" w:themeColor="text1"/>
          <w:sz w:val="28"/>
          <w:szCs w:val="28"/>
          <w:shd w:val="clear" w:color="auto" w:fill="FFFFFF"/>
        </w:rPr>
        <w:t>в их поддержку. Далее нарушение традиционного порядка престолонаследия удобряли почву для появлен</w:t>
      </w:r>
      <w:r w:rsidR="008D1370">
        <w:rPr>
          <w:color w:val="000000" w:themeColor="text1"/>
          <w:sz w:val="28"/>
          <w:szCs w:val="28"/>
          <w:shd w:val="clear" w:color="auto" w:fill="FFFFFF"/>
        </w:rPr>
        <w:t>ия новых самозванцев. И, в-</w:t>
      </w:r>
      <w:r w:rsidR="00B4535E">
        <w:rPr>
          <w:color w:val="000000" w:themeColor="text1"/>
          <w:sz w:val="28"/>
          <w:szCs w:val="28"/>
          <w:shd w:val="clear" w:color="auto" w:fill="FFFFFF"/>
        </w:rPr>
        <w:t>третьих, история самозванчества предполагает особую цепочку определенных народных утопических легенд о «возвращающихся царях-избавителях»</w:t>
      </w:r>
    </w:p>
    <w:p w:rsidR="00622C83" w:rsidRDefault="0077111C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Кроме того</w:t>
      </w:r>
      <w:r w:rsidR="008D137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следует терять из вида некоторые </w:t>
      </w:r>
      <w:r w:rsidR="00806720">
        <w:rPr>
          <w:color w:val="000000" w:themeColor="text1"/>
          <w:sz w:val="28"/>
          <w:szCs w:val="28"/>
          <w:shd w:val="clear" w:color="auto" w:fill="FFFFFF"/>
        </w:rPr>
        <w:t>данные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которые воздействовали на отношения самозванцев и народа, те условия, которые определили известность </w:t>
      </w:r>
      <w:r w:rsidR="00806720">
        <w:rPr>
          <w:color w:val="000000" w:themeColor="text1"/>
          <w:sz w:val="28"/>
          <w:szCs w:val="28"/>
          <w:shd w:val="clear" w:color="auto" w:fill="FFFFFF"/>
        </w:rPr>
        <w:t>либо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06720">
        <w:rPr>
          <w:color w:val="000000" w:themeColor="text1"/>
          <w:sz w:val="28"/>
          <w:szCs w:val="28"/>
          <w:shd w:val="clear" w:color="auto" w:fill="FFFFFF"/>
        </w:rPr>
        <w:t>напротив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обособленность тех </w:t>
      </w:r>
      <w:r w:rsidR="00806720">
        <w:rPr>
          <w:color w:val="000000" w:themeColor="text1"/>
          <w:sz w:val="28"/>
          <w:szCs w:val="28"/>
          <w:shd w:val="clear" w:color="auto" w:fill="FFFFFF"/>
        </w:rPr>
        <w:t>либо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иных кандидатов на роль «царя-избавителя»</w:t>
      </w:r>
    </w:p>
    <w:p w:rsidR="009C3BB6" w:rsidRDefault="0077111C" w:rsidP="007220A2">
      <w:pPr>
        <w:pStyle w:val="c12"/>
        <w:spacing w:before="0" w:beforeAutospacing="0" w:after="0" w:afterAutospacing="0" w:line="360" w:lineRule="auto"/>
        <w:ind w:firstLine="73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Таким образом, возобновление событийной канвы истории самозванчества в хронологических рамках нашего изучения, выявили сущность и предпосылки его появления, которые </w:t>
      </w:r>
      <w:r w:rsidR="00806720">
        <w:rPr>
          <w:color w:val="000000" w:themeColor="text1"/>
          <w:sz w:val="28"/>
          <w:szCs w:val="28"/>
          <w:shd w:val="clear" w:color="auto" w:fill="FFFFFF"/>
        </w:rPr>
        <w:t>содействовали целому восприятию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данного феномена. Но перед исторической наукой стоит задача согласно </w:t>
      </w:r>
      <w:r w:rsidR="00806720">
        <w:rPr>
          <w:color w:val="000000" w:themeColor="text1"/>
          <w:sz w:val="28"/>
          <w:szCs w:val="28"/>
          <w:shd w:val="clear" w:color="auto" w:fill="FFFFFF"/>
        </w:rPr>
        <w:t>результативному</w:t>
      </w:r>
      <w:r w:rsidR="00A83E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6720">
        <w:rPr>
          <w:color w:val="000000" w:themeColor="text1"/>
          <w:sz w:val="28"/>
          <w:szCs w:val="28"/>
          <w:shd w:val="clear" w:color="auto" w:fill="FFFFFF"/>
        </w:rPr>
        <w:t>использованию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комплексного подхода, </w:t>
      </w:r>
      <w:r w:rsidR="009A0CB0">
        <w:rPr>
          <w:color w:val="000000" w:themeColor="text1"/>
          <w:sz w:val="28"/>
          <w:szCs w:val="28"/>
          <w:shd w:val="clear" w:color="auto" w:fill="FFFFFF"/>
        </w:rPr>
        <w:t xml:space="preserve">вовлечению в науку </w:t>
      </w:r>
      <w:r w:rsidR="00806720">
        <w:rPr>
          <w:color w:val="000000" w:themeColor="text1"/>
          <w:sz w:val="28"/>
          <w:szCs w:val="28"/>
          <w:shd w:val="clear" w:color="auto" w:fill="FFFFFF"/>
        </w:rPr>
        <w:t>огромного числа</w:t>
      </w:r>
      <w:r w:rsidR="009A0CB0">
        <w:rPr>
          <w:color w:val="000000" w:themeColor="text1"/>
          <w:sz w:val="28"/>
          <w:szCs w:val="28"/>
          <w:shd w:val="clear" w:color="auto" w:fill="FFFFFF"/>
        </w:rPr>
        <w:t xml:space="preserve"> новейших данных о самозванцах с целью </w:t>
      </w:r>
      <w:r w:rsidR="00806720">
        <w:rPr>
          <w:color w:val="000000" w:themeColor="text1"/>
          <w:sz w:val="28"/>
          <w:szCs w:val="28"/>
          <w:shd w:val="clear" w:color="auto" w:fill="FFFFFF"/>
        </w:rPr>
        <w:t>приобретения</w:t>
      </w:r>
      <w:r w:rsidR="009A0CB0">
        <w:rPr>
          <w:color w:val="000000" w:themeColor="text1"/>
          <w:sz w:val="28"/>
          <w:szCs w:val="28"/>
          <w:shd w:val="clear" w:color="auto" w:fill="FFFFFF"/>
        </w:rPr>
        <w:t xml:space="preserve"> целостной и научно достоверно</w:t>
      </w:r>
      <w:r w:rsidR="008D1370">
        <w:rPr>
          <w:color w:val="000000" w:themeColor="text1"/>
          <w:sz w:val="28"/>
          <w:szCs w:val="28"/>
          <w:shd w:val="clear" w:color="auto" w:fill="FFFFFF"/>
        </w:rPr>
        <w:t>й картины самозванчества, а так</w:t>
      </w:r>
      <w:r w:rsidR="009A0CB0">
        <w:rPr>
          <w:color w:val="000000" w:themeColor="text1"/>
          <w:sz w:val="28"/>
          <w:szCs w:val="28"/>
          <w:shd w:val="clear" w:color="auto" w:fill="FFFFFF"/>
        </w:rPr>
        <w:t>же понимания этого интереснейшего феномена нашей истории.</w:t>
      </w:r>
    </w:p>
    <w:p w:rsidR="009C3BB6" w:rsidRDefault="009C3BB6" w:rsidP="007220A2">
      <w:pPr>
        <w:pStyle w:val="c12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9C3BB6" w:rsidRPr="009026D9" w:rsidRDefault="009C3BB6" w:rsidP="007220A2">
      <w:pPr>
        <w:pStyle w:val="c12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8D1370" w:rsidRDefault="008D1370" w:rsidP="007220A2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br w:type="page"/>
      </w:r>
    </w:p>
    <w:p w:rsidR="00D34DB2" w:rsidRDefault="00517768" w:rsidP="007220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65543D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ИСПОЛЬЗОВАННЫЕ ИСТОЧНИКИ И ЛИТЕРАТУРА</w:t>
      </w:r>
    </w:p>
    <w:p w:rsidR="00676A3C" w:rsidRDefault="00676A3C" w:rsidP="007220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D1370" w:rsidRDefault="00676A3C" w:rsidP="007220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Источники</w:t>
      </w:r>
    </w:p>
    <w:p w:rsidR="003D0131" w:rsidRPr="003D0131" w:rsidRDefault="003D0131" w:rsidP="003D0131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131">
        <w:rPr>
          <w:rFonts w:ascii="Times New Roman" w:hAnsi="Times New Roman" w:cs="Times New Roman"/>
          <w:sz w:val="28"/>
          <w:szCs w:val="28"/>
        </w:rPr>
        <w:t>Иосиф Будило. Дневник событий, относящихся к Смутному времени (1603-1613 гг.), известный под именем Истории ложного Димитрия (Historya Dmitra falszywego). // Русская историческая библиотека. – Т. 1. –Санки-Петербург, 1872. – С. 82-163.</w:t>
      </w:r>
    </w:p>
    <w:p w:rsidR="00F450AF" w:rsidRPr="00F450AF" w:rsidRDefault="00F450AF" w:rsidP="003D013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Малиновский, А.Ф</w:t>
      </w:r>
      <w:r w:rsidRPr="00F450AF">
        <w:rPr>
          <w:rFonts w:ascii="Times New Roman" w:hAnsi="Times New Roman"/>
          <w:sz w:val="28"/>
          <w:szCs w:val="28"/>
        </w:rPr>
        <w:t>. Биографические сведения о князе Димитрии Михайловиче Пожарском / соч. А. Малиновским. –</w:t>
      </w:r>
      <w:r>
        <w:rPr>
          <w:rFonts w:ascii="Times New Roman" w:hAnsi="Times New Roman"/>
          <w:sz w:val="28"/>
          <w:szCs w:val="28"/>
        </w:rPr>
        <w:t xml:space="preserve"> Москва</w:t>
      </w:r>
      <w:r w:rsidRPr="00F450AF">
        <w:rPr>
          <w:rFonts w:ascii="Times New Roman" w:hAnsi="Times New Roman"/>
          <w:sz w:val="28"/>
          <w:szCs w:val="28"/>
        </w:rPr>
        <w:t>, 1817. –110 с</w:t>
      </w:r>
      <w:r>
        <w:rPr>
          <w:rFonts w:ascii="Times New Roman" w:hAnsi="Times New Roman"/>
          <w:sz w:val="28"/>
          <w:szCs w:val="28"/>
        </w:rPr>
        <w:t>.</w:t>
      </w:r>
    </w:p>
    <w:p w:rsidR="00F43794" w:rsidRPr="00816885" w:rsidRDefault="00BD3896" w:rsidP="003D0131">
      <w:pPr>
        <w:pStyle w:val="a6"/>
        <w:numPr>
          <w:ilvl w:val="0"/>
          <w:numId w:val="13"/>
        </w:numPr>
        <w:spacing w:after="0" w:line="360" w:lineRule="auto"/>
        <w:jc w:val="both"/>
        <w:rPr>
          <w:rStyle w:val="reference-text"/>
          <w:rFonts w:ascii="Times New Roman" w:hAnsi="Times New Roman" w:cs="Times New Roman"/>
          <w:sz w:val="28"/>
          <w:szCs w:val="28"/>
        </w:rPr>
      </w:pPr>
      <w:hyperlink r:id="rId14" w:anchor="?page=20" w:history="1">
        <w:r w:rsidR="00F43794"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Новый летописец</w:t>
        </w:r>
      </w:hyperlink>
      <w:r w:rsidR="00F43794" w:rsidRPr="0081688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// Русская летопись по Никонову списку. </w:t>
      </w:r>
      <w:r w:rsidR="00F450AF" w:rsidRPr="00F450AF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F450AF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Санкт-Петербург.: Типография Императорской</w:t>
      </w:r>
      <w:r w:rsidR="00F43794" w:rsidRPr="0081688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Академии наук, 1792. </w:t>
      </w:r>
      <w:r w:rsidR="00676A3C" w:rsidRPr="00676A3C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F43794" w:rsidRPr="00816885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 8.</w:t>
      </w:r>
      <w:r w:rsidR="00F43794" w:rsidRPr="00816885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76A3C" w:rsidRPr="00676A3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F43794" w:rsidRPr="00816885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5" w:anchor="?page=169" w:history="1">
        <w:r w:rsidR="00A5142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256</w:t>
        </w:r>
      </w:hyperlink>
      <w:r w:rsidR="00F450A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с</w:t>
      </w:r>
      <w:r w:rsidR="00676A3C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D1370" w:rsidRDefault="008D1370" w:rsidP="007220A2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D1370" w:rsidRDefault="00676A3C" w:rsidP="007220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Литература</w:t>
      </w:r>
    </w:p>
    <w:p w:rsidR="005F0E43" w:rsidRPr="00F43794" w:rsidRDefault="005F0E43" w:rsidP="00F450AF">
      <w:pPr>
        <w:pStyle w:val="a6"/>
        <w:numPr>
          <w:ilvl w:val="0"/>
          <w:numId w:val="13"/>
        </w:numPr>
        <w:spacing w:after="0" w:line="360" w:lineRule="auto"/>
        <w:jc w:val="both"/>
        <w:rPr>
          <w:rStyle w:val="desc2"/>
          <w:rFonts w:ascii="Times New Roman" w:hAnsi="Times New Roman" w:cs="Times New Roman"/>
          <w:color w:val="000000" w:themeColor="text1"/>
          <w:sz w:val="28"/>
          <w:szCs w:val="28"/>
        </w:rPr>
      </w:pPr>
      <w:r w:rsidRPr="00816885">
        <w:rPr>
          <w:rFonts w:ascii="Times New Roman" w:hAnsi="Times New Roman" w:cs="Times New Roman"/>
          <w:sz w:val="28"/>
          <w:szCs w:val="28"/>
        </w:rPr>
        <w:t xml:space="preserve">Брикнер А.Г. </w:t>
      </w:r>
      <w:r w:rsidR="00F450AF" w:rsidRPr="00F450AF">
        <w:rPr>
          <w:rFonts w:ascii="Times New Roman" w:hAnsi="Times New Roman" w:cs="Times New Roman"/>
          <w:sz w:val="28"/>
          <w:szCs w:val="28"/>
        </w:rPr>
        <w:t>История Екате</w:t>
      </w:r>
      <w:r w:rsidR="00F450AF">
        <w:rPr>
          <w:rFonts w:ascii="Times New Roman" w:hAnsi="Times New Roman" w:cs="Times New Roman"/>
          <w:sz w:val="28"/>
          <w:szCs w:val="28"/>
        </w:rPr>
        <w:t xml:space="preserve">рины Второй. </w:t>
      </w:r>
      <w:r w:rsidR="00F450AF" w:rsidRPr="00F450AF">
        <w:rPr>
          <w:rFonts w:ascii="Times New Roman" w:hAnsi="Times New Roman" w:cs="Times New Roman"/>
          <w:sz w:val="28"/>
          <w:szCs w:val="28"/>
        </w:rPr>
        <w:t>–</w:t>
      </w:r>
      <w:r w:rsidR="00F450AF">
        <w:rPr>
          <w:rFonts w:ascii="Times New Roman" w:hAnsi="Times New Roman" w:cs="Times New Roman"/>
          <w:sz w:val="28"/>
          <w:szCs w:val="28"/>
        </w:rPr>
        <w:t xml:space="preserve"> Москва : АСТ, 2002.</w:t>
      </w:r>
      <w:r w:rsidR="00F450AF" w:rsidRPr="00F450AF">
        <w:rPr>
          <w:rFonts w:ascii="Times New Roman" w:hAnsi="Times New Roman" w:cs="Times New Roman"/>
          <w:sz w:val="28"/>
          <w:szCs w:val="28"/>
        </w:rPr>
        <w:t>–</w:t>
      </w:r>
      <w:r w:rsidR="00F450AF">
        <w:rPr>
          <w:rFonts w:ascii="Times New Roman" w:hAnsi="Times New Roman" w:cs="Times New Roman"/>
          <w:sz w:val="28"/>
          <w:szCs w:val="28"/>
        </w:rPr>
        <w:t xml:space="preserve"> 846 с. </w:t>
      </w:r>
      <w:r w:rsidR="00F450AF" w:rsidRPr="00F450AF">
        <w:rPr>
          <w:rFonts w:ascii="Times New Roman" w:hAnsi="Times New Roman" w:cs="Times New Roman"/>
          <w:sz w:val="28"/>
          <w:szCs w:val="28"/>
        </w:rPr>
        <w:t>–</w:t>
      </w:r>
      <w:r w:rsidR="000B5447" w:rsidRPr="00816885">
        <w:rPr>
          <w:rStyle w:val="desc1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ISBN:</w:t>
      </w:r>
      <w:r w:rsidR="000B5447" w:rsidRPr="008168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B5447" w:rsidRPr="00816885">
        <w:rPr>
          <w:rStyle w:val="desc2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5-17-006492-6</w:t>
      </w:r>
    </w:p>
    <w:p w:rsidR="005F0E43" w:rsidRPr="00F450AF" w:rsidRDefault="005F0E43" w:rsidP="00F450AF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sz w:val="28"/>
          <w:szCs w:val="28"/>
        </w:rPr>
        <w:t xml:space="preserve">Васецкий Н.А. Самозванцы как явление русской жизни // </w:t>
      </w:r>
      <w:r w:rsidR="00A51424">
        <w:rPr>
          <w:rFonts w:ascii="Times New Roman" w:hAnsi="Times New Roman" w:cs="Times New Roman"/>
          <w:sz w:val="28"/>
          <w:szCs w:val="28"/>
        </w:rPr>
        <w:t xml:space="preserve">Наука в России. </w:t>
      </w:r>
      <w:r w:rsidR="00F450AF" w:rsidRPr="00F450AF">
        <w:rPr>
          <w:rFonts w:ascii="Times New Roman" w:hAnsi="Times New Roman" w:cs="Times New Roman"/>
          <w:sz w:val="28"/>
          <w:szCs w:val="28"/>
        </w:rPr>
        <w:t>–</w:t>
      </w:r>
      <w:r w:rsidR="00A51424">
        <w:rPr>
          <w:rFonts w:ascii="Times New Roman" w:hAnsi="Times New Roman" w:cs="Times New Roman"/>
          <w:sz w:val="28"/>
          <w:szCs w:val="28"/>
        </w:rPr>
        <w:t xml:space="preserve">1995. </w:t>
      </w:r>
      <w:r w:rsidR="00F450AF" w:rsidRPr="00F450AF">
        <w:rPr>
          <w:rFonts w:ascii="Times New Roman" w:hAnsi="Times New Roman" w:cs="Times New Roman"/>
          <w:sz w:val="28"/>
          <w:szCs w:val="28"/>
        </w:rPr>
        <w:t>–</w:t>
      </w:r>
      <w:r w:rsidR="00A51424">
        <w:rPr>
          <w:rFonts w:ascii="Times New Roman" w:hAnsi="Times New Roman" w:cs="Times New Roman"/>
          <w:sz w:val="28"/>
          <w:szCs w:val="28"/>
        </w:rPr>
        <w:t>№ 3.</w:t>
      </w:r>
      <w:r w:rsidR="00F450AF" w:rsidRPr="00F450AF">
        <w:rPr>
          <w:rFonts w:ascii="Times New Roman" w:hAnsi="Times New Roman" w:cs="Times New Roman"/>
          <w:sz w:val="28"/>
          <w:szCs w:val="28"/>
        </w:rPr>
        <w:t>–</w:t>
      </w:r>
      <w:r w:rsidR="00A51424">
        <w:rPr>
          <w:rFonts w:ascii="Times New Roman" w:hAnsi="Times New Roman" w:cs="Times New Roman"/>
          <w:sz w:val="28"/>
          <w:szCs w:val="28"/>
        </w:rPr>
        <w:t xml:space="preserve"> С. 5</w:t>
      </w:r>
      <w:r w:rsidR="00F450AF">
        <w:rPr>
          <w:rFonts w:ascii="Times New Roman" w:hAnsi="Times New Roman" w:cs="Times New Roman"/>
          <w:sz w:val="28"/>
          <w:szCs w:val="28"/>
        </w:rPr>
        <w:t>3-63</w:t>
      </w:r>
      <w:r w:rsidRPr="00816885">
        <w:rPr>
          <w:rFonts w:ascii="Times New Roman" w:hAnsi="Times New Roman" w:cs="Times New Roman"/>
          <w:sz w:val="28"/>
          <w:szCs w:val="28"/>
        </w:rPr>
        <w:t>.</w:t>
      </w:r>
    </w:p>
    <w:p w:rsidR="005F0E43" w:rsidRPr="00F450AF" w:rsidRDefault="005F0E43" w:rsidP="00F450AF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0AF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Гиршберг А.</w:t>
      </w:r>
      <w:r w:rsidRPr="00F45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history="1">
        <w:r w:rsidRPr="00F45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Марин</w:t>
        </w:r>
        <w:r w:rsidR="00F450AF" w:rsidRPr="00F45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</w:t>
        </w:r>
        <w:r w:rsidRPr="00F450A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Мнишек</w:t>
        </w:r>
      </w:hyperlink>
      <w:r w:rsidR="00F450AF" w:rsidRPr="00F450A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[историческое исследование]</w:t>
      </w:r>
      <w:r w:rsidRPr="00F45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450AF" w:rsidRPr="00F45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F45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2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</w:t>
      </w:r>
      <w:r w:rsidR="00A51424" w:rsidRPr="00F45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издание Ивана Александровича Вахромеева, 1908</w:t>
      </w:r>
      <w:r w:rsidR="00F450AF" w:rsidRPr="00F450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450AF" w:rsidRPr="00F450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20 с.</w:t>
      </w:r>
    </w:p>
    <w:p w:rsidR="005F0E43" w:rsidRPr="00E217CA" w:rsidRDefault="005F0E43" w:rsidP="00E217C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sz w:val="28"/>
          <w:szCs w:val="28"/>
        </w:rPr>
        <w:t xml:space="preserve">Даль В.И. Толковый </w:t>
      </w:r>
      <w:r w:rsidRPr="00ED34BF">
        <w:rPr>
          <w:rFonts w:ascii="Times New Roman" w:hAnsi="Times New Roman" w:cs="Times New Roman"/>
          <w:sz w:val="28"/>
          <w:szCs w:val="28"/>
        </w:rPr>
        <w:t>слов</w:t>
      </w:r>
      <w:r w:rsidR="00ED34BF" w:rsidRPr="00ED34BF">
        <w:rPr>
          <w:rFonts w:ascii="Times New Roman" w:hAnsi="Times New Roman" w:cs="Times New Roman"/>
          <w:sz w:val="28"/>
          <w:szCs w:val="28"/>
        </w:rPr>
        <w:t xml:space="preserve">арь живого великорусского языка. </w:t>
      </w:r>
      <w:r w:rsidR="00E217CA" w:rsidRPr="00E217CA">
        <w:rPr>
          <w:rFonts w:ascii="Times New Roman" w:hAnsi="Times New Roman" w:cs="Times New Roman"/>
          <w:sz w:val="28"/>
          <w:szCs w:val="28"/>
        </w:rPr>
        <w:t>–</w:t>
      </w:r>
      <w:r w:rsidR="00E217CA">
        <w:rPr>
          <w:rFonts w:ascii="Times New Roman" w:hAnsi="Times New Roman" w:cs="Times New Roman"/>
          <w:sz w:val="28"/>
          <w:szCs w:val="28"/>
        </w:rPr>
        <w:t>Москва</w:t>
      </w:r>
      <w:r w:rsidR="00ED34BF" w:rsidRPr="00ED34BF">
        <w:rPr>
          <w:rFonts w:ascii="Times New Roman" w:hAnsi="Times New Roman" w:cs="Times New Roman"/>
          <w:sz w:val="28"/>
          <w:szCs w:val="28"/>
        </w:rPr>
        <w:t xml:space="preserve">: АСТ, </w:t>
      </w:r>
      <w:r w:rsidRPr="00ED34BF">
        <w:rPr>
          <w:rFonts w:ascii="Times New Roman" w:hAnsi="Times New Roman" w:cs="Times New Roman"/>
          <w:sz w:val="28"/>
          <w:szCs w:val="28"/>
        </w:rPr>
        <w:t xml:space="preserve">2003. </w:t>
      </w:r>
      <w:r w:rsidR="00ED34BF" w:rsidRPr="00ED34BF">
        <w:rPr>
          <w:rFonts w:ascii="Times New Roman" w:hAnsi="Times New Roman" w:cs="Times New Roman"/>
          <w:sz w:val="28"/>
          <w:szCs w:val="28"/>
        </w:rPr>
        <w:t xml:space="preserve">– </w:t>
      </w:r>
      <w:r w:rsidRPr="00ED34BF">
        <w:rPr>
          <w:rFonts w:ascii="Times New Roman" w:hAnsi="Times New Roman" w:cs="Times New Roman"/>
          <w:sz w:val="28"/>
          <w:szCs w:val="28"/>
        </w:rPr>
        <w:t xml:space="preserve">Т. 4. </w:t>
      </w:r>
      <w:r w:rsidR="00ED34BF" w:rsidRPr="00ED34BF">
        <w:rPr>
          <w:rFonts w:ascii="Times New Roman" w:hAnsi="Times New Roman" w:cs="Times New Roman"/>
          <w:sz w:val="28"/>
          <w:szCs w:val="28"/>
        </w:rPr>
        <w:t xml:space="preserve">– </w:t>
      </w:r>
      <w:r w:rsidRPr="00ED34BF">
        <w:rPr>
          <w:rFonts w:ascii="Times New Roman" w:hAnsi="Times New Roman" w:cs="Times New Roman"/>
          <w:sz w:val="28"/>
          <w:szCs w:val="28"/>
        </w:rPr>
        <w:t>1</w:t>
      </w:r>
      <w:r w:rsidR="00D763F5" w:rsidRPr="00ED34BF">
        <w:rPr>
          <w:rFonts w:ascii="Times New Roman" w:hAnsi="Times New Roman" w:cs="Times New Roman"/>
          <w:sz w:val="28"/>
          <w:szCs w:val="28"/>
        </w:rPr>
        <w:t>830</w:t>
      </w:r>
      <w:r w:rsidR="00F450AF" w:rsidRPr="00ED34BF">
        <w:rPr>
          <w:rFonts w:ascii="Times New Roman" w:hAnsi="Times New Roman" w:cs="Times New Roman"/>
          <w:sz w:val="28"/>
          <w:szCs w:val="28"/>
        </w:rPr>
        <w:t xml:space="preserve"> с</w:t>
      </w:r>
      <w:r w:rsidRPr="00ED34BF">
        <w:rPr>
          <w:rFonts w:ascii="Times New Roman" w:hAnsi="Times New Roman" w:cs="Times New Roman"/>
          <w:sz w:val="28"/>
          <w:szCs w:val="28"/>
        </w:rPr>
        <w:t>.</w:t>
      </w:r>
      <w:r w:rsidR="00ED34BF" w:rsidRPr="00ED34BF">
        <w:rPr>
          <w:rFonts w:ascii="Times New Roman" w:hAnsi="Times New Roman" w:cs="Times New Roman"/>
          <w:sz w:val="28"/>
          <w:szCs w:val="28"/>
        </w:rPr>
        <w:t xml:space="preserve">  – </w:t>
      </w:r>
      <w:r w:rsidR="00ED34BF" w:rsidRPr="00ED34BF">
        <w:rPr>
          <w:rFonts w:ascii="Times New Roman" w:hAnsi="Times New Roman" w:cs="Times New Roman"/>
          <w:color w:val="000000" w:themeColor="text1"/>
          <w:sz w:val="28"/>
          <w:szCs w:val="28"/>
        </w:rPr>
        <w:t>ISBN 5-9576-0053-</w:t>
      </w:r>
      <w:r w:rsidR="000D29F2" w:rsidRPr="00ED34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E217CA" w:rsidRPr="00E217CA" w:rsidRDefault="00E217CA" w:rsidP="00E217CA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7CA">
        <w:rPr>
          <w:rFonts w:ascii="Times New Roman" w:hAnsi="Times New Roman" w:cs="Times New Roman"/>
          <w:sz w:val="28"/>
          <w:szCs w:val="28"/>
        </w:rPr>
        <w:t xml:space="preserve">Зимин А. А. Вопросы истории Крестьянской войны в России в начале XVII в. // Вопросы истории. – 1958. – № 3. – </w:t>
      </w:r>
      <w:r>
        <w:rPr>
          <w:rFonts w:ascii="Times New Roman" w:hAnsi="Times New Roman" w:cs="Times New Roman"/>
          <w:sz w:val="28"/>
          <w:szCs w:val="28"/>
        </w:rPr>
        <w:t>С. 126-144.</w:t>
      </w:r>
    </w:p>
    <w:p w:rsidR="005F0E43" w:rsidRPr="00ED34BF" w:rsidRDefault="003D0131" w:rsidP="00E217C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Короленко, </w:t>
      </w:r>
      <w:r w:rsidR="005F0E43" w:rsidRPr="00ED34BF">
        <w:rPr>
          <w:rFonts w:ascii="Times New Roman" w:hAnsi="Times New Roman" w:cs="Times New Roman"/>
          <w:sz w:val="28"/>
          <w:szCs w:val="28"/>
        </w:rPr>
        <w:t>В.Г. Современная самозванщина // В.Г. Короленко</w:t>
      </w:r>
      <w:r w:rsidR="00ED34BF">
        <w:rPr>
          <w:rFonts w:ascii="Times New Roman" w:hAnsi="Times New Roman" w:cs="Times New Roman"/>
          <w:sz w:val="28"/>
          <w:szCs w:val="28"/>
        </w:rPr>
        <w:t xml:space="preserve">. Полн. собр. соч.: в 10 т. </w:t>
      </w:r>
      <w:r w:rsidR="00ED34BF" w:rsidRPr="00ED34BF">
        <w:rPr>
          <w:rFonts w:ascii="Times New Roman" w:hAnsi="Times New Roman" w:cs="Times New Roman"/>
          <w:sz w:val="28"/>
          <w:szCs w:val="28"/>
        </w:rPr>
        <w:t>–</w:t>
      </w:r>
      <w:r w:rsidR="00ED34B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5F0E43" w:rsidRPr="00ED34BF">
        <w:rPr>
          <w:rFonts w:ascii="Times New Roman" w:hAnsi="Times New Roman" w:cs="Times New Roman"/>
          <w:sz w:val="28"/>
          <w:szCs w:val="28"/>
        </w:rPr>
        <w:t xml:space="preserve">, </w:t>
      </w:r>
      <w:r w:rsidR="00ED34BF">
        <w:rPr>
          <w:rFonts w:ascii="Times New Roman" w:hAnsi="Times New Roman" w:cs="Times New Roman"/>
          <w:sz w:val="28"/>
          <w:szCs w:val="28"/>
        </w:rPr>
        <w:t>Издание товарищест</w:t>
      </w:r>
      <w:r w:rsidR="00ED34BF" w:rsidRPr="00ED34BF">
        <w:rPr>
          <w:rFonts w:ascii="Times New Roman" w:hAnsi="Times New Roman" w:cs="Times New Roman"/>
          <w:sz w:val="28"/>
          <w:szCs w:val="28"/>
        </w:rPr>
        <w:t xml:space="preserve">ва А. </w:t>
      </w:r>
      <w:r w:rsidR="00ED34BF">
        <w:rPr>
          <w:rFonts w:ascii="Times New Roman" w:hAnsi="Times New Roman" w:cs="Times New Roman"/>
          <w:sz w:val="28"/>
          <w:szCs w:val="28"/>
        </w:rPr>
        <w:t xml:space="preserve">Ф. Маркс в С.-Петербурге, 1914. </w:t>
      </w:r>
      <w:r w:rsidR="00ED34BF" w:rsidRPr="00ED34BF">
        <w:rPr>
          <w:rFonts w:ascii="Times New Roman" w:hAnsi="Times New Roman" w:cs="Times New Roman"/>
          <w:sz w:val="28"/>
          <w:szCs w:val="28"/>
        </w:rPr>
        <w:t>–</w:t>
      </w:r>
      <w:r w:rsidR="00ED34BF">
        <w:rPr>
          <w:rFonts w:ascii="Times New Roman" w:hAnsi="Times New Roman" w:cs="Times New Roman"/>
          <w:sz w:val="28"/>
          <w:szCs w:val="28"/>
        </w:rPr>
        <w:t xml:space="preserve"> Т. 3.</w:t>
      </w:r>
      <w:r w:rsidR="00ED34BF" w:rsidRPr="00ED34BF">
        <w:rPr>
          <w:rFonts w:ascii="Times New Roman" w:hAnsi="Times New Roman" w:cs="Times New Roman"/>
          <w:sz w:val="28"/>
          <w:szCs w:val="28"/>
        </w:rPr>
        <w:t>–</w:t>
      </w:r>
      <w:r w:rsidR="005F0E43" w:rsidRPr="00ED34BF">
        <w:rPr>
          <w:rFonts w:ascii="Times New Roman" w:hAnsi="Times New Roman" w:cs="Times New Roman"/>
          <w:sz w:val="28"/>
          <w:szCs w:val="28"/>
        </w:rPr>
        <w:t>3</w:t>
      </w:r>
      <w:r w:rsidR="00D763F5" w:rsidRPr="00ED34BF">
        <w:rPr>
          <w:rFonts w:ascii="Times New Roman" w:hAnsi="Times New Roman" w:cs="Times New Roman"/>
          <w:sz w:val="28"/>
          <w:szCs w:val="28"/>
        </w:rPr>
        <w:t>67</w:t>
      </w:r>
      <w:r w:rsidR="00ED34BF">
        <w:rPr>
          <w:rFonts w:ascii="Times New Roman" w:hAnsi="Times New Roman" w:cs="Times New Roman"/>
          <w:sz w:val="28"/>
          <w:szCs w:val="28"/>
        </w:rPr>
        <w:t xml:space="preserve"> с</w:t>
      </w:r>
      <w:r w:rsidR="005F0E43" w:rsidRPr="00ED34BF">
        <w:rPr>
          <w:rFonts w:ascii="Times New Roman" w:hAnsi="Times New Roman" w:cs="Times New Roman"/>
          <w:sz w:val="28"/>
          <w:szCs w:val="28"/>
        </w:rPr>
        <w:t>.</w:t>
      </w:r>
    </w:p>
    <w:p w:rsidR="005F0E43" w:rsidRPr="00816885" w:rsidRDefault="005F0E43" w:rsidP="00E217CA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sz w:val="28"/>
          <w:szCs w:val="28"/>
        </w:rPr>
        <w:t>Костомаров</w:t>
      </w:r>
      <w:r w:rsidR="003D0131">
        <w:rPr>
          <w:rFonts w:ascii="Times New Roman" w:hAnsi="Times New Roman" w:cs="Times New Roman"/>
          <w:sz w:val="28"/>
          <w:szCs w:val="28"/>
        </w:rPr>
        <w:t>,</w:t>
      </w:r>
      <w:r w:rsidRPr="00816885">
        <w:rPr>
          <w:rFonts w:ascii="Times New Roman" w:hAnsi="Times New Roman" w:cs="Times New Roman"/>
          <w:sz w:val="28"/>
          <w:szCs w:val="28"/>
        </w:rPr>
        <w:t xml:space="preserve"> Н.И. Самозванец лже-царевич Симеон // Исторический вестник. </w:t>
      </w:r>
      <w:r w:rsidR="00ED34BF" w:rsidRPr="00ED34BF">
        <w:rPr>
          <w:rFonts w:ascii="Times New Roman" w:hAnsi="Times New Roman" w:cs="Times New Roman"/>
          <w:sz w:val="28"/>
          <w:szCs w:val="28"/>
        </w:rPr>
        <w:t>–</w:t>
      </w:r>
      <w:r w:rsidRPr="00816885">
        <w:rPr>
          <w:rFonts w:ascii="Times New Roman" w:hAnsi="Times New Roman" w:cs="Times New Roman"/>
          <w:sz w:val="28"/>
          <w:szCs w:val="28"/>
        </w:rPr>
        <w:t>18</w:t>
      </w:r>
      <w:r w:rsidR="00D763F5">
        <w:rPr>
          <w:rFonts w:ascii="Times New Roman" w:hAnsi="Times New Roman" w:cs="Times New Roman"/>
          <w:sz w:val="28"/>
          <w:szCs w:val="28"/>
        </w:rPr>
        <w:t xml:space="preserve">80. </w:t>
      </w:r>
      <w:r w:rsidR="00ED34BF" w:rsidRPr="00ED34BF">
        <w:rPr>
          <w:rFonts w:ascii="Times New Roman" w:hAnsi="Times New Roman" w:cs="Times New Roman"/>
          <w:sz w:val="28"/>
          <w:szCs w:val="28"/>
        </w:rPr>
        <w:t>–</w:t>
      </w:r>
      <w:r w:rsidR="00D763F5">
        <w:rPr>
          <w:rFonts w:ascii="Times New Roman" w:hAnsi="Times New Roman" w:cs="Times New Roman"/>
          <w:sz w:val="28"/>
          <w:szCs w:val="28"/>
        </w:rPr>
        <w:t xml:space="preserve">№ 1. </w:t>
      </w:r>
      <w:r w:rsidR="00ED34BF" w:rsidRPr="00ED34BF">
        <w:rPr>
          <w:rFonts w:ascii="Times New Roman" w:hAnsi="Times New Roman" w:cs="Times New Roman"/>
          <w:sz w:val="28"/>
          <w:szCs w:val="28"/>
        </w:rPr>
        <w:t>–</w:t>
      </w:r>
      <w:r w:rsidR="00D763F5">
        <w:rPr>
          <w:rFonts w:ascii="Times New Roman" w:hAnsi="Times New Roman" w:cs="Times New Roman"/>
          <w:sz w:val="28"/>
          <w:szCs w:val="28"/>
        </w:rPr>
        <w:t xml:space="preserve">С. </w:t>
      </w:r>
      <w:r w:rsidR="00ED34BF">
        <w:rPr>
          <w:rFonts w:ascii="Times New Roman" w:hAnsi="Times New Roman" w:cs="Times New Roman"/>
          <w:sz w:val="28"/>
          <w:szCs w:val="28"/>
        </w:rPr>
        <w:t>1-25</w:t>
      </w:r>
      <w:r w:rsidRPr="00816885">
        <w:rPr>
          <w:rFonts w:ascii="Times New Roman" w:hAnsi="Times New Roman" w:cs="Times New Roman"/>
          <w:sz w:val="28"/>
          <w:szCs w:val="28"/>
        </w:rPr>
        <w:t>.</w:t>
      </w:r>
    </w:p>
    <w:p w:rsidR="005F0E43" w:rsidRPr="00816885" w:rsidRDefault="005F0E43" w:rsidP="00ED34BF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168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Корецкий</w:t>
      </w:r>
      <w:r w:rsidR="003D01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168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 И. Формирование крепостного права и первая крестьянская война в России. </w:t>
      </w:r>
      <w:r w:rsidR="00ED34BF" w:rsidRPr="00ED34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8168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М., 1975. </w:t>
      </w:r>
      <w:r w:rsidR="00ED34BF" w:rsidRPr="00ED34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8168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310</w:t>
      </w:r>
      <w:r w:rsidR="00ED34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</w:t>
      </w:r>
      <w:r w:rsidRPr="008168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F0E43" w:rsidRPr="00816885" w:rsidRDefault="005F0E43" w:rsidP="00ED34BF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Ключевский</w:t>
      </w:r>
      <w:r w:rsidR="003D01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О. Курс русской</w:t>
      </w:r>
      <w:r w:rsidR="00ED3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// Сочинения. В 9 т. </w:t>
      </w:r>
      <w:r w:rsidR="00ED34BF" w:rsidRPr="00ED34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3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Мысль, 1987. </w:t>
      </w:r>
      <w:r w:rsidR="00ED34BF" w:rsidRPr="00ED34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>Т. 1.</w:t>
      </w:r>
      <w:r w:rsidR="00ED34BF" w:rsidRPr="00ED34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3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430 с.</w:t>
      </w:r>
    </w:p>
    <w:p w:rsidR="005F0E43" w:rsidRPr="00816885" w:rsidRDefault="005F0E43" w:rsidP="00601EF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Костомаров</w:t>
      </w:r>
      <w:r w:rsidR="003D0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Н.М. </w:t>
      </w:r>
      <w:r w:rsidR="00601EF7" w:rsidRPr="00601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история в жизнеописаниях ее главнейших деятелей / Н. И. Костомаров. – Санкт</w:t>
      </w:r>
      <w:r w:rsidR="00601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-Петербург : Лениздат, 2007. </w:t>
      </w:r>
      <w:r w:rsidR="00601EF7" w:rsidRPr="00601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–ISBN 5-289-02509-X</w:t>
      </w:r>
    </w:p>
    <w:p w:rsidR="005F0E43" w:rsidRPr="00816885" w:rsidRDefault="00BD3896" w:rsidP="00601EF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Карамзин, Николай Михайлович" w:history="1">
        <w:r w:rsidR="005F0E43" w:rsidRPr="00816885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Карамзин</w:t>
        </w:r>
        <w:r w:rsidR="003D0131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>,</w:t>
        </w:r>
        <w:r w:rsidR="005F0E43" w:rsidRPr="00816885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Н. М.</w:t>
        </w:r>
      </w:hyperlink>
      <w:hyperlink r:id="rId18" w:tooltip="История государства Российского" w:history="1">
        <w:r w:rsidR="005F0E43"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История государства Российского</w:t>
        </w:r>
      </w:hyperlink>
      <w:r w:rsidR="005F0E43" w:rsidRPr="008168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 12 томах. </w:t>
      </w:r>
      <w:r w:rsidR="00601EF7" w:rsidRPr="0060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F0E43" w:rsidRPr="008168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0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5. </w:t>
      </w:r>
      <w:r w:rsidR="00601EF7" w:rsidRPr="0060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01EF7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</w:t>
      </w:r>
      <w:r w:rsidR="0060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Типография</w:t>
      </w:r>
      <w:r w:rsidR="005F0E43" w:rsidRPr="008168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9" w:tooltip="Греч, Николай Иванович" w:history="1">
        <w:r w:rsidR="005F0E43"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Н. Греча</w:t>
        </w:r>
      </w:hyperlink>
      <w:r w:rsidR="0060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1816</w:t>
      </w:r>
      <w:r w:rsidR="005F0E43" w:rsidRPr="008168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01EF7" w:rsidRPr="0060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D763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756</w:t>
      </w:r>
      <w:r w:rsidR="0060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</w:t>
      </w:r>
    </w:p>
    <w:p w:rsidR="005F0E43" w:rsidRPr="00816885" w:rsidRDefault="005F0E43" w:rsidP="00601EF7">
      <w:pPr>
        <w:pStyle w:val="a6"/>
        <w:numPr>
          <w:ilvl w:val="0"/>
          <w:numId w:val="13"/>
        </w:numPr>
        <w:spacing w:after="0" w:line="360" w:lineRule="auto"/>
        <w:jc w:val="both"/>
        <w:rPr>
          <w:rStyle w:val="weflowprioritylinks"/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Лжедмитрий I // </w:t>
      </w:r>
      <w:hyperlink r:id="rId20" w:tooltip="d:Q17378135" w:history="1">
        <w:r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Большая советская энциклопедия</w:t>
        </w:r>
      </w:hyperlink>
      <w:r w:rsidRPr="00816885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/ под ред. </w:t>
      </w:r>
      <w:hyperlink r:id="rId21" w:history="1">
        <w:r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А. М. Прохорова</w:t>
        </w:r>
      </w:hyperlink>
      <w:r w:rsidR="00601EF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  <w:r w:rsidRPr="00816885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01EF7" w:rsidRPr="00601EF7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816885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3-е изд. </w:t>
      </w:r>
      <w:r w:rsidR="00601EF7" w:rsidRPr="00601EF7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01EF7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Москва</w:t>
      </w:r>
      <w:r w:rsidRPr="00816885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 </w:t>
      </w:r>
      <w:hyperlink r:id="rId22" w:tooltip="Большая российская энциклопедия (издательство)" w:history="1">
        <w:r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Советская энциклопедия</w:t>
        </w:r>
      </w:hyperlink>
      <w:r w:rsidR="00601EF7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1969. </w:t>
      </w:r>
      <w:r w:rsidR="00D763F5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752</w:t>
      </w:r>
      <w:r w:rsidR="00601EF7">
        <w:rPr>
          <w:rStyle w:val="weflowprioritylinks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</w:t>
      </w:r>
    </w:p>
    <w:p w:rsidR="005F0E43" w:rsidRPr="00816885" w:rsidRDefault="005F0E43" w:rsidP="00601EF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sz w:val="28"/>
          <w:szCs w:val="28"/>
        </w:rPr>
        <w:t xml:space="preserve"> Мыльников</w:t>
      </w:r>
      <w:r w:rsidR="003D0131">
        <w:rPr>
          <w:rFonts w:ascii="Times New Roman" w:hAnsi="Times New Roman" w:cs="Times New Roman"/>
          <w:sz w:val="28"/>
          <w:szCs w:val="28"/>
        </w:rPr>
        <w:t>,</w:t>
      </w:r>
      <w:r w:rsidRPr="00816885">
        <w:rPr>
          <w:rFonts w:ascii="Times New Roman" w:hAnsi="Times New Roman" w:cs="Times New Roman"/>
          <w:sz w:val="28"/>
          <w:szCs w:val="28"/>
        </w:rPr>
        <w:t xml:space="preserve"> А.С. Самозванчество в контексте просвещенного абсолютизма (О модификации просветительской идеологии в народной культуре) // Монархия и народовластие в культу</w:t>
      </w:r>
      <w:r w:rsidR="00A60FC1" w:rsidRPr="00816885">
        <w:rPr>
          <w:rFonts w:ascii="Times New Roman" w:hAnsi="Times New Roman" w:cs="Times New Roman"/>
          <w:sz w:val="28"/>
          <w:szCs w:val="28"/>
        </w:rPr>
        <w:t>ре П</w:t>
      </w:r>
      <w:r w:rsidR="00601EF7">
        <w:rPr>
          <w:rFonts w:ascii="Times New Roman" w:hAnsi="Times New Roman" w:cs="Times New Roman"/>
          <w:sz w:val="28"/>
          <w:szCs w:val="28"/>
        </w:rPr>
        <w:t>росвещения.</w:t>
      </w:r>
      <w:r w:rsidR="00601EF7" w:rsidRPr="00601EF7">
        <w:rPr>
          <w:rFonts w:ascii="Times New Roman" w:hAnsi="Times New Roman" w:cs="Times New Roman"/>
          <w:sz w:val="28"/>
          <w:szCs w:val="28"/>
        </w:rPr>
        <w:t>–</w:t>
      </w:r>
      <w:r w:rsidR="00601EF7">
        <w:rPr>
          <w:rFonts w:ascii="Times New Roman" w:hAnsi="Times New Roman" w:cs="Times New Roman"/>
          <w:sz w:val="28"/>
          <w:szCs w:val="28"/>
        </w:rPr>
        <w:t xml:space="preserve"> Москва: Наука, </w:t>
      </w:r>
      <w:r w:rsidR="00A60FC1" w:rsidRPr="00816885">
        <w:rPr>
          <w:rFonts w:ascii="Times New Roman" w:hAnsi="Times New Roman" w:cs="Times New Roman"/>
          <w:sz w:val="28"/>
          <w:szCs w:val="28"/>
        </w:rPr>
        <w:t>1995.</w:t>
      </w:r>
      <w:r w:rsidR="00601EF7" w:rsidRPr="00601EF7">
        <w:rPr>
          <w:rFonts w:ascii="Times New Roman" w:hAnsi="Times New Roman" w:cs="Times New Roman"/>
          <w:sz w:val="28"/>
          <w:szCs w:val="28"/>
        </w:rPr>
        <w:t>–</w:t>
      </w:r>
      <w:r w:rsidR="00A60FC1" w:rsidRPr="00816885">
        <w:rPr>
          <w:rFonts w:ascii="Times New Roman" w:hAnsi="Times New Roman" w:cs="Times New Roman"/>
          <w:sz w:val="28"/>
          <w:szCs w:val="28"/>
        </w:rPr>
        <w:t xml:space="preserve"> С. </w:t>
      </w:r>
      <w:r w:rsidR="00D763F5">
        <w:rPr>
          <w:rFonts w:ascii="Times New Roman" w:hAnsi="Times New Roman" w:cs="Times New Roman"/>
          <w:sz w:val="28"/>
          <w:szCs w:val="28"/>
        </w:rPr>
        <w:t>314</w:t>
      </w:r>
      <w:r w:rsidR="00601EF7">
        <w:rPr>
          <w:rFonts w:ascii="Times New Roman" w:hAnsi="Times New Roman" w:cs="Times New Roman"/>
          <w:sz w:val="28"/>
          <w:szCs w:val="28"/>
        </w:rPr>
        <w:t xml:space="preserve">-320. </w:t>
      </w:r>
      <w:r w:rsidR="00601EF7" w:rsidRPr="00601EF7">
        <w:rPr>
          <w:rFonts w:ascii="Times New Roman" w:hAnsi="Times New Roman" w:cs="Times New Roman"/>
          <w:sz w:val="28"/>
          <w:szCs w:val="28"/>
        </w:rPr>
        <w:t>–</w:t>
      </w:r>
      <w:r w:rsidR="00A60FC1" w:rsidRPr="00816885">
        <w:rPr>
          <w:rStyle w:val="post-b"/>
          <w:rFonts w:ascii="Times New Roman" w:hAnsi="Times New Roman" w:cs="Times New Roman"/>
          <w:bCs/>
          <w:color w:val="000000"/>
          <w:sz w:val="28"/>
          <w:szCs w:val="28"/>
        </w:rPr>
        <w:t>ISBN</w:t>
      </w:r>
      <w:r w:rsidR="00A60FC1" w:rsidRPr="00816885">
        <w:rPr>
          <w:rFonts w:ascii="Times New Roman" w:hAnsi="Times New Roman" w:cs="Times New Roman"/>
          <w:color w:val="000000"/>
          <w:sz w:val="28"/>
          <w:szCs w:val="28"/>
        </w:rPr>
        <w:t>: 5-02-011251-8</w:t>
      </w:r>
    </w:p>
    <w:p w:rsidR="005F0E43" w:rsidRPr="00F354E8" w:rsidRDefault="005F0E43" w:rsidP="003D013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885">
        <w:rPr>
          <w:rFonts w:ascii="Times New Roman" w:hAnsi="Times New Roman" w:cs="Times New Roman"/>
          <w:sz w:val="28"/>
          <w:szCs w:val="28"/>
        </w:rPr>
        <w:t>Мавродин</w:t>
      </w:r>
      <w:r w:rsidR="003D0131">
        <w:rPr>
          <w:rFonts w:ascii="Times New Roman" w:hAnsi="Times New Roman" w:cs="Times New Roman"/>
          <w:sz w:val="28"/>
          <w:szCs w:val="28"/>
        </w:rPr>
        <w:t>,</w:t>
      </w:r>
      <w:r w:rsidRPr="00816885">
        <w:rPr>
          <w:rFonts w:ascii="Times New Roman" w:hAnsi="Times New Roman" w:cs="Times New Roman"/>
          <w:sz w:val="28"/>
          <w:szCs w:val="28"/>
        </w:rPr>
        <w:t xml:space="preserve"> В.В. По поводу характера и исторического значения крестьянских войн в России // Крестьянские войны в России XVII–XVIII веков</w:t>
      </w:r>
      <w:r w:rsidR="006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проблемы, поиски, решения. </w:t>
      </w:r>
      <w:r w:rsidR="003D0131" w:rsidRPr="003D0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0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Москва: </w:t>
      </w:r>
      <w:r w:rsidR="00F354E8">
        <w:rPr>
          <w:rFonts w:ascii="Times New Roman" w:hAnsi="Times New Roman" w:cs="Times New Roman"/>
          <w:color w:val="000000" w:themeColor="text1"/>
          <w:sz w:val="28"/>
          <w:szCs w:val="28"/>
        </w:rPr>
        <w:t>Наука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1974. </w:t>
      </w:r>
      <w:r w:rsidR="003D0131" w:rsidRPr="003D0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F354E8">
        <w:rPr>
          <w:rFonts w:ascii="Times New Roman" w:hAnsi="Times New Roman" w:cs="Times New Roman"/>
          <w:color w:val="000000" w:themeColor="text1"/>
          <w:sz w:val="28"/>
          <w:szCs w:val="28"/>
        </w:rPr>
        <w:t>32-45.</w:t>
      </w:r>
    </w:p>
    <w:p w:rsidR="005F0E43" w:rsidRPr="00816885" w:rsidRDefault="005F0E43" w:rsidP="003D013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>Платонов</w:t>
      </w:r>
      <w:r w:rsidR="003D01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С.Ф. Вопрос о пр</w:t>
      </w:r>
      <w:r w:rsidR="003D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оисхождении первого Лжедмитрия // 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F354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D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русской истории. </w:t>
      </w:r>
      <w:r w:rsidR="003D0131" w:rsidRPr="003D0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Санкт-Петербург:</w:t>
      </w:r>
      <w:r w:rsidR="00E217CA">
        <w:rPr>
          <w:rFonts w:ascii="Times New Roman" w:hAnsi="Times New Roman" w:cs="Times New Roman"/>
          <w:color w:val="000000" w:themeColor="text1"/>
          <w:sz w:val="28"/>
          <w:szCs w:val="28"/>
        </w:rPr>
        <w:t>Типография</w:t>
      </w:r>
      <w:r w:rsidR="003D0131" w:rsidRPr="003D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Суворина</w:t>
      </w:r>
      <w:r w:rsidR="003D0131">
        <w:rPr>
          <w:rFonts w:ascii="Times New Roman" w:hAnsi="Times New Roman" w:cs="Times New Roman"/>
          <w:color w:val="000000" w:themeColor="text1"/>
          <w:sz w:val="28"/>
          <w:szCs w:val="28"/>
        </w:rPr>
        <w:t>, 1912.</w:t>
      </w:r>
      <w:r w:rsidR="003D0131" w:rsidRPr="003D01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0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 270-298.</w:t>
      </w:r>
    </w:p>
    <w:p w:rsidR="00816885" w:rsidRPr="00E217CA" w:rsidRDefault="00BD3896" w:rsidP="00E217CA">
      <w:pPr>
        <w:pStyle w:val="a6"/>
        <w:numPr>
          <w:ilvl w:val="0"/>
          <w:numId w:val="13"/>
        </w:numPr>
        <w:spacing w:after="0" w:line="360" w:lineRule="auto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3" w:history="1">
        <w:r w:rsidR="00C56D94"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Платонов</w:t>
        </w:r>
        <w:r w:rsidR="003D01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,</w:t>
        </w:r>
        <w:r w:rsidR="00C56D94"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С. Ф. Очерки по истории Сму</w:t>
        </w:r>
        <w:r w:rsidR="003D01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ты в Московском государстве XVI-</w:t>
        </w:r>
        <w:r w:rsidR="00C56D94" w:rsidRPr="0081688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XVII вв.</w:t>
        </w:r>
      </w:hyperlink>
      <w:r w:rsidR="003D0131" w:rsidRPr="003D01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–</w:t>
      </w:r>
      <w:r w:rsidR="003D01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Санкт-Петербург: Типография</w:t>
      </w:r>
      <w:r w:rsidR="003D0131" w:rsidRPr="003D01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М.А. Александрова</w:t>
      </w:r>
      <w:r w:rsidR="003D01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="00C56D94" w:rsidRPr="0081688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1910. </w:t>
      </w:r>
      <w:r w:rsidR="003D0131" w:rsidRPr="003D01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–</w:t>
      </w:r>
      <w:r w:rsidR="003D01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642 с. </w:t>
      </w:r>
    </w:p>
    <w:p w:rsidR="00E217CA" w:rsidRPr="00E217CA" w:rsidRDefault="00E217CA" w:rsidP="00E217CA">
      <w:pPr>
        <w:pStyle w:val="a6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7CA">
        <w:rPr>
          <w:rFonts w:ascii="Times New Roman" w:hAnsi="Times New Roman" w:cs="Times New Roman"/>
          <w:sz w:val="28"/>
          <w:szCs w:val="28"/>
        </w:rPr>
        <w:t>Скрынников, Р. Г. Конец Лжедмитрия I // Три Лжедмитрия. – 2-е изд. – М.: АСТ, 2003. –</w:t>
      </w:r>
      <w:r>
        <w:rPr>
          <w:rFonts w:ascii="Times New Roman" w:hAnsi="Times New Roman" w:cs="Times New Roman"/>
          <w:sz w:val="28"/>
          <w:szCs w:val="28"/>
        </w:rPr>
        <w:t xml:space="preserve">С. 161-198. </w:t>
      </w:r>
      <w:r w:rsidRPr="00E217CA">
        <w:rPr>
          <w:rFonts w:ascii="Times New Roman" w:hAnsi="Times New Roman" w:cs="Times New Roman"/>
          <w:sz w:val="28"/>
          <w:szCs w:val="28"/>
        </w:rPr>
        <w:t>–ISBN:5-17-015689-8</w:t>
      </w:r>
    </w:p>
    <w:p w:rsidR="005F0E43" w:rsidRPr="00816885" w:rsidRDefault="005F0E43" w:rsidP="00E217CA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/>
          <w:sz w:val="28"/>
          <w:szCs w:val="28"/>
        </w:rPr>
        <w:t>Скрынников</w:t>
      </w:r>
      <w:r w:rsidR="003D01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6885">
        <w:rPr>
          <w:rFonts w:ascii="Times New Roman" w:hAnsi="Times New Roman" w:cs="Times New Roman"/>
          <w:color w:val="000000"/>
          <w:sz w:val="28"/>
          <w:szCs w:val="28"/>
        </w:rPr>
        <w:t xml:space="preserve"> Р.Г. </w:t>
      </w:r>
      <w:r w:rsidR="00E217CA" w:rsidRPr="00E217CA">
        <w:rPr>
          <w:rFonts w:ascii="Times New Roman" w:hAnsi="Times New Roman" w:cs="Times New Roman"/>
          <w:color w:val="000000"/>
          <w:sz w:val="28"/>
          <w:szCs w:val="28"/>
        </w:rPr>
        <w:t>Самозванцы в России в начале XVII в. Григорий Отрепьев / Отв. ред. А. П. Деревянко. –</w:t>
      </w:r>
      <w:r w:rsidR="00E217C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Новосибирск: Наука, Сибирское отделе</w:t>
      </w:r>
      <w:r w:rsidR="00E217CA" w:rsidRPr="00E217CA">
        <w:rPr>
          <w:rFonts w:ascii="Times New Roman" w:hAnsi="Times New Roman" w:cs="Times New Roman"/>
          <w:color w:val="000000"/>
          <w:sz w:val="28"/>
          <w:szCs w:val="28"/>
        </w:rPr>
        <w:t>ние, 1990.</w:t>
      </w:r>
      <w:r w:rsidR="003D0131" w:rsidRPr="003D013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D013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E217C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D0131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5F0E43" w:rsidRPr="00816885" w:rsidRDefault="005F0E43" w:rsidP="00203B1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Скрынников</w:t>
      </w:r>
      <w:r w:rsidR="00E217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6885">
        <w:rPr>
          <w:rFonts w:ascii="Times New Roman" w:hAnsi="Times New Roman" w:cs="Times New Roman"/>
          <w:color w:val="000000"/>
          <w:sz w:val="28"/>
          <w:szCs w:val="28"/>
        </w:rPr>
        <w:t xml:space="preserve"> Р.Г. Третий Рим. – </w:t>
      </w:r>
      <w:r w:rsidR="00E217CA">
        <w:rPr>
          <w:rFonts w:ascii="Times New Roman" w:hAnsi="Times New Roman" w:cs="Times New Roman"/>
          <w:color w:val="000000"/>
          <w:sz w:val="28"/>
          <w:szCs w:val="28"/>
        </w:rPr>
        <w:t>Санкт-Петербург</w:t>
      </w:r>
      <w:r w:rsidR="003D0131" w:rsidRPr="003D0131">
        <w:rPr>
          <w:rFonts w:ascii="Times New Roman" w:hAnsi="Times New Roman" w:cs="Times New Roman"/>
          <w:color w:val="000000"/>
          <w:sz w:val="28"/>
          <w:szCs w:val="28"/>
        </w:rPr>
        <w:t xml:space="preserve">: Дмитрий Буланин, 1994. </w:t>
      </w:r>
      <w:r w:rsidR="00E217CA" w:rsidRPr="00E217C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D0131" w:rsidRPr="003D0131">
        <w:rPr>
          <w:rFonts w:ascii="Times New Roman" w:hAnsi="Times New Roman" w:cs="Times New Roman"/>
          <w:color w:val="000000"/>
          <w:sz w:val="28"/>
          <w:szCs w:val="28"/>
        </w:rPr>
        <w:t xml:space="preserve"> ISBN 5-86007-011-X.</w:t>
      </w:r>
      <w:r w:rsidR="00CB27FA" w:rsidRPr="003D013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B27FA" w:rsidRPr="00C53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SBN 5-86007-011-X</w:t>
      </w:r>
    </w:p>
    <w:p w:rsidR="003D0131" w:rsidRPr="003D0131" w:rsidRDefault="00E217CA" w:rsidP="00203B15">
      <w:pPr>
        <w:pStyle w:val="a6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Смирнов, </w:t>
      </w:r>
      <w:r w:rsidR="003D0131" w:rsidRPr="003D0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И. Восст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ание Болотникова. </w:t>
      </w:r>
      <w:r w:rsidRPr="00E21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Москва: Госполитиздат</w:t>
      </w:r>
      <w:r w:rsidR="003D0131" w:rsidRPr="003D0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1951. </w:t>
      </w:r>
      <w:r w:rsidRPr="00E21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548 с.</w:t>
      </w:r>
    </w:p>
    <w:p w:rsidR="00E217CA" w:rsidRPr="00E217CA" w:rsidRDefault="005F0E43" w:rsidP="00203B1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ихомиров, </w:t>
      </w:r>
      <w:r w:rsidR="00E2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М.Н. Самозванщина 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жизнь. </w:t>
      </w:r>
      <w:r w:rsidR="00203B15" w:rsidRPr="00203B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1969. </w:t>
      </w:r>
      <w:r w:rsidR="00203B15" w:rsidRPr="00203B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</w:t>
      </w:r>
      <w:r w:rsidR="00203B15" w:rsidRPr="00203B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116-121.</w:t>
      </w:r>
    </w:p>
    <w:p w:rsidR="005F0E43" w:rsidRPr="00203B15" w:rsidRDefault="005F0E43" w:rsidP="00203B15">
      <w:pPr>
        <w:pStyle w:val="a6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16885">
        <w:rPr>
          <w:rFonts w:ascii="Times New Roman" w:hAnsi="Times New Roman" w:cs="Times New Roman"/>
          <w:sz w:val="28"/>
          <w:szCs w:val="28"/>
        </w:rPr>
        <w:t>юменцев</w:t>
      </w:r>
      <w:r w:rsidR="00203B15">
        <w:rPr>
          <w:rFonts w:ascii="Times New Roman" w:hAnsi="Times New Roman" w:cs="Times New Roman"/>
          <w:sz w:val="28"/>
          <w:szCs w:val="28"/>
        </w:rPr>
        <w:t>,</w:t>
      </w:r>
      <w:r w:rsidRPr="00816885">
        <w:rPr>
          <w:rFonts w:ascii="Times New Roman" w:hAnsi="Times New Roman" w:cs="Times New Roman"/>
          <w:sz w:val="28"/>
          <w:szCs w:val="28"/>
        </w:rPr>
        <w:t xml:space="preserve"> И.О. 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Смута в России в начале XVII столетия: Движение Лжедмитрия II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03B15" w:rsidRPr="00203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Москва: Наука, </w:t>
      </w:r>
      <w:r w:rsidRPr="00C53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2009. </w:t>
      </w:r>
      <w:r w:rsidR="00203B15" w:rsidRPr="00203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692 с</w:t>
      </w:r>
      <w:r w:rsidRPr="00C53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03B15" w:rsidRPr="00203B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B27FA" w:rsidRPr="00C533D3">
        <w:rPr>
          <w:rStyle w:val="post-b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ISBN</w:t>
      </w:r>
      <w:r w:rsidR="00CB27FA" w:rsidRPr="00C533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B27FA" w:rsidRPr="00C53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978-5-02-035267-4</w:t>
      </w:r>
    </w:p>
    <w:p w:rsidR="00203B15" w:rsidRPr="00203B15" w:rsidRDefault="00203B15" w:rsidP="00203B15">
      <w:pPr>
        <w:pStyle w:val="a6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3B15">
        <w:rPr>
          <w:rFonts w:ascii="Times New Roman" w:hAnsi="Times New Roman" w:cs="Times New Roman"/>
          <w:sz w:val="28"/>
          <w:szCs w:val="28"/>
        </w:rPr>
        <w:t>Тюменцев, И.О. Рождение самозванчества в России в начале XVII века // Самозванцы и самозванчество в Московии. Материалы международного научного семинара (25 мая 2009 г., Будапешт). – Будапешт: Russica Pannonicana, 2010. – С. 100-130.</w:t>
      </w:r>
    </w:p>
    <w:p w:rsidR="00816885" w:rsidRPr="00816885" w:rsidRDefault="00816885" w:rsidP="00203B15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sz w:val="28"/>
          <w:szCs w:val="28"/>
        </w:rPr>
        <w:t>Тульчинский</w:t>
      </w:r>
      <w:r w:rsidR="00203B15">
        <w:rPr>
          <w:rFonts w:ascii="Times New Roman" w:hAnsi="Times New Roman" w:cs="Times New Roman"/>
          <w:sz w:val="28"/>
          <w:szCs w:val="28"/>
        </w:rPr>
        <w:t>,</w:t>
      </w:r>
      <w:r w:rsidRPr="00816885">
        <w:rPr>
          <w:rFonts w:ascii="Times New Roman" w:hAnsi="Times New Roman" w:cs="Times New Roman"/>
          <w:sz w:val="28"/>
          <w:szCs w:val="28"/>
        </w:rPr>
        <w:t xml:space="preserve"> Г.Л. Испытание именем, или Свобода и самозванс</w:t>
      </w:r>
      <w:r w:rsidR="00203B15">
        <w:rPr>
          <w:rFonts w:ascii="Times New Roman" w:hAnsi="Times New Roman" w:cs="Times New Roman"/>
          <w:sz w:val="28"/>
          <w:szCs w:val="28"/>
        </w:rPr>
        <w:t xml:space="preserve">тво. </w:t>
      </w:r>
      <w:r w:rsidR="00203B15" w:rsidRPr="00203B15">
        <w:rPr>
          <w:rFonts w:ascii="Times New Roman" w:hAnsi="Times New Roman" w:cs="Times New Roman"/>
          <w:sz w:val="28"/>
          <w:szCs w:val="28"/>
        </w:rPr>
        <w:t>–</w:t>
      </w:r>
      <w:r w:rsidR="00203B15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C533D3">
        <w:rPr>
          <w:rFonts w:ascii="Times New Roman" w:hAnsi="Times New Roman" w:cs="Times New Roman"/>
          <w:sz w:val="28"/>
          <w:szCs w:val="28"/>
        </w:rPr>
        <w:t xml:space="preserve">1994. </w:t>
      </w:r>
      <w:r w:rsidR="00203B15" w:rsidRPr="00203B15">
        <w:rPr>
          <w:rFonts w:ascii="Times New Roman" w:hAnsi="Times New Roman" w:cs="Times New Roman"/>
          <w:sz w:val="28"/>
          <w:szCs w:val="28"/>
        </w:rPr>
        <w:t>–</w:t>
      </w:r>
      <w:r w:rsidR="00203B15">
        <w:rPr>
          <w:rFonts w:ascii="Times New Roman" w:hAnsi="Times New Roman" w:cs="Times New Roman"/>
          <w:sz w:val="28"/>
          <w:szCs w:val="28"/>
        </w:rPr>
        <w:t xml:space="preserve"> 67 с.</w:t>
      </w:r>
    </w:p>
    <w:p w:rsidR="005F0E43" w:rsidRPr="00816885" w:rsidRDefault="005F0E43" w:rsidP="00203B1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sz w:val="28"/>
          <w:szCs w:val="28"/>
        </w:rPr>
        <w:t xml:space="preserve"> Усенко</w:t>
      </w:r>
      <w:r w:rsidR="00203B15">
        <w:rPr>
          <w:rFonts w:ascii="Times New Roman" w:hAnsi="Times New Roman" w:cs="Times New Roman"/>
          <w:sz w:val="28"/>
          <w:szCs w:val="28"/>
        </w:rPr>
        <w:t>,</w:t>
      </w:r>
      <w:r w:rsidRPr="00816885">
        <w:rPr>
          <w:rFonts w:ascii="Times New Roman" w:hAnsi="Times New Roman" w:cs="Times New Roman"/>
          <w:sz w:val="28"/>
          <w:szCs w:val="28"/>
        </w:rPr>
        <w:t xml:space="preserve"> О.Г. Монархическое самозванчество в России в 1762–1800 гг. (опыт системно-статистического анализа) // Россия в XVIII столетии.</w:t>
      </w:r>
      <w:r w:rsidR="00203B15" w:rsidRPr="00203B15">
        <w:rPr>
          <w:rFonts w:ascii="Times New Roman" w:hAnsi="Times New Roman" w:cs="Times New Roman"/>
          <w:sz w:val="28"/>
          <w:szCs w:val="28"/>
        </w:rPr>
        <w:t>–</w:t>
      </w:r>
      <w:r w:rsidRPr="00816885">
        <w:rPr>
          <w:rFonts w:ascii="Times New Roman" w:hAnsi="Times New Roman" w:cs="Times New Roman"/>
          <w:sz w:val="28"/>
          <w:szCs w:val="28"/>
        </w:rPr>
        <w:t xml:space="preserve"> Вып. 2. </w:t>
      </w:r>
      <w:r w:rsidR="00203B15" w:rsidRPr="00203B15">
        <w:rPr>
          <w:rFonts w:ascii="Times New Roman" w:hAnsi="Times New Roman" w:cs="Times New Roman"/>
          <w:sz w:val="28"/>
          <w:szCs w:val="28"/>
        </w:rPr>
        <w:t>–</w:t>
      </w:r>
      <w:r w:rsidRPr="00816885">
        <w:rPr>
          <w:rFonts w:ascii="Times New Roman" w:hAnsi="Times New Roman" w:cs="Times New Roman"/>
          <w:sz w:val="28"/>
          <w:szCs w:val="28"/>
        </w:rPr>
        <w:t>М.</w:t>
      </w:r>
      <w:r w:rsidR="00203B15">
        <w:rPr>
          <w:rFonts w:ascii="Times New Roman" w:hAnsi="Times New Roman" w:cs="Times New Roman"/>
          <w:sz w:val="28"/>
          <w:szCs w:val="28"/>
        </w:rPr>
        <w:t>: Языки славянской культуры</w:t>
      </w:r>
      <w:r w:rsidRPr="00816885">
        <w:rPr>
          <w:rFonts w:ascii="Times New Roman" w:hAnsi="Times New Roman" w:cs="Times New Roman"/>
          <w:sz w:val="28"/>
          <w:szCs w:val="28"/>
        </w:rPr>
        <w:t xml:space="preserve">, 2004. </w:t>
      </w:r>
      <w:r w:rsidR="00203B15" w:rsidRPr="00203B15">
        <w:rPr>
          <w:rFonts w:ascii="Times New Roman" w:hAnsi="Times New Roman" w:cs="Times New Roman"/>
          <w:sz w:val="28"/>
          <w:szCs w:val="28"/>
        </w:rPr>
        <w:t>–</w:t>
      </w:r>
      <w:r w:rsidRPr="00816885">
        <w:rPr>
          <w:rFonts w:ascii="Times New Roman" w:hAnsi="Times New Roman" w:cs="Times New Roman"/>
          <w:sz w:val="28"/>
          <w:szCs w:val="28"/>
        </w:rPr>
        <w:t xml:space="preserve">С. </w:t>
      </w:r>
      <w:r w:rsidR="00203B15">
        <w:rPr>
          <w:rFonts w:ascii="Times New Roman" w:hAnsi="Times New Roman" w:cs="Times New Roman"/>
          <w:sz w:val="28"/>
          <w:szCs w:val="28"/>
        </w:rPr>
        <w:t>290-353.</w:t>
      </w:r>
    </w:p>
    <w:p w:rsidR="00F43794" w:rsidRPr="00F43794" w:rsidRDefault="00F43794" w:rsidP="002012DC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94">
        <w:rPr>
          <w:rFonts w:ascii="Times New Roman" w:hAnsi="Times New Roman" w:cs="Times New Roman"/>
          <w:color w:val="000000" w:themeColor="text1"/>
          <w:sz w:val="28"/>
          <w:szCs w:val="28"/>
        </w:rPr>
        <w:t>Усенко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3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Г. Психология социального про</w:t>
      </w:r>
      <w:r w:rsidR="00203B15">
        <w:rPr>
          <w:rFonts w:ascii="Times New Roman" w:hAnsi="Times New Roman" w:cs="Times New Roman"/>
          <w:color w:val="000000" w:themeColor="text1"/>
          <w:sz w:val="28"/>
          <w:szCs w:val="28"/>
        </w:rPr>
        <w:t>теста в России XVII–XVIII веков</w:t>
      </w:r>
      <w:r w:rsidRPr="00F43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 3 ч. </w:t>
      </w:r>
      <w:r w:rsidR="00201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Ч. 3. </w:t>
      </w:r>
      <w:r w:rsidR="002012DC" w:rsidRPr="002012D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3794">
        <w:rPr>
          <w:rFonts w:ascii="Times New Roman" w:hAnsi="Times New Roman" w:cs="Times New Roman"/>
          <w:color w:val="000000" w:themeColor="text1"/>
          <w:sz w:val="28"/>
          <w:szCs w:val="28"/>
        </w:rPr>
        <w:t>Тверь, 1997.</w:t>
      </w:r>
      <w:r w:rsidR="002012DC" w:rsidRPr="002012D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533D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201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5F0E43" w:rsidRPr="00816885" w:rsidRDefault="005F0E43" w:rsidP="002012DC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>Чистов</w:t>
      </w:r>
      <w:r w:rsidR="00201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В. Русские народные социально-утопические легенды (XVII–XIX вв.). </w:t>
      </w:r>
      <w:r w:rsidR="002012DC" w:rsidRPr="002012D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1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Москва: Наука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1975. </w:t>
      </w:r>
      <w:r w:rsidR="002012DC" w:rsidRPr="002012D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12DC">
        <w:rPr>
          <w:rFonts w:ascii="Times New Roman" w:hAnsi="Times New Roman" w:cs="Times New Roman"/>
          <w:color w:val="000000" w:themeColor="text1"/>
          <w:sz w:val="28"/>
          <w:szCs w:val="28"/>
        </w:rPr>
        <w:t>339 с.</w:t>
      </w:r>
      <w:bookmarkStart w:id="0" w:name="_GoBack"/>
      <w:bookmarkEnd w:id="0"/>
    </w:p>
    <w:p w:rsidR="00D34DB2" w:rsidRPr="00816885" w:rsidRDefault="005F0E43" w:rsidP="002012DC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68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Perrie</w:t>
      </w:r>
      <w:r w:rsidR="002012DC" w:rsidRPr="002012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A83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The image of Ivan he Terrible in Russian folklore. </w:t>
      </w:r>
      <w:r w:rsidR="002012DC" w:rsidRPr="002012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Pr="008168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L., 1987.</w:t>
      </w:r>
      <w:r w:rsidR="002012DC" w:rsidRPr="002012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004A4C44" w:rsidRPr="008168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ISBN 0-521-33075-0</w:t>
      </w:r>
    </w:p>
    <w:p w:rsidR="00CB27FA" w:rsidRDefault="00CB27FA" w:rsidP="007220A2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B27FA" w:rsidRPr="00C533D3" w:rsidRDefault="00CB27FA" w:rsidP="007220A2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B27FA" w:rsidRPr="00C533D3" w:rsidSect="007C05BB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20" w:rsidRDefault="000E2D20" w:rsidP="005159F9">
      <w:pPr>
        <w:spacing w:after="0" w:line="240" w:lineRule="auto"/>
      </w:pPr>
      <w:r>
        <w:separator/>
      </w:r>
    </w:p>
  </w:endnote>
  <w:endnote w:type="continuationSeparator" w:id="1">
    <w:p w:rsidR="000E2D20" w:rsidRDefault="000E2D20" w:rsidP="0051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230260"/>
      <w:docPartObj>
        <w:docPartGallery w:val="Page Numbers (Bottom of Page)"/>
        <w:docPartUnique/>
      </w:docPartObj>
    </w:sdtPr>
    <w:sdtContent>
      <w:p w:rsidR="00676A3C" w:rsidRDefault="00BD3896">
        <w:pPr>
          <w:pStyle w:val="ae"/>
          <w:jc w:val="center"/>
        </w:pPr>
        <w:r>
          <w:fldChar w:fldCharType="begin"/>
        </w:r>
        <w:r w:rsidR="00676A3C">
          <w:instrText xml:space="preserve"> PAGE   \* MERGEFORMAT </w:instrText>
        </w:r>
        <w:r>
          <w:fldChar w:fldCharType="separate"/>
        </w:r>
        <w:r w:rsidR="00A83ED6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676A3C" w:rsidRDefault="00676A3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20" w:rsidRDefault="000E2D20" w:rsidP="005159F9">
      <w:pPr>
        <w:spacing w:after="0" w:line="240" w:lineRule="auto"/>
      </w:pPr>
      <w:r>
        <w:separator/>
      </w:r>
    </w:p>
  </w:footnote>
  <w:footnote w:type="continuationSeparator" w:id="1">
    <w:p w:rsidR="000E2D20" w:rsidRDefault="000E2D20" w:rsidP="005159F9">
      <w:pPr>
        <w:spacing w:after="0" w:line="240" w:lineRule="auto"/>
      </w:pPr>
      <w:r>
        <w:continuationSeparator/>
      </w:r>
    </w:p>
  </w:footnote>
  <w:footnote w:id="2">
    <w:p w:rsidR="00676A3C" w:rsidRPr="006D24C4" w:rsidRDefault="00676A3C">
      <w:pPr>
        <w:pStyle w:val="a7"/>
        <w:rPr>
          <w:rFonts w:ascii="Times New Roman" w:hAnsi="Times New Roman" w:cs="Times New Roman"/>
          <w:sz w:val="24"/>
          <w:szCs w:val="24"/>
        </w:rPr>
      </w:pPr>
      <w:r w:rsidRPr="006D24C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D2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Ключевский В.О. Курс русской истории. Соч.: В 9-ти томах. М., 1988.Т. 3. С. 26.</w:t>
      </w:r>
    </w:p>
  </w:footnote>
  <w:footnote w:id="3">
    <w:p w:rsidR="00676A3C" w:rsidRPr="005A7063" w:rsidRDefault="00676A3C">
      <w:pPr>
        <w:pStyle w:val="a7"/>
        <w:rPr>
          <w:rFonts w:ascii="Times New Roman" w:hAnsi="Times New Roman" w:cs="Times New Roman"/>
          <w:sz w:val="24"/>
          <w:szCs w:val="24"/>
        </w:rPr>
      </w:pPr>
      <w:r w:rsidRPr="006D24C4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D2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Костомаров Н.М. Русская история в жизнеописаниях её главнейших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деятелей. Кн. 1., М., 1995. С.</w:t>
      </w:r>
      <w:r w:rsidRPr="006D2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</w:footnote>
  <w:footnote w:id="4">
    <w:p w:rsidR="00676A3C" w:rsidRPr="00A83ED6" w:rsidRDefault="00676A3C">
      <w:pPr>
        <w:pStyle w:val="a7"/>
      </w:pPr>
      <w:r>
        <w:rPr>
          <w:rStyle w:val="a9"/>
        </w:rPr>
        <w:footnoteRef/>
      </w:r>
      <w:r>
        <w:rPr>
          <w:rStyle w:val="c2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Скрынников Р.Г. Третий </w:t>
      </w:r>
      <w:r w:rsidRPr="005A7063">
        <w:rPr>
          <w:rStyle w:val="c2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Рим</w:t>
      </w:r>
      <w:r>
        <w:rPr>
          <w:rStyle w:val="c2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СПб., 1994. </w:t>
      </w:r>
      <w:r w:rsidRPr="00A83ED6">
        <w:rPr>
          <w:rStyle w:val="c2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189 </w:t>
      </w:r>
      <w:r>
        <w:rPr>
          <w:rStyle w:val="c2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A83ED6">
        <w:rPr>
          <w:rStyle w:val="c2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>
        <w:rPr>
          <w:rStyle w:val="c2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URL</w:t>
      </w:r>
      <w:r w:rsidRPr="00A83ED6">
        <w:rPr>
          <w:rStyle w:val="c20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hyperlink r:id="rId1" w:history="1"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http</w:t>
        </w:r>
        <w:r w:rsidRPr="00A83ED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://</w:t>
        </w:r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www</w:t>
        </w:r>
        <w:r w:rsidRPr="00A83ED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gumer</w:t>
        </w:r>
        <w:r w:rsidRPr="00A83ED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info</w:t>
        </w:r>
        <w:r w:rsidRPr="00A83ED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/</w:t>
        </w:r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bibliotek</w:t>
        </w:r>
        <w:r w:rsidRPr="00A83ED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_ </w:t>
        </w:r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Buks</w:t>
        </w:r>
        <w:r w:rsidRPr="00A83ED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/</w:t>
        </w:r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History</w:t>
        </w:r>
        <w:r w:rsidRPr="00A83ED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/</w:t>
        </w:r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Skrunnik</w:t>
        </w:r>
        <w:r w:rsidRPr="00A83ED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/_05_2.</w:t>
        </w:r>
        <w:r w:rsidRPr="00AC7446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php</w:t>
        </w:r>
      </w:hyperlink>
    </w:p>
  </w:footnote>
  <w:footnote w:id="5">
    <w:p w:rsidR="00676A3C" w:rsidRPr="00937C75" w:rsidRDefault="00676A3C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Тихомиров М.Н. Самозванщина // Наука и жизнь. 1969. № 1. С. 116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676A3C" w:rsidRPr="00937C75" w:rsidRDefault="00676A3C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/>
          <w:sz w:val="24"/>
          <w:szCs w:val="24"/>
        </w:rPr>
        <w:t>Скрынников Р.Г. Самозванцы в России в начале XVII в. Г. Отрепьев. Новосибирск, 1990</w:t>
      </w:r>
      <w:r w:rsidRPr="00937C7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С. 15.</w:t>
      </w:r>
    </w:p>
  </w:footnote>
  <w:footnote w:id="7">
    <w:p w:rsidR="00676A3C" w:rsidRPr="00937C75" w:rsidRDefault="00676A3C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Короленко В.Г. Современная самозванщина // В.Г. Короленко. Полн. собр. соч.: в 10 т. СПб., 1914. Т. 3. С. 333.</w:t>
      </w:r>
    </w:p>
  </w:footnote>
  <w:footnote w:id="8">
    <w:p w:rsidR="00676A3C" w:rsidRDefault="00676A3C">
      <w:pPr>
        <w:pStyle w:val="a7"/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>Костомаров Н.И. Самозванец лже-царевич Симеон // Исторический вестник. 1880. № 1. С. 25.</w:t>
      </w:r>
    </w:p>
  </w:footnote>
  <w:footnote w:id="9">
    <w:p w:rsidR="00676A3C" w:rsidRPr="0081131B" w:rsidRDefault="00676A3C" w:rsidP="0081131B">
      <w:pPr>
        <w:pStyle w:val="a7"/>
        <w:rPr>
          <w:rFonts w:ascii="Times New Roman" w:hAnsi="Times New Roman" w:cs="Times New Roman"/>
          <w:sz w:val="24"/>
          <w:szCs w:val="24"/>
        </w:rPr>
      </w:pPr>
      <w:r w:rsidRPr="00C026F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1131B">
        <w:rPr>
          <w:rFonts w:ascii="Times New Roman" w:hAnsi="Times New Roman" w:cs="Times New Roman"/>
          <w:sz w:val="24"/>
          <w:szCs w:val="24"/>
        </w:rPr>
        <w:t>Бердяев Н.А. Судьба России: Опыты по психологии войны и национальности // Бердяев Н.А. Падение священного русского царства: Публицистика 1914–1922. М., 2007.</w:t>
      </w:r>
      <w:r>
        <w:rPr>
          <w:rFonts w:ascii="Times New Roman" w:hAnsi="Times New Roman" w:cs="Times New Roman"/>
          <w:sz w:val="24"/>
          <w:szCs w:val="24"/>
        </w:rPr>
        <w:t xml:space="preserve"> С.2.</w:t>
      </w:r>
    </w:p>
  </w:footnote>
  <w:footnote w:id="10">
    <w:p w:rsidR="00676A3C" w:rsidRPr="00937C75" w:rsidRDefault="00676A3C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>Тульчинский Г.Л. Испытание именем, или Свобода и</w:t>
      </w:r>
      <w:r>
        <w:rPr>
          <w:rFonts w:ascii="Times New Roman" w:hAnsi="Times New Roman" w:cs="Times New Roman"/>
          <w:sz w:val="24"/>
          <w:szCs w:val="24"/>
        </w:rPr>
        <w:t xml:space="preserve"> самозванство. СПб., 1994. С. </w:t>
      </w:r>
      <w:r w:rsidRPr="00937C75">
        <w:rPr>
          <w:rFonts w:ascii="Times New Roman" w:hAnsi="Times New Roman" w:cs="Times New Roman"/>
          <w:sz w:val="24"/>
          <w:szCs w:val="24"/>
        </w:rPr>
        <w:t>51.</w:t>
      </w:r>
    </w:p>
  </w:footnote>
  <w:footnote w:id="11">
    <w:p w:rsidR="00676A3C" w:rsidRPr="004D08D1" w:rsidRDefault="00676A3C">
      <w:pPr>
        <w:pStyle w:val="a7"/>
        <w:rPr>
          <w:rFonts w:ascii="Times New Roman" w:hAnsi="Times New Roman" w:cs="Times New Roman"/>
        </w:rPr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Тюменцев И.О. Рождение самозванчества в России в начале XVII века // Самозванцы и само</w:t>
      </w:r>
      <w:r>
        <w:rPr>
          <w:rFonts w:ascii="Times New Roman" w:hAnsi="Times New Roman" w:cs="Times New Roman"/>
          <w:sz w:val="24"/>
          <w:szCs w:val="24"/>
        </w:rPr>
        <w:t>званчество в Московии. Будапешт</w:t>
      </w:r>
      <w:r w:rsidRPr="00937C75">
        <w:rPr>
          <w:rFonts w:ascii="Times New Roman" w:hAnsi="Times New Roman" w:cs="Times New Roman"/>
          <w:sz w:val="24"/>
          <w:szCs w:val="24"/>
        </w:rPr>
        <w:t>, 2010. С. 100.</w:t>
      </w:r>
    </w:p>
  </w:footnote>
  <w:footnote w:id="12">
    <w:p w:rsidR="00676A3C" w:rsidRPr="00937C75" w:rsidRDefault="00676A3C" w:rsidP="00A418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Даль В.И. Толковый словарь живого великорусского языка: в 4 т. М., 2003. Т. 4. С. 133.</w:t>
      </w:r>
    </w:p>
  </w:footnote>
  <w:footnote w:id="13">
    <w:p w:rsidR="00676A3C" w:rsidRPr="00937C75" w:rsidRDefault="00676A3C" w:rsidP="00A418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Брикнер А.Г. История Екатерины Второй. СПб., </w:t>
      </w:r>
      <w:r>
        <w:rPr>
          <w:rFonts w:ascii="Times New Roman" w:hAnsi="Times New Roman" w:cs="Times New Roman"/>
          <w:sz w:val="24"/>
          <w:szCs w:val="24"/>
        </w:rPr>
        <w:t>2002</w:t>
      </w:r>
      <w:r w:rsidRPr="00937C75">
        <w:rPr>
          <w:rFonts w:ascii="Times New Roman" w:hAnsi="Times New Roman" w:cs="Times New Roman"/>
          <w:sz w:val="24"/>
          <w:szCs w:val="24"/>
        </w:rPr>
        <w:t>. С. 206.</w:t>
      </w:r>
    </w:p>
  </w:footnote>
  <w:footnote w:id="14">
    <w:p w:rsidR="00676A3C" w:rsidRDefault="00676A3C" w:rsidP="00A4187C">
      <w:pPr>
        <w:pStyle w:val="a7"/>
        <w:jc w:val="both"/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Мавродин В.В. По поводу характера и исторического значения крестьянских войн в России // Крестьянские войны в России XVII–XVIII веков: проблемы, поиски, решения. М., 1974. С. 40.</w:t>
      </w:r>
    </w:p>
  </w:footnote>
  <w:footnote w:id="15">
    <w:p w:rsidR="00676A3C" w:rsidRPr="00937C75" w:rsidRDefault="00676A3C" w:rsidP="00A418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Васецкий Н.А. Самозванцы как явление русской жизни /</w:t>
      </w:r>
      <w:r>
        <w:rPr>
          <w:rFonts w:ascii="Times New Roman" w:hAnsi="Times New Roman" w:cs="Times New Roman"/>
          <w:sz w:val="24"/>
          <w:szCs w:val="24"/>
        </w:rPr>
        <w:t>/ Наука в России. 1995. № 3. С. </w:t>
      </w:r>
      <w:r w:rsidRPr="00937C75">
        <w:rPr>
          <w:rFonts w:ascii="Times New Roman" w:hAnsi="Times New Roman" w:cs="Times New Roman"/>
          <w:sz w:val="24"/>
          <w:szCs w:val="24"/>
        </w:rPr>
        <w:t>58.</w:t>
      </w:r>
    </w:p>
  </w:footnote>
  <w:footnote w:id="16">
    <w:p w:rsidR="00676A3C" w:rsidRPr="00937C75" w:rsidRDefault="00676A3C" w:rsidP="00A4187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Мыльников А.С. Самозванчество в контексте просвещенного абсолютизма (О модификации просветительской идеологии в народной культуре) // Монархия и народовластие в культуре Просвещения. М., 1995. С. 34.</w:t>
      </w:r>
    </w:p>
  </w:footnote>
  <w:footnote w:id="17">
    <w:p w:rsidR="00676A3C" w:rsidRDefault="00676A3C" w:rsidP="00A4187C">
      <w:pPr>
        <w:pStyle w:val="a7"/>
        <w:jc w:val="both"/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C75">
        <w:rPr>
          <w:rFonts w:ascii="Times New Roman" w:hAnsi="Times New Roman" w:cs="Times New Roman"/>
          <w:sz w:val="24"/>
          <w:szCs w:val="24"/>
        </w:rPr>
        <w:t xml:space="preserve"> Тихомиров М.Н. </w:t>
      </w:r>
      <w:r w:rsidRPr="00A4187C">
        <w:rPr>
          <w:rFonts w:ascii="Times New Roman" w:hAnsi="Times New Roman" w:cs="Times New Roman"/>
          <w:sz w:val="24"/>
          <w:szCs w:val="24"/>
        </w:rPr>
        <w:t>Самозванщина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87C">
        <w:rPr>
          <w:rFonts w:ascii="Times New Roman" w:hAnsi="Times New Roman" w:cs="Times New Roman"/>
          <w:sz w:val="24"/>
          <w:szCs w:val="24"/>
        </w:rPr>
        <w:t xml:space="preserve"> С</w:t>
      </w:r>
      <w:r w:rsidRPr="00937C75">
        <w:rPr>
          <w:rFonts w:ascii="Times New Roman" w:hAnsi="Times New Roman" w:cs="Times New Roman"/>
          <w:sz w:val="24"/>
          <w:szCs w:val="24"/>
        </w:rPr>
        <w:t>. 116.</w:t>
      </w:r>
    </w:p>
  </w:footnote>
  <w:footnote w:id="18">
    <w:p w:rsidR="00676A3C" w:rsidRPr="008F7741" w:rsidRDefault="00676A3C" w:rsidP="00A418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4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F7741">
        <w:rPr>
          <w:rFonts w:ascii="Times New Roman" w:eastAsia="Times New Roman" w:hAnsi="Times New Roman" w:cs="Times New Roman"/>
          <w:sz w:val="24"/>
          <w:szCs w:val="24"/>
          <w:lang w:eastAsia="ru-RU"/>
        </w:rPr>
        <w:t>О. Г. Усенко</w:t>
      </w:r>
      <w:r w:rsidRPr="00937C75">
        <w:rPr>
          <w:rFonts w:ascii="Times New Roman" w:hAnsi="Times New Roman" w:cs="Times New Roman"/>
          <w:sz w:val="24"/>
          <w:szCs w:val="24"/>
        </w:rPr>
        <w:t xml:space="preserve">Монархическое самозванчество в России в 1762–1800 гг. (опыт системно-статистического анализа) // Россия в XVIII столетии. Вып. 2. М., 2004. С. 302. </w:t>
      </w:r>
    </w:p>
  </w:footnote>
  <w:footnote w:id="19">
    <w:p w:rsidR="00676A3C" w:rsidRPr="00937C75" w:rsidRDefault="00676A3C" w:rsidP="00A4187C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Там же. С. 305.</w:t>
      </w:r>
    </w:p>
  </w:footnote>
  <w:footnote w:id="20">
    <w:p w:rsidR="00676A3C" w:rsidRDefault="00676A3C" w:rsidP="00D34DB2">
      <w:pPr>
        <w:pStyle w:val="a7"/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/>
          <w:sz w:val="24"/>
          <w:szCs w:val="24"/>
        </w:rPr>
        <w:t>Скрынников Р.Г. Самозванцы в России в начале XVII в. Г. Отрепьев. Новосибирск, 1990</w:t>
      </w:r>
      <w:r>
        <w:rPr>
          <w:color w:val="000000"/>
          <w:sz w:val="27"/>
          <w:szCs w:val="27"/>
        </w:rPr>
        <w:t>. С. 2.</w:t>
      </w:r>
    </w:p>
  </w:footnote>
  <w:footnote w:id="21">
    <w:p w:rsidR="00676A3C" w:rsidRPr="00A4187C" w:rsidRDefault="00676A3C" w:rsidP="00A4187C">
      <w:pPr>
        <w:pStyle w:val="a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86421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A4187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Смирно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 И. И. Восстание Болотникова. М., 1951. С. 491.</w:t>
      </w:r>
    </w:p>
  </w:footnote>
  <w:footnote w:id="22">
    <w:p w:rsidR="00676A3C" w:rsidRPr="00937C75" w:rsidRDefault="00676A3C" w:rsidP="00A4187C">
      <w:pPr>
        <w:pStyle w:val="a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color w:val="0D0D0D" w:themeColor="text1" w:themeTint="F2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Зимин А. А. Вопросы истории Крестьянской войны в России в начале XVII в. // Во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просы истории.  1958. № 3. </w:t>
      </w:r>
      <w:r w:rsidRPr="00937C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 99.</w:t>
      </w:r>
    </w:p>
  </w:footnote>
  <w:footnote w:id="23">
    <w:p w:rsidR="00676A3C" w:rsidRPr="003175C0" w:rsidRDefault="00676A3C" w:rsidP="00A4187C">
      <w:pPr>
        <w:pStyle w:val="a7"/>
        <w:jc w:val="both"/>
        <w:rPr>
          <w:rFonts w:ascii="Times New Roman" w:hAnsi="Times New Roman" w:cs="Times New Roman"/>
          <w:color w:val="0D0D0D" w:themeColor="text1" w:themeTint="F2"/>
        </w:rPr>
      </w:pPr>
      <w:r w:rsidRPr="00937C75">
        <w:rPr>
          <w:rStyle w:val="a9"/>
          <w:rFonts w:ascii="Times New Roman" w:hAnsi="Times New Roman" w:cs="Times New Roman"/>
          <w:color w:val="0D0D0D" w:themeColor="text1" w:themeTint="F2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Корецкий В. И. Формирование крепостного права и первая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крестьянская война в России. М., 1975. </w:t>
      </w:r>
      <w:r w:rsidRPr="00937C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С. 310.</w:t>
      </w:r>
    </w:p>
  </w:footnote>
  <w:footnote w:id="24">
    <w:p w:rsidR="00676A3C" w:rsidRPr="00A4187C" w:rsidRDefault="00676A3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37C7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Чистов К. В. Русские народные социально-утопические леген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ды (XVII–XIX вв.). М</w:t>
      </w:r>
      <w:r w:rsidRPr="006D24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1975.  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D24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26–30.</w:t>
      </w:r>
    </w:p>
  </w:footnote>
  <w:footnote w:id="25">
    <w:p w:rsidR="00676A3C" w:rsidRPr="00A4187C" w:rsidRDefault="00676A3C">
      <w:pPr>
        <w:pStyle w:val="a7"/>
      </w:pPr>
      <w:r w:rsidRPr="00A4187C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A4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Perrie </w:t>
      </w:r>
      <w:r w:rsidRPr="00A4187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418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 image of Ivan he Terrible in Russian folklore. L</w:t>
      </w:r>
      <w:r w:rsidRPr="00A4187C">
        <w:rPr>
          <w:rFonts w:ascii="Times New Roman" w:hAnsi="Times New Roman" w:cs="Times New Roman"/>
          <w:color w:val="000000" w:themeColor="text1"/>
          <w:sz w:val="24"/>
          <w:szCs w:val="24"/>
        </w:rPr>
        <w:t>., 1987. Р.34.</w:t>
      </w:r>
    </w:p>
  </w:footnote>
  <w:footnote w:id="26">
    <w:p w:rsidR="00676A3C" w:rsidRPr="00937C75" w:rsidRDefault="00676A3C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>Тихомиров М.Н. Самозванщина / / Наука и жизнь. 1969. № 1; Фирсов H.H. Разиновщина как социологическое и психологическое явление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народной жизни.  СПб., 1906.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42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27">
    <w:p w:rsidR="00676A3C" w:rsidRPr="00937C75" w:rsidRDefault="00676A3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Ключевский В. О. Курс русской истории // Сочинения. В 9 т. М.: Мысль, 1987. Т.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 134.</w:t>
      </w:r>
    </w:p>
  </w:footnote>
  <w:footnote w:id="28">
    <w:p w:rsidR="00676A3C" w:rsidRPr="00937C75" w:rsidRDefault="00676A3C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Чистов К. В. Русские народные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социально-утопические легенды XVII–XIX  вв. М., 1967. С. 15.</w:t>
      </w:r>
    </w:p>
  </w:footnote>
  <w:footnote w:id="29">
    <w:p w:rsidR="00676A3C" w:rsidRPr="00761A10" w:rsidRDefault="00676A3C">
      <w:pPr>
        <w:pStyle w:val="a7"/>
        <w:rPr>
          <w:rFonts w:ascii="Times New Roman" w:hAnsi="Times New Roman" w:cs="Times New Roman"/>
          <w:color w:val="000000" w:themeColor="text1"/>
          <w:sz w:val="16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Ключевский В.О. Сочинения. В 9-ти т. Т.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Курс русской истории. Ч. 3.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,, 1988. С. 98.</w:t>
      </w:r>
    </w:p>
  </w:footnote>
  <w:footnote w:id="30">
    <w:p w:rsidR="00676A3C" w:rsidRPr="00937C75" w:rsidRDefault="00676A3C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Усенко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Г. Психология социального протеста в России XV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II–XVIII веков: в 3 ч. Тверь, </w:t>
      </w:r>
      <w:r w:rsidRPr="00857621">
        <w:rPr>
          <w:rFonts w:ascii="Times New Roman" w:hAnsi="Times New Roman" w:cs="Times New Roman"/>
          <w:color w:val="000000" w:themeColor="text1"/>
          <w:sz w:val="24"/>
          <w:szCs w:val="24"/>
        </w:rPr>
        <w:t>1997.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3. </w:t>
      </w:r>
      <w:r w:rsidRPr="00CA1EBB">
        <w:rPr>
          <w:rFonts w:ascii="Times New Roman" w:hAnsi="Times New Roman" w:cs="Times New Roman"/>
          <w:color w:val="000000" w:themeColor="text1"/>
          <w:sz w:val="24"/>
          <w:szCs w:val="24"/>
        </w:rPr>
        <w:t>С.67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31">
    <w:p w:rsidR="00676A3C" w:rsidRPr="00937C75" w:rsidRDefault="00676A3C" w:rsidP="00140B53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Лжедмитрий I // </w:t>
      </w:r>
      <w:hyperlink r:id="rId2" w:tooltip="d:Q17378135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Большая советская энциклопедия</w:t>
        </w:r>
      </w:hyperlink>
      <w:r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М.,</w:t>
      </w:r>
      <w:r w:rsidRPr="00937C75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1969</w:t>
      </w:r>
      <w:r w:rsidRPr="00CA1EBB"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С. 241</w:t>
      </w:r>
      <w:r>
        <w:rPr>
          <w:rStyle w:val="weflowprioritylink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</w:footnote>
  <w:footnote w:id="32">
    <w:p w:rsidR="00676A3C" w:rsidRPr="00FF3E08" w:rsidRDefault="00676A3C">
      <w:pPr>
        <w:pStyle w:val="a7"/>
      </w:pPr>
      <w:r w:rsidRPr="00937C75">
        <w:rPr>
          <w:rStyle w:val="a9"/>
          <w:sz w:val="24"/>
          <w:szCs w:val="24"/>
        </w:rPr>
        <w:footnoteRef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Скрынников Р.Г. </w:t>
      </w:r>
      <w:r w:rsidRPr="0093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Самозванцы в России в начал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XVII века. </w:t>
      </w:r>
      <w:r w:rsidRPr="0093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С.67</w:t>
      </w:r>
    </w:p>
  </w:footnote>
  <w:footnote w:id="33">
    <w:p w:rsidR="00676A3C" w:rsidRPr="00F60F18" w:rsidRDefault="00676A3C" w:rsidP="00F60F1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F1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F60F18">
        <w:rPr>
          <w:rFonts w:ascii="Times New Roman" w:hAnsi="Times New Roman" w:cs="Times New Roman"/>
          <w:color w:val="000000" w:themeColor="text1"/>
          <w:sz w:val="24"/>
          <w:szCs w:val="24"/>
        </w:rPr>
        <w:t>Чистов К. В. Русские народные социально-утопические легенд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(XVII–XIX вв.). М., 1975. </w:t>
      </w:r>
      <w:r w:rsidRPr="00F60F18">
        <w:rPr>
          <w:rFonts w:ascii="Times New Roman" w:hAnsi="Times New Roman" w:cs="Times New Roman"/>
          <w:color w:val="000000" w:themeColor="text1"/>
          <w:sz w:val="24"/>
          <w:szCs w:val="24"/>
        </w:rPr>
        <w:t>С. 31.</w:t>
      </w:r>
    </w:p>
  </w:footnote>
  <w:footnote w:id="34">
    <w:p w:rsidR="00676A3C" w:rsidRDefault="00676A3C" w:rsidP="00F60F18">
      <w:pPr>
        <w:pStyle w:val="a7"/>
      </w:pPr>
      <w:r w:rsidRPr="00F60F18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>Скрынников Р. Г. 1612 год. М., 2007.</w:t>
      </w:r>
      <w:r w:rsidRPr="00F60F1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С. 36.</w:t>
      </w:r>
    </w:p>
  </w:footnote>
  <w:footnote w:id="35">
    <w:p w:rsidR="00676A3C" w:rsidRPr="00937C75" w:rsidRDefault="00676A3C" w:rsidP="00676A3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Скрынников Р.Г.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>Самозван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цы в России в начале XVII века. С. 71.</w:t>
      </w:r>
    </w:p>
  </w:footnote>
  <w:footnote w:id="36">
    <w:p w:rsidR="00676A3C" w:rsidRPr="00F60F18" w:rsidRDefault="00676A3C" w:rsidP="00676A3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F60F18">
        <w:rPr>
          <w:rFonts w:ascii="Times New Roman" w:hAnsi="Times New Roman" w:cs="Times New Roman"/>
          <w:color w:val="000000" w:themeColor="text1"/>
          <w:sz w:val="24"/>
          <w:szCs w:val="24"/>
        </w:rPr>
        <w:t>Платонов С.Ф. Вопрос о происхождении первого Лжедмитрия. Статья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русской истории, Спб, 1912.С. 189.</w:t>
      </w:r>
    </w:p>
    <w:p w:rsidR="00676A3C" w:rsidRDefault="00676A3C">
      <w:pPr>
        <w:pStyle w:val="a7"/>
      </w:pPr>
    </w:p>
  </w:footnote>
  <w:footnote w:id="37">
    <w:p w:rsidR="00676A3C" w:rsidRPr="00937C75" w:rsidRDefault="00676A3C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Краткая церковная история. С.</w:t>
      </w:r>
      <w:r w:rsidRPr="00937C75">
        <w:rPr>
          <w:rFonts w:ascii="Times New Roman" w:hAnsi="Times New Roman"/>
          <w:sz w:val="24"/>
          <w:szCs w:val="24"/>
        </w:rPr>
        <w:t>141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8">
    <w:p w:rsidR="00676A3C" w:rsidRDefault="00676A3C">
      <w:pPr>
        <w:pStyle w:val="a7"/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/>
          <w:sz w:val="24"/>
          <w:szCs w:val="24"/>
        </w:rPr>
        <w:t>Биографические сведения о кн. Д. М. Пожарском, М., 1817</w:t>
      </w:r>
      <w:r>
        <w:rPr>
          <w:rFonts w:ascii="Times New Roman" w:hAnsi="Times New Roman"/>
          <w:sz w:val="24"/>
          <w:szCs w:val="24"/>
        </w:rPr>
        <w:t>. С. 64.</w:t>
      </w:r>
    </w:p>
  </w:footnote>
  <w:footnote w:id="39">
    <w:p w:rsidR="00676A3C" w:rsidRPr="00937C75" w:rsidRDefault="00676A3C" w:rsidP="00406998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Костомаров Н.М. Русская история в жизнеописаниях её главнейши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деятелей. Кн. 1. М., 1995. С.</w:t>
      </w:r>
      <w:r w:rsidRPr="00937C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</w:footnote>
  <w:footnote w:id="40">
    <w:p w:rsidR="00676A3C" w:rsidRPr="00937C75" w:rsidRDefault="00676A3C" w:rsidP="00406998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>Скрынников Р.Г. Третий Рим. СПб. 1994. С. 134</w:t>
      </w:r>
    </w:p>
  </w:footnote>
  <w:footnote w:id="41">
    <w:p w:rsidR="00676A3C" w:rsidRPr="00937C75" w:rsidRDefault="00676A3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Гиршберг А.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Внешность и характер Лжедмитрия I и Марины Мнишек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М. 1908. С. 55.</w:t>
      </w:r>
    </w:p>
  </w:footnote>
  <w:footnote w:id="42">
    <w:p w:rsidR="00676A3C" w:rsidRPr="00141323" w:rsidRDefault="00676A3C">
      <w:pPr>
        <w:pStyle w:val="a7"/>
        <w:rPr>
          <w:rFonts w:ascii="Times New Roman" w:hAnsi="Times New Roman" w:cs="Times New Roman"/>
          <w:color w:val="000000" w:themeColor="text1"/>
          <w:sz w:val="16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>Платонов С.Ф. Вопрос о происхождении первого Лжедмитрия. Стать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по русской истории. СПб., 1912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>.276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43">
    <w:p w:rsidR="00676A3C" w:rsidRPr="000447FE" w:rsidRDefault="00676A3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Скрынников, Р. Г.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Конец Лжедмитрия I // </w:t>
      </w:r>
      <w:hyperlink r:id="rId4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Три Лжедмитрия</w:t>
        </w:r>
      </w:hyperlink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2003. </w:t>
      </w:r>
      <w:r w:rsidRPr="00044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С.237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</w:footnote>
  <w:footnote w:id="44">
    <w:p w:rsidR="00676A3C" w:rsidRPr="00937C75" w:rsidRDefault="00676A3C" w:rsidP="00880814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/>
          <w:color w:val="000000"/>
          <w:sz w:val="24"/>
          <w:szCs w:val="24"/>
        </w:rPr>
        <w:t>Наш современник. 1991. № 3. С. 129.</w:t>
      </w:r>
    </w:p>
  </w:footnote>
  <w:footnote w:id="45">
    <w:p w:rsidR="00676A3C" w:rsidRPr="001E2F00" w:rsidRDefault="00676A3C">
      <w:pPr>
        <w:pStyle w:val="a7"/>
        <w:rPr>
          <w:rFonts w:ascii="Times New Roman" w:hAnsi="Times New Roman" w:cs="Times New Roman"/>
          <w:color w:val="000000" w:themeColor="text1"/>
        </w:rPr>
      </w:pPr>
      <w:r w:rsidRPr="00937C7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hyperlink r:id="rId5" w:tooltip="Карамзин, Николай Михайлович" w:history="1">
        <w:r w:rsidRPr="00937C75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Карамзин Н. М.</w:t>
        </w:r>
      </w:hyperlink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История государства Российского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История государства Российского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в 12 томах.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Т.4. 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>СПб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1816</w:t>
      </w:r>
      <w:r w:rsidRPr="003E2C14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0447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С.78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</w:footnote>
  <w:footnote w:id="46">
    <w:p w:rsidR="00676A3C" w:rsidRPr="00937C75" w:rsidRDefault="00676A3C">
      <w:pPr>
        <w:pStyle w:val="a7"/>
        <w:rPr>
          <w:sz w:val="24"/>
          <w:szCs w:val="24"/>
        </w:rPr>
      </w:pPr>
      <w:r w:rsidRPr="00937C75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hyperlink r:id="rId7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Тюменцев И. О. Смута в России в начале XVII столетия: движение Лжедмитрия II</w:t>
        </w:r>
      </w:hyperlink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Волгоград. 1999. С. 3.</w:t>
      </w:r>
    </w:p>
  </w:footnote>
  <w:footnote w:id="47">
    <w:p w:rsidR="00676A3C" w:rsidRPr="00937C75" w:rsidRDefault="00676A3C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hyperlink r:id="rId8" w:tooltip="Иосиф Будило" w:history="1">
        <w:r w:rsidRPr="00937C75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Иосиф Будило</w:t>
        </w:r>
      </w:hyperlink>
      <w:r w:rsidRPr="00937C7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Дневник событий, относ</w:t>
        </w:r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ящихся к Смутному времени. Ч.</w:t>
        </w:r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2.</w:t>
        </w:r>
      </w:hyperlink>
      <w:r w:rsidRPr="007118C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С. 64</w:t>
      </w:r>
    </w:p>
  </w:footnote>
  <w:footnote w:id="48">
    <w:p w:rsidR="00676A3C" w:rsidRPr="00937C75" w:rsidRDefault="00676A3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10" w:anchor="?page=20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Новый летописец</w:t>
        </w:r>
      </w:hyperlink>
      <w:r w:rsidRPr="00937C75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// Русская летопись п</w:t>
      </w:r>
      <w:r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Никонову списку. СПб., 1792.</w:t>
      </w:r>
      <w:r w:rsidRPr="00937C75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 8.</w:t>
      </w:r>
      <w:hyperlink r:id="rId11" w:anchor="?page=169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С. 150</w:t>
        </w:r>
      </w:hyperlink>
      <w:r>
        <w:rPr>
          <w:rStyle w:val="reference-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</w:footnote>
  <w:footnote w:id="49">
    <w:p w:rsidR="00676A3C" w:rsidRPr="007118C7" w:rsidRDefault="00676A3C">
      <w:pPr>
        <w:pStyle w:val="a7"/>
        <w:rPr>
          <w:rFonts w:ascii="Times New Roman" w:hAnsi="Times New Roman" w:cs="Times New Roman"/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hyperlink r:id="rId12" w:anchor="CITEREF%D0%A1%D0%B2%D0%B0%D0%BA2009" w:history="1"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Свак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45</w:t>
      </w:r>
      <w:r w:rsidRPr="00995BE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Будапешт</w:t>
      </w:r>
      <w:r w:rsidRPr="007118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2009.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С. 213.</w:t>
      </w:r>
    </w:p>
  </w:footnote>
  <w:footnote w:id="50">
    <w:p w:rsidR="00676A3C" w:rsidRPr="00937C75" w:rsidRDefault="00676A3C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937C75">
        <w:rPr>
          <w:rFonts w:ascii="Times New Roman" w:hAnsi="Times New Roman" w:cs="Times New Roman"/>
          <w:sz w:val="24"/>
          <w:szCs w:val="24"/>
        </w:rPr>
        <w:t xml:space="preserve">юменцев И.О. </w:t>
      </w:r>
      <w:r w:rsidRPr="00937C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Смута в России в начале XVII столетия: Движение Лжедмитрия II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Волгоград,</w:t>
      </w:r>
      <w:r w:rsidRPr="00937C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2009. С 89.</w:t>
      </w:r>
    </w:p>
  </w:footnote>
  <w:footnote w:id="51">
    <w:p w:rsidR="00676A3C" w:rsidRPr="00937C75" w:rsidRDefault="00676A3C">
      <w:pPr>
        <w:pStyle w:val="a7"/>
        <w:rPr>
          <w:sz w:val="24"/>
          <w:szCs w:val="24"/>
        </w:rPr>
      </w:pPr>
      <w:r w:rsidRPr="00937C75">
        <w:rPr>
          <w:rStyle w:val="a9"/>
          <w:sz w:val="24"/>
          <w:szCs w:val="24"/>
        </w:rPr>
        <w:footnoteRef/>
      </w:r>
      <w:hyperlink r:id="rId13" w:history="1">
        <w:r w:rsidRPr="00937C7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Платонов С. Ф. Очерки по истории Смуты в Московском государстве XVI—XVII вв.</w:t>
        </w:r>
      </w:hyperlink>
      <w:r w:rsidRPr="00C56D9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6D94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6D94">
        <w:rPr>
          <w:rFonts w:ascii="Times New Roman" w:hAnsi="Times New Roman" w:cs="Times New Roman"/>
          <w:sz w:val="24"/>
          <w:szCs w:val="24"/>
        </w:rPr>
        <w:t xml:space="preserve"> 1910. С.324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07A"/>
    <w:multiLevelType w:val="hybridMultilevel"/>
    <w:tmpl w:val="6AA0E4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9CA"/>
    <w:multiLevelType w:val="multilevel"/>
    <w:tmpl w:val="E182E5A8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 w:themeColor="text1"/>
      </w:rPr>
    </w:lvl>
  </w:abstractNum>
  <w:abstractNum w:abstractNumId="2">
    <w:nsid w:val="1B4442A8"/>
    <w:multiLevelType w:val="multilevel"/>
    <w:tmpl w:val="B6F4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A0832"/>
    <w:multiLevelType w:val="multilevel"/>
    <w:tmpl w:val="0C440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4">
    <w:nsid w:val="269C6295"/>
    <w:multiLevelType w:val="hybridMultilevel"/>
    <w:tmpl w:val="257C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D15F2"/>
    <w:multiLevelType w:val="multilevel"/>
    <w:tmpl w:val="85E295D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A97D2E"/>
    <w:multiLevelType w:val="multilevel"/>
    <w:tmpl w:val="2304B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91D6CBB"/>
    <w:multiLevelType w:val="multilevel"/>
    <w:tmpl w:val="AD8C43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63DC30E5"/>
    <w:multiLevelType w:val="hybridMultilevel"/>
    <w:tmpl w:val="DF08B3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30C3D"/>
    <w:multiLevelType w:val="multilevel"/>
    <w:tmpl w:val="67E8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35C79"/>
    <w:multiLevelType w:val="hybridMultilevel"/>
    <w:tmpl w:val="D1E01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42CC5"/>
    <w:multiLevelType w:val="multilevel"/>
    <w:tmpl w:val="D01420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EE32323"/>
    <w:multiLevelType w:val="multilevel"/>
    <w:tmpl w:val="5DD4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10"/>
    <w:rsid w:val="00027CC5"/>
    <w:rsid w:val="000447FE"/>
    <w:rsid w:val="000553B9"/>
    <w:rsid w:val="00055DDA"/>
    <w:rsid w:val="000566C1"/>
    <w:rsid w:val="0005697C"/>
    <w:rsid w:val="00061EE3"/>
    <w:rsid w:val="00067FEB"/>
    <w:rsid w:val="00086421"/>
    <w:rsid w:val="00095C6C"/>
    <w:rsid w:val="000A2A8D"/>
    <w:rsid w:val="000B5447"/>
    <w:rsid w:val="000C2790"/>
    <w:rsid w:val="000D29F2"/>
    <w:rsid w:val="000D69DF"/>
    <w:rsid w:val="000E2D20"/>
    <w:rsid w:val="000E646B"/>
    <w:rsid w:val="000F0D1F"/>
    <w:rsid w:val="000F1504"/>
    <w:rsid w:val="000F1E22"/>
    <w:rsid w:val="000F5915"/>
    <w:rsid w:val="00131D2E"/>
    <w:rsid w:val="00134353"/>
    <w:rsid w:val="00136AFA"/>
    <w:rsid w:val="00140029"/>
    <w:rsid w:val="00140B53"/>
    <w:rsid w:val="00141323"/>
    <w:rsid w:val="0015084A"/>
    <w:rsid w:val="001551B1"/>
    <w:rsid w:val="001654ED"/>
    <w:rsid w:val="00167040"/>
    <w:rsid w:val="00173C57"/>
    <w:rsid w:val="00176D7E"/>
    <w:rsid w:val="0018667A"/>
    <w:rsid w:val="00194E4E"/>
    <w:rsid w:val="00195A6F"/>
    <w:rsid w:val="001A0EFC"/>
    <w:rsid w:val="001A16B6"/>
    <w:rsid w:val="001B44CE"/>
    <w:rsid w:val="001C7DF0"/>
    <w:rsid w:val="001E2F00"/>
    <w:rsid w:val="001E5FAA"/>
    <w:rsid w:val="001F73E1"/>
    <w:rsid w:val="002012DC"/>
    <w:rsid w:val="00203B15"/>
    <w:rsid w:val="00204511"/>
    <w:rsid w:val="00212843"/>
    <w:rsid w:val="0022484E"/>
    <w:rsid w:val="00227760"/>
    <w:rsid w:val="00231BEA"/>
    <w:rsid w:val="002354CA"/>
    <w:rsid w:val="002418F3"/>
    <w:rsid w:val="002541FB"/>
    <w:rsid w:val="00255F02"/>
    <w:rsid w:val="00255F55"/>
    <w:rsid w:val="00263FFC"/>
    <w:rsid w:val="0026746B"/>
    <w:rsid w:val="00274EE8"/>
    <w:rsid w:val="002968B5"/>
    <w:rsid w:val="002A435B"/>
    <w:rsid w:val="002A4595"/>
    <w:rsid w:val="002C5428"/>
    <w:rsid w:val="002C589E"/>
    <w:rsid w:val="002D32AE"/>
    <w:rsid w:val="002D7FEA"/>
    <w:rsid w:val="002E39EE"/>
    <w:rsid w:val="002F75E3"/>
    <w:rsid w:val="00306706"/>
    <w:rsid w:val="003175C0"/>
    <w:rsid w:val="00322AD7"/>
    <w:rsid w:val="00334F17"/>
    <w:rsid w:val="003401A7"/>
    <w:rsid w:val="00360919"/>
    <w:rsid w:val="003645D0"/>
    <w:rsid w:val="00373D32"/>
    <w:rsid w:val="00382599"/>
    <w:rsid w:val="00383289"/>
    <w:rsid w:val="00384B6E"/>
    <w:rsid w:val="003851E1"/>
    <w:rsid w:val="00393F10"/>
    <w:rsid w:val="003A79D1"/>
    <w:rsid w:val="003C4CD1"/>
    <w:rsid w:val="003C56DD"/>
    <w:rsid w:val="003C6ED6"/>
    <w:rsid w:val="003D0131"/>
    <w:rsid w:val="003D2584"/>
    <w:rsid w:val="003E0EBC"/>
    <w:rsid w:val="003E1663"/>
    <w:rsid w:val="003E2139"/>
    <w:rsid w:val="003E2C14"/>
    <w:rsid w:val="003E4D7A"/>
    <w:rsid w:val="003F0FCE"/>
    <w:rsid w:val="003F54FD"/>
    <w:rsid w:val="003F759D"/>
    <w:rsid w:val="003F77D6"/>
    <w:rsid w:val="00404FC8"/>
    <w:rsid w:val="00406998"/>
    <w:rsid w:val="00423644"/>
    <w:rsid w:val="004347B7"/>
    <w:rsid w:val="00441E18"/>
    <w:rsid w:val="00460D97"/>
    <w:rsid w:val="00464364"/>
    <w:rsid w:val="004650CB"/>
    <w:rsid w:val="004668F3"/>
    <w:rsid w:val="00470511"/>
    <w:rsid w:val="004820CF"/>
    <w:rsid w:val="00486D86"/>
    <w:rsid w:val="004A40D6"/>
    <w:rsid w:val="004A41B8"/>
    <w:rsid w:val="004A4C44"/>
    <w:rsid w:val="004B063E"/>
    <w:rsid w:val="004B4655"/>
    <w:rsid w:val="004D08D1"/>
    <w:rsid w:val="004E1045"/>
    <w:rsid w:val="004E2E01"/>
    <w:rsid w:val="004E6A9B"/>
    <w:rsid w:val="004F251F"/>
    <w:rsid w:val="005078D9"/>
    <w:rsid w:val="0051492A"/>
    <w:rsid w:val="005159F9"/>
    <w:rsid w:val="00516DA2"/>
    <w:rsid w:val="00517768"/>
    <w:rsid w:val="00535366"/>
    <w:rsid w:val="00542687"/>
    <w:rsid w:val="00545113"/>
    <w:rsid w:val="00552E71"/>
    <w:rsid w:val="00556111"/>
    <w:rsid w:val="0056008F"/>
    <w:rsid w:val="005650D0"/>
    <w:rsid w:val="00584C94"/>
    <w:rsid w:val="0058761C"/>
    <w:rsid w:val="005966A3"/>
    <w:rsid w:val="005A15E0"/>
    <w:rsid w:val="005A320D"/>
    <w:rsid w:val="005A7063"/>
    <w:rsid w:val="005B4AA2"/>
    <w:rsid w:val="005D64B6"/>
    <w:rsid w:val="005F0E43"/>
    <w:rsid w:val="005F1B9C"/>
    <w:rsid w:val="00601EF7"/>
    <w:rsid w:val="00620469"/>
    <w:rsid w:val="00622C83"/>
    <w:rsid w:val="00626D85"/>
    <w:rsid w:val="00630BCE"/>
    <w:rsid w:val="0063576F"/>
    <w:rsid w:val="0064097C"/>
    <w:rsid w:val="00647313"/>
    <w:rsid w:val="0065543D"/>
    <w:rsid w:val="0066250C"/>
    <w:rsid w:val="006649CA"/>
    <w:rsid w:val="006651B5"/>
    <w:rsid w:val="00671263"/>
    <w:rsid w:val="00672695"/>
    <w:rsid w:val="0067342B"/>
    <w:rsid w:val="00676A3C"/>
    <w:rsid w:val="00682E31"/>
    <w:rsid w:val="00685BCD"/>
    <w:rsid w:val="0068700D"/>
    <w:rsid w:val="006929B0"/>
    <w:rsid w:val="006A2485"/>
    <w:rsid w:val="006C1B82"/>
    <w:rsid w:val="006C2291"/>
    <w:rsid w:val="006C275B"/>
    <w:rsid w:val="006C5852"/>
    <w:rsid w:val="006D24C4"/>
    <w:rsid w:val="006D5284"/>
    <w:rsid w:val="006E3872"/>
    <w:rsid w:val="006F489B"/>
    <w:rsid w:val="00700740"/>
    <w:rsid w:val="007118C7"/>
    <w:rsid w:val="00712365"/>
    <w:rsid w:val="007154FD"/>
    <w:rsid w:val="007220A2"/>
    <w:rsid w:val="00733206"/>
    <w:rsid w:val="00745316"/>
    <w:rsid w:val="007501CC"/>
    <w:rsid w:val="007606D9"/>
    <w:rsid w:val="00761A10"/>
    <w:rsid w:val="0076481F"/>
    <w:rsid w:val="0077111C"/>
    <w:rsid w:val="00777BE0"/>
    <w:rsid w:val="0079492D"/>
    <w:rsid w:val="007A32DE"/>
    <w:rsid w:val="007A79E4"/>
    <w:rsid w:val="007B752C"/>
    <w:rsid w:val="007C05BB"/>
    <w:rsid w:val="007C5588"/>
    <w:rsid w:val="007D7095"/>
    <w:rsid w:val="007D724D"/>
    <w:rsid w:val="0080291C"/>
    <w:rsid w:val="00806720"/>
    <w:rsid w:val="0081131B"/>
    <w:rsid w:val="00816885"/>
    <w:rsid w:val="00820118"/>
    <w:rsid w:val="008224EB"/>
    <w:rsid w:val="00822C52"/>
    <w:rsid w:val="00827166"/>
    <w:rsid w:val="00834561"/>
    <w:rsid w:val="0083637C"/>
    <w:rsid w:val="008459B7"/>
    <w:rsid w:val="00847EBD"/>
    <w:rsid w:val="00857621"/>
    <w:rsid w:val="0085762B"/>
    <w:rsid w:val="00865E9D"/>
    <w:rsid w:val="00880814"/>
    <w:rsid w:val="00890DC2"/>
    <w:rsid w:val="0089750E"/>
    <w:rsid w:val="008C1590"/>
    <w:rsid w:val="008C3079"/>
    <w:rsid w:val="008D1370"/>
    <w:rsid w:val="008E76DD"/>
    <w:rsid w:val="008F7741"/>
    <w:rsid w:val="008F7C44"/>
    <w:rsid w:val="00900AF4"/>
    <w:rsid w:val="00901124"/>
    <w:rsid w:val="00901F10"/>
    <w:rsid w:val="009026D9"/>
    <w:rsid w:val="00937706"/>
    <w:rsid w:val="00937C75"/>
    <w:rsid w:val="00943F97"/>
    <w:rsid w:val="0096026E"/>
    <w:rsid w:val="0096553E"/>
    <w:rsid w:val="0097780A"/>
    <w:rsid w:val="009805A1"/>
    <w:rsid w:val="00995BED"/>
    <w:rsid w:val="009A0CB0"/>
    <w:rsid w:val="009A34B0"/>
    <w:rsid w:val="009A4058"/>
    <w:rsid w:val="009C3BB6"/>
    <w:rsid w:val="009D14B0"/>
    <w:rsid w:val="009E1305"/>
    <w:rsid w:val="009F3C71"/>
    <w:rsid w:val="00A15197"/>
    <w:rsid w:val="00A1593A"/>
    <w:rsid w:val="00A27544"/>
    <w:rsid w:val="00A343A1"/>
    <w:rsid w:val="00A4187C"/>
    <w:rsid w:val="00A44182"/>
    <w:rsid w:val="00A51424"/>
    <w:rsid w:val="00A52AF8"/>
    <w:rsid w:val="00A60FC1"/>
    <w:rsid w:val="00A65F6F"/>
    <w:rsid w:val="00A81A65"/>
    <w:rsid w:val="00A83ED6"/>
    <w:rsid w:val="00A87043"/>
    <w:rsid w:val="00A948FB"/>
    <w:rsid w:val="00A95762"/>
    <w:rsid w:val="00AA142D"/>
    <w:rsid w:val="00AB0268"/>
    <w:rsid w:val="00AB2601"/>
    <w:rsid w:val="00AC4F77"/>
    <w:rsid w:val="00AD0A9E"/>
    <w:rsid w:val="00AD1ED5"/>
    <w:rsid w:val="00AF1D41"/>
    <w:rsid w:val="00B01B89"/>
    <w:rsid w:val="00B235A6"/>
    <w:rsid w:val="00B3000F"/>
    <w:rsid w:val="00B420DE"/>
    <w:rsid w:val="00B4535E"/>
    <w:rsid w:val="00B45ACB"/>
    <w:rsid w:val="00B51F1C"/>
    <w:rsid w:val="00B73734"/>
    <w:rsid w:val="00B77F2D"/>
    <w:rsid w:val="00B934BE"/>
    <w:rsid w:val="00BC2842"/>
    <w:rsid w:val="00BD3896"/>
    <w:rsid w:val="00BF6FCE"/>
    <w:rsid w:val="00BF7F26"/>
    <w:rsid w:val="00C01059"/>
    <w:rsid w:val="00C01DC2"/>
    <w:rsid w:val="00C026FB"/>
    <w:rsid w:val="00C03089"/>
    <w:rsid w:val="00C16B16"/>
    <w:rsid w:val="00C37BFB"/>
    <w:rsid w:val="00C5176E"/>
    <w:rsid w:val="00C533D3"/>
    <w:rsid w:val="00C56D94"/>
    <w:rsid w:val="00C65F7F"/>
    <w:rsid w:val="00C80A59"/>
    <w:rsid w:val="00C86E80"/>
    <w:rsid w:val="00C923A0"/>
    <w:rsid w:val="00C923CC"/>
    <w:rsid w:val="00CA1EBB"/>
    <w:rsid w:val="00CA6D8A"/>
    <w:rsid w:val="00CB27FA"/>
    <w:rsid w:val="00CC18AF"/>
    <w:rsid w:val="00CC4288"/>
    <w:rsid w:val="00CD2744"/>
    <w:rsid w:val="00CF53D8"/>
    <w:rsid w:val="00D04697"/>
    <w:rsid w:val="00D22F1F"/>
    <w:rsid w:val="00D3457B"/>
    <w:rsid w:val="00D34DB2"/>
    <w:rsid w:val="00D403F3"/>
    <w:rsid w:val="00D64B13"/>
    <w:rsid w:val="00D763F5"/>
    <w:rsid w:val="00D77101"/>
    <w:rsid w:val="00D77610"/>
    <w:rsid w:val="00D81E69"/>
    <w:rsid w:val="00D83C02"/>
    <w:rsid w:val="00D9701B"/>
    <w:rsid w:val="00DA6C92"/>
    <w:rsid w:val="00DA7A5D"/>
    <w:rsid w:val="00DB44EB"/>
    <w:rsid w:val="00DB6F9D"/>
    <w:rsid w:val="00DD591D"/>
    <w:rsid w:val="00DD7E7B"/>
    <w:rsid w:val="00DE0E03"/>
    <w:rsid w:val="00DE3F4D"/>
    <w:rsid w:val="00DE54F2"/>
    <w:rsid w:val="00DF6CFB"/>
    <w:rsid w:val="00E11CB4"/>
    <w:rsid w:val="00E16C2F"/>
    <w:rsid w:val="00E217CA"/>
    <w:rsid w:val="00E22DD5"/>
    <w:rsid w:val="00E26B71"/>
    <w:rsid w:val="00E3205B"/>
    <w:rsid w:val="00E32F91"/>
    <w:rsid w:val="00E354F4"/>
    <w:rsid w:val="00E45446"/>
    <w:rsid w:val="00E478B1"/>
    <w:rsid w:val="00E51997"/>
    <w:rsid w:val="00E55A80"/>
    <w:rsid w:val="00E6723D"/>
    <w:rsid w:val="00E75350"/>
    <w:rsid w:val="00E800CA"/>
    <w:rsid w:val="00E84CB5"/>
    <w:rsid w:val="00E90B4E"/>
    <w:rsid w:val="00E910DC"/>
    <w:rsid w:val="00E9145F"/>
    <w:rsid w:val="00E93FF3"/>
    <w:rsid w:val="00E9776E"/>
    <w:rsid w:val="00EA58C0"/>
    <w:rsid w:val="00EA67D1"/>
    <w:rsid w:val="00EB7B10"/>
    <w:rsid w:val="00EC10F3"/>
    <w:rsid w:val="00ED34BF"/>
    <w:rsid w:val="00EF42C1"/>
    <w:rsid w:val="00EF4613"/>
    <w:rsid w:val="00F046CC"/>
    <w:rsid w:val="00F14365"/>
    <w:rsid w:val="00F203CB"/>
    <w:rsid w:val="00F3027E"/>
    <w:rsid w:val="00F354E8"/>
    <w:rsid w:val="00F42A92"/>
    <w:rsid w:val="00F43794"/>
    <w:rsid w:val="00F450AF"/>
    <w:rsid w:val="00F53C57"/>
    <w:rsid w:val="00F55A9E"/>
    <w:rsid w:val="00F60F18"/>
    <w:rsid w:val="00F61F64"/>
    <w:rsid w:val="00F64181"/>
    <w:rsid w:val="00F66D13"/>
    <w:rsid w:val="00F67322"/>
    <w:rsid w:val="00F85549"/>
    <w:rsid w:val="00F86164"/>
    <w:rsid w:val="00FC1C7A"/>
    <w:rsid w:val="00FC3934"/>
    <w:rsid w:val="00FD01F2"/>
    <w:rsid w:val="00FD3F84"/>
    <w:rsid w:val="00FE0C36"/>
    <w:rsid w:val="00FE281E"/>
    <w:rsid w:val="00FF3E08"/>
    <w:rsid w:val="00FF5783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1F"/>
  </w:style>
  <w:style w:type="paragraph" w:styleId="3">
    <w:name w:val="heading 3"/>
    <w:basedOn w:val="a"/>
    <w:link w:val="30"/>
    <w:uiPriority w:val="9"/>
    <w:qFormat/>
    <w:rsid w:val="00901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F1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01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01F1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084A"/>
    <w:pPr>
      <w:ind w:left="720"/>
      <w:contextualSpacing/>
    </w:pPr>
  </w:style>
  <w:style w:type="character" w:customStyle="1" w:styleId="c0">
    <w:name w:val="c0"/>
    <w:basedOn w:val="a0"/>
    <w:rsid w:val="00E32F91"/>
  </w:style>
  <w:style w:type="paragraph" w:styleId="a7">
    <w:name w:val="footnote text"/>
    <w:basedOn w:val="a"/>
    <w:link w:val="a8"/>
    <w:uiPriority w:val="99"/>
    <w:unhideWhenUsed/>
    <w:rsid w:val="005159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9F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5159F9"/>
    <w:rPr>
      <w:vertAlign w:val="superscript"/>
    </w:rPr>
  </w:style>
  <w:style w:type="paragraph" w:customStyle="1" w:styleId="c12">
    <w:name w:val="c12"/>
    <w:basedOn w:val="a"/>
    <w:rsid w:val="00C6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">
    <w:name w:val="abz"/>
    <w:basedOn w:val="a"/>
    <w:rsid w:val="0013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3C71"/>
  </w:style>
  <w:style w:type="paragraph" w:styleId="aa">
    <w:name w:val="No Spacing"/>
    <w:uiPriority w:val="1"/>
    <w:qFormat/>
    <w:rsid w:val="00406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endnote reference"/>
    <w:uiPriority w:val="99"/>
    <w:semiHidden/>
    <w:unhideWhenUsed/>
    <w:rsid w:val="00406998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5D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64B6"/>
  </w:style>
  <w:style w:type="paragraph" w:styleId="ae">
    <w:name w:val="footer"/>
    <w:basedOn w:val="a"/>
    <w:link w:val="af"/>
    <w:uiPriority w:val="99"/>
    <w:unhideWhenUsed/>
    <w:rsid w:val="005D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64B6"/>
  </w:style>
  <w:style w:type="character" w:customStyle="1" w:styleId="weflowprioritylinks">
    <w:name w:val="wef_low_priority_links"/>
    <w:basedOn w:val="a0"/>
    <w:rsid w:val="00EB7B10"/>
  </w:style>
  <w:style w:type="character" w:customStyle="1" w:styleId="ref-info">
    <w:name w:val="ref-info"/>
    <w:basedOn w:val="a0"/>
    <w:rsid w:val="00D83C02"/>
  </w:style>
  <w:style w:type="character" w:customStyle="1" w:styleId="reference-text">
    <w:name w:val="reference-text"/>
    <w:basedOn w:val="a0"/>
    <w:rsid w:val="001E2F00"/>
  </w:style>
  <w:style w:type="character" w:customStyle="1" w:styleId="citation">
    <w:name w:val="citation"/>
    <w:basedOn w:val="a0"/>
    <w:rsid w:val="001E2F00"/>
  </w:style>
  <w:style w:type="character" w:customStyle="1" w:styleId="desc1">
    <w:name w:val="desc1"/>
    <w:basedOn w:val="a0"/>
    <w:rsid w:val="000B5447"/>
  </w:style>
  <w:style w:type="character" w:customStyle="1" w:styleId="desc2">
    <w:name w:val="desc2"/>
    <w:basedOn w:val="a0"/>
    <w:rsid w:val="000B5447"/>
  </w:style>
  <w:style w:type="character" w:customStyle="1" w:styleId="post-b">
    <w:name w:val="post-b"/>
    <w:basedOn w:val="a0"/>
    <w:rsid w:val="00A60FC1"/>
  </w:style>
  <w:style w:type="character" w:styleId="af0">
    <w:name w:val="FollowedHyperlink"/>
    <w:basedOn w:val="a0"/>
    <w:uiPriority w:val="99"/>
    <w:semiHidden/>
    <w:unhideWhenUsed/>
    <w:rsid w:val="008D1370"/>
    <w:rPr>
      <w:color w:val="800080" w:themeColor="followedHyperlink"/>
      <w:u w:val="single"/>
    </w:rPr>
  </w:style>
  <w:style w:type="character" w:customStyle="1" w:styleId="c20">
    <w:name w:val="c20"/>
    <w:basedOn w:val="a0"/>
    <w:rsid w:val="005A7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94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519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931">
          <w:blockQuote w:val="1"/>
          <w:marLeft w:val="941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701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l.nsc.ru/history/descr/spis66a.htm" TargetMode="External"/><Relationship Id="rId13" Type="http://schemas.openxmlformats.org/officeDocument/2006/relationships/hyperlink" Target="https://ru.wikipedia.org/wiki/%D0%92%D1%8F%D1%82%D0%BA%D0%B0" TargetMode="External"/><Relationship Id="rId18" Type="http://schemas.openxmlformats.org/officeDocument/2006/relationships/hyperlink" Target="https://ru.wikipedia.org/wiki/%D0%98%D1%81%D1%82%D0%BE%D1%80%D0%B8%D1%8F_%D0%B3%D0%BE%D1%81%D1%83%D0%B4%D0%B0%D1%80%D1%81%D1%82%D0%B2%D0%B0_%D0%A0%D0%BE%D1%81%D1%81%D0%B8%D0%B9%D1%81%D0%BA%D0%BE%D0%B3%D0%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0%D0%BE%D1%85%D0%BE%D1%80%D0%BE%D0%B2,_%D0%90%D0%BB%D0%B5%D0%BA%D1%81%D0%B0%D0%BD%D0%B4%D1%80_%D0%9C%D0%B8%D1%85%D0%B0%D0%B9%D0%BB%D0%BE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0%B7%D0%B0%D0%BD%D1%8C" TargetMode="External"/><Relationship Id="rId17" Type="http://schemas.openxmlformats.org/officeDocument/2006/relationships/hyperlink" Target="https://ru.wikipedia.org/wiki/%D0%9A%D0%B0%D1%80%D0%B0%D0%BC%D0%B7%D0%B8%D0%BD,_%D0%9D%D0%B8%D0%BA%D0%BE%D0%BB%D0%B0%D0%B9_%D0%9C%D0%B8%D1%85%D0%B0%D0%B9%D0%BB%D0%BE%D0%B2%D0%B8%D1%8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istorydoc.edu.ru/catalog.asp?ob_no=15497&amp;cat_ob_no=%20" TargetMode="External"/><Relationship Id="rId20" Type="http://schemas.openxmlformats.org/officeDocument/2006/relationships/hyperlink" Target="https://www.wikidata.org/wiki/Q17378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2%D0%B0%D1%80%D0%BE%D0%B4%D1%83%D0%B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lib.rsl.ru/viewer/01004095291" TargetMode="External"/><Relationship Id="rId23" Type="http://schemas.openxmlformats.org/officeDocument/2006/relationships/hyperlink" Target="http://secretudachi.ru/?p=16" TargetMode="External"/><Relationship Id="rId10" Type="http://schemas.openxmlformats.org/officeDocument/2006/relationships/hyperlink" Target="https://ru.wikipedia.org/wiki/%D0%9F%D0%BE%D1%87%D0%B5%D0%BF" TargetMode="External"/><Relationship Id="rId19" Type="http://schemas.openxmlformats.org/officeDocument/2006/relationships/hyperlink" Target="https://ru.wikipedia.org/wiki/%D0%93%D1%80%D0%B5%D1%87,_%D0%9D%D0%B8%D0%BA%D0%BE%D0%BB%D0%B0%D0%B9_%D0%98%D0%B2%D0%B0%D0%BD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1%89%D0%BE%D0%B2%D1%81%D0%BA" TargetMode="External"/><Relationship Id="rId14" Type="http://schemas.openxmlformats.org/officeDocument/2006/relationships/hyperlink" Target="https://dlib.rsl.ru/viewer/01004095291" TargetMode="External"/><Relationship Id="rId22" Type="http://schemas.openxmlformats.org/officeDocument/2006/relationships/hyperlink" Target="https://ru.wikipedia.org/wiki/%D0%91%D0%BE%D0%BB%D1%8C%D1%88%D0%B0%D1%8F_%D1%80%D0%BE%D1%81%D1%81%D0%B8%D0%B9%D1%81%D0%BA%D0%B0%D1%8F_%D1%8D%D0%BD%D1%86%D0%B8%D0%BA%D0%BB%D0%BE%D0%BF%D0%B5%D0%B4%D0%B8%D1%8F_(%D0%B8%D0%B7%D0%B4%D0%B0%D1%82%D0%B5%D0%BB%D1%8C%D1%81%D1%82%D0%B2%D0%BE)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E%D1%81%D0%B8%D1%84_%D0%91%D1%83%D0%B4%D0%B8%D0%BB%D0%BE" TargetMode="External"/><Relationship Id="rId13" Type="http://schemas.openxmlformats.org/officeDocument/2006/relationships/hyperlink" Target="http://secretudachi.ru/?p=16" TargetMode="External"/><Relationship Id="rId3" Type="http://schemas.openxmlformats.org/officeDocument/2006/relationships/hyperlink" Target="http://historydoc.edu.ru/catalog.asp?ob_no=15497&amp;cat_ob_no=%20" TargetMode="External"/><Relationship Id="rId7" Type="http://schemas.openxmlformats.org/officeDocument/2006/relationships/hyperlink" Target="http://window.edu.ru/window_catalog/pdf2txt?p_id=8520&amp;p_page=7" TargetMode="External"/><Relationship Id="rId12" Type="http://schemas.openxmlformats.org/officeDocument/2006/relationships/hyperlink" Target="https://ru.wikipedia.org/wiki/%D0%9B%D0%B6%D0%B5%D0%B4%D0%BC%D0%B8%D1%82%D1%80%D0%B8%D0%B9_III" TargetMode="External"/><Relationship Id="rId2" Type="http://schemas.openxmlformats.org/officeDocument/2006/relationships/hyperlink" Target="https://www.wikidata.org/wiki/Q17378135" TargetMode="External"/><Relationship Id="rId1" Type="http://schemas.openxmlformats.org/officeDocument/2006/relationships/hyperlink" Target="http://www.gumer.info/bibliotek_%20Buks/History/Skrunnik/_05_2.php" TargetMode="External"/><Relationship Id="rId6" Type="http://schemas.openxmlformats.org/officeDocument/2006/relationships/hyperlink" Target="https://ru.wikipedia.org/wiki/%D0%98%D1%81%D1%82%D0%BE%D1%80%D0%B8%D1%8F_%D0%B3%D0%BE%D1%81%D1%83%D0%B4%D0%B0%D1%80%D1%81%D1%82%D0%B2%D0%B0_%D0%A0%D0%BE%D1%81%D1%81%D0%B8%D0%B9%D1%81%D0%BA%D0%BE%D0%B3%D0%BE" TargetMode="External"/><Relationship Id="rId11" Type="http://schemas.openxmlformats.org/officeDocument/2006/relationships/hyperlink" Target="https://dlib.rsl.ru/viewer/01004095291" TargetMode="External"/><Relationship Id="rId5" Type="http://schemas.openxmlformats.org/officeDocument/2006/relationships/hyperlink" Target="https://ru.wikipedia.org/wiki/%D0%9A%D0%B0%D1%80%D0%B0%D0%BC%D0%B7%D0%B8%D0%BD,_%D0%9D%D0%B8%D0%BA%D0%BE%D0%BB%D0%B0%D0%B9_%D0%9C%D0%B8%D1%85%D0%B0%D0%B9%D0%BB%D0%BE%D0%B2%D0%B8%D1%87" TargetMode="External"/><Relationship Id="rId10" Type="http://schemas.openxmlformats.org/officeDocument/2006/relationships/hyperlink" Target="https://dlib.rsl.ru/viewer/01004095291" TargetMode="External"/><Relationship Id="rId4" Type="http://schemas.openxmlformats.org/officeDocument/2006/relationships/hyperlink" Target="http://www.world-history.ru/countries_about/2031.html" TargetMode="External"/><Relationship Id="rId9" Type="http://schemas.openxmlformats.org/officeDocument/2006/relationships/hyperlink" Target="http://www.vostlit.info/Texts/rus11/Budilo/text2.phtml?id=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0CEE-2FEC-4F30-B2B8-0850502D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8850</Words>
  <Characters>50445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11</cp:revision>
  <dcterms:created xsi:type="dcterms:W3CDTF">2020-05-20T19:14:00Z</dcterms:created>
  <dcterms:modified xsi:type="dcterms:W3CDTF">2020-05-26T09:07:00Z</dcterms:modified>
</cp:coreProperties>
</file>