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F02E2" w14:textId="77777777" w:rsidR="00074081" w:rsidRPr="007B7012" w:rsidRDefault="00074081" w:rsidP="000740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B7012">
        <w:rPr>
          <w:rFonts w:ascii="Times New Roman" w:hAnsi="Times New Roman" w:cs="Times New Roman"/>
          <w:sz w:val="24"/>
          <w:szCs w:val="28"/>
        </w:rPr>
        <w:t xml:space="preserve">МИНИСТЕРСТВО </w:t>
      </w:r>
      <w:r>
        <w:rPr>
          <w:rFonts w:ascii="Times New Roman" w:hAnsi="Times New Roman" w:cs="Times New Roman"/>
          <w:sz w:val="24"/>
          <w:szCs w:val="28"/>
        </w:rPr>
        <w:t>НАУКИ И ВЫСШЕГО ОБРАЗОВАНИЯ</w:t>
      </w:r>
      <w:r w:rsidRPr="007B7012">
        <w:rPr>
          <w:rFonts w:ascii="Times New Roman" w:hAnsi="Times New Roman" w:cs="Times New Roman"/>
          <w:sz w:val="24"/>
          <w:szCs w:val="28"/>
        </w:rPr>
        <w:t xml:space="preserve"> РОССИЙСКОЙ ФЕДЕРАЦИИ</w:t>
      </w:r>
    </w:p>
    <w:p w14:paraId="15CE6595" w14:textId="77777777" w:rsidR="00074081" w:rsidRPr="007B7012" w:rsidRDefault="00074081" w:rsidP="000740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7012">
        <w:rPr>
          <w:rFonts w:ascii="Times New Roman" w:hAnsi="Times New Roman" w:cs="Times New Roman"/>
          <w:sz w:val="24"/>
          <w:szCs w:val="28"/>
        </w:rPr>
        <w:t>Федеральное государственное бюджетное образовательное учреждение</w:t>
      </w:r>
    </w:p>
    <w:p w14:paraId="2A1BB190" w14:textId="77777777" w:rsidR="00074081" w:rsidRDefault="00074081" w:rsidP="000740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012">
        <w:rPr>
          <w:rFonts w:ascii="Times New Roman" w:hAnsi="Times New Roman" w:cs="Times New Roman"/>
          <w:sz w:val="24"/>
          <w:szCs w:val="28"/>
        </w:rPr>
        <w:t>высшего образования</w:t>
      </w:r>
    </w:p>
    <w:p w14:paraId="0377B024" w14:textId="77777777" w:rsidR="00074081" w:rsidRDefault="00074081" w:rsidP="000740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«КУБАНСКИЙ ГОСУДАРСТВЕННЫЙ УНИВЕРСИТЕТ»</w:t>
      </w:r>
    </w:p>
    <w:p w14:paraId="21AD0BDA" w14:textId="77777777" w:rsidR="00074081" w:rsidRDefault="00074081" w:rsidP="000740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(ФГБОУ ВО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КубГУ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»)</w:t>
      </w:r>
    </w:p>
    <w:p w14:paraId="06AC7B92" w14:textId="77777777" w:rsidR="00074081" w:rsidRDefault="00074081" w:rsidP="000740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0D4D8F" w14:textId="47337C86" w:rsidR="00074081" w:rsidRPr="00007E80" w:rsidRDefault="00074081" w:rsidP="00074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Факультет</w:t>
      </w:r>
      <w:r w:rsidR="001933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7E80">
        <w:rPr>
          <w:rFonts w:ascii="Times New Roman" w:hAnsi="Times New Roman" w:cs="Times New Roman"/>
          <w:b/>
          <w:sz w:val="28"/>
          <w:szCs w:val="28"/>
        </w:rPr>
        <w:t>экономический</w:t>
      </w:r>
      <w:r w:rsidRPr="00007E80">
        <w:rPr>
          <w:rFonts w:ascii="Times New Roman" w:hAnsi="Times New Roman" w:cs="Times New Roman"/>
          <w:b/>
          <w:sz w:val="28"/>
          <w:szCs w:val="28"/>
        </w:rPr>
        <w:softHyphen/>
      </w:r>
    </w:p>
    <w:p w14:paraId="73651F4B" w14:textId="472174F6" w:rsidR="00074081" w:rsidRPr="00007E80" w:rsidRDefault="00074081" w:rsidP="00074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E80"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 w:rsidR="00A05F24" w:rsidRPr="00007E80">
        <w:rPr>
          <w:rFonts w:ascii="Times New Roman" w:hAnsi="Times New Roman" w:cs="Times New Roman"/>
          <w:b/>
          <w:sz w:val="28"/>
          <w:szCs w:val="28"/>
        </w:rPr>
        <w:tab/>
      </w:r>
      <w:r w:rsidRPr="00007E80">
        <w:rPr>
          <w:rFonts w:ascii="Times New Roman" w:hAnsi="Times New Roman" w:cs="Times New Roman"/>
          <w:b/>
          <w:sz w:val="28"/>
          <w:szCs w:val="28"/>
        </w:rPr>
        <w:t>математических и компьютерных методов</w:t>
      </w:r>
    </w:p>
    <w:p w14:paraId="096E70DE" w14:textId="77777777" w:rsidR="00074081" w:rsidRDefault="00074081" w:rsidP="00074081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14:paraId="6CECA86C" w14:textId="77777777" w:rsidR="00074081" w:rsidRDefault="00074081" w:rsidP="00074081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14:paraId="4E0624C7" w14:textId="77777777" w:rsidR="00074081" w:rsidRDefault="00074081" w:rsidP="00074081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14:paraId="5CBDD5B6" w14:textId="77777777" w:rsidR="00074081" w:rsidRDefault="00074081" w:rsidP="00074081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14:paraId="79BC84C6" w14:textId="77777777" w:rsidR="00074081" w:rsidRDefault="00074081" w:rsidP="00074081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14:paraId="503EA214" w14:textId="77777777" w:rsidR="00074081" w:rsidRDefault="00074081" w:rsidP="0007408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14:paraId="0DDCC6BD" w14:textId="77777777" w:rsidR="00074081" w:rsidRDefault="00074081" w:rsidP="0007408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C10298" w14:textId="77777777" w:rsidR="00074081" w:rsidRPr="002C24FC" w:rsidRDefault="00074081" w:rsidP="00074081">
      <w:pPr>
        <w:overflowPunct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МЕТОДЫ АНАЛИЗА СЛОЖНЫХ СИСТЕМ</w:t>
      </w:r>
    </w:p>
    <w:p w14:paraId="2C8D7B6E" w14:textId="77777777" w:rsidR="00074081" w:rsidRPr="00652C15" w:rsidRDefault="00074081" w:rsidP="00074081">
      <w:pPr>
        <w:overflowPunct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C4E840" w14:textId="77777777" w:rsidR="00074081" w:rsidRDefault="00074081" w:rsidP="0007408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7F0ECF6A" w14:textId="1966F9D6" w:rsidR="00074081" w:rsidRDefault="00074081" w:rsidP="00074081">
      <w:pPr>
        <w:tabs>
          <w:tab w:val="left" w:leader="underscore" w:pos="7371"/>
          <w:tab w:val="right" w:leader="underscore" w:pos="9072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</w:t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___________________________________</w:t>
      </w:r>
      <w:r w:rsidR="001933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70FB">
        <w:rPr>
          <w:rFonts w:ascii="Times New Roman" w:hAnsi="Times New Roman" w:cs="Times New Roman"/>
          <w:sz w:val="28"/>
          <w:szCs w:val="28"/>
        </w:rPr>
        <w:t>Е.Н.Андрющенко</w:t>
      </w:r>
      <w:proofErr w:type="spellEnd"/>
    </w:p>
    <w:p w14:paraId="7638127C" w14:textId="77777777" w:rsidR="00074081" w:rsidRPr="00373736" w:rsidRDefault="00074081" w:rsidP="00074081">
      <w:pPr>
        <w:tabs>
          <w:tab w:val="left" w:pos="3969"/>
          <w:tab w:val="center" w:leader="underscore" w:pos="7938"/>
        </w:tabs>
        <w:spacing w:after="0" w:line="288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73736">
        <w:rPr>
          <w:rFonts w:ascii="Times New Roman" w:hAnsi="Times New Roman" w:cs="Times New Roman"/>
          <w:sz w:val="24"/>
          <w:szCs w:val="28"/>
        </w:rPr>
        <w:t>(подпись, дата)</w:t>
      </w:r>
    </w:p>
    <w:p w14:paraId="602A1E59" w14:textId="54E8A0DA" w:rsidR="00074081" w:rsidRPr="00193320" w:rsidRDefault="00074081" w:rsidP="0007408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4"/>
        </w:tabs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подготовки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27.03.03 Системный анализ и управление</w:t>
      </w:r>
      <w:r w:rsidR="00A05F24" w:rsidRPr="00A05F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 w:rsidR="00193320" w:rsidRPr="001933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 </w:t>
      </w:r>
      <w:r w:rsidR="001933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</w:p>
    <w:p w14:paraId="0873B568" w14:textId="77777777" w:rsidR="00193320" w:rsidRDefault="00193320" w:rsidP="0007408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4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4ADB2D8C" w14:textId="7B6FBB5C" w:rsidR="00074081" w:rsidRDefault="00074081" w:rsidP="0007408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4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Направленность (профиль) </w:t>
      </w:r>
      <w:r w:rsidRPr="005D7AFA">
        <w:rPr>
          <w:rFonts w:ascii="Times New Roman" w:hAnsi="Times New Roman" w:cs="Times New Roman"/>
          <w:sz w:val="28"/>
          <w:szCs w:val="28"/>
          <w:u w:val="single"/>
        </w:rPr>
        <w:t>Системный анализ и управление экономическими процессами</w:t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  <w:r w:rsidR="00A05F24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418AD933" w14:textId="77777777" w:rsidR="00193320" w:rsidRDefault="00193320" w:rsidP="00074081">
      <w:pPr>
        <w:tabs>
          <w:tab w:val="right" w:leader="underscore" w:pos="9072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27DC7F4F" w14:textId="3429E122" w:rsidR="00074081" w:rsidRDefault="00074081" w:rsidP="00074081">
      <w:pPr>
        <w:tabs>
          <w:tab w:val="right" w:leader="underscore" w:pos="9072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</w:p>
    <w:p w14:paraId="510CC9B9" w14:textId="1C4B1902" w:rsidR="00074081" w:rsidRDefault="00074081" w:rsidP="00074081">
      <w:pPr>
        <w:tabs>
          <w:tab w:val="left" w:leader="underscore" w:pos="7230"/>
          <w:tab w:val="right" w:leader="underscore" w:pos="9072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канд.эконом</w:t>
      </w:r>
      <w:proofErr w:type="gramEnd"/>
      <w:r>
        <w:rPr>
          <w:rFonts w:ascii="Times New Roman" w:hAnsi="Times New Roman" w:cs="Times New Roman"/>
          <w:sz w:val="28"/>
          <w:szCs w:val="28"/>
        </w:rPr>
        <w:t>.наук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доцент</w:t>
      </w:r>
      <w:r w:rsidR="000670D7" w:rsidRPr="000670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="00670159" w:rsidRPr="00670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Библя</w:t>
      </w:r>
      <w:proofErr w:type="spellEnd"/>
    </w:p>
    <w:p w14:paraId="72A397BE" w14:textId="0E3C2AC5" w:rsidR="00074081" w:rsidRDefault="00074081" w:rsidP="00074081">
      <w:pPr>
        <w:tabs>
          <w:tab w:val="left" w:pos="4111"/>
          <w:tab w:val="left" w:leader="underscore" w:pos="7230"/>
          <w:tab w:val="left" w:pos="7371"/>
        </w:tabs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670D7" w:rsidRPr="000670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(подпись, дата)</w:t>
      </w:r>
    </w:p>
    <w:p w14:paraId="0901568D" w14:textId="77777777" w:rsidR="00074081" w:rsidRDefault="00074081" w:rsidP="00074081">
      <w:pPr>
        <w:tabs>
          <w:tab w:val="right" w:leader="underscore" w:pos="9072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Нормоконтролер</w:t>
      </w:r>
      <w:proofErr w:type="spellEnd"/>
    </w:p>
    <w:p w14:paraId="136222E3" w14:textId="1C045C9A" w:rsidR="00074081" w:rsidRDefault="00074081" w:rsidP="00074081">
      <w:pPr>
        <w:tabs>
          <w:tab w:val="left" w:leader="underscore" w:pos="7513"/>
          <w:tab w:val="right" w:leader="underscore" w:pos="9072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</w:t>
      </w:r>
      <w:r w:rsidR="00193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лаборант</w:t>
      </w:r>
      <w:r w:rsidR="00193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1933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Ю.Д.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Кравченко</w:t>
      </w:r>
    </w:p>
    <w:p w14:paraId="36E112C4" w14:textId="35418DED" w:rsidR="00074081" w:rsidRDefault="00074081" w:rsidP="00074081">
      <w:pPr>
        <w:tabs>
          <w:tab w:val="left" w:pos="3969"/>
          <w:tab w:val="left" w:leader="underscore" w:pos="7230"/>
          <w:tab w:val="left" w:leader="underscore" w:pos="7371"/>
        </w:tabs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670D7" w:rsidRPr="00A101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(подпись, дата)</w:t>
      </w:r>
    </w:p>
    <w:p w14:paraId="7399BACC" w14:textId="77777777" w:rsidR="00074081" w:rsidRDefault="00074081" w:rsidP="00074081">
      <w:pPr>
        <w:tabs>
          <w:tab w:val="left" w:pos="3210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6BA01CE4" w14:textId="77777777" w:rsidR="00074081" w:rsidRDefault="00074081" w:rsidP="00074081">
      <w:pPr>
        <w:tabs>
          <w:tab w:val="left" w:leader="underscore" w:pos="7230"/>
          <w:tab w:val="left" w:pos="7371"/>
        </w:tabs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814F89" w14:textId="77777777" w:rsidR="00074081" w:rsidRDefault="00074081" w:rsidP="00074081">
      <w:pPr>
        <w:tabs>
          <w:tab w:val="left" w:leader="underscore" w:pos="7230"/>
          <w:tab w:val="left" w:pos="7371"/>
        </w:tabs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D52C97" w14:textId="1EC645FF" w:rsidR="00074081" w:rsidRDefault="00074081" w:rsidP="00074081">
      <w:pPr>
        <w:tabs>
          <w:tab w:val="left" w:leader="underscore" w:pos="7230"/>
          <w:tab w:val="left" w:pos="7371"/>
        </w:tabs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7FB43" w14:textId="77777777" w:rsidR="00074081" w:rsidRDefault="00074081" w:rsidP="00074081">
      <w:pPr>
        <w:tabs>
          <w:tab w:val="left" w:leader="underscore" w:pos="7230"/>
          <w:tab w:val="left" w:pos="7371"/>
        </w:tabs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1C4D08" w14:textId="77777777" w:rsidR="00074081" w:rsidRDefault="00074081" w:rsidP="00074081">
      <w:pPr>
        <w:tabs>
          <w:tab w:val="left" w:leader="underscore" w:pos="7230"/>
          <w:tab w:val="left" w:pos="7371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6501E8B0" w14:textId="29107787" w:rsidR="00074081" w:rsidRPr="00074081" w:rsidRDefault="00352B59" w:rsidP="00352B59">
      <w:pPr>
        <w:tabs>
          <w:tab w:val="left" w:leader="underscore" w:pos="7230"/>
          <w:tab w:val="left" w:pos="7371"/>
        </w:tabs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74081">
        <w:rPr>
          <w:rFonts w:ascii="Times New Roman" w:hAnsi="Times New Roman" w:cs="Times New Roman"/>
          <w:sz w:val="28"/>
          <w:szCs w:val="28"/>
        </w:rPr>
        <w:t>Краснодар 2019</w:t>
      </w:r>
    </w:p>
    <w:p w14:paraId="458B7F44" w14:textId="77777777" w:rsidR="00670159" w:rsidRDefault="00670159" w:rsidP="008B5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F2E2C30" w14:textId="222376A6" w:rsidR="00A21B08" w:rsidRPr="007B7012" w:rsidRDefault="00A21B08" w:rsidP="008B5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 w:rsidRPr="007B7012">
        <w:rPr>
          <w:rFonts w:ascii="Times New Roman" w:hAnsi="Times New Roman" w:cs="Times New Roman"/>
          <w:sz w:val="24"/>
          <w:szCs w:val="28"/>
        </w:rPr>
        <w:lastRenderedPageBreak/>
        <w:t xml:space="preserve">МИНИСТЕРСТВО </w:t>
      </w:r>
      <w:r>
        <w:rPr>
          <w:rFonts w:ascii="Times New Roman" w:hAnsi="Times New Roman" w:cs="Times New Roman"/>
          <w:sz w:val="24"/>
          <w:szCs w:val="28"/>
        </w:rPr>
        <w:t>НАУКИ И ВЫСШЕГО ОБРАЗОВАНИЯ</w:t>
      </w:r>
      <w:r w:rsidRPr="007B7012">
        <w:rPr>
          <w:rFonts w:ascii="Times New Roman" w:hAnsi="Times New Roman" w:cs="Times New Roman"/>
          <w:sz w:val="24"/>
          <w:szCs w:val="28"/>
        </w:rPr>
        <w:t xml:space="preserve"> РОССИЙСКОЙ ФЕДЕРАЦИИ</w:t>
      </w:r>
    </w:p>
    <w:p w14:paraId="1961E915" w14:textId="77777777" w:rsidR="00A21B08" w:rsidRPr="00474F82" w:rsidRDefault="00A21B08" w:rsidP="008B5D1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8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Федеральное государственное бюджетное образовательное учреждение</w:t>
      </w:r>
    </w:p>
    <w:p w14:paraId="5C379495" w14:textId="77777777" w:rsidR="00A21B08" w:rsidRPr="00474F82" w:rsidRDefault="00A21B08" w:rsidP="008B5D1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F82">
        <w:rPr>
          <w:rFonts w:ascii="Times New Roman" w:eastAsia="Times New Roman" w:hAnsi="Times New Roman" w:cs="Times New Roman"/>
          <w:color w:val="000000"/>
          <w:sz w:val="24"/>
          <w:szCs w:val="24"/>
        </w:rPr>
        <w:t>высшего образования</w:t>
      </w:r>
    </w:p>
    <w:p w14:paraId="5B4BFCAE" w14:textId="77777777" w:rsidR="00A21B08" w:rsidRPr="00474F82" w:rsidRDefault="00A21B08" w:rsidP="008B5D1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«КУБАНСКИЙ ГОСУДАРСТВЕННЫЙ УНИВЕРСИТЕТ»</w:t>
      </w:r>
    </w:p>
    <w:p w14:paraId="0D299647" w14:textId="77777777" w:rsidR="00A21B08" w:rsidRPr="00474F82" w:rsidRDefault="00A21B08" w:rsidP="008B5D1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(ФГБОУ ВО «</w:t>
      </w:r>
      <w:proofErr w:type="spellStart"/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КубГУ</w:t>
      </w:r>
      <w:proofErr w:type="spellEnd"/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»)</w:t>
      </w:r>
    </w:p>
    <w:p w14:paraId="0F76C6F6" w14:textId="77777777" w:rsidR="00A21B08" w:rsidRPr="00474F82" w:rsidRDefault="00A21B08" w:rsidP="008B5D18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Кафедра математических и компьютерных методов</w:t>
      </w:r>
    </w:p>
    <w:p w14:paraId="5ABB8270" w14:textId="77777777" w:rsidR="00A21B08" w:rsidRPr="00474F82" w:rsidRDefault="00A21B08" w:rsidP="008B5D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87EFEE" w14:textId="77777777" w:rsidR="00A21B08" w:rsidRPr="00474F82" w:rsidRDefault="00A21B08" w:rsidP="008B5D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14:paraId="080C7739" w14:textId="77777777" w:rsidR="00A21B08" w:rsidRPr="00474F82" w:rsidRDefault="00A21B08" w:rsidP="008B5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74F82">
        <w:rPr>
          <w:rFonts w:ascii="Times New Roman" w:eastAsia="Times New Roman" w:hAnsi="Times New Roman" w:cs="Times New Roman"/>
          <w:b/>
          <w:sz w:val="24"/>
          <w:szCs w:val="28"/>
        </w:rPr>
        <w:t>ЗАДАНИЕ</w:t>
      </w:r>
    </w:p>
    <w:p w14:paraId="61467F8D" w14:textId="77777777" w:rsidR="00A21B08" w:rsidRPr="00474F82" w:rsidRDefault="00A21B08" w:rsidP="008B5D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474F82">
        <w:rPr>
          <w:rFonts w:ascii="Times New Roman" w:eastAsia="Times New Roman" w:hAnsi="Times New Roman" w:cs="Times New Roman"/>
          <w:sz w:val="24"/>
          <w:szCs w:val="28"/>
        </w:rPr>
        <w:t>на курсовую работу</w:t>
      </w:r>
    </w:p>
    <w:p w14:paraId="689826C0" w14:textId="77777777" w:rsidR="00A21B08" w:rsidRPr="00474F82" w:rsidRDefault="00A21B08" w:rsidP="008B5D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14:paraId="30138E7C" w14:textId="77777777" w:rsidR="00A21B08" w:rsidRPr="00474F82" w:rsidRDefault="00A21B08" w:rsidP="008B5D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14:paraId="794DF2C0" w14:textId="4F7CD98C" w:rsidR="00A21B08" w:rsidRPr="00474F82" w:rsidRDefault="00A21B08" w:rsidP="00670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E70FB">
        <w:rPr>
          <w:rFonts w:ascii="Times New Roman" w:eastAsia="Times New Roman" w:hAnsi="Times New Roman" w:cs="Times New Roman"/>
          <w:sz w:val="24"/>
          <w:szCs w:val="28"/>
        </w:rPr>
        <w:t>Студенту Андрющенко Екатерине Николаевне группы 115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EE70FB">
        <w:rPr>
          <w:rFonts w:ascii="Times New Roman" w:eastAsia="Times New Roman" w:hAnsi="Times New Roman" w:cs="Times New Roman"/>
          <w:sz w:val="24"/>
          <w:szCs w:val="28"/>
        </w:rPr>
        <w:t>направления подготовки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27.03.03</w:t>
      </w:r>
      <w:r w:rsidRPr="00EE70FB">
        <w:rPr>
          <w:rFonts w:ascii="Times New Roman" w:eastAsia="Times New Roman" w:hAnsi="Times New Roman" w:cs="Times New Roman"/>
          <w:sz w:val="24"/>
          <w:szCs w:val="28"/>
        </w:rPr>
        <w:t xml:space="preserve"> Системный анализ</w:t>
      </w:r>
      <w:r w:rsidRPr="00474F8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037EE091" w14:textId="77777777" w:rsidR="00A21B08" w:rsidRPr="00474F82" w:rsidRDefault="00A21B08" w:rsidP="008B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3579DAF7" w14:textId="77777777" w:rsidR="00A21B08" w:rsidRPr="00474F82" w:rsidRDefault="00A21B08" w:rsidP="008B5D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Тема курсовой работы: «Методы анализа сложных систем</w:t>
      </w:r>
      <w:r w:rsidRPr="00474F82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14:paraId="1ED209BA" w14:textId="77777777" w:rsidR="00A21B08" w:rsidRPr="00474F82" w:rsidRDefault="00A21B08" w:rsidP="008B5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CBEFCC" w14:textId="77777777" w:rsidR="00A21B08" w:rsidRDefault="00A21B08" w:rsidP="00670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82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474F8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4F82">
        <w:rPr>
          <w:rFonts w:ascii="Times New Roman" w:eastAsia="Times New Roman" w:hAnsi="Times New Roman" w:cs="Times New Roman"/>
          <w:sz w:val="24"/>
          <w:szCs w:val="24"/>
        </w:rPr>
        <w:t xml:space="preserve">Изучить предметную область. Рассмотреть возможности применения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различных методов анализа </w:t>
      </w:r>
      <w:r w:rsidRPr="00474F82">
        <w:rPr>
          <w:rFonts w:ascii="Times New Roman" w:eastAsia="Times New Roman" w:hAnsi="Times New Roman" w:cs="Times New Roman"/>
          <w:sz w:val="24"/>
          <w:szCs w:val="24"/>
        </w:rPr>
        <w:t xml:space="preserve">для предмета исследования.  Построить модель системы согласно технологии </w:t>
      </w:r>
      <w:r w:rsidRPr="00474F82">
        <w:rPr>
          <w:rFonts w:ascii="Times New Roman" w:eastAsia="Times New Roman" w:hAnsi="Times New Roman" w:cs="Times New Roman"/>
          <w:sz w:val="24"/>
          <w:szCs w:val="24"/>
          <w:lang w:val="en-US"/>
        </w:rPr>
        <w:t>SADT</w:t>
      </w:r>
      <w:r w:rsidRPr="00474F8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BB4D08" w14:textId="77777777" w:rsidR="00A21B08" w:rsidRPr="00474F82" w:rsidRDefault="00A21B08" w:rsidP="000670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F82">
        <w:rPr>
          <w:rFonts w:ascii="Times New Roman" w:eastAsia="Times New Roman" w:hAnsi="Times New Roman" w:cs="Times New Roman"/>
          <w:b/>
          <w:sz w:val="24"/>
          <w:szCs w:val="24"/>
        </w:rPr>
        <w:t>Основные вопросы, подлежащие разработке (исследованию)</w:t>
      </w:r>
      <w:r w:rsidRPr="00474F8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88729B6" w14:textId="77777777" w:rsidR="00A21B08" w:rsidRDefault="00A21B08" w:rsidP="00670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4F82">
        <w:rPr>
          <w:rFonts w:ascii="Times New Roman" w:eastAsia="Times New Roman" w:hAnsi="Times New Roman" w:cs="Times New Roman"/>
          <w:sz w:val="24"/>
          <w:szCs w:val="24"/>
        </w:rPr>
        <w:t xml:space="preserve">1) Теоретический обзор современных подходов, методов и алгоритмов исследования проблемы; </w:t>
      </w:r>
    </w:p>
    <w:p w14:paraId="3458040F" w14:textId="77777777" w:rsidR="00A21B08" w:rsidRDefault="00A21B08" w:rsidP="00670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4F82">
        <w:rPr>
          <w:rFonts w:ascii="Times New Roman" w:eastAsia="Times New Roman" w:hAnsi="Times New Roman" w:cs="Times New Roman"/>
          <w:sz w:val="24"/>
          <w:szCs w:val="24"/>
        </w:rPr>
        <w:t xml:space="preserve">2) Анализ предметной области, </w:t>
      </w:r>
      <w:r w:rsidRPr="00474F8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обоснование </w:t>
      </w:r>
      <w:r w:rsidRPr="00993713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спецификации</w:t>
      </w:r>
      <w:r w:rsidRPr="00474F82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474F82">
        <w:rPr>
          <w:rFonts w:ascii="Times New Roman" w:eastAsia="Times New Roman" w:hAnsi="Times New Roman" w:cs="Times New Roman"/>
          <w:spacing w:val="-4"/>
          <w:sz w:val="24"/>
          <w:szCs w:val="24"/>
        </w:rPr>
        <w:t>исследуемой системы;</w:t>
      </w:r>
    </w:p>
    <w:p w14:paraId="2FA07E3B" w14:textId="77777777" w:rsidR="00A21B08" w:rsidRDefault="00A21B08" w:rsidP="00670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4F82">
        <w:rPr>
          <w:rFonts w:ascii="Times New Roman" w:eastAsia="Times New Roman" w:hAnsi="Times New Roman" w:cs="Times New Roman"/>
          <w:sz w:val="24"/>
          <w:szCs w:val="24"/>
        </w:rPr>
        <w:t>3) Проектирование и реализация разработки.</w:t>
      </w:r>
    </w:p>
    <w:p w14:paraId="3B175B8D" w14:textId="77777777" w:rsidR="00A21B08" w:rsidRDefault="00A21B08" w:rsidP="000670D7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24C8">
        <w:rPr>
          <w:rFonts w:ascii="Times New Roman" w:eastAsia="Times New Roman" w:hAnsi="Times New Roman" w:cs="Times New Roman"/>
          <w:b/>
          <w:sz w:val="24"/>
          <w:szCs w:val="24"/>
        </w:rPr>
        <w:t>Основная литература</w:t>
      </w:r>
      <w:r w:rsidRPr="003524C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1FF9F5" w14:textId="77777777" w:rsidR="00A21B08" w:rsidRPr="000D45FC" w:rsidRDefault="00A21B08" w:rsidP="005349DB">
      <w:pPr>
        <w:numPr>
          <w:ilvl w:val="0"/>
          <w:numId w:val="28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3524C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Волкова, В. Н. Теория систем и системный анализ: учебник для академического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3524C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бакалавриата / В. Н. Волкова, А. А. Денисов. — 2-е изд., </w:t>
      </w:r>
      <w:proofErr w:type="spellStart"/>
      <w:r w:rsidRPr="003524C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перераб</w:t>
      </w:r>
      <w:proofErr w:type="spellEnd"/>
      <w:r w:rsidRPr="003524C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. и доп. — М.: Издательство </w:t>
      </w:r>
      <w:proofErr w:type="spellStart"/>
      <w:r w:rsidRPr="003524C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Юрайт</w:t>
      </w:r>
      <w:proofErr w:type="spellEnd"/>
      <w:r w:rsidRPr="003524C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2019. — 462 с.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14:paraId="07C4D54B" w14:textId="77777777" w:rsidR="00A21B08" w:rsidRPr="00474F82" w:rsidRDefault="00A21B08" w:rsidP="005349DB">
      <w:pPr>
        <w:numPr>
          <w:ilvl w:val="0"/>
          <w:numId w:val="28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24C8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Вдовин. В.М. Теория систем и системный </w:t>
      </w:r>
      <w:proofErr w:type="spellStart"/>
      <w:proofErr w:type="gramStart"/>
      <w:r w:rsidRPr="003524C8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анализ.Учебник</w:t>
      </w:r>
      <w:proofErr w:type="spellEnd"/>
      <w:proofErr w:type="gramEnd"/>
      <w:r w:rsidRPr="003524C8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для бакалавров / Вдовин В.М., Суркова Л.Е., Валентинов В.А – М.: Издательство «Дашков и К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˚</w:t>
      </w:r>
      <w:r w:rsidRPr="003524C8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», 2014 – 644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r w:rsidRPr="003524C8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53754F2" w14:textId="77777777" w:rsidR="00A21B08" w:rsidRPr="000D45FC" w:rsidRDefault="00A21B08" w:rsidP="005349DB">
      <w:pPr>
        <w:numPr>
          <w:ilvl w:val="0"/>
          <w:numId w:val="28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740D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арка Дэвид А. Методология структурного анализа и проектирования SADT/ Марка Дэвид А., </w:t>
      </w:r>
      <w:proofErr w:type="spellStart"/>
      <w:r w:rsidRPr="00740D3E">
        <w:rPr>
          <w:rFonts w:ascii="Times New Roman" w:hAnsi="Times New Roman" w:cs="Times New Roman"/>
          <w:color w:val="000000" w:themeColor="text1"/>
          <w:sz w:val="24"/>
          <w:szCs w:val="24"/>
        </w:rPr>
        <w:t>МакГоуэн</w:t>
      </w:r>
      <w:proofErr w:type="spellEnd"/>
      <w:r w:rsidRPr="00740D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40D3E">
        <w:rPr>
          <w:rFonts w:ascii="Times New Roman" w:hAnsi="Times New Roman" w:cs="Times New Roman"/>
          <w:color w:val="000000" w:themeColor="text1"/>
          <w:sz w:val="24"/>
          <w:szCs w:val="24"/>
        </w:rPr>
        <w:t>Клемент</w:t>
      </w:r>
      <w:proofErr w:type="spellEnd"/>
      <w:r w:rsidRPr="00740D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М.: </w:t>
      </w:r>
      <w:proofErr w:type="spellStart"/>
      <w:r w:rsidRPr="00740D3E">
        <w:rPr>
          <w:rFonts w:ascii="Times New Roman" w:hAnsi="Times New Roman" w:cs="Times New Roman"/>
          <w:color w:val="000000" w:themeColor="text1"/>
          <w:sz w:val="24"/>
          <w:szCs w:val="24"/>
        </w:rPr>
        <w:t>МетаТехнология</w:t>
      </w:r>
      <w:proofErr w:type="spellEnd"/>
      <w:r w:rsidRPr="00740D3E">
        <w:rPr>
          <w:rFonts w:ascii="Times New Roman" w:hAnsi="Times New Roman" w:cs="Times New Roman"/>
          <w:color w:val="000000" w:themeColor="text1"/>
          <w:sz w:val="24"/>
          <w:szCs w:val="24"/>
        </w:rPr>
        <w:t>, 1993 – 240 с.</w:t>
      </w:r>
    </w:p>
    <w:p w14:paraId="56C29251" w14:textId="024F8267" w:rsidR="00A21B08" w:rsidRPr="008B5D18" w:rsidRDefault="00A21B08" w:rsidP="005349DB">
      <w:pPr>
        <w:numPr>
          <w:ilvl w:val="0"/>
          <w:numId w:val="28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42740">
        <w:rPr>
          <w:rFonts w:ascii="Times New Roman" w:hAnsi="Times New Roman" w:cs="Times New Roman"/>
          <w:color w:val="000000"/>
          <w:sz w:val="24"/>
          <w:szCs w:val="24"/>
        </w:rPr>
        <w:t>Вендров</w:t>
      </w:r>
      <w:proofErr w:type="spellEnd"/>
      <w:r w:rsidRPr="00342740">
        <w:rPr>
          <w:rFonts w:ascii="Times New Roman" w:hAnsi="Times New Roman" w:cs="Times New Roman"/>
          <w:color w:val="000000"/>
          <w:sz w:val="24"/>
          <w:szCs w:val="24"/>
        </w:rPr>
        <w:t xml:space="preserve"> А.М. CASE-технологии. Современные методы и средства проектирования информационных систем / </w:t>
      </w:r>
      <w:proofErr w:type="spellStart"/>
      <w:r w:rsidRPr="00342740">
        <w:rPr>
          <w:rFonts w:ascii="Times New Roman" w:hAnsi="Times New Roman" w:cs="Times New Roman"/>
          <w:color w:val="000000"/>
          <w:sz w:val="24"/>
          <w:szCs w:val="24"/>
        </w:rPr>
        <w:t>Вендров</w:t>
      </w:r>
      <w:proofErr w:type="spellEnd"/>
      <w:r w:rsidRPr="00342740">
        <w:rPr>
          <w:rFonts w:ascii="Times New Roman" w:hAnsi="Times New Roman" w:cs="Times New Roman"/>
          <w:color w:val="000000"/>
          <w:sz w:val="24"/>
          <w:szCs w:val="24"/>
        </w:rPr>
        <w:t xml:space="preserve"> А.М. - </w:t>
      </w:r>
      <w:r w:rsidRPr="00342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Электронное издание. - М.: Финансы и статистика, 2014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427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- 98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8555307" w14:textId="2318FB1A" w:rsidR="008B5D18" w:rsidRDefault="008B5D18" w:rsidP="008B5D18">
      <w:pPr>
        <w:tabs>
          <w:tab w:val="left" w:pos="0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65D76F" w14:textId="2E067FA3" w:rsidR="005A7EF0" w:rsidRDefault="005A7EF0" w:rsidP="008B5D18">
      <w:pPr>
        <w:tabs>
          <w:tab w:val="left" w:pos="0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A5B608A" w14:textId="77777777" w:rsidR="005A7EF0" w:rsidRPr="00342740" w:rsidRDefault="005A7EF0" w:rsidP="008B5D18">
      <w:pPr>
        <w:tabs>
          <w:tab w:val="left" w:pos="0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174156E" w14:textId="40DF2A6A" w:rsidR="00A21B08" w:rsidRDefault="00A21B08" w:rsidP="008B5D18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</w:rPr>
      </w:pPr>
    </w:p>
    <w:p w14:paraId="4C6B0E3B" w14:textId="77777777" w:rsidR="000A468F" w:rsidRDefault="000A468F" w:rsidP="008B5D18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</w:rPr>
      </w:pPr>
    </w:p>
    <w:p w14:paraId="5D66D4EE" w14:textId="77777777" w:rsidR="00A21B08" w:rsidRPr="004F5A3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  <w:r w:rsidRPr="004F5A30">
        <w:rPr>
          <w:rFonts w:ascii="Times New Roman" w:eastAsia="Times New Roman" w:hAnsi="Times New Roman" w:cs="Times New Roman"/>
          <w:sz w:val="24"/>
          <w:szCs w:val="24"/>
        </w:rPr>
        <w:t>Срок представления законченной работы 20 мая 2019 г.</w:t>
      </w:r>
    </w:p>
    <w:p w14:paraId="4D03A29A" w14:textId="77777777" w:rsidR="00A21B08" w:rsidRPr="004F5A3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</w:p>
    <w:p w14:paraId="1F81C1B8" w14:textId="77777777" w:rsidR="00A21B08" w:rsidRPr="004F5A3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  <w:r w:rsidRPr="004F5A30">
        <w:rPr>
          <w:rFonts w:ascii="Times New Roman" w:eastAsia="Times New Roman" w:hAnsi="Times New Roman" w:cs="Times New Roman"/>
          <w:sz w:val="24"/>
          <w:szCs w:val="24"/>
        </w:rPr>
        <w:t>Дата выдачи задания 04 февраля 2019 г.</w:t>
      </w:r>
    </w:p>
    <w:p w14:paraId="4FF1662B" w14:textId="22E2392F" w:rsidR="00A21B08" w:rsidRPr="004F5A30" w:rsidRDefault="008B5D1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AE94D8B" w14:textId="5BB88CF3" w:rsidR="00A21B08" w:rsidRPr="004F5A3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  <w:r w:rsidRPr="004F5A30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________________ /Г.Н. </w:t>
      </w:r>
      <w:proofErr w:type="spellStart"/>
      <w:r w:rsidRPr="004F5A30">
        <w:rPr>
          <w:rFonts w:ascii="Times New Roman" w:eastAsia="Times New Roman" w:hAnsi="Times New Roman" w:cs="Times New Roman"/>
          <w:sz w:val="24"/>
          <w:szCs w:val="24"/>
        </w:rPr>
        <w:t>Библя</w:t>
      </w:r>
      <w:proofErr w:type="spellEnd"/>
      <w:r w:rsidR="008B5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A30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</w:p>
    <w:p w14:paraId="6350CA1A" w14:textId="77777777" w:rsidR="00A21B08" w:rsidRPr="004F5A3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</w:p>
    <w:p w14:paraId="2D6623FC" w14:textId="77777777" w:rsidR="00A21B08" w:rsidRPr="004F5A3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  <w:r w:rsidRPr="004F5A30">
        <w:rPr>
          <w:rFonts w:ascii="Times New Roman" w:eastAsia="Times New Roman" w:hAnsi="Times New Roman" w:cs="Times New Roman"/>
          <w:sz w:val="24"/>
          <w:szCs w:val="24"/>
        </w:rPr>
        <w:t xml:space="preserve">Задание получил 04 февраля 2019 г. </w:t>
      </w:r>
    </w:p>
    <w:p w14:paraId="427F3A89" w14:textId="77777777" w:rsidR="00A21B08" w:rsidRPr="004F5A3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</w:p>
    <w:p w14:paraId="55133153" w14:textId="5A9E47BE" w:rsidR="00A21B08" w:rsidRPr="000C0790" w:rsidRDefault="00A21B08" w:rsidP="008B5D18">
      <w:pPr>
        <w:spacing w:after="0" w:line="240" w:lineRule="auto"/>
        <w:ind w:firstLine="902"/>
        <w:rPr>
          <w:rFonts w:ascii="Times New Roman" w:eastAsia="Times New Roman" w:hAnsi="Times New Roman" w:cs="Times New Roman"/>
          <w:sz w:val="24"/>
          <w:szCs w:val="24"/>
        </w:rPr>
      </w:pPr>
      <w:r w:rsidRPr="004F5A30">
        <w:rPr>
          <w:rFonts w:ascii="Times New Roman" w:eastAsia="Times New Roman" w:hAnsi="Times New Roman" w:cs="Times New Roman"/>
          <w:sz w:val="24"/>
          <w:szCs w:val="24"/>
        </w:rPr>
        <w:t>Студент ____________________ /</w:t>
      </w:r>
      <w:proofErr w:type="spellStart"/>
      <w:r w:rsidRPr="004F5A30">
        <w:rPr>
          <w:rFonts w:ascii="Times New Roman" w:eastAsia="Times New Roman" w:hAnsi="Times New Roman" w:cs="Times New Roman"/>
          <w:sz w:val="24"/>
          <w:szCs w:val="24"/>
        </w:rPr>
        <w:t>Е.Н.Андрющенко</w:t>
      </w:r>
      <w:proofErr w:type="spellEnd"/>
      <w:r w:rsidR="008B5D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A30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5C582394" w14:textId="03B2AA61" w:rsidR="00A21B08" w:rsidRPr="00972D67" w:rsidRDefault="00A21B08" w:rsidP="00A21B0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972D67">
        <w:rPr>
          <w:rFonts w:ascii="Times New Roman" w:eastAsia="Times New Roman" w:hAnsi="Times New Roman" w:cs="Times New Roman"/>
          <w:b/>
          <w:sz w:val="28"/>
          <w:szCs w:val="32"/>
        </w:rPr>
        <w:lastRenderedPageBreak/>
        <w:t>РЕФЕРАТ</w:t>
      </w:r>
    </w:p>
    <w:p w14:paraId="5BAF9DEF" w14:textId="77777777" w:rsidR="00A21B08" w:rsidRPr="002C24FC" w:rsidRDefault="00A21B08" w:rsidP="00AB5BC4">
      <w:pPr>
        <w:spacing w:line="240" w:lineRule="auto"/>
        <w:rPr>
          <w:rFonts w:ascii="Times New Roman" w:eastAsia="Times New Roman" w:hAnsi="Times New Roman" w:cs="Times New Roman"/>
          <w:sz w:val="28"/>
          <w:szCs w:val="32"/>
          <w:highlight w:val="yellow"/>
        </w:rPr>
      </w:pPr>
    </w:p>
    <w:p w14:paraId="7B4AC09F" w14:textId="5EB86145" w:rsidR="00A21B08" w:rsidRPr="00B6195C" w:rsidRDefault="00A21B08" w:rsidP="00A21B08">
      <w:pPr>
        <w:ind w:firstLine="709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AB5BC4">
        <w:rPr>
          <w:rFonts w:ascii="Times New Roman" w:eastAsia="Times New Roman" w:hAnsi="Times New Roman" w:cs="Times New Roman"/>
          <w:sz w:val="28"/>
          <w:szCs w:val="32"/>
        </w:rPr>
        <w:t xml:space="preserve">Курсовая работа </w:t>
      </w:r>
      <w:r w:rsidR="00191C5A">
        <w:rPr>
          <w:rFonts w:ascii="Times New Roman" w:eastAsia="Times New Roman" w:hAnsi="Times New Roman" w:cs="Times New Roman"/>
          <w:sz w:val="28"/>
          <w:szCs w:val="32"/>
        </w:rPr>
        <w:t>4</w:t>
      </w:r>
      <w:r w:rsidR="00007E80" w:rsidRPr="00007E80">
        <w:rPr>
          <w:rFonts w:ascii="Times New Roman" w:eastAsia="Times New Roman" w:hAnsi="Times New Roman" w:cs="Times New Roman"/>
          <w:sz w:val="28"/>
          <w:szCs w:val="32"/>
        </w:rPr>
        <w:t>7</w:t>
      </w:r>
      <w:r w:rsidRPr="00AB5BC4">
        <w:rPr>
          <w:rFonts w:ascii="Times New Roman" w:eastAsia="Times New Roman" w:hAnsi="Times New Roman" w:cs="Times New Roman"/>
          <w:sz w:val="28"/>
          <w:szCs w:val="32"/>
        </w:rPr>
        <w:t xml:space="preserve"> с.,</w:t>
      </w:r>
      <w:r w:rsidR="00AB5BC4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r w:rsidR="00191C5A">
        <w:rPr>
          <w:rFonts w:ascii="Times New Roman" w:eastAsia="Times New Roman" w:hAnsi="Times New Roman" w:cs="Times New Roman"/>
          <w:sz w:val="28"/>
          <w:szCs w:val="32"/>
        </w:rPr>
        <w:t>5</w:t>
      </w:r>
      <w:r w:rsidRPr="00AB5BC4">
        <w:rPr>
          <w:rFonts w:ascii="Times New Roman" w:eastAsia="Times New Roman" w:hAnsi="Times New Roman" w:cs="Times New Roman"/>
          <w:sz w:val="28"/>
          <w:szCs w:val="32"/>
        </w:rPr>
        <w:t xml:space="preserve"> рис</w:t>
      </w:r>
      <w:r w:rsidR="00AB5BC4">
        <w:rPr>
          <w:rFonts w:ascii="Times New Roman" w:eastAsia="Times New Roman" w:hAnsi="Times New Roman" w:cs="Times New Roman"/>
          <w:sz w:val="28"/>
          <w:szCs w:val="32"/>
        </w:rPr>
        <w:t>.</w:t>
      </w:r>
      <w:r w:rsidRPr="00AB5BC4">
        <w:rPr>
          <w:rFonts w:ascii="Times New Roman" w:eastAsia="Times New Roman" w:hAnsi="Times New Roman" w:cs="Times New Roman"/>
          <w:sz w:val="28"/>
          <w:szCs w:val="32"/>
        </w:rPr>
        <w:t xml:space="preserve">, </w:t>
      </w:r>
      <w:r w:rsidR="00AB5BC4" w:rsidRPr="00AB5BC4">
        <w:rPr>
          <w:rFonts w:ascii="Times New Roman" w:eastAsia="Times New Roman" w:hAnsi="Times New Roman" w:cs="Times New Roman"/>
          <w:sz w:val="28"/>
          <w:szCs w:val="32"/>
        </w:rPr>
        <w:t>5</w:t>
      </w:r>
      <w:r w:rsidRPr="00AB5BC4">
        <w:rPr>
          <w:rFonts w:ascii="Times New Roman" w:eastAsia="Times New Roman" w:hAnsi="Times New Roman" w:cs="Times New Roman"/>
          <w:sz w:val="28"/>
          <w:szCs w:val="32"/>
        </w:rPr>
        <w:t xml:space="preserve"> табл., </w:t>
      </w:r>
      <w:r w:rsidR="00191C5A">
        <w:rPr>
          <w:rFonts w:ascii="Times New Roman" w:eastAsia="Times New Roman" w:hAnsi="Times New Roman" w:cs="Times New Roman"/>
          <w:sz w:val="28"/>
          <w:szCs w:val="32"/>
        </w:rPr>
        <w:t xml:space="preserve">25 </w:t>
      </w:r>
      <w:r w:rsidRPr="00AB5BC4">
        <w:rPr>
          <w:rFonts w:ascii="Times New Roman" w:eastAsia="Times New Roman" w:hAnsi="Times New Roman" w:cs="Times New Roman"/>
          <w:sz w:val="28"/>
          <w:szCs w:val="32"/>
        </w:rPr>
        <w:t>источнико</w:t>
      </w:r>
      <w:r w:rsidR="00191C5A">
        <w:rPr>
          <w:rFonts w:ascii="Times New Roman" w:eastAsia="Times New Roman" w:hAnsi="Times New Roman" w:cs="Times New Roman"/>
          <w:sz w:val="28"/>
          <w:szCs w:val="32"/>
        </w:rPr>
        <w:t xml:space="preserve">в, </w:t>
      </w:r>
      <w:r w:rsidR="00DE533D">
        <w:rPr>
          <w:rFonts w:ascii="Times New Roman" w:eastAsia="Times New Roman" w:hAnsi="Times New Roman" w:cs="Times New Roman"/>
          <w:sz w:val="28"/>
          <w:szCs w:val="32"/>
        </w:rPr>
        <w:t>2</w:t>
      </w:r>
      <w:r w:rsidR="00191C5A">
        <w:rPr>
          <w:rFonts w:ascii="Times New Roman" w:eastAsia="Times New Roman" w:hAnsi="Times New Roman" w:cs="Times New Roman"/>
          <w:sz w:val="28"/>
          <w:szCs w:val="32"/>
        </w:rPr>
        <w:t xml:space="preserve"> прил.</w:t>
      </w:r>
    </w:p>
    <w:p w14:paraId="7DCC9C0E" w14:textId="77777777" w:rsidR="00A21B08" w:rsidRPr="00B6195C" w:rsidRDefault="00A21B08" w:rsidP="00A21B08">
      <w:pPr>
        <w:ind w:firstLine="709"/>
        <w:rPr>
          <w:rFonts w:ascii="Times New Roman" w:eastAsia="Times New Roman" w:hAnsi="Times New Roman" w:cs="Times New Roman"/>
          <w:sz w:val="28"/>
          <w:szCs w:val="32"/>
        </w:rPr>
      </w:pPr>
    </w:p>
    <w:p w14:paraId="2D8BAE83" w14:textId="6B7A34B1" w:rsidR="00A21B08" w:rsidRPr="00EE0C4A" w:rsidRDefault="00A21B08" w:rsidP="005A7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EE0C4A">
        <w:rPr>
          <w:rFonts w:ascii="Times New Roman" w:eastAsia="Times New Roman" w:hAnsi="Times New Roman" w:cs="Times New Roman"/>
          <w:sz w:val="28"/>
          <w:szCs w:val="32"/>
        </w:rPr>
        <w:t xml:space="preserve">МЕТОДЫ АНАЛИЗА СЛОЖНЫХ СИСТЕМ, ОРГАНИЗАЦИОННО-УПРАВЛЕНЧЕСКАЯ СТРУКТУРА, ДИАГРАММЫ ДЕКОМПОЗИЦИИ, ДЕРЕВО ЦЕЛЕЙ, МАТРИЦА ОТВЕТСТВЕННОСТИ, </w:t>
      </w:r>
      <w:r w:rsidRPr="00EE0C4A">
        <w:rPr>
          <w:rFonts w:ascii="Times New Roman" w:eastAsia="Times New Roman" w:hAnsi="Times New Roman" w:cs="Times New Roman"/>
          <w:sz w:val="28"/>
          <w:szCs w:val="32"/>
          <w:lang w:val="en-US"/>
        </w:rPr>
        <w:t>SW</w:t>
      </w:r>
      <w:r w:rsidR="00881BB3">
        <w:rPr>
          <w:rFonts w:ascii="Times New Roman" w:eastAsia="Times New Roman" w:hAnsi="Times New Roman" w:cs="Times New Roman"/>
          <w:sz w:val="28"/>
          <w:szCs w:val="32"/>
        </w:rPr>
        <w:t>О</w:t>
      </w:r>
      <w:r w:rsidRPr="00EE0C4A">
        <w:rPr>
          <w:rFonts w:ascii="Times New Roman" w:eastAsia="Times New Roman" w:hAnsi="Times New Roman" w:cs="Times New Roman"/>
          <w:sz w:val="28"/>
          <w:szCs w:val="32"/>
          <w:lang w:val="en-US"/>
        </w:rPr>
        <w:t>T</w:t>
      </w:r>
      <w:r w:rsidRPr="00EE0C4A">
        <w:rPr>
          <w:rFonts w:ascii="Times New Roman" w:eastAsia="Times New Roman" w:hAnsi="Times New Roman" w:cs="Times New Roman"/>
          <w:sz w:val="28"/>
          <w:szCs w:val="32"/>
        </w:rPr>
        <w:t>-АНАЛИЗ</w:t>
      </w:r>
    </w:p>
    <w:p w14:paraId="62B2A0F1" w14:textId="77777777" w:rsidR="00A21B08" w:rsidRPr="00EE0C4A" w:rsidRDefault="00A21B08" w:rsidP="005A7EF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32"/>
        </w:rPr>
      </w:pPr>
    </w:p>
    <w:p w14:paraId="79D53715" w14:textId="77777777" w:rsidR="00A21B08" w:rsidRPr="00EE0C4A" w:rsidRDefault="00A21B08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EE0C4A">
        <w:rPr>
          <w:rFonts w:ascii="Times New Roman" w:eastAsia="Times New Roman" w:hAnsi="Times New Roman" w:cs="Times New Roman"/>
          <w:sz w:val="28"/>
          <w:szCs w:val="32"/>
        </w:rPr>
        <w:t>Объект исследования – ПАО «Магнит»</w:t>
      </w:r>
    </w:p>
    <w:p w14:paraId="03AF124D" w14:textId="77777777" w:rsidR="00A21B08" w:rsidRPr="00EE0C4A" w:rsidRDefault="00A21B08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EE0C4A">
        <w:rPr>
          <w:rFonts w:ascii="Times New Roman" w:eastAsia="Times New Roman" w:hAnsi="Times New Roman" w:cs="Times New Roman"/>
          <w:sz w:val="28"/>
          <w:szCs w:val="32"/>
        </w:rPr>
        <w:t xml:space="preserve">Предмет исследования – методы анализа </w:t>
      </w:r>
      <w:r>
        <w:rPr>
          <w:rFonts w:ascii="Times New Roman" w:eastAsia="Times New Roman" w:hAnsi="Times New Roman" w:cs="Times New Roman"/>
          <w:sz w:val="28"/>
          <w:szCs w:val="32"/>
        </w:rPr>
        <w:t>многокомпонентных</w:t>
      </w:r>
      <w:r w:rsidRPr="00EE0C4A">
        <w:rPr>
          <w:rFonts w:ascii="Times New Roman" w:eastAsia="Times New Roman" w:hAnsi="Times New Roman" w:cs="Times New Roman"/>
          <w:sz w:val="28"/>
          <w:szCs w:val="32"/>
        </w:rPr>
        <w:t xml:space="preserve"> систем.</w:t>
      </w:r>
    </w:p>
    <w:p w14:paraId="6E5DB636" w14:textId="77777777" w:rsidR="00A21B08" w:rsidRPr="00EE0C4A" w:rsidRDefault="00A21B08" w:rsidP="005A7EF0">
      <w:pPr>
        <w:autoSpaceDE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ar-SA"/>
        </w:rPr>
      </w:pPr>
      <w:r w:rsidRPr="00EE0C4A">
        <w:rPr>
          <w:rFonts w:ascii="Times New Roman" w:eastAsia="Times New Roman" w:hAnsi="Times New Roman" w:cs="Times New Roman"/>
          <w:iCs/>
          <w:color w:val="000000"/>
          <w:sz w:val="28"/>
          <w:szCs w:val="32"/>
        </w:rPr>
        <w:t xml:space="preserve">Целью курсовой работы является изучение и анализ структуры ПАО «Магнит» как сложной системы, </w:t>
      </w:r>
      <w:r w:rsidRPr="00EE0C4A">
        <w:rPr>
          <w:rFonts w:ascii="Times New Roman" w:eastAsia="Times New Roman" w:hAnsi="Times New Roman" w:cs="Times New Roman"/>
          <w:sz w:val="28"/>
          <w:szCs w:val="32"/>
        </w:rPr>
        <w:t>а также создание моделей бизнес-процессов организации на основе проведения системного анализа деятельности компании</w:t>
      </w:r>
      <w:r w:rsidRPr="00EE0C4A">
        <w:rPr>
          <w:rFonts w:ascii="Times New Roman" w:eastAsia="Times New Roman" w:hAnsi="Times New Roman" w:cs="Times New Roman"/>
          <w:sz w:val="28"/>
          <w:szCs w:val="32"/>
          <w:lang w:eastAsia="ar-SA"/>
        </w:rPr>
        <w:t>.</w:t>
      </w:r>
      <w:r w:rsidRPr="00EE0C4A">
        <w:rPr>
          <w:rFonts w:ascii="Times New Roman" w:eastAsia="Times New Roman" w:hAnsi="Times New Roman" w:cs="Times New Roman"/>
          <w:sz w:val="28"/>
          <w:szCs w:val="28"/>
        </w:rPr>
        <w:t xml:space="preserve"> Построение модели системы согласно технологии </w:t>
      </w:r>
      <w:r w:rsidRPr="00EE0C4A">
        <w:rPr>
          <w:rFonts w:ascii="Times New Roman" w:eastAsia="Times New Roman" w:hAnsi="Times New Roman" w:cs="Times New Roman"/>
          <w:sz w:val="28"/>
          <w:szCs w:val="28"/>
          <w:lang w:val="en-US"/>
        </w:rPr>
        <w:t>SADT</w:t>
      </w:r>
      <w:r w:rsidRPr="00EE0C4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243632" w14:textId="77777777" w:rsidR="00A21B08" w:rsidRPr="00EE0C4A" w:rsidRDefault="00A21B08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EE0C4A">
        <w:rPr>
          <w:rFonts w:ascii="Times New Roman" w:eastAsia="Times New Roman" w:hAnsi="Times New Roman" w:cs="Times New Roman"/>
          <w:sz w:val="28"/>
          <w:szCs w:val="32"/>
        </w:rPr>
        <w:t>Метод исследования – методы функционально-структурного анализа предметной области, а также диаграммы декомпозиции для моделирования деятельности предприятия.</w:t>
      </w:r>
    </w:p>
    <w:p w14:paraId="343FEA51" w14:textId="77777777" w:rsidR="00A21B08" w:rsidRPr="00EE0C4A" w:rsidRDefault="00A21B08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2"/>
        </w:rPr>
      </w:pPr>
      <w:r w:rsidRPr="00EE0C4A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Для выполнения поставленных задач была использована документация, предоставленная </w:t>
      </w:r>
      <w:r w:rsidRPr="00EE0C4A">
        <w:rPr>
          <w:rFonts w:ascii="Times New Roman" w:eastAsia="Times New Roman" w:hAnsi="Times New Roman" w:cs="Times New Roman"/>
          <w:sz w:val="28"/>
          <w:szCs w:val="32"/>
        </w:rPr>
        <w:t>ПАО «Магнит»</w:t>
      </w:r>
      <w:r w:rsidRPr="00EE0C4A">
        <w:rPr>
          <w:rFonts w:ascii="Times New Roman" w:eastAsia="Times New Roman" w:hAnsi="Times New Roman" w:cs="Times New Roman"/>
          <w:color w:val="000000"/>
          <w:sz w:val="28"/>
          <w:szCs w:val="32"/>
        </w:rPr>
        <w:t>.</w:t>
      </w:r>
    </w:p>
    <w:p w14:paraId="130CEA37" w14:textId="77777777" w:rsidR="00A21B08" w:rsidRDefault="00A21B08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EE0C4A">
        <w:rPr>
          <w:rFonts w:ascii="Times New Roman" w:eastAsia="Times New Roman" w:hAnsi="Times New Roman" w:cs="Times New Roman"/>
          <w:color w:val="000000"/>
          <w:sz w:val="28"/>
          <w:szCs w:val="32"/>
        </w:rPr>
        <w:t>Актуальность и практическая значимость предлагаемой работы заключаются в решении проблем, связанных с созданием и анализом моделей бизнес-процессов организации.</w:t>
      </w:r>
    </w:p>
    <w:p w14:paraId="7181E9B6" w14:textId="77777777" w:rsidR="00A21B08" w:rsidRDefault="00A21B08" w:rsidP="005A7EF0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14:paraId="1FEFF1FE" w14:textId="420DD296" w:rsidR="00A21B08" w:rsidRDefault="00A21B08" w:rsidP="005A7EF0">
      <w:pPr>
        <w:spacing w:after="24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14:paraId="2754A693" w14:textId="77777777" w:rsidR="000A468F" w:rsidRDefault="000A468F" w:rsidP="005A7EF0">
      <w:pPr>
        <w:spacing w:after="24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14:paraId="53234EF3" w14:textId="351D69AB" w:rsidR="00A21B08" w:rsidRDefault="00A21B08" w:rsidP="00A21B08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14:paraId="446BA21B" w14:textId="77777777" w:rsidR="00AB5BC4" w:rsidRDefault="00AB5BC4" w:rsidP="00A21B08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14:paraId="0C98AA87" w14:textId="77777777" w:rsidR="00A21B08" w:rsidRDefault="00A21B08" w:rsidP="00A21B08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14:paraId="57D2C63F" w14:textId="77777777" w:rsidR="00A21B08" w:rsidRDefault="00A21B08" w:rsidP="00A21B0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14:paraId="43F51031" w14:textId="77777777" w:rsidR="005A7EF0" w:rsidRDefault="005A7EF0" w:rsidP="00A21B0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AFE749" w14:textId="77777777" w:rsidR="00A21B08" w:rsidRPr="00972D67" w:rsidRDefault="00A21B08" w:rsidP="008B5D1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  <w:r w:rsidRPr="00972D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14:paraId="2848D701" w14:textId="1829C216" w:rsidR="00A21B08" w:rsidRPr="00EF7462" w:rsidRDefault="00A21B08" w:rsidP="00793957">
      <w:pPr>
        <w:tabs>
          <w:tab w:val="left" w:leader="dot" w:pos="9072"/>
        </w:tabs>
        <w:spacing w:after="0" w:line="360" w:lineRule="auto"/>
        <w:ind w:left="210"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7462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9395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0D6D0208" w14:textId="2736C853" w:rsidR="00A21B08" w:rsidRPr="00793957" w:rsidRDefault="00A21B08" w:rsidP="00793957">
      <w:pPr>
        <w:pStyle w:val="a6"/>
        <w:numPr>
          <w:ilvl w:val="0"/>
          <w:numId w:val="31"/>
        </w:numPr>
        <w:tabs>
          <w:tab w:val="center" w:leader="dot" w:pos="9355"/>
        </w:tabs>
        <w:spacing w:after="0" w:line="360" w:lineRule="auto"/>
        <w:ind w:left="426" w:hanging="283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Hlk8719215"/>
      <w:r w:rsidRPr="00793957">
        <w:rPr>
          <w:rFonts w:ascii="Times New Roman" w:hAnsi="Times New Roman" w:cs="Times New Roman"/>
          <w:color w:val="000000"/>
          <w:sz w:val="28"/>
          <w:szCs w:val="28"/>
        </w:rPr>
        <w:t>Методологические основы анализа сложных систем</w:t>
      </w:r>
      <w:r w:rsidRPr="00793957">
        <w:rPr>
          <w:rFonts w:ascii="Times New Roman" w:hAnsi="Times New Roman" w:cs="Times New Roman"/>
          <w:color w:val="000000"/>
          <w:sz w:val="28"/>
          <w:szCs w:val="28"/>
        </w:rPr>
        <w:tab/>
        <w:t>7</w:t>
      </w:r>
    </w:p>
    <w:bookmarkEnd w:id="1"/>
    <w:p w14:paraId="29F39705" w14:textId="76CBB9EF" w:rsidR="00A21B08" w:rsidRPr="00F05CF2" w:rsidRDefault="00A21B08" w:rsidP="00793957">
      <w:pPr>
        <w:pStyle w:val="a6"/>
        <w:numPr>
          <w:ilvl w:val="1"/>
          <w:numId w:val="31"/>
        </w:numPr>
        <w:tabs>
          <w:tab w:val="left" w:pos="567"/>
          <w:tab w:val="center" w:leader="dot" w:pos="9355"/>
        </w:tabs>
        <w:spacing w:after="0" w:line="360" w:lineRule="auto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F05CF2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аспекты понятий «система», «сложная система»</w:t>
      </w:r>
      <w:r w:rsidRPr="00F05CF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17D8E" w:rsidRPr="00F05CF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14:paraId="00F55171" w14:textId="332B181A" w:rsidR="00A21B08" w:rsidRPr="00F05CF2" w:rsidRDefault="00F05CF2" w:rsidP="00793957">
      <w:pPr>
        <w:pStyle w:val="a6"/>
        <w:numPr>
          <w:ilvl w:val="1"/>
          <w:numId w:val="31"/>
        </w:numPr>
        <w:tabs>
          <w:tab w:val="left" w:pos="567"/>
          <w:tab w:val="center" w:leader="dot" w:pos="9639"/>
        </w:tabs>
        <w:spacing w:after="0" w:line="360" w:lineRule="auto"/>
        <w:ind w:left="851" w:right="-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1B08" w:rsidRPr="00F05CF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анализа сложных систем</w:t>
      </w:r>
      <w:r w:rsidR="00A21B08" w:rsidRPr="00F05CF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17D8E" w:rsidRPr="00F05CF2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14:paraId="5E421F7C" w14:textId="4BFFEC95" w:rsidR="00A21B08" w:rsidRDefault="00A21B08" w:rsidP="00793957">
      <w:pPr>
        <w:pStyle w:val="a6"/>
        <w:numPr>
          <w:ilvl w:val="0"/>
          <w:numId w:val="31"/>
        </w:numPr>
        <w:tabs>
          <w:tab w:val="center" w:leader="dot" w:pos="9639"/>
        </w:tabs>
        <w:spacing w:after="0" w:line="360" w:lineRule="auto"/>
        <w:ind w:left="426" w:hanging="284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Hlk8719401"/>
      <w:r>
        <w:rPr>
          <w:rFonts w:ascii="Times New Roman" w:hAnsi="Times New Roman" w:cs="Times New Roman"/>
          <w:color w:val="000000"/>
          <w:sz w:val="28"/>
          <w:szCs w:val="28"/>
        </w:rPr>
        <w:t>Системный анализ деятельности торговой сети «Магнит»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7D8E">
        <w:rPr>
          <w:rFonts w:ascii="Times New Roman" w:hAnsi="Times New Roman" w:cs="Times New Roman"/>
          <w:color w:val="000000"/>
          <w:sz w:val="28"/>
          <w:szCs w:val="28"/>
        </w:rPr>
        <w:t>15</w:t>
      </w:r>
    </w:p>
    <w:p w14:paraId="29BEC42C" w14:textId="04057B0C" w:rsidR="00A21B08" w:rsidRDefault="00F05CF2" w:rsidP="00793957">
      <w:pPr>
        <w:pStyle w:val="a6"/>
        <w:numPr>
          <w:ilvl w:val="1"/>
          <w:numId w:val="31"/>
        </w:numPr>
        <w:tabs>
          <w:tab w:val="center" w:leader="dot" w:pos="9639"/>
        </w:tabs>
        <w:spacing w:after="0" w:line="360" w:lineRule="auto"/>
        <w:ind w:left="851" w:hanging="425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1B08">
        <w:rPr>
          <w:rFonts w:ascii="Times New Roman" w:hAnsi="Times New Roman" w:cs="Times New Roman"/>
          <w:color w:val="000000"/>
          <w:sz w:val="28"/>
          <w:szCs w:val="28"/>
        </w:rPr>
        <w:t>Общая характеристика компании</w:t>
      </w:r>
      <w:r w:rsidR="00A21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7D8E">
        <w:rPr>
          <w:rFonts w:ascii="Times New Roman" w:hAnsi="Times New Roman" w:cs="Times New Roman"/>
          <w:color w:val="000000"/>
          <w:sz w:val="28"/>
          <w:szCs w:val="28"/>
        </w:rPr>
        <w:t>15</w:t>
      </w:r>
    </w:p>
    <w:p w14:paraId="16788F0C" w14:textId="0A11F85C" w:rsidR="00A21B08" w:rsidRDefault="00A21B08" w:rsidP="00793957">
      <w:pPr>
        <w:pStyle w:val="a6"/>
        <w:numPr>
          <w:ilvl w:val="1"/>
          <w:numId w:val="31"/>
        </w:numPr>
        <w:tabs>
          <w:tab w:val="center" w:leader="dot" w:pos="9639"/>
        </w:tabs>
        <w:spacing w:after="0" w:line="360" w:lineRule="auto"/>
        <w:ind w:left="851" w:hanging="425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lk8719488"/>
      <w:bookmarkEnd w:id="2"/>
      <w:r w:rsidRPr="00EF7462">
        <w:rPr>
          <w:rFonts w:ascii="Times New Roman" w:hAnsi="Times New Roman" w:cs="Times New Roman"/>
          <w:color w:val="000000"/>
          <w:sz w:val="28"/>
          <w:szCs w:val="28"/>
        </w:rPr>
        <w:t>Организационно-управленческая структура</w:t>
      </w:r>
      <w:bookmarkStart w:id="4" w:name="_Hlk8719695"/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7D8E">
        <w:rPr>
          <w:rFonts w:ascii="Times New Roman" w:hAnsi="Times New Roman" w:cs="Times New Roman"/>
          <w:color w:val="000000"/>
          <w:sz w:val="28"/>
          <w:szCs w:val="28"/>
        </w:rPr>
        <w:t>16</w:t>
      </w:r>
    </w:p>
    <w:p w14:paraId="2A1488A4" w14:textId="17728155" w:rsidR="00A21B08" w:rsidRPr="00EF7462" w:rsidRDefault="00A21B08" w:rsidP="00793957">
      <w:pPr>
        <w:pStyle w:val="a6"/>
        <w:numPr>
          <w:ilvl w:val="1"/>
          <w:numId w:val="31"/>
        </w:numPr>
        <w:tabs>
          <w:tab w:val="center" w:leader="dot" w:pos="9639"/>
        </w:tabs>
        <w:spacing w:after="0" w:line="360" w:lineRule="auto"/>
        <w:ind w:left="851" w:hanging="425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EF7462">
        <w:rPr>
          <w:rFonts w:ascii="Times New Roman" w:hAnsi="Times New Roman" w:cs="Times New Roman"/>
          <w:sz w:val="28"/>
          <w:szCs w:val="20"/>
        </w:rPr>
        <w:t>Представление торговой сети на микро- и макроуровне</w:t>
      </w:r>
      <w:r>
        <w:rPr>
          <w:rFonts w:ascii="Times New Roman" w:hAnsi="Times New Roman" w:cs="Times New Roman"/>
          <w:sz w:val="28"/>
          <w:szCs w:val="20"/>
        </w:rPr>
        <w:tab/>
      </w:r>
      <w:r w:rsidR="00A17D8E">
        <w:rPr>
          <w:rFonts w:ascii="Times New Roman" w:hAnsi="Times New Roman" w:cs="Times New Roman"/>
          <w:sz w:val="28"/>
          <w:szCs w:val="20"/>
        </w:rPr>
        <w:t>21</w:t>
      </w:r>
    </w:p>
    <w:p w14:paraId="11461B64" w14:textId="77777777" w:rsidR="00A17D8E" w:rsidRDefault="00A21B08" w:rsidP="00793957">
      <w:pPr>
        <w:pStyle w:val="a6"/>
        <w:numPr>
          <w:ilvl w:val="1"/>
          <w:numId w:val="31"/>
        </w:numPr>
        <w:tabs>
          <w:tab w:val="center" w:leader="dot" w:pos="9639"/>
        </w:tabs>
        <w:spacing w:after="0" w:line="360" w:lineRule="auto"/>
        <w:ind w:left="851" w:hanging="425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Hlk8719817"/>
      <w:bookmarkEnd w:id="4"/>
      <w:r>
        <w:rPr>
          <w:rFonts w:ascii="Times New Roman" w:hAnsi="Times New Roman" w:cs="Times New Roman"/>
          <w:color w:val="000000"/>
          <w:sz w:val="28"/>
          <w:szCs w:val="28"/>
        </w:rPr>
        <w:t>Цели функционирования ПАО «Магнит»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17D8E">
        <w:rPr>
          <w:rFonts w:ascii="Times New Roman" w:hAnsi="Times New Roman" w:cs="Times New Roman"/>
          <w:color w:val="000000"/>
          <w:sz w:val="28"/>
          <w:szCs w:val="28"/>
        </w:rPr>
        <w:t>24</w:t>
      </w:r>
    </w:p>
    <w:p w14:paraId="78EDE8B7" w14:textId="380CBAE8" w:rsidR="00A17D8E" w:rsidRPr="00F05655" w:rsidRDefault="00793957" w:rsidP="00793957">
      <w:pPr>
        <w:tabs>
          <w:tab w:val="center" w:leader="dot" w:pos="9639"/>
        </w:tabs>
        <w:spacing w:after="0" w:line="36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 </w:t>
      </w:r>
      <w:r w:rsidR="00A17D8E" w:rsidRPr="00F0565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</w:t>
      </w:r>
      <w:r w:rsidR="00A17D8E" w:rsidRPr="00F056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17D8E" w:rsidRPr="00F0565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A17D8E" w:rsidRPr="00F05655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деятельности ПАО «Магнит»</w:t>
      </w:r>
      <w:r w:rsidR="00A17D8E" w:rsidRPr="00F056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26</w:t>
      </w:r>
    </w:p>
    <w:p w14:paraId="106BD4CA" w14:textId="6D0EE876" w:rsidR="00A21B08" w:rsidRDefault="00A17D8E" w:rsidP="00793957">
      <w:pPr>
        <w:pStyle w:val="a6"/>
        <w:numPr>
          <w:ilvl w:val="0"/>
          <w:numId w:val="31"/>
        </w:numPr>
        <w:tabs>
          <w:tab w:val="left" w:pos="142"/>
          <w:tab w:val="left" w:pos="426"/>
          <w:tab w:val="center" w:leader="dot" w:pos="9639"/>
        </w:tabs>
        <w:spacing w:after="0" w:line="360" w:lineRule="auto"/>
        <w:ind w:left="567" w:hanging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информационной модели компании средствами методологии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SADT</w:t>
      </w:r>
      <w:r w:rsidR="00A21B0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17D8E">
        <w:rPr>
          <w:rFonts w:ascii="Times New Roman" w:hAnsi="Times New Roman" w:cs="Times New Roman"/>
          <w:color w:val="000000"/>
          <w:sz w:val="28"/>
          <w:szCs w:val="28"/>
        </w:rPr>
        <w:t>28</w:t>
      </w:r>
    </w:p>
    <w:p w14:paraId="3122E8F8" w14:textId="3D845B5A" w:rsidR="00A17D8E" w:rsidRDefault="00A17D8E" w:rsidP="00793957">
      <w:pPr>
        <w:pStyle w:val="a6"/>
        <w:numPr>
          <w:ilvl w:val="1"/>
          <w:numId w:val="31"/>
        </w:numPr>
        <w:tabs>
          <w:tab w:val="center" w:leader="dot" w:pos="9639"/>
        </w:tabs>
        <w:spacing w:after="0" w:line="360" w:lineRule="auto"/>
        <w:ind w:left="851" w:hanging="425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Методологии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SADT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28</w:t>
      </w:r>
    </w:p>
    <w:p w14:paraId="013B73C1" w14:textId="6CEF4112" w:rsidR="00DE533D" w:rsidRPr="00DE533D" w:rsidRDefault="00217F74" w:rsidP="00DE533D">
      <w:pPr>
        <w:pStyle w:val="a6"/>
        <w:numPr>
          <w:ilvl w:val="1"/>
          <w:numId w:val="31"/>
        </w:numPr>
        <w:tabs>
          <w:tab w:val="center" w:leader="dot" w:pos="9639"/>
        </w:tabs>
        <w:spacing w:after="0" w:line="360" w:lineRule="auto"/>
        <w:ind w:left="851" w:hanging="425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Диаграммы декомпозиции деятельности ПАО «Магнит»</w:t>
      </w:r>
      <w:r w:rsidR="00A21B08">
        <w:rPr>
          <w:rFonts w:ascii="Times New Roman" w:hAnsi="Times New Roman" w:cs="Times New Roman"/>
          <w:color w:val="000000"/>
          <w:sz w:val="28"/>
          <w:szCs w:val="28"/>
        </w:rPr>
        <w:tab/>
      </w:r>
      <w:bookmarkEnd w:id="5"/>
      <w:r w:rsidRPr="00217F74">
        <w:rPr>
          <w:rFonts w:ascii="Times New Roman" w:hAnsi="Times New Roman" w:cs="Times New Roman"/>
          <w:color w:val="000000"/>
          <w:sz w:val="28"/>
          <w:szCs w:val="28"/>
        </w:rPr>
        <w:t>29</w:t>
      </w:r>
    </w:p>
    <w:p w14:paraId="7EE48C16" w14:textId="7BB210E5" w:rsidR="00A21B08" w:rsidRPr="00F05CF2" w:rsidRDefault="00A21B08" w:rsidP="008B5D18">
      <w:pPr>
        <w:tabs>
          <w:tab w:val="center" w:leader="dot" w:pos="9639"/>
        </w:tabs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8B5D18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>Заключение</w:t>
      </w:r>
      <w:r w:rsidRPr="008B5D18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ab/>
      </w:r>
      <w:r w:rsidR="00DE533D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>40</w:t>
      </w:r>
    </w:p>
    <w:p w14:paraId="307E6D5C" w14:textId="77777777" w:rsidR="00A84D3F" w:rsidRDefault="00A21B08" w:rsidP="00DE533D">
      <w:pPr>
        <w:pStyle w:val="a6"/>
        <w:shd w:val="clear" w:color="auto" w:fill="FFFFFF"/>
        <w:tabs>
          <w:tab w:val="left" w:pos="143"/>
          <w:tab w:val="left" w:leader="dot" w:pos="9072"/>
        </w:tabs>
        <w:spacing w:line="360" w:lineRule="auto"/>
        <w:ind w:left="142" w:firstLine="1"/>
        <w:rPr>
          <w:rFonts w:ascii="Times New Roman" w:hAnsi="Times New Roman" w:cs="Times New Roman"/>
          <w:sz w:val="28"/>
          <w:szCs w:val="28"/>
        </w:rPr>
      </w:pPr>
      <w:r w:rsidRPr="006A5466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8B5D18">
        <w:rPr>
          <w:rFonts w:ascii="Times New Roman" w:hAnsi="Times New Roman" w:cs="Times New Roman"/>
          <w:sz w:val="28"/>
          <w:szCs w:val="28"/>
        </w:rPr>
        <w:tab/>
      </w:r>
      <w:r w:rsidR="00DE533D">
        <w:rPr>
          <w:rFonts w:ascii="Times New Roman" w:hAnsi="Times New Roman" w:cs="Times New Roman"/>
          <w:sz w:val="28"/>
          <w:szCs w:val="28"/>
        </w:rPr>
        <w:t>42</w:t>
      </w:r>
    </w:p>
    <w:p w14:paraId="0AD8CCBD" w14:textId="4F8C7953" w:rsidR="00CA2F0E" w:rsidRPr="00CA2F0E" w:rsidRDefault="00A84D3F" w:rsidP="00DE533D">
      <w:pPr>
        <w:pStyle w:val="a6"/>
        <w:shd w:val="clear" w:color="auto" w:fill="FFFFFF"/>
        <w:tabs>
          <w:tab w:val="left" w:pos="143"/>
          <w:tab w:val="left" w:leader="dot" w:pos="9072"/>
        </w:tabs>
        <w:spacing w:line="360" w:lineRule="auto"/>
        <w:ind w:left="142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Диаграмма декомпозиции 3 уровня</w:t>
      </w:r>
      <w:r w:rsidR="00CA2F0E">
        <w:rPr>
          <w:rFonts w:ascii="Times New Roman" w:hAnsi="Times New Roman" w:cs="Times New Roman"/>
          <w:sz w:val="28"/>
          <w:szCs w:val="28"/>
        </w:rPr>
        <w:t xml:space="preserve"> </w:t>
      </w:r>
      <w:r w:rsidR="00FB50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44</w:t>
      </w:r>
    </w:p>
    <w:p w14:paraId="3A333864" w14:textId="1C4726AF" w:rsidR="00CA2F0E" w:rsidRPr="00CA2F0E" w:rsidRDefault="00CA2F0E" w:rsidP="00793957">
      <w:pPr>
        <w:pStyle w:val="a6"/>
        <w:shd w:val="clear" w:color="auto" w:fill="FFFFFF"/>
        <w:tabs>
          <w:tab w:val="left" w:pos="143"/>
          <w:tab w:val="left" w:leader="dot" w:pos="9072"/>
        </w:tabs>
        <w:spacing w:line="360" w:lineRule="auto"/>
        <w:ind w:left="142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F05C7">
        <w:rPr>
          <w:rFonts w:ascii="Times New Roman" w:hAnsi="Times New Roman" w:cs="Times New Roman"/>
          <w:sz w:val="28"/>
          <w:szCs w:val="28"/>
        </w:rPr>
        <w:t>Б</w:t>
      </w:r>
      <w:r w:rsidR="00DE53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-диаграмма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 w:rsidR="00DE533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15137F73" w14:textId="082C568B" w:rsidR="00CA2F0E" w:rsidRPr="00CA2F0E" w:rsidRDefault="00CA2F0E" w:rsidP="00793957">
      <w:pPr>
        <w:pStyle w:val="a6"/>
        <w:shd w:val="clear" w:color="auto" w:fill="FFFFFF"/>
        <w:tabs>
          <w:tab w:val="left" w:pos="143"/>
          <w:tab w:val="left" w:leader="dot" w:pos="9072"/>
        </w:tabs>
        <w:spacing w:line="360" w:lineRule="auto"/>
        <w:ind w:left="142"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F05C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Диаграмма дерева узлов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 w:rsidR="00DE533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14:paraId="170F314A" w14:textId="207D3E95" w:rsidR="00CC316D" w:rsidRDefault="00CC316D" w:rsidP="00CC316D">
      <w:pPr>
        <w:pStyle w:val="a6"/>
        <w:tabs>
          <w:tab w:val="center" w:leader="dot" w:pos="9639"/>
        </w:tabs>
        <w:spacing w:after="0" w:line="360" w:lineRule="auto"/>
        <w:ind w:left="426" w:hanging="284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Г Диаграмма 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TO</w:t>
      </w:r>
      <w:r w:rsidRPr="00CF05C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C316D">
        <w:rPr>
          <w:rFonts w:ascii="Times New Roman" w:hAnsi="Times New Roman" w:cs="Times New Roman"/>
          <w:color w:val="000000"/>
          <w:sz w:val="28"/>
          <w:szCs w:val="28"/>
        </w:rPr>
        <w:t>47</w:t>
      </w:r>
    </w:p>
    <w:p w14:paraId="6E4ABC0B" w14:textId="1B8D8D95" w:rsidR="00CA2F0E" w:rsidRPr="00CF05C7" w:rsidRDefault="00CA2F0E" w:rsidP="008B5D18">
      <w:pPr>
        <w:pStyle w:val="a6"/>
        <w:shd w:val="clear" w:color="auto" w:fill="FFFFFF"/>
        <w:tabs>
          <w:tab w:val="left" w:leader="dot" w:pos="9355"/>
        </w:tabs>
        <w:spacing w:line="360" w:lineRule="auto"/>
        <w:ind w:left="426" w:hanging="283"/>
        <w:rPr>
          <w:rFonts w:ascii="Times New Roman" w:hAnsi="Times New Roman" w:cs="Times New Roman"/>
          <w:sz w:val="28"/>
          <w:szCs w:val="28"/>
        </w:rPr>
      </w:pPr>
    </w:p>
    <w:p w14:paraId="2DCAC441" w14:textId="77777777" w:rsidR="00A21B08" w:rsidRDefault="00A21B08" w:rsidP="008B5D18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D7C562" w14:textId="77777777" w:rsidR="00A21B08" w:rsidRDefault="00A21B08" w:rsidP="00A21B0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BC1D4A" w14:textId="77777777" w:rsidR="00A21B08" w:rsidRDefault="00A21B08" w:rsidP="00A21B08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87EC31" w14:textId="6439E4B6" w:rsidR="00A21B08" w:rsidRDefault="00A21B08" w:rsidP="00A21B0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080558" w14:textId="77777777" w:rsidR="00191C5A" w:rsidRDefault="00191C5A" w:rsidP="00A21B0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75F793" w14:textId="77777777" w:rsidR="003A65D6" w:rsidRDefault="003A65D6" w:rsidP="008B5D1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9E3C2F" w14:textId="77777777" w:rsidR="003A65D6" w:rsidRDefault="003A65D6" w:rsidP="008B5D1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7C74C" w14:textId="77777777" w:rsidR="003A65D6" w:rsidRDefault="003A65D6" w:rsidP="008B5D1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7D0BE8" w14:textId="3191F04D" w:rsidR="00A21B08" w:rsidRPr="00972D67" w:rsidRDefault="00670159" w:rsidP="0067015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7015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A21B08" w:rsidRPr="00972D67">
        <w:rPr>
          <w:rFonts w:ascii="Times New Roman" w:hAnsi="Times New Roman" w:cs="Times New Roman"/>
          <w:b/>
          <w:sz w:val="28"/>
          <w:szCs w:val="28"/>
        </w:rPr>
        <w:t>ВЕДЕНИЕ</w:t>
      </w:r>
    </w:p>
    <w:p w14:paraId="2A3ECA14" w14:textId="77777777" w:rsidR="00A21B08" w:rsidRPr="00FD3E6A" w:rsidRDefault="00A21B08" w:rsidP="008B5D1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DB326A" w14:textId="1B8DFF91" w:rsidR="00A21B08" w:rsidRDefault="00A21B08" w:rsidP="008B5D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E6A">
        <w:rPr>
          <w:rFonts w:ascii="Times New Roman" w:hAnsi="Times New Roman" w:cs="Times New Roman"/>
          <w:sz w:val="28"/>
          <w:szCs w:val="28"/>
        </w:rPr>
        <w:t xml:space="preserve">В </w:t>
      </w:r>
      <w:r w:rsidR="00A1019A">
        <w:rPr>
          <w:rFonts w:ascii="Times New Roman" w:hAnsi="Times New Roman" w:cs="Times New Roman"/>
          <w:sz w:val="28"/>
          <w:szCs w:val="28"/>
        </w:rPr>
        <w:t>данной</w:t>
      </w:r>
      <w:r w:rsidRPr="00FD3E6A">
        <w:rPr>
          <w:rFonts w:ascii="Times New Roman" w:hAnsi="Times New Roman" w:cs="Times New Roman"/>
          <w:sz w:val="28"/>
          <w:szCs w:val="28"/>
        </w:rPr>
        <w:t xml:space="preserve"> работе будут рассмотрены </w:t>
      </w:r>
      <w:r>
        <w:rPr>
          <w:rFonts w:ascii="Times New Roman" w:hAnsi="Times New Roman" w:cs="Times New Roman"/>
          <w:sz w:val="28"/>
          <w:szCs w:val="28"/>
        </w:rPr>
        <w:t xml:space="preserve">основные методы анализа сложных систем. </w:t>
      </w:r>
    </w:p>
    <w:p w14:paraId="0529DB7C" w14:textId="77777777" w:rsidR="00A21B08" w:rsidRDefault="00A21B08" w:rsidP="008B5D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3E6A">
        <w:rPr>
          <w:rFonts w:ascii="Times New Roman" w:hAnsi="Times New Roman" w:cs="Times New Roman"/>
          <w:sz w:val="28"/>
          <w:szCs w:val="28"/>
        </w:rPr>
        <w:t xml:space="preserve">Актуальность исследования обуславливается </w:t>
      </w:r>
      <w:r>
        <w:rPr>
          <w:rFonts w:ascii="Times New Roman" w:hAnsi="Times New Roman" w:cs="Times New Roman"/>
          <w:sz w:val="28"/>
          <w:szCs w:val="28"/>
        </w:rPr>
        <w:t>весьма интенсивным развитием сложных многокомпонентных систем в разнообразных областях науки и, как следствие, необходимостью целенаправленно управлять ими, прогнозировать их развитие, устранять нежелательные явления в функционировании систем, повышать их общую эффективность.</w:t>
      </w:r>
    </w:p>
    <w:p w14:paraId="31D5E8C2" w14:textId="77777777" w:rsidR="00A21B08" w:rsidRDefault="00A21B08" w:rsidP="008B5D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многокомпонентных систем связан с необходимостью учитывать большое количество разнообразных по своей природе факторов и принимать решения в условиях неопределённости и недостаточной информированности. Аппарат исследования сложных систем – системный анализ – работает в таких условиях и является методологически универсальным.</w:t>
      </w:r>
    </w:p>
    <w:p w14:paraId="764F239B" w14:textId="77777777" w:rsidR="00A21B08" w:rsidRPr="00FD3E6A" w:rsidRDefault="00A21B08" w:rsidP="008B5D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6202">
        <w:rPr>
          <w:rFonts w:ascii="Times New Roman" w:hAnsi="Times New Roman" w:cs="Times New Roman"/>
          <w:sz w:val="28"/>
          <w:szCs w:val="28"/>
        </w:rPr>
        <w:t>Целью представленной работы</w:t>
      </w:r>
      <w:r w:rsidRPr="00FD3E6A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изучение различных методологий при исследовании многокомпонентных систем.</w:t>
      </w:r>
    </w:p>
    <w:p w14:paraId="5515D5F0" w14:textId="77777777" w:rsidR="00A21B08" w:rsidRPr="00746202" w:rsidRDefault="00A21B08" w:rsidP="00A1019A">
      <w:pPr>
        <w:pStyle w:val="a3"/>
        <w:shd w:val="clear" w:color="auto" w:fill="FFFFFF"/>
        <w:spacing w:before="0" w:beforeAutospacing="0" w:after="0" w:afterAutospacing="0" w:line="360" w:lineRule="auto"/>
        <w:ind w:left="142" w:firstLine="709"/>
        <w:contextualSpacing/>
        <w:jc w:val="both"/>
        <w:rPr>
          <w:sz w:val="28"/>
          <w:szCs w:val="28"/>
        </w:rPr>
      </w:pPr>
      <w:r w:rsidRPr="00746202">
        <w:rPr>
          <w:sz w:val="28"/>
          <w:szCs w:val="28"/>
        </w:rPr>
        <w:t>В связи с поставленной целью можно выявить следующие задачи</w:t>
      </w:r>
      <w:r w:rsidRPr="00746202">
        <w:rPr>
          <w:b/>
          <w:sz w:val="28"/>
          <w:szCs w:val="28"/>
        </w:rPr>
        <w:t xml:space="preserve"> </w:t>
      </w:r>
      <w:r w:rsidRPr="00746202">
        <w:rPr>
          <w:sz w:val="28"/>
          <w:szCs w:val="28"/>
        </w:rPr>
        <w:t xml:space="preserve">для её достижения: </w:t>
      </w:r>
    </w:p>
    <w:p w14:paraId="41BD2FEE" w14:textId="77777777" w:rsidR="00A21B08" w:rsidRPr="00746202" w:rsidRDefault="00A21B08" w:rsidP="0046421F">
      <w:pPr>
        <w:pStyle w:val="a3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left="142" w:firstLine="709"/>
        <w:contextualSpacing/>
        <w:jc w:val="both"/>
        <w:rPr>
          <w:sz w:val="28"/>
          <w:szCs w:val="28"/>
        </w:rPr>
      </w:pPr>
      <w:r w:rsidRPr="00746202">
        <w:rPr>
          <w:sz w:val="28"/>
          <w:szCs w:val="28"/>
        </w:rPr>
        <w:t>изучить и проанализировать литературу по теме работы;</w:t>
      </w:r>
    </w:p>
    <w:p w14:paraId="11E48BD7" w14:textId="77777777" w:rsidR="00A21B08" w:rsidRPr="00746202" w:rsidRDefault="00A21B08" w:rsidP="0046421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ind w:left="142" w:firstLine="709"/>
        <w:contextualSpacing/>
        <w:jc w:val="both"/>
        <w:rPr>
          <w:sz w:val="28"/>
          <w:szCs w:val="28"/>
        </w:rPr>
      </w:pPr>
      <w:r w:rsidRPr="00746202">
        <w:rPr>
          <w:sz w:val="28"/>
          <w:szCs w:val="28"/>
        </w:rPr>
        <w:t>рассмотреть основные понятия, касающиеся методов анализа сложных систем;</w:t>
      </w:r>
    </w:p>
    <w:p w14:paraId="07D56A6F" w14:textId="77777777" w:rsidR="00A21B08" w:rsidRPr="00746202" w:rsidRDefault="00A21B08" w:rsidP="0046421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ind w:left="142" w:firstLine="709"/>
        <w:contextualSpacing/>
        <w:jc w:val="both"/>
        <w:rPr>
          <w:sz w:val="28"/>
          <w:szCs w:val="28"/>
        </w:rPr>
      </w:pPr>
      <w:r w:rsidRPr="00746202">
        <w:rPr>
          <w:sz w:val="28"/>
          <w:szCs w:val="28"/>
        </w:rPr>
        <w:t>провести анализ деятельности предприятия ПАО «Магнит» на макро- и микроуровнях, определить цели и подцели компании;</w:t>
      </w:r>
    </w:p>
    <w:p w14:paraId="2160E810" w14:textId="77777777" w:rsidR="00A21B08" w:rsidRPr="00746202" w:rsidRDefault="00A21B08" w:rsidP="0046421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ind w:left="142" w:firstLine="709"/>
        <w:contextualSpacing/>
        <w:jc w:val="both"/>
        <w:rPr>
          <w:sz w:val="28"/>
          <w:szCs w:val="28"/>
        </w:rPr>
      </w:pPr>
      <w:r w:rsidRPr="00746202">
        <w:rPr>
          <w:sz w:val="28"/>
          <w:szCs w:val="28"/>
        </w:rPr>
        <w:t xml:space="preserve">рассмотреть конкретный метод моделирования бизнес-процессов </w:t>
      </w:r>
      <w:r w:rsidRPr="00746202">
        <w:rPr>
          <w:sz w:val="28"/>
          <w:szCs w:val="28"/>
          <w:lang w:val="en-US"/>
        </w:rPr>
        <w:t>IDEF</w:t>
      </w:r>
      <w:r w:rsidRPr="00746202">
        <w:rPr>
          <w:sz w:val="28"/>
          <w:szCs w:val="28"/>
        </w:rPr>
        <w:t xml:space="preserve">0 на примере компании </w:t>
      </w:r>
      <w:bookmarkStart w:id="6" w:name="_Hlk9261217"/>
      <w:r w:rsidRPr="00746202">
        <w:rPr>
          <w:sz w:val="28"/>
          <w:szCs w:val="28"/>
        </w:rPr>
        <w:t>ПАО «Магнит».</w:t>
      </w:r>
      <w:bookmarkEnd w:id="6"/>
    </w:p>
    <w:p w14:paraId="1DB36915" w14:textId="77777777" w:rsidR="00A21B08" w:rsidRPr="00746202" w:rsidRDefault="00A21B08" w:rsidP="0046421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202">
        <w:rPr>
          <w:rFonts w:ascii="Times New Roman" w:hAnsi="Times New Roman" w:cs="Times New Roman"/>
          <w:sz w:val="28"/>
        </w:rPr>
        <w:t xml:space="preserve">Предметом исследования являются </w:t>
      </w:r>
      <w:r w:rsidRPr="00746202">
        <w:rPr>
          <w:rFonts w:ascii="Times New Roman" w:eastAsia="Times New Roman" w:hAnsi="Times New Roman" w:cs="Times New Roman"/>
          <w:sz w:val="28"/>
          <w:szCs w:val="32"/>
        </w:rPr>
        <w:t>методы анализа многокомпонентных систем.</w:t>
      </w:r>
    </w:p>
    <w:p w14:paraId="06D3181C" w14:textId="77777777" w:rsidR="00A21B08" w:rsidRPr="00746202" w:rsidRDefault="00A21B08" w:rsidP="0046421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746202">
        <w:rPr>
          <w:rFonts w:ascii="Times New Roman" w:hAnsi="Times New Roman" w:cs="Times New Roman"/>
          <w:sz w:val="28"/>
        </w:rPr>
        <w:t>Объектом исследования</w:t>
      </w:r>
      <w:r w:rsidRPr="00746202">
        <w:rPr>
          <w:rFonts w:ascii="Times New Roman" w:hAnsi="Times New Roman" w:cs="Times New Roman"/>
          <w:b/>
          <w:sz w:val="28"/>
        </w:rPr>
        <w:t xml:space="preserve"> </w:t>
      </w:r>
      <w:r w:rsidRPr="00746202">
        <w:rPr>
          <w:rFonts w:ascii="Times New Roman" w:hAnsi="Times New Roman" w:cs="Times New Roman"/>
          <w:sz w:val="28"/>
        </w:rPr>
        <w:t xml:space="preserve">является сложная система </w:t>
      </w:r>
      <w:r>
        <w:rPr>
          <w:rFonts w:ascii="Times New Roman" w:hAnsi="Times New Roman" w:cs="Times New Roman"/>
          <w:sz w:val="28"/>
        </w:rPr>
        <w:t>предприятия</w:t>
      </w:r>
      <w:r w:rsidRPr="00746202">
        <w:rPr>
          <w:rFonts w:ascii="Times New Roman" w:hAnsi="Times New Roman" w:cs="Times New Roman"/>
          <w:sz w:val="28"/>
        </w:rPr>
        <w:t xml:space="preserve"> </w:t>
      </w:r>
      <w:r w:rsidRPr="00746202">
        <w:rPr>
          <w:rFonts w:ascii="Times New Roman" w:eastAsia="Times New Roman" w:hAnsi="Times New Roman" w:cs="Times New Roman"/>
          <w:sz w:val="28"/>
          <w:szCs w:val="32"/>
        </w:rPr>
        <w:t>ПАО «Магнит»</w:t>
      </w:r>
      <w:r>
        <w:rPr>
          <w:rFonts w:ascii="Times New Roman" w:eastAsia="Times New Roman" w:hAnsi="Times New Roman" w:cs="Times New Roman"/>
          <w:sz w:val="28"/>
          <w:szCs w:val="32"/>
        </w:rPr>
        <w:t>.</w:t>
      </w:r>
    </w:p>
    <w:p w14:paraId="6B50969A" w14:textId="77777777" w:rsidR="00A21B08" w:rsidRPr="00807D06" w:rsidRDefault="00A21B08" w:rsidP="008B5D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D06">
        <w:rPr>
          <w:rFonts w:ascii="Times New Roman" w:eastAsia="Times New Roman" w:hAnsi="Times New Roman" w:cs="Times New Roman"/>
          <w:sz w:val="28"/>
          <w:szCs w:val="28"/>
        </w:rPr>
        <w:lastRenderedPageBreak/>
        <w:t>В работе были использованы следующие методы: анализ, синтез, классификация, экономическое моделирование, декомпозиция.</w:t>
      </w:r>
    </w:p>
    <w:p w14:paraId="0DAE8723" w14:textId="77777777" w:rsidR="00A21B08" w:rsidRPr="00807D06" w:rsidRDefault="00A21B08" w:rsidP="008B5D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7D06">
        <w:rPr>
          <w:rFonts w:ascii="Times New Roman" w:hAnsi="Times New Roman" w:cs="Times New Roman"/>
          <w:sz w:val="28"/>
        </w:rPr>
        <w:t>Теоретической и методологической основой работы послужили труды отечественных и зарубежных ученых</w:t>
      </w:r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191C5A">
        <w:rPr>
          <w:rFonts w:ascii="Times New Roman" w:hAnsi="Times New Roman" w:cs="Times New Roman"/>
          <w:sz w:val="28"/>
          <w:szCs w:val="24"/>
        </w:rPr>
        <w:t>Вендрова</w:t>
      </w:r>
      <w:proofErr w:type="spellEnd"/>
      <w:r w:rsidRPr="00191C5A">
        <w:rPr>
          <w:rFonts w:ascii="Times New Roman" w:hAnsi="Times New Roman" w:cs="Times New Roman"/>
          <w:sz w:val="28"/>
          <w:szCs w:val="24"/>
        </w:rPr>
        <w:t xml:space="preserve"> А.М.,</w:t>
      </w:r>
      <w:r w:rsidRPr="00191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Волковой В. Н., </w:t>
      </w:r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Афанасьева В.Г.,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Гвишиани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Д.М.,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Голубкова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Е.П.,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Валуева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С.А.,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Добкина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В.М., Евенко Л.И.,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Жарикова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О.Н., Колесникова Л.А.,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Мильнера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Б.З.,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Перегудова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Ф.И., Пригожина А.И.,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Райзберга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Б.А.,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Рапопорта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Б.С, </w:t>
      </w:r>
      <w:proofErr w:type="spellStart"/>
      <w:r w:rsidRPr="00807D06">
        <w:rPr>
          <w:rFonts w:ascii="Times New Roman" w:hAnsi="Times New Roman" w:cs="Times New Roman"/>
          <w:color w:val="000000"/>
          <w:sz w:val="28"/>
          <w:szCs w:val="28"/>
        </w:rPr>
        <w:t>Спицнаделя</w:t>
      </w:r>
      <w:proofErr w:type="spellEnd"/>
      <w:r w:rsidRPr="00807D06">
        <w:rPr>
          <w:rFonts w:ascii="Times New Roman" w:hAnsi="Times New Roman" w:cs="Times New Roman"/>
          <w:color w:val="000000"/>
          <w:sz w:val="28"/>
          <w:szCs w:val="28"/>
        </w:rPr>
        <w:t xml:space="preserve"> В.Н., Тамбовцева В.Л., Тарасенко Ф.П. </w:t>
      </w:r>
    </w:p>
    <w:p w14:paraId="7B83007C" w14:textId="77777777" w:rsidR="00A21B08" w:rsidRPr="006E138B" w:rsidRDefault="00A21B08" w:rsidP="00655A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38B">
        <w:rPr>
          <w:rFonts w:ascii="Times New Roman" w:hAnsi="Times New Roman" w:cs="Times New Roman"/>
          <w:color w:val="000000"/>
          <w:sz w:val="28"/>
          <w:szCs w:val="28"/>
        </w:rPr>
        <w:t>Первый раздел работы – теоретический. Он имеет целью дать характеристику современной степени изученности научных проблем, имеющих отношение к цели курсовой работы. Материал первого раздела излагается без привязки к объекту исследования.</w:t>
      </w:r>
    </w:p>
    <w:p w14:paraId="6BB68CC8" w14:textId="3921DD60" w:rsidR="00A21B08" w:rsidRPr="006E138B" w:rsidRDefault="00A21B08" w:rsidP="00655AE9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38B">
        <w:rPr>
          <w:rFonts w:ascii="Times New Roman" w:hAnsi="Times New Roman" w:cs="Times New Roman"/>
          <w:color w:val="000000"/>
          <w:sz w:val="28"/>
          <w:szCs w:val="28"/>
        </w:rPr>
        <w:t xml:space="preserve">Второй раздел - аналитический. В нём будет дана качественная характеристика деятельности ПАО «Магнит», общее описание структуры предприятия, будут представлены дерево целей и </w:t>
      </w:r>
      <w:r w:rsidRPr="006E138B">
        <w:rPr>
          <w:rFonts w:ascii="Times New Roman" w:hAnsi="Times New Roman" w:cs="Times New Roman"/>
          <w:color w:val="000000"/>
          <w:sz w:val="28"/>
          <w:szCs w:val="28"/>
          <w:lang w:val="en-US"/>
        </w:rPr>
        <w:t>SW</w:t>
      </w:r>
      <w:r w:rsidR="00881BB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E138B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6E138B">
        <w:rPr>
          <w:rFonts w:ascii="Times New Roman" w:hAnsi="Times New Roman" w:cs="Times New Roman"/>
          <w:color w:val="000000"/>
          <w:sz w:val="28"/>
          <w:szCs w:val="28"/>
        </w:rPr>
        <w:t>-анализ торговой сети «</w:t>
      </w:r>
      <w:proofErr w:type="spellStart"/>
      <w:r w:rsidRPr="006E138B">
        <w:rPr>
          <w:rFonts w:ascii="Times New Roman" w:hAnsi="Times New Roman" w:cs="Times New Roman"/>
          <w:color w:val="000000"/>
          <w:sz w:val="28"/>
          <w:szCs w:val="28"/>
        </w:rPr>
        <w:t>Табрис</w:t>
      </w:r>
      <w:proofErr w:type="spellEnd"/>
      <w:r w:rsidRPr="006E138B">
        <w:rPr>
          <w:rFonts w:ascii="Times New Roman" w:hAnsi="Times New Roman" w:cs="Times New Roman"/>
          <w:color w:val="000000"/>
          <w:sz w:val="28"/>
          <w:szCs w:val="28"/>
        </w:rPr>
        <w:t>», положение компании на макро- и микроуровнях, организационная модель предприятия.</w:t>
      </w:r>
    </w:p>
    <w:p w14:paraId="5543B8AF" w14:textId="77777777" w:rsidR="00A21B08" w:rsidRDefault="00A21B08" w:rsidP="00655AE9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38B">
        <w:rPr>
          <w:rFonts w:ascii="Times New Roman" w:hAnsi="Times New Roman" w:cs="Times New Roman"/>
          <w:color w:val="000000"/>
          <w:sz w:val="28"/>
          <w:szCs w:val="28"/>
        </w:rPr>
        <w:t>В третьем разделе представленной работы будет изложена практическая часть. Раздел включает итоговые результаты работы и их анализ.</w:t>
      </w:r>
    </w:p>
    <w:p w14:paraId="2210FE4C" w14:textId="77777777" w:rsidR="00A21B08" w:rsidRPr="002C24FC" w:rsidRDefault="00A21B08" w:rsidP="00A21B0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27FCE29" w14:textId="2C14EECF" w:rsidR="00A21B08" w:rsidRPr="00A21B08" w:rsidRDefault="00A21B08" w:rsidP="00A21B08">
      <w:pPr>
        <w:tabs>
          <w:tab w:val="left" w:pos="1134"/>
          <w:tab w:val="center" w:leader="do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A1A550A" w14:textId="1F3D324F" w:rsidR="00A21B08" w:rsidRDefault="00A21B08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09BFB3BB" w14:textId="1A5EB4CC" w:rsidR="00A21B08" w:rsidRDefault="00A21B08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3E4AC1DD" w14:textId="54FC0743" w:rsidR="00A21B08" w:rsidRDefault="00A21B08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63AF7638" w14:textId="5D573D3A" w:rsidR="00A21B08" w:rsidRDefault="00A21B08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76D4AFB6" w14:textId="75872652" w:rsidR="00A21B08" w:rsidRDefault="00A21B08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5CD61E95" w14:textId="77777777" w:rsidR="000A468F" w:rsidRDefault="000A468F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5418AA16" w14:textId="5141FB89" w:rsidR="00A21B08" w:rsidRDefault="00A21B08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6B5BA609" w14:textId="35FD9D5C" w:rsidR="00A21B08" w:rsidRDefault="00A21B08" w:rsidP="00A21B08">
      <w:pPr>
        <w:pStyle w:val="a6"/>
        <w:tabs>
          <w:tab w:val="left" w:pos="1134"/>
          <w:tab w:val="center" w:leader="dot" w:pos="9639"/>
        </w:tabs>
        <w:spacing w:after="0" w:line="360" w:lineRule="auto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6F36321F" w14:textId="77777777" w:rsidR="00A21B08" w:rsidRPr="005A7EF0" w:rsidRDefault="00A21B08" w:rsidP="005A7EF0">
      <w:pPr>
        <w:tabs>
          <w:tab w:val="left" w:pos="1134"/>
          <w:tab w:val="center" w:leader="do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FFB2D12" w14:textId="4208AB93" w:rsidR="003E23C2" w:rsidRPr="00793957" w:rsidRDefault="003E23C2" w:rsidP="00BB7A58">
      <w:pPr>
        <w:pStyle w:val="a6"/>
        <w:numPr>
          <w:ilvl w:val="0"/>
          <w:numId w:val="36"/>
        </w:numPr>
        <w:tabs>
          <w:tab w:val="center" w:leader="dot" w:pos="9639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395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Методологические основы анализа сложных систем</w:t>
      </w:r>
    </w:p>
    <w:p w14:paraId="71FCE54D" w14:textId="77777777" w:rsidR="003E23C2" w:rsidRPr="001175B4" w:rsidRDefault="003E23C2" w:rsidP="00A1019A">
      <w:pPr>
        <w:pStyle w:val="a6"/>
        <w:tabs>
          <w:tab w:val="center" w:leader="dot" w:pos="9639"/>
        </w:tabs>
        <w:spacing w:after="0" w:line="360" w:lineRule="auto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</w:p>
    <w:p w14:paraId="0DF5AC0B" w14:textId="2AE7037F" w:rsidR="003E23C2" w:rsidRPr="00793957" w:rsidRDefault="00BB7A58" w:rsidP="00BB7A58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7A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1.1 </w:t>
      </w:r>
      <w:r w:rsidR="003E23C2" w:rsidRPr="007939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Теоретические аспекты понятий «система», «сложная система»</w:t>
      </w:r>
    </w:p>
    <w:p w14:paraId="24D5D938" w14:textId="77777777" w:rsidR="003E23C2" w:rsidRPr="00937448" w:rsidRDefault="003E23C2" w:rsidP="005A7EF0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FB0E2A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Под «</w:t>
      </w:r>
      <w:r w:rsidRPr="0012745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системой»</w:t>
      </w:r>
      <w:r w:rsidRPr="001274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в широком смысле принято понимать замкнутое единство связанных друг с другом элементов, упорядоченных по единому закону или принципу.</w:t>
      </w:r>
    </w:p>
    <w:p w14:paraId="4C5B2C69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Системой будем считать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совокупность элементов, обладающую следующими признаками:</w:t>
      </w:r>
    </w:p>
    <w:p w14:paraId="60C3991A" w14:textId="77777777" w:rsidR="003E23C2" w:rsidRPr="00127456" w:rsidRDefault="003E23C2" w:rsidP="00BB7A58">
      <w:pPr>
        <w:pStyle w:val="a6"/>
        <w:numPr>
          <w:ilvl w:val="0"/>
          <w:numId w:val="6"/>
        </w:numPr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наличием связей,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осуществляется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 от элемента к элементу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благодаря чему можно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соединить два любых элемента совокупности;</w:t>
      </w:r>
    </w:p>
    <w:p w14:paraId="4AD555EF" w14:textId="77777777" w:rsidR="003E23C2" w:rsidRPr="00127456" w:rsidRDefault="003E23C2" w:rsidP="00BB7A58">
      <w:pPr>
        <w:pStyle w:val="a6"/>
        <w:numPr>
          <w:ilvl w:val="0"/>
          <w:numId w:val="6"/>
        </w:numPr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наличием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(назначен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,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тождественного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отдельных элементов совокупности.</w:t>
      </w:r>
    </w:p>
    <w:p w14:paraId="754E8358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ложная система –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построенная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многоцелевой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включающая взаимосвязанный комплекс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моделе</w:t>
      </w:r>
      <w:r w:rsidRPr="00127456">
        <w:rPr>
          <w:rFonts w:ascii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правило, в такой системе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несравнимые характеристики объекта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для её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описания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использование нескольких языков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011B8C8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hAnsi="Times New Roman" w:cs="Times New Roman"/>
          <w:color w:val="000000"/>
          <w:sz w:val="28"/>
          <w:szCs w:val="28"/>
        </w:rPr>
        <w:t xml:space="preserve">Понятием сложной системы пользуются в системотехнике, системном анализе, исследовании операций и при системном подходе в различных областях науки, техники и народный хозяйства. </w:t>
      </w:r>
    </w:p>
    <w:p w14:paraId="22EACD90" w14:textId="77777777" w:rsidR="003E23C2" w:rsidRDefault="003E23C2" w:rsidP="00BB7A58">
      <w:pPr>
        <w:shd w:val="clear" w:color="auto" w:fill="FFFFFF"/>
        <w:spacing w:after="0" w:line="360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асто сложными называют системы, кото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рые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корректно описать математически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следующим причинам:</w:t>
      </w:r>
    </w:p>
    <w:p w14:paraId="24DCDF49" w14:textId="4230F59E" w:rsidR="003E23C2" w:rsidRDefault="003E23C2" w:rsidP="00BB7A58">
      <w:pPr>
        <w:pStyle w:val="a6"/>
        <w:numPr>
          <w:ilvl w:val="0"/>
          <w:numId w:val="7"/>
        </w:numPr>
        <w:shd w:val="clear" w:color="auto" w:fill="FFFFFF"/>
        <w:tabs>
          <w:tab w:val="decimal" w:pos="993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7170">
        <w:rPr>
          <w:rFonts w:ascii="Times New Roman" w:eastAsia="Times New Roman" w:hAnsi="Times New Roman" w:cs="Times New Roman"/>
          <w:color w:val="000000"/>
          <w:sz w:val="28"/>
          <w:szCs w:val="28"/>
        </w:rPr>
        <w:t>в системе имеется большое число элементов, неизвестным образом связанных друг с другом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86EC26B" w14:textId="77777777" w:rsidR="003E23C2" w:rsidRPr="00687170" w:rsidRDefault="003E23C2" w:rsidP="00BB7A58">
      <w:pPr>
        <w:pStyle w:val="a6"/>
        <w:numPr>
          <w:ilvl w:val="0"/>
          <w:numId w:val="7"/>
        </w:numPr>
        <w:shd w:val="clear" w:color="auto" w:fill="FFFFFF"/>
        <w:tabs>
          <w:tab w:val="decimal" w:pos="993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7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неизвестна природа явлений, протекающих в системе.</w:t>
      </w:r>
    </w:p>
    <w:p w14:paraId="4C75C949" w14:textId="558EE0B2" w:rsidR="003E23C2" w:rsidRPr="000A468F" w:rsidRDefault="003E23C2" w:rsidP="00BB7A58">
      <w:pPr>
        <w:shd w:val="clear" w:color="auto" w:fill="FFFFFF"/>
        <w:spacing w:after="0" w:line="36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сложной системе существенно проявляются следующие признаки её сложности:</w:t>
      </w:r>
    </w:p>
    <w:p w14:paraId="21EC5213" w14:textId="77777777" w:rsidR="003E23C2" w:rsidRDefault="003E23C2" w:rsidP="005349D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труктурная сложность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пределяется по числу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разнообразию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типов связей между ними, количеству иерархических уровней и общему числу подсистем системы. </w:t>
      </w:r>
    </w:p>
    <w:p w14:paraId="021560CC" w14:textId="77777777" w:rsidR="003E23C2" w:rsidRDefault="003E23C2" w:rsidP="005A7EF0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виды связей:</w:t>
      </w:r>
    </w:p>
    <w:p w14:paraId="092F26F0" w14:textId="77777777" w:rsidR="003E23C2" w:rsidRDefault="003E23C2" w:rsidP="00BB7A58">
      <w:pPr>
        <w:pStyle w:val="a6"/>
        <w:numPr>
          <w:ilvl w:val="0"/>
          <w:numId w:val="9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структурные (в том числе, иерархические)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0F57AD6" w14:textId="77777777" w:rsidR="003E23C2" w:rsidRDefault="003E23C2" w:rsidP="00BB7A58">
      <w:pPr>
        <w:pStyle w:val="a6"/>
        <w:numPr>
          <w:ilvl w:val="0"/>
          <w:numId w:val="9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47656AD" w14:textId="77777777" w:rsidR="003E23C2" w:rsidRDefault="003E23C2" w:rsidP="00BB7A58">
      <w:pPr>
        <w:pStyle w:val="a6"/>
        <w:numPr>
          <w:ilvl w:val="0"/>
          <w:numId w:val="9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каузальные (причинно-следственные)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AE7E79E" w14:textId="77777777" w:rsidR="003E23C2" w:rsidRDefault="003E23C2" w:rsidP="00BB7A58">
      <w:pPr>
        <w:pStyle w:val="a6"/>
        <w:numPr>
          <w:ilvl w:val="0"/>
          <w:numId w:val="9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DAD57CA" w14:textId="77777777" w:rsidR="003E23C2" w:rsidRPr="005D31B7" w:rsidRDefault="003E23C2" w:rsidP="00BB7A58">
      <w:pPr>
        <w:pStyle w:val="a6"/>
        <w:numPr>
          <w:ilvl w:val="0"/>
          <w:numId w:val="9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пространственно-временные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0DAD7D" w14:textId="77777777" w:rsidR="003E23C2" w:rsidRDefault="003E23C2" w:rsidP="005349D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ложность функционировани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(поведения). О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пределяется характеристиками множества состояний, правилами перехода из состояния в состояние,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степенью 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воздействи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на среду и среды на систему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C5445D" w14:textId="77777777" w:rsidR="003E23C2" w:rsidRDefault="003E23C2" w:rsidP="005349D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ложность выбора 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ногоальтернативны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5D3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выбор поведения определяется целью системы, гибкостью реакций на заранее неизвестные воздействия среды;</w:t>
      </w:r>
    </w:p>
    <w:p w14:paraId="53DC8737" w14:textId="77777777" w:rsidR="003E23C2" w:rsidRPr="00550DF0" w:rsidRDefault="003E23C2" w:rsidP="005349DB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50DF0">
        <w:rPr>
          <w:rFonts w:ascii="Times New Roman" w:eastAsia="Times New Roman" w:hAnsi="Times New Roman" w:cs="Times New Roman"/>
          <w:color w:val="000000"/>
          <w:sz w:val="28"/>
          <w:szCs w:val="28"/>
        </w:rPr>
        <w:t>ложность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Определяется</w:t>
      </w:r>
      <w:r w:rsidRPr="00550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характеристиками эволюционных или скачкообразных процессов.</w:t>
      </w:r>
    </w:p>
    <w:p w14:paraId="4E3C243E" w14:textId="77777777" w:rsidR="003E23C2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вышеперечисленные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признаки рассматриваются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исключительно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взаимосвязи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474180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свойствам сложных систем относят и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ерархическое построение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целостность, целенаправленность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эволюционность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эмержентность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слаб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предсказуемость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A8C9AD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Сложные системы можно подразделить на следующие факторные подсистемы:</w:t>
      </w:r>
    </w:p>
    <w:p w14:paraId="224DED8E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1) решающую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 глобальные решения во взаимодействии с внешней средой и распределяет локальные задания между всеми другим подсистемами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29F363B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2) информационную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сбор, переработку и передачу информации, необходимой для принятия глобальных решений и выполнения локальны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0F04083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3) управляющую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глобальных решений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BE7BB95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гомеостазную</w:t>
      </w:r>
      <w:proofErr w:type="spellEnd"/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динамическое равновесие внутри систем и регулиру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потоки энергии и вещества в подсистемах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413FC5F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5) адаптивную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накаплива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 в процессе обучения для улучшения структуры и функций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DC5C006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Основополагающими при анализе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сложных систем являются процедуры </w:t>
      </w:r>
      <w:r w:rsidRPr="00330D6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декомпозиции </w:t>
      </w:r>
      <w:r w:rsidRPr="00330D6B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330D6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агрегирования</w:t>
      </w:r>
      <w:r w:rsidRPr="00330D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64753A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0D6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Декомпозиция</w:t>
      </w:r>
      <w:r w:rsidRPr="00330D6B">
        <w:rPr>
          <w:rFonts w:ascii="Times New Roman" w:eastAsia="Times New Roman" w:hAnsi="Times New Roman" w:cs="Times New Roman"/>
          <w:color w:val="000000"/>
          <w:sz w:val="28"/>
          <w:szCs w:val="28"/>
        </w:rPr>
        <w:t> –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разделение систем на части, с последующим самостоятельным рассмотрением отдельных частей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330D6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системы в виде подсистем, состоящих из более мелких элементов.</w:t>
      </w:r>
    </w:p>
    <w:p w14:paraId="36F2241D" w14:textId="77777777" w:rsidR="003E23C2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моделирования, разрозненные связи заменятся соответственно эквивалентами, либо модели систем строится так, что разложение её на отдельные части при этом оказывается естественным.</w:t>
      </w:r>
    </w:p>
    <w:p w14:paraId="0260318C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правило, декомпозиция проводится при помощи «дерева целей», «дерева проблем», «дерева работ», благодаря чему визуализируется чёткая иерархичная (вертикальная и горизонтальная) структура.</w:t>
      </w:r>
    </w:p>
    <w:p w14:paraId="3F598680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Применительно к сложным системам декомпозиция является мощным инструментом исследования.</w:t>
      </w:r>
    </w:p>
    <w:p w14:paraId="6889B0A5" w14:textId="77777777" w:rsidR="003E23C2" w:rsidRPr="00127456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0D6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Агрегирование</w:t>
      </w:r>
      <w:r w:rsidRPr="00330D6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понятием, противоположным декомпозиции. В процессе исследования возникает необходимость объединения элементов системы с целью рассмотреть её с более общих позиций.</w:t>
      </w:r>
    </w:p>
    <w:p w14:paraId="054A9A1D" w14:textId="77777777" w:rsidR="003E23C2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56">
        <w:rPr>
          <w:rFonts w:ascii="Times New Roman" w:eastAsia="Times New Roman" w:hAnsi="Times New Roman" w:cs="Times New Roman"/>
          <w:color w:val="000000"/>
          <w:sz w:val="28"/>
          <w:szCs w:val="28"/>
        </w:rPr>
        <w:t>Декомпозиция и агрегирование представляют собой две противоположные стороны подхода к рассмотрению сложных систем, применяемые в диалектическом единстве.</w:t>
      </w:r>
    </w:p>
    <w:p w14:paraId="1A06FACB" w14:textId="77777777" w:rsidR="003E23C2" w:rsidRDefault="003E23C2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CFF053" w14:textId="4E173011" w:rsidR="003E23C2" w:rsidRPr="00793957" w:rsidRDefault="003E23C2" w:rsidP="00BB7A58">
      <w:pPr>
        <w:pStyle w:val="a6"/>
        <w:numPr>
          <w:ilvl w:val="1"/>
          <w:numId w:val="32"/>
        </w:numPr>
        <w:shd w:val="clear" w:color="auto" w:fill="FFFFFF"/>
        <w:spacing w:after="0" w:line="360" w:lineRule="auto"/>
        <w:ind w:left="1276" w:hanging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39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анализа сложных систем</w:t>
      </w:r>
    </w:p>
    <w:p w14:paraId="7C436AED" w14:textId="77777777" w:rsidR="003E23C2" w:rsidRPr="00127456" w:rsidRDefault="003E23C2" w:rsidP="00A1019A">
      <w:pPr>
        <w:shd w:val="clear" w:color="auto" w:fill="FFFFFF"/>
        <w:spacing w:after="0" w:line="360" w:lineRule="auto"/>
        <w:ind w:left="426" w:hanging="9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6A10F1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 xml:space="preserve">При проведении анализа систем может использоваться широкий набор разнообразных методов.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1274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могут быть разделены на следующие группы: </w:t>
      </w:r>
      <w:r w:rsidRPr="00127456">
        <w:rPr>
          <w:rFonts w:ascii="Times New Roman" w:hAnsi="Times New Roman" w:cs="Times New Roman"/>
          <w:sz w:val="28"/>
          <w:szCs w:val="28"/>
        </w:rPr>
        <w:t>теоретические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7456">
        <w:rPr>
          <w:rFonts w:ascii="Times New Roman" w:hAnsi="Times New Roman" w:cs="Times New Roman"/>
          <w:sz w:val="28"/>
          <w:szCs w:val="28"/>
        </w:rPr>
        <w:t>эмпирические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27456">
        <w:rPr>
          <w:rFonts w:ascii="Times New Roman" w:hAnsi="Times New Roman" w:cs="Times New Roman"/>
          <w:sz w:val="28"/>
          <w:szCs w:val="28"/>
        </w:rPr>
        <w:t>теоретико-эмпирические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18B75C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127456">
        <w:rPr>
          <w:rFonts w:ascii="Times New Roman" w:hAnsi="Times New Roman" w:cs="Times New Roman"/>
          <w:sz w:val="28"/>
          <w:szCs w:val="28"/>
        </w:rPr>
        <w:t xml:space="preserve"> теоретическим методам исследования можно отнести следующие:</w:t>
      </w:r>
    </w:p>
    <w:p w14:paraId="583EF4AD" w14:textId="77777777" w:rsidR="003E23C2" w:rsidRDefault="003E23C2" w:rsidP="005349DB">
      <w:pPr>
        <w:pStyle w:val="a6"/>
        <w:numPr>
          <w:ilvl w:val="0"/>
          <w:numId w:val="10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формализации (изучение содержания и структуры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D52AC">
        <w:rPr>
          <w:rFonts w:ascii="Times New Roman" w:hAnsi="Times New Roman" w:cs="Times New Roman"/>
          <w:sz w:val="28"/>
          <w:szCs w:val="28"/>
        </w:rPr>
        <w:t xml:space="preserve"> в знаковой форме с помощью искусственных языков и символов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23D69CB" w14:textId="77777777" w:rsidR="003E23C2" w:rsidRDefault="003E23C2" w:rsidP="005349DB">
      <w:pPr>
        <w:pStyle w:val="a6"/>
        <w:numPr>
          <w:ilvl w:val="0"/>
          <w:numId w:val="10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 xml:space="preserve">метод аксиоматизации (получение результатов исследования на базе логических аксиом); </w:t>
      </w:r>
    </w:p>
    <w:p w14:paraId="0910352A" w14:textId="77777777" w:rsidR="003E23C2" w:rsidRDefault="003E23C2" w:rsidP="005349DB">
      <w:pPr>
        <w:pStyle w:val="a6"/>
        <w:numPr>
          <w:ilvl w:val="0"/>
          <w:numId w:val="10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идеализации (изучение элемента или компонента системы, наделенного некими гипотетическими идеальными свойствами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DD44A60" w14:textId="77777777" w:rsidR="003E23C2" w:rsidRPr="00AD52AC" w:rsidRDefault="003E23C2" w:rsidP="005349DB">
      <w:pPr>
        <w:pStyle w:val="a6"/>
        <w:numPr>
          <w:ilvl w:val="0"/>
          <w:numId w:val="10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восхождения от абстрактного к конкретному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362599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Эмпирические методы включают:</w:t>
      </w:r>
      <w:r w:rsidRPr="001274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4D3C3F" w14:textId="77777777" w:rsidR="003E23C2" w:rsidRDefault="003E23C2" w:rsidP="005349DB">
      <w:pPr>
        <w:pStyle w:val="a6"/>
        <w:numPr>
          <w:ilvl w:val="0"/>
          <w:numId w:val="11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наблюдения (фиксация и регистрация параметров и показателей свойств изучаемого объекта исследования)</w:t>
      </w:r>
    </w:p>
    <w:p w14:paraId="0A0CF250" w14:textId="77777777" w:rsidR="003E23C2" w:rsidRDefault="003E23C2" w:rsidP="005349DB">
      <w:pPr>
        <w:pStyle w:val="a6"/>
        <w:numPr>
          <w:ilvl w:val="0"/>
          <w:numId w:val="11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измерения (численн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D52AC">
        <w:rPr>
          <w:rFonts w:ascii="Times New Roman" w:hAnsi="Times New Roman" w:cs="Times New Roman"/>
          <w:sz w:val="28"/>
          <w:szCs w:val="28"/>
        </w:rPr>
        <w:t xml:space="preserve"> оценку исследуемого свойства объекта); </w:t>
      </w:r>
    </w:p>
    <w:p w14:paraId="2DB8AE19" w14:textId="77777777" w:rsidR="003E23C2" w:rsidRDefault="003E23C2" w:rsidP="005349DB">
      <w:pPr>
        <w:pStyle w:val="a6"/>
        <w:numPr>
          <w:ilvl w:val="0"/>
          <w:numId w:val="11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сравнения (</w:t>
      </w:r>
      <w:r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Pr="00AD52AC">
        <w:rPr>
          <w:rFonts w:ascii="Times New Roman" w:hAnsi="Times New Roman" w:cs="Times New Roman"/>
          <w:sz w:val="28"/>
          <w:szCs w:val="28"/>
        </w:rPr>
        <w:t>различия или общность исследуемого объекта с аналогом)</w:t>
      </w:r>
    </w:p>
    <w:p w14:paraId="20FBB00E" w14:textId="77777777" w:rsidR="003E23C2" w:rsidRPr="00AD52AC" w:rsidRDefault="003E23C2" w:rsidP="005349DB">
      <w:pPr>
        <w:pStyle w:val="a6"/>
        <w:numPr>
          <w:ilvl w:val="0"/>
          <w:numId w:val="11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 xml:space="preserve">метод эксперимента (исследование изучаемого объекта в искусственно созданных для него условиях.) </w:t>
      </w:r>
    </w:p>
    <w:p w14:paraId="729DBAB0" w14:textId="77777777" w:rsidR="003E23C2" w:rsidRDefault="003E23C2" w:rsidP="005A7EF0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 xml:space="preserve">Теоретико-эмпирические методы исследования могут включать: </w:t>
      </w:r>
    </w:p>
    <w:p w14:paraId="280FD538" w14:textId="77777777" w:rsidR="003E23C2" w:rsidRDefault="003E23C2" w:rsidP="005349DB">
      <w:pPr>
        <w:pStyle w:val="a6"/>
        <w:numPr>
          <w:ilvl w:val="0"/>
          <w:numId w:val="12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абстрагирования (мысленное отвлечение от несущественных свойств исследуемого объекта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27392C0" w14:textId="77777777" w:rsidR="003E23C2" w:rsidRDefault="003E23C2" w:rsidP="005349DB">
      <w:pPr>
        <w:pStyle w:val="a6"/>
        <w:numPr>
          <w:ilvl w:val="0"/>
          <w:numId w:val="12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индукции и дедукции (получение результатов исследования на базе процесса познания от частного к общему (индукция) и от общего к частному (дедукция));</w:t>
      </w:r>
    </w:p>
    <w:p w14:paraId="26D17537" w14:textId="77777777" w:rsidR="003E23C2" w:rsidRPr="00AD52AC" w:rsidRDefault="003E23C2" w:rsidP="005349DB">
      <w:pPr>
        <w:pStyle w:val="a6"/>
        <w:numPr>
          <w:ilvl w:val="0"/>
          <w:numId w:val="12"/>
        </w:numPr>
        <w:tabs>
          <w:tab w:val="decimal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2AC">
        <w:rPr>
          <w:rFonts w:ascii="Times New Roman" w:hAnsi="Times New Roman" w:cs="Times New Roman"/>
          <w:sz w:val="28"/>
          <w:szCs w:val="28"/>
        </w:rPr>
        <w:t>метод моделирования (использование при исследовании объекта моделей, отражающих структуру, связи, отношения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C8A91EE" w14:textId="6CCF6D8E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>Важным признаком классификации методов является технология процессов формирования выводов в ходе анализа и синтеза систем. В соответствии с этим признаком метод может быть информационным, математическим, кибернетическим, интуитивным, аналогией или комбинированным.</w:t>
      </w:r>
    </w:p>
    <w:p w14:paraId="6CAAC5D0" w14:textId="77777777" w:rsidR="00A1019A" w:rsidRDefault="00A1019A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0D24DC" w14:textId="48B21693" w:rsidR="003E23C2" w:rsidRPr="00AD52AC" w:rsidRDefault="00531D43" w:rsidP="00531D43">
      <w:pPr>
        <w:pStyle w:val="a6"/>
        <w:numPr>
          <w:ilvl w:val="0"/>
          <w:numId w:val="13"/>
        </w:numPr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E23C2" w:rsidRPr="00AD52AC">
        <w:rPr>
          <w:rFonts w:ascii="Times New Roman" w:hAnsi="Times New Roman" w:cs="Times New Roman"/>
          <w:sz w:val="28"/>
          <w:szCs w:val="28"/>
        </w:rPr>
        <w:t>Информационный метод</w:t>
      </w:r>
      <w:r w:rsidR="003E23C2">
        <w:rPr>
          <w:rFonts w:ascii="Times New Roman" w:hAnsi="Times New Roman" w:cs="Times New Roman"/>
          <w:sz w:val="28"/>
          <w:szCs w:val="28"/>
        </w:rPr>
        <w:t>.</w:t>
      </w:r>
    </w:p>
    <w:p w14:paraId="424BFE1D" w14:textId="6FF297AF" w:rsidR="003E23C2" w:rsidRDefault="00531D43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Предмет исследования </w:t>
      </w:r>
      <w:r w:rsidR="003E23C2">
        <w:rPr>
          <w:rFonts w:ascii="Times New Roman" w:hAnsi="Times New Roman" w:cs="Times New Roman"/>
          <w:sz w:val="28"/>
          <w:szCs w:val="28"/>
        </w:rPr>
        <w:t>–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 </w:t>
      </w:r>
      <w:r w:rsidR="003E23C2">
        <w:rPr>
          <w:rFonts w:ascii="Times New Roman" w:hAnsi="Times New Roman" w:cs="Times New Roman"/>
          <w:sz w:val="28"/>
          <w:szCs w:val="28"/>
        </w:rPr>
        <w:t xml:space="preserve">имеющиеся в системе </w:t>
      </w:r>
      <w:r w:rsidR="003E23C2" w:rsidRPr="00127456">
        <w:rPr>
          <w:rFonts w:ascii="Times New Roman" w:hAnsi="Times New Roman" w:cs="Times New Roman"/>
          <w:sz w:val="28"/>
          <w:szCs w:val="28"/>
        </w:rPr>
        <w:t>информационные процессы,</w:t>
      </w:r>
      <w:r w:rsidR="003E23C2">
        <w:rPr>
          <w:rFonts w:ascii="Times New Roman" w:hAnsi="Times New Roman" w:cs="Times New Roman"/>
          <w:sz w:val="28"/>
          <w:szCs w:val="28"/>
        </w:rPr>
        <w:t xml:space="preserve"> для отображения которых 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используются информационные модели. </w:t>
      </w:r>
    </w:p>
    <w:p w14:paraId="7860717A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>В качестве информационных моделей используются стандарты IDEF0, DFD и IDEF3, которые применяются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456">
        <w:rPr>
          <w:rFonts w:ascii="Times New Roman" w:hAnsi="Times New Roman" w:cs="Times New Roman"/>
          <w:sz w:val="28"/>
          <w:szCs w:val="28"/>
        </w:rPr>
        <w:t>для описания и проектирования бизнес-процессов любых экономических систем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27456">
        <w:rPr>
          <w:rFonts w:ascii="Times New Roman" w:hAnsi="Times New Roman" w:cs="Times New Roman"/>
          <w:sz w:val="28"/>
          <w:szCs w:val="28"/>
        </w:rPr>
        <w:t xml:space="preserve">Каждый из трех стандартов позволяет рассмотреть разные стороны деятельности (процессов). </w:t>
      </w:r>
    </w:p>
    <w:p w14:paraId="26EE5872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>Стандарт IDEF0 с помощью диаграмм позволяет описать бизнес-процесс на предприятии. Стандарт DFD применяется для построения диаграммы потоков данных, которые используются для описания документооборота и обработки информации. Стандарт IDEF3 используется для описания логики взаимодействия информационных потоков, которые существуют между объектами предприятия</w:t>
      </w:r>
    </w:p>
    <w:p w14:paraId="20C3E276" w14:textId="77777777" w:rsidR="003E23C2" w:rsidRPr="00956747" w:rsidRDefault="003E23C2" w:rsidP="00531D43">
      <w:pPr>
        <w:pStyle w:val="a6"/>
        <w:numPr>
          <w:ilvl w:val="0"/>
          <w:numId w:val="13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t xml:space="preserve">Математические методы </w:t>
      </w:r>
    </w:p>
    <w:p w14:paraId="15D38291" w14:textId="1D13955E" w:rsidR="003E23C2" w:rsidRDefault="00531D43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23C2">
        <w:rPr>
          <w:rFonts w:ascii="Times New Roman" w:hAnsi="Times New Roman" w:cs="Times New Roman"/>
          <w:sz w:val="28"/>
          <w:szCs w:val="28"/>
        </w:rPr>
        <w:t xml:space="preserve">С помощью математических методов решаются </w:t>
      </w:r>
      <w:r w:rsidR="003E23C2" w:rsidRPr="00127456">
        <w:rPr>
          <w:rFonts w:ascii="Times New Roman" w:hAnsi="Times New Roman" w:cs="Times New Roman"/>
          <w:sz w:val="28"/>
          <w:szCs w:val="28"/>
        </w:rPr>
        <w:t>стандартны</w:t>
      </w:r>
      <w:r w:rsidR="003E23C2">
        <w:rPr>
          <w:rFonts w:ascii="Times New Roman" w:hAnsi="Times New Roman" w:cs="Times New Roman"/>
          <w:sz w:val="28"/>
          <w:szCs w:val="28"/>
        </w:rPr>
        <w:t>е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 и хорошо определенны</w:t>
      </w:r>
      <w:r w:rsidR="003E23C2">
        <w:rPr>
          <w:rFonts w:ascii="Times New Roman" w:hAnsi="Times New Roman" w:cs="Times New Roman"/>
          <w:sz w:val="28"/>
          <w:szCs w:val="28"/>
        </w:rPr>
        <w:t>е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3E23C2">
        <w:rPr>
          <w:rFonts w:ascii="Times New Roman" w:hAnsi="Times New Roman" w:cs="Times New Roman"/>
          <w:sz w:val="28"/>
          <w:szCs w:val="28"/>
        </w:rPr>
        <w:t>ы, которые имеют место в следующих условиях:</w:t>
      </w:r>
    </w:p>
    <w:p w14:paraId="6E44A2E7" w14:textId="77777777" w:rsidR="003E23C2" w:rsidRDefault="003E23C2" w:rsidP="00BB7A58">
      <w:pPr>
        <w:pStyle w:val="a6"/>
        <w:numPr>
          <w:ilvl w:val="0"/>
          <w:numId w:val="14"/>
        </w:numPr>
        <w:tabs>
          <w:tab w:val="decimal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t xml:space="preserve">процесс формализован; </w:t>
      </w:r>
    </w:p>
    <w:p w14:paraId="5A2A7AE4" w14:textId="77777777" w:rsidR="003E23C2" w:rsidRDefault="003E23C2" w:rsidP="00BB7A58">
      <w:pPr>
        <w:pStyle w:val="a6"/>
        <w:numPr>
          <w:ilvl w:val="0"/>
          <w:numId w:val="14"/>
        </w:numPr>
        <w:tabs>
          <w:tab w:val="decimal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t>ход процесса определяется совокупностью параметров, характеризующих условия протекания процесса, и совокупностью параметров, характеризующих управляющее воздействи</w:t>
      </w:r>
      <w:r>
        <w:rPr>
          <w:rFonts w:ascii="Times New Roman" w:hAnsi="Times New Roman" w:cs="Times New Roman"/>
          <w:sz w:val="28"/>
          <w:szCs w:val="28"/>
        </w:rPr>
        <w:t>е;</w:t>
      </w:r>
      <w:r w:rsidRPr="009567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B96A26" w14:textId="77777777" w:rsidR="003E23C2" w:rsidRDefault="003E23C2" w:rsidP="00BB7A58">
      <w:pPr>
        <w:pStyle w:val="a6"/>
        <w:numPr>
          <w:ilvl w:val="0"/>
          <w:numId w:val="14"/>
        </w:numPr>
        <w:tabs>
          <w:tab w:val="decimal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t xml:space="preserve">для оценки качества протекания процесса может быть выбран критерий оптимальности; </w:t>
      </w:r>
    </w:p>
    <w:p w14:paraId="262A0E2C" w14:textId="77777777" w:rsidR="003E23C2" w:rsidRPr="00956747" w:rsidRDefault="003E23C2" w:rsidP="00BB7A58">
      <w:pPr>
        <w:pStyle w:val="a6"/>
        <w:numPr>
          <w:ilvl w:val="0"/>
          <w:numId w:val="14"/>
        </w:numPr>
        <w:tabs>
          <w:tab w:val="decimal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t xml:space="preserve"> на совокупность параметров, характеризующих содержание решения, наложены ограничения.</w:t>
      </w:r>
    </w:p>
    <w:p w14:paraId="366E63B5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задаче поиска оптимального решения относят формирование целевой функции и системы ограничений на управляющие параметры, поиск оптимального варианта деятельности и формирование выводов.</w:t>
      </w:r>
    </w:p>
    <w:p w14:paraId="43F3F9A9" w14:textId="6E73A5AF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127456">
        <w:rPr>
          <w:rFonts w:ascii="Times New Roman" w:hAnsi="Times New Roman" w:cs="Times New Roman"/>
          <w:sz w:val="28"/>
          <w:szCs w:val="28"/>
        </w:rPr>
        <w:t xml:space="preserve">елевая функция может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 w:rsidRPr="00127456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127456">
        <w:rPr>
          <w:rFonts w:ascii="Times New Roman" w:hAnsi="Times New Roman" w:cs="Times New Roman"/>
          <w:sz w:val="28"/>
          <w:szCs w:val="28"/>
        </w:rPr>
        <w:t xml:space="preserve"> по результатам анализа “дерева целей”.</w:t>
      </w:r>
    </w:p>
    <w:p w14:paraId="65A824C8" w14:textId="77777777" w:rsidR="00A1019A" w:rsidRPr="00127456" w:rsidRDefault="00A1019A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BD993F" w14:textId="77777777" w:rsidR="003E23C2" w:rsidRPr="00956747" w:rsidRDefault="003E23C2" w:rsidP="00531D43">
      <w:pPr>
        <w:pStyle w:val="a6"/>
        <w:numPr>
          <w:ilvl w:val="0"/>
          <w:numId w:val="13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lastRenderedPageBreak/>
        <w:t xml:space="preserve">Кибернетические методы </w:t>
      </w:r>
    </w:p>
    <w:p w14:paraId="61ACB8FC" w14:textId="77777777" w:rsidR="003E23C2" w:rsidRDefault="003E23C2" w:rsidP="00531D43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 xml:space="preserve">Кибернетические методы применяются для решения слабо определенных и неопределенных проблем. </w:t>
      </w:r>
    </w:p>
    <w:p w14:paraId="3A41971B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проблемы существуют в следующих условиях</w:t>
      </w:r>
      <w:r w:rsidRPr="0012745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14EC572" w14:textId="77777777" w:rsidR="003E23C2" w:rsidRDefault="003E23C2" w:rsidP="00BB7A58">
      <w:pPr>
        <w:pStyle w:val="a6"/>
        <w:numPr>
          <w:ilvl w:val="0"/>
          <w:numId w:val="15"/>
        </w:numPr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t>система (процесс) формализован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6747">
        <w:rPr>
          <w:rFonts w:ascii="Times New Roman" w:hAnsi="Times New Roman" w:cs="Times New Roman"/>
          <w:sz w:val="28"/>
          <w:szCs w:val="28"/>
        </w:rPr>
        <w:t xml:space="preserve"> частично; </w:t>
      </w:r>
    </w:p>
    <w:p w14:paraId="45F969B3" w14:textId="77777777" w:rsidR="003E23C2" w:rsidRDefault="003E23C2" w:rsidP="00BB7A58">
      <w:pPr>
        <w:pStyle w:val="a6"/>
        <w:numPr>
          <w:ilvl w:val="0"/>
          <w:numId w:val="15"/>
        </w:numPr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747">
        <w:rPr>
          <w:rFonts w:ascii="Times New Roman" w:hAnsi="Times New Roman" w:cs="Times New Roman"/>
          <w:sz w:val="28"/>
          <w:szCs w:val="28"/>
        </w:rPr>
        <w:t>влияющие на систем</w:t>
      </w:r>
      <w:r>
        <w:rPr>
          <w:rFonts w:ascii="Times New Roman" w:hAnsi="Times New Roman" w:cs="Times New Roman"/>
          <w:sz w:val="28"/>
          <w:szCs w:val="28"/>
        </w:rPr>
        <w:t xml:space="preserve">у факторы </w:t>
      </w:r>
      <w:r w:rsidRPr="00956747">
        <w:rPr>
          <w:rFonts w:ascii="Times New Roman" w:hAnsi="Times New Roman" w:cs="Times New Roman"/>
          <w:sz w:val="28"/>
          <w:szCs w:val="28"/>
        </w:rPr>
        <w:t xml:space="preserve">имеют случайный </w:t>
      </w:r>
      <w:r>
        <w:rPr>
          <w:rFonts w:ascii="Times New Roman" w:hAnsi="Times New Roman" w:cs="Times New Roman"/>
          <w:sz w:val="28"/>
          <w:szCs w:val="28"/>
        </w:rPr>
        <w:t>характер;</w:t>
      </w:r>
    </w:p>
    <w:p w14:paraId="0C58D638" w14:textId="77777777" w:rsidR="003E23C2" w:rsidRPr="00487F27" w:rsidRDefault="003E23C2" w:rsidP="00BB7A58">
      <w:pPr>
        <w:pStyle w:val="a6"/>
        <w:numPr>
          <w:ilvl w:val="0"/>
          <w:numId w:val="15"/>
        </w:numPr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трудности</w:t>
      </w:r>
      <w:r w:rsidRPr="00487F27">
        <w:rPr>
          <w:rFonts w:ascii="Times New Roman" w:hAnsi="Times New Roman" w:cs="Times New Roman"/>
          <w:sz w:val="28"/>
          <w:szCs w:val="28"/>
        </w:rPr>
        <w:t xml:space="preserve"> в выборе критерия качества функционирования системы.</w:t>
      </w:r>
    </w:p>
    <w:p w14:paraId="471EC749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 xml:space="preserve">Кибернетические методы исследования систем предполагают использование искусственного интеллекта, сформированного на базе экспертных систем. Основой построения таких систем являются базы знаний, которые имеют ответы на все возможные ситуации. </w:t>
      </w:r>
    </w:p>
    <w:p w14:paraId="02D0040E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баз знаний</w:t>
      </w:r>
      <w:r w:rsidRPr="00127456">
        <w:rPr>
          <w:rFonts w:ascii="Times New Roman" w:hAnsi="Times New Roman" w:cs="Times New Roman"/>
          <w:sz w:val="28"/>
          <w:szCs w:val="28"/>
        </w:rPr>
        <w:t xml:space="preserve"> используются: </w:t>
      </w:r>
    </w:p>
    <w:p w14:paraId="013839F9" w14:textId="77777777" w:rsidR="003E23C2" w:rsidRDefault="003E23C2" w:rsidP="00BB7A58">
      <w:pPr>
        <w:pStyle w:val="a6"/>
        <w:numPr>
          <w:ilvl w:val="0"/>
          <w:numId w:val="16"/>
        </w:numPr>
        <w:tabs>
          <w:tab w:val="decimal" w:pos="993"/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27">
        <w:rPr>
          <w:rFonts w:ascii="Times New Roman" w:hAnsi="Times New Roman" w:cs="Times New Roman"/>
          <w:sz w:val="28"/>
          <w:szCs w:val="28"/>
        </w:rPr>
        <w:t>результаты экспертного опроса специалистов конкретной предметной области;</w:t>
      </w:r>
    </w:p>
    <w:p w14:paraId="6514B15E" w14:textId="77777777" w:rsidR="003E23C2" w:rsidRDefault="003E23C2" w:rsidP="00BB7A58">
      <w:pPr>
        <w:pStyle w:val="a6"/>
        <w:numPr>
          <w:ilvl w:val="0"/>
          <w:numId w:val="16"/>
        </w:numPr>
        <w:tabs>
          <w:tab w:val="decimal" w:pos="993"/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27">
        <w:rPr>
          <w:rFonts w:ascii="Times New Roman" w:hAnsi="Times New Roman" w:cs="Times New Roman"/>
          <w:sz w:val="28"/>
          <w:szCs w:val="28"/>
        </w:rPr>
        <w:t>опыт финансово-экономической, административно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87F27">
        <w:rPr>
          <w:rFonts w:ascii="Times New Roman" w:hAnsi="Times New Roman" w:cs="Times New Roman"/>
          <w:sz w:val="28"/>
          <w:szCs w:val="28"/>
        </w:rPr>
        <w:t xml:space="preserve">хозяйственной и другой деятельности; </w:t>
      </w:r>
    </w:p>
    <w:p w14:paraId="65E53E8E" w14:textId="77777777" w:rsidR="003E23C2" w:rsidRDefault="003E23C2" w:rsidP="00BB7A58">
      <w:pPr>
        <w:pStyle w:val="a6"/>
        <w:numPr>
          <w:ilvl w:val="0"/>
          <w:numId w:val="16"/>
        </w:numPr>
        <w:tabs>
          <w:tab w:val="decimal" w:pos="993"/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27">
        <w:rPr>
          <w:rFonts w:ascii="Times New Roman" w:hAnsi="Times New Roman" w:cs="Times New Roman"/>
          <w:sz w:val="28"/>
          <w:szCs w:val="28"/>
        </w:rPr>
        <w:t xml:space="preserve">результаты научных исследований; </w:t>
      </w:r>
    </w:p>
    <w:p w14:paraId="269DAB66" w14:textId="77777777" w:rsidR="003E23C2" w:rsidRPr="00487F27" w:rsidRDefault="003E23C2" w:rsidP="00BB7A58">
      <w:pPr>
        <w:pStyle w:val="a6"/>
        <w:numPr>
          <w:ilvl w:val="0"/>
          <w:numId w:val="16"/>
        </w:numPr>
        <w:tabs>
          <w:tab w:val="decimal" w:pos="993"/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27">
        <w:rPr>
          <w:rFonts w:ascii="Times New Roman" w:hAnsi="Times New Roman" w:cs="Times New Roman"/>
          <w:sz w:val="28"/>
          <w:szCs w:val="28"/>
        </w:rPr>
        <w:t>результаты моделирования процессов более низкого уровня.</w:t>
      </w:r>
    </w:p>
    <w:p w14:paraId="09C52B6B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 xml:space="preserve">При этом система, как правило, формирует систему вопросов, на которые должен ответить специалист, осуществляющий выработку решения. </w:t>
      </w:r>
    </w:p>
    <w:p w14:paraId="6C1F66A9" w14:textId="77777777" w:rsidR="003E23C2" w:rsidRPr="00127456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>Структура этих вопросов 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456">
        <w:rPr>
          <w:rFonts w:ascii="Times New Roman" w:hAnsi="Times New Roman" w:cs="Times New Roman"/>
          <w:sz w:val="28"/>
          <w:szCs w:val="28"/>
        </w:rPr>
        <w:t>сформировать дерево целей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7456">
        <w:rPr>
          <w:rFonts w:ascii="Times New Roman" w:hAnsi="Times New Roman" w:cs="Times New Roman"/>
          <w:sz w:val="28"/>
          <w:szCs w:val="28"/>
        </w:rPr>
        <w:t>определить перечень частных задач, которые необходимо выполнить для достижения целей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127456">
        <w:rPr>
          <w:rFonts w:ascii="Times New Roman" w:hAnsi="Times New Roman" w:cs="Times New Roman"/>
          <w:sz w:val="28"/>
          <w:szCs w:val="28"/>
        </w:rPr>
        <w:t>пределить условия и элементы варианта деятельности, оказывающих влияние на возможности достижения частных целей. После этого последовательно относительно частной цели самого низкого уровня осуществляется ввод условий и факторов, оказывающих влияние на возможности ее достиже</w:t>
      </w:r>
      <w:r w:rsidRPr="00127456">
        <w:rPr>
          <w:rFonts w:ascii="Times New Roman" w:hAnsi="Times New Roman" w:cs="Times New Roman"/>
          <w:sz w:val="28"/>
          <w:szCs w:val="28"/>
        </w:rPr>
        <w:lastRenderedPageBreak/>
        <w:t xml:space="preserve">ния.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27456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274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генерируется</w:t>
      </w:r>
      <w:r w:rsidRPr="00127456">
        <w:rPr>
          <w:rFonts w:ascii="Times New Roman" w:hAnsi="Times New Roman" w:cs="Times New Roman"/>
          <w:sz w:val="28"/>
          <w:szCs w:val="28"/>
        </w:rPr>
        <w:t xml:space="preserve"> наилучший вариант деятельности (параметры варианта). В результате всех операций </w:t>
      </w:r>
      <w:r>
        <w:rPr>
          <w:rFonts w:ascii="Times New Roman" w:hAnsi="Times New Roman" w:cs="Times New Roman"/>
          <w:sz w:val="28"/>
          <w:szCs w:val="28"/>
        </w:rPr>
        <w:t>определяетс</w:t>
      </w:r>
      <w:r w:rsidRPr="0012745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общий конечный </w:t>
      </w:r>
      <w:r w:rsidRPr="00127456">
        <w:rPr>
          <w:rFonts w:ascii="Times New Roman" w:hAnsi="Times New Roman" w:cs="Times New Roman"/>
          <w:sz w:val="28"/>
          <w:szCs w:val="28"/>
        </w:rPr>
        <w:t xml:space="preserve">вариант деятельности, который будет положен в основу решения. </w:t>
      </w:r>
    </w:p>
    <w:p w14:paraId="0BB2437B" w14:textId="334B8E60" w:rsidR="003E23C2" w:rsidRPr="00487F27" w:rsidRDefault="00531D43" w:rsidP="005349DB">
      <w:pPr>
        <w:pStyle w:val="a6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23C2" w:rsidRPr="00487F27">
        <w:rPr>
          <w:rFonts w:ascii="Times New Roman" w:hAnsi="Times New Roman" w:cs="Times New Roman"/>
          <w:sz w:val="28"/>
          <w:szCs w:val="28"/>
        </w:rPr>
        <w:t xml:space="preserve">Исследование систем по аналогии </w:t>
      </w:r>
    </w:p>
    <w:p w14:paraId="50D37051" w14:textId="7EDE4AFE" w:rsidR="003E23C2" w:rsidRDefault="00531D43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23C2" w:rsidRPr="00127456">
        <w:rPr>
          <w:rFonts w:ascii="Times New Roman" w:hAnsi="Times New Roman" w:cs="Times New Roman"/>
          <w:sz w:val="28"/>
          <w:szCs w:val="28"/>
        </w:rPr>
        <w:t>Аналогии применяются</w:t>
      </w:r>
      <w:r w:rsidR="003E23C2">
        <w:rPr>
          <w:rFonts w:ascii="Times New Roman" w:hAnsi="Times New Roman" w:cs="Times New Roman"/>
          <w:sz w:val="28"/>
          <w:szCs w:val="28"/>
        </w:rPr>
        <w:t xml:space="preserve"> 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для решения определенных, </w:t>
      </w:r>
      <w:proofErr w:type="spellStart"/>
      <w:r w:rsidR="003E23C2" w:rsidRPr="00127456">
        <w:rPr>
          <w:rFonts w:ascii="Times New Roman" w:hAnsi="Times New Roman" w:cs="Times New Roman"/>
          <w:sz w:val="28"/>
          <w:szCs w:val="28"/>
        </w:rPr>
        <w:t>слабоопределенных</w:t>
      </w:r>
      <w:proofErr w:type="spellEnd"/>
      <w:r w:rsidR="003E23C2">
        <w:rPr>
          <w:rFonts w:ascii="Times New Roman" w:hAnsi="Times New Roman" w:cs="Times New Roman"/>
          <w:sz w:val="28"/>
          <w:szCs w:val="28"/>
        </w:rPr>
        <w:t xml:space="preserve"> и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 неопределенных проблем. Формирование выводов по результатам анализа систем осуществляется в этом случае на основе существования в “памяти” среди ряда ранее успешно решенных задач и ситуаций приближенного аналога проблемы. </w:t>
      </w:r>
    </w:p>
    <w:p w14:paraId="5A88BAD3" w14:textId="30EFFFF7" w:rsidR="003E23C2" w:rsidRPr="00487F27" w:rsidRDefault="00531D43" w:rsidP="005349DB">
      <w:pPr>
        <w:pStyle w:val="a6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3C2" w:rsidRPr="00487F27">
        <w:rPr>
          <w:rFonts w:ascii="Times New Roman" w:hAnsi="Times New Roman" w:cs="Times New Roman"/>
          <w:sz w:val="28"/>
          <w:szCs w:val="28"/>
        </w:rPr>
        <w:t xml:space="preserve">Интуитивный метод </w:t>
      </w:r>
    </w:p>
    <w:p w14:paraId="4A7423F7" w14:textId="023B6CCB" w:rsidR="003E23C2" w:rsidRPr="00127456" w:rsidRDefault="00531D43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Интуитивный метод применяется при решении всех типов проблем. </w:t>
      </w:r>
      <w:r w:rsidR="003E23C2">
        <w:rPr>
          <w:rFonts w:ascii="Times New Roman" w:hAnsi="Times New Roman" w:cs="Times New Roman"/>
          <w:sz w:val="28"/>
          <w:szCs w:val="28"/>
        </w:rPr>
        <w:t>В основу данного метода анализа сложных систе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м </w:t>
      </w:r>
      <w:r w:rsidR="003E23C2">
        <w:rPr>
          <w:rFonts w:ascii="Times New Roman" w:hAnsi="Times New Roman" w:cs="Times New Roman"/>
          <w:sz w:val="28"/>
          <w:szCs w:val="28"/>
        </w:rPr>
        <w:t>положено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3E23C2">
        <w:rPr>
          <w:rFonts w:ascii="Times New Roman" w:hAnsi="Times New Roman" w:cs="Times New Roman"/>
          <w:sz w:val="28"/>
          <w:szCs w:val="28"/>
        </w:rPr>
        <w:t xml:space="preserve">е </w:t>
      </w:r>
      <w:r w:rsidR="003E23C2" w:rsidRPr="00127456">
        <w:rPr>
          <w:rFonts w:ascii="Times New Roman" w:hAnsi="Times New Roman" w:cs="Times New Roman"/>
          <w:sz w:val="28"/>
          <w:szCs w:val="28"/>
        </w:rPr>
        <w:t>особого человеческого чувства — интуиции</w:t>
      </w:r>
      <w:r w:rsidR="003E23C2">
        <w:rPr>
          <w:rFonts w:ascii="Times New Roman" w:hAnsi="Times New Roman" w:cs="Times New Roman"/>
          <w:sz w:val="28"/>
          <w:szCs w:val="28"/>
        </w:rPr>
        <w:t xml:space="preserve"> (</w:t>
      </w:r>
      <w:r w:rsidR="003E23C2" w:rsidRPr="00127456">
        <w:rPr>
          <w:rFonts w:ascii="Times New Roman" w:hAnsi="Times New Roman" w:cs="Times New Roman"/>
          <w:sz w:val="28"/>
          <w:szCs w:val="28"/>
        </w:rPr>
        <w:t>развивается с приобретением знаний и опыта</w:t>
      </w:r>
      <w:r w:rsidR="003E23C2">
        <w:rPr>
          <w:rFonts w:ascii="Times New Roman" w:hAnsi="Times New Roman" w:cs="Times New Roman"/>
          <w:sz w:val="28"/>
          <w:szCs w:val="28"/>
        </w:rPr>
        <w:t>)</w:t>
      </w:r>
      <w:r w:rsidR="003E23C2" w:rsidRPr="00127456">
        <w:rPr>
          <w:rFonts w:ascii="Times New Roman" w:hAnsi="Times New Roman" w:cs="Times New Roman"/>
          <w:sz w:val="28"/>
          <w:szCs w:val="28"/>
        </w:rPr>
        <w:t>.</w:t>
      </w:r>
    </w:p>
    <w:p w14:paraId="6494A979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  <w:r w:rsidRPr="00127456">
        <w:rPr>
          <w:rFonts w:ascii="Times New Roman" w:hAnsi="Times New Roman" w:cs="Times New Roman"/>
          <w:sz w:val="28"/>
          <w:szCs w:val="28"/>
        </w:rPr>
        <w:t xml:space="preserve"> выработки и принятия решения по интуиции следующий: </w:t>
      </w:r>
    </w:p>
    <w:p w14:paraId="363672A1" w14:textId="77777777" w:rsidR="003E23C2" w:rsidRDefault="003E23C2" w:rsidP="00BB7A58">
      <w:pPr>
        <w:pStyle w:val="a6"/>
        <w:numPr>
          <w:ilvl w:val="0"/>
          <w:numId w:val="18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изучение и уяснение ситуации; </w:t>
      </w:r>
    </w:p>
    <w:p w14:paraId="61D86500" w14:textId="77777777" w:rsidR="003E23C2" w:rsidRDefault="003E23C2" w:rsidP="00BB7A58">
      <w:pPr>
        <w:pStyle w:val="a6"/>
        <w:numPr>
          <w:ilvl w:val="0"/>
          <w:numId w:val="18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выявление проблем и формирование установок на достижение результата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6FC3">
        <w:rPr>
          <w:rFonts w:ascii="Times New Roman" w:hAnsi="Times New Roman" w:cs="Times New Roman"/>
          <w:sz w:val="28"/>
          <w:szCs w:val="28"/>
        </w:rPr>
        <w:t>ответственность при благоприятном/</w:t>
      </w:r>
      <w:r>
        <w:rPr>
          <w:rFonts w:ascii="Times New Roman" w:hAnsi="Times New Roman" w:cs="Times New Roman"/>
          <w:sz w:val="28"/>
          <w:szCs w:val="28"/>
        </w:rPr>
        <w:t>неблагоприятном</w:t>
      </w:r>
      <w:r w:rsidRPr="00816FC3">
        <w:rPr>
          <w:rFonts w:ascii="Times New Roman" w:hAnsi="Times New Roman" w:cs="Times New Roman"/>
          <w:sz w:val="28"/>
          <w:szCs w:val="28"/>
        </w:rPr>
        <w:t xml:space="preserve"> исходе выполнения задачи; учет факторов, благоприятствующих/</w:t>
      </w:r>
      <w:r>
        <w:rPr>
          <w:rFonts w:ascii="Times New Roman" w:hAnsi="Times New Roman" w:cs="Times New Roman"/>
          <w:sz w:val="28"/>
          <w:szCs w:val="28"/>
        </w:rPr>
        <w:t xml:space="preserve">не благоприятствующих </w:t>
      </w:r>
      <w:r w:rsidRPr="00816FC3">
        <w:rPr>
          <w:rFonts w:ascii="Times New Roman" w:hAnsi="Times New Roman" w:cs="Times New Roman"/>
          <w:sz w:val="28"/>
          <w:szCs w:val="28"/>
        </w:rPr>
        <w:t>выполнению задачи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816F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A79B06" w14:textId="77777777" w:rsidR="003E23C2" w:rsidRDefault="003E23C2" w:rsidP="00BB7A58">
      <w:pPr>
        <w:pStyle w:val="a6"/>
        <w:numPr>
          <w:ilvl w:val="0"/>
          <w:numId w:val="18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формирование вариантов деятельности; </w:t>
      </w:r>
    </w:p>
    <w:p w14:paraId="49F30FD8" w14:textId="77777777" w:rsidR="003E23C2" w:rsidRDefault="003E23C2" w:rsidP="00BB7A58">
      <w:pPr>
        <w:pStyle w:val="a6"/>
        <w:numPr>
          <w:ilvl w:val="0"/>
          <w:numId w:val="18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>“включение” механизма сомнений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B3A312" w14:textId="77777777" w:rsidR="003E23C2" w:rsidRPr="00816FC3" w:rsidRDefault="003E23C2" w:rsidP="00BB7A58">
      <w:pPr>
        <w:pStyle w:val="a6"/>
        <w:numPr>
          <w:ilvl w:val="0"/>
          <w:numId w:val="17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принятие решения. </w:t>
      </w:r>
    </w:p>
    <w:p w14:paraId="62839598" w14:textId="3CC954DA" w:rsidR="003E23C2" w:rsidRPr="00816FC3" w:rsidRDefault="00531D43" w:rsidP="005349DB">
      <w:pPr>
        <w:pStyle w:val="a6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3C2" w:rsidRPr="00816FC3">
        <w:rPr>
          <w:rFonts w:ascii="Times New Roman" w:hAnsi="Times New Roman" w:cs="Times New Roman"/>
          <w:sz w:val="28"/>
          <w:szCs w:val="28"/>
        </w:rPr>
        <w:t xml:space="preserve">Проблемный метод </w:t>
      </w:r>
    </w:p>
    <w:p w14:paraId="6D0EE0ED" w14:textId="2FE9E32E" w:rsidR="003E23C2" w:rsidRDefault="00531D43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23C2">
        <w:rPr>
          <w:rFonts w:ascii="Times New Roman" w:hAnsi="Times New Roman" w:cs="Times New Roman"/>
          <w:sz w:val="28"/>
          <w:szCs w:val="28"/>
        </w:rPr>
        <w:t>Решение</w:t>
      </w:r>
      <w:r w:rsidR="003E23C2" w:rsidRPr="001274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3C2" w:rsidRPr="00127456">
        <w:rPr>
          <w:rFonts w:ascii="Times New Roman" w:hAnsi="Times New Roman" w:cs="Times New Roman"/>
          <w:sz w:val="28"/>
          <w:szCs w:val="28"/>
        </w:rPr>
        <w:t>слабоопределенных</w:t>
      </w:r>
      <w:proofErr w:type="spellEnd"/>
      <w:r w:rsidR="003E23C2" w:rsidRPr="00127456">
        <w:rPr>
          <w:rFonts w:ascii="Times New Roman" w:hAnsi="Times New Roman" w:cs="Times New Roman"/>
          <w:sz w:val="28"/>
          <w:szCs w:val="28"/>
        </w:rPr>
        <w:t xml:space="preserve"> и неопределенных проблем.</w:t>
      </w:r>
    </w:p>
    <w:p w14:paraId="6ED7D5D6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следующий алгоритм</w:t>
      </w:r>
      <w:r w:rsidRPr="00127456">
        <w:rPr>
          <w:rFonts w:ascii="Times New Roman" w:hAnsi="Times New Roman" w:cs="Times New Roman"/>
          <w:sz w:val="28"/>
          <w:szCs w:val="28"/>
        </w:rPr>
        <w:t>:</w:t>
      </w:r>
    </w:p>
    <w:p w14:paraId="693368C1" w14:textId="77777777" w:rsidR="003E23C2" w:rsidRDefault="003E23C2" w:rsidP="005349DB">
      <w:pPr>
        <w:pStyle w:val="a6"/>
        <w:numPr>
          <w:ilvl w:val="0"/>
          <w:numId w:val="17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>воспроизведение ситуации и уяснение намерений проекта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46913F" w14:textId="77777777" w:rsidR="003E23C2" w:rsidRDefault="003E23C2" w:rsidP="005349DB">
      <w:pPr>
        <w:pStyle w:val="a6"/>
        <w:numPr>
          <w:ilvl w:val="0"/>
          <w:numId w:val="17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>воспроизведение содержания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C3">
        <w:rPr>
          <w:rFonts w:ascii="Times New Roman" w:hAnsi="Times New Roman" w:cs="Times New Roman"/>
          <w:sz w:val="28"/>
          <w:szCs w:val="28"/>
        </w:rPr>
        <w:t xml:space="preserve">решения, которое он должен выработать; </w:t>
      </w:r>
    </w:p>
    <w:p w14:paraId="523F159F" w14:textId="77777777" w:rsidR="003E23C2" w:rsidRDefault="003E23C2" w:rsidP="005349DB">
      <w:pPr>
        <w:pStyle w:val="a6"/>
        <w:numPr>
          <w:ilvl w:val="0"/>
          <w:numId w:val="17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lastRenderedPageBreak/>
        <w:t>выявление проблем и определение путей их решения;</w:t>
      </w:r>
    </w:p>
    <w:p w14:paraId="592D58CA" w14:textId="77777777" w:rsidR="003E23C2" w:rsidRDefault="003E23C2" w:rsidP="005349DB">
      <w:pPr>
        <w:pStyle w:val="a6"/>
        <w:numPr>
          <w:ilvl w:val="0"/>
          <w:numId w:val="17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>формирование вариантов деятельности, выбор оптимального;</w:t>
      </w:r>
    </w:p>
    <w:p w14:paraId="3BB42A08" w14:textId="77777777" w:rsidR="003E23C2" w:rsidRPr="00816FC3" w:rsidRDefault="003E23C2" w:rsidP="005349DB">
      <w:pPr>
        <w:pStyle w:val="a6"/>
        <w:numPr>
          <w:ilvl w:val="0"/>
          <w:numId w:val="17"/>
        </w:numPr>
        <w:tabs>
          <w:tab w:val="decimal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принятие решения. </w:t>
      </w:r>
    </w:p>
    <w:p w14:paraId="09BD36EC" w14:textId="77777777" w:rsidR="003E23C2" w:rsidRPr="00816FC3" w:rsidRDefault="003E23C2" w:rsidP="005349DB">
      <w:pPr>
        <w:pStyle w:val="a6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Комбинированный метод </w:t>
      </w:r>
    </w:p>
    <w:p w14:paraId="3AF0B02F" w14:textId="77777777" w:rsidR="003E23C2" w:rsidRDefault="003E23C2" w:rsidP="005A7E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456">
        <w:rPr>
          <w:rFonts w:ascii="Times New Roman" w:hAnsi="Times New Roman" w:cs="Times New Roman"/>
          <w:sz w:val="28"/>
          <w:szCs w:val="28"/>
        </w:rPr>
        <w:t xml:space="preserve">При исследовании сложных систем </w:t>
      </w:r>
      <w:r>
        <w:rPr>
          <w:rFonts w:ascii="Times New Roman" w:hAnsi="Times New Roman" w:cs="Times New Roman"/>
          <w:sz w:val="28"/>
          <w:szCs w:val="28"/>
        </w:rPr>
        <w:t xml:space="preserve">невозможно пользоваться только </w:t>
      </w:r>
      <w:r w:rsidRPr="00816FC3">
        <w:rPr>
          <w:rFonts w:ascii="Times New Roman" w:hAnsi="Times New Roman" w:cs="Times New Roman"/>
          <w:sz w:val="28"/>
          <w:szCs w:val="28"/>
        </w:rPr>
        <w:t>математически</w:t>
      </w:r>
      <w:r>
        <w:rPr>
          <w:rFonts w:ascii="Times New Roman" w:hAnsi="Times New Roman" w:cs="Times New Roman"/>
          <w:sz w:val="28"/>
          <w:szCs w:val="28"/>
        </w:rPr>
        <w:t>ми или только</w:t>
      </w:r>
      <w:r w:rsidRPr="00816FC3">
        <w:rPr>
          <w:rFonts w:ascii="Times New Roman" w:hAnsi="Times New Roman" w:cs="Times New Roman"/>
          <w:sz w:val="28"/>
          <w:szCs w:val="28"/>
        </w:rPr>
        <w:t xml:space="preserve"> кибернетически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16FC3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ами.</w:t>
      </w:r>
      <w:r w:rsidRPr="00127456">
        <w:rPr>
          <w:rFonts w:ascii="Times New Roman" w:hAnsi="Times New Roman" w:cs="Times New Roman"/>
          <w:sz w:val="28"/>
          <w:szCs w:val="28"/>
        </w:rPr>
        <w:t xml:space="preserve"> На практике в чистом виде, как правило, не применяется ни один из методов. Очень часто, особенно при дефиците времени или низкой надежности исходной информации, кибернетические и математические методы не применяются. Лучший результат в этих условиях дает проблемный или комбинированный метод. Алгоритм выработки принятия решения с применением комбинированного метода следующий:</w:t>
      </w:r>
    </w:p>
    <w:p w14:paraId="3EA3DA9C" w14:textId="77777777" w:rsidR="003E23C2" w:rsidRDefault="003E23C2" w:rsidP="005349DB">
      <w:pPr>
        <w:pStyle w:val="a6"/>
        <w:numPr>
          <w:ilvl w:val="0"/>
          <w:numId w:val="19"/>
        </w:numPr>
        <w:tabs>
          <w:tab w:val="left" w:pos="284"/>
          <w:tab w:val="decimal" w:pos="1134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изучение и уяснение ситуации; </w:t>
      </w:r>
    </w:p>
    <w:p w14:paraId="2F065CDA" w14:textId="77777777" w:rsidR="003E23C2" w:rsidRDefault="003E23C2" w:rsidP="005349DB">
      <w:pPr>
        <w:pStyle w:val="a6"/>
        <w:numPr>
          <w:ilvl w:val="0"/>
          <w:numId w:val="19"/>
        </w:numPr>
        <w:tabs>
          <w:tab w:val="left" w:pos="284"/>
          <w:tab w:val="decimal" w:pos="1134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>декомпозиция системы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C3">
        <w:rPr>
          <w:rFonts w:ascii="Times New Roman" w:hAnsi="Times New Roman" w:cs="Times New Roman"/>
          <w:sz w:val="28"/>
          <w:szCs w:val="28"/>
        </w:rPr>
        <w:t xml:space="preserve">механизма интуиции и аналогий; </w:t>
      </w:r>
    </w:p>
    <w:p w14:paraId="2224EA4B" w14:textId="77777777" w:rsidR="003E23C2" w:rsidRDefault="003E23C2" w:rsidP="005349DB">
      <w:pPr>
        <w:pStyle w:val="a6"/>
        <w:numPr>
          <w:ilvl w:val="0"/>
          <w:numId w:val="19"/>
        </w:numPr>
        <w:tabs>
          <w:tab w:val="left" w:pos="284"/>
          <w:tab w:val="decimal" w:pos="1134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FC3">
        <w:rPr>
          <w:rFonts w:ascii="Times New Roman" w:hAnsi="Times New Roman" w:cs="Times New Roman"/>
          <w:sz w:val="28"/>
          <w:szCs w:val="28"/>
        </w:rPr>
        <w:t xml:space="preserve">выявление и ранжирование проблем по важности и очередности их решения; </w:t>
      </w:r>
    </w:p>
    <w:p w14:paraId="7D3D0394" w14:textId="77777777" w:rsidR="003E23C2" w:rsidRDefault="003E23C2" w:rsidP="005349DB">
      <w:pPr>
        <w:pStyle w:val="a6"/>
        <w:numPr>
          <w:ilvl w:val="0"/>
          <w:numId w:val="19"/>
        </w:numPr>
        <w:tabs>
          <w:tab w:val="left" w:pos="284"/>
          <w:tab w:val="decimal" w:pos="1134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EC5">
        <w:rPr>
          <w:rFonts w:ascii="Times New Roman" w:hAnsi="Times New Roman" w:cs="Times New Roman"/>
          <w:sz w:val="28"/>
          <w:szCs w:val="28"/>
        </w:rPr>
        <w:t xml:space="preserve">решение проблем по аналогии и интуиции; </w:t>
      </w:r>
    </w:p>
    <w:p w14:paraId="28BF37C8" w14:textId="77777777" w:rsidR="003E23C2" w:rsidRDefault="003E23C2" w:rsidP="005349DB">
      <w:pPr>
        <w:pStyle w:val="a6"/>
        <w:numPr>
          <w:ilvl w:val="0"/>
          <w:numId w:val="19"/>
        </w:numPr>
        <w:tabs>
          <w:tab w:val="left" w:pos="284"/>
          <w:tab w:val="decimal" w:pos="1134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EC5">
        <w:rPr>
          <w:rFonts w:ascii="Times New Roman" w:hAnsi="Times New Roman" w:cs="Times New Roman"/>
          <w:sz w:val="28"/>
          <w:szCs w:val="28"/>
        </w:rPr>
        <w:t xml:space="preserve">определение проблем, решаемых с помощью математического, кибернетического и проблемного методов; </w:t>
      </w:r>
    </w:p>
    <w:p w14:paraId="4ACBC69A" w14:textId="3441044F" w:rsidR="003E23C2" w:rsidRPr="00FB3EC5" w:rsidRDefault="003E23C2" w:rsidP="005349DB">
      <w:pPr>
        <w:pStyle w:val="a6"/>
        <w:numPr>
          <w:ilvl w:val="0"/>
          <w:numId w:val="19"/>
        </w:numPr>
        <w:tabs>
          <w:tab w:val="left" w:pos="284"/>
          <w:tab w:val="decimal" w:pos="1134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EC5">
        <w:rPr>
          <w:rFonts w:ascii="Times New Roman" w:hAnsi="Times New Roman" w:cs="Times New Roman"/>
          <w:sz w:val="28"/>
          <w:szCs w:val="28"/>
        </w:rPr>
        <w:t>определение оптимальных вариантов решения проблем с помощью математического, кибернетического и проблемного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8EDEB6" w14:textId="32029AA6" w:rsidR="003E23C2" w:rsidRDefault="003E23C2" w:rsidP="00001E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F3A46E" w14:textId="4DD4C700" w:rsidR="003E23C2" w:rsidRDefault="003E23C2" w:rsidP="00001E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E33159" w14:textId="04E9282F" w:rsidR="00C245A0" w:rsidRDefault="00C245A0" w:rsidP="00001E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B7487F" w14:textId="10909AFA" w:rsidR="00C245A0" w:rsidRDefault="00C245A0" w:rsidP="00001E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9629A3" w14:textId="19C80A44" w:rsidR="00655AE9" w:rsidRDefault="00655AE9" w:rsidP="00001E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3E8116" w14:textId="3AEAED2D" w:rsidR="00655AE9" w:rsidRDefault="00655AE9" w:rsidP="00001E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99BC6D" w14:textId="77777777" w:rsidR="00655AE9" w:rsidRDefault="00655AE9" w:rsidP="00001E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CD8269" w14:textId="4D10B41C" w:rsidR="00C245A0" w:rsidRDefault="00C245A0" w:rsidP="00531D4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F3679D" w14:textId="77777777" w:rsidR="005824AB" w:rsidRDefault="005824AB" w:rsidP="00531D43">
      <w:pPr>
        <w:tabs>
          <w:tab w:val="center" w:leader="dot" w:pos="9639"/>
        </w:tabs>
        <w:spacing w:after="0" w:line="360" w:lineRule="auto"/>
        <w:contextualSpacing/>
      </w:pPr>
    </w:p>
    <w:p w14:paraId="7E5F7AE2" w14:textId="4A25D06A" w:rsidR="004C0C89" w:rsidRPr="00793957" w:rsidRDefault="00E50033" w:rsidP="00BB7A58">
      <w:pPr>
        <w:pStyle w:val="a6"/>
        <w:tabs>
          <w:tab w:val="center" w:leader="dot" w:pos="9639"/>
        </w:tabs>
        <w:spacing w:after="0" w:line="360" w:lineRule="auto"/>
        <w:ind w:left="85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003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</w:t>
      </w:r>
      <w:r w:rsidR="00BB7A58" w:rsidRPr="00BB7A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C0C89" w:rsidRPr="00793957">
        <w:rPr>
          <w:rFonts w:ascii="Times New Roman" w:hAnsi="Times New Roman" w:cs="Times New Roman"/>
          <w:b/>
          <w:color w:val="000000"/>
          <w:sz w:val="28"/>
          <w:szCs w:val="28"/>
        </w:rPr>
        <w:t>Системный анализ деятельности торговой сети «Магнит»</w:t>
      </w:r>
    </w:p>
    <w:p w14:paraId="2D62D23F" w14:textId="77777777" w:rsidR="004C0C89" w:rsidRPr="00793957" w:rsidRDefault="004C0C89" w:rsidP="005A7EF0">
      <w:pPr>
        <w:tabs>
          <w:tab w:val="center" w:leader="dot" w:pos="9639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FFA3E9E" w14:textId="49686AA0" w:rsidR="004C0C89" w:rsidRPr="00BB7A58" w:rsidRDefault="00BB7A58" w:rsidP="00BB7A58">
      <w:pPr>
        <w:tabs>
          <w:tab w:val="center" w:leader="dot" w:pos="9639"/>
        </w:tabs>
        <w:spacing w:after="0" w:line="360" w:lineRule="auto"/>
        <w:ind w:left="851" w:hanging="42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7A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E50033" w:rsidRPr="00F02EB1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Pr="00E5003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C0C89" w:rsidRPr="00BB7A58">
        <w:rPr>
          <w:rFonts w:ascii="Times New Roman" w:hAnsi="Times New Roman" w:cs="Times New Roman"/>
          <w:b/>
          <w:color w:val="000000"/>
          <w:sz w:val="28"/>
          <w:szCs w:val="28"/>
        </w:rPr>
        <w:t>Общая характеристика компании</w:t>
      </w:r>
    </w:p>
    <w:p w14:paraId="5C264AAC" w14:textId="77777777" w:rsidR="004C0C89" w:rsidRDefault="004C0C89" w:rsidP="005A7EF0">
      <w:pPr>
        <w:pStyle w:val="a6"/>
        <w:tabs>
          <w:tab w:val="center" w:leader="dot" w:pos="9639"/>
        </w:tabs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604E952" w14:textId="2E40F975" w:rsidR="0009208F" w:rsidRPr="009F6CE5" w:rsidRDefault="004C0C89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08F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09208F">
        <w:rPr>
          <w:rStyle w:val="ab"/>
          <w:rFonts w:ascii="Times New Roman" w:hAnsi="Times New Roman" w:cs="Times New Roman"/>
          <w:color w:val="000000"/>
          <w:sz w:val="28"/>
          <w:szCs w:val="28"/>
        </w:rPr>
        <w:t>«</w:t>
      </w:r>
      <w:r w:rsidR="0009208F" w:rsidRPr="0009208F">
        <w:rPr>
          <w:rStyle w:val="w"/>
          <w:rFonts w:ascii="Times New Roman" w:hAnsi="Times New Roman" w:cs="Times New Roman"/>
          <w:bCs/>
          <w:color w:val="000000"/>
          <w:sz w:val="28"/>
          <w:szCs w:val="28"/>
        </w:rPr>
        <w:t>Магнит</w:t>
      </w:r>
      <w:r w:rsidR="0009208F" w:rsidRPr="0009208F">
        <w:rPr>
          <w:rStyle w:val="ab"/>
          <w:rFonts w:ascii="Times New Roman" w:hAnsi="Times New Roman" w:cs="Times New Roman"/>
          <w:color w:val="000000"/>
          <w:sz w:val="28"/>
          <w:szCs w:val="28"/>
        </w:rPr>
        <w:t>»</w:t>
      </w:r>
      <w:r w:rsidR="0009208F" w:rsidRPr="0009208F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r w:rsidR="0009208F" w:rsidRP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российская</w:t>
      </w:r>
      <w:r w:rsidR="0009208F" w:rsidRP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компания</w:t>
      </w:r>
      <w:r w:rsidR="0009208F" w:rsidRPr="0009208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9208F" w:rsidRP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ритейлер</w:t>
      </w:r>
      <w:r w:rsidR="0009208F" w:rsidRP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и</w:t>
      </w:r>
      <w:r w:rsidR="0009208F" w:rsidRP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одноимённая</w:t>
      </w:r>
      <w:r w:rsidR="0009208F" w:rsidRP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сеть</w:t>
      </w:r>
      <w:r w:rsidR="0009208F" w:rsidRP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продовольственных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магазинов.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Головная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организация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сети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>
        <w:rPr>
          <w:rStyle w:val="w"/>
          <w:rFonts w:ascii="Times New Roman" w:hAnsi="Times New Roman" w:cs="Times New Roman"/>
          <w:color w:val="000000"/>
          <w:sz w:val="28"/>
          <w:szCs w:val="28"/>
        </w:rPr>
        <w:t>ЗАО</w:t>
      </w:r>
      <w:r w:rsidR="0009208F" w:rsidRPr="009F6CE5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Тандер</w:t>
      </w:r>
      <w:r w:rsidR="0009208F" w:rsidRPr="009F6CE5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Штаб</w:t>
      </w:r>
      <w:r w:rsidR="0009208F" w:rsidRPr="009F6CE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квартира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сети располагается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в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городе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08F" w:rsidRPr="009F6CE5">
        <w:rPr>
          <w:rStyle w:val="w"/>
          <w:rFonts w:ascii="Times New Roman" w:hAnsi="Times New Roman" w:cs="Times New Roman"/>
          <w:color w:val="000000"/>
          <w:sz w:val="28"/>
          <w:szCs w:val="28"/>
        </w:rPr>
        <w:t>Краснодар</w:t>
      </w:r>
      <w:r w:rsidR="000920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577B287" w14:textId="77777777" w:rsidR="0009208F" w:rsidRPr="000645DA" w:rsidRDefault="0009208F" w:rsidP="005A7EF0">
      <w:pPr>
        <w:tabs>
          <w:tab w:val="left" w:pos="79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Компания отсчитывает свою историю с 1994 г., изначально она была ориентирована на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торговлю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бытовой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химией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Первый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магазин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Магнит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был открыт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1998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Краснодаре.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Розничная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сеть стремительно развивалась, к 2005 г., достигнув 1500 магазинов. Сеть 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Магнит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входит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список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компаний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получат государственную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поддержку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период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45DA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кризиса</w:t>
      </w:r>
      <w:r w:rsidRPr="000645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C08A04F" w14:textId="77777777" w:rsidR="0009208F" w:rsidRPr="000645DA" w:rsidRDefault="0009208F" w:rsidP="005A7EF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Fonts w:ascii="Arial" w:hAnsi="Arial" w:cs="Arial"/>
          <w:color w:val="444444"/>
          <w:sz w:val="21"/>
          <w:szCs w:val="21"/>
        </w:rPr>
      </w:pPr>
      <w:r w:rsidRPr="000645DA">
        <w:rPr>
          <w:sz w:val="28"/>
          <w:szCs w:val="28"/>
        </w:rPr>
        <w:t xml:space="preserve">Сеть «Магнит» входит в тройку крупнейших частных компаний России и на </w:t>
      </w:r>
      <w:r w:rsidRPr="000645DA">
        <w:rPr>
          <w:sz w:val="28"/>
          <w:szCs w:val="28"/>
          <w:shd w:val="clear" w:color="auto" w:fill="FFFFFF"/>
        </w:rPr>
        <w:t>30 июня 2018 года насчитывает 16 960 магазинов</w:t>
      </w:r>
      <w:r>
        <w:rPr>
          <w:rFonts w:ascii="Arial" w:hAnsi="Arial" w:cs="Arial"/>
          <w:color w:val="444444"/>
          <w:sz w:val="21"/>
          <w:szCs w:val="21"/>
        </w:rPr>
        <w:t xml:space="preserve"> </w:t>
      </w:r>
      <w:r>
        <w:rPr>
          <w:sz w:val="28"/>
          <w:szCs w:val="28"/>
        </w:rPr>
        <w:t>и работает в 4 форматах: гипермаркеты, магазины «у дома», «Магнит-Семейный», магазины косметики.</w:t>
      </w:r>
      <w:r>
        <w:rPr>
          <w:rFonts w:ascii="Arial" w:hAnsi="Arial" w:cs="Arial"/>
          <w:color w:val="444444"/>
          <w:sz w:val="21"/>
          <w:szCs w:val="21"/>
        </w:rPr>
        <w:t xml:space="preserve"> </w:t>
      </w:r>
      <w:r w:rsidRPr="000645DA">
        <w:rPr>
          <w:sz w:val="28"/>
          <w:szCs w:val="28"/>
          <w:shd w:val="clear" w:color="auto" w:fill="FFFFFF"/>
        </w:rPr>
        <w:t xml:space="preserve">У компании имеется собственный автопарк, состоящий из 6 тысяч автомобилей. </w:t>
      </w:r>
      <w:r w:rsidRPr="000645DA">
        <w:rPr>
          <w:sz w:val="28"/>
          <w:szCs w:val="28"/>
        </w:rPr>
        <w:t>На сегодняшний день компания охватила 9 регионов, в которых сосредоточено 52 филиала.</w:t>
      </w:r>
    </w:p>
    <w:p w14:paraId="71FAEA89" w14:textId="77777777" w:rsidR="0009208F" w:rsidRPr="000645DA" w:rsidRDefault="0009208F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Миссия компании заключается в повышении благосостояния покупателей за счёт сокращения их расходов на покупку качественных товаров повседневного спроса.</w:t>
      </w:r>
    </w:p>
    <w:p w14:paraId="42048314" w14:textId="4C2935B8" w:rsidR="0009208F" w:rsidRDefault="0009208F" w:rsidP="005A7EF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E7BA7">
        <w:rPr>
          <w:sz w:val="28"/>
          <w:szCs w:val="28"/>
        </w:rPr>
        <w:t>Средняя проходимость в день составляет более 10 млн. человек. Целевая аудитория</w:t>
      </w:r>
      <w:r>
        <w:rPr>
          <w:sz w:val="28"/>
          <w:szCs w:val="28"/>
        </w:rPr>
        <w:t xml:space="preserve"> </w:t>
      </w:r>
      <w:r w:rsidR="00FB5532">
        <w:rPr>
          <w:sz w:val="28"/>
          <w:szCs w:val="28"/>
        </w:rPr>
        <w:t>торговой сети</w:t>
      </w:r>
      <w:r w:rsidRPr="00DE7BA7">
        <w:rPr>
          <w:sz w:val="28"/>
          <w:szCs w:val="28"/>
        </w:rPr>
        <w:t xml:space="preserve"> «Магнит» </w:t>
      </w:r>
      <w:r>
        <w:rPr>
          <w:sz w:val="28"/>
          <w:szCs w:val="28"/>
        </w:rPr>
        <w:t xml:space="preserve">- </w:t>
      </w:r>
      <w:r w:rsidRPr="00DE7BA7">
        <w:rPr>
          <w:sz w:val="28"/>
          <w:szCs w:val="28"/>
        </w:rPr>
        <w:t>покупатели со средним уровнем дохода, что дает возможность сети «Магнит» проникать в небольшие города и населенные пункты.</w:t>
      </w:r>
    </w:p>
    <w:p w14:paraId="4225731A" w14:textId="77777777" w:rsidR="0009208F" w:rsidRPr="00DE7BA7" w:rsidRDefault="0009208F" w:rsidP="005A7EF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E7BA7">
        <w:rPr>
          <w:sz w:val="28"/>
          <w:szCs w:val="28"/>
          <w:shd w:val="clear" w:color="auto" w:fill="FFFFFF"/>
        </w:rPr>
        <w:t xml:space="preserve">Особое место в ассортименте занимает продукция под частной торговой маркой «Магнит», в настоящий момент насчитывающая более 500 наименований. </w:t>
      </w:r>
    </w:p>
    <w:p w14:paraId="31BD884F" w14:textId="77777777" w:rsidR="0009208F" w:rsidRDefault="0009208F" w:rsidP="005A7E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Основными конкурентами «Магнита» являются:</w:t>
      </w:r>
    </w:p>
    <w:p w14:paraId="4F230CB3" w14:textId="77777777" w:rsidR="0009208F" w:rsidRDefault="0009208F" w:rsidP="00E50033">
      <w:pPr>
        <w:pStyle w:val="a6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Ашан;</w:t>
      </w:r>
    </w:p>
    <w:p w14:paraId="0EAB0C3E" w14:textId="77777777" w:rsidR="0009208F" w:rsidRDefault="0009208F" w:rsidP="00E50033">
      <w:pPr>
        <w:pStyle w:val="a6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  <w:lastRenderedPageBreak/>
        <w:t xml:space="preserve">X5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  <w:t>RetailGroup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</w:p>
    <w:p w14:paraId="53015880" w14:textId="77777777" w:rsidR="0009208F" w:rsidRDefault="0009208F" w:rsidP="00E50033">
      <w:pPr>
        <w:pStyle w:val="a6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Лента;</w:t>
      </w:r>
    </w:p>
    <w:p w14:paraId="75AD0641" w14:textId="77777777" w:rsidR="0009208F" w:rsidRPr="00DE7BA7" w:rsidRDefault="0009208F" w:rsidP="00E50033">
      <w:pPr>
        <w:pStyle w:val="a6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  <w:t>Metro Cash &amp; Carry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</w:p>
    <w:p w14:paraId="09D5F110" w14:textId="77777777" w:rsidR="0009208F" w:rsidRPr="00343352" w:rsidRDefault="0009208F" w:rsidP="00E50033">
      <w:pPr>
        <w:pStyle w:val="a6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Пятёрочка.</w:t>
      </w:r>
    </w:p>
    <w:p w14:paraId="6F8DB99E" w14:textId="77777777" w:rsidR="0009208F" w:rsidRDefault="0009208F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Конкурентные преимущества торговой сети заключаются в формировании </w:t>
      </w:r>
      <w:proofErr w:type="spellStart"/>
      <w:r w:rsidRPr="00343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мультиформатного</w:t>
      </w:r>
      <w:proofErr w:type="spellEnd"/>
      <w:r w:rsidRPr="00343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бизнеса, широком присутстви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43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 регионах, узнаваемом бренде, эффективной системе логистики.</w:t>
      </w:r>
    </w:p>
    <w:p w14:paraId="1465F216" w14:textId="7625D2A8" w:rsidR="0009208F" w:rsidRDefault="0009208F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ежегодному отчёту за 2018 год прибыль </w:t>
      </w:r>
      <w:r w:rsidR="00080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«Магнит» возросла на 94 млрд. руб. (2017 г. – 1143 млрд. руб.,2018 г. – 1237 млрд. руб.); средний чек (в зависимости от формата магазина) колеблется от 248 до 525 руб.</w:t>
      </w:r>
    </w:p>
    <w:p w14:paraId="0AF4E069" w14:textId="0FBDC8F4" w:rsidR="004C0C89" w:rsidRDefault="004C0C89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79C87F" w14:textId="5791AA0D" w:rsidR="005824AB" w:rsidRPr="00793957" w:rsidRDefault="00E50033" w:rsidP="00E50033">
      <w:pPr>
        <w:pStyle w:val="a6"/>
        <w:tabs>
          <w:tab w:val="center" w:leader="dot" w:pos="9639"/>
        </w:tabs>
        <w:spacing w:after="0" w:line="360" w:lineRule="auto"/>
        <w:ind w:left="709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F02E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 </w:t>
      </w:r>
      <w:r w:rsidR="005824AB" w:rsidRPr="00793957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Организационно-управленческая структура</w:t>
      </w:r>
    </w:p>
    <w:p w14:paraId="4332D262" w14:textId="77777777" w:rsidR="005824AB" w:rsidRPr="0009208F" w:rsidRDefault="005824AB" w:rsidP="005A7EF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C7BD15" w14:textId="27376D39" w:rsidR="00196420" w:rsidRPr="00882DDF" w:rsidRDefault="00196420" w:rsidP="005A7EF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Структура аппарата управления торговой сетью «Магнит» состоит из установления вертикальной власти и, в то же время, осуществления руководства совета директоров над всеми подразделениями сети. Таким образом, организационно-управленческая</w:t>
      </w:r>
      <w:r w:rsidR="0049585F" w:rsidRPr="00882DDF">
        <w:rPr>
          <w:sz w:val="28"/>
          <w:szCs w:val="28"/>
        </w:rPr>
        <w:t xml:space="preserve"> структура предприятия</w:t>
      </w:r>
      <w:r w:rsidRPr="00882DDF">
        <w:rPr>
          <w:sz w:val="28"/>
          <w:szCs w:val="28"/>
        </w:rPr>
        <w:t xml:space="preserve"> является линейно-функциональной.</w:t>
      </w:r>
    </w:p>
    <w:p w14:paraId="1475BEF5" w14:textId="4ECA6160" w:rsidR="0049585F" w:rsidRPr="00882DDF" w:rsidRDefault="0049585F" w:rsidP="005A7EF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К достоинствам такой структуры можно отнести:</w:t>
      </w:r>
    </w:p>
    <w:p w14:paraId="53589B52" w14:textId="6F766DD0" w:rsidR="0049585F" w:rsidRPr="00882DDF" w:rsidRDefault="0049585F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наличие единоначалия (сосредоточение руководства в единых руках);</w:t>
      </w:r>
    </w:p>
    <w:p w14:paraId="2D5FBB07" w14:textId="085D99E5" w:rsidR="00862F90" w:rsidRPr="00882DDF" w:rsidRDefault="00862F90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быстрота реакции в ответ на прямые указания;</w:t>
      </w:r>
    </w:p>
    <w:p w14:paraId="09E5A031" w14:textId="7CAF00B8" w:rsidR="00862F90" w:rsidRPr="00882DDF" w:rsidRDefault="00862F90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оперативность в принятии решений;</w:t>
      </w:r>
    </w:p>
    <w:p w14:paraId="0D809834" w14:textId="77777777" w:rsidR="005A7EF0" w:rsidRDefault="00862F90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отсутствие дублирования управленческих функций, благодаря чему достигается экономия затрат.</w:t>
      </w:r>
    </w:p>
    <w:p w14:paraId="3E99612E" w14:textId="43CC3E58" w:rsidR="00862F90" w:rsidRPr="005A7EF0" w:rsidRDefault="00862F90" w:rsidP="00E50033">
      <w:pPr>
        <w:pStyle w:val="a3"/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5A7EF0">
        <w:rPr>
          <w:sz w:val="28"/>
          <w:szCs w:val="28"/>
        </w:rPr>
        <w:t>Отрицательные стороны линейно-функциональной структуры заключаются в следующем:</w:t>
      </w:r>
    </w:p>
    <w:p w14:paraId="50C51E63" w14:textId="191954D5" w:rsidR="00862F90" w:rsidRPr="00882DDF" w:rsidRDefault="00862F90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высокие профессиональные требования к руководителю;</w:t>
      </w:r>
    </w:p>
    <w:p w14:paraId="24DBA36D" w14:textId="124C77A5" w:rsidR="00862F90" w:rsidRPr="00882DDF" w:rsidRDefault="00862F90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отсутствие тесного взаимодействия на горизонтальном уровне;</w:t>
      </w:r>
    </w:p>
    <w:p w14:paraId="1A96C292" w14:textId="3DCD5848" w:rsidR="00862F90" w:rsidRPr="00882DDF" w:rsidRDefault="00862F90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lastRenderedPageBreak/>
        <w:t>усиление заинтересованности каждого органа управления в выполнении только «своей» функции и, как следствие, необходимость в дополнительных частных согласованиях проектов;</w:t>
      </w:r>
    </w:p>
    <w:p w14:paraId="60254154" w14:textId="77777777" w:rsidR="00142E9E" w:rsidRPr="00882DDF" w:rsidRDefault="00862F90" w:rsidP="00E5003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993" w:hanging="284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>слабая реакция на нововведения.</w:t>
      </w:r>
    </w:p>
    <w:p w14:paraId="584A6C55" w14:textId="219F41C7" w:rsidR="00196420" w:rsidRPr="00882DDF" w:rsidRDefault="0049585F" w:rsidP="005A7EF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882DDF">
        <w:rPr>
          <w:sz w:val="28"/>
          <w:szCs w:val="28"/>
        </w:rPr>
        <w:t xml:space="preserve">Управление компанией осуществляется в соответствии с ее </w:t>
      </w:r>
      <w:r w:rsidR="0009208F">
        <w:rPr>
          <w:sz w:val="28"/>
          <w:szCs w:val="28"/>
        </w:rPr>
        <w:t>У</w:t>
      </w:r>
      <w:r w:rsidRPr="00882DDF">
        <w:rPr>
          <w:sz w:val="28"/>
          <w:szCs w:val="28"/>
        </w:rPr>
        <w:t>ставом. Организация - юридическое лицо, которое пользуется надлежащими правами и выполняет обязанности, связанные со своей деятельностью.</w:t>
      </w:r>
    </w:p>
    <w:p w14:paraId="3CDF53C7" w14:textId="20BBAB61" w:rsidR="00671F20" w:rsidRPr="0009208F" w:rsidRDefault="00793957" w:rsidP="00001E7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0A468F">
        <w:rPr>
          <w:noProof/>
        </w:rPr>
        <w:drawing>
          <wp:anchor distT="0" distB="0" distL="114300" distR="114300" simplePos="0" relativeHeight="251658240" behindDoc="1" locked="0" layoutInCell="1" allowOverlap="1" wp14:anchorId="262FEB0F" wp14:editId="7DA1C542">
            <wp:simplePos x="0" y="0"/>
            <wp:positionH relativeFrom="column">
              <wp:posOffset>-478790</wp:posOffset>
            </wp:positionH>
            <wp:positionV relativeFrom="paragraph">
              <wp:posOffset>740376</wp:posOffset>
            </wp:positionV>
            <wp:extent cx="6537325" cy="4331335"/>
            <wp:effectExtent l="0" t="0" r="0" b="0"/>
            <wp:wrapTight wrapText="bothSides">
              <wp:wrapPolygon edited="0">
                <wp:start x="0" y="0"/>
                <wp:lineTo x="0" y="21470"/>
                <wp:lineTo x="21527" y="21470"/>
                <wp:lineTo x="2152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25950" r="18386" b="14163"/>
                    <a:stretch/>
                  </pic:blipFill>
                  <pic:spPr bwMode="auto">
                    <a:xfrm>
                      <a:off x="0" y="0"/>
                      <a:ext cx="6537325" cy="433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492" w:rsidRPr="000A468F">
        <w:rPr>
          <w:sz w:val="28"/>
          <w:szCs w:val="28"/>
        </w:rPr>
        <w:t>На рисунке</w:t>
      </w:r>
      <w:r w:rsidR="000A468F" w:rsidRPr="000A468F">
        <w:rPr>
          <w:sz w:val="28"/>
          <w:szCs w:val="28"/>
        </w:rPr>
        <w:t xml:space="preserve"> 1</w:t>
      </w:r>
      <w:r w:rsidR="00F94492" w:rsidRPr="000A468F">
        <w:rPr>
          <w:sz w:val="28"/>
          <w:szCs w:val="28"/>
        </w:rPr>
        <w:t xml:space="preserve"> представлена схема организационной структуры </w:t>
      </w:r>
      <w:r w:rsidR="007A5D91">
        <w:rPr>
          <w:sz w:val="28"/>
          <w:szCs w:val="28"/>
        </w:rPr>
        <w:t>торговой сети</w:t>
      </w:r>
      <w:r w:rsidR="00F94492" w:rsidRPr="000A468F">
        <w:rPr>
          <w:sz w:val="28"/>
          <w:szCs w:val="28"/>
        </w:rPr>
        <w:t xml:space="preserve"> «Магнит».</w:t>
      </w:r>
      <w:bookmarkStart w:id="7" w:name="_Hlk8687931"/>
      <w:bookmarkEnd w:id="7"/>
    </w:p>
    <w:p w14:paraId="4C524F50" w14:textId="7EE13503" w:rsidR="00F94492" w:rsidRPr="00882DDF" w:rsidRDefault="00F94492" w:rsidP="00001E71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4AE525" w14:textId="4EFF5A01" w:rsidR="0009208F" w:rsidRPr="000A468F" w:rsidRDefault="00F94492" w:rsidP="000A46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iCs/>
          <w:sz w:val="28"/>
          <w:szCs w:val="28"/>
        </w:rPr>
      </w:pPr>
      <w:r w:rsidRPr="000A468F">
        <w:rPr>
          <w:iCs/>
          <w:sz w:val="28"/>
          <w:szCs w:val="28"/>
        </w:rPr>
        <w:t xml:space="preserve">Рисунок </w:t>
      </w:r>
      <w:r w:rsidR="000A468F" w:rsidRPr="000A468F">
        <w:rPr>
          <w:iCs/>
          <w:sz w:val="28"/>
          <w:szCs w:val="28"/>
        </w:rPr>
        <w:t>1</w:t>
      </w:r>
      <w:r w:rsidRPr="000A468F">
        <w:rPr>
          <w:iCs/>
          <w:sz w:val="28"/>
          <w:szCs w:val="28"/>
        </w:rPr>
        <w:t xml:space="preserve"> - Организационная структура </w:t>
      </w:r>
      <w:r w:rsidR="007A5D91">
        <w:rPr>
          <w:iCs/>
          <w:sz w:val="28"/>
          <w:szCs w:val="28"/>
        </w:rPr>
        <w:t>торговой сети</w:t>
      </w:r>
      <w:r w:rsidRPr="000A468F">
        <w:rPr>
          <w:iCs/>
          <w:sz w:val="28"/>
          <w:szCs w:val="28"/>
        </w:rPr>
        <w:t xml:space="preserve"> «Магнит»</w:t>
      </w:r>
    </w:p>
    <w:p w14:paraId="471D86AD" w14:textId="77777777" w:rsidR="0009208F" w:rsidRPr="0009208F" w:rsidRDefault="0009208F" w:rsidP="00001E7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iCs/>
          <w:sz w:val="28"/>
          <w:szCs w:val="28"/>
          <w:highlight w:val="yellow"/>
        </w:rPr>
      </w:pPr>
    </w:p>
    <w:p w14:paraId="5C0ABE0F" w14:textId="255E5E0A" w:rsidR="006E7F25" w:rsidRDefault="00F94492" w:rsidP="000A468F">
      <w:pPr>
        <w:tabs>
          <w:tab w:val="left" w:pos="79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Высши</w:t>
      </w:r>
      <w:r w:rsidR="00882DDF"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орган управления -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Общее собрание акционеров, к исключительной компетенции которого относится избрание членов правления и чле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нов контрольного совета.</w:t>
      </w:r>
      <w:r w:rsidR="00882DDF" w:rsidRPr="00882DDF">
        <w:rPr>
          <w:rFonts w:ascii="Times New Roman" w:hAnsi="Times New Roman" w:cs="Times New Roman"/>
          <w:sz w:val="28"/>
          <w:szCs w:val="28"/>
        </w:rPr>
        <w:t xml:space="preserve">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Члены Совета директоров избираются годовым Общим собранием акционеров сроком на один год.</w:t>
      </w:r>
      <w:r w:rsidR="00882DDF" w:rsidRPr="00882DDF">
        <w:rPr>
          <w:rFonts w:ascii="Times New Roman" w:hAnsi="Times New Roman" w:cs="Times New Roman"/>
          <w:sz w:val="28"/>
          <w:szCs w:val="28"/>
        </w:rPr>
        <w:t xml:space="preserve"> Совет директоров является наблюдательным советом</w:t>
      </w:r>
      <w:r w:rsidR="00882DDF">
        <w:rPr>
          <w:rFonts w:ascii="Times New Roman" w:hAnsi="Times New Roman" w:cs="Times New Roman"/>
          <w:sz w:val="28"/>
          <w:szCs w:val="28"/>
        </w:rPr>
        <w:t xml:space="preserve">, он </w:t>
      </w:r>
      <w:r w:rsidR="00882DDF" w:rsidRPr="00882DDF">
        <w:rPr>
          <w:rFonts w:ascii="Times New Roman" w:hAnsi="Times New Roman" w:cs="Times New Roman"/>
          <w:sz w:val="28"/>
          <w:szCs w:val="28"/>
        </w:rPr>
        <w:t>осуществляет</w:t>
      </w:r>
      <w:r w:rsidR="00882DDF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882DDF" w:rsidRPr="00882DDF">
          <w:rPr>
            <w:rStyle w:val="a4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общее руководство</w:t>
        </w:r>
      </w:hyperlink>
      <w:r w:rsidR="00882DDF">
        <w:rPr>
          <w:rFonts w:ascii="Times New Roman" w:hAnsi="Times New Roman" w:cs="Times New Roman"/>
          <w:sz w:val="28"/>
          <w:szCs w:val="28"/>
        </w:rPr>
        <w:t xml:space="preserve"> </w:t>
      </w:r>
      <w:r w:rsidR="00882DDF" w:rsidRPr="00882DDF">
        <w:rPr>
          <w:rFonts w:ascii="Times New Roman" w:hAnsi="Times New Roman" w:cs="Times New Roman"/>
          <w:sz w:val="28"/>
          <w:szCs w:val="28"/>
        </w:rPr>
        <w:t>деятельностью Общества за исключением вопросов, отнесенных Уставом к исключительной компетенции</w:t>
      </w:r>
      <w:r w:rsidR="00882DDF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82DDF" w:rsidRPr="00882DDF">
          <w:rPr>
            <w:rStyle w:val="a4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Общего</w:t>
        </w:r>
        <w:r w:rsidR="00882DDF">
          <w:rPr>
            <w:rStyle w:val="a4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r w:rsidR="00882DDF" w:rsidRPr="00882DDF">
          <w:rPr>
            <w:rStyle w:val="a4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собрания</w:t>
        </w:r>
      </w:hyperlink>
      <w:r w:rsidR="00882DDF">
        <w:rPr>
          <w:rStyle w:val="a4"/>
          <w:rFonts w:ascii="Times New Roman" w:eastAsiaTheme="majorEastAsia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="00882DDF" w:rsidRPr="00882DDF">
        <w:rPr>
          <w:rFonts w:ascii="Times New Roman" w:hAnsi="Times New Roman" w:cs="Times New Roman"/>
          <w:sz w:val="28"/>
          <w:szCs w:val="28"/>
        </w:rPr>
        <w:t>акционеров.</w:t>
      </w:r>
    </w:p>
    <w:p w14:paraId="00533420" w14:textId="250C20FB" w:rsidR="006E7F25" w:rsidRDefault="006E7F25" w:rsidP="000A468F">
      <w:pPr>
        <w:tabs>
          <w:tab w:val="left" w:pos="79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и руководителем текущей деятельностью Общества является генеральный директор. К его обязанностям относятся: организация всей </w:t>
      </w:r>
      <w:r w:rsidRPr="00882DDF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82DDF">
        <w:rPr>
          <w:rFonts w:ascii="Times New Roman" w:hAnsi="Times New Roman" w:cs="Times New Roman"/>
          <w:sz w:val="28"/>
          <w:szCs w:val="28"/>
        </w:rPr>
        <w:t xml:space="preserve"> предприятия и несе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82DDF">
        <w:rPr>
          <w:rFonts w:ascii="Times New Roman" w:hAnsi="Times New Roman" w:cs="Times New Roman"/>
          <w:sz w:val="28"/>
          <w:szCs w:val="28"/>
        </w:rPr>
        <w:t xml:space="preserve"> полн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882DDF">
        <w:rPr>
          <w:rFonts w:ascii="Times New Roman" w:hAnsi="Times New Roman" w:cs="Times New Roman"/>
          <w:sz w:val="28"/>
          <w:szCs w:val="28"/>
        </w:rPr>
        <w:t>ответственност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82DDF">
        <w:rPr>
          <w:rFonts w:ascii="Times New Roman" w:hAnsi="Times New Roman" w:cs="Times New Roman"/>
          <w:sz w:val="28"/>
          <w:szCs w:val="28"/>
        </w:rPr>
        <w:t xml:space="preserve"> за его состояние и деятельность перед акционерами и трудовым коллективом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представление </w:t>
      </w:r>
      <w:r w:rsidR="00BF7B82">
        <w:rPr>
          <w:rFonts w:ascii="Times New Roman" w:hAnsi="Times New Roman" w:cs="Times New Roman"/>
          <w:sz w:val="28"/>
          <w:szCs w:val="28"/>
        </w:rPr>
        <w:t>торговой сети</w:t>
      </w:r>
      <w:r>
        <w:rPr>
          <w:rFonts w:ascii="Times New Roman" w:hAnsi="Times New Roman" w:cs="Times New Roman"/>
          <w:sz w:val="28"/>
          <w:szCs w:val="28"/>
        </w:rPr>
        <w:t xml:space="preserve"> «Магнит» </w:t>
      </w:r>
      <w:r w:rsidRPr="00882DDF">
        <w:rPr>
          <w:rFonts w:ascii="Times New Roman" w:hAnsi="Times New Roman" w:cs="Times New Roman"/>
          <w:sz w:val="28"/>
          <w:szCs w:val="28"/>
        </w:rPr>
        <w:t>во вс</w:t>
      </w:r>
      <w:r>
        <w:rPr>
          <w:rFonts w:ascii="Times New Roman" w:hAnsi="Times New Roman" w:cs="Times New Roman"/>
          <w:sz w:val="28"/>
          <w:szCs w:val="28"/>
        </w:rPr>
        <w:t>ех</w:t>
      </w:r>
      <w:r w:rsidRPr="00882DDF">
        <w:rPr>
          <w:rFonts w:ascii="Times New Roman" w:hAnsi="Times New Roman" w:cs="Times New Roman"/>
          <w:sz w:val="28"/>
          <w:szCs w:val="28"/>
        </w:rPr>
        <w:t xml:space="preserve"> учреждениях и организациях</w:t>
      </w:r>
      <w:r>
        <w:rPr>
          <w:rFonts w:ascii="Times New Roman" w:hAnsi="Times New Roman" w:cs="Times New Roman"/>
          <w:sz w:val="28"/>
          <w:szCs w:val="28"/>
        </w:rPr>
        <w:t>, издание приказов по предприятию, распоряжение имуществом Общества и т.д.</w:t>
      </w:r>
    </w:p>
    <w:p w14:paraId="77252D13" w14:textId="634E1EAA" w:rsidR="00F94492" w:rsidRDefault="00CC4A58" w:rsidP="000A468F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0556D">
        <w:rPr>
          <w:rFonts w:ascii="Times New Roman" w:hAnsi="Times New Roman" w:cs="Times New Roman"/>
          <w:sz w:val="28"/>
          <w:szCs w:val="28"/>
        </w:rPr>
        <w:t>Основной аппарат управления состоит из коммерческого директора</w:t>
      </w:r>
      <w:r w:rsidR="00671F20">
        <w:rPr>
          <w:rFonts w:ascii="Times New Roman" w:hAnsi="Times New Roman" w:cs="Times New Roman"/>
          <w:sz w:val="28"/>
          <w:szCs w:val="28"/>
        </w:rPr>
        <w:t>,</w:t>
      </w:r>
      <w:r w:rsidRPr="0030556D">
        <w:rPr>
          <w:rFonts w:ascii="Times New Roman" w:hAnsi="Times New Roman" w:cs="Times New Roman"/>
          <w:sz w:val="28"/>
          <w:szCs w:val="28"/>
        </w:rPr>
        <w:t xml:space="preserve"> </w:t>
      </w:r>
      <w:r w:rsidR="00671F20">
        <w:rPr>
          <w:rFonts w:ascii="Times New Roman" w:hAnsi="Times New Roman" w:cs="Times New Roman"/>
          <w:sz w:val="28"/>
          <w:szCs w:val="28"/>
        </w:rPr>
        <w:t>финансового директора,</w:t>
      </w:r>
      <w:r w:rsidRPr="0030556D">
        <w:rPr>
          <w:rFonts w:ascii="Times New Roman" w:hAnsi="Times New Roman" w:cs="Times New Roman"/>
          <w:sz w:val="28"/>
          <w:szCs w:val="28"/>
        </w:rPr>
        <w:t xml:space="preserve"> </w:t>
      </w:r>
      <w:r w:rsidR="00671F20">
        <w:rPr>
          <w:rFonts w:ascii="Times New Roman" w:hAnsi="Times New Roman" w:cs="Times New Roman"/>
          <w:sz w:val="28"/>
          <w:szCs w:val="28"/>
        </w:rPr>
        <w:t xml:space="preserve">директора розничной сети, начальника отдела кадров, </w:t>
      </w:r>
      <w:r w:rsidRPr="0030556D">
        <w:rPr>
          <w:rFonts w:ascii="Times New Roman" w:hAnsi="Times New Roman" w:cs="Times New Roman"/>
          <w:sz w:val="28"/>
          <w:szCs w:val="28"/>
        </w:rPr>
        <w:t xml:space="preserve">начальника отдела </w:t>
      </w:r>
      <w:r w:rsidR="00671F20">
        <w:rPr>
          <w:rFonts w:ascii="Times New Roman" w:hAnsi="Times New Roman" w:cs="Times New Roman"/>
          <w:sz w:val="28"/>
          <w:szCs w:val="28"/>
        </w:rPr>
        <w:t xml:space="preserve">логистики. </w:t>
      </w:r>
      <w:r w:rsidRPr="0030556D">
        <w:rPr>
          <w:rFonts w:ascii="Times New Roman" w:hAnsi="Times New Roman" w:cs="Times New Roman"/>
          <w:sz w:val="28"/>
          <w:szCs w:val="28"/>
        </w:rPr>
        <w:t xml:space="preserve">Распределение обязанностей между отделами представлено в </w:t>
      </w:r>
      <w:r w:rsidRPr="000A468F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0A468F" w:rsidRPr="000A468F">
        <w:rPr>
          <w:rFonts w:ascii="Times New Roman" w:hAnsi="Times New Roman" w:cs="Times New Roman"/>
          <w:sz w:val="28"/>
          <w:szCs w:val="28"/>
        </w:rPr>
        <w:t>1</w:t>
      </w:r>
      <w:r w:rsidRPr="000A468F">
        <w:rPr>
          <w:rFonts w:ascii="Times New Roman" w:hAnsi="Times New Roman" w:cs="Times New Roman"/>
          <w:sz w:val="28"/>
          <w:szCs w:val="28"/>
        </w:rPr>
        <w:t>.</w:t>
      </w:r>
    </w:p>
    <w:p w14:paraId="21CA75F4" w14:textId="4FCA87DC" w:rsidR="009B7192" w:rsidRDefault="009B7192" w:rsidP="00001E71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68F">
        <w:rPr>
          <w:rFonts w:ascii="Times New Roman" w:hAnsi="Times New Roman" w:cs="Times New Roman"/>
          <w:sz w:val="28"/>
          <w:szCs w:val="28"/>
        </w:rPr>
        <w:t>Табл</w:t>
      </w:r>
      <w:r w:rsidR="000A468F" w:rsidRPr="000A468F">
        <w:rPr>
          <w:rFonts w:ascii="Times New Roman" w:hAnsi="Times New Roman" w:cs="Times New Roman"/>
          <w:sz w:val="28"/>
          <w:szCs w:val="28"/>
        </w:rPr>
        <w:t>ица 1</w:t>
      </w:r>
      <w:r w:rsidRPr="000A468F">
        <w:rPr>
          <w:rFonts w:ascii="Times New Roman" w:hAnsi="Times New Roman" w:cs="Times New Roman"/>
          <w:sz w:val="28"/>
          <w:szCs w:val="28"/>
        </w:rPr>
        <w:t xml:space="preserve"> – Матрица ответственности</w:t>
      </w:r>
    </w:p>
    <w:tbl>
      <w:tblPr>
        <w:tblStyle w:val="a5"/>
        <w:tblpPr w:leftFromText="180" w:rightFromText="180" w:vertAnchor="text" w:horzAnchor="margin" w:tblpY="148"/>
        <w:tblW w:w="9614" w:type="dxa"/>
        <w:tblLayout w:type="fixed"/>
        <w:tblLook w:val="04A0" w:firstRow="1" w:lastRow="0" w:firstColumn="1" w:lastColumn="0" w:noHBand="0" w:noVBand="1"/>
      </w:tblPr>
      <w:tblGrid>
        <w:gridCol w:w="1807"/>
        <w:gridCol w:w="1452"/>
        <w:gridCol w:w="1348"/>
        <w:gridCol w:w="1538"/>
        <w:gridCol w:w="1540"/>
        <w:gridCol w:w="1929"/>
      </w:tblGrid>
      <w:tr w:rsidR="009B7192" w:rsidRPr="00882DDF" w14:paraId="0C00C356" w14:textId="77777777" w:rsidTr="00E20C61">
        <w:trPr>
          <w:trHeight w:val="132"/>
        </w:trPr>
        <w:tc>
          <w:tcPr>
            <w:tcW w:w="1807" w:type="dxa"/>
            <w:vMerge w:val="restart"/>
            <w:vAlign w:val="center"/>
          </w:tcPr>
          <w:p w14:paraId="107AFBE9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7807" w:type="dxa"/>
            <w:gridSpan w:val="5"/>
            <w:vAlign w:val="center"/>
          </w:tcPr>
          <w:p w14:paraId="591EC1E1" w14:textId="77777777" w:rsidR="009B7192" w:rsidRPr="0012642E" w:rsidRDefault="009B7192" w:rsidP="00531D43">
            <w:pPr>
              <w:ind w:left="20" w:firstLine="709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Зоны ответственности</w:t>
            </w:r>
          </w:p>
        </w:tc>
      </w:tr>
      <w:tr w:rsidR="009B7192" w:rsidRPr="00882DDF" w14:paraId="43FC2E6A" w14:textId="77777777" w:rsidTr="00E20C61">
        <w:trPr>
          <w:trHeight w:val="937"/>
        </w:trPr>
        <w:tc>
          <w:tcPr>
            <w:tcW w:w="1807" w:type="dxa"/>
            <w:vMerge/>
            <w:vAlign w:val="center"/>
          </w:tcPr>
          <w:p w14:paraId="1452719E" w14:textId="77777777" w:rsidR="009B7192" w:rsidRPr="0012642E" w:rsidRDefault="009B7192" w:rsidP="00531D43">
            <w:pPr>
              <w:ind w:left="20" w:firstLine="709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52" w:type="dxa"/>
            <w:vAlign w:val="center"/>
          </w:tcPr>
          <w:p w14:paraId="39DD76CB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Управление продажами</w:t>
            </w:r>
          </w:p>
        </w:tc>
        <w:tc>
          <w:tcPr>
            <w:tcW w:w="1348" w:type="dxa"/>
            <w:vAlign w:val="center"/>
          </w:tcPr>
          <w:p w14:paraId="00230CA9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Управление финансами</w:t>
            </w:r>
          </w:p>
        </w:tc>
        <w:tc>
          <w:tcPr>
            <w:tcW w:w="1538" w:type="dxa"/>
            <w:vAlign w:val="center"/>
          </w:tcPr>
          <w:p w14:paraId="5BA96ABD" w14:textId="2C10FBB0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Контроль качества продукции</w:t>
            </w:r>
          </w:p>
        </w:tc>
        <w:tc>
          <w:tcPr>
            <w:tcW w:w="1540" w:type="dxa"/>
            <w:vAlign w:val="center"/>
          </w:tcPr>
          <w:p w14:paraId="0D70A91C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Анализ и планирование</w:t>
            </w:r>
          </w:p>
        </w:tc>
        <w:tc>
          <w:tcPr>
            <w:tcW w:w="1929" w:type="dxa"/>
            <w:vAlign w:val="center"/>
          </w:tcPr>
          <w:p w14:paraId="36144DDF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Разработка ассортимента</w:t>
            </w:r>
          </w:p>
        </w:tc>
      </w:tr>
      <w:tr w:rsidR="009B7192" w:rsidRPr="00882DDF" w14:paraId="351A6021" w14:textId="77777777" w:rsidTr="00E20C61">
        <w:trPr>
          <w:trHeight w:val="120"/>
        </w:trPr>
        <w:tc>
          <w:tcPr>
            <w:tcW w:w="1807" w:type="dxa"/>
            <w:vAlign w:val="center"/>
          </w:tcPr>
          <w:p w14:paraId="3C8D8082" w14:textId="2E685B4D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Ген. директор</w:t>
            </w:r>
          </w:p>
        </w:tc>
        <w:tc>
          <w:tcPr>
            <w:tcW w:w="1452" w:type="dxa"/>
            <w:vAlign w:val="center"/>
          </w:tcPr>
          <w:p w14:paraId="1B87D990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*</w:t>
            </w:r>
          </w:p>
        </w:tc>
        <w:tc>
          <w:tcPr>
            <w:tcW w:w="1348" w:type="dxa"/>
            <w:vAlign w:val="center"/>
          </w:tcPr>
          <w:p w14:paraId="45B23717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*</w:t>
            </w:r>
          </w:p>
        </w:tc>
        <w:tc>
          <w:tcPr>
            <w:tcW w:w="1538" w:type="dxa"/>
            <w:vAlign w:val="center"/>
          </w:tcPr>
          <w:p w14:paraId="60F835A9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540" w:type="dxa"/>
            <w:vAlign w:val="center"/>
          </w:tcPr>
          <w:p w14:paraId="2D2F791A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*</w:t>
            </w:r>
          </w:p>
        </w:tc>
        <w:tc>
          <w:tcPr>
            <w:tcW w:w="1929" w:type="dxa"/>
            <w:vAlign w:val="center"/>
          </w:tcPr>
          <w:p w14:paraId="114592B8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2642E"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</w:tr>
      <w:tr w:rsidR="009B7192" w:rsidRPr="00882DDF" w14:paraId="7CD078D9" w14:textId="77777777" w:rsidTr="00E20C61">
        <w:trPr>
          <w:trHeight w:val="542"/>
        </w:trPr>
        <w:tc>
          <w:tcPr>
            <w:tcW w:w="1807" w:type="dxa"/>
            <w:vAlign w:val="center"/>
          </w:tcPr>
          <w:p w14:paraId="4FE6B02C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Коммерческий директор</w:t>
            </w:r>
          </w:p>
        </w:tc>
        <w:tc>
          <w:tcPr>
            <w:tcW w:w="1452" w:type="dxa"/>
            <w:vAlign w:val="center"/>
          </w:tcPr>
          <w:p w14:paraId="60016E2F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2642E"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348" w:type="dxa"/>
            <w:vAlign w:val="center"/>
          </w:tcPr>
          <w:p w14:paraId="31ECF7FD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538" w:type="dxa"/>
            <w:vAlign w:val="center"/>
          </w:tcPr>
          <w:p w14:paraId="6AF26280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540" w:type="dxa"/>
            <w:vAlign w:val="center"/>
          </w:tcPr>
          <w:p w14:paraId="6FB9AE2D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2642E">
              <w:rPr>
                <w:rFonts w:ascii="Times New Roman" w:hAnsi="Times New Roman" w:cs="Times New Roman"/>
                <w:szCs w:val="24"/>
                <w:lang w:val="en-US"/>
              </w:rPr>
              <w:t>*</w:t>
            </w:r>
          </w:p>
        </w:tc>
        <w:tc>
          <w:tcPr>
            <w:tcW w:w="1929" w:type="dxa"/>
            <w:vAlign w:val="center"/>
          </w:tcPr>
          <w:p w14:paraId="415BE0EB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2642E">
              <w:rPr>
                <w:rFonts w:ascii="Times New Roman" w:hAnsi="Times New Roman" w:cs="Times New Roman"/>
                <w:szCs w:val="24"/>
                <w:lang w:val="en-US"/>
              </w:rPr>
              <w:t>*</w:t>
            </w:r>
          </w:p>
        </w:tc>
      </w:tr>
      <w:tr w:rsidR="009B7192" w:rsidRPr="00882DDF" w14:paraId="13380712" w14:textId="77777777" w:rsidTr="00E20C61">
        <w:trPr>
          <w:trHeight w:val="542"/>
        </w:trPr>
        <w:tc>
          <w:tcPr>
            <w:tcW w:w="1807" w:type="dxa"/>
            <w:vAlign w:val="center"/>
          </w:tcPr>
          <w:p w14:paraId="64B92919" w14:textId="6DD91546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Финансовый директор</w:t>
            </w:r>
          </w:p>
        </w:tc>
        <w:tc>
          <w:tcPr>
            <w:tcW w:w="1452" w:type="dxa"/>
            <w:vAlign w:val="center"/>
          </w:tcPr>
          <w:p w14:paraId="2E6A7F1F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  <w:tc>
          <w:tcPr>
            <w:tcW w:w="1348" w:type="dxa"/>
            <w:vAlign w:val="center"/>
          </w:tcPr>
          <w:p w14:paraId="469B9656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*</w:t>
            </w:r>
          </w:p>
        </w:tc>
        <w:tc>
          <w:tcPr>
            <w:tcW w:w="1538" w:type="dxa"/>
            <w:vAlign w:val="center"/>
          </w:tcPr>
          <w:p w14:paraId="59E3456C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2642E"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  <w:tc>
          <w:tcPr>
            <w:tcW w:w="1540" w:type="dxa"/>
            <w:vAlign w:val="center"/>
          </w:tcPr>
          <w:p w14:paraId="7EEB1473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*</w:t>
            </w:r>
          </w:p>
        </w:tc>
        <w:tc>
          <w:tcPr>
            <w:tcW w:w="1929" w:type="dxa"/>
            <w:vAlign w:val="center"/>
          </w:tcPr>
          <w:p w14:paraId="1B7C8647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2642E"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</w:tr>
      <w:tr w:rsidR="009B7192" w:rsidRPr="00882DDF" w14:paraId="70211D38" w14:textId="77777777" w:rsidTr="00E20C61">
        <w:trPr>
          <w:trHeight w:val="400"/>
        </w:trPr>
        <w:tc>
          <w:tcPr>
            <w:tcW w:w="1807" w:type="dxa"/>
            <w:vAlign w:val="center"/>
          </w:tcPr>
          <w:p w14:paraId="6773F6A2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Директор розничной сети</w:t>
            </w:r>
          </w:p>
        </w:tc>
        <w:tc>
          <w:tcPr>
            <w:tcW w:w="1452" w:type="dxa"/>
            <w:vAlign w:val="center"/>
          </w:tcPr>
          <w:p w14:paraId="66C98E6C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*</w:t>
            </w:r>
          </w:p>
        </w:tc>
        <w:tc>
          <w:tcPr>
            <w:tcW w:w="1348" w:type="dxa"/>
            <w:vAlign w:val="center"/>
          </w:tcPr>
          <w:p w14:paraId="5D69C2D0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538" w:type="dxa"/>
            <w:vAlign w:val="center"/>
          </w:tcPr>
          <w:p w14:paraId="3D638FE3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*</w:t>
            </w:r>
          </w:p>
        </w:tc>
        <w:tc>
          <w:tcPr>
            <w:tcW w:w="1540" w:type="dxa"/>
            <w:vAlign w:val="center"/>
          </w:tcPr>
          <w:p w14:paraId="2F93C7A4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929" w:type="dxa"/>
            <w:vAlign w:val="center"/>
          </w:tcPr>
          <w:p w14:paraId="535E9FB1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</w:tr>
      <w:tr w:rsidR="009B7192" w:rsidRPr="00882DDF" w14:paraId="3B101157" w14:textId="77777777" w:rsidTr="00E20C61">
        <w:trPr>
          <w:trHeight w:val="72"/>
        </w:trPr>
        <w:tc>
          <w:tcPr>
            <w:tcW w:w="1807" w:type="dxa"/>
            <w:vAlign w:val="center"/>
          </w:tcPr>
          <w:p w14:paraId="416AD7F8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Начальник отдела кадров</w:t>
            </w:r>
          </w:p>
        </w:tc>
        <w:tc>
          <w:tcPr>
            <w:tcW w:w="1452" w:type="dxa"/>
            <w:vAlign w:val="center"/>
          </w:tcPr>
          <w:p w14:paraId="3AEC0ADA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  <w:tc>
          <w:tcPr>
            <w:tcW w:w="1348" w:type="dxa"/>
            <w:vAlign w:val="center"/>
          </w:tcPr>
          <w:p w14:paraId="0C692B29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538" w:type="dxa"/>
            <w:vAlign w:val="center"/>
          </w:tcPr>
          <w:p w14:paraId="39A96ED4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  <w:tc>
          <w:tcPr>
            <w:tcW w:w="1540" w:type="dxa"/>
            <w:vAlign w:val="center"/>
          </w:tcPr>
          <w:p w14:paraId="340D97EE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929" w:type="dxa"/>
            <w:vAlign w:val="center"/>
          </w:tcPr>
          <w:p w14:paraId="088A41EF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12642E"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</w:tr>
      <w:tr w:rsidR="009B7192" w:rsidRPr="00882DDF" w14:paraId="33FECB1A" w14:textId="77777777" w:rsidTr="00E20C61">
        <w:trPr>
          <w:trHeight w:val="72"/>
        </w:trPr>
        <w:tc>
          <w:tcPr>
            <w:tcW w:w="1807" w:type="dxa"/>
            <w:vAlign w:val="center"/>
          </w:tcPr>
          <w:p w14:paraId="72761430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12642E">
              <w:rPr>
                <w:rFonts w:ascii="Times New Roman" w:hAnsi="Times New Roman" w:cs="Times New Roman"/>
                <w:szCs w:val="24"/>
              </w:rPr>
              <w:t>Начальник отдела логистики</w:t>
            </w:r>
          </w:p>
        </w:tc>
        <w:tc>
          <w:tcPr>
            <w:tcW w:w="1452" w:type="dxa"/>
            <w:vAlign w:val="center"/>
          </w:tcPr>
          <w:p w14:paraId="36F1709F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  <w:tc>
          <w:tcPr>
            <w:tcW w:w="1348" w:type="dxa"/>
            <w:vAlign w:val="center"/>
          </w:tcPr>
          <w:p w14:paraId="677A4EEA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538" w:type="dxa"/>
            <w:vAlign w:val="center"/>
          </w:tcPr>
          <w:p w14:paraId="5A3247F7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540" w:type="dxa"/>
            <w:vAlign w:val="center"/>
          </w:tcPr>
          <w:p w14:paraId="55FFAA38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</w:p>
        </w:tc>
        <w:tc>
          <w:tcPr>
            <w:tcW w:w="1929" w:type="dxa"/>
            <w:vAlign w:val="center"/>
          </w:tcPr>
          <w:p w14:paraId="4C31F7DE" w14:textId="77777777" w:rsidR="009B7192" w:rsidRPr="0012642E" w:rsidRDefault="009B7192" w:rsidP="00531D43">
            <w:pPr>
              <w:ind w:left="20" w:firstLine="0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_</w:t>
            </w:r>
          </w:p>
        </w:tc>
      </w:tr>
    </w:tbl>
    <w:p w14:paraId="2560F4B7" w14:textId="77777777" w:rsidR="000A468F" w:rsidRDefault="000A468F" w:rsidP="000A468F">
      <w:pPr>
        <w:spacing w:after="0" w:line="19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05FB67" w14:textId="6C918324" w:rsidR="000A468F" w:rsidRDefault="00671F20" w:rsidP="000A468F">
      <w:pPr>
        <w:spacing w:after="0" w:line="19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2DDF">
        <w:rPr>
          <w:rFonts w:ascii="Times New Roman" w:hAnsi="Times New Roman" w:cs="Times New Roman"/>
          <w:sz w:val="28"/>
          <w:szCs w:val="28"/>
        </w:rPr>
        <w:t>* - ответственный за процесс; / - участник процесса</w:t>
      </w:r>
      <w:r w:rsidR="0012642E">
        <w:rPr>
          <w:rFonts w:ascii="Times New Roman" w:hAnsi="Times New Roman" w:cs="Times New Roman"/>
          <w:sz w:val="28"/>
          <w:szCs w:val="28"/>
        </w:rPr>
        <w:t>;</w:t>
      </w:r>
      <w:r w:rsidRPr="00882DDF">
        <w:rPr>
          <w:rFonts w:ascii="Times New Roman" w:hAnsi="Times New Roman" w:cs="Times New Roman"/>
          <w:sz w:val="28"/>
          <w:szCs w:val="28"/>
        </w:rPr>
        <w:t xml:space="preserve"> - не принимает участие в </w:t>
      </w:r>
    </w:p>
    <w:p w14:paraId="10DF2CA5" w14:textId="09E22FF5" w:rsidR="000A468F" w:rsidRPr="00882DDF" w:rsidRDefault="00655AE9" w:rsidP="000A468F">
      <w:pPr>
        <w:spacing w:after="0" w:line="19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процессе</w:t>
      </w:r>
    </w:p>
    <w:p w14:paraId="7813A85E" w14:textId="3D9BDB32" w:rsidR="00BB137E" w:rsidRDefault="00F673D2" w:rsidP="00655AE9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компетенцию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коммерческого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</w:t>
      </w:r>
      <w:r w:rsidRPr="004A68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сфера вопросов, связанных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торговлей, закупкой, а также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продажей и сбытом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непосредственным руководством </w:t>
      </w:r>
      <w:r w:rsid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отслеживается и контролируется </w:t>
      </w:r>
      <w:r w:rsidR="00BB137E"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своевременность закупок и поставок товаров для обеспечения обязательств предприятия перед покупателями</w:t>
      </w:r>
      <w:r w:rsid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4724BF" w14:textId="77777777" w:rsidR="00D55BE7" w:rsidRDefault="00E448A2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Директор по маркетингу – руководитель, ответственный за стратегию продвижения товаров на рынке. Анализирует рынки и каналы сбыта, утверждает маркетинговые стратегии компании и выход на рынок новой продукции. Заведует отделом маркетинга (маркетологами, дизайнерами, копирайтерами и т.д.)</w:t>
      </w:r>
      <w:r w:rsidR="00D55BE7">
        <w:rPr>
          <w:rFonts w:ascii="Times New Roman" w:hAnsi="Times New Roman" w:cs="Times New Roman"/>
          <w:sz w:val="28"/>
          <w:szCs w:val="28"/>
        </w:rPr>
        <w:t>.</w:t>
      </w:r>
      <w:r w:rsidR="00D55BE7" w:rsidRPr="00D55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3EF7EE" w14:textId="17A9B50A" w:rsidR="00304205" w:rsidRDefault="00D55BE7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Подчиняющийся непосредственно </w:t>
      </w:r>
      <w:r w:rsidR="00531D4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оммерческому директору, д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 по продажам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выстраивает систему и стратегию продаж, формирует ключевые точки контроля показателей подразделения. Им осуществляется контроль за деятельностью отдела продаж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4205" w:rsidRPr="00304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34D399" w14:textId="1ABA3676" w:rsidR="00E448A2" w:rsidRPr="00304205" w:rsidRDefault="00304205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закупок владеет информацией по сложившейся финансовой и хозяйственной ситуации в занимаемой сфере, о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рганизует и лично руководит закупками товара по всему торговому ассортименту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торговой сети, стремится обеспечить 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максимальную конкурентоспособность цен и условий на закупаемую продукцию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74ACAD" w14:textId="77777777" w:rsidR="00BB137E" w:rsidRDefault="00F94492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 директор</w:t>
      </w:r>
      <w:r w:rsidR="00BB137E"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отвечает за организацию финансовой деятельности компании, формирует финансовую политику, </w:t>
      </w: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руководство </w:t>
      </w:r>
      <w:r w:rsidR="00BB137E"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ресурсами</w:t>
      </w:r>
      <w:r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позиции совершенствования экономической деятельности Компании, направленной на достижение наибольших результатов при наименьших затратах</w:t>
      </w:r>
      <w:r w:rsidR="00BB137E" w:rsidRPr="00BB13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BBAC41" w14:textId="10E17760" w:rsidR="00BB137E" w:rsidRDefault="00BB137E" w:rsidP="00655A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Обязанности г</w:t>
      </w:r>
      <w:r w:rsidR="00D24BB7"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лавн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D24BB7"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бухгалтер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заключаются в подготовке ежеквартальной</w:t>
      </w:r>
      <w:r w:rsidRPr="00BB137E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ежегодной финансовой отчётности, изыскании с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вободны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денежны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 для финансирования инновационных проектов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обеспечении взаимодействия между отделом финансов и </w:t>
      </w:r>
      <w:r w:rsidRPr="00882DDF">
        <w:rPr>
          <w:rFonts w:ascii="Times New Roman" w:hAnsi="Times New Roman" w:cs="Times New Roman"/>
          <w:sz w:val="28"/>
          <w:szCs w:val="28"/>
        </w:rPr>
        <w:t>аудиторами во время проведения проверок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0E176215" w14:textId="629235EA" w:rsidR="00D55BE7" w:rsidRDefault="00E448A2" w:rsidP="00655A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подчинении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главного бухгалтера находятся финансисты, бухгалтера и аналитики.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Они выполняют работу по различным участкам бухгалтерского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учёта, принимают и подготавливают к счётной обработке документацию, осуществляют </w:t>
      </w:r>
      <w:r w:rsidR="00304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всесторонний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деятельности компании и занимаемого </w:t>
      </w:r>
      <w:r w:rsidR="00304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торговой сетью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сегмента рынка и т.д.</w:t>
      </w:r>
    </w:p>
    <w:p w14:paraId="58AE3DBA" w14:textId="44B0E272" w:rsidR="00D55BE7" w:rsidRDefault="00304205" w:rsidP="00655A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Начальник отдела логистики осуществляет координацию деятельности подразделений предприятия и рациональную организацию материальных потоков.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 логистики занимается складским хозяйством, транспортом и обработками заявок из магазинов. </w:t>
      </w:r>
    </w:p>
    <w:p w14:paraId="100F5241" w14:textId="6CC73BA0" w:rsidR="00BB137E" w:rsidRPr="00882DDF" w:rsidRDefault="00304205" w:rsidP="00655A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розничной торговой сети относится к категории младших руководителей. Его основные функции – организация торговой деятельности и управление сотрудниками торговой точки.</w:t>
      </w:r>
    </w:p>
    <w:p w14:paraId="2995DD63" w14:textId="19E7CD9A" w:rsidR="00182B23" w:rsidRDefault="00BB137E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94492" w:rsidRPr="00882DDF">
        <w:rPr>
          <w:rFonts w:ascii="Times New Roman" w:hAnsi="Times New Roman" w:cs="Times New Roman"/>
          <w:sz w:val="28"/>
          <w:szCs w:val="28"/>
        </w:rPr>
        <w:t>ункци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94492" w:rsidRPr="00882DDF">
        <w:rPr>
          <w:rFonts w:ascii="Times New Roman" w:hAnsi="Times New Roman" w:cs="Times New Roman"/>
          <w:sz w:val="28"/>
          <w:szCs w:val="28"/>
        </w:rPr>
        <w:t xml:space="preserve"> управляющего магазином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94492" w:rsidRPr="00882DDF">
        <w:rPr>
          <w:rFonts w:ascii="Times New Roman" w:hAnsi="Times New Roman" w:cs="Times New Roman"/>
          <w:sz w:val="28"/>
          <w:szCs w:val="28"/>
        </w:rPr>
        <w:t>организация работы магазина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94492" w:rsidRPr="00882DDF">
        <w:rPr>
          <w:rFonts w:ascii="Times New Roman" w:hAnsi="Times New Roman" w:cs="Times New Roman"/>
          <w:sz w:val="28"/>
          <w:szCs w:val="28"/>
        </w:rPr>
        <w:t>управление персоналом (стажировка и обучение персонала, расчет мотивации, контроль качества работы)</w:t>
      </w:r>
      <w:r w:rsidR="00E448A2">
        <w:rPr>
          <w:rFonts w:ascii="Times New Roman" w:hAnsi="Times New Roman" w:cs="Times New Roman"/>
          <w:sz w:val="28"/>
          <w:szCs w:val="28"/>
        </w:rPr>
        <w:t xml:space="preserve">, </w:t>
      </w:r>
      <w:r w:rsidR="00F94492" w:rsidRPr="00882DDF">
        <w:rPr>
          <w:rFonts w:ascii="Times New Roman" w:hAnsi="Times New Roman" w:cs="Times New Roman"/>
          <w:sz w:val="28"/>
          <w:szCs w:val="28"/>
        </w:rPr>
        <w:t>контроль товарных остатков, соблюдение стандартов выкладки товара, санитарного состояния магазина</w:t>
      </w:r>
      <w:r w:rsidR="00182B23">
        <w:rPr>
          <w:rFonts w:ascii="Times New Roman" w:hAnsi="Times New Roman" w:cs="Times New Roman"/>
          <w:sz w:val="28"/>
          <w:szCs w:val="28"/>
        </w:rPr>
        <w:t>.</w:t>
      </w:r>
    </w:p>
    <w:p w14:paraId="434F47FB" w14:textId="77777777" w:rsidR="00182B23" w:rsidRDefault="00D24BB7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82DDF">
        <w:rPr>
          <w:rFonts w:ascii="Times New Roman" w:hAnsi="Times New Roman" w:cs="Times New Roman"/>
          <w:sz w:val="28"/>
          <w:szCs w:val="28"/>
        </w:rPr>
        <w:t xml:space="preserve">Товаровед выполняет </w:t>
      </w:r>
      <w:r w:rsidR="00182B23">
        <w:rPr>
          <w:rFonts w:ascii="Times New Roman" w:hAnsi="Times New Roman" w:cs="Times New Roman"/>
          <w:sz w:val="28"/>
          <w:szCs w:val="28"/>
        </w:rPr>
        <w:t xml:space="preserve">функции: </w:t>
      </w:r>
      <w:r w:rsidRPr="00882DDF">
        <w:rPr>
          <w:rFonts w:ascii="Times New Roman" w:hAnsi="Times New Roman" w:cs="Times New Roman"/>
          <w:sz w:val="28"/>
          <w:szCs w:val="28"/>
        </w:rPr>
        <w:t>изучени</w:t>
      </w:r>
      <w:r w:rsidR="00182B23">
        <w:rPr>
          <w:rFonts w:ascii="Times New Roman" w:hAnsi="Times New Roman" w:cs="Times New Roman"/>
          <w:sz w:val="28"/>
          <w:szCs w:val="28"/>
        </w:rPr>
        <w:t>е</w:t>
      </w:r>
      <w:r w:rsidRPr="00882DDF">
        <w:rPr>
          <w:rFonts w:ascii="Times New Roman" w:hAnsi="Times New Roman" w:cs="Times New Roman"/>
          <w:sz w:val="28"/>
          <w:szCs w:val="28"/>
        </w:rPr>
        <w:t xml:space="preserve"> спроса населения на товары, заключение договоров с поставщиками и контроль над их выполнением, контроль над состоянием товарных запасов</w:t>
      </w:r>
      <w:r w:rsidR="00182B23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2DB860ED" w14:textId="51720BFA" w:rsidR="00182B23" w:rsidRDefault="00182B23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Заведующий складом руководит прием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, хранени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отпуск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товарно-материальных ценностей на складе,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отвечает за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рационально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использования складских помещений, облегч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ускор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яя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поиска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необходимых материалов, инвентаря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56B406A" w14:textId="78A6D60E" w:rsidR="00182B23" w:rsidRDefault="00182B23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К основным функциям управляющего магазином относятся: организация работы магазина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управление персоналом (адаптация, обучение персонала,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обеспечение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мотивации, контроль качества работы), заказ товара через центральный офис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соблюдение стандартов выкладки товара, санитарного состояния магазина, стандартов обслуживания и консультации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клиентов.</w:t>
      </w:r>
    </w:p>
    <w:p w14:paraId="1B60B703" w14:textId="77777777" w:rsidR="00182B23" w:rsidRDefault="00182B23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Начальник департамента управления персоналом возглавляет работу по обеспечению предприятия кадрами рабочих и служащих требуемых профессий, специальностей и квалификации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контролирует вопросы найма, </w:t>
      </w:r>
      <w:r w:rsidRPr="00882DDF">
        <w:rPr>
          <w:rFonts w:ascii="Times New Roman" w:hAnsi="Times New Roman" w:cs="Times New Roman"/>
          <w:sz w:val="28"/>
          <w:szCs w:val="28"/>
          <w:shd w:val="clear" w:color="auto" w:fill="FFFFFF"/>
        </w:rPr>
        <w:t>увольнения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перевода и повышения квалификации персонала.</w:t>
      </w:r>
    </w:p>
    <w:p w14:paraId="16E95F10" w14:textId="4A25D4F4" w:rsidR="0009208F" w:rsidRDefault="00D24BB7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Инспектор по кадрам 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занимается непосредственным осуществлением 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увольнение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перевод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обучение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м и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</w:t>
      </w:r>
      <w:r w:rsidR="0018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Pr="00882D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персонала.</w:t>
      </w:r>
    </w:p>
    <w:p w14:paraId="28676198" w14:textId="77777777" w:rsidR="005824AB" w:rsidRPr="00BF3FB5" w:rsidRDefault="005824AB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F12EB6" w14:textId="2756E722" w:rsidR="005824AB" w:rsidRPr="00BF3FB5" w:rsidRDefault="00E50033" w:rsidP="00E50033">
      <w:pPr>
        <w:pStyle w:val="a6"/>
        <w:numPr>
          <w:ilvl w:val="1"/>
          <w:numId w:val="37"/>
        </w:numPr>
        <w:tabs>
          <w:tab w:val="center" w:leader="dot" w:pos="9639"/>
        </w:tabs>
        <w:spacing w:after="0" w:line="360" w:lineRule="auto"/>
        <w:ind w:left="1418" w:hanging="425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8" w:name="213"/>
      <w:r w:rsidRPr="00E50033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5824AB" w:rsidRPr="00BF3FB5">
        <w:rPr>
          <w:rFonts w:ascii="Times New Roman" w:hAnsi="Times New Roman" w:cs="Times New Roman"/>
          <w:b/>
          <w:sz w:val="28"/>
          <w:szCs w:val="20"/>
        </w:rPr>
        <w:t>Представление торговой сети на микро- и макроуровне</w:t>
      </w:r>
    </w:p>
    <w:p w14:paraId="2910F541" w14:textId="0FA339E8" w:rsidR="005824AB" w:rsidRPr="00080DA2" w:rsidRDefault="005824AB" w:rsidP="00655AE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9B5171" w14:textId="331C1683" w:rsidR="00822268" w:rsidRPr="001C2570" w:rsidRDefault="00531D43" w:rsidP="00655AE9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22268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того, чтобы анализировать экономические процессы и прогнозировать их будущее развитие, применяют макро- и микроэкономические модели. </w:t>
      </w:r>
    </w:p>
    <w:p w14:paraId="408E0256" w14:textId="1951CD55" w:rsidR="00822268" w:rsidRPr="001C2570" w:rsidRDefault="00822268" w:rsidP="00655AE9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Макроэкономическая модель представляет собой формализованные логическим, графическим или алгебраическим способом описаниям макроэкономических процессов с целью установления функциональной взаимосвязи между ними.</w:t>
      </w:r>
    </w:p>
    <w:p w14:paraId="723EEA07" w14:textId="236CD291" w:rsidR="00822268" w:rsidRPr="001C2570" w:rsidRDefault="00822268" w:rsidP="00655AE9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Микроэкономическая модель строится таким образом, чтобы </w:t>
      </w:r>
      <w:r w:rsidR="00CD1457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ней были отражены и описаны характеристики и свойства объекта, имеющие значимость для целей анализа. Такая модель считается облегчённой, предназначенной для понимания ключевых качеств и связей исследуемых явлений на микроуровне.</w:t>
      </w:r>
    </w:p>
    <w:p w14:paraId="3C62E443" w14:textId="6FB1F1EF" w:rsidR="008A5F44" w:rsidRPr="001C2570" w:rsidRDefault="008A5F44" w:rsidP="00655AE9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изучении структуры исследуемого предприятия было выявлено, что </w:t>
      </w:r>
      <w:r w:rsidR="003B605F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ПАО</w:t>
      </w: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3B605F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Магнит</w:t>
      </w: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на макроуровне взаимодействует </w:t>
      </w:r>
      <w:r w:rsidR="003B605F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следующими организациями:</w:t>
      </w:r>
    </w:p>
    <w:p w14:paraId="38DBC07F" w14:textId="77777777" w:rsidR="008A5F44" w:rsidRPr="001C2570" w:rsidRDefault="008A5F44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Фонд социального страхования;</w:t>
      </w:r>
    </w:p>
    <w:p w14:paraId="6174A007" w14:textId="77777777" w:rsidR="008A5F44" w:rsidRPr="001C2570" w:rsidRDefault="008A5F44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Федеральная налоговая служба;</w:t>
      </w:r>
    </w:p>
    <w:p w14:paraId="522C08DB" w14:textId="77777777" w:rsidR="008A5F44" w:rsidRPr="001C2570" w:rsidRDefault="008A5F44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Пенсионный фонд;</w:t>
      </w:r>
    </w:p>
    <w:p w14:paraId="7E5C8B01" w14:textId="24E2DBAD" w:rsidR="008A5F44" w:rsidRPr="001C2570" w:rsidRDefault="008A5F44" w:rsidP="00655AE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420C0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Банк ВТБ (ПАО).</w:t>
      </w:r>
    </w:p>
    <w:p w14:paraId="206C03D7" w14:textId="728B07E4" w:rsidR="003B605F" w:rsidRPr="001C2570" w:rsidRDefault="008A5F44" w:rsidP="00001E71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Схематично взаимодействие </w:t>
      </w:r>
      <w:r w:rsidR="003B605F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ПАО</w:t>
      </w: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r w:rsidR="003B605F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Магнит</w:t>
      </w: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 c другими</w:t>
      </w:r>
      <w:r w:rsidR="003B605F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предприятиями показано на рисунк</w:t>
      </w:r>
      <w:r w:rsidR="00655AE9"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2</w:t>
      </w:r>
      <w:r w:rsidRPr="001C25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1596229" w14:textId="50B11051" w:rsidR="00585324" w:rsidRDefault="003E23C2" w:rsidP="00001E71">
      <w:pPr>
        <w:spacing w:after="0" w:line="360" w:lineRule="auto"/>
        <w:ind w:firstLine="709"/>
        <w:contextualSpacing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67CF7B" wp14:editId="36BB6D55">
            <wp:simplePos x="0" y="0"/>
            <wp:positionH relativeFrom="margin">
              <wp:posOffset>-323850</wp:posOffset>
            </wp:positionH>
            <wp:positionV relativeFrom="paragraph">
              <wp:posOffset>429151</wp:posOffset>
            </wp:positionV>
            <wp:extent cx="6132195" cy="3670300"/>
            <wp:effectExtent l="0" t="0" r="1905" b="6350"/>
            <wp:wrapTight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9" t="31463" r="22576" b="16638"/>
                    <a:stretch/>
                  </pic:blipFill>
                  <pic:spPr bwMode="auto">
                    <a:xfrm>
                      <a:off x="0" y="0"/>
                      <a:ext cx="6132195" cy="367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6EDF4" w14:textId="3F198285" w:rsidR="003B605F" w:rsidRPr="003B605F" w:rsidRDefault="003B605F" w:rsidP="00001E71">
      <w:pPr>
        <w:spacing w:after="0" w:line="360" w:lineRule="auto"/>
        <w:ind w:firstLine="709"/>
        <w:contextualSpacing/>
        <w:rPr>
          <w:rFonts w:ascii="Open Sans" w:eastAsia="Times New Roman" w:hAnsi="Open Sans" w:cs="Times New Roman"/>
          <w:color w:val="000000"/>
          <w:sz w:val="29"/>
          <w:szCs w:val="29"/>
          <w:shd w:val="clear" w:color="auto" w:fill="FFFFFF"/>
        </w:rPr>
      </w:pPr>
    </w:p>
    <w:p w14:paraId="51C46F4D" w14:textId="5ABA9968" w:rsidR="008A5F44" w:rsidRDefault="008A5F44" w:rsidP="00001E7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0"/>
          <w:highlight w:val="yellow"/>
        </w:rPr>
      </w:pPr>
      <w:r w:rsidRPr="00655AE9">
        <w:rPr>
          <w:rFonts w:ascii="Times New Roman" w:hAnsi="Times New Roman" w:cs="Times New Roman"/>
          <w:sz w:val="28"/>
          <w:szCs w:val="20"/>
        </w:rPr>
        <w:t xml:space="preserve">Рисунок </w:t>
      </w:r>
      <w:r w:rsidR="00655AE9" w:rsidRPr="00655AE9">
        <w:rPr>
          <w:rFonts w:ascii="Times New Roman" w:hAnsi="Times New Roman" w:cs="Times New Roman"/>
          <w:sz w:val="28"/>
          <w:szCs w:val="20"/>
        </w:rPr>
        <w:t>2</w:t>
      </w:r>
      <w:r w:rsidRPr="00655AE9">
        <w:rPr>
          <w:rFonts w:ascii="Times New Roman" w:hAnsi="Times New Roman" w:cs="Times New Roman"/>
          <w:sz w:val="28"/>
          <w:szCs w:val="20"/>
        </w:rPr>
        <w:t xml:space="preserve"> – </w:t>
      </w:r>
      <w:r w:rsidR="00822268" w:rsidRPr="00655AE9">
        <w:rPr>
          <w:rFonts w:ascii="Times New Roman" w:hAnsi="Times New Roman" w:cs="Times New Roman"/>
          <w:sz w:val="28"/>
          <w:szCs w:val="20"/>
        </w:rPr>
        <w:t>Макроэкономическая модель ПАО «Магнит»</w:t>
      </w:r>
    </w:p>
    <w:p w14:paraId="622ED351" w14:textId="77777777" w:rsidR="009B7192" w:rsidRPr="00BE4A4A" w:rsidRDefault="009B7192" w:rsidP="00655AE9">
      <w:pPr>
        <w:spacing w:after="0" w:line="360" w:lineRule="auto"/>
        <w:ind w:firstLine="709"/>
        <w:contextualSpacing/>
        <w:jc w:val="center"/>
        <w:rPr>
          <w:rFonts w:ascii="Open Sans" w:eastAsia="Times New Roman" w:hAnsi="Open Sans" w:cs="Times New Roman"/>
          <w:color w:val="000000"/>
          <w:sz w:val="29"/>
          <w:szCs w:val="29"/>
          <w:shd w:val="clear" w:color="auto" w:fill="FFFFFF"/>
        </w:rPr>
      </w:pPr>
    </w:p>
    <w:p w14:paraId="77EECC50" w14:textId="0C7D3037" w:rsidR="008A5F44" w:rsidRPr="00655AE9" w:rsidRDefault="003B605F" w:rsidP="00655AE9">
      <w:pPr>
        <w:spacing w:after="0" w:line="360" w:lineRule="auto"/>
        <w:ind w:firstLine="709"/>
        <w:contextualSpacing/>
        <w:jc w:val="both"/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</w:pPr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Кроме того, на микроуровне ПАО «Магнит» имеет взаимосвязи со следующими предприятиями</w:t>
      </w:r>
      <w:r w:rsid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 xml:space="preserve"> (рис</w:t>
      </w:r>
      <w:r w:rsidR="00881BB3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.</w:t>
      </w:r>
      <w:r w:rsid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 xml:space="preserve"> 3)</w:t>
      </w:r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:</w:t>
      </w:r>
    </w:p>
    <w:p w14:paraId="124B264A" w14:textId="77777777" w:rsidR="0009208F" w:rsidRPr="00655AE9" w:rsidRDefault="003B605F" w:rsidP="005349DB">
      <w:pPr>
        <w:pStyle w:val="a6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8706853"/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ООО «</w:t>
      </w:r>
      <w:proofErr w:type="spellStart"/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Дикомп</w:t>
      </w:r>
      <w:proofErr w:type="spellEnd"/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-Классик», ОАО «Балтика», ЗАО «Визит», ООО «</w:t>
      </w:r>
      <w:proofErr w:type="spellStart"/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Росм</w:t>
      </w:r>
      <w:proofErr w:type="spellEnd"/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»</w:t>
      </w:r>
      <w:r w:rsidR="00394FA3"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 xml:space="preserve">, ОАО «САН </w:t>
      </w:r>
      <w:proofErr w:type="spellStart"/>
      <w:r w:rsidR="00394FA3"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Интербрю</w:t>
      </w:r>
      <w:proofErr w:type="spellEnd"/>
      <w:r w:rsidR="00394FA3"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», ОАО «</w:t>
      </w:r>
      <w:proofErr w:type="spellStart"/>
      <w:r w:rsidR="00394FA3"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Ярпиво</w:t>
      </w:r>
      <w:proofErr w:type="spellEnd"/>
      <w:r w:rsidR="00394FA3"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»</w:t>
      </w:r>
      <w:bookmarkEnd w:id="9"/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 xml:space="preserve"> (производство </w:t>
      </w:r>
      <w:r w:rsidR="00394FA3"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 xml:space="preserve">и поставка </w:t>
      </w:r>
      <w:r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алкогольных/безалкогольных напитков</w:t>
      </w:r>
      <w:r w:rsidR="00394FA3" w:rsidRPr="00655AE9">
        <w:rPr>
          <w:rFonts w:ascii="Open Sans" w:eastAsia="Times New Roman" w:hAnsi="Open Sans" w:cs="Times New Roman"/>
          <w:color w:val="000000"/>
          <w:sz w:val="28"/>
          <w:szCs w:val="28"/>
          <w:shd w:val="clear" w:color="auto" w:fill="FFFFFF"/>
        </w:rPr>
        <w:t>);</w:t>
      </w:r>
      <w:bookmarkStart w:id="10" w:name="_Hlk8706934"/>
    </w:p>
    <w:p w14:paraId="1B0B6B54" w14:textId="77777777" w:rsidR="0009208F" w:rsidRPr="00655AE9" w:rsidRDefault="00394FA3" w:rsidP="005349DB">
      <w:pPr>
        <w:pStyle w:val="a6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AE9">
        <w:rPr>
          <w:rFonts w:ascii="Times New Roman" w:hAnsi="Times New Roman" w:cs="Times New Roman"/>
          <w:sz w:val="28"/>
          <w:szCs w:val="28"/>
        </w:rPr>
        <w:t xml:space="preserve">ГК «Белая долина», ТМ «Фамильные колбасы», АО «Сочинский мясокомбинат», ОАО «Саратовский </w:t>
      </w:r>
      <w:proofErr w:type="spellStart"/>
      <w:r w:rsidRPr="00655AE9">
        <w:rPr>
          <w:rFonts w:ascii="Times New Roman" w:hAnsi="Times New Roman" w:cs="Times New Roman"/>
          <w:sz w:val="28"/>
          <w:szCs w:val="28"/>
        </w:rPr>
        <w:t>хлебокомбинат</w:t>
      </w:r>
      <w:proofErr w:type="spellEnd"/>
      <w:r w:rsidRPr="00655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AE9">
        <w:rPr>
          <w:rFonts w:ascii="Times New Roman" w:hAnsi="Times New Roman" w:cs="Times New Roman"/>
          <w:sz w:val="28"/>
          <w:szCs w:val="28"/>
        </w:rPr>
        <w:t>им.Стружкина</w:t>
      </w:r>
      <w:proofErr w:type="spellEnd"/>
      <w:r w:rsidRPr="00655AE9">
        <w:rPr>
          <w:rFonts w:ascii="Times New Roman" w:hAnsi="Times New Roman" w:cs="Times New Roman"/>
          <w:sz w:val="28"/>
          <w:szCs w:val="28"/>
        </w:rPr>
        <w:t>», «</w:t>
      </w:r>
      <w:r w:rsidR="00394DC4" w:rsidRPr="00655AE9">
        <w:rPr>
          <w:rFonts w:ascii="Times New Roman" w:hAnsi="Times New Roman" w:cs="Times New Roman"/>
          <w:sz w:val="28"/>
          <w:szCs w:val="28"/>
          <w:lang w:val="en-US"/>
        </w:rPr>
        <w:t>Verde</w:t>
      </w:r>
      <w:r w:rsidR="00394DC4" w:rsidRPr="00655AE9">
        <w:rPr>
          <w:rFonts w:ascii="Times New Roman" w:hAnsi="Times New Roman" w:cs="Times New Roman"/>
          <w:sz w:val="28"/>
          <w:szCs w:val="28"/>
        </w:rPr>
        <w:t xml:space="preserve"> </w:t>
      </w:r>
      <w:r w:rsidR="00394DC4" w:rsidRPr="00655AE9">
        <w:rPr>
          <w:rFonts w:ascii="Times New Roman" w:hAnsi="Times New Roman" w:cs="Times New Roman"/>
          <w:sz w:val="28"/>
          <w:szCs w:val="28"/>
          <w:lang w:val="en-US"/>
        </w:rPr>
        <w:t>olive</w:t>
      </w:r>
      <w:r w:rsidR="00394DC4" w:rsidRPr="00655AE9">
        <w:rPr>
          <w:rFonts w:ascii="Times New Roman" w:hAnsi="Times New Roman" w:cs="Times New Roman"/>
          <w:sz w:val="28"/>
          <w:szCs w:val="28"/>
        </w:rPr>
        <w:t xml:space="preserve"> </w:t>
      </w:r>
      <w:r w:rsidR="00394DC4" w:rsidRPr="00655AE9">
        <w:rPr>
          <w:rFonts w:ascii="Times New Roman" w:hAnsi="Times New Roman" w:cs="Times New Roman"/>
          <w:sz w:val="28"/>
          <w:szCs w:val="28"/>
          <w:lang w:val="en-US"/>
        </w:rPr>
        <w:t>oil</w:t>
      </w:r>
      <w:r w:rsidR="00394DC4" w:rsidRPr="00655AE9">
        <w:rPr>
          <w:rFonts w:ascii="Times New Roman" w:hAnsi="Times New Roman" w:cs="Times New Roman"/>
          <w:sz w:val="28"/>
          <w:szCs w:val="28"/>
        </w:rPr>
        <w:t xml:space="preserve"> </w:t>
      </w:r>
      <w:r w:rsidR="00394DC4" w:rsidRPr="00655AE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55AE9">
        <w:rPr>
          <w:rFonts w:ascii="Times New Roman" w:hAnsi="Times New Roman" w:cs="Times New Roman"/>
          <w:sz w:val="28"/>
          <w:szCs w:val="28"/>
        </w:rPr>
        <w:t>»</w:t>
      </w:r>
      <w:r w:rsidR="00394DC4" w:rsidRPr="00655AE9">
        <w:rPr>
          <w:rFonts w:ascii="Times New Roman" w:hAnsi="Times New Roman" w:cs="Times New Roman"/>
          <w:sz w:val="28"/>
          <w:szCs w:val="28"/>
        </w:rPr>
        <w:t>, ООО «</w:t>
      </w:r>
      <w:proofErr w:type="spellStart"/>
      <w:r w:rsidR="00394DC4" w:rsidRPr="00655AE9">
        <w:rPr>
          <w:rFonts w:ascii="Times New Roman" w:hAnsi="Times New Roman" w:cs="Times New Roman"/>
          <w:sz w:val="28"/>
          <w:szCs w:val="28"/>
        </w:rPr>
        <w:t>Дельфи</w:t>
      </w:r>
      <w:proofErr w:type="spellEnd"/>
      <w:r w:rsidR="00394DC4" w:rsidRPr="00655AE9">
        <w:rPr>
          <w:rFonts w:ascii="Times New Roman" w:hAnsi="Times New Roman" w:cs="Times New Roman"/>
          <w:sz w:val="28"/>
          <w:szCs w:val="28"/>
        </w:rPr>
        <w:t>»</w:t>
      </w:r>
      <w:bookmarkEnd w:id="10"/>
      <w:r w:rsidR="00394DC4" w:rsidRPr="00655AE9">
        <w:rPr>
          <w:rFonts w:ascii="Times New Roman" w:hAnsi="Times New Roman" w:cs="Times New Roman"/>
          <w:sz w:val="28"/>
          <w:szCs w:val="28"/>
        </w:rPr>
        <w:t xml:space="preserve"> </w:t>
      </w:r>
      <w:r w:rsidRPr="00655AE9">
        <w:rPr>
          <w:rFonts w:ascii="Times New Roman" w:hAnsi="Times New Roman" w:cs="Times New Roman"/>
          <w:sz w:val="28"/>
          <w:szCs w:val="28"/>
        </w:rPr>
        <w:t>и т.д. (производство и поставка пищевой продукции);</w:t>
      </w:r>
      <w:bookmarkStart w:id="11" w:name="_Hlk8706982"/>
    </w:p>
    <w:p w14:paraId="3A7C8FD2" w14:textId="77777777" w:rsidR="0009208F" w:rsidRPr="00655AE9" w:rsidRDefault="00394DC4" w:rsidP="005349DB">
      <w:pPr>
        <w:pStyle w:val="a6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AE9">
        <w:rPr>
          <w:rFonts w:ascii="Times New Roman" w:hAnsi="Times New Roman" w:cs="Times New Roman"/>
          <w:sz w:val="28"/>
          <w:szCs w:val="28"/>
        </w:rPr>
        <w:t>«</w:t>
      </w:r>
      <w:r w:rsidR="00394FA3" w:rsidRPr="00655AE9">
        <w:rPr>
          <w:rFonts w:ascii="Times New Roman" w:hAnsi="Times New Roman" w:cs="Times New Roman"/>
          <w:sz w:val="28"/>
          <w:szCs w:val="28"/>
          <w:lang w:val="en-US"/>
        </w:rPr>
        <w:t>TAS</w:t>
      </w:r>
      <w:r w:rsidR="00394FA3" w:rsidRPr="00655AE9">
        <w:rPr>
          <w:rFonts w:ascii="Times New Roman" w:hAnsi="Times New Roman" w:cs="Times New Roman"/>
          <w:sz w:val="28"/>
          <w:szCs w:val="28"/>
        </w:rPr>
        <w:t xml:space="preserve"> </w:t>
      </w:r>
      <w:r w:rsidR="00394FA3" w:rsidRPr="00655AE9">
        <w:rPr>
          <w:rFonts w:ascii="Times New Roman" w:hAnsi="Times New Roman" w:cs="Times New Roman"/>
          <w:sz w:val="28"/>
          <w:szCs w:val="28"/>
          <w:lang w:val="en-US"/>
        </w:rPr>
        <w:t>Retail</w:t>
      </w:r>
      <w:r w:rsidR="00394FA3" w:rsidRPr="00655AE9">
        <w:rPr>
          <w:rFonts w:ascii="Times New Roman" w:hAnsi="Times New Roman" w:cs="Times New Roman"/>
          <w:sz w:val="28"/>
          <w:szCs w:val="28"/>
        </w:rPr>
        <w:t>&amp;</w:t>
      </w:r>
      <w:proofErr w:type="spellStart"/>
      <w:r w:rsidR="00394FA3" w:rsidRPr="00655AE9">
        <w:rPr>
          <w:rFonts w:ascii="Times New Roman" w:hAnsi="Times New Roman" w:cs="Times New Roman"/>
          <w:sz w:val="28"/>
          <w:szCs w:val="28"/>
          <w:lang w:val="en-US"/>
        </w:rPr>
        <w:t>Horeca</w:t>
      </w:r>
      <w:proofErr w:type="spellEnd"/>
      <w:r w:rsidRPr="00655AE9">
        <w:rPr>
          <w:rFonts w:ascii="Times New Roman" w:hAnsi="Times New Roman" w:cs="Times New Roman"/>
          <w:sz w:val="28"/>
          <w:szCs w:val="28"/>
        </w:rPr>
        <w:t>», ООО «Звезда»</w:t>
      </w:r>
      <w:r w:rsidR="00394FA3" w:rsidRPr="00655AE9">
        <w:rPr>
          <w:rFonts w:ascii="Times New Roman" w:hAnsi="Times New Roman" w:cs="Times New Roman"/>
          <w:sz w:val="28"/>
          <w:szCs w:val="28"/>
        </w:rPr>
        <w:t xml:space="preserve"> </w:t>
      </w:r>
      <w:bookmarkEnd w:id="11"/>
      <w:r w:rsidR="00394FA3" w:rsidRPr="00655AE9">
        <w:rPr>
          <w:rFonts w:ascii="Times New Roman" w:hAnsi="Times New Roman" w:cs="Times New Roman"/>
          <w:sz w:val="28"/>
          <w:szCs w:val="28"/>
        </w:rPr>
        <w:t xml:space="preserve">(комплексное оснащение магазинов, </w:t>
      </w:r>
      <w:r w:rsidR="00394FA3" w:rsidRPr="00655AE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ремонт,</w:t>
      </w:r>
      <w:r w:rsidRPr="00655AE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</w:t>
      </w:r>
      <w:r w:rsidR="00394FA3" w:rsidRPr="00655AE9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поставка и монтаж торгового и холодильного оборудования);</w:t>
      </w:r>
      <w:bookmarkStart w:id="12" w:name="_Hlk8707049"/>
    </w:p>
    <w:p w14:paraId="0B83EAC7" w14:textId="77777777" w:rsidR="0009208F" w:rsidRPr="00655AE9" w:rsidRDefault="00394DC4" w:rsidP="005349DB">
      <w:pPr>
        <w:pStyle w:val="a6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AE9">
        <w:rPr>
          <w:rFonts w:ascii="Times New Roman" w:hAnsi="Times New Roman" w:cs="Times New Roman"/>
          <w:sz w:val="28"/>
          <w:szCs w:val="28"/>
        </w:rPr>
        <w:t>ООО «Ритейл Импорт», ООО «</w:t>
      </w:r>
      <w:proofErr w:type="spellStart"/>
      <w:r w:rsidRPr="00655AE9">
        <w:rPr>
          <w:rFonts w:ascii="Times New Roman" w:hAnsi="Times New Roman" w:cs="Times New Roman"/>
          <w:sz w:val="28"/>
          <w:szCs w:val="28"/>
        </w:rPr>
        <w:t>Алкотрейдинг</w:t>
      </w:r>
      <w:proofErr w:type="spellEnd"/>
      <w:r w:rsidRPr="00655AE9">
        <w:rPr>
          <w:rFonts w:ascii="Times New Roman" w:hAnsi="Times New Roman" w:cs="Times New Roman"/>
          <w:sz w:val="28"/>
          <w:szCs w:val="28"/>
        </w:rPr>
        <w:t xml:space="preserve">» </w:t>
      </w:r>
      <w:bookmarkEnd w:id="12"/>
      <w:r w:rsidRPr="00655AE9">
        <w:rPr>
          <w:rFonts w:ascii="Times New Roman" w:hAnsi="Times New Roman" w:cs="Times New Roman"/>
          <w:sz w:val="28"/>
          <w:szCs w:val="28"/>
        </w:rPr>
        <w:t>(торговля алкогольными напитками)</w:t>
      </w:r>
      <w:r w:rsidR="00585324" w:rsidRPr="00655AE9">
        <w:rPr>
          <w:rFonts w:ascii="Times New Roman" w:hAnsi="Times New Roman" w:cs="Times New Roman"/>
          <w:sz w:val="28"/>
          <w:szCs w:val="28"/>
        </w:rPr>
        <w:t>;</w:t>
      </w:r>
      <w:bookmarkStart w:id="13" w:name="_Hlk8707014"/>
    </w:p>
    <w:p w14:paraId="7FD4D846" w14:textId="5CEC9D31" w:rsidR="00E607A1" w:rsidRPr="00655AE9" w:rsidRDefault="003E23C2" w:rsidP="005349DB">
      <w:pPr>
        <w:pStyle w:val="a6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5AE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B840B2" wp14:editId="13B5D752">
            <wp:simplePos x="0" y="0"/>
            <wp:positionH relativeFrom="column">
              <wp:posOffset>-654685</wp:posOffset>
            </wp:positionH>
            <wp:positionV relativeFrom="paragraph">
              <wp:posOffset>619760</wp:posOffset>
            </wp:positionV>
            <wp:extent cx="6822440" cy="4351020"/>
            <wp:effectExtent l="0" t="0" r="0" b="0"/>
            <wp:wrapTight wrapText="bothSides">
              <wp:wrapPolygon edited="0">
                <wp:start x="0" y="0"/>
                <wp:lineTo x="0" y="21468"/>
                <wp:lineTo x="21532" y="21468"/>
                <wp:lineTo x="2153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31940" r="26242" b="12452"/>
                    <a:stretch/>
                  </pic:blipFill>
                  <pic:spPr bwMode="auto">
                    <a:xfrm>
                      <a:off x="0" y="0"/>
                      <a:ext cx="6822440" cy="435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DC4" w:rsidRPr="00655AE9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394DC4" w:rsidRPr="00655AE9">
        <w:rPr>
          <w:rFonts w:ascii="Times New Roman" w:hAnsi="Times New Roman" w:cs="Times New Roman"/>
          <w:sz w:val="28"/>
          <w:szCs w:val="28"/>
        </w:rPr>
        <w:t>Сельта</w:t>
      </w:r>
      <w:proofErr w:type="spellEnd"/>
      <w:r w:rsidR="00394DC4" w:rsidRPr="00655AE9">
        <w:rPr>
          <w:rFonts w:ascii="Times New Roman" w:hAnsi="Times New Roman" w:cs="Times New Roman"/>
          <w:sz w:val="28"/>
          <w:szCs w:val="28"/>
        </w:rPr>
        <w:t xml:space="preserve">», ООО «ТД-Холдинг» </w:t>
      </w:r>
      <w:bookmarkEnd w:id="13"/>
      <w:r w:rsidR="00394DC4" w:rsidRPr="00655AE9">
        <w:rPr>
          <w:rFonts w:ascii="Times New Roman" w:hAnsi="Times New Roman" w:cs="Times New Roman"/>
          <w:sz w:val="28"/>
          <w:szCs w:val="28"/>
        </w:rPr>
        <w:t>(деятельность, связанная с упаковкой и перевозкой продукции)</w:t>
      </w:r>
      <w:r w:rsidR="00585324" w:rsidRPr="00655AE9">
        <w:rPr>
          <w:rFonts w:ascii="Times New Roman" w:hAnsi="Times New Roman" w:cs="Times New Roman"/>
          <w:sz w:val="28"/>
          <w:szCs w:val="28"/>
        </w:rPr>
        <w:t>.</w:t>
      </w:r>
      <w:bookmarkEnd w:id="8"/>
    </w:p>
    <w:p w14:paraId="13A02642" w14:textId="614987D3" w:rsidR="008A5F44" w:rsidRDefault="008A5F44" w:rsidP="00001E71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0"/>
        </w:rPr>
      </w:pPr>
    </w:p>
    <w:p w14:paraId="01E87C62" w14:textId="4D12D5D5" w:rsidR="008A5F44" w:rsidRPr="00655AE9" w:rsidRDefault="008A5F44" w:rsidP="00001E71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0"/>
        </w:rPr>
      </w:pPr>
      <w:r w:rsidRPr="00655AE9">
        <w:rPr>
          <w:rFonts w:ascii="Times New Roman" w:hAnsi="Times New Roman" w:cs="Times New Roman"/>
          <w:sz w:val="28"/>
          <w:szCs w:val="20"/>
        </w:rPr>
        <w:t xml:space="preserve">Рисунок </w:t>
      </w:r>
      <w:r w:rsidR="00655AE9" w:rsidRPr="00655AE9">
        <w:rPr>
          <w:rFonts w:ascii="Times New Roman" w:hAnsi="Times New Roman" w:cs="Times New Roman"/>
          <w:sz w:val="28"/>
          <w:szCs w:val="20"/>
        </w:rPr>
        <w:t xml:space="preserve">3 </w:t>
      </w:r>
      <w:r w:rsidRPr="00655AE9">
        <w:rPr>
          <w:rFonts w:ascii="Times New Roman" w:hAnsi="Times New Roman" w:cs="Times New Roman"/>
          <w:sz w:val="28"/>
          <w:szCs w:val="20"/>
        </w:rPr>
        <w:t>– Взаимодействие</w:t>
      </w:r>
      <w:r w:rsidR="00822268" w:rsidRPr="00655AE9">
        <w:rPr>
          <w:rFonts w:ascii="Times New Roman" w:hAnsi="Times New Roman" w:cs="Times New Roman"/>
          <w:sz w:val="28"/>
          <w:szCs w:val="20"/>
        </w:rPr>
        <w:t xml:space="preserve"> ПАО «Магнит»</w:t>
      </w:r>
      <w:r w:rsidRPr="00655AE9">
        <w:rPr>
          <w:rFonts w:ascii="Times New Roman" w:hAnsi="Times New Roman" w:cs="Times New Roman"/>
          <w:sz w:val="28"/>
          <w:szCs w:val="20"/>
        </w:rPr>
        <w:t xml:space="preserve"> на микроуровне</w:t>
      </w:r>
      <w:r w:rsidR="00822268" w:rsidRPr="00655AE9">
        <w:rPr>
          <w:rFonts w:ascii="Times New Roman" w:hAnsi="Times New Roman" w:cs="Times New Roman"/>
          <w:sz w:val="28"/>
          <w:szCs w:val="20"/>
        </w:rPr>
        <w:t xml:space="preserve"> </w:t>
      </w:r>
    </w:p>
    <w:p w14:paraId="40040233" w14:textId="77777777" w:rsidR="009B7192" w:rsidRDefault="009B7192" w:rsidP="00655AE9">
      <w:pPr>
        <w:widowControl w:val="0"/>
        <w:tabs>
          <w:tab w:val="left" w:pos="426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0"/>
        </w:rPr>
      </w:pPr>
    </w:p>
    <w:p w14:paraId="5C056A58" w14:textId="5777738F" w:rsidR="00E607A1" w:rsidRDefault="00E607A1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сеть супермаркетов «Магнит» не является производственным или финансовым предприятием, а осуществляет свою профессиональную деятельность в сфере розничной торговли продуктами питания и бытовыми товарами, то важнейшими факторами внутренней среды для супермаркетов «Магнит» как сетевой торговой организации будут являться такие факторы, как персонал и производство (в данном случае - товарный ассортимент). Именно поэтому в микроэкономической модели были выделены предприятия, связанные с этими факторами непосредственным образом.</w:t>
      </w:r>
    </w:p>
    <w:p w14:paraId="1C992305" w14:textId="77777777" w:rsidR="00655AE9" w:rsidRDefault="00655AE9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DBD173" w14:textId="77777777" w:rsidR="005824AB" w:rsidRPr="00E607A1" w:rsidRDefault="005824AB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45D9B1" w14:textId="669F9289" w:rsidR="005824AB" w:rsidRPr="00BF3FB5" w:rsidRDefault="00E50033" w:rsidP="00E50033">
      <w:pPr>
        <w:pStyle w:val="a6"/>
        <w:numPr>
          <w:ilvl w:val="1"/>
          <w:numId w:val="37"/>
        </w:numPr>
        <w:tabs>
          <w:tab w:val="center" w:leader="dot" w:pos="9639"/>
        </w:tabs>
        <w:spacing w:after="0" w:line="360" w:lineRule="auto"/>
        <w:ind w:left="1134" w:hanging="42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2EB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 w:rsidR="005824AB" w:rsidRPr="00BF3FB5">
        <w:rPr>
          <w:rFonts w:ascii="Times New Roman" w:hAnsi="Times New Roman" w:cs="Times New Roman"/>
          <w:b/>
          <w:color w:val="000000"/>
          <w:sz w:val="28"/>
          <w:szCs w:val="28"/>
        </w:rPr>
        <w:t>Цели функционирования ПАО «Магнит»</w:t>
      </w:r>
    </w:p>
    <w:p w14:paraId="023226D9" w14:textId="77777777" w:rsidR="005824AB" w:rsidRDefault="005824AB" w:rsidP="00881BB3">
      <w:pPr>
        <w:shd w:val="clear" w:color="auto" w:fill="FFFFFF"/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7F5C291D" w14:textId="4CD6CDDC" w:rsidR="0038186C" w:rsidRDefault="006605AA" w:rsidP="002B2F1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целей (</w:t>
      </w:r>
      <w:proofErr w:type="spellStart"/>
      <w:r w:rsidRPr="000F5B72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>the</w:t>
      </w:r>
      <w:proofErr w:type="spellEnd"/>
      <w:r w:rsidRPr="000F5B72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 xml:space="preserve"> </w:t>
      </w:r>
      <w:proofErr w:type="spellStart"/>
      <w:r w:rsidRPr="000F5B72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>objective</w:t>
      </w:r>
      <w:proofErr w:type="spellEnd"/>
      <w:r w:rsidRPr="000F5B72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 xml:space="preserve"> </w:t>
      </w:r>
      <w:proofErr w:type="spellStart"/>
      <w:r w:rsidRPr="000F5B72"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>tree</w:t>
      </w:r>
      <w:proofErr w:type="spellEnd"/>
      <w:r>
        <w:rPr>
          <w:rFonts w:ascii="Times New Roman" w:hAnsi="Times New Roman" w:cs="Times New Roman"/>
          <w:color w:val="0F0F0F"/>
          <w:spacing w:val="4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иерархическая структура, представленная виде дерева, отражающая структурированный перечень, схему организационных целей. Благодаря дереву целей можно распределить стратегическую цель подразделения</w:t>
      </w:r>
      <w:r w:rsidRPr="006605A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на </w:t>
      </w:r>
      <w:r w:rsidR="00381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достижимые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тактические подцели</w:t>
      </w:r>
      <w:r w:rsidR="003818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B8DD2C" w14:textId="533BAD30" w:rsidR="0038186C" w:rsidRDefault="0038186C" w:rsidP="002B2F1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3"/>
        </w:rPr>
      </w:pPr>
      <w:r w:rsidRPr="005824AB">
        <w:rPr>
          <w:rFonts w:ascii="Times New Roman" w:hAnsi="Times New Roman" w:cs="Times New Roman"/>
          <w:sz w:val="28"/>
          <w:szCs w:val="23"/>
        </w:rPr>
        <w:t>ПАО «Магнит» имеет финансовую, маркетинговую и производственную подцели, которые направлены на реализацию основной, генеральной цели – получение прибыли</w:t>
      </w:r>
      <w:r w:rsidR="00CF6936">
        <w:rPr>
          <w:rFonts w:ascii="Times New Roman" w:hAnsi="Times New Roman" w:cs="Times New Roman"/>
          <w:sz w:val="28"/>
          <w:szCs w:val="23"/>
        </w:rPr>
        <w:t>, представленной на рисунке 4.</w:t>
      </w:r>
    </w:p>
    <w:p w14:paraId="56C8C164" w14:textId="24B78CF5" w:rsidR="00775953" w:rsidRDefault="00775953" w:rsidP="002B2F1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Прибыль играет ключевую роль в развитии к</w:t>
      </w:r>
      <w:r w:rsidR="002B2F13">
        <w:rPr>
          <w:rFonts w:ascii="Times New Roman" w:hAnsi="Times New Roman" w:cs="Times New Roman"/>
          <w:sz w:val="28"/>
          <w:szCs w:val="23"/>
        </w:rPr>
        <w:t>о</w:t>
      </w:r>
      <w:r>
        <w:rPr>
          <w:rFonts w:ascii="Times New Roman" w:hAnsi="Times New Roman" w:cs="Times New Roman"/>
          <w:sz w:val="28"/>
          <w:szCs w:val="23"/>
        </w:rPr>
        <w:t xml:space="preserve">мпании, определяет необходимость постоянного управления </w:t>
      </w:r>
      <w:r w:rsidR="002B2F13">
        <w:rPr>
          <w:rFonts w:ascii="Times New Roman" w:hAnsi="Times New Roman" w:cs="Times New Roman"/>
          <w:sz w:val="28"/>
          <w:szCs w:val="23"/>
        </w:rPr>
        <w:t>ею</w:t>
      </w:r>
      <w:r>
        <w:rPr>
          <w:rFonts w:ascii="Times New Roman" w:hAnsi="Times New Roman" w:cs="Times New Roman"/>
          <w:sz w:val="28"/>
          <w:szCs w:val="23"/>
        </w:rPr>
        <w:t xml:space="preserve"> в целях подъёма производительности хозяйственной деятельности. Управление прибылью </w:t>
      </w:r>
      <w:r w:rsidR="002B2F13">
        <w:rPr>
          <w:rFonts w:ascii="Times New Roman" w:hAnsi="Times New Roman" w:cs="Times New Roman"/>
          <w:sz w:val="28"/>
          <w:szCs w:val="23"/>
        </w:rPr>
        <w:t>–</w:t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 w:rsidR="002B2F13">
        <w:rPr>
          <w:rFonts w:ascii="Times New Roman" w:hAnsi="Times New Roman" w:cs="Times New Roman"/>
          <w:sz w:val="28"/>
          <w:szCs w:val="23"/>
        </w:rPr>
        <w:t>это процесс выработки и принятия управленческих заключений управлением фирмы по всем основным нюансам её планирования, формирования и применения.</w:t>
      </w:r>
    </w:p>
    <w:p w14:paraId="510B3F61" w14:textId="0BB9D3DF" w:rsidR="002B2F13" w:rsidRDefault="002B2F13" w:rsidP="002B2F1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Все управленческие решения, касающиеся прибыли, взаимосвязаны и оказывают воздействие на конечные итоги работы компании.</w:t>
      </w:r>
    </w:p>
    <w:p w14:paraId="7FD7C561" w14:textId="1FDF2F0F" w:rsidR="00775953" w:rsidRDefault="00775953" w:rsidP="002B2F1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24AB">
        <w:rPr>
          <w:rFonts w:ascii="Times New Roman" w:hAnsi="Times New Roman" w:cs="Times New Roman"/>
          <w:color w:val="000000"/>
          <w:sz w:val="28"/>
          <w:szCs w:val="28"/>
        </w:rPr>
        <w:t>Дерево целей составляется ежегодно, цели предприятия не являются застывшими, они постоянно пересматриваются, совершенствуются.</w:t>
      </w:r>
    </w:p>
    <w:p w14:paraId="43616C81" w14:textId="0B420FA8" w:rsidR="009342CC" w:rsidRPr="009342CC" w:rsidRDefault="009342CC" w:rsidP="009342C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ходе проведённого в данной работе исследования нами были затронуты задачи, относящиеся к подцели «Налаживание производства». Более э</w:t>
      </w:r>
      <w:r w:rsidRPr="00242619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 xml:space="preserve">ффективное и рациональное </w:t>
      </w:r>
      <w:r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 xml:space="preserve">ведение складского учёта, куда относятся приёмка, раскладка и </w:t>
      </w:r>
      <w:r w:rsidR="001D52F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>запись продукции</w:t>
      </w:r>
      <w:r w:rsidRPr="00242619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 xml:space="preserve"> позволяют предприятию </w:t>
      </w:r>
      <w:r w:rsidR="001D52F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>оптимизировать и наладить процесс поставки</w:t>
      </w:r>
      <w:r w:rsidRPr="00242619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>,</w:t>
      </w:r>
      <w:r w:rsidR="001D52F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 xml:space="preserve"> уменьшить срок нахождения продукции на складе, то есть способствуют ускорению продаж и максимизации прибыли</w:t>
      </w:r>
      <w:r w:rsidRPr="00242619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  <w:t xml:space="preserve">.   </w:t>
      </w:r>
    </w:p>
    <w:p w14:paraId="6C3D1EE9" w14:textId="308397C0" w:rsidR="00775953" w:rsidRPr="00775953" w:rsidRDefault="00775953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14:paraId="7F6ACD52" w14:textId="67A442EE" w:rsidR="00F62AE7" w:rsidRDefault="00775953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4A5854F" wp14:editId="443B1C0A">
            <wp:simplePos x="0" y="0"/>
            <wp:positionH relativeFrom="margin">
              <wp:posOffset>-670560</wp:posOffset>
            </wp:positionH>
            <wp:positionV relativeFrom="paragraph">
              <wp:posOffset>257175</wp:posOffset>
            </wp:positionV>
            <wp:extent cx="6684010" cy="7543800"/>
            <wp:effectExtent l="0" t="0" r="2540" b="0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5" t="30932" r="6244" b="10392"/>
                    <a:stretch/>
                  </pic:blipFill>
                  <pic:spPr bwMode="auto">
                    <a:xfrm>
                      <a:off x="0" y="0"/>
                      <a:ext cx="668401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7B95D" w14:textId="67B9F2E6" w:rsidR="006605AA" w:rsidRPr="006605AA" w:rsidRDefault="006605AA" w:rsidP="00881BB3">
      <w:pPr>
        <w:shd w:val="clear" w:color="auto" w:fill="FFFFFF"/>
        <w:spacing w:after="0" w:line="12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E1150" w14:textId="77777777" w:rsidR="002B2F13" w:rsidRDefault="002B2F13" w:rsidP="00881BB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33F95C0" w14:textId="6851F417" w:rsidR="005824AB" w:rsidRPr="00881BB3" w:rsidRDefault="0038186C" w:rsidP="00881BB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1BB3">
        <w:rPr>
          <w:rFonts w:ascii="Times New Roman" w:hAnsi="Times New Roman" w:cs="Times New Roman"/>
          <w:sz w:val="28"/>
          <w:szCs w:val="28"/>
        </w:rPr>
        <w:t>Рис</w:t>
      </w:r>
      <w:r w:rsidR="00881BB3">
        <w:rPr>
          <w:rFonts w:ascii="Times New Roman" w:hAnsi="Times New Roman" w:cs="Times New Roman"/>
          <w:sz w:val="28"/>
          <w:szCs w:val="28"/>
        </w:rPr>
        <w:t xml:space="preserve">унок 4 </w:t>
      </w:r>
      <w:r w:rsidRPr="00881BB3">
        <w:rPr>
          <w:rFonts w:ascii="Times New Roman" w:hAnsi="Times New Roman" w:cs="Times New Roman"/>
          <w:sz w:val="28"/>
          <w:szCs w:val="28"/>
        </w:rPr>
        <w:t>– Дерево целей ПАО «Магнит»</w:t>
      </w:r>
    </w:p>
    <w:p w14:paraId="1AEECCE6" w14:textId="55BB06AC" w:rsidR="0038186C" w:rsidRDefault="0038186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FBE1CF" w14:textId="77777777" w:rsidR="002B2F13" w:rsidRDefault="002B2F13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75956C" w14:textId="12C57D25" w:rsidR="00C245A0" w:rsidRPr="00BF3FB5" w:rsidRDefault="00E50033" w:rsidP="00E50033">
      <w:pPr>
        <w:pStyle w:val="a6"/>
        <w:numPr>
          <w:ilvl w:val="1"/>
          <w:numId w:val="37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C245A0" w:rsidRPr="00BF3FB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SW</w:t>
      </w:r>
      <w:r w:rsidR="00AD7EAF" w:rsidRPr="00BF3F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C245A0" w:rsidRPr="00BF3FB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="00C245A0" w:rsidRPr="00BF3F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-анализ деятельности ПАО «Магнит»</w:t>
      </w:r>
    </w:p>
    <w:p w14:paraId="2C783A6F" w14:textId="77777777" w:rsidR="00C245A0" w:rsidRPr="00C245A0" w:rsidRDefault="00C245A0" w:rsidP="00C245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AE0C7" w14:textId="5D573F49" w:rsidR="00AD7EAF" w:rsidRDefault="00AD7EAF" w:rsidP="002B2F13">
      <w:pPr>
        <w:tabs>
          <w:tab w:val="left" w:pos="735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 SWOT-анализа является наиболее комплексной процедурой системного анализа предприятия. Такой метод позволяет комплексно исследовать внешнюю окружающую среду и ресурсный потенциал предприятия. При этом особое внимание уделяется определению «возможностей» и «угроз», которые привносит в деятельность предприятия внешняя окружающая среда, и «силы» и «слабостей», возникающих из имеющегося ресурсного потенциала первичного звена хозяйствования</w:t>
      </w:r>
      <w:r w:rsidRPr="00AD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Исходя из данных, можно выделить рекомендации по улучшению положения организации в будущем.</w:t>
      </w:r>
    </w:p>
    <w:p w14:paraId="7723C841" w14:textId="77777777" w:rsidR="009B3A17" w:rsidRPr="00AD7EAF" w:rsidRDefault="009B3A17" w:rsidP="00AD7EAF">
      <w:pPr>
        <w:tabs>
          <w:tab w:val="left" w:pos="735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919D80" w14:textId="1D542E57" w:rsidR="002B2F13" w:rsidRPr="002B2F13" w:rsidRDefault="00AD7EAF" w:rsidP="002B2F13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2B2F13" w:rsidRPr="002B2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2B2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сильных, слабых сторон, возможностей и угроз предприятия ПАО "Магнит"</w:t>
      </w:r>
    </w:p>
    <w:tbl>
      <w:tblPr>
        <w:tblW w:w="9432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7"/>
        <w:gridCol w:w="3827"/>
        <w:gridCol w:w="3628"/>
      </w:tblGrid>
      <w:tr w:rsidR="00162E5B" w:rsidRPr="00D53D50" w14:paraId="738A16C2" w14:textId="77777777" w:rsidTr="002B2F13">
        <w:trPr>
          <w:trHeight w:val="374"/>
          <w:tblCellSpacing w:w="15" w:type="dxa"/>
          <w:jc w:val="center"/>
        </w:trPr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80F544" w14:textId="77777777" w:rsidR="00AD7EAF" w:rsidRPr="003323BD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  <w:lang w:eastAsia="ru-RU"/>
              </w:rPr>
            </w:pPr>
            <w:r w:rsidRPr="003323BD">
              <w:rPr>
                <w:rFonts w:ascii="Times New Roman" w:eastAsia="Times New Roman" w:hAnsi="Times New Roman" w:cs="Times New Roman"/>
                <w:color w:val="2C2C2C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4E0F24" w14:textId="1AE44639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  <w:t>Положительное влияние</w:t>
            </w:r>
          </w:p>
        </w:tc>
        <w:tc>
          <w:tcPr>
            <w:tcW w:w="3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A79EF7" w14:textId="280B8205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  <w:t>Отрицательное влияние</w:t>
            </w:r>
          </w:p>
        </w:tc>
      </w:tr>
      <w:tr w:rsidR="00162E5B" w:rsidRPr="00D53D50" w14:paraId="67AAE53A" w14:textId="77777777" w:rsidTr="002B2F13">
        <w:trPr>
          <w:trHeight w:val="393"/>
          <w:tblCellSpacing w:w="15" w:type="dxa"/>
          <w:jc w:val="center"/>
        </w:trPr>
        <w:tc>
          <w:tcPr>
            <w:tcW w:w="193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991921" w14:textId="188DFB8D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  <w:t>Внутренняя среда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65F415" w14:textId="5CF5E724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3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51B573" w14:textId="5E3E5201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  <w:t>Слабые стороны</w:t>
            </w:r>
          </w:p>
        </w:tc>
      </w:tr>
      <w:tr w:rsidR="00162E5B" w:rsidRPr="00D53D50" w14:paraId="5993425A" w14:textId="77777777" w:rsidTr="002B2F13">
        <w:trPr>
          <w:trHeight w:val="124"/>
          <w:tblCellSpacing w:w="15" w:type="dxa"/>
          <w:jc w:val="center"/>
        </w:trPr>
        <w:tc>
          <w:tcPr>
            <w:tcW w:w="193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B920F8" w14:textId="5D222251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3FD3E0" w14:textId="7CD11544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четкой линейно-функциональной структуры в условиях стабильной среды;</w:t>
            </w:r>
            <w:r w:rsidR="00AD7EAF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409A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F6B3694" w14:textId="51C3D9C5" w:rsidR="00F8409A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8409A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обавление новых товаров;</w:t>
            </w:r>
          </w:p>
          <w:p w14:paraId="5F199BA3" w14:textId="75BD5E21" w:rsidR="00F8409A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8409A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остаточная известность, а также высокая квалификация персонала фирмы;</w:t>
            </w:r>
          </w:p>
          <w:p w14:paraId="726B1476" w14:textId="77777777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всех этапов бизнес-процесса четко и в срок;</w:t>
            </w:r>
          </w:p>
          <w:p w14:paraId="3F515430" w14:textId="77777777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квалифицированных работников;</w:t>
            </w:r>
          </w:p>
          <w:p w14:paraId="62F19AD7" w14:textId="57147D28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 квалификации руководства;</w:t>
            </w:r>
          </w:p>
          <w:p w14:paraId="64460D6F" w14:textId="69CE1EC4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 российского рынка продуктовой розницы по количеству магазинов и покупателей</w:t>
            </w: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14:paraId="3627EFA5" w14:textId="280B3B41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D2BF71" w14:textId="2539088E" w:rsidR="00AD7EAF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8409A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еучастие персонала в принятии решений;</w:t>
            </w:r>
          </w:p>
          <w:p w14:paraId="665F414D" w14:textId="77777777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Слабое взаимодействие между отделами;</w:t>
            </w:r>
          </w:p>
          <w:p w14:paraId="74F37DD1" w14:textId="77777777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Нерациональность распределения прав и ответственности;</w:t>
            </w:r>
          </w:p>
          <w:p w14:paraId="5DEC569F" w14:textId="1AED7C32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достаточного количества оборотных средств;</w:t>
            </w:r>
          </w:p>
          <w:p w14:paraId="7F223575" w14:textId="77777777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рентабельности ниже, чем у основных конкурентов;</w:t>
            </w:r>
          </w:p>
          <w:p w14:paraId="1C0727EC" w14:textId="39EE1ED9" w:rsidR="003323BD" w:rsidRPr="005807AC" w:rsidRDefault="003323BD" w:rsidP="005349DB">
            <w:pPr>
              <w:pStyle w:val="a6"/>
              <w:numPr>
                <w:ilvl w:val="0"/>
                <w:numId w:val="25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рентабельности ниже, чем у основных конкурентов</w:t>
            </w:r>
          </w:p>
        </w:tc>
      </w:tr>
      <w:tr w:rsidR="00162E5B" w:rsidRPr="00D53D50" w14:paraId="631280CF" w14:textId="77777777" w:rsidTr="002B2F13">
        <w:trPr>
          <w:trHeight w:val="46"/>
          <w:tblCellSpacing w:w="15" w:type="dxa"/>
          <w:jc w:val="center"/>
        </w:trPr>
        <w:tc>
          <w:tcPr>
            <w:tcW w:w="193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786B3FF" w14:textId="2453AB54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  <w:t>Внешняя среда</w:t>
            </w: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B42723" w14:textId="2557B999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Возможности </w:t>
            </w:r>
          </w:p>
        </w:tc>
        <w:tc>
          <w:tcPr>
            <w:tcW w:w="3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B4E39F6" w14:textId="266F279C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Угрозы</w:t>
            </w:r>
          </w:p>
        </w:tc>
      </w:tr>
      <w:tr w:rsidR="00162E5B" w:rsidRPr="00D53D50" w14:paraId="0010190E" w14:textId="77777777" w:rsidTr="002B2F13">
        <w:trPr>
          <w:trHeight w:val="124"/>
          <w:tblCellSpacing w:w="15" w:type="dxa"/>
          <w:jc w:val="center"/>
        </w:trPr>
        <w:tc>
          <w:tcPr>
            <w:tcW w:w="193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BA9C4F" w14:textId="66E68C32" w:rsidR="00AD7EAF" w:rsidRPr="005807AC" w:rsidRDefault="00AD7EAF" w:rsidP="00162E5B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ru-RU"/>
              </w:rPr>
            </w:pPr>
          </w:p>
        </w:tc>
        <w:tc>
          <w:tcPr>
            <w:tcW w:w="3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D22220" w14:textId="01ADD04D" w:rsidR="00AD7EAF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ряд надежных поставщиков товаров по приемлемым ценам;</w:t>
            </w:r>
          </w:p>
          <w:p w14:paraId="7E870056" w14:textId="77777777" w:rsidR="00CF6936" w:rsidRDefault="00CF6936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449201" w14:textId="77777777" w:rsidR="00CF6936" w:rsidRDefault="00CF6936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A7CB6F" w14:textId="25673A3B" w:rsidR="003323BD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 возможность привлекать молодых квалифицированных работников;</w:t>
            </w:r>
          </w:p>
          <w:p w14:paraId="7AA17C1F" w14:textId="6013C5AD" w:rsidR="003323BD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рынков сбыта;</w:t>
            </w:r>
          </w:p>
          <w:p w14:paraId="16953461" w14:textId="3C441459" w:rsidR="003323BD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расширять ассортиментную политику организации</w:t>
            </w:r>
            <w:r w:rsidR="00162E5B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FC6914F" w14:textId="1ACD761F" w:rsidR="003323BD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новых форматов супермаркета и гипермаркета</w:t>
            </w:r>
            <w:r w:rsidR="00162E5B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007388B" w14:textId="4BE40094" w:rsidR="003323BD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  <w:r w:rsidR="00162E5B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 рентабельности за счет развития системы логистики.</w:t>
            </w:r>
          </w:p>
        </w:tc>
        <w:tc>
          <w:tcPr>
            <w:tcW w:w="3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110583" w14:textId="42D18C3E" w:rsidR="00AD7EAF" w:rsidRPr="005807AC" w:rsidRDefault="00162E5B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="00AD7EAF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оявление новых конкурентов и высокий уровень цен ухудшит конкурентную позицию;</w:t>
            </w:r>
          </w:p>
          <w:p w14:paraId="4A7F12D6" w14:textId="6FF32947" w:rsidR="00AD7EAF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требований потребителей к уровню сервиса</w:t>
            </w:r>
            <w:r w:rsidR="00162E5B"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0037799" w14:textId="7D081F6C" w:rsidR="003323BD" w:rsidRPr="005807AC" w:rsidRDefault="003323BD" w:rsidP="005349DB">
            <w:pPr>
              <w:pStyle w:val="a6"/>
              <w:numPr>
                <w:ilvl w:val="0"/>
                <w:numId w:val="26"/>
              </w:num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Замедление темпов роста розничного рынка</w:t>
            </w:r>
          </w:p>
        </w:tc>
      </w:tr>
    </w:tbl>
    <w:p w14:paraId="143AB1CD" w14:textId="0431B7BD" w:rsidR="00E607A1" w:rsidRDefault="003B4F63" w:rsidP="002B2F13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1D4CD1" wp14:editId="339D8489">
                <wp:simplePos x="0" y="0"/>
                <wp:positionH relativeFrom="column">
                  <wp:posOffset>3770630</wp:posOffset>
                </wp:positionH>
                <wp:positionV relativeFrom="paragraph">
                  <wp:posOffset>-2602435</wp:posOffset>
                </wp:positionV>
                <wp:extent cx="2136603" cy="30996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603" cy="309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977EB" w14:textId="1C18D3B9" w:rsidR="00007E80" w:rsidRPr="003B4F63" w:rsidRDefault="00007E80" w:rsidP="003B4F63">
                            <w:pPr>
                              <w:spacing w:after="96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Продолжение таблицы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D4CD1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96.9pt;margin-top:-204.9pt;width:168.25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" filled="f" stroked="f">
                <v:textbox>
                  <w:txbxContent>
                    <w:p w14:paraId="612977EB" w14:textId="1C18D3B9" w:rsidR="00007E80" w:rsidRPr="003B4F63" w:rsidRDefault="00007E80" w:rsidP="003B4F63">
                      <w:pPr>
                        <w:spacing w:after="96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Продолжение таблицы 2</w:t>
                      </w:r>
                    </w:p>
                  </w:txbxContent>
                </v:textbox>
              </v:shape>
            </w:pict>
          </mc:Fallback>
        </mc:AlternateContent>
      </w:r>
    </w:p>
    <w:p w14:paraId="12A4F4FD" w14:textId="032ABF49" w:rsidR="009B3A17" w:rsidRPr="005824AB" w:rsidRDefault="009B3A17" w:rsidP="002B2F1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проведенного анализа можно сделать вывод, что ПАО «Магнит» быстро и стремительно развивается, улучшая свои показатели эффективности.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исследования нами были рассмотрены функциональная и управленческая структуры предприятия, проанализированы связи «Магнита» на макро- и микроуровнях. Кроме того, нам удалось составить дерево целей компании и выявить её генеральную цель и стратегию развития и провести стратегический анализ</w:t>
      </w:r>
      <w:r w:rsidR="00B21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составления матицы </w:t>
      </w:r>
      <w:r w:rsidR="00B21E1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SWOT</w:t>
      </w:r>
      <w:r w:rsidR="00B21E1F" w:rsidRPr="00B21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более подробного анализа деятельности «Магнита» необходимо обратиться к одному из рассмотренных в первом разделе методов анализа сложных систем.</w:t>
      </w:r>
    </w:p>
    <w:p w14:paraId="0E65FC05" w14:textId="7982055C" w:rsidR="00E419DE" w:rsidRDefault="00E419DE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C148772" w14:textId="0A9CDEFC" w:rsidR="00E419DE" w:rsidRDefault="00E419DE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F23105C" w14:textId="3F3776B5" w:rsidR="00E419DE" w:rsidRDefault="00E419DE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DD1DD10" w14:textId="071A8A74" w:rsidR="00E419DE" w:rsidRDefault="00E419DE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03E3D3D" w14:textId="0EC01060" w:rsidR="00E419DE" w:rsidRDefault="00E419DE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940E3BA" w14:textId="496D40E5" w:rsidR="00E419DE" w:rsidRDefault="00E419DE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E662109" w14:textId="6F0E276A" w:rsidR="00E419DE" w:rsidRDefault="00E419DE" w:rsidP="00465F46">
      <w:pPr>
        <w:tabs>
          <w:tab w:val="left" w:pos="735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D0B02D9" w14:textId="3CF259A8" w:rsidR="00E419DE" w:rsidRDefault="00E419DE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8664C5C" w14:textId="478C4674" w:rsidR="003B4F63" w:rsidRDefault="003B4F63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B77B298" w14:textId="6A0B64FB" w:rsidR="003B4F63" w:rsidRDefault="003B4F63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22DE373" w14:textId="457B8CB1" w:rsidR="003B4F63" w:rsidRDefault="003B4F63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FD13AF1" w14:textId="77777777" w:rsidR="003B4F63" w:rsidRDefault="003B4F63" w:rsidP="00001E71">
      <w:pPr>
        <w:tabs>
          <w:tab w:val="left" w:pos="7350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D7016B0" w14:textId="2D33E933" w:rsidR="00E419DE" w:rsidRPr="00BF3FB5" w:rsidRDefault="00E419DE" w:rsidP="00B55F53">
      <w:pPr>
        <w:pStyle w:val="a6"/>
        <w:widowControl w:val="0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</w:pPr>
      <w:r w:rsidRPr="00BF3FB5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  <w:lastRenderedPageBreak/>
        <w:t xml:space="preserve">Разработка информационной модели компании средствами методологии </w:t>
      </w:r>
      <w:r w:rsidRPr="00BF3FB5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  <w:lang w:val="en-US"/>
        </w:rPr>
        <w:t>SADT</w:t>
      </w:r>
    </w:p>
    <w:p w14:paraId="20231DEE" w14:textId="77777777" w:rsidR="00E419DE" w:rsidRPr="00BF3FB5" w:rsidRDefault="00E419DE" w:rsidP="00001E71">
      <w:pPr>
        <w:pStyle w:val="a6"/>
        <w:widowControl w:val="0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</w:pPr>
    </w:p>
    <w:p w14:paraId="7E3FEB94" w14:textId="4CED27D7" w:rsidR="00E419DE" w:rsidRPr="00BF3FB5" w:rsidRDefault="00B55F53" w:rsidP="00B55F53">
      <w:pPr>
        <w:pStyle w:val="a6"/>
        <w:widowControl w:val="0"/>
        <w:tabs>
          <w:tab w:val="left" w:pos="426"/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</w:pPr>
      <w:r w:rsidRPr="00F02EB1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  <w:t>3.1</w:t>
      </w:r>
      <w:r w:rsidR="008C363A" w:rsidRPr="00BF3FB5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  <w:t xml:space="preserve"> </w:t>
      </w:r>
      <w:r w:rsidR="00E419DE" w:rsidRPr="00BF3FB5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  <w:t>Методологи</w:t>
      </w:r>
      <w:r w:rsidR="003B4F63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  <w:t>я</w:t>
      </w:r>
      <w:r w:rsidR="00E419DE" w:rsidRPr="00BF3FB5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</w:rPr>
        <w:t xml:space="preserve"> </w:t>
      </w:r>
      <w:r w:rsidR="00E419DE" w:rsidRPr="00BF3FB5">
        <w:rPr>
          <w:rFonts w:ascii="Times New Roman" w:hAnsi="Times New Roman" w:cs="Times New Roman"/>
          <w:b/>
          <w:color w:val="000000" w:themeColor="text1"/>
          <w:spacing w:val="4"/>
          <w:sz w:val="28"/>
          <w:szCs w:val="28"/>
          <w:shd w:val="clear" w:color="auto" w:fill="FFFFFF"/>
          <w:lang w:val="en-US"/>
        </w:rPr>
        <w:t>SADT</w:t>
      </w:r>
    </w:p>
    <w:p w14:paraId="753D8ED7" w14:textId="77777777" w:rsidR="00E419DE" w:rsidRDefault="00E419DE" w:rsidP="00001E71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</w:pPr>
    </w:p>
    <w:p w14:paraId="559DB488" w14:textId="77777777" w:rsidR="00E419DE" w:rsidRPr="00835E5F" w:rsidRDefault="00E419DE" w:rsidP="00191C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835E5F">
        <w:rPr>
          <w:color w:val="000000" w:themeColor="text1"/>
          <w:sz w:val="28"/>
          <w:szCs w:val="28"/>
          <w:shd w:val="clear" w:color="auto" w:fill="FFFFFF"/>
        </w:rPr>
        <w:t>Методология SADT («</w:t>
      </w:r>
      <w:proofErr w:type="spellStart"/>
      <w:r w:rsidRPr="00835E5F">
        <w:rPr>
          <w:color w:val="000000" w:themeColor="text1"/>
          <w:sz w:val="28"/>
          <w:szCs w:val="28"/>
          <w:shd w:val="clear" w:color="auto" w:fill="FFFFFF"/>
        </w:rPr>
        <w:t>StructuredAnalysisandDesignTechnique</w:t>
      </w:r>
      <w:proofErr w:type="spellEnd"/>
      <w:r w:rsidRPr="00835E5F">
        <w:rPr>
          <w:color w:val="000000" w:themeColor="text1"/>
          <w:sz w:val="28"/>
          <w:szCs w:val="28"/>
          <w:shd w:val="clear" w:color="auto" w:fill="FFFFFF"/>
        </w:rPr>
        <w:t>» – «Методология структурного анализа и проектирования») - одна из самых известных методологий анализа и проектирования систем</w:t>
      </w:r>
      <w:r w:rsidRPr="00835E5F">
        <w:rPr>
          <w:sz w:val="28"/>
          <w:szCs w:val="28"/>
        </w:rPr>
        <w:t xml:space="preserve">. Дуглас Т. Росс ввел </w:t>
      </w:r>
      <w:r>
        <w:rPr>
          <w:sz w:val="28"/>
          <w:szCs w:val="28"/>
        </w:rPr>
        <w:t>её</w:t>
      </w:r>
      <w:r w:rsidRPr="00835E5F">
        <w:rPr>
          <w:sz w:val="28"/>
          <w:szCs w:val="28"/>
        </w:rPr>
        <w:t xml:space="preserve"> почти 20 лет назад. С тех пор системные аналитики компании </w:t>
      </w:r>
      <w:proofErr w:type="spellStart"/>
      <w:r w:rsidRPr="00835E5F">
        <w:rPr>
          <w:sz w:val="28"/>
          <w:szCs w:val="28"/>
        </w:rPr>
        <w:t>SofTech</w:t>
      </w:r>
      <w:proofErr w:type="spellEnd"/>
      <w:r w:rsidRPr="00835E5F">
        <w:rPr>
          <w:sz w:val="28"/>
          <w:szCs w:val="28"/>
        </w:rPr>
        <w:t xml:space="preserve">, </w:t>
      </w:r>
      <w:proofErr w:type="spellStart"/>
      <w:r w:rsidRPr="00835E5F">
        <w:rPr>
          <w:sz w:val="28"/>
          <w:szCs w:val="28"/>
        </w:rPr>
        <w:t>Inc</w:t>
      </w:r>
      <w:proofErr w:type="spellEnd"/>
      <w:r w:rsidRPr="00835E5F">
        <w:rPr>
          <w:sz w:val="28"/>
          <w:szCs w:val="28"/>
        </w:rPr>
        <w:t xml:space="preserve">. улучшили SADT и использовали ее в решении широкого круга проблем. Программное обеспечение телефонных сетей, системная поддержка и диагностика, долгосрочное и стратегическое планирование, автоматизированное производство и проектирование, конфигурация компьютерных систем, обучение персонала, встроенное программное обеспечение для оборонных систем, управление финансами и материально-техническим снабжением — вот некоторые из областей эффективного применение SADT. </w:t>
      </w:r>
      <w:r w:rsidRPr="00835E5F">
        <w:rPr>
          <w:color w:val="000000" w:themeColor="text1"/>
          <w:sz w:val="28"/>
          <w:szCs w:val="28"/>
          <w:shd w:val="clear" w:color="auto" w:fill="FFFFFF"/>
        </w:rPr>
        <w:t>Она является, пожалуй, единственной методологий, отражающей такие характеристики, как управление, обратная связь и ресурсы. Ещё одна особенность SADT заключается в том, что она развивалась как язык описания функционирования систем общего вида, тогда как в других структурных методологиях упор чаще делается на проектирование программного обеспечения.</w:t>
      </w:r>
    </w:p>
    <w:p w14:paraId="1E23AAF0" w14:textId="77777777" w:rsidR="00E419DE" w:rsidRPr="00835E5F" w:rsidRDefault="00E419DE" w:rsidP="00191C5A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</w:pPr>
      <w:r w:rsidRPr="00835E5F">
        <w:rPr>
          <w:rFonts w:ascii="Times New Roman" w:hAnsi="Times New Roman" w:cs="Times New Roman"/>
          <w:sz w:val="28"/>
          <w:szCs w:val="28"/>
        </w:rPr>
        <w:t>Описание системы с помощью SADT называется моделью. В SADT-моделях используются как естественный, так и графический языки. Для передачи информации о конкретной системе источником естественного языка служат люди, описывающие систему, а источником графического языка - сама методология SADT</w:t>
      </w:r>
    </w:p>
    <w:p w14:paraId="59617162" w14:textId="77777777" w:rsidR="00E419DE" w:rsidRPr="00835E5F" w:rsidRDefault="00E419DE" w:rsidP="002B2F13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</w:pPr>
      <w:r w:rsidRPr="00835E5F">
        <w:rPr>
          <w:rFonts w:ascii="Times New Roman" w:hAnsi="Times New Roman" w:cs="Times New Roman"/>
          <w:sz w:val="28"/>
          <w:szCs w:val="28"/>
        </w:rPr>
        <w:t xml:space="preserve">Графический язык SADT организует естественный язык вполне определенным и однозначным образом, за счет чего SADT и позволяет описывать системы, которые до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Pr="00835E5F">
        <w:rPr>
          <w:rFonts w:ascii="Times New Roman" w:hAnsi="Times New Roman" w:cs="Times New Roman"/>
          <w:sz w:val="28"/>
          <w:szCs w:val="28"/>
        </w:rPr>
        <w:t xml:space="preserve"> не поддавались адекватному представлению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479F49" w14:textId="77777777" w:rsidR="00E419DE" w:rsidRPr="00835E5F" w:rsidRDefault="00E419DE" w:rsidP="002B2F13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5E5F">
        <w:rPr>
          <w:rFonts w:ascii="Times New Roman" w:hAnsi="Times New Roman" w:cs="Times New Roman"/>
          <w:sz w:val="28"/>
          <w:szCs w:val="28"/>
        </w:rPr>
        <w:t xml:space="preserve">Как регулируется сложность, чтобы была понятна суть? Диаграмма </w:t>
      </w:r>
      <w:r w:rsidRPr="00835E5F">
        <w:rPr>
          <w:rFonts w:ascii="Times New Roman" w:hAnsi="Times New Roman" w:cs="Times New Roman"/>
          <w:sz w:val="28"/>
          <w:szCs w:val="28"/>
        </w:rPr>
        <w:lastRenderedPageBreak/>
        <w:t>ограничивается 3-6 блоками для того, чтобы детализация осуществлялась постепенно. Вместо одной громоздкой модели используется несколько небольших взаимосвязанных моделей, значения которых взаимно дополняют друг друга делая понятной структуризацию сложного объекта.</w:t>
      </w:r>
    </w:p>
    <w:p w14:paraId="78B66F76" w14:textId="77777777" w:rsidR="00E419DE" w:rsidRDefault="00E419DE" w:rsidP="002B2F13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</w:pPr>
      <w:r w:rsidRPr="00835E5F">
        <w:rPr>
          <w:rFonts w:ascii="Times New Roman" w:hAnsi="Times New Roman" w:cs="Times New Roman"/>
          <w:sz w:val="28"/>
          <w:szCs w:val="28"/>
        </w:rPr>
        <w:t>SADT-модель дает полное, точное и адекватное описание системы, имеющее конкретное назначение. Это назначение, называемое целью модели, вытекает из формального определения модели в SADT: М есть модель системы S, если М может быть использована для получения ответов на вопросы относительно S с точностью А.</w:t>
      </w:r>
    </w:p>
    <w:p w14:paraId="09DEE7B3" w14:textId="77777777" w:rsidR="00E419DE" w:rsidRPr="00835E5F" w:rsidRDefault="00E419DE" w:rsidP="002B2F13">
      <w:pPr>
        <w:widowControl w:val="0"/>
        <w:tabs>
          <w:tab w:val="left" w:pos="426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FFFFF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Одним из первых программных комплексов структурно-функционального анализа на основе SADT был пакет AUTOIDEF. В основе пакета лежит доведенное до уровня стандарта подмножество SADT методология IDEF, состоящая из трех методологий:</w:t>
      </w:r>
    </w:p>
    <w:p w14:paraId="476B6BCF" w14:textId="77777777" w:rsidR="00E419DE" w:rsidRPr="00242619" w:rsidRDefault="00E419DE" w:rsidP="00B55F53">
      <w:pPr>
        <w:pStyle w:val="a6"/>
        <w:numPr>
          <w:ilvl w:val="0"/>
          <w:numId w:val="20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IDEF0 (функциональное моделирование);</w:t>
      </w:r>
    </w:p>
    <w:p w14:paraId="7F13BD5C" w14:textId="77777777" w:rsidR="00E419DE" w:rsidRPr="00242619" w:rsidRDefault="00E419DE" w:rsidP="00B55F53">
      <w:pPr>
        <w:pStyle w:val="a6"/>
        <w:numPr>
          <w:ilvl w:val="0"/>
          <w:numId w:val="20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IDEF1 (информационное моделирование);</w:t>
      </w:r>
    </w:p>
    <w:p w14:paraId="33547878" w14:textId="77777777" w:rsidR="00E419DE" w:rsidRDefault="00E419DE" w:rsidP="00B55F53">
      <w:pPr>
        <w:pStyle w:val="a6"/>
        <w:numPr>
          <w:ilvl w:val="0"/>
          <w:numId w:val="20"/>
        </w:numPr>
        <w:shd w:val="clear" w:color="auto" w:fill="FFFFFF"/>
        <w:tabs>
          <w:tab w:val="decimal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IDEF2 (динамическое моделирование функций, информации и ресурсов).</w:t>
      </w:r>
    </w:p>
    <w:p w14:paraId="4A9E6BC9" w14:textId="77777777" w:rsidR="00E419DE" w:rsidRPr="00242619" w:rsidRDefault="00E419DE" w:rsidP="00B55F5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помощью SADT-методологии решаются следующие основные задачи:</w:t>
      </w:r>
    </w:p>
    <w:p w14:paraId="3A99CFD8" w14:textId="77777777" w:rsidR="00E419DE" w:rsidRPr="00242619" w:rsidRDefault="00E419DE" w:rsidP="00B55F53">
      <w:pPr>
        <w:pStyle w:val="a6"/>
        <w:numPr>
          <w:ilvl w:val="0"/>
          <w:numId w:val="34"/>
        </w:numPr>
        <w:shd w:val="clear" w:color="auto" w:fill="FFFFFF"/>
        <w:tabs>
          <w:tab w:val="decimal" w:pos="993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функций, выполняемых системой;</w:t>
      </w:r>
    </w:p>
    <w:p w14:paraId="39C7526F" w14:textId="77777777" w:rsidR="00E419DE" w:rsidRPr="00242619" w:rsidRDefault="00E419DE" w:rsidP="00B55F53">
      <w:pPr>
        <w:pStyle w:val="a6"/>
        <w:numPr>
          <w:ilvl w:val="0"/>
          <w:numId w:val="34"/>
        </w:numPr>
        <w:shd w:val="clear" w:color="auto" w:fill="FFFFFF"/>
        <w:tabs>
          <w:tab w:val="decimal" w:pos="993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описание спецификаций требований и функций проектируемой системы;</w:t>
      </w:r>
    </w:p>
    <w:p w14:paraId="0540CD34" w14:textId="295ED398" w:rsidR="00E419DE" w:rsidRPr="00465F46" w:rsidRDefault="00E419DE" w:rsidP="00B55F53">
      <w:pPr>
        <w:pStyle w:val="a6"/>
        <w:numPr>
          <w:ilvl w:val="0"/>
          <w:numId w:val="34"/>
        </w:numPr>
        <w:shd w:val="clear" w:color="auto" w:fill="FFFFFF"/>
        <w:tabs>
          <w:tab w:val="decimal" w:pos="993"/>
        </w:tabs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6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проектирование системы.</w:t>
      </w:r>
    </w:p>
    <w:p w14:paraId="220D08D4" w14:textId="77777777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91864AF" w14:textId="328F0384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5F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3.2</w:t>
      </w:r>
      <w:r w:rsidR="00AA73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5F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Диаграммы декомпозиции деятельности ПАО «Магнит»</w:t>
      </w:r>
    </w:p>
    <w:p w14:paraId="67DB8C33" w14:textId="77777777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C9E7FAE" w14:textId="6B3E1144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Проанализируем деятельность компании информационным методом анализа сложных систем. Стандарты </w:t>
      </w:r>
      <w:r w:rsidRPr="00127456">
        <w:rPr>
          <w:rFonts w:ascii="Times New Roman" w:hAnsi="Times New Roman" w:cs="Times New Roman"/>
          <w:sz w:val="28"/>
          <w:szCs w:val="28"/>
        </w:rPr>
        <w:t>IDEF0, DFD и IDEF3</w:t>
      </w:r>
      <w:r>
        <w:rPr>
          <w:rFonts w:ascii="Times New Roman" w:hAnsi="Times New Roman" w:cs="Times New Roman"/>
          <w:sz w:val="28"/>
          <w:szCs w:val="28"/>
        </w:rPr>
        <w:t xml:space="preserve">, относящиеся к методологии </w:t>
      </w:r>
      <w:r>
        <w:rPr>
          <w:rFonts w:ascii="Times New Roman" w:hAnsi="Times New Roman" w:cs="Times New Roman"/>
          <w:sz w:val="28"/>
          <w:szCs w:val="28"/>
          <w:lang w:val="en-US"/>
        </w:rPr>
        <w:t>SADT</w:t>
      </w:r>
      <w:r>
        <w:rPr>
          <w:rFonts w:ascii="Times New Roman" w:hAnsi="Times New Roman" w:cs="Times New Roman"/>
          <w:sz w:val="28"/>
          <w:szCs w:val="28"/>
        </w:rPr>
        <w:t xml:space="preserve">, используются в качестве </w:t>
      </w:r>
      <w:r w:rsidRPr="00127456">
        <w:rPr>
          <w:rFonts w:ascii="Times New Roman" w:hAnsi="Times New Roman" w:cs="Times New Roman"/>
          <w:sz w:val="28"/>
          <w:szCs w:val="28"/>
        </w:rPr>
        <w:t>информационных моделей</w:t>
      </w:r>
      <w:r>
        <w:rPr>
          <w:rFonts w:ascii="Times New Roman" w:hAnsi="Times New Roman" w:cs="Times New Roman"/>
          <w:sz w:val="28"/>
          <w:szCs w:val="28"/>
        </w:rPr>
        <w:t xml:space="preserve"> и позволяют формализовать и описать бизнес-процессов любой экономической системы.</w:t>
      </w:r>
    </w:p>
    <w:p w14:paraId="1795196B" w14:textId="4B309A45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2C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проведения исследования бизнес-процессов данного предприятия,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нами</w:t>
      </w:r>
      <w:r w:rsidRPr="008712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используется </w:t>
      </w:r>
      <w:r w:rsidRPr="008712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стандарт </w:t>
      </w:r>
      <w:r w:rsidRPr="008712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IDEF</w:t>
      </w:r>
      <w:r w:rsidRPr="008712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0, который графически показывает </w:t>
      </w:r>
      <w:r w:rsidRPr="008712C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все составляющие в процессе действия, а также взаимосвязь между ними. За счет иерархического строения имеется возможность анализировать процессы на любом уровне.   </w:t>
      </w:r>
    </w:p>
    <w:p w14:paraId="4DFCE43A" w14:textId="36235F41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моделью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IDEF</w:t>
      </w:r>
      <w:r w:rsidRPr="00F8404A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понимают описание системы (текстовое или графическое), которое должно дать ответ на некоторые заранее определённые вопросы.</w:t>
      </w:r>
    </w:p>
    <w:p w14:paraId="79CC7469" w14:textId="77777777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IDEF</w:t>
      </w:r>
      <w:r w:rsidRPr="00E419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модели:</w:t>
      </w:r>
    </w:p>
    <w:p w14:paraId="339ADD33" w14:textId="7D429A63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3937">
        <w:rPr>
          <w:rFonts w:ascii="Times New Roman" w:eastAsia="Times New Roman" w:hAnsi="Times New Roman" w:cs="Times New Roman"/>
          <w:color w:val="000000"/>
          <w:sz w:val="28"/>
          <w:szCs w:val="28"/>
        </w:rPr>
        <w:t>К основному блоку</w:t>
      </w:r>
      <w:r w:rsidRPr="002B2F13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представленному на рисунке</w:t>
      </w:r>
      <w:r w:rsidR="002B2F13" w:rsidRPr="002B2F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 w:rsidR="000745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E39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добавляем 4 типа стрелок, которые используются для различных категорий информации.</w:t>
      </w:r>
    </w:p>
    <w:p w14:paraId="7AABBA08" w14:textId="0F99B799" w:rsidR="00465F46" w:rsidRDefault="00E419DE" w:rsidP="00465F4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39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Стрелки входа представляют собой материал, использованный и преобразованный для выхода. В данном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входе поступают сопроводительная документация и потребности покупателей.</w:t>
      </w:r>
    </w:p>
    <w:p w14:paraId="39ECE837" w14:textId="6CF974BE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Стрелки выхода представлены отчётной документацией, реализованной продукцией и обслуженными посетителями. </w:t>
      </w:r>
    </w:p>
    <w:p w14:paraId="509566B6" w14:textId="2C476BF0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Стандарты, правила и процедуры – стрелка управления. Финансовый отдел и Генеральный директор – стрелки механизмов.</w:t>
      </w:r>
    </w:p>
    <w:p w14:paraId="6D5E3FCD" w14:textId="2128834A" w:rsidR="00465F46" w:rsidRDefault="00465F46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8DC1B4" w14:textId="76D84C79" w:rsidR="00465F46" w:rsidRDefault="00465F46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4CD913" w14:textId="1FAC930B" w:rsidR="00465F46" w:rsidRDefault="00465F46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0A4230" w14:textId="694750DE" w:rsidR="002B2F13" w:rsidRDefault="002B2F13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7CDAB22E" w14:textId="226CA8F0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2D031F8E" w14:textId="78F5F560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4A4A231A" w14:textId="26832057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1A069B05" w14:textId="32F4B052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66A51B22" w14:textId="670EE60E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419C86D8" w14:textId="11711BC4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3E726D52" w14:textId="46D8A83F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00BB6157" w14:textId="2F920206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0F647B99" w14:textId="5BE45A59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1F07B1B1" w14:textId="77F11808" w:rsidR="009B721C" w:rsidRDefault="003B4F63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D83B54" wp14:editId="1EDED49C">
            <wp:simplePos x="0" y="0"/>
            <wp:positionH relativeFrom="column">
              <wp:posOffset>-358775</wp:posOffset>
            </wp:positionH>
            <wp:positionV relativeFrom="paragraph">
              <wp:posOffset>320675</wp:posOffset>
            </wp:positionV>
            <wp:extent cx="6087745" cy="4324350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5" t="19701" r="25553" b="17526"/>
                    <a:stretch/>
                  </pic:blipFill>
                  <pic:spPr bwMode="auto">
                    <a:xfrm>
                      <a:off x="0" y="0"/>
                      <a:ext cx="608774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DFA2F" w14:textId="5E157331" w:rsidR="009B721C" w:rsidRDefault="009B721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5499BDAB" w14:textId="6D3AE702" w:rsidR="00465F46" w:rsidRDefault="00465F46" w:rsidP="009B721C">
      <w:pPr>
        <w:shd w:val="clear" w:color="auto" w:fill="FFFFFF"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305CEDBC" w14:textId="3E4E35F4" w:rsidR="009B721C" w:rsidRDefault="009B721C" w:rsidP="009B721C">
      <w:pPr>
        <w:shd w:val="clear" w:color="auto" w:fill="FFFFFF"/>
        <w:spacing w:after="0" w:line="240" w:lineRule="atLeast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</w:t>
      </w:r>
      <w:r w:rsidR="00F02EB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Контекстная диаграмма</w:t>
      </w:r>
    </w:p>
    <w:p w14:paraId="52C695EB" w14:textId="77777777" w:rsidR="009B721C" w:rsidRPr="00465F46" w:rsidRDefault="009B721C" w:rsidP="009B721C">
      <w:pPr>
        <w:shd w:val="clear" w:color="auto" w:fill="FFFFFF"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CAE22C" w14:textId="77777777" w:rsidR="00347BAD" w:rsidRDefault="00347BAD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noProof/>
        </w:rPr>
      </w:pPr>
    </w:p>
    <w:p w14:paraId="0E924111" w14:textId="14FE4511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Декомпозируя уровень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E3937">
        <w:rPr>
          <w:rFonts w:ascii="Times New Roman" w:eastAsia="Times New Roman" w:hAnsi="Times New Roman" w:cs="Times New Roman"/>
          <w:color w:val="000000"/>
          <w:sz w:val="28"/>
          <w:szCs w:val="28"/>
        </w:rPr>
        <w:t>-0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мы получаем 5 бизнес-процессов (БП), </w:t>
      </w:r>
      <w:r w:rsidRPr="009B721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представленных на рисунке</w:t>
      </w:r>
      <w:r w:rsidR="009B721C" w:rsidRPr="009B72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 w:rsidRPr="009B721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BD6E0B3" w14:textId="360E9CEA" w:rsidR="00E419DE" w:rsidRDefault="00E419DE" w:rsidP="005349D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E393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 торговой деятельность и разр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аботка планов (вход – потребности покупателей, сопроводительная документация, отчёты по деятельности остальных БП; выход – план продаж, план закупок, отчётная документация; механизм – генеральный директор и финансовый отдел);</w:t>
      </w:r>
    </w:p>
    <w:p w14:paraId="1D76FD5C" w14:textId="11F921DC" w:rsidR="00E419DE" w:rsidRDefault="00E419DE" w:rsidP="005349D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поставок (на входе получаем </w:t>
      </w:r>
      <w:r w:rsidR="0007456B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заявку на закупку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общий план закупок, который на выходе преобразуется в график поставок и покупку продукции. Стрелка механизма представлена отделом закупок, стрелка управления – заключёнными с поставщиками договорами);</w:t>
      </w:r>
    </w:p>
    <w:p w14:paraId="78E26D16" w14:textId="231AD2F3" w:rsidR="00E419DE" w:rsidRDefault="00E419DE" w:rsidP="005349D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Управление заказами (вход – покупка продукции, график поставок; выход – оплата поставщикам, поставляемый товар и отчёт о закупках. Процесс регулируется графиком постав</w:t>
      </w:r>
      <w:r w:rsidR="00074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процесса осуществляется отделом логистики);</w:t>
      </w:r>
    </w:p>
    <w:p w14:paraId="217FEDD0" w14:textId="531695CB" w:rsidR="00E419DE" w:rsidRDefault="00E419DE" w:rsidP="005349D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Хранение в распределительных центрах (входная стрелка пр</w:t>
      </w:r>
      <w:r w:rsidR="0007456B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едставлена поставляемым товаром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заявкой </w:t>
      </w:r>
      <w:r w:rsidR="00074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продукцию, выходная же – готовой к реализации продукцией и отчётом о хранении и доставке. Средства управления – </w:t>
      </w:r>
      <w:r w:rsidR="0007456B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транспортировке, механизм – отдел логистики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32E20076" w14:textId="113B6BB0" w:rsidR="006867C7" w:rsidRPr="006867C7" w:rsidRDefault="00E419DE" w:rsidP="005349DB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(цикл деятельности торговой сети «Магнит» завершается реализацией продукции и обслуживанием посетителей. Процесс регулируется отделом розничной торговли, а управляется стандартами и сертификатами качества).</w:t>
      </w:r>
    </w:p>
    <w:p w14:paraId="136ABC4D" w14:textId="4602E543" w:rsidR="00E419DE" w:rsidRPr="009B721C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2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9B721C" w:rsidRPr="009B72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9B72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Работы диаграммы декомпозиции </w:t>
      </w:r>
      <w:r w:rsidRPr="009B721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9B721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tbl>
      <w:tblPr>
        <w:tblStyle w:val="a5"/>
        <w:tblpPr w:leftFromText="180" w:rightFromText="180" w:vertAnchor="text" w:horzAnchor="margin" w:tblpXSpec="center" w:tblpY="236"/>
        <w:tblW w:w="9356" w:type="dxa"/>
        <w:tblLook w:val="04A0" w:firstRow="1" w:lastRow="0" w:firstColumn="1" w:lastColumn="0" w:noHBand="0" w:noVBand="1"/>
      </w:tblPr>
      <w:tblGrid>
        <w:gridCol w:w="4336"/>
        <w:gridCol w:w="5020"/>
      </w:tblGrid>
      <w:tr w:rsidR="00E419DE" w:rsidRPr="00016E61" w14:paraId="5A419946" w14:textId="77777777" w:rsidTr="003B4F63">
        <w:trPr>
          <w:trHeight w:val="83"/>
        </w:trPr>
        <w:tc>
          <w:tcPr>
            <w:tcW w:w="4336" w:type="dxa"/>
          </w:tcPr>
          <w:p w14:paraId="00C6A0AE" w14:textId="77777777" w:rsidR="00E419DE" w:rsidRPr="005807AC" w:rsidRDefault="00E419DE" w:rsidP="003B4F63">
            <w:pPr>
              <w:spacing w:line="360" w:lineRule="auto"/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Название работы (</w:t>
            </w:r>
            <w:r w:rsidRPr="005807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Name)</w:t>
            </w:r>
          </w:p>
        </w:tc>
        <w:tc>
          <w:tcPr>
            <w:tcW w:w="5020" w:type="dxa"/>
          </w:tcPr>
          <w:p w14:paraId="5F0EEA5B" w14:textId="250A540B" w:rsidR="00E419DE" w:rsidRPr="005807AC" w:rsidRDefault="00E419DE" w:rsidP="003B4F63">
            <w:pPr>
              <w:spacing w:line="36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="009B721C" w:rsidRPr="00580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работы (</w:t>
            </w:r>
            <w:proofErr w:type="spellStart"/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ActivityDefenition</w:t>
            </w:r>
            <w:proofErr w:type="spellEnd"/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419DE" w:rsidRPr="00477174" w14:paraId="152DF6BE" w14:textId="77777777" w:rsidTr="003B4F63">
        <w:trPr>
          <w:trHeight w:val="83"/>
        </w:trPr>
        <w:tc>
          <w:tcPr>
            <w:tcW w:w="4336" w:type="dxa"/>
          </w:tcPr>
          <w:p w14:paraId="21A1ED2C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торговой деятельность и разработка планов</w:t>
            </w:r>
          </w:p>
        </w:tc>
        <w:tc>
          <w:tcPr>
            <w:tcW w:w="5020" w:type="dxa"/>
          </w:tcPr>
          <w:p w14:paraId="5C14632F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Общее управление процессом торговой деятельности: исследование рынка, анализ спроса на продукцию, организация работы предприятия, составление планов деятельности, анализ работы отделов</w:t>
            </w:r>
          </w:p>
        </w:tc>
      </w:tr>
      <w:tr w:rsidR="00E419DE" w:rsidRPr="00016E61" w14:paraId="6A777FC2" w14:textId="77777777" w:rsidTr="003B4F63">
        <w:trPr>
          <w:trHeight w:val="232"/>
        </w:trPr>
        <w:tc>
          <w:tcPr>
            <w:tcW w:w="4336" w:type="dxa"/>
          </w:tcPr>
          <w:p w14:paraId="1F5F8362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поставок</w:t>
            </w:r>
          </w:p>
        </w:tc>
        <w:tc>
          <w:tcPr>
            <w:tcW w:w="5020" w:type="dxa"/>
          </w:tcPr>
          <w:p w14:paraId="2E400E76" w14:textId="57778633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Согласование деятельности поставщиками, формирование графика поставок,</w:t>
            </w:r>
          </w:p>
        </w:tc>
      </w:tr>
      <w:tr w:rsidR="00E419DE" w:rsidRPr="00016E61" w14:paraId="57925964" w14:textId="77777777" w:rsidTr="003B4F63">
        <w:trPr>
          <w:trHeight w:val="152"/>
        </w:trPr>
        <w:tc>
          <w:tcPr>
            <w:tcW w:w="4336" w:type="dxa"/>
          </w:tcPr>
          <w:p w14:paraId="056D2CD7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заказами</w:t>
            </w:r>
          </w:p>
        </w:tc>
        <w:tc>
          <w:tcPr>
            <w:tcW w:w="5020" w:type="dxa"/>
          </w:tcPr>
          <w:p w14:paraId="485DF525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Покупка продукции и расчёт с поставщиками</w:t>
            </w:r>
          </w:p>
        </w:tc>
      </w:tr>
      <w:tr w:rsidR="00E419DE" w:rsidRPr="00016E61" w14:paraId="62039821" w14:textId="77777777" w:rsidTr="003B4F63">
        <w:trPr>
          <w:trHeight w:val="152"/>
        </w:trPr>
        <w:tc>
          <w:tcPr>
            <w:tcW w:w="4336" w:type="dxa"/>
          </w:tcPr>
          <w:p w14:paraId="247C4013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 в распределительных центрах</w:t>
            </w:r>
          </w:p>
        </w:tc>
        <w:tc>
          <w:tcPr>
            <w:tcW w:w="5020" w:type="dxa"/>
          </w:tcPr>
          <w:p w14:paraId="4DB2DE36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Получение товара, обработка заявки, перераспределение товара и транспортировка его в магазины</w:t>
            </w:r>
          </w:p>
        </w:tc>
      </w:tr>
      <w:tr w:rsidR="00E419DE" w:rsidRPr="00016E61" w14:paraId="7DB06AB5" w14:textId="77777777" w:rsidTr="003B4F63">
        <w:trPr>
          <w:trHeight w:val="28"/>
        </w:trPr>
        <w:tc>
          <w:tcPr>
            <w:tcW w:w="4336" w:type="dxa"/>
          </w:tcPr>
          <w:p w14:paraId="3EF01403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</w:p>
        </w:tc>
        <w:tc>
          <w:tcPr>
            <w:tcW w:w="5020" w:type="dxa"/>
          </w:tcPr>
          <w:p w14:paraId="1B3C91C1" w14:textId="77777777" w:rsidR="00E419DE" w:rsidRPr="005807AC" w:rsidRDefault="00E419DE" w:rsidP="003B4F63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Обслуживание потребителей, реализация готовой продукции</w:t>
            </w:r>
          </w:p>
        </w:tc>
      </w:tr>
    </w:tbl>
    <w:p w14:paraId="37D72935" w14:textId="77777777" w:rsidR="004E4E6C" w:rsidRPr="00477174" w:rsidRDefault="004E4E6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07727A" w14:textId="04237FAC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Дальнейшая декомпозиция блока «Хранение </w:t>
      </w:r>
      <w:r w:rsidR="00A22924">
        <w:rPr>
          <w:rFonts w:ascii="Times New Roman" w:eastAsia="Times New Roman" w:hAnsi="Times New Roman" w:cs="Times New Roman"/>
          <w:color w:val="000000"/>
          <w:sz w:val="28"/>
          <w:szCs w:val="28"/>
        </w:rPr>
        <w:t>на складах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позволила выявить 4 блока:</w:t>
      </w:r>
    </w:p>
    <w:p w14:paraId="68BFA422" w14:textId="7C38AAC5" w:rsidR="00E419DE" w:rsidRDefault="00E419DE" w:rsidP="005349DB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товара (Вход – поступление товара, выход – предоставление информации о наличии товара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отгрузка товара на перераспределение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производится грузчиками, фасовщиками и операторами и управляется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нормам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транспортировки продукции);</w:t>
      </w:r>
    </w:p>
    <w:p w14:paraId="1B08A942" w14:textId="247D7CEA" w:rsidR="00E419DE" w:rsidRDefault="00E419DE" w:rsidP="005349DB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Обработка заявки (Проводится 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сотрудниками складов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со стандартами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ация о наличии товара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заявка на продукцию преобразуются в план доставок и сопроводительную документацию);</w:t>
      </w:r>
    </w:p>
    <w:p w14:paraId="36521AF3" w14:textId="0A2D73FB" w:rsidR="00E419DE" w:rsidRDefault="00E419DE" w:rsidP="005349DB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Перераспределение товара (Согласно 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 доставок,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сотрудники перераспределяют товар, формируя продукцию, готовую к отправке);</w:t>
      </w:r>
    </w:p>
    <w:p w14:paraId="06E0AB2E" w14:textId="6F895C36" w:rsidR="00E419DE" w:rsidRDefault="00E419DE" w:rsidP="005349DB">
      <w:pPr>
        <w:pStyle w:val="a6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Доставка (Отправка продукции с получением на выходе готового к продаже товара, формирование отчёта о доставке. Процесс регулируется требованиями к транспортировке. Производится</w:t>
      </w:r>
      <w:r w:rsidR="0057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сотрудниками транспортного отдела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EECC975" w14:textId="77777777" w:rsidR="005807AC" w:rsidRDefault="005807AC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18E6E732" w14:textId="77777777" w:rsidR="005807AC" w:rsidRPr="00972D67" w:rsidRDefault="005807AC" w:rsidP="005807AC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6D4039EF" w14:textId="77777777" w:rsidR="005807AC" w:rsidRPr="00972D67" w:rsidRDefault="005807AC" w:rsidP="005807AC">
      <w:pPr>
        <w:tabs>
          <w:tab w:val="left" w:pos="735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7237D8F6" w14:textId="55168D35" w:rsidR="005807AC" w:rsidRDefault="005807AC" w:rsidP="005807AC">
      <w:pPr>
        <w:tabs>
          <w:tab w:val="left" w:pos="735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9F24D5" wp14:editId="4E6EAF71">
            <wp:simplePos x="0" y="0"/>
            <wp:positionH relativeFrom="column">
              <wp:posOffset>-728980</wp:posOffset>
            </wp:positionH>
            <wp:positionV relativeFrom="paragraph">
              <wp:posOffset>423545</wp:posOffset>
            </wp:positionV>
            <wp:extent cx="6939915" cy="53924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2" t="23008" r="25295" b="15125"/>
                    <a:stretch/>
                  </pic:blipFill>
                  <pic:spPr bwMode="auto">
                    <a:xfrm>
                      <a:off x="0" y="0"/>
                      <a:ext cx="6939915" cy="539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B49F4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71A107C1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3D56C89C" w14:textId="068811A7" w:rsidR="00E20C61" w:rsidRPr="00F02EB1" w:rsidRDefault="00E20C61" w:rsidP="00E20C61">
      <w:pPr>
        <w:shd w:val="clear" w:color="auto" w:fill="FFFFFF"/>
        <w:spacing w:after="0" w:line="240" w:lineRule="atLeast"/>
        <w:ind w:firstLine="709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Pr="00F02E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Рисунок </w:t>
      </w:r>
      <w:r w:rsidR="00F02EB1" w:rsidRPr="00F02E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  <w:r w:rsidRPr="00F02E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Диаграмма декомпозиции 1 уровня</w:t>
      </w:r>
    </w:p>
    <w:p w14:paraId="49B36974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02E1682D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1C664271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1A0FB675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67D762F8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4CFCB456" w14:textId="77777777" w:rsidR="005807AC" w:rsidRDefault="005807AC" w:rsidP="005807A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7413C173" w14:textId="074D50E1" w:rsidR="00E419DE" w:rsidRDefault="005807AC" w:rsidP="005807A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  <w:r w:rsidR="00E419DE"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</w:t>
      </w:r>
      <w:r w:rsidR="00B37527"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E419DE"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Работы диаграммы декомпозиции </w:t>
      </w:r>
      <w:r w:rsidR="00E419DE" w:rsidRPr="00B3752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="00E419DE"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tbl>
      <w:tblPr>
        <w:tblStyle w:val="a5"/>
        <w:tblpPr w:leftFromText="180" w:rightFromText="180" w:vertAnchor="text" w:horzAnchor="margin" w:tblpXSpec="right" w:tblpY="193"/>
        <w:tblW w:w="8608" w:type="dxa"/>
        <w:tblLook w:val="04A0" w:firstRow="1" w:lastRow="0" w:firstColumn="1" w:lastColumn="0" w:noHBand="0" w:noVBand="1"/>
      </w:tblPr>
      <w:tblGrid>
        <w:gridCol w:w="4043"/>
        <w:gridCol w:w="4565"/>
      </w:tblGrid>
      <w:tr w:rsidR="00E419DE" w:rsidRPr="00016E61" w14:paraId="02171B31" w14:textId="77777777" w:rsidTr="00E20C61">
        <w:trPr>
          <w:trHeight w:val="329"/>
        </w:trPr>
        <w:tc>
          <w:tcPr>
            <w:tcW w:w="4043" w:type="dxa"/>
          </w:tcPr>
          <w:p w14:paraId="34F14C65" w14:textId="77777777" w:rsidR="00E419DE" w:rsidRPr="005807AC" w:rsidRDefault="00E419DE" w:rsidP="00E20C61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Название работы (</w:t>
            </w:r>
            <w:r w:rsidRPr="005807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Name)</w:t>
            </w:r>
          </w:p>
        </w:tc>
        <w:tc>
          <w:tcPr>
            <w:tcW w:w="4565" w:type="dxa"/>
          </w:tcPr>
          <w:p w14:paraId="280C7CA9" w14:textId="77777777" w:rsidR="00E419DE" w:rsidRPr="005807AC" w:rsidRDefault="00E419DE" w:rsidP="00E20C61">
            <w:pPr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Определение работы (</w:t>
            </w:r>
            <w:proofErr w:type="spellStart"/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ActivityDefenition</w:t>
            </w:r>
            <w:proofErr w:type="spellEnd"/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419DE" w:rsidRPr="00016E61" w14:paraId="5742AF77" w14:textId="77777777" w:rsidTr="00E20C61">
        <w:trPr>
          <w:trHeight w:val="972"/>
        </w:trPr>
        <w:tc>
          <w:tcPr>
            <w:tcW w:w="4043" w:type="dxa"/>
          </w:tcPr>
          <w:p w14:paraId="4B7AD854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товара</w:t>
            </w:r>
          </w:p>
        </w:tc>
        <w:tc>
          <w:tcPr>
            <w:tcW w:w="4565" w:type="dxa"/>
          </w:tcPr>
          <w:p w14:paraId="42C9EAD4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Получение товара на склад, составление отчётности, предоставление информации об имеющейся продукции</w:t>
            </w:r>
          </w:p>
        </w:tc>
      </w:tr>
      <w:tr w:rsidR="00E419DE" w:rsidRPr="00016E61" w14:paraId="73C78F6A" w14:textId="77777777" w:rsidTr="00E20C61">
        <w:trPr>
          <w:trHeight w:val="309"/>
        </w:trPr>
        <w:tc>
          <w:tcPr>
            <w:tcW w:w="4043" w:type="dxa"/>
          </w:tcPr>
          <w:p w14:paraId="34524A03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заявки</w:t>
            </w:r>
          </w:p>
        </w:tc>
        <w:tc>
          <w:tcPr>
            <w:tcW w:w="4565" w:type="dxa"/>
          </w:tcPr>
          <w:p w14:paraId="53EE3080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Анализ поступивших заявок, формирование плана отправки продукции</w:t>
            </w:r>
          </w:p>
        </w:tc>
      </w:tr>
      <w:tr w:rsidR="00E419DE" w:rsidRPr="00016E61" w14:paraId="2AA1CB7F" w14:textId="77777777" w:rsidTr="00E20C61">
        <w:trPr>
          <w:trHeight w:val="661"/>
        </w:trPr>
        <w:tc>
          <w:tcPr>
            <w:tcW w:w="4043" w:type="dxa"/>
          </w:tcPr>
          <w:p w14:paraId="49D5CB72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Перераспределение товара</w:t>
            </w:r>
          </w:p>
        </w:tc>
        <w:tc>
          <w:tcPr>
            <w:tcW w:w="4565" w:type="dxa"/>
          </w:tcPr>
          <w:p w14:paraId="29EAAAA8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Сортировка товара и подготовка его к транспортировке</w:t>
            </w:r>
          </w:p>
        </w:tc>
      </w:tr>
      <w:tr w:rsidR="00E419DE" w:rsidRPr="00016E61" w14:paraId="0780570E" w14:textId="77777777" w:rsidTr="00E20C61">
        <w:trPr>
          <w:trHeight w:val="628"/>
        </w:trPr>
        <w:tc>
          <w:tcPr>
            <w:tcW w:w="4043" w:type="dxa"/>
          </w:tcPr>
          <w:p w14:paraId="1C088029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Доставка</w:t>
            </w:r>
          </w:p>
        </w:tc>
        <w:tc>
          <w:tcPr>
            <w:tcW w:w="4565" w:type="dxa"/>
          </w:tcPr>
          <w:p w14:paraId="0D296124" w14:textId="77777777" w:rsidR="00E419DE" w:rsidRPr="005807AC" w:rsidRDefault="00E419DE" w:rsidP="00E20C61">
            <w:pPr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Транспортировка готового к реализации товара</w:t>
            </w:r>
          </w:p>
        </w:tc>
      </w:tr>
    </w:tbl>
    <w:p w14:paraId="60E59025" w14:textId="42FB9BF0" w:rsidR="00A22924" w:rsidRDefault="00A22924" w:rsidP="004E4E6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33D52E" w14:textId="77777777" w:rsidR="00E419DE" w:rsidRDefault="00E419DE" w:rsidP="00001E7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дальнейшем анализе БП «Доставка» были выделены 4 бизнес-процесса:</w:t>
      </w:r>
    </w:p>
    <w:p w14:paraId="2C861B6E" w14:textId="50A3B280" w:rsidR="00E419DE" w:rsidRDefault="00E419DE" w:rsidP="005349DB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Составление 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требований к доставке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еализует согласование даты получения и отправки партий товара и составление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маршрута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доставки продукции.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Стрелка механизма представлена 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иками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отдела кадро</w:t>
      </w:r>
      <w:r w:rsidR="004E4E6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стрелка управления – данными о заявках на товар);</w:t>
      </w:r>
    </w:p>
    <w:p w14:paraId="2FD71D02" w14:textId="77777777" w:rsidR="00E419DE" w:rsidRPr="00783CD2" w:rsidRDefault="00E419DE" w:rsidP="005349DB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Оформление документов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транспортировк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сопроводительную документацию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80AB98" w14:textId="77777777" w:rsidR="00E419DE" w:rsidRDefault="00E419DE" w:rsidP="005349DB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Доставка продукции в магазины (на выходе 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783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 для складского учета. Данный БП контролируется транспортным отделом. Он должен соответствовать нормам транспортировки и графику поставок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1031E00" w14:textId="17DD50AD" w:rsidR="00507D0A" w:rsidRPr="00B37527" w:rsidRDefault="00E419DE" w:rsidP="00E20C61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ind w:left="-42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6E9A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складского учета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4F6E9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роверка</w:t>
      </w:r>
      <w:r w:rsidRPr="004F6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6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соответствие стандартам,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</w:t>
      </w:r>
      <w:r w:rsidRPr="004F6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F6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Регулируется сотрудниками магазина)</w:t>
      </w:r>
    </w:p>
    <w:p w14:paraId="7F47CCAC" w14:textId="77777777" w:rsidR="005807AC" w:rsidRDefault="005807AC" w:rsidP="00E419DE">
      <w:pPr>
        <w:pStyle w:val="a6"/>
        <w:shd w:val="clear" w:color="auto" w:fill="FFFFFF"/>
        <w:spacing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0B82B45B" w14:textId="77777777" w:rsidR="00F02EB1" w:rsidRDefault="00F02EB1" w:rsidP="00F02EB1">
      <w:pPr>
        <w:pStyle w:val="a6"/>
        <w:shd w:val="clear" w:color="auto" w:fill="FFFFFF"/>
        <w:spacing w:line="360" w:lineRule="auto"/>
        <w:ind w:left="127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D0F870D" wp14:editId="2F56B56E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7007225" cy="551624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t="22698" r="32144" b="19174"/>
                    <a:stretch/>
                  </pic:blipFill>
                  <pic:spPr bwMode="auto">
                    <a:xfrm>
                      <a:off x="0" y="0"/>
                      <a:ext cx="7007225" cy="551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</w:p>
    <w:p w14:paraId="32AED7C9" w14:textId="77777777" w:rsidR="00F02EB1" w:rsidRDefault="00F02EB1" w:rsidP="00F02EB1">
      <w:pPr>
        <w:pStyle w:val="a6"/>
        <w:shd w:val="clear" w:color="auto" w:fill="FFFFFF"/>
        <w:spacing w:line="360" w:lineRule="auto"/>
        <w:ind w:left="127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0948CB" w14:textId="304DC5ED" w:rsidR="00F02EB1" w:rsidRDefault="00F02EB1" w:rsidP="00F02EB1">
      <w:pPr>
        <w:pStyle w:val="a6"/>
        <w:shd w:val="clear" w:color="auto" w:fill="FFFFFF"/>
        <w:spacing w:line="360" w:lineRule="auto"/>
        <w:ind w:left="127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7 – Диаграмма декомпозиции 2 уровня</w:t>
      </w:r>
    </w:p>
    <w:p w14:paraId="5AC0A81C" w14:textId="001C55E0" w:rsidR="005807AC" w:rsidRDefault="005807AC" w:rsidP="00E419DE">
      <w:pPr>
        <w:pStyle w:val="a6"/>
        <w:shd w:val="clear" w:color="auto" w:fill="FFFFFF"/>
        <w:spacing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74178683" w14:textId="5C3AE71A" w:rsidR="00E419DE" w:rsidRDefault="00E419DE" w:rsidP="00E419DE">
      <w:pPr>
        <w:pStyle w:val="a6"/>
        <w:shd w:val="clear" w:color="auto" w:fill="FFFFFF"/>
        <w:spacing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Таблица </w:t>
      </w:r>
      <w:r w:rsidR="00B37527"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Работы диаграммы декомпозиции </w:t>
      </w:r>
      <w:r w:rsidRPr="00B3752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B3752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tbl>
      <w:tblPr>
        <w:tblStyle w:val="a5"/>
        <w:tblpPr w:leftFromText="180" w:rightFromText="180" w:vertAnchor="text" w:horzAnchor="margin" w:tblpXSpec="center" w:tblpY="72"/>
        <w:tblW w:w="7533" w:type="dxa"/>
        <w:tblLook w:val="04A0" w:firstRow="1" w:lastRow="0" w:firstColumn="1" w:lastColumn="0" w:noHBand="0" w:noVBand="1"/>
      </w:tblPr>
      <w:tblGrid>
        <w:gridCol w:w="3539"/>
        <w:gridCol w:w="3994"/>
      </w:tblGrid>
      <w:tr w:rsidR="00E419DE" w:rsidRPr="005807AC" w14:paraId="1FD20013" w14:textId="77777777" w:rsidTr="00E20C61">
        <w:trPr>
          <w:trHeight w:val="52"/>
        </w:trPr>
        <w:tc>
          <w:tcPr>
            <w:tcW w:w="3539" w:type="dxa"/>
          </w:tcPr>
          <w:p w14:paraId="459056AF" w14:textId="77777777" w:rsidR="00E419DE" w:rsidRPr="005807AC" w:rsidRDefault="00E419DE" w:rsidP="00E20C61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14" w:name="_Hlk8802302"/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Название работы (</w:t>
            </w:r>
            <w:r w:rsidRPr="005807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Name)</w:t>
            </w:r>
          </w:p>
        </w:tc>
        <w:tc>
          <w:tcPr>
            <w:tcW w:w="3994" w:type="dxa"/>
          </w:tcPr>
          <w:p w14:paraId="4D5A6498" w14:textId="77777777" w:rsidR="00E419DE" w:rsidRPr="005807AC" w:rsidRDefault="00E419DE" w:rsidP="00E20C61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Определение работы (</w:t>
            </w:r>
            <w:proofErr w:type="spellStart"/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ActivityDefenition</w:t>
            </w:r>
            <w:proofErr w:type="spellEnd"/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419DE" w:rsidRPr="005807AC" w14:paraId="10E9CAB4" w14:textId="77777777" w:rsidTr="00E20C61">
        <w:trPr>
          <w:trHeight w:val="156"/>
        </w:trPr>
        <w:tc>
          <w:tcPr>
            <w:tcW w:w="3539" w:type="dxa"/>
          </w:tcPr>
          <w:p w14:paraId="56599F1C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Составление требований к доставке</w:t>
            </w:r>
          </w:p>
        </w:tc>
        <w:tc>
          <w:tcPr>
            <w:tcW w:w="3994" w:type="dxa"/>
          </w:tcPr>
          <w:p w14:paraId="4739D694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Согласование даты получения и отправки продукции, составление маршрутка доставки</w:t>
            </w:r>
          </w:p>
        </w:tc>
      </w:tr>
      <w:tr w:rsidR="00E419DE" w:rsidRPr="005807AC" w14:paraId="50257D7D" w14:textId="77777777" w:rsidTr="00E20C61">
        <w:trPr>
          <w:trHeight w:val="49"/>
        </w:trPr>
        <w:tc>
          <w:tcPr>
            <w:tcW w:w="3539" w:type="dxa"/>
          </w:tcPr>
          <w:p w14:paraId="7412142F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 для транспортировки</w:t>
            </w:r>
          </w:p>
        </w:tc>
        <w:tc>
          <w:tcPr>
            <w:tcW w:w="3994" w:type="dxa"/>
          </w:tcPr>
          <w:p w14:paraId="749D4323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Составление сопроводительной документации</w:t>
            </w:r>
          </w:p>
        </w:tc>
      </w:tr>
      <w:tr w:rsidR="00E419DE" w:rsidRPr="005807AC" w14:paraId="13D208FB" w14:textId="77777777" w:rsidTr="00E20C61">
        <w:trPr>
          <w:trHeight w:val="105"/>
        </w:trPr>
        <w:tc>
          <w:tcPr>
            <w:tcW w:w="3539" w:type="dxa"/>
          </w:tcPr>
          <w:p w14:paraId="494C1447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Доставка продукции в магазины</w:t>
            </w:r>
          </w:p>
        </w:tc>
        <w:tc>
          <w:tcPr>
            <w:tcW w:w="3994" w:type="dxa"/>
          </w:tcPr>
          <w:p w14:paraId="06B2C8E7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Перевоз продукции в соответствии с нормами транспортировки</w:t>
            </w:r>
          </w:p>
        </w:tc>
      </w:tr>
      <w:tr w:rsidR="00E419DE" w:rsidRPr="005807AC" w14:paraId="3C5E2CD3" w14:textId="77777777" w:rsidTr="00E20C61">
        <w:trPr>
          <w:trHeight w:val="483"/>
        </w:trPr>
        <w:tc>
          <w:tcPr>
            <w:tcW w:w="3539" w:type="dxa"/>
          </w:tcPr>
          <w:p w14:paraId="7BAF4E76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Ведение складского учёта полученного товара</w:t>
            </w:r>
          </w:p>
        </w:tc>
        <w:tc>
          <w:tcPr>
            <w:tcW w:w="3994" w:type="dxa"/>
          </w:tcPr>
          <w:p w14:paraId="0F61F770" w14:textId="77777777" w:rsidR="00E419DE" w:rsidRPr="005807AC" w:rsidRDefault="00E419DE" w:rsidP="00E20C61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07AC">
              <w:rPr>
                <w:rFonts w:ascii="Times New Roman" w:hAnsi="Times New Roman" w:cs="Times New Roman"/>
                <w:sz w:val="24"/>
                <w:szCs w:val="24"/>
              </w:rPr>
              <w:t>Получение товара, составление отчётов о получении</w:t>
            </w:r>
          </w:p>
        </w:tc>
      </w:tr>
      <w:bookmarkEnd w:id="14"/>
    </w:tbl>
    <w:p w14:paraId="5C46DC98" w14:textId="77777777" w:rsidR="0032330A" w:rsidRPr="005807AC" w:rsidRDefault="0032330A" w:rsidP="00323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6C3443" w14:textId="77777777" w:rsidR="00701408" w:rsidRDefault="00701408" w:rsidP="00D830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Бизнес-процесс «Ведение складского учёта полученного товара» характеризуется такими основными блоками как:</w:t>
      </w:r>
    </w:p>
    <w:p w14:paraId="58AD1AD4" w14:textId="28A62FF0" w:rsidR="000F76E3" w:rsidRDefault="00701408" w:rsidP="00F02EB1">
      <w:pPr>
        <w:pStyle w:val="a6"/>
        <w:numPr>
          <w:ilvl w:val="0"/>
          <w:numId w:val="33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01408">
        <w:rPr>
          <w:rFonts w:ascii="Times New Roman" w:eastAsia="Times New Roman" w:hAnsi="Times New Roman" w:cs="Times New Roman"/>
          <w:spacing w:val="-2"/>
          <w:sz w:val="28"/>
          <w:szCs w:val="28"/>
        </w:rPr>
        <w:t>погрузо-разгрузочные работы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0A89C5C2" w14:textId="31A3BD35" w:rsidR="00701408" w:rsidRDefault="00701408" w:rsidP="00F02EB1">
      <w:pPr>
        <w:pStyle w:val="a6"/>
        <w:numPr>
          <w:ilvl w:val="0"/>
          <w:numId w:val="33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приёмка товара по качеству и количеству;</w:t>
      </w:r>
    </w:p>
    <w:p w14:paraId="0623E92D" w14:textId="1422F553" w:rsidR="00701408" w:rsidRPr="00701408" w:rsidRDefault="00701408" w:rsidP="00F02EB1">
      <w:pPr>
        <w:pStyle w:val="a6"/>
        <w:numPr>
          <w:ilvl w:val="0"/>
          <w:numId w:val="33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транспортировка товара в холодильные камеры и на полки.</w:t>
      </w:r>
    </w:p>
    <w:p w14:paraId="6F0F9334" w14:textId="00DAE674" w:rsidR="00D83060" w:rsidRPr="000D56B9" w:rsidRDefault="00D83060" w:rsidP="00D830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Построенная нами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модель была выполнена в формате «как есть» (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AS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IS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 Данная модель позволяет систематизировать действующие в настоящее время процессы (т.е. это максимально приближенн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 действительности 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>описание процессов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 w:rsidR="000D56B9">
        <w:rPr>
          <w:rFonts w:ascii="Times New Roman" w:eastAsia="Times New Roman" w:hAnsi="Times New Roman" w:cs="Times New Roman"/>
          <w:spacing w:val="-2"/>
          <w:sz w:val="28"/>
          <w:szCs w:val="28"/>
        </w:rPr>
        <w:t>, а также выяснить, где находятся наиболее слабые места. Детализация бизнес-процессов позволяет выявить недостатки, которые можно будет исправить при создании новой модели «</w:t>
      </w:r>
      <w:r w:rsidR="000D56B9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TO</w:t>
      </w:r>
      <w:r w:rsidR="000D56B9" w:rsidRPr="000D56B9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0D56B9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BE</w:t>
      </w:r>
      <w:r w:rsidR="000D56B9">
        <w:rPr>
          <w:rFonts w:ascii="Times New Roman" w:eastAsia="Times New Roman" w:hAnsi="Times New Roman" w:cs="Times New Roman"/>
          <w:spacing w:val="-2"/>
          <w:sz w:val="28"/>
          <w:szCs w:val="28"/>
        </w:rPr>
        <w:t>»</w:t>
      </w:r>
      <w:r w:rsidR="000D56B9" w:rsidRPr="000D56B9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14:paraId="29059257" w14:textId="086D547F" w:rsidR="00E93355" w:rsidRDefault="00D83060" w:rsidP="00E933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>В ходе анализа процессов был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выявлен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>а проблема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отсутстви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системности 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</w:t>
      </w:r>
      <w:r w:rsidRPr="008A46C6">
        <w:rPr>
          <w:rFonts w:ascii="Times New Roman" w:eastAsia="Times New Roman" w:hAnsi="Times New Roman" w:cs="Times New Roman"/>
          <w:spacing w:val="-2"/>
          <w:sz w:val="28"/>
          <w:szCs w:val="28"/>
        </w:rPr>
        <w:t>взаимодействия элементов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процессах приёмки товара и его раскладки в торговых точках. Это связано с тем, что, во-первых, раскладка товара на полки происходит в основном вручную. От качества и организации выкладки товаров на полках магазина напрямую зависит</w:t>
      </w:r>
      <w:r w:rsidR="005A2F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такой показатель, как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скорость товарооборота. </w:t>
      </w:r>
      <w:r w:rsidR="0079465F">
        <w:rPr>
          <w:rFonts w:ascii="Times New Roman" w:eastAsia="Times New Roman" w:hAnsi="Times New Roman" w:cs="Times New Roman"/>
          <w:spacing w:val="-2"/>
          <w:sz w:val="28"/>
          <w:szCs w:val="28"/>
        </w:rPr>
        <w:t>Сортируя и р</w:t>
      </w:r>
      <w:r w:rsidR="005543E8">
        <w:rPr>
          <w:rFonts w:ascii="Times New Roman" w:eastAsia="Times New Roman" w:hAnsi="Times New Roman" w:cs="Times New Roman"/>
          <w:spacing w:val="-2"/>
          <w:sz w:val="28"/>
          <w:szCs w:val="28"/>
        </w:rPr>
        <w:t>аскладывая товар вручную, сотрудники магазина существенно снижают это</w:t>
      </w:r>
      <w:r w:rsidR="005A2F2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показатель. Так как не автоматизированным остаётся и процесс раскладки овощей и фруктов, </w:t>
      </w:r>
      <w:r w:rsidR="00E9335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значительно </w:t>
      </w:r>
      <w:r w:rsidR="005A2F2E">
        <w:rPr>
          <w:rFonts w:ascii="Times New Roman" w:eastAsia="Times New Roman" w:hAnsi="Times New Roman" w:cs="Times New Roman"/>
          <w:spacing w:val="-2"/>
          <w:sz w:val="28"/>
          <w:szCs w:val="28"/>
        </w:rPr>
        <w:t>возрастает количество прямых прикасаний к товару.</w:t>
      </w:r>
    </w:p>
    <w:p w14:paraId="276768E8" w14:textId="07FCC0BC" w:rsidR="00E93355" w:rsidRDefault="00E93355" w:rsidP="00E933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Кроме того, товар при поступлении в магазины должен быть принят и зафиксирован в отчёт. </w:t>
      </w:r>
      <w:r w:rsidR="005925BD">
        <w:rPr>
          <w:rFonts w:ascii="Times New Roman" w:eastAsia="Times New Roman" w:hAnsi="Times New Roman" w:cs="Times New Roman"/>
          <w:spacing w:val="-2"/>
          <w:sz w:val="28"/>
          <w:szCs w:val="28"/>
        </w:rPr>
        <w:t>Данный процесс может быть осуществлён только заведующим магазина, а это, в свою очередь, снова «тормозит» процесс ведения складского учёта в магазине.</w:t>
      </w:r>
    </w:p>
    <w:p w14:paraId="067A8E2B" w14:textId="59B2D5A3" w:rsidR="005925BD" w:rsidRPr="00E93355" w:rsidRDefault="005925BD" w:rsidP="00E933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Основным путём оптимизации данных процессов является увеличение доли автоматизированных процессов от их общего числа. Применяя специализированные машины и устройства в процессах принятия и раскладки товара, можно существенно увеличить скорость товарооборота, </w:t>
      </w:r>
      <w:r w:rsidR="009E3A3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улучшить организацию и структуру ведения учёта, </w:t>
      </w:r>
      <w:r w:rsidR="00DA057B">
        <w:rPr>
          <w:rFonts w:ascii="Times New Roman" w:eastAsia="Times New Roman" w:hAnsi="Times New Roman" w:cs="Times New Roman"/>
          <w:spacing w:val="-2"/>
          <w:sz w:val="28"/>
          <w:szCs w:val="28"/>
        </w:rPr>
        <w:t>а также раньше отправить товар на прилавок (то есть продлить временной интервал до истечения его срока годности).</w:t>
      </w:r>
    </w:p>
    <w:p w14:paraId="6D1D773F" w14:textId="77777777" w:rsidR="00D83060" w:rsidRDefault="00D83060" w:rsidP="00D83060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748BB9" w14:textId="77777777" w:rsidR="00D83060" w:rsidRDefault="00D83060" w:rsidP="00D83060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638EA3" w14:textId="77777777" w:rsidR="00465F46" w:rsidRDefault="00465F46" w:rsidP="00CD1457">
      <w:pPr>
        <w:tabs>
          <w:tab w:val="left" w:pos="7350"/>
        </w:tabs>
        <w:rPr>
          <w:noProof/>
          <w:lang w:eastAsia="ru-RU"/>
        </w:rPr>
      </w:pPr>
    </w:p>
    <w:p w14:paraId="6E69DF81" w14:textId="1554488F" w:rsidR="00465F46" w:rsidRDefault="00465F46" w:rsidP="00CD1457">
      <w:pPr>
        <w:tabs>
          <w:tab w:val="left" w:pos="7350"/>
        </w:tabs>
        <w:rPr>
          <w:noProof/>
          <w:lang w:eastAsia="ru-RU"/>
        </w:rPr>
      </w:pPr>
    </w:p>
    <w:p w14:paraId="5D704694" w14:textId="3750712F" w:rsidR="002B723E" w:rsidRDefault="002B723E" w:rsidP="00CD1457">
      <w:pPr>
        <w:tabs>
          <w:tab w:val="left" w:pos="7350"/>
        </w:tabs>
        <w:rPr>
          <w:noProof/>
          <w:lang w:eastAsia="ru-RU"/>
        </w:rPr>
      </w:pPr>
    </w:p>
    <w:p w14:paraId="2412F49D" w14:textId="6E911391" w:rsidR="002B723E" w:rsidRDefault="002B723E" w:rsidP="00CD1457">
      <w:pPr>
        <w:tabs>
          <w:tab w:val="left" w:pos="7350"/>
        </w:tabs>
        <w:rPr>
          <w:noProof/>
          <w:lang w:eastAsia="ru-RU"/>
        </w:rPr>
      </w:pPr>
    </w:p>
    <w:p w14:paraId="4EA8906B" w14:textId="73F699D1" w:rsidR="00BF3FB5" w:rsidRDefault="00BF3FB5" w:rsidP="00CD1457">
      <w:pPr>
        <w:tabs>
          <w:tab w:val="left" w:pos="7350"/>
        </w:tabs>
        <w:rPr>
          <w:noProof/>
          <w:lang w:eastAsia="ru-RU"/>
        </w:rPr>
      </w:pPr>
    </w:p>
    <w:p w14:paraId="5677D7D7" w14:textId="4EA0491E" w:rsidR="00BF3FB5" w:rsidRDefault="00BF3FB5" w:rsidP="00CD1457">
      <w:pPr>
        <w:tabs>
          <w:tab w:val="left" w:pos="7350"/>
        </w:tabs>
        <w:rPr>
          <w:noProof/>
          <w:lang w:eastAsia="ru-RU"/>
        </w:rPr>
      </w:pPr>
    </w:p>
    <w:p w14:paraId="7621E0F5" w14:textId="0CC007C6" w:rsidR="00BF3FB5" w:rsidRDefault="00BF3FB5" w:rsidP="00CD1457">
      <w:pPr>
        <w:tabs>
          <w:tab w:val="left" w:pos="7350"/>
        </w:tabs>
        <w:rPr>
          <w:noProof/>
          <w:lang w:eastAsia="ru-RU"/>
        </w:rPr>
      </w:pPr>
    </w:p>
    <w:p w14:paraId="3DF6F8A4" w14:textId="77777777" w:rsidR="00BF3FB5" w:rsidRDefault="00BF3FB5" w:rsidP="00CD1457">
      <w:pPr>
        <w:tabs>
          <w:tab w:val="left" w:pos="7350"/>
        </w:tabs>
        <w:rPr>
          <w:noProof/>
          <w:lang w:eastAsia="ru-RU"/>
        </w:rPr>
      </w:pPr>
    </w:p>
    <w:p w14:paraId="36CB23AA" w14:textId="2A240C79" w:rsidR="002B723E" w:rsidRDefault="002B723E" w:rsidP="00CD1457">
      <w:pPr>
        <w:tabs>
          <w:tab w:val="left" w:pos="7350"/>
        </w:tabs>
        <w:rPr>
          <w:noProof/>
          <w:lang w:eastAsia="ru-RU"/>
        </w:rPr>
      </w:pPr>
    </w:p>
    <w:p w14:paraId="43FF3E05" w14:textId="31FB2B45" w:rsidR="002B723E" w:rsidRDefault="002B723E" w:rsidP="00CD1457">
      <w:pPr>
        <w:tabs>
          <w:tab w:val="left" w:pos="7350"/>
        </w:tabs>
        <w:rPr>
          <w:noProof/>
          <w:lang w:eastAsia="ru-RU"/>
        </w:rPr>
      </w:pPr>
    </w:p>
    <w:p w14:paraId="0BB7CDA9" w14:textId="25598CD6" w:rsidR="002B723E" w:rsidRDefault="002B723E" w:rsidP="00CD1457">
      <w:pPr>
        <w:tabs>
          <w:tab w:val="left" w:pos="7350"/>
        </w:tabs>
        <w:rPr>
          <w:noProof/>
          <w:lang w:eastAsia="ru-RU"/>
        </w:rPr>
      </w:pPr>
    </w:p>
    <w:p w14:paraId="777CA94F" w14:textId="0478250D" w:rsidR="002B723E" w:rsidRDefault="002B723E" w:rsidP="00CD1457">
      <w:pPr>
        <w:tabs>
          <w:tab w:val="left" w:pos="7350"/>
        </w:tabs>
        <w:rPr>
          <w:noProof/>
          <w:lang w:eastAsia="ru-RU"/>
        </w:rPr>
      </w:pPr>
    </w:p>
    <w:p w14:paraId="548CEE82" w14:textId="77777777" w:rsidR="008243AC" w:rsidRDefault="008243AC" w:rsidP="004E4E6C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7FC3F14F" w14:textId="7AC15755" w:rsidR="005C28AF" w:rsidRPr="005C28AF" w:rsidRDefault="005807AC" w:rsidP="00A84D3F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C28AF" w:rsidRPr="005C28AF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1B0D5511" w14:textId="77777777" w:rsidR="005C28AF" w:rsidRDefault="005C28AF" w:rsidP="005C28AF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854045" w14:textId="35FFAE7C" w:rsidR="005C28AF" w:rsidRDefault="005C28AF" w:rsidP="005C28AF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данной курсовой работы были рассмотрены различные методы анализа сложных, многокомпонентных систем и</w:t>
      </w:r>
      <w:r w:rsidR="009C60D5">
        <w:rPr>
          <w:rFonts w:ascii="Times New Roman" w:hAnsi="Times New Roman" w:cs="Times New Roman"/>
          <w:sz w:val="28"/>
          <w:szCs w:val="28"/>
        </w:rPr>
        <w:t xml:space="preserve"> информационным методом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проанализированы</w:t>
      </w:r>
      <w:r w:rsidR="009C60D5">
        <w:rPr>
          <w:rFonts w:ascii="Times New Roman" w:hAnsi="Times New Roman" w:cs="Times New Roman"/>
          <w:sz w:val="28"/>
          <w:szCs w:val="28"/>
        </w:rPr>
        <w:t xml:space="preserve"> бизнес-процессы, протекающие в торговой сети «Магнит»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2208DA" w14:textId="367E744C" w:rsidR="005C28AF" w:rsidRDefault="005C28AF" w:rsidP="009C60D5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Теоретический раздел курсовой работы содержит в себе краткие сведения о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методологических основах</w:t>
      </w:r>
      <w:r w:rsidRPr="00A71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60D5">
        <w:rPr>
          <w:rFonts w:ascii="Times New Roman" w:hAnsi="Times New Roman" w:cs="Times New Roman"/>
          <w:color w:val="000000"/>
          <w:sz w:val="28"/>
          <w:szCs w:val="28"/>
        </w:rPr>
        <w:t>рассматриваемой темы</w:t>
      </w:r>
      <w:r>
        <w:rPr>
          <w:rFonts w:ascii="Times New Roman" w:hAnsi="Times New Roman" w:cs="Times New Roman"/>
          <w:color w:val="000000"/>
          <w:sz w:val="28"/>
          <w:szCs w:val="28"/>
        </w:rPr>
        <w:t>. Он является теоретической базой для анализа структуры предприятия</w:t>
      </w:r>
      <w:r w:rsidR="009C60D5">
        <w:rPr>
          <w:rFonts w:ascii="Times New Roman" w:hAnsi="Times New Roman" w:cs="Times New Roman"/>
          <w:color w:val="000000"/>
          <w:sz w:val="28"/>
          <w:szCs w:val="28"/>
        </w:rPr>
        <w:t xml:space="preserve"> (в данной работе – ПАО «Магнит»). Во втором разделе нами была представлена организационная характеристика торговой сети «Магнит», рассмотрены её ценности, проведён анализ внешней и внутренней среды, а также были выделены сильные и слабые стороны, угрозы и возможности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52A9BD" w14:textId="3CF9417E" w:rsidR="005C28AF" w:rsidRDefault="005C28AF" w:rsidP="00230213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применением стандарта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IDEF</w:t>
      </w:r>
      <w:r w:rsidRPr="00242619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практической части работы была выполнена декомпозиция различных уровней деятельности </w:t>
      </w:r>
      <w:r w:rsidR="00230213">
        <w:rPr>
          <w:rFonts w:ascii="Times New Roman" w:hAnsi="Times New Roman" w:cs="Times New Roman"/>
          <w:color w:val="000000"/>
          <w:sz w:val="28"/>
          <w:szCs w:val="28"/>
        </w:rPr>
        <w:t>ПАО «Магнит</w:t>
      </w:r>
      <w:r>
        <w:rPr>
          <w:rFonts w:ascii="Times New Roman" w:hAnsi="Times New Roman" w:cs="Times New Roman"/>
          <w:color w:val="000000"/>
          <w:sz w:val="28"/>
          <w:szCs w:val="28"/>
        </w:rPr>
        <w:t>». Иерархическое строение полученной модели позволяет анализировать бизнес-процессы на всех уровнях детализации</w:t>
      </w:r>
      <w:r w:rsidR="00230213">
        <w:rPr>
          <w:rFonts w:ascii="Times New Roman" w:hAnsi="Times New Roman" w:cs="Times New Roman"/>
          <w:color w:val="000000"/>
          <w:sz w:val="28"/>
          <w:szCs w:val="28"/>
        </w:rPr>
        <w:t>. Это говорит о том, что использованный метод анализа системы имеет практическое применение. Используя аннотацию</w:t>
      </w:r>
      <w:r w:rsidR="00230213" w:rsidRPr="002302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0213">
        <w:rPr>
          <w:rFonts w:ascii="Times New Roman" w:hAnsi="Times New Roman" w:cs="Times New Roman"/>
          <w:color w:val="000000"/>
          <w:sz w:val="28"/>
          <w:szCs w:val="28"/>
          <w:lang w:val="en-US"/>
        </w:rPr>
        <w:t>IDEF</w:t>
      </w:r>
      <w:r w:rsidR="00230213" w:rsidRPr="00230213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30213">
        <w:rPr>
          <w:rFonts w:ascii="Times New Roman" w:hAnsi="Times New Roman" w:cs="Times New Roman"/>
          <w:color w:val="000000"/>
          <w:sz w:val="28"/>
          <w:szCs w:val="28"/>
        </w:rPr>
        <w:t>, при подобном анализе становится возможным со</w:t>
      </w:r>
      <w:r w:rsidRPr="00230213">
        <w:rPr>
          <w:rFonts w:ascii="Times New Roman" w:hAnsi="Times New Roman" w:cs="Times New Roman"/>
          <w:color w:val="000000" w:themeColor="text1"/>
          <w:sz w:val="28"/>
          <w:szCs w:val="28"/>
        </w:rPr>
        <w:t>брать воедино различные аспекты с общей конечной целью, проследить плавный переход внешних и внутренних связей</w:t>
      </w:r>
      <w:r w:rsidR="00230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поставить конкретную задачу и, основываясь на графических данных, найти различные пути её решения. </w:t>
      </w:r>
      <w:r w:rsidRPr="00230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0213">
        <w:rPr>
          <w:rFonts w:ascii="Times New Roman" w:hAnsi="Times New Roman" w:cs="Times New Roman"/>
          <w:color w:val="000000" w:themeColor="text1"/>
          <w:sz w:val="28"/>
          <w:szCs w:val="28"/>
        </w:rPr>
        <w:t>Такой анализ</w:t>
      </w:r>
      <w:r w:rsidRPr="00230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выполнять регулярно и по его результатам отслеживать эффективность проводимых на предприятии процессов.</w:t>
      </w:r>
      <w:r w:rsidR="00230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9A87719" w14:textId="3C6F5443" w:rsidR="00DA057B" w:rsidRDefault="00DA057B" w:rsidP="00230213">
      <w:pPr>
        <w:tabs>
          <w:tab w:val="left" w:pos="2268"/>
          <w:tab w:val="left" w:pos="255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Анализируя</w:t>
      </w:r>
      <w:r w:rsidR="001605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процессы деятельности ПАО «Магнит», мы столкнулись с проблемой неоптимизированного процесса ведения складского учёта. Предложенные меры дают возможность оптимизировать и ускорить все этапы данного процесса.</w:t>
      </w:r>
    </w:p>
    <w:p w14:paraId="53BA82DC" w14:textId="31FE3DDB" w:rsidR="00230213" w:rsidRDefault="00230213" w:rsidP="00230213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spacing w:val="-2"/>
          <w:sz w:val="28"/>
          <w:szCs w:val="28"/>
        </w:rPr>
        <w:t xml:space="preserve">Кроме того, каждый из рассмотренных методов анализа сложных систем способен дать различную информацию о разных аспектах системы. Чем более </w:t>
      </w:r>
      <w:r>
        <w:rPr>
          <w:spacing w:val="-2"/>
          <w:sz w:val="28"/>
          <w:szCs w:val="28"/>
        </w:rPr>
        <w:lastRenderedPageBreak/>
        <w:t>компания владеет информацией о своём внутреннем состоянии, тем более конкурентоспособной она является</w:t>
      </w:r>
      <w:r>
        <w:rPr>
          <w:color w:val="000000" w:themeColor="text1"/>
          <w:sz w:val="28"/>
          <w:szCs w:val="28"/>
        </w:rPr>
        <w:t>.</w:t>
      </w:r>
      <w:r w:rsidRPr="0023021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Именно поэтому исследования, проводимые в данной работе, являются актуальными и перспективными. </w:t>
      </w:r>
    </w:p>
    <w:p w14:paraId="353B0146" w14:textId="77777777" w:rsidR="00230213" w:rsidRDefault="00230213" w:rsidP="0023021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508ECEC" w14:textId="37773A56" w:rsidR="005C28AF" w:rsidRDefault="005C28AF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405C9D5" w14:textId="1D1CF35B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AB0B103" w14:textId="6783C0D1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488EE2A" w14:textId="54258BBC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F6E9A44" w14:textId="1120FCEC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9939186" w14:textId="6D428676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C2D5355" w14:textId="61E29E19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DD80417" w14:textId="7321CC7B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2AE7AA0" w14:textId="2AA3345A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21C2DA5" w14:textId="1E1001B0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71D823E" w14:textId="721A8566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E7C8413" w14:textId="3DA6CA51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2AC5E24" w14:textId="69A46750" w:rsidR="008243AC" w:rsidRDefault="008243AC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31C58E7" w14:textId="518B84E3" w:rsidR="008243AC" w:rsidRDefault="008243AC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075D2AD" w14:textId="73202B5C" w:rsidR="008243AC" w:rsidRDefault="008243AC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42C53A5" w14:textId="2391B816" w:rsidR="008243AC" w:rsidRDefault="008243AC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84FE0FC" w14:textId="1B76F7D8" w:rsidR="008243AC" w:rsidRDefault="008243AC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E0EDA35" w14:textId="77777777" w:rsidR="008243AC" w:rsidRDefault="008243AC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362D502" w14:textId="01925CA3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6F88173" w14:textId="668B075F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EA6B0B5" w14:textId="5BD610DB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E517A33" w14:textId="56C9CBCB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69C1FB6" w14:textId="7E795158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0F32A112" w14:textId="2459EC02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8BFD29C" w14:textId="61FF61E4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47F16C7B" w14:textId="77777777" w:rsidR="00D65F1D" w:rsidRDefault="00D65F1D" w:rsidP="005C28AF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2760C74" w14:textId="77777777" w:rsidR="005C28AF" w:rsidRPr="00972D67" w:rsidRDefault="005C28AF" w:rsidP="00972D67">
      <w:pPr>
        <w:pStyle w:val="a3"/>
        <w:spacing w:before="0" w:beforeAutospacing="0" w:after="120" w:afterAutospacing="0" w:line="432" w:lineRule="auto"/>
        <w:jc w:val="center"/>
        <w:rPr>
          <w:b/>
          <w:color w:val="000000" w:themeColor="text1"/>
          <w:sz w:val="28"/>
          <w:szCs w:val="28"/>
        </w:rPr>
      </w:pPr>
      <w:r w:rsidRPr="00972D67">
        <w:rPr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</w:p>
    <w:p w14:paraId="5559D353" w14:textId="77777777" w:rsidR="0054115F" w:rsidRPr="0054115F" w:rsidRDefault="0054115F" w:rsidP="00972D67">
      <w:pPr>
        <w:numPr>
          <w:ilvl w:val="0"/>
          <w:numId w:val="30"/>
        </w:numPr>
        <w:tabs>
          <w:tab w:val="decimal" w:pos="284"/>
        </w:tabs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Волкова, В. Н. Теория систем и системный анализ: учебник для академического бакалавриата / В. Н. Волкова, А. А. Денисов. — 2-е изд., </w:t>
      </w:r>
      <w:proofErr w:type="spellStart"/>
      <w:r w:rsidRPr="0054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54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 — М.: Издательство </w:t>
      </w:r>
      <w:proofErr w:type="spellStart"/>
      <w:r w:rsidRPr="0054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54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2019. — 462 с. </w:t>
      </w:r>
    </w:p>
    <w:p w14:paraId="720CFBB4" w14:textId="3F8F7B84" w:rsidR="0054115F" w:rsidRPr="0054115F" w:rsidRDefault="0054115F" w:rsidP="00972D67">
      <w:pPr>
        <w:numPr>
          <w:ilvl w:val="0"/>
          <w:numId w:val="30"/>
        </w:numPr>
        <w:tabs>
          <w:tab w:val="decimal" w:pos="284"/>
        </w:tabs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Вдовин. В.М. Теория систем и системный </w:t>
      </w:r>
      <w:proofErr w:type="spellStart"/>
      <w:proofErr w:type="gramStart"/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анализ.Учебник</w:t>
      </w:r>
      <w:proofErr w:type="spellEnd"/>
      <w:proofErr w:type="gramEnd"/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для бакалавров /</w:t>
      </w:r>
      <w:r w:rsidR="007A44F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В.М.</w:t>
      </w:r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Вдовин</w:t>
      </w:r>
      <w:r w:rsidR="007A44F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, Л.Е. </w:t>
      </w:r>
      <w:proofErr w:type="spellStart"/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Сурков</w:t>
      </w:r>
      <w:r w:rsidR="007A44F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а</w:t>
      </w:r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,</w:t>
      </w:r>
      <w:r w:rsidR="007A44F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В.А</w:t>
      </w:r>
      <w:proofErr w:type="spellEnd"/>
      <w:r w:rsidR="007A44F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.</w:t>
      </w:r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Валентинов</w:t>
      </w:r>
      <w:r w:rsidR="007A44F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 w:rsidRPr="00541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– М.: Издательство «Дашков и К˚», 2014 – 644 с.</w:t>
      </w:r>
      <w:r w:rsidRPr="005411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77211F73" w14:textId="790B21B1" w:rsidR="0054115F" w:rsidRPr="0054115F" w:rsidRDefault="0054115F" w:rsidP="00972D67">
      <w:pPr>
        <w:numPr>
          <w:ilvl w:val="0"/>
          <w:numId w:val="30"/>
        </w:numPr>
        <w:tabs>
          <w:tab w:val="decimal" w:pos="284"/>
        </w:tabs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>Марка Дэвид А. Методология структурного анализа и проектирования SADT</w:t>
      </w:r>
      <w:r w:rsidR="007A44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Марка Дэвид А., </w:t>
      </w:r>
      <w:proofErr w:type="spellStart"/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>МакГоуэн</w:t>
      </w:r>
      <w:proofErr w:type="spellEnd"/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>Клемент</w:t>
      </w:r>
      <w:proofErr w:type="spellEnd"/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М.: </w:t>
      </w:r>
      <w:proofErr w:type="spellStart"/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>МетаТехнология</w:t>
      </w:r>
      <w:proofErr w:type="spellEnd"/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84D3F">
        <w:rPr>
          <w:rFonts w:ascii="Times New Roman" w:hAnsi="Times New Roman" w:cs="Times New Roman"/>
          <w:color w:val="000000" w:themeColor="text1"/>
          <w:sz w:val="28"/>
          <w:szCs w:val="28"/>
        </w:rPr>
        <w:t>2016</w:t>
      </w:r>
      <w:r w:rsidRPr="005411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240 с.</w:t>
      </w:r>
    </w:p>
    <w:p w14:paraId="752C5809" w14:textId="7247F5DB" w:rsidR="007A44F5" w:rsidRPr="007A44F5" w:rsidRDefault="0054115F" w:rsidP="00972D67">
      <w:pPr>
        <w:numPr>
          <w:ilvl w:val="0"/>
          <w:numId w:val="30"/>
        </w:numPr>
        <w:tabs>
          <w:tab w:val="decimal" w:pos="284"/>
        </w:tabs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4115F">
        <w:rPr>
          <w:rFonts w:ascii="Times New Roman" w:hAnsi="Times New Roman" w:cs="Times New Roman"/>
          <w:color w:val="000000"/>
          <w:sz w:val="28"/>
          <w:szCs w:val="28"/>
        </w:rPr>
        <w:t>Вендров</w:t>
      </w:r>
      <w:proofErr w:type="spellEnd"/>
      <w:r w:rsidRPr="0054115F">
        <w:rPr>
          <w:rFonts w:ascii="Times New Roman" w:hAnsi="Times New Roman" w:cs="Times New Roman"/>
          <w:color w:val="000000"/>
          <w:sz w:val="28"/>
          <w:szCs w:val="28"/>
        </w:rPr>
        <w:t xml:space="preserve"> А.М. CASE-технологии. Современные методы и средства проектирования информационных систем / </w:t>
      </w:r>
      <w:r w:rsidR="007A44F5">
        <w:rPr>
          <w:rFonts w:ascii="Times New Roman" w:hAnsi="Times New Roman" w:cs="Times New Roman"/>
          <w:color w:val="000000"/>
          <w:sz w:val="28"/>
          <w:szCs w:val="28"/>
        </w:rPr>
        <w:t xml:space="preserve">А.М. </w:t>
      </w:r>
      <w:proofErr w:type="spellStart"/>
      <w:r w:rsidRPr="0054115F">
        <w:rPr>
          <w:rFonts w:ascii="Times New Roman" w:hAnsi="Times New Roman" w:cs="Times New Roman"/>
          <w:color w:val="000000"/>
          <w:sz w:val="28"/>
          <w:szCs w:val="28"/>
        </w:rPr>
        <w:t>Вендров</w:t>
      </w:r>
      <w:proofErr w:type="spellEnd"/>
      <w:r w:rsidRPr="0054115F">
        <w:rPr>
          <w:rFonts w:ascii="Times New Roman" w:hAnsi="Times New Roman" w:cs="Times New Roman"/>
          <w:color w:val="000000"/>
          <w:sz w:val="28"/>
          <w:szCs w:val="28"/>
        </w:rPr>
        <w:t xml:space="preserve">. - </w:t>
      </w:r>
      <w:r w:rsidRPr="0054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Электронное издание. - М.: Финансы и статистика, 2014 - </w:t>
      </w:r>
      <w:r w:rsidR="00920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176</w:t>
      </w:r>
      <w:r w:rsidRPr="00541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</w:t>
      </w:r>
    </w:p>
    <w:p w14:paraId="25C87524" w14:textId="1B38CCAE" w:rsidR="005C28AF" w:rsidRPr="00DD7231" w:rsidRDefault="005C28AF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Валуев, С.А. Системный анализ в экономике и организации производства / С.А. Валуев</w:t>
      </w:r>
      <w:r w:rsid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В.Н.</w:t>
      </w:r>
      <w:proofErr w:type="gramEnd"/>
      <w:r w:rsidRPr="00D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Волкова,</w:t>
      </w:r>
      <w:r w:rsid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А.В.</w:t>
      </w:r>
      <w:r w:rsidRPr="00D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Игнатьева и др. — </w:t>
      </w:r>
      <w:proofErr w:type="spellStart"/>
      <w:r w:rsidRPr="00D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</w:t>
      </w:r>
      <w:proofErr w:type="spellEnd"/>
      <w:r w:rsidRPr="00D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По</w:t>
      </w:r>
      <w:r w:rsidRPr="00D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литехника, </w:t>
      </w:r>
      <w:r w:rsidR="00A84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2017</w:t>
      </w:r>
      <w:r w:rsidRPr="00DD7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365с.</w:t>
      </w:r>
    </w:p>
    <w:p w14:paraId="1642A5FF" w14:textId="3D310651" w:rsidR="005C28AF" w:rsidRPr="00DD7231" w:rsidRDefault="005C28AF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>Силич</w:t>
      </w:r>
      <w:proofErr w:type="spellEnd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 xml:space="preserve">, М.П. Теория систем и системный анализ [Электронный ресурс] учебное пособие / М.П. </w:t>
      </w:r>
      <w:proofErr w:type="spellStart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>Силич</w:t>
      </w:r>
      <w:proofErr w:type="spellEnd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 xml:space="preserve">, В.А. </w:t>
      </w:r>
      <w:proofErr w:type="spellStart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>Силич</w:t>
      </w:r>
      <w:proofErr w:type="spellEnd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 xml:space="preserve">. — </w:t>
      </w:r>
      <w:proofErr w:type="spellStart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>Электрон.</w:t>
      </w:r>
      <w:r w:rsidRPr="00DD7231">
        <w:rPr>
          <w:rFonts w:ascii="Times New Roman" w:eastAsia="Times New Roman" w:hAnsi="Times New Roman" w:cs="Times New Roman"/>
          <w:sz w:val="28"/>
          <w:szCs w:val="28"/>
        </w:rPr>
        <w:t>текстовые</w:t>
      </w:r>
      <w:proofErr w:type="spellEnd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 xml:space="preserve"> дан. — </w:t>
      </w:r>
      <w:proofErr w:type="gramStart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>М. :</w:t>
      </w:r>
      <w:proofErr w:type="gramEnd"/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ТУСУР (Томский государственный университет систем управления и радиоэлектроники), 201</w:t>
      </w:r>
      <w:r w:rsidR="00A84D3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DD7231">
        <w:rPr>
          <w:rFonts w:ascii="Times New Roman" w:eastAsia="Times New Roman" w:hAnsi="Times New Roman" w:cs="Times New Roman"/>
          <w:bCs/>
          <w:sz w:val="28"/>
          <w:szCs w:val="28"/>
        </w:rPr>
        <w:t xml:space="preserve">. — 276 с. </w:t>
      </w:r>
    </w:p>
    <w:p w14:paraId="28F72D09" w14:textId="09803D0F" w:rsidR="005C28AF" w:rsidRPr="00DD7231" w:rsidRDefault="005C28AF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417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Никаноров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Pr="00DC417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С. П. Системный анализ и системный подход. В сб.: Системные исследования-20</w:t>
      </w:r>
      <w:r w:rsidR="00A84D3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16</w:t>
      </w:r>
      <w:r w:rsidRPr="00DC417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— М.: Наука, 20</w:t>
      </w:r>
      <w:r w:rsidR="00A84D3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17</w:t>
      </w:r>
      <w:r w:rsidRPr="00DC417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– 211</w:t>
      </w:r>
      <w:r w:rsidRPr="00DC417A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14:paraId="2B2C7C97" w14:textId="037C48DC" w:rsidR="007A44F5" w:rsidRPr="007A44F5" w:rsidRDefault="005C28AF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DC417A">
        <w:rPr>
          <w:rFonts w:ascii="Times New Roman" w:hAnsi="Times New Roman" w:cs="Times New Roman"/>
          <w:color w:val="000000"/>
          <w:sz w:val="28"/>
          <w:szCs w:val="28"/>
        </w:rPr>
        <w:t>Уемов</w:t>
      </w:r>
      <w:proofErr w:type="spellEnd"/>
      <w:r w:rsidRPr="00DC417A">
        <w:rPr>
          <w:rFonts w:ascii="Times New Roman" w:hAnsi="Times New Roman" w:cs="Times New Roman"/>
          <w:color w:val="000000"/>
          <w:sz w:val="28"/>
          <w:szCs w:val="28"/>
        </w:rPr>
        <w:t>, А.И. Системный подход и общая теория систем</w:t>
      </w:r>
      <w:r w:rsidR="007A44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417A">
        <w:rPr>
          <w:rFonts w:ascii="Times New Roman" w:hAnsi="Times New Roman" w:cs="Times New Roman"/>
          <w:color w:val="000000"/>
          <w:sz w:val="28"/>
          <w:szCs w:val="28"/>
        </w:rPr>
        <w:t xml:space="preserve">/ А.И. </w:t>
      </w:r>
      <w:proofErr w:type="spellStart"/>
      <w:r w:rsidRPr="00DC417A">
        <w:rPr>
          <w:rFonts w:ascii="Times New Roman" w:hAnsi="Times New Roman" w:cs="Times New Roman"/>
          <w:color w:val="000000"/>
          <w:sz w:val="28"/>
          <w:szCs w:val="28"/>
        </w:rPr>
        <w:t>Уемов</w:t>
      </w:r>
      <w:proofErr w:type="spellEnd"/>
      <w:r w:rsidRPr="00DC417A">
        <w:rPr>
          <w:rFonts w:ascii="Times New Roman" w:hAnsi="Times New Roman" w:cs="Times New Roman"/>
          <w:color w:val="000000"/>
          <w:sz w:val="28"/>
          <w:szCs w:val="28"/>
        </w:rPr>
        <w:t xml:space="preserve"> — М., </w:t>
      </w:r>
      <w:r w:rsidR="00A84D3F">
        <w:rPr>
          <w:rFonts w:ascii="Times New Roman" w:hAnsi="Times New Roman" w:cs="Times New Roman"/>
          <w:color w:val="000000"/>
          <w:sz w:val="28"/>
          <w:szCs w:val="28"/>
        </w:rPr>
        <w:t>2014</w:t>
      </w:r>
      <w:r w:rsidRPr="00DC417A">
        <w:rPr>
          <w:rFonts w:ascii="Times New Roman" w:hAnsi="Times New Roman" w:cs="Times New Roman"/>
          <w:color w:val="000000"/>
          <w:sz w:val="28"/>
          <w:szCs w:val="28"/>
        </w:rPr>
        <w:t>. – 324с</w:t>
      </w:r>
      <w:r w:rsidR="007A44F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B80B944" w14:textId="3B3FDFA4" w:rsidR="007A44F5" w:rsidRPr="007A44F5" w:rsidRDefault="005C28AF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Волков, М.В. Современная экономика: учебное пособие / </w:t>
      </w:r>
      <w:proofErr w:type="spellStart"/>
      <w:r w:rsidRP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М.В.Волков</w:t>
      </w:r>
      <w:proofErr w:type="spellEnd"/>
      <w:r w:rsidRP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СПб</w:t>
      </w:r>
      <w:proofErr w:type="gramStart"/>
      <w:r w:rsidRP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.:Питер</w:t>
      </w:r>
      <w:proofErr w:type="gramEnd"/>
      <w:r w:rsidRPr="007A4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,2014.-225 с.</w:t>
      </w:r>
    </w:p>
    <w:p w14:paraId="616793F5" w14:textId="3E2A08BE" w:rsidR="007A44F5" w:rsidRDefault="007A44F5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Архипова, Н.И. Теория системного анализа и управления: учеб. пособие для вузов </w:t>
      </w:r>
      <w:r w:rsidRPr="007A44F5">
        <w:rPr>
          <w:rFonts w:ascii="Times New Roman" w:eastAsia="Times New Roman" w:hAnsi="Times New Roman" w:cs="Times New Roman"/>
          <w:bCs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Н.И. Архипова, В.В.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Кульба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С.А.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Косяченко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– М.: «Издательство ПРИ-ОР», 20</w:t>
      </w:r>
      <w:r w:rsidR="00A84D3F">
        <w:rPr>
          <w:rFonts w:ascii="Times New Roman" w:eastAsia="Times New Roman" w:hAnsi="Times New Roman" w:cs="Times New Roman"/>
          <w:bCs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– 384 с.</w:t>
      </w:r>
    </w:p>
    <w:p w14:paraId="1C736C26" w14:textId="4EA1D4FE" w:rsidR="007A44F5" w:rsidRDefault="007A44F5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Дрогобыцкий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И.Н. Системный анализ в экономике: Учебник </w:t>
      </w:r>
      <w:r w:rsidRPr="007A44F5">
        <w:rPr>
          <w:rFonts w:ascii="Times New Roman" w:eastAsia="Times New Roman" w:hAnsi="Times New Roman" w:cs="Times New Roman"/>
          <w:bCs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И.Н.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Дрогобыцкий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– М.: ЮНИТИ, 201</w:t>
      </w:r>
      <w:r w:rsidR="00A84D3F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– 423 с.</w:t>
      </w:r>
    </w:p>
    <w:p w14:paraId="2EBE2E10" w14:textId="7F80BE12" w:rsidR="002B723E" w:rsidRPr="00BF4BA3" w:rsidRDefault="00967E02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Rusprofile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967E02">
        <w:rPr>
          <w:rFonts w:ascii="Times New Roman" w:eastAsia="Times New Roman" w:hAnsi="Times New Roman" w:cs="Times New Roman"/>
          <w:bCs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967E02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67E02">
        <w:rPr>
          <w:rFonts w:ascii="Times New Roman" w:eastAsia="Times New Roman" w:hAnsi="Times New Roman" w:cs="Times New Roman"/>
          <w:bCs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М., 20</w:t>
      </w:r>
      <w:r w:rsidR="00A84D3F">
        <w:rPr>
          <w:rFonts w:ascii="Times New Roman" w:eastAsia="Times New Roman" w:hAnsi="Times New Roman" w:cs="Times New Roman"/>
          <w:bCs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-2019.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gramStart"/>
      <w:r w:rsidR="00BF4BA3" w:rsidRPr="0094548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F4BA3" w:rsidRPr="0094548E">
        <w:rPr>
          <w:rFonts w:ascii="Times New Roman" w:hAnsi="Times New Roman" w:cs="Times New Roman"/>
          <w:sz w:val="28"/>
          <w:szCs w:val="28"/>
        </w:rPr>
        <w:t>://</w:t>
      </w:r>
      <w:r w:rsidR="00BF4BA3" w:rsidRPr="0094548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BF4BA3" w:rsidRPr="0094548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F4BA3" w:rsidRPr="0094548E">
        <w:rPr>
          <w:rFonts w:ascii="Times New Roman" w:hAnsi="Times New Roman" w:cs="Times New Roman"/>
          <w:sz w:val="28"/>
          <w:szCs w:val="28"/>
          <w:lang w:val="en-US"/>
        </w:rPr>
        <w:t>rusprofile</w:t>
      </w:r>
      <w:proofErr w:type="spellEnd"/>
      <w:r w:rsidR="00BF4BA3" w:rsidRPr="0094548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F4BA3" w:rsidRPr="0094548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F4BA3" w:rsidRPr="00BF4BA3">
        <w:rPr>
          <w:rFonts w:ascii="Times New Roman" w:hAnsi="Times New Roman" w:cs="Times New Roman"/>
          <w:sz w:val="28"/>
          <w:szCs w:val="28"/>
        </w:rPr>
        <w:t xml:space="preserve"> </w:t>
      </w:r>
      <w:r w:rsidRPr="00BF4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Дата обращения: 20.04.2019)</w:t>
      </w:r>
    </w:p>
    <w:p w14:paraId="3FA4FB74" w14:textId="6C72365A" w:rsidR="00967E02" w:rsidRPr="00BF4BA3" w:rsidRDefault="00BF4BA3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7" w:history="1">
        <w:r w:rsidRPr="00BF4BA3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Федеральный закон от 13.03.2006 N 38-ФЗ (ред. от 01.05.2019) "О рекламе" (с изм. и доп., вступ. в силу с 12.05.2019)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BA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F4BA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BA3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 xml:space="preserve">СПС </w:t>
      </w:r>
      <w:r w:rsidRPr="00BF4BA3">
        <w:rPr>
          <w:rFonts w:ascii="Times New Roman" w:hAnsi="Times New Roman" w:cs="Times New Roman"/>
          <w:sz w:val="28"/>
          <w:szCs w:val="28"/>
        </w:rPr>
        <w:t>Консультан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F4BA3">
        <w:rPr>
          <w:rFonts w:ascii="Times New Roman" w:hAnsi="Times New Roman" w:cs="Times New Roman"/>
          <w:sz w:val="28"/>
          <w:szCs w:val="28"/>
        </w:rPr>
        <w:t>Плюс:</w:t>
      </w:r>
      <w:r>
        <w:rPr>
          <w:rFonts w:ascii="Times New Roman" w:hAnsi="Times New Roman" w:cs="Times New Roman"/>
          <w:sz w:val="28"/>
          <w:szCs w:val="28"/>
        </w:rPr>
        <w:t xml:space="preserve"> Версия Проф.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F4B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48E">
        <w:rPr>
          <w:rFonts w:ascii="Times New Roman" w:hAnsi="Times New Roman" w:cs="Times New Roman"/>
          <w:sz w:val="28"/>
          <w:szCs w:val="28"/>
        </w:rPr>
        <w:t>http://www.consultant.ru/document/cons_doc_LAW_58968/f67f81c57fdcdacc2643d19d59369f7e185e1156/</w:t>
      </w:r>
      <w:r w:rsidRPr="00BF4BA3">
        <w:rPr>
          <w:rFonts w:ascii="Times New Roman" w:hAnsi="Times New Roman" w:cs="Times New Roman"/>
          <w:sz w:val="28"/>
          <w:szCs w:val="28"/>
        </w:rPr>
        <w:t xml:space="preserve"> </w:t>
      </w:r>
      <w:r w:rsidR="00771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Дата обращения: 20.04.2019)</w:t>
      </w:r>
    </w:p>
    <w:p w14:paraId="721737C8" w14:textId="4FA435A8" w:rsidR="005C28AF" w:rsidRPr="00CC7AF9" w:rsidRDefault="00BF4BA3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Официальный сайт сети «Магнит» АО «Тандер»</w:t>
      </w: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2010-2019.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gramStart"/>
      <w:r w:rsidRPr="0094548E">
        <w:rPr>
          <w:rFonts w:ascii="Times New Roman" w:hAnsi="Times New Roman" w:cs="Times New Roman"/>
          <w:sz w:val="28"/>
        </w:rPr>
        <w:t xml:space="preserve">http://magnit-info.ru </w:t>
      </w:r>
      <w:r>
        <w:rPr>
          <w:rFonts w:ascii="Times New Roman" w:hAnsi="Times New Roman" w:cs="Times New Roman"/>
          <w:sz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>Дата обращения: 19.04.2019)</w:t>
      </w:r>
      <w:r w:rsidR="00CC7AF9">
        <w:rPr>
          <w:rFonts w:ascii="Times New Roman" w:hAnsi="Times New Roman" w:cs="Times New Roman"/>
          <w:sz w:val="28"/>
          <w:szCs w:val="28"/>
        </w:rPr>
        <w:t>.</w:t>
      </w:r>
    </w:p>
    <w:p w14:paraId="15FD6C4F" w14:textId="2771D903" w:rsidR="00CC7AF9" w:rsidRPr="009208F4" w:rsidRDefault="007711FD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Библиофонд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электронная библиотека студента 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208F4">
        <w:rPr>
          <w:rFonts w:ascii="Times New Roman" w:eastAsia="Times New Roman" w:hAnsi="Times New Roman" w:cs="Times New Roman"/>
          <w:bCs/>
          <w:sz w:val="28"/>
          <w:szCs w:val="28"/>
        </w:rPr>
        <w:t xml:space="preserve">// </w:t>
      </w:r>
      <w:r w:rsidR="009208F4">
        <w:rPr>
          <w:rFonts w:ascii="Times New Roman" w:eastAsia="Times New Roman" w:hAnsi="Times New Roman" w:cs="Times New Roman"/>
          <w:bCs/>
          <w:sz w:val="28"/>
          <w:szCs w:val="28"/>
        </w:rPr>
        <w:t xml:space="preserve">2003-2018. </w:t>
      </w:r>
      <w:r w:rsidR="009208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 w:rsidR="009208F4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208F4" w:rsidRPr="0094548E">
        <w:rPr>
          <w:rFonts w:ascii="Times New Roman" w:hAnsi="Times New Roman" w:cs="Times New Roman"/>
          <w:sz w:val="28"/>
          <w:szCs w:val="28"/>
        </w:rPr>
        <w:t>https://www.bibliofond.ru/view.aspx?id=664253</w:t>
      </w:r>
      <w:r w:rsidR="009208F4">
        <w:rPr>
          <w:rFonts w:ascii="Times New Roman" w:hAnsi="Times New Roman" w:cs="Times New Roman"/>
          <w:sz w:val="28"/>
          <w:szCs w:val="28"/>
        </w:rPr>
        <w:t xml:space="preserve"> </w:t>
      </w:r>
      <w:bookmarkStart w:id="15" w:name="_Hlk9464711"/>
      <w:r w:rsidR="009208F4">
        <w:rPr>
          <w:rFonts w:ascii="Times New Roman" w:hAnsi="Times New Roman" w:cs="Times New Roman"/>
          <w:sz w:val="28"/>
        </w:rPr>
        <w:t>(</w:t>
      </w:r>
      <w:r w:rsidR="009208F4">
        <w:rPr>
          <w:rFonts w:ascii="Times New Roman" w:hAnsi="Times New Roman" w:cs="Times New Roman"/>
          <w:sz w:val="28"/>
          <w:szCs w:val="28"/>
        </w:rPr>
        <w:t>Дата обращения: 19.04.2019).</w:t>
      </w:r>
      <w:bookmarkEnd w:id="15"/>
    </w:p>
    <w:p w14:paraId="10E3013A" w14:textId="345F4AFB" w:rsidR="009208F4" w:rsidRPr="003C66AE" w:rsidRDefault="009208F4" w:rsidP="00972D67">
      <w:pPr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/>
        </w:rPr>
        <w:t>Quote</w:t>
      </w:r>
      <w:r w:rsidR="003C66AE" w:rsidRP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– </w:t>
      </w:r>
      <w:r w:rsid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котировки акций, курсы валют, новости, компании </w:t>
      </w:r>
      <w:r w:rsidR="003C66AE" w:rsidRP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[</w:t>
      </w:r>
      <w:r w:rsid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Электронный ресурс</w:t>
      </w:r>
      <w:r w:rsidR="003C66AE" w:rsidRP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] //</w:t>
      </w:r>
      <w:r w:rsid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/>
        </w:rPr>
        <w:t>URL</w:t>
      </w:r>
      <w:r w:rsid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:</w:t>
      </w:r>
      <w:r w:rsidR="003C66AE" w:rsidRPr="003C66A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 w:rsidR="003C66AE" w:rsidRPr="0094548E">
        <w:rPr>
          <w:rFonts w:ascii="Times New Roman" w:hAnsi="Times New Roman" w:cs="Times New Roman"/>
          <w:sz w:val="28"/>
          <w:szCs w:val="28"/>
        </w:rPr>
        <w:t>https://quote.rbc.ru/company/92</w:t>
      </w:r>
      <w:r w:rsidR="003C66AE">
        <w:rPr>
          <w:rFonts w:ascii="Times New Roman" w:hAnsi="Times New Roman" w:cs="Times New Roman"/>
          <w:sz w:val="28"/>
          <w:szCs w:val="28"/>
        </w:rPr>
        <w:t xml:space="preserve"> </w:t>
      </w:r>
      <w:r w:rsidR="003C66AE">
        <w:rPr>
          <w:rFonts w:ascii="Times New Roman" w:hAnsi="Times New Roman" w:cs="Times New Roman"/>
          <w:sz w:val="28"/>
        </w:rPr>
        <w:t>(</w:t>
      </w:r>
      <w:r w:rsidR="003C66AE">
        <w:rPr>
          <w:rFonts w:ascii="Times New Roman" w:hAnsi="Times New Roman" w:cs="Times New Roman"/>
          <w:sz w:val="28"/>
          <w:szCs w:val="28"/>
        </w:rPr>
        <w:t>Дата обращения: 21.04.2019).</w:t>
      </w:r>
    </w:p>
    <w:p w14:paraId="2027757A" w14:textId="19E7E67A" w:rsidR="0094548E" w:rsidRPr="00CC7AF9" w:rsidRDefault="0094548E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Справочник24</w:t>
      </w: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F4BA3">
        <w:rPr>
          <w:rFonts w:ascii="Times New Roman" w:eastAsia="Times New Roman" w:hAnsi="Times New Roman" w:cs="Times New Roman"/>
          <w:bCs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2019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94548E">
        <w:rPr>
          <w:rFonts w:ascii="Times New Roman" w:hAnsi="Times New Roman" w:cs="Times New Roman"/>
          <w:sz w:val="28"/>
        </w:rPr>
        <w:t>https://spravochnick.ru/mikro-_makroekonomika/modeli_mikroekonomiki/</w:t>
      </w:r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обращения: 19.04.2019).</w:t>
      </w:r>
    </w:p>
    <w:p w14:paraId="294D6178" w14:textId="48F6AB7F" w:rsidR="009208F4" w:rsidRDefault="0094548E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Кузнецова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В.В.</w:t>
      </w:r>
      <w:proofErr w:type="gramEnd"/>
      <w:r w:rsidR="00DE53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Системный анализ: учебник и практикум для академического 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бакалавриата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 /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В.В. Кузнецова, С.В.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Бабуров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В.В. Кузнецов, В.Н. Переломов, А.В. Самойлов, А.Ю.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Шатраков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 —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: Издательство 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Юрайт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, 2019. — 270 с. — (Бакалавр. Академический курс). — 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ISBN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 978-5-9916-8591-7. — Текст</w:t>
      </w:r>
      <w:r w:rsidR="00972D67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электронный // ЭБС 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Юрайт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 [сайт]. — 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https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://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www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biblio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online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/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bcode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/434359 (дата обращения: 23.0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.2019).</w:t>
      </w:r>
    </w:p>
    <w:p w14:paraId="6B9EC52F" w14:textId="7060DA7A" w:rsidR="0094548E" w:rsidRDefault="0094548E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Горохов А. В. Основы системного анализа: учебное пособие для вузов / А. В. Горохов. — М</w:t>
      </w:r>
      <w:r w:rsidR="002A4BD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: Издательство 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Юрайт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, 2019. — 140 с. — (Университеты России). — ISBN 978-5-534-09459-6. — Текст: электронный // ЭБС </w:t>
      </w:r>
      <w:proofErr w:type="spellStart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Юрайт</w:t>
      </w:r>
      <w:proofErr w:type="spellEnd"/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[сайт]. — URL: https://www.biblio-online.ru/book/osnovy-sistemnogo-analiza-438869 (дата обращения: 23.0</w:t>
      </w:r>
      <w:r w:rsidR="002A4BDB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94548E">
        <w:rPr>
          <w:rFonts w:ascii="Times New Roman" w:eastAsia="Times New Roman" w:hAnsi="Times New Roman" w:cs="Times New Roman"/>
          <w:bCs/>
          <w:sz w:val="28"/>
          <w:szCs w:val="28"/>
        </w:rPr>
        <w:t>.2019).</w:t>
      </w:r>
    </w:p>
    <w:p w14:paraId="494FE23F" w14:textId="56FBE3C9" w:rsidR="002A4BDB" w:rsidRDefault="002A4BDB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Алексеева М. Б. Теория систем и системный анализ: учебник и практикум для академического бакалавриата / М. Б. Алексеева, П. П. Ветренко. —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: Издательство </w:t>
      </w:r>
      <w:proofErr w:type="spellStart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Юрайт</w:t>
      </w:r>
      <w:proofErr w:type="spellEnd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, 2019. — 304 с. — (Бакалавр. Академический курс). — ISBN 978-5-534-00636-0. — Текст: электронный // ЭБС </w:t>
      </w:r>
      <w:proofErr w:type="spellStart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Юрайт</w:t>
      </w:r>
      <w:proofErr w:type="spellEnd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 [сайт]. — URL: https://www.biblio-online.ru/book/teoriya-sistem-i-sistemnyy-analiz-433246 (дата обращения: 23.0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.2019).</w:t>
      </w:r>
    </w:p>
    <w:p w14:paraId="39BFC623" w14:textId="01D8A852" w:rsidR="002A4BDB" w:rsidRDefault="002A4BDB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Заграновская</w:t>
      </w:r>
      <w:proofErr w:type="spellEnd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 А. В. Теория систем и системный анализ в экономике: учебное пособие для академического бакалавриата / А. В. </w:t>
      </w:r>
      <w:proofErr w:type="spellStart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Заграновская</w:t>
      </w:r>
      <w:proofErr w:type="spellEnd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, Ю. Н. </w:t>
      </w:r>
      <w:proofErr w:type="spellStart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Эйсснер</w:t>
      </w:r>
      <w:proofErr w:type="spellEnd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. —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: Издательство </w:t>
      </w:r>
      <w:proofErr w:type="spellStart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Юрайт</w:t>
      </w:r>
      <w:proofErr w:type="spellEnd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, 2019. — 266 с. </w:t>
      </w:r>
    </w:p>
    <w:p w14:paraId="6FBE0C88" w14:textId="4A33CAD1" w:rsidR="002A4BDB" w:rsidRPr="002A4BDB" w:rsidRDefault="002A4BDB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Bukvi</w:t>
      </w:r>
      <w:proofErr w:type="spellEnd"/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Научно-популярный портал 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208F4">
        <w:rPr>
          <w:rFonts w:ascii="Times New Roman" w:eastAsia="Times New Roman" w:hAnsi="Times New Roman" w:cs="Times New Roman"/>
          <w:bCs/>
          <w:sz w:val="28"/>
          <w:szCs w:val="28"/>
        </w:rPr>
        <w:t xml:space="preserve">//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2010-2018.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hyperlink r:id="rId18" w:history="1">
        <w:r w:rsidRPr="002A4BD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http://bukvi.ru/uipravlenie/marketing/analiz-organizacii-texnologicheskix-processov-na-skladax-roznichnogo-predpriyatiya-na-primere-torgovogo-predpriyatiya-magnit.html</w:t>
        </w:r>
      </w:hyperlink>
      <w:r w:rsidRPr="002A4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обращения: 19.04.2019).</w:t>
      </w:r>
    </w:p>
    <w:p w14:paraId="4D66CB17" w14:textId="48C3DE39" w:rsidR="002A4BDB" w:rsidRPr="002A4BDB" w:rsidRDefault="002A4BDB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</w:tabs>
        <w:spacing w:after="0" w:line="360" w:lineRule="auto"/>
        <w:ind w:left="-141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Мир знаний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208F4">
        <w:rPr>
          <w:rFonts w:ascii="Times New Roman" w:eastAsia="Times New Roman" w:hAnsi="Times New Roman" w:cs="Times New Roman"/>
          <w:bCs/>
          <w:sz w:val="28"/>
          <w:szCs w:val="28"/>
        </w:rPr>
        <w:t xml:space="preserve">//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2013-2019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2A4BDB">
        <w:rPr>
          <w:rFonts w:ascii="Times New Roman" w:hAnsi="Times New Roman" w:cs="Times New Roman"/>
          <w:sz w:val="28"/>
          <w:szCs w:val="28"/>
        </w:rPr>
        <w:t>http://mirznanii.com/a/189592/metodologiya-sadt-i-standarty-idef</w:t>
      </w:r>
      <w:hyperlink r:id="rId19" w:history="1"/>
      <w:r w:rsidRPr="002A4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обращения: 20.04.2019).</w:t>
      </w:r>
    </w:p>
    <w:p w14:paraId="0DC598ED" w14:textId="0261AFB0" w:rsidR="00F161FB" w:rsidRPr="002A4BDB" w:rsidRDefault="002A4BDB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  <w:tab w:val="left" w:pos="7350"/>
        </w:tabs>
        <w:spacing w:after="0" w:line="360" w:lineRule="auto"/>
        <w:ind w:left="-141" w:firstLine="42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Conomy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208F4">
        <w:rPr>
          <w:rFonts w:ascii="Times New Roman" w:eastAsia="Times New Roman" w:hAnsi="Times New Roman" w:cs="Times New Roman"/>
          <w:bCs/>
          <w:sz w:val="28"/>
          <w:szCs w:val="28"/>
        </w:rPr>
        <w:t xml:space="preserve">//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201</w:t>
      </w:r>
      <w:r w:rsidRPr="002A4BDB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-2019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hyperlink r:id="rId20" w:history="1">
        <w:r w:rsidRPr="002A4BD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https://www.conomy.ru/emitent/magnit/mgnt-ak</w:t>
        </w:r>
      </w:hyperlink>
      <w:r w:rsidRPr="002A4BD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обращения: 19.04.2019).</w:t>
      </w:r>
    </w:p>
    <w:p w14:paraId="62A2355A" w14:textId="75A9B0F2" w:rsidR="002A4BDB" w:rsidRPr="002A4BDB" w:rsidRDefault="002A4BDB" w:rsidP="00972D67">
      <w:pPr>
        <w:pStyle w:val="a6"/>
        <w:numPr>
          <w:ilvl w:val="0"/>
          <w:numId w:val="30"/>
        </w:numPr>
        <w:tabs>
          <w:tab w:val="decimal" w:pos="284"/>
          <w:tab w:val="left" w:pos="851"/>
          <w:tab w:val="left" w:pos="7350"/>
        </w:tabs>
        <w:spacing w:after="0" w:line="360" w:lineRule="auto"/>
        <w:ind w:left="-141" w:firstLine="42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Студенческая библиотека онлайн </w:t>
      </w:r>
      <w:r w:rsidRPr="002A4BDB">
        <w:rPr>
          <w:rFonts w:ascii="Times New Roman" w:hAnsi="Times New Roman" w:cs="Times New Roman"/>
          <w:noProof/>
          <w:sz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Электронный ресурс</w:t>
      </w:r>
      <w:r w:rsidRPr="007711FD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208F4">
        <w:rPr>
          <w:rFonts w:ascii="Times New Roman" w:eastAsia="Times New Roman" w:hAnsi="Times New Roman" w:cs="Times New Roman"/>
          <w:bCs/>
          <w:sz w:val="28"/>
          <w:szCs w:val="28"/>
        </w:rPr>
        <w:t xml:space="preserve">//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2013-2019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URL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hyperlink r:id="rId21" w:history="1">
        <w:r w:rsidRPr="002A4BD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https://studbooks.net/1511094/marketing/organizatsiya_torgovo_tehnologicheskogo_protsessa_supermarkete_magnit</w:t>
        </w:r>
      </w:hyperlink>
      <w:r w:rsidRPr="002A4BD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обращения: 21.04.2019).</w:t>
      </w:r>
    </w:p>
    <w:p w14:paraId="3D5B2A01" w14:textId="07D7F2BF" w:rsidR="00E20C61" w:rsidRDefault="00E20C61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14:paraId="30414B66" w14:textId="2281FB6F" w:rsidR="00E20C61" w:rsidRDefault="00E20C61" w:rsidP="00E20C61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972D6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А</w:t>
      </w:r>
    </w:p>
    <w:p w14:paraId="3DFA029B" w14:textId="68D6AB0B" w:rsidR="00E20C61" w:rsidRPr="00DE533D" w:rsidRDefault="00E20C61" w:rsidP="00E20C61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Диаграмма декомпозиции 3 уровня</w:t>
      </w:r>
    </w:p>
    <w:p w14:paraId="02883141" w14:textId="5D7EC830" w:rsidR="00E20C61" w:rsidRDefault="00E20C61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0E25D9E" wp14:editId="2BCA3FC4">
            <wp:simplePos x="0" y="0"/>
            <wp:positionH relativeFrom="column">
              <wp:posOffset>-600075</wp:posOffset>
            </wp:positionH>
            <wp:positionV relativeFrom="paragraph">
              <wp:posOffset>928789</wp:posOffset>
            </wp:positionV>
            <wp:extent cx="6818630" cy="5110480"/>
            <wp:effectExtent l="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19253" r="22843" b="13538"/>
                    <a:stretch/>
                  </pic:blipFill>
                  <pic:spPr bwMode="auto">
                    <a:xfrm>
                      <a:off x="0" y="0"/>
                      <a:ext cx="6818630" cy="511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14:paraId="33BAE722" w14:textId="71DA485B" w:rsidR="0032330A" w:rsidRPr="00DE533D" w:rsidRDefault="00E20C61" w:rsidP="00E20C61">
      <w:pPr>
        <w:tabs>
          <w:tab w:val="left" w:pos="7350"/>
        </w:tabs>
        <w:ind w:left="709" w:hanging="709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                                                </w:t>
      </w:r>
      <w:r w:rsidR="0032330A" w:rsidRPr="00972D67">
        <w:rPr>
          <w:rFonts w:ascii="Times New Roman" w:hAnsi="Times New Roman" w:cs="Times New Roman"/>
          <w:b/>
          <w:noProof/>
          <w:sz w:val="28"/>
          <w:lang w:eastAsia="ru-RU"/>
        </w:rPr>
        <w:t xml:space="preserve">ПРИЛОЖЕНИЕ </w:t>
      </w:r>
      <w:r w:rsidR="00A84D3F">
        <w:rPr>
          <w:rFonts w:ascii="Times New Roman" w:hAnsi="Times New Roman" w:cs="Times New Roman"/>
          <w:b/>
          <w:noProof/>
          <w:sz w:val="28"/>
          <w:lang w:eastAsia="ru-RU"/>
        </w:rPr>
        <w:t>Б</w:t>
      </w:r>
    </w:p>
    <w:p w14:paraId="7DA9F340" w14:textId="0B8D3679" w:rsidR="0032330A" w:rsidRPr="00BF3FB5" w:rsidRDefault="00E20C61" w:rsidP="00E20C61">
      <w:pPr>
        <w:tabs>
          <w:tab w:val="left" w:pos="7350"/>
        </w:tabs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</w:t>
      </w:r>
      <w:r w:rsidR="0032330A" w:rsidRPr="00BF3FB5">
        <w:rPr>
          <w:rFonts w:ascii="Times New Roman" w:hAnsi="Times New Roman" w:cs="Times New Roman"/>
          <w:b/>
          <w:noProof/>
          <w:sz w:val="28"/>
          <w:lang w:val="en-US" w:eastAsia="ru-RU"/>
        </w:rPr>
        <w:t>FEO</w:t>
      </w:r>
      <w:r w:rsidR="0032330A" w:rsidRPr="00BF3FB5">
        <w:rPr>
          <w:rFonts w:ascii="Times New Roman" w:hAnsi="Times New Roman" w:cs="Times New Roman"/>
          <w:b/>
          <w:noProof/>
          <w:sz w:val="28"/>
          <w:lang w:eastAsia="ru-RU"/>
        </w:rPr>
        <w:t>-диаграмма</w:t>
      </w:r>
    </w:p>
    <w:p w14:paraId="3ACE28B5" w14:textId="163229DA" w:rsidR="0032330A" w:rsidRDefault="0032330A" w:rsidP="0032330A">
      <w:pPr>
        <w:tabs>
          <w:tab w:val="left" w:pos="735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3D0719DE" w14:textId="0F3F5C43" w:rsidR="0032330A" w:rsidRDefault="0032330A" w:rsidP="0032330A">
      <w:pPr>
        <w:tabs>
          <w:tab w:val="left" w:pos="7350"/>
        </w:tabs>
        <w:jc w:val="center"/>
        <w:rPr>
          <w:noProof/>
        </w:rPr>
      </w:pPr>
    </w:p>
    <w:p w14:paraId="1DFEE1A9" w14:textId="76D9F3A9" w:rsidR="0032330A" w:rsidRPr="0032330A" w:rsidRDefault="0032330A" w:rsidP="0032330A">
      <w:pPr>
        <w:tabs>
          <w:tab w:val="left" w:pos="735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0D623764" w14:textId="595C3882" w:rsidR="0032330A" w:rsidRDefault="0032330A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1E53EDDB" w14:textId="41F0AB44" w:rsidR="0032330A" w:rsidRDefault="00A84D3F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3716A0" wp14:editId="7859B5C2">
            <wp:simplePos x="0" y="0"/>
            <wp:positionH relativeFrom="column">
              <wp:posOffset>-611505</wp:posOffset>
            </wp:positionH>
            <wp:positionV relativeFrom="paragraph">
              <wp:posOffset>366395</wp:posOffset>
            </wp:positionV>
            <wp:extent cx="6618605" cy="51212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6" t="23006" r="31317" b="14300"/>
                    <a:stretch/>
                  </pic:blipFill>
                  <pic:spPr bwMode="auto">
                    <a:xfrm>
                      <a:off x="0" y="0"/>
                      <a:ext cx="6618605" cy="512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C5C34" w14:textId="64EA2BED" w:rsidR="004775E4" w:rsidRDefault="004775E4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06A418AA" w14:textId="6052E502" w:rsidR="004775E4" w:rsidRDefault="004775E4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672860DB" w14:textId="13189750" w:rsidR="004775E4" w:rsidRDefault="004775E4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3171A52A" w14:textId="6FDA1293" w:rsidR="004775E4" w:rsidRDefault="004775E4" w:rsidP="001C0C38">
      <w:pPr>
        <w:tabs>
          <w:tab w:val="left" w:pos="735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14:paraId="3BEE3BAA" w14:textId="77777777" w:rsidR="00A84D3F" w:rsidRDefault="00A84D3F" w:rsidP="00042B3B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2E4E586E" w14:textId="79292E9D" w:rsidR="004775E4" w:rsidRPr="00972D67" w:rsidRDefault="00042B3B" w:rsidP="00042B3B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972D6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ПРИЛОЖЕНИЕ </w:t>
      </w:r>
      <w:r w:rsidR="00A84D3F">
        <w:rPr>
          <w:rFonts w:ascii="Times New Roman" w:hAnsi="Times New Roman" w:cs="Times New Roman"/>
          <w:b/>
          <w:noProof/>
          <w:sz w:val="28"/>
          <w:lang w:eastAsia="ru-RU"/>
        </w:rPr>
        <w:t>В</w:t>
      </w:r>
    </w:p>
    <w:p w14:paraId="4C57BC2C" w14:textId="77777777" w:rsidR="00042B3B" w:rsidRPr="00972D67" w:rsidRDefault="00042B3B" w:rsidP="00042B3B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6AF33E3E" w14:textId="5A90BBAF" w:rsidR="00042B3B" w:rsidRPr="00972D67" w:rsidRDefault="00042B3B" w:rsidP="00042B3B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972D67">
        <w:rPr>
          <w:rFonts w:ascii="Times New Roman" w:hAnsi="Times New Roman" w:cs="Times New Roman"/>
          <w:b/>
          <w:noProof/>
          <w:sz w:val="28"/>
          <w:lang w:eastAsia="ru-RU"/>
        </w:rPr>
        <w:t>Диаграмма дерева узлов</w:t>
      </w:r>
    </w:p>
    <w:p w14:paraId="7EB7EADB" w14:textId="1F9A7EAB" w:rsidR="00042B3B" w:rsidRDefault="00042B3B" w:rsidP="00042B3B">
      <w:pPr>
        <w:tabs>
          <w:tab w:val="left" w:pos="7350"/>
        </w:tabs>
        <w:jc w:val="center"/>
        <w:rPr>
          <w:noProof/>
        </w:rPr>
      </w:pPr>
    </w:p>
    <w:p w14:paraId="5123BD21" w14:textId="5E02EA84" w:rsidR="00042B3B" w:rsidRDefault="00042B3B" w:rsidP="00042B3B">
      <w:pPr>
        <w:tabs>
          <w:tab w:val="left" w:pos="735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51068F7" wp14:editId="13D1D3AA">
            <wp:simplePos x="0" y="0"/>
            <wp:positionH relativeFrom="column">
              <wp:posOffset>-611505</wp:posOffset>
            </wp:positionH>
            <wp:positionV relativeFrom="paragraph">
              <wp:posOffset>606425</wp:posOffset>
            </wp:positionV>
            <wp:extent cx="6743700" cy="478282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0" t="22697" r="28097" b="28585"/>
                    <a:stretch/>
                  </pic:blipFill>
                  <pic:spPr bwMode="auto">
                    <a:xfrm>
                      <a:off x="0" y="0"/>
                      <a:ext cx="6743700" cy="478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BA5E4" w14:textId="5B47F0CC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71ED9B32" w14:textId="4367CC3E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001342C4" w14:textId="7DF4FD51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3AA6FB66" w14:textId="3307399E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373A39C4" w14:textId="4FC6E619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1C763B61" w14:textId="1FBF1521" w:rsid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13FEBA92" w14:textId="2EA1B761" w:rsidR="00CC316D" w:rsidRPr="00972D67" w:rsidRDefault="00CC316D" w:rsidP="00CC316D">
      <w:pPr>
        <w:tabs>
          <w:tab w:val="left" w:pos="7350"/>
        </w:tabs>
        <w:ind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972D6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Г</w:t>
      </w:r>
    </w:p>
    <w:p w14:paraId="2E4824DE" w14:textId="77777777" w:rsidR="00CC316D" w:rsidRPr="00972D67" w:rsidRDefault="00CC316D" w:rsidP="00CC316D">
      <w:pPr>
        <w:tabs>
          <w:tab w:val="left" w:pos="735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20BB2A79" w14:textId="2340DEC9" w:rsidR="00CC316D" w:rsidRPr="00CC316D" w:rsidRDefault="00CC316D" w:rsidP="00CC316D">
      <w:pPr>
        <w:tabs>
          <w:tab w:val="left" w:pos="7350"/>
        </w:tabs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C31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Диаграмма </w:t>
      </w:r>
      <w:r w:rsidRPr="00CC31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CC31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TO</w:t>
      </w:r>
      <w:r w:rsidRPr="00CC31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CC316D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BE</w:t>
      </w:r>
      <w:r w:rsidRPr="00CC31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009A5B39" w14:textId="77777777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28804453" w14:textId="5BC9E5B7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6B7E74D8" w14:textId="6D557ABA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03521FF2" w14:textId="46B0FB82" w:rsidR="00CF05C7" w:rsidRPr="00CF05C7" w:rsidRDefault="00CC316D" w:rsidP="00CF05C7">
      <w:pPr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878084F" wp14:editId="2241E79A">
            <wp:simplePos x="0" y="0"/>
            <wp:positionH relativeFrom="column">
              <wp:posOffset>-735892</wp:posOffset>
            </wp:positionH>
            <wp:positionV relativeFrom="paragraph">
              <wp:posOffset>501015</wp:posOffset>
            </wp:positionV>
            <wp:extent cx="6895465" cy="4586605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3" t="15393" r="22117" b="17665"/>
                    <a:stretch/>
                  </pic:blipFill>
                  <pic:spPr bwMode="auto">
                    <a:xfrm>
                      <a:off x="0" y="0"/>
                      <a:ext cx="6895465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33D3C" w14:textId="7D96C167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716BF084" w14:textId="57788C73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1EACAA1C" w14:textId="3D2D0732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73F7F402" w14:textId="452511A0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10FA64E5" w14:textId="2836C12D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442533F0" w14:textId="27DD4364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p w14:paraId="3EBA6114" w14:textId="77777777" w:rsidR="00CF05C7" w:rsidRPr="00CF05C7" w:rsidRDefault="00CF05C7" w:rsidP="00CF05C7">
      <w:pPr>
        <w:rPr>
          <w:rFonts w:ascii="Times New Roman" w:hAnsi="Times New Roman" w:cs="Times New Roman"/>
          <w:sz w:val="28"/>
          <w:lang w:eastAsia="ru-RU"/>
        </w:rPr>
      </w:pPr>
    </w:p>
    <w:sectPr w:rsidR="00CF05C7" w:rsidRPr="00CF05C7" w:rsidSect="00EA671D">
      <w:footerReference w:type="default" r:id="rId26"/>
      <w:footerReference w:type="first" r:id="rId27"/>
      <w:pgSz w:w="11906" w:h="16838"/>
      <w:pgMar w:top="1134" w:right="850" w:bottom="1134" w:left="1701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47F46" w14:textId="77777777" w:rsidR="00007E80" w:rsidRDefault="00007E80" w:rsidP="00CD1457">
      <w:pPr>
        <w:spacing w:after="0" w:line="240" w:lineRule="auto"/>
      </w:pPr>
      <w:r>
        <w:separator/>
      </w:r>
    </w:p>
  </w:endnote>
  <w:endnote w:type="continuationSeparator" w:id="0">
    <w:p w14:paraId="64927CC0" w14:textId="77777777" w:rsidR="00007E80" w:rsidRDefault="00007E80" w:rsidP="00CD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2492015"/>
      <w:docPartObj>
        <w:docPartGallery w:val="Page Numbers (Bottom of Page)"/>
        <w:docPartUnique/>
      </w:docPartObj>
    </w:sdtPr>
    <w:sdtContent>
      <w:p w14:paraId="609238F6" w14:textId="77777777" w:rsidR="00007E80" w:rsidRDefault="00007E80" w:rsidP="000A468F">
        <w:pPr>
          <w:pStyle w:val="a9"/>
        </w:pPr>
      </w:p>
      <w:p w14:paraId="640C3824" w14:textId="4612F6C8" w:rsidR="00007E80" w:rsidRDefault="00007E8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B6347C" w14:textId="77777777" w:rsidR="00007E80" w:rsidRDefault="00007E8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20E67" w14:textId="0AF40660" w:rsidR="00007E80" w:rsidRDefault="00007E80">
    <w:pPr>
      <w:pStyle w:val="a9"/>
      <w:jc w:val="center"/>
    </w:pPr>
  </w:p>
  <w:p w14:paraId="6690CCAA" w14:textId="77777777" w:rsidR="00007E80" w:rsidRDefault="00007E8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56BE5" w14:textId="77777777" w:rsidR="00007E80" w:rsidRDefault="00007E80" w:rsidP="00CD1457">
      <w:pPr>
        <w:spacing w:after="0" w:line="240" w:lineRule="auto"/>
      </w:pPr>
      <w:r>
        <w:separator/>
      </w:r>
    </w:p>
  </w:footnote>
  <w:footnote w:type="continuationSeparator" w:id="0">
    <w:p w14:paraId="5E3BEC54" w14:textId="77777777" w:rsidR="00007E80" w:rsidRDefault="00007E80" w:rsidP="00CD1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74680"/>
    <w:multiLevelType w:val="hybridMultilevel"/>
    <w:tmpl w:val="3F5E4BCC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AC14F8D"/>
    <w:multiLevelType w:val="hybridMultilevel"/>
    <w:tmpl w:val="6D749540"/>
    <w:lvl w:ilvl="0" w:tplc="DAFCB5B2">
      <w:start w:val="1"/>
      <w:numFmt w:val="bullet"/>
      <w:lvlText w:val="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E4B1866"/>
    <w:multiLevelType w:val="hybridMultilevel"/>
    <w:tmpl w:val="5AECA9E6"/>
    <w:lvl w:ilvl="0" w:tplc="7B946912">
      <w:start w:val="1"/>
      <w:numFmt w:val="bullet"/>
      <w:lvlText w:val="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" w15:restartNumberingAfterBreak="0">
    <w:nsid w:val="14F6467C"/>
    <w:multiLevelType w:val="hybridMultilevel"/>
    <w:tmpl w:val="6C96220C"/>
    <w:lvl w:ilvl="0" w:tplc="7B9469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C359E2"/>
    <w:multiLevelType w:val="multilevel"/>
    <w:tmpl w:val="E9608D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  <w:color w:val="auto"/>
      </w:rPr>
    </w:lvl>
  </w:abstractNum>
  <w:abstractNum w:abstractNumId="5" w15:restartNumberingAfterBreak="0">
    <w:nsid w:val="185B7F93"/>
    <w:multiLevelType w:val="hybridMultilevel"/>
    <w:tmpl w:val="2E8AEC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93342"/>
    <w:multiLevelType w:val="hybridMultilevel"/>
    <w:tmpl w:val="5CDA8ACC"/>
    <w:lvl w:ilvl="0" w:tplc="7B9469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FF47EB2"/>
    <w:multiLevelType w:val="hybridMultilevel"/>
    <w:tmpl w:val="72F0C8CA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AF4AB4"/>
    <w:multiLevelType w:val="hybridMultilevel"/>
    <w:tmpl w:val="2ABCC27A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8464DF"/>
    <w:multiLevelType w:val="multilevel"/>
    <w:tmpl w:val="2410F1A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</w:rPr>
    </w:lvl>
  </w:abstractNum>
  <w:abstractNum w:abstractNumId="10" w15:restartNumberingAfterBreak="0">
    <w:nsid w:val="2F852E83"/>
    <w:multiLevelType w:val="hybridMultilevel"/>
    <w:tmpl w:val="0520DE18"/>
    <w:lvl w:ilvl="0" w:tplc="7B9469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F57CFF"/>
    <w:multiLevelType w:val="hybridMultilevel"/>
    <w:tmpl w:val="1DEA01A8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063B6F"/>
    <w:multiLevelType w:val="multilevel"/>
    <w:tmpl w:val="BB00796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060C96"/>
    <w:multiLevelType w:val="hybridMultilevel"/>
    <w:tmpl w:val="9476E9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EE572C"/>
    <w:multiLevelType w:val="hybridMultilevel"/>
    <w:tmpl w:val="EFBECAB8"/>
    <w:lvl w:ilvl="0" w:tplc="7B9469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805484E"/>
    <w:multiLevelType w:val="multilevel"/>
    <w:tmpl w:val="E040AFF2"/>
    <w:lvl w:ilvl="0">
      <w:start w:val="2"/>
      <w:numFmt w:val="decimal"/>
      <w:lvlText w:val="%1"/>
      <w:lvlJc w:val="left"/>
      <w:pPr>
        <w:ind w:left="70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64" w:hanging="2160"/>
      </w:pPr>
      <w:rPr>
        <w:rFonts w:hint="default"/>
      </w:rPr>
    </w:lvl>
  </w:abstractNum>
  <w:abstractNum w:abstractNumId="16" w15:restartNumberingAfterBreak="0">
    <w:nsid w:val="395E1D26"/>
    <w:multiLevelType w:val="hybridMultilevel"/>
    <w:tmpl w:val="456A820C"/>
    <w:lvl w:ilvl="0" w:tplc="B5F4D924">
      <w:start w:val="1"/>
      <w:numFmt w:val="decimal"/>
      <w:lvlText w:val="%1"/>
      <w:lvlJc w:val="left"/>
      <w:pPr>
        <w:ind w:left="1353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 w15:restartNumberingAfterBreak="0">
    <w:nsid w:val="3E521E0C"/>
    <w:multiLevelType w:val="multilevel"/>
    <w:tmpl w:val="7398277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0F400A6"/>
    <w:multiLevelType w:val="hybridMultilevel"/>
    <w:tmpl w:val="9564BE60"/>
    <w:lvl w:ilvl="0" w:tplc="B3D8080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F83850"/>
    <w:multiLevelType w:val="hybridMultilevel"/>
    <w:tmpl w:val="2FB47584"/>
    <w:lvl w:ilvl="0" w:tplc="7B946912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91A2F2A"/>
    <w:multiLevelType w:val="hybridMultilevel"/>
    <w:tmpl w:val="197877B8"/>
    <w:lvl w:ilvl="0" w:tplc="CC88265A">
      <w:start w:val="1"/>
      <w:numFmt w:val="decimal"/>
      <w:lvlText w:val="%1  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CBE68D2"/>
    <w:multiLevelType w:val="hybridMultilevel"/>
    <w:tmpl w:val="3012A05E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060FBF"/>
    <w:multiLevelType w:val="hybridMultilevel"/>
    <w:tmpl w:val="AA063522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A90257"/>
    <w:multiLevelType w:val="hybridMultilevel"/>
    <w:tmpl w:val="2648F692"/>
    <w:lvl w:ilvl="0" w:tplc="7B946912">
      <w:start w:val="1"/>
      <w:numFmt w:val="bullet"/>
      <w:lvlText w:val=""/>
      <w:lvlJc w:val="left"/>
      <w:pPr>
        <w:ind w:left="810" w:hanging="40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95B33CE"/>
    <w:multiLevelType w:val="hybridMultilevel"/>
    <w:tmpl w:val="37809B90"/>
    <w:lvl w:ilvl="0" w:tplc="96AA7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CF74FD"/>
    <w:multiLevelType w:val="multilevel"/>
    <w:tmpl w:val="00D2DEC4"/>
    <w:lvl w:ilvl="0">
      <w:start w:val="1"/>
      <w:numFmt w:val="decimal"/>
      <w:lvlText w:val="%1"/>
      <w:lvlJc w:val="left"/>
      <w:pPr>
        <w:ind w:left="8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3" w:hanging="432"/>
      </w:pPr>
    </w:lvl>
    <w:lvl w:ilvl="2">
      <w:start w:val="1"/>
      <w:numFmt w:val="decimal"/>
      <w:lvlText w:val="%1.%2.%3."/>
      <w:lvlJc w:val="left"/>
      <w:pPr>
        <w:ind w:left="1695" w:hanging="504"/>
      </w:pPr>
    </w:lvl>
    <w:lvl w:ilvl="3">
      <w:start w:val="1"/>
      <w:numFmt w:val="decimal"/>
      <w:lvlText w:val="%1.%2.%3.%4."/>
      <w:lvlJc w:val="left"/>
      <w:pPr>
        <w:ind w:left="2199" w:hanging="648"/>
      </w:pPr>
    </w:lvl>
    <w:lvl w:ilvl="4">
      <w:start w:val="1"/>
      <w:numFmt w:val="decimal"/>
      <w:lvlText w:val="%1.%2.%3.%4.%5."/>
      <w:lvlJc w:val="left"/>
      <w:pPr>
        <w:ind w:left="2703" w:hanging="792"/>
      </w:pPr>
    </w:lvl>
    <w:lvl w:ilvl="5">
      <w:start w:val="1"/>
      <w:numFmt w:val="decimal"/>
      <w:lvlText w:val="%1.%2.%3.%4.%5.%6."/>
      <w:lvlJc w:val="left"/>
      <w:pPr>
        <w:ind w:left="3207" w:hanging="936"/>
      </w:pPr>
    </w:lvl>
    <w:lvl w:ilvl="6">
      <w:start w:val="1"/>
      <w:numFmt w:val="decimal"/>
      <w:lvlText w:val="%1.%2.%3.%4.%5.%6.%7."/>
      <w:lvlJc w:val="left"/>
      <w:pPr>
        <w:ind w:left="3711" w:hanging="1080"/>
      </w:pPr>
    </w:lvl>
    <w:lvl w:ilvl="7">
      <w:start w:val="1"/>
      <w:numFmt w:val="decimal"/>
      <w:lvlText w:val="%1.%2.%3.%4.%5.%6.%7.%8."/>
      <w:lvlJc w:val="left"/>
      <w:pPr>
        <w:ind w:left="4215" w:hanging="1224"/>
      </w:pPr>
    </w:lvl>
    <w:lvl w:ilvl="8">
      <w:start w:val="1"/>
      <w:numFmt w:val="decimal"/>
      <w:lvlText w:val="%1.%2.%3.%4.%5.%6.%7.%8.%9."/>
      <w:lvlJc w:val="left"/>
      <w:pPr>
        <w:ind w:left="4791" w:hanging="1440"/>
      </w:pPr>
    </w:lvl>
  </w:abstractNum>
  <w:abstractNum w:abstractNumId="26" w15:restartNumberingAfterBreak="0">
    <w:nsid w:val="61AA76D8"/>
    <w:multiLevelType w:val="hybridMultilevel"/>
    <w:tmpl w:val="023E6948"/>
    <w:lvl w:ilvl="0" w:tplc="FD82194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34B78E6"/>
    <w:multiLevelType w:val="hybridMultilevel"/>
    <w:tmpl w:val="4F4EFB4C"/>
    <w:lvl w:ilvl="0" w:tplc="7B9469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49026E4"/>
    <w:multiLevelType w:val="hybridMultilevel"/>
    <w:tmpl w:val="60C26DDC"/>
    <w:lvl w:ilvl="0" w:tplc="7B946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5C1387"/>
    <w:multiLevelType w:val="hybridMultilevel"/>
    <w:tmpl w:val="C2F26BBE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C95889"/>
    <w:multiLevelType w:val="hybridMultilevel"/>
    <w:tmpl w:val="FF1A1EE6"/>
    <w:lvl w:ilvl="0" w:tplc="B5F4D924">
      <w:start w:val="1"/>
      <w:numFmt w:val="decimal"/>
      <w:lvlText w:val="%1"/>
      <w:lvlJc w:val="left"/>
      <w:pPr>
        <w:ind w:left="1353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 w15:restartNumberingAfterBreak="0">
    <w:nsid w:val="715D5102"/>
    <w:multiLevelType w:val="hybridMultilevel"/>
    <w:tmpl w:val="16D40B56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657085"/>
    <w:multiLevelType w:val="hybridMultilevel"/>
    <w:tmpl w:val="ECD8C08A"/>
    <w:lvl w:ilvl="0" w:tplc="7B946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797350"/>
    <w:multiLevelType w:val="hybridMultilevel"/>
    <w:tmpl w:val="2AE04202"/>
    <w:lvl w:ilvl="0" w:tplc="7B946912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 w15:restartNumberingAfterBreak="0">
    <w:nsid w:val="792C5D35"/>
    <w:multiLevelType w:val="multilevel"/>
    <w:tmpl w:val="E2B611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4" w:hanging="2160"/>
      </w:pPr>
      <w:rPr>
        <w:rFonts w:hint="default"/>
      </w:rPr>
    </w:lvl>
  </w:abstractNum>
  <w:abstractNum w:abstractNumId="35" w15:restartNumberingAfterBreak="0">
    <w:nsid w:val="7AFF59BB"/>
    <w:multiLevelType w:val="hybridMultilevel"/>
    <w:tmpl w:val="3B7A47E4"/>
    <w:lvl w:ilvl="0" w:tplc="7B946912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D696CF9"/>
    <w:multiLevelType w:val="hybridMultilevel"/>
    <w:tmpl w:val="55EE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8"/>
  </w:num>
  <w:num w:numId="3">
    <w:abstractNumId w:val="14"/>
  </w:num>
  <w:num w:numId="4">
    <w:abstractNumId w:val="25"/>
  </w:num>
  <w:num w:numId="5">
    <w:abstractNumId w:val="15"/>
  </w:num>
  <w:num w:numId="6">
    <w:abstractNumId w:val="23"/>
  </w:num>
  <w:num w:numId="7">
    <w:abstractNumId w:val="3"/>
  </w:num>
  <w:num w:numId="8">
    <w:abstractNumId w:val="13"/>
  </w:num>
  <w:num w:numId="9">
    <w:abstractNumId w:val="31"/>
  </w:num>
  <w:num w:numId="10">
    <w:abstractNumId w:val="8"/>
  </w:num>
  <w:num w:numId="11">
    <w:abstractNumId w:val="29"/>
  </w:num>
  <w:num w:numId="12">
    <w:abstractNumId w:val="11"/>
  </w:num>
  <w:num w:numId="13">
    <w:abstractNumId w:val="0"/>
  </w:num>
  <w:num w:numId="14">
    <w:abstractNumId w:val="33"/>
  </w:num>
  <w:num w:numId="15">
    <w:abstractNumId w:val="6"/>
  </w:num>
  <w:num w:numId="16">
    <w:abstractNumId w:val="10"/>
  </w:num>
  <w:num w:numId="17">
    <w:abstractNumId w:val="27"/>
  </w:num>
  <w:num w:numId="18">
    <w:abstractNumId w:val="2"/>
  </w:num>
  <w:num w:numId="19">
    <w:abstractNumId w:val="7"/>
  </w:num>
  <w:num w:numId="20">
    <w:abstractNumId w:val="32"/>
  </w:num>
  <w:num w:numId="21">
    <w:abstractNumId w:val="17"/>
  </w:num>
  <w:num w:numId="22">
    <w:abstractNumId w:val="5"/>
  </w:num>
  <w:num w:numId="23">
    <w:abstractNumId w:val="36"/>
  </w:num>
  <w:num w:numId="24">
    <w:abstractNumId w:val="24"/>
  </w:num>
  <w:num w:numId="25">
    <w:abstractNumId w:val="21"/>
  </w:num>
  <w:num w:numId="26">
    <w:abstractNumId w:val="22"/>
  </w:num>
  <w:num w:numId="27">
    <w:abstractNumId w:val="20"/>
  </w:num>
  <w:num w:numId="28">
    <w:abstractNumId w:val="30"/>
  </w:num>
  <w:num w:numId="29">
    <w:abstractNumId w:val="19"/>
  </w:num>
  <w:num w:numId="30">
    <w:abstractNumId w:val="16"/>
  </w:num>
  <w:num w:numId="31">
    <w:abstractNumId w:val="9"/>
  </w:num>
  <w:num w:numId="32">
    <w:abstractNumId w:val="34"/>
  </w:num>
  <w:num w:numId="33">
    <w:abstractNumId w:val="1"/>
  </w:num>
  <w:num w:numId="34">
    <w:abstractNumId w:val="12"/>
  </w:num>
  <w:num w:numId="35">
    <w:abstractNumId w:val="18"/>
  </w:num>
  <w:num w:numId="36">
    <w:abstractNumId w:val="26"/>
  </w:num>
  <w:num w:numId="37">
    <w:abstractNumId w:val="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autoHyphenation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12E"/>
    <w:rsid w:val="00001E71"/>
    <w:rsid w:val="00007E80"/>
    <w:rsid w:val="000418C5"/>
    <w:rsid w:val="00042B3B"/>
    <w:rsid w:val="00047A06"/>
    <w:rsid w:val="00053C25"/>
    <w:rsid w:val="000645DA"/>
    <w:rsid w:val="000670D7"/>
    <w:rsid w:val="00074081"/>
    <w:rsid w:val="0007456B"/>
    <w:rsid w:val="00080DA2"/>
    <w:rsid w:val="0009208F"/>
    <w:rsid w:val="000A468F"/>
    <w:rsid w:val="000D56B9"/>
    <w:rsid w:val="000F76E3"/>
    <w:rsid w:val="0012642E"/>
    <w:rsid w:val="00142E9E"/>
    <w:rsid w:val="0016056C"/>
    <w:rsid w:val="00162E5B"/>
    <w:rsid w:val="00173D0E"/>
    <w:rsid w:val="00182B23"/>
    <w:rsid w:val="00191C5A"/>
    <w:rsid w:val="00193320"/>
    <w:rsid w:val="00196420"/>
    <w:rsid w:val="001C0C38"/>
    <w:rsid w:val="001C2570"/>
    <w:rsid w:val="001D52FD"/>
    <w:rsid w:val="001D5AE3"/>
    <w:rsid w:val="00217F74"/>
    <w:rsid w:val="00230213"/>
    <w:rsid w:val="002A4BDB"/>
    <w:rsid w:val="002B2F13"/>
    <w:rsid w:val="002B723E"/>
    <w:rsid w:val="00300392"/>
    <w:rsid w:val="00304205"/>
    <w:rsid w:val="0032330A"/>
    <w:rsid w:val="003323BD"/>
    <w:rsid w:val="00343352"/>
    <w:rsid w:val="00347BAD"/>
    <w:rsid w:val="00352B59"/>
    <w:rsid w:val="00353AD3"/>
    <w:rsid w:val="0038186C"/>
    <w:rsid w:val="00394DC4"/>
    <w:rsid w:val="00394FA3"/>
    <w:rsid w:val="003A65D6"/>
    <w:rsid w:val="003B4F63"/>
    <w:rsid w:val="003B605F"/>
    <w:rsid w:val="003C66AE"/>
    <w:rsid w:val="003E23C2"/>
    <w:rsid w:val="00400697"/>
    <w:rsid w:val="0042105C"/>
    <w:rsid w:val="004361AB"/>
    <w:rsid w:val="0046421F"/>
    <w:rsid w:val="00465F46"/>
    <w:rsid w:val="004775E4"/>
    <w:rsid w:val="0049585F"/>
    <w:rsid w:val="004C0C89"/>
    <w:rsid w:val="004E4E6C"/>
    <w:rsid w:val="00507D0A"/>
    <w:rsid w:val="00531D43"/>
    <w:rsid w:val="005349DB"/>
    <w:rsid w:val="00536F57"/>
    <w:rsid w:val="0054115F"/>
    <w:rsid w:val="005543E8"/>
    <w:rsid w:val="005751A4"/>
    <w:rsid w:val="005807AC"/>
    <w:rsid w:val="005824AB"/>
    <w:rsid w:val="00585324"/>
    <w:rsid w:val="005925BD"/>
    <w:rsid w:val="005A2F2E"/>
    <w:rsid w:val="005A7EF0"/>
    <w:rsid w:val="005C28AF"/>
    <w:rsid w:val="00604232"/>
    <w:rsid w:val="00655AE9"/>
    <w:rsid w:val="006605AA"/>
    <w:rsid w:val="00670159"/>
    <w:rsid w:val="00671F20"/>
    <w:rsid w:val="006867C7"/>
    <w:rsid w:val="006D11B9"/>
    <w:rsid w:val="006E7F25"/>
    <w:rsid w:val="00701408"/>
    <w:rsid w:val="00727884"/>
    <w:rsid w:val="007420C0"/>
    <w:rsid w:val="007711FD"/>
    <w:rsid w:val="00775953"/>
    <w:rsid w:val="00793957"/>
    <w:rsid w:val="0079465F"/>
    <w:rsid w:val="007A44F5"/>
    <w:rsid w:val="007A5D91"/>
    <w:rsid w:val="007E4664"/>
    <w:rsid w:val="00822268"/>
    <w:rsid w:val="008238FE"/>
    <w:rsid w:val="008243AC"/>
    <w:rsid w:val="00853AF0"/>
    <w:rsid w:val="00862F90"/>
    <w:rsid w:val="00872394"/>
    <w:rsid w:val="00881BB3"/>
    <w:rsid w:val="00882DDF"/>
    <w:rsid w:val="00891CF8"/>
    <w:rsid w:val="008975FA"/>
    <w:rsid w:val="008A5F44"/>
    <w:rsid w:val="008A75B7"/>
    <w:rsid w:val="008B5D18"/>
    <w:rsid w:val="008C363A"/>
    <w:rsid w:val="009208F4"/>
    <w:rsid w:val="009342CC"/>
    <w:rsid w:val="0094548E"/>
    <w:rsid w:val="00967E02"/>
    <w:rsid w:val="00972D67"/>
    <w:rsid w:val="009928E7"/>
    <w:rsid w:val="009B3A17"/>
    <w:rsid w:val="009B7192"/>
    <w:rsid w:val="009B721C"/>
    <w:rsid w:val="009C60D5"/>
    <w:rsid w:val="009D6CB1"/>
    <w:rsid w:val="009E3A3C"/>
    <w:rsid w:val="009F6CE5"/>
    <w:rsid w:val="00A05F24"/>
    <w:rsid w:val="00A1019A"/>
    <w:rsid w:val="00A17D8E"/>
    <w:rsid w:val="00A21B08"/>
    <w:rsid w:val="00A22924"/>
    <w:rsid w:val="00A5312E"/>
    <w:rsid w:val="00A84D3F"/>
    <w:rsid w:val="00A93053"/>
    <w:rsid w:val="00AA1EA1"/>
    <w:rsid w:val="00AA731B"/>
    <w:rsid w:val="00AB5BC4"/>
    <w:rsid w:val="00AD3C1A"/>
    <w:rsid w:val="00AD4270"/>
    <w:rsid w:val="00AD7EAF"/>
    <w:rsid w:val="00B21E1F"/>
    <w:rsid w:val="00B30860"/>
    <w:rsid w:val="00B37527"/>
    <w:rsid w:val="00B55F53"/>
    <w:rsid w:val="00BB137E"/>
    <w:rsid w:val="00BB7A58"/>
    <w:rsid w:val="00BF3FB5"/>
    <w:rsid w:val="00BF43BF"/>
    <w:rsid w:val="00BF4BA3"/>
    <w:rsid w:val="00BF7B82"/>
    <w:rsid w:val="00C245A0"/>
    <w:rsid w:val="00C32DBF"/>
    <w:rsid w:val="00C8529C"/>
    <w:rsid w:val="00CA2F0E"/>
    <w:rsid w:val="00CC316D"/>
    <w:rsid w:val="00CC4A58"/>
    <w:rsid w:val="00CC7AF9"/>
    <w:rsid w:val="00CD1457"/>
    <w:rsid w:val="00CE157D"/>
    <w:rsid w:val="00CF05C7"/>
    <w:rsid w:val="00CF6936"/>
    <w:rsid w:val="00D24BB7"/>
    <w:rsid w:val="00D27722"/>
    <w:rsid w:val="00D55BE7"/>
    <w:rsid w:val="00D65F1D"/>
    <w:rsid w:val="00D83060"/>
    <w:rsid w:val="00D96C68"/>
    <w:rsid w:val="00DA057B"/>
    <w:rsid w:val="00DE533D"/>
    <w:rsid w:val="00DE7BA7"/>
    <w:rsid w:val="00E20C61"/>
    <w:rsid w:val="00E419DE"/>
    <w:rsid w:val="00E448A2"/>
    <w:rsid w:val="00E50033"/>
    <w:rsid w:val="00E607A1"/>
    <w:rsid w:val="00E76586"/>
    <w:rsid w:val="00E93355"/>
    <w:rsid w:val="00EA671D"/>
    <w:rsid w:val="00EE0693"/>
    <w:rsid w:val="00EE2517"/>
    <w:rsid w:val="00EF4932"/>
    <w:rsid w:val="00F02EB1"/>
    <w:rsid w:val="00F05655"/>
    <w:rsid w:val="00F05CF2"/>
    <w:rsid w:val="00F161FB"/>
    <w:rsid w:val="00F62AE7"/>
    <w:rsid w:val="00F673D2"/>
    <w:rsid w:val="00F7292C"/>
    <w:rsid w:val="00F815D8"/>
    <w:rsid w:val="00F8409A"/>
    <w:rsid w:val="00F94492"/>
    <w:rsid w:val="00FB5063"/>
    <w:rsid w:val="00FB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277AF78"/>
  <w15:chartTrackingRefBased/>
  <w15:docId w15:val="{B6F79265-1D60-4CD7-9038-CF99AC96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57D"/>
  </w:style>
  <w:style w:type="paragraph" w:styleId="1">
    <w:name w:val="heading 1"/>
    <w:basedOn w:val="a"/>
    <w:link w:val="10"/>
    <w:uiPriority w:val="9"/>
    <w:qFormat/>
    <w:rsid w:val="00CE15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78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15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5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E157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um">
    <w:name w:val="num"/>
    <w:basedOn w:val="a0"/>
    <w:rsid w:val="00CE157D"/>
  </w:style>
  <w:style w:type="paragraph" w:styleId="a3">
    <w:name w:val="Normal (Web)"/>
    <w:basedOn w:val="a"/>
    <w:uiPriority w:val="99"/>
    <w:unhideWhenUsed/>
    <w:rsid w:val="00CE1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04232"/>
    <w:rPr>
      <w:color w:val="0000FF"/>
      <w:u w:val="single"/>
    </w:rPr>
  </w:style>
  <w:style w:type="table" w:styleId="a5">
    <w:name w:val="Table Grid"/>
    <w:basedOn w:val="a1"/>
    <w:uiPriority w:val="39"/>
    <w:rsid w:val="00A93053"/>
    <w:pPr>
      <w:spacing w:after="0" w:line="240" w:lineRule="auto"/>
      <w:ind w:left="567" w:hanging="21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F815D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2788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CD1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1457"/>
  </w:style>
  <w:style w:type="paragraph" w:styleId="a9">
    <w:name w:val="footer"/>
    <w:basedOn w:val="a"/>
    <w:link w:val="aa"/>
    <w:uiPriority w:val="99"/>
    <w:unhideWhenUsed/>
    <w:rsid w:val="00CD1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1457"/>
  </w:style>
  <w:style w:type="character" w:styleId="ab">
    <w:name w:val="Strong"/>
    <w:basedOn w:val="a0"/>
    <w:uiPriority w:val="22"/>
    <w:qFormat/>
    <w:rsid w:val="00C8529C"/>
    <w:rPr>
      <w:b/>
      <w:bCs/>
    </w:rPr>
  </w:style>
  <w:style w:type="character" w:customStyle="1" w:styleId="w">
    <w:name w:val="w"/>
    <w:basedOn w:val="a0"/>
    <w:rsid w:val="00C8529C"/>
  </w:style>
  <w:style w:type="character" w:styleId="ac">
    <w:name w:val="Unresolved Mention"/>
    <w:basedOn w:val="a0"/>
    <w:uiPriority w:val="99"/>
    <w:semiHidden/>
    <w:unhideWhenUsed/>
    <w:rsid w:val="00967E02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3B4F6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B4F6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B4F6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B4F6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B4F63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3B4F6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3B4F63"/>
    <w:rPr>
      <w:rFonts w:ascii="Times New Roman" w:hAnsi="Times New Roman" w:cs="Times New Roman"/>
      <w:sz w:val="18"/>
      <w:szCs w:val="18"/>
    </w:rPr>
  </w:style>
  <w:style w:type="paragraph" w:styleId="af4">
    <w:name w:val="TOC Heading"/>
    <w:basedOn w:val="1"/>
    <w:next w:val="a"/>
    <w:uiPriority w:val="39"/>
    <w:unhideWhenUsed/>
    <w:qFormat/>
    <w:rsid w:val="00FB506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semiHidden/>
    <w:unhideWhenUsed/>
    <w:rsid w:val="00FB5063"/>
    <w:pPr>
      <w:spacing w:before="120" w:after="0"/>
    </w:pPr>
    <w:rPr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FB5063"/>
    <w:pPr>
      <w:spacing w:before="120" w:after="0"/>
      <w:ind w:left="220"/>
    </w:pPr>
    <w:rPr>
      <w:b/>
      <w:bCs/>
    </w:rPr>
  </w:style>
  <w:style w:type="paragraph" w:styleId="31">
    <w:name w:val="toc 3"/>
    <w:basedOn w:val="a"/>
    <w:next w:val="a"/>
    <w:autoRedefine/>
    <w:uiPriority w:val="39"/>
    <w:semiHidden/>
    <w:unhideWhenUsed/>
    <w:rsid w:val="00FB5063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FB5063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FB5063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B5063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B5063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FB5063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B5063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bukvi.ru/uipravlenie/marketing/analiz-organizacii-texnologicheskix-processov-na-skladax-roznichnogo-predpriyatiya-na-primere-torgovogo-predpriyatiya-magnit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tudbooks.net/1511094/marketing/organizatsiya_torgovo_tehnologicheskogo_protsessa_supermarkete_magn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onsultant.ru/document/cons_doc_LAW_58968/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conomy.ru/emitent/magnit/mgnt-a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www.uristol.ru/different/minutes-of-the-general-meeting-of-apartment-owners-a-sample-protocol-of-the-general-meeting-of-owners-of-premises-in-an-apartment-building/" TargetMode="External"/><Relationship Id="rId19" Type="http://schemas.openxmlformats.org/officeDocument/2006/relationships/hyperlink" Target="http://bukvi.ru/uipravlenie/marketing/analiz-organizacii-texnologicheskix-processov-na-skladax-roznichnogo-predpriyatiya-na-primere-torgovogo-predpriyatiya-magni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istol.ru/petition/the-federal-executive-body-exercising-general-leadership-federal-executive-bodies-types-and-authoriti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40E4-F1A9-6548-9DCE-F0389EE60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47</Pages>
  <Words>7917</Words>
  <Characters>45133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Кузнецова</dc:creator>
  <cp:keywords/>
  <dc:description/>
  <cp:lastModifiedBy>Екатерина Андрющенко</cp:lastModifiedBy>
  <cp:revision>73</cp:revision>
  <cp:lastPrinted>2019-06-10T20:56:00Z</cp:lastPrinted>
  <dcterms:created xsi:type="dcterms:W3CDTF">2019-05-13T21:55:00Z</dcterms:created>
  <dcterms:modified xsi:type="dcterms:W3CDTF">2019-06-10T21:03:00Z</dcterms:modified>
</cp:coreProperties>
</file>