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5B93" w:rsidRDefault="004C0262" w:rsidP="004C0262">
      <w:pPr>
        <w:ind w:left="-17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448550" cy="1039548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82" cy="104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812EB9" w:rsidRPr="005A042F" w:rsidRDefault="00812EB9" w:rsidP="00094DB3">
      <w:pPr>
        <w:tabs>
          <w:tab w:val="left" w:pos="6096"/>
        </w:tabs>
        <w:spacing w:before="180" w:after="18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</w:pPr>
      <w:r w:rsidRPr="005A042F"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  <w:t>СОДЕРЖАНИЕ</w:t>
      </w:r>
    </w:p>
    <w:p w:rsidR="0089465B" w:rsidRDefault="0089465B" w:rsidP="00A44CFE">
      <w:pPr>
        <w:tabs>
          <w:tab w:val="center" w:leader="dot" w:pos="9498"/>
        </w:tabs>
        <w:spacing w:after="60" w:line="360" w:lineRule="auto"/>
        <w:jc w:val="both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Введение</w:t>
      </w:r>
      <w:r w:rsidR="00F15099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675341">
        <w:rPr>
          <w:rFonts w:ascii="Times New Roman" w:hAnsi="Times New Roman"/>
          <w:bCs/>
          <w:kern w:val="28"/>
          <w:sz w:val="28"/>
          <w:szCs w:val="28"/>
          <w:lang w:eastAsia="ru-RU"/>
        </w:rPr>
        <w:t>……….</w:t>
      </w:r>
      <w:r w:rsidR="00F15099">
        <w:rPr>
          <w:rFonts w:ascii="Times New Roman" w:hAnsi="Times New Roman"/>
          <w:bCs/>
          <w:kern w:val="28"/>
          <w:sz w:val="28"/>
          <w:szCs w:val="28"/>
          <w:lang w:eastAsia="ru-RU"/>
        </w:rPr>
        <w:t>3</w:t>
      </w:r>
    </w:p>
    <w:p w:rsidR="00F15099" w:rsidRDefault="0089465B" w:rsidP="00652A49">
      <w:pPr>
        <w:tabs>
          <w:tab w:val="center" w:leader="dot" w:pos="9356"/>
        </w:tabs>
        <w:spacing w:after="60" w:line="360" w:lineRule="auto"/>
        <w:ind w:left="284" w:hanging="284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1 </w:t>
      </w:r>
      <w:r w:rsidR="00B86382">
        <w:rPr>
          <w:rFonts w:ascii="Times New Roman" w:hAnsi="Times New Roman"/>
          <w:bCs/>
          <w:kern w:val="28"/>
          <w:sz w:val="28"/>
          <w:szCs w:val="28"/>
          <w:lang w:eastAsia="ru-RU"/>
        </w:rPr>
        <w:t>Планиро</w:t>
      </w:r>
      <w:r w:rsidR="00652A49">
        <w:rPr>
          <w:rFonts w:ascii="Times New Roman" w:hAnsi="Times New Roman"/>
          <w:bCs/>
          <w:kern w:val="28"/>
          <w:sz w:val="28"/>
          <w:szCs w:val="28"/>
          <w:lang w:eastAsia="ru-RU"/>
        </w:rPr>
        <w:t>вание финансового контро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ля АО 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фирма «Агрокомплекс»                 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F15099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675341">
        <w:rPr>
          <w:rFonts w:ascii="Times New Roman" w:hAnsi="Times New Roman"/>
          <w:bCs/>
          <w:kern w:val="28"/>
          <w:sz w:val="28"/>
          <w:szCs w:val="28"/>
          <w:lang w:eastAsia="ru-RU"/>
        </w:rPr>
        <w:t>…</w:t>
      </w:r>
      <w:r w:rsidR="006F22A3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  <w:t>5</w:t>
      </w:r>
    </w:p>
    <w:p w:rsidR="00F15099" w:rsidRDefault="00B86382" w:rsidP="006F22A3">
      <w:pPr>
        <w:tabs>
          <w:tab w:val="center" w:leader="dot" w:pos="9356"/>
        </w:tabs>
        <w:spacing w:after="60" w:line="360" w:lineRule="auto"/>
        <w:ind w:firstLine="284"/>
        <w:jc w:val="both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1.1</w:t>
      </w:r>
      <w:r w:rsidR="00F1509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B30396">
        <w:rPr>
          <w:rFonts w:ascii="Times New Roman" w:hAnsi="Times New Roman"/>
          <w:bCs/>
          <w:kern w:val="28"/>
          <w:sz w:val="28"/>
          <w:szCs w:val="28"/>
          <w:lang w:eastAsia="ru-RU"/>
        </w:rPr>
        <w:t>Понимание деятельности экономического субъекта</w:t>
      </w:r>
      <w:r w:rsidR="00F15099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675341">
        <w:rPr>
          <w:rFonts w:ascii="Times New Roman" w:hAnsi="Times New Roman"/>
          <w:bCs/>
          <w:kern w:val="28"/>
          <w:sz w:val="28"/>
          <w:szCs w:val="28"/>
          <w:lang w:eastAsia="ru-RU"/>
        </w:rPr>
        <w:t>….</w:t>
      </w:r>
      <w:r w:rsidR="006F22A3">
        <w:rPr>
          <w:rFonts w:ascii="Times New Roman" w:hAnsi="Times New Roman"/>
          <w:bCs/>
          <w:kern w:val="28"/>
          <w:sz w:val="28"/>
          <w:szCs w:val="28"/>
          <w:lang w:eastAsia="ru-RU"/>
        </w:rPr>
        <w:t>5</w:t>
      </w:r>
    </w:p>
    <w:p w:rsidR="00A8234B" w:rsidRDefault="00B86382" w:rsidP="006F22A3">
      <w:pPr>
        <w:tabs>
          <w:tab w:val="center" w:leader="dot" w:pos="9356"/>
        </w:tabs>
        <w:spacing w:after="60" w:line="360" w:lineRule="auto"/>
        <w:ind w:left="709" w:hanging="425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1.2</w:t>
      </w:r>
      <w:r w:rsidR="00C97DDF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Анализ </w:t>
      </w:r>
      <w:r w:rsidR="005A69E1">
        <w:rPr>
          <w:rFonts w:ascii="Times New Roman" w:hAnsi="Times New Roman"/>
          <w:bCs/>
          <w:kern w:val="28"/>
          <w:sz w:val="28"/>
          <w:szCs w:val="28"/>
          <w:lang w:eastAsia="ru-RU"/>
        </w:rPr>
        <w:t>основных</w:t>
      </w:r>
      <w:r w:rsidR="00B30396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финансовых</w:t>
      </w:r>
      <w:r w:rsidR="005A69E1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пок</w:t>
      </w:r>
      <w:r w:rsidR="006F22A3">
        <w:rPr>
          <w:rFonts w:ascii="Times New Roman" w:hAnsi="Times New Roman"/>
          <w:bCs/>
          <w:kern w:val="28"/>
          <w:sz w:val="28"/>
          <w:szCs w:val="28"/>
          <w:lang w:eastAsia="ru-RU"/>
        </w:rPr>
        <w:t>азателе</w:t>
      </w:r>
      <w:r w:rsidR="00B30396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й деятельности </w:t>
      </w:r>
      <w:r w:rsidR="00B30396">
        <w:rPr>
          <w:rFonts w:ascii="Times New Roman" w:hAnsi="Times New Roman"/>
          <w:bCs/>
          <w:kern w:val="28"/>
          <w:sz w:val="28"/>
          <w:szCs w:val="28"/>
          <w:lang w:eastAsia="ru-RU"/>
        </w:rPr>
        <w:br/>
        <w:t>организации</w:t>
      </w:r>
      <w:r w:rsidR="00C97DDF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>….10</w:t>
      </w:r>
    </w:p>
    <w:p w:rsidR="008F7DC3" w:rsidRDefault="00B86382" w:rsidP="00416E85">
      <w:pPr>
        <w:tabs>
          <w:tab w:val="center" w:leader="dot" w:pos="9498"/>
        </w:tabs>
        <w:spacing w:after="60" w:line="360" w:lineRule="auto"/>
        <w:ind w:left="709" w:right="-143" w:hanging="425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1.3</w:t>
      </w:r>
      <w:r w:rsidR="005A69E1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Изучение и оценка систем бухгалтерского учета</w:t>
      </w:r>
      <w:r w:rsidR="00652A4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внутреннего контроля</w:t>
      </w:r>
      <w:r w:rsidR="00652A49">
        <w:rPr>
          <w:rFonts w:ascii="Times New Roman" w:hAnsi="Times New Roman"/>
          <w:bCs/>
          <w:kern w:val="28"/>
          <w:sz w:val="28"/>
          <w:szCs w:val="28"/>
          <w:lang w:eastAsia="ru-RU"/>
        </w:rPr>
        <w:t>.  Общий план финансового контроля</w:t>
      </w:r>
      <w:r w:rsidR="00C03B29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  <w:t xml:space="preserve"> 18</w:t>
      </w:r>
    </w:p>
    <w:p w:rsidR="0017390A" w:rsidRDefault="00CE70CE" w:rsidP="00652A49">
      <w:pPr>
        <w:tabs>
          <w:tab w:val="center" w:leader="dot" w:pos="9356"/>
        </w:tabs>
        <w:spacing w:after="60" w:line="360" w:lineRule="auto"/>
        <w:ind w:left="284" w:hanging="284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2 </w:t>
      </w:r>
      <w:r w:rsidR="00652A4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Организация и осуществление финансового контроля бухгалтерского учета в 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17390A" w:rsidRPr="00B30F93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675341">
        <w:rPr>
          <w:rFonts w:ascii="Times New Roman" w:hAnsi="Times New Roman"/>
          <w:bCs/>
          <w:kern w:val="28"/>
          <w:sz w:val="28"/>
          <w:szCs w:val="28"/>
          <w:lang w:eastAsia="ru-RU"/>
        </w:rPr>
        <w:t>….</w:t>
      </w:r>
      <w:r w:rsidR="00C03B29">
        <w:rPr>
          <w:rFonts w:ascii="Times New Roman" w:hAnsi="Times New Roman"/>
          <w:bCs/>
          <w:kern w:val="28"/>
          <w:sz w:val="28"/>
          <w:szCs w:val="28"/>
          <w:lang w:eastAsia="ru-RU"/>
        </w:rPr>
        <w:t>25</w:t>
      </w:r>
    </w:p>
    <w:p w:rsidR="0017390A" w:rsidRDefault="0017390A" w:rsidP="00416E85">
      <w:pPr>
        <w:tabs>
          <w:tab w:val="center" w:leader="dot" w:pos="9356"/>
        </w:tabs>
        <w:spacing w:after="60" w:line="360" w:lineRule="auto"/>
        <w:ind w:firstLine="284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2.1 </w:t>
      </w:r>
      <w:r w:rsidR="00B86382">
        <w:rPr>
          <w:rFonts w:ascii="Times New Roman" w:hAnsi="Times New Roman"/>
          <w:bCs/>
          <w:kern w:val="28"/>
          <w:sz w:val="28"/>
          <w:szCs w:val="28"/>
          <w:lang w:eastAsia="ru-RU"/>
        </w:rPr>
        <w:t>Финансовый контроль</w:t>
      </w:r>
      <w:r w:rsidR="00416E8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учетной политики</w:t>
      </w: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675341">
        <w:rPr>
          <w:rFonts w:ascii="Times New Roman" w:hAnsi="Times New Roman"/>
          <w:bCs/>
          <w:kern w:val="28"/>
          <w:sz w:val="28"/>
          <w:szCs w:val="28"/>
          <w:lang w:eastAsia="ru-RU"/>
        </w:rPr>
        <w:t>….</w:t>
      </w:r>
      <w:r w:rsidR="00C03B29">
        <w:rPr>
          <w:rFonts w:ascii="Times New Roman" w:hAnsi="Times New Roman"/>
          <w:bCs/>
          <w:kern w:val="28"/>
          <w:sz w:val="28"/>
          <w:szCs w:val="28"/>
          <w:lang w:eastAsia="ru-RU"/>
        </w:rPr>
        <w:t>25</w:t>
      </w:r>
    </w:p>
    <w:p w:rsidR="0017390A" w:rsidRDefault="0017390A" w:rsidP="00416E85">
      <w:pPr>
        <w:tabs>
          <w:tab w:val="center" w:leader="dot" w:pos="9356"/>
        </w:tabs>
        <w:spacing w:after="60" w:line="360" w:lineRule="auto"/>
        <w:ind w:firstLine="284"/>
        <w:jc w:val="both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2.2 </w:t>
      </w:r>
      <w:r w:rsidR="00B86382">
        <w:rPr>
          <w:rFonts w:ascii="Times New Roman" w:hAnsi="Times New Roman"/>
          <w:bCs/>
          <w:kern w:val="28"/>
          <w:sz w:val="28"/>
          <w:szCs w:val="28"/>
          <w:lang w:eastAsia="ru-RU"/>
        </w:rPr>
        <w:t>Финансовый контроль</w:t>
      </w:r>
      <w:r w:rsidR="008F7DC3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416E85">
        <w:rPr>
          <w:rFonts w:ascii="Times New Roman" w:hAnsi="Times New Roman"/>
          <w:bCs/>
          <w:kern w:val="28"/>
          <w:sz w:val="28"/>
          <w:szCs w:val="28"/>
          <w:lang w:eastAsia="ru-RU"/>
        </w:rPr>
        <w:t>материально-производственных запасов</w:t>
      </w: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675341">
        <w:rPr>
          <w:rFonts w:ascii="Times New Roman" w:hAnsi="Times New Roman"/>
          <w:bCs/>
          <w:kern w:val="28"/>
          <w:sz w:val="28"/>
          <w:szCs w:val="28"/>
          <w:lang w:eastAsia="ru-RU"/>
        </w:rPr>
        <w:t>….</w:t>
      </w:r>
      <w:r w:rsidR="00C03B29">
        <w:rPr>
          <w:rFonts w:ascii="Times New Roman" w:hAnsi="Times New Roman"/>
          <w:bCs/>
          <w:kern w:val="28"/>
          <w:sz w:val="28"/>
          <w:szCs w:val="28"/>
          <w:lang w:eastAsia="ru-RU"/>
        </w:rPr>
        <w:t>.26</w:t>
      </w:r>
    </w:p>
    <w:p w:rsidR="008F7DC3" w:rsidRDefault="0082718D" w:rsidP="00416E85">
      <w:pPr>
        <w:tabs>
          <w:tab w:val="center" w:leader="dot" w:pos="9498"/>
        </w:tabs>
        <w:spacing w:after="60" w:line="360" w:lineRule="auto"/>
        <w:ind w:left="709" w:hanging="425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2.3 Финансовый контроль</w:t>
      </w:r>
      <w:r w:rsidR="008F7DC3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416E8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учета расчетов с поставщиками и </w:t>
      </w:r>
      <w:r w:rsidR="00416E85">
        <w:rPr>
          <w:rFonts w:ascii="Times New Roman" w:hAnsi="Times New Roman"/>
          <w:bCs/>
          <w:kern w:val="28"/>
          <w:sz w:val="28"/>
          <w:szCs w:val="28"/>
          <w:lang w:eastAsia="ru-RU"/>
        </w:rPr>
        <w:br/>
        <w:t>подрядчиками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  <w:t>...29</w:t>
      </w:r>
    </w:p>
    <w:p w:rsidR="008F7DC3" w:rsidRDefault="008F7DC3" w:rsidP="00416E85">
      <w:pPr>
        <w:tabs>
          <w:tab w:val="center" w:leader="dot" w:pos="9498"/>
        </w:tabs>
        <w:spacing w:after="60" w:line="360" w:lineRule="auto"/>
        <w:ind w:left="709" w:hanging="425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2.4 </w:t>
      </w:r>
      <w:r w:rsidR="0082718D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Финансовый контроль </w:t>
      </w:r>
      <w:r w:rsidR="00416E85">
        <w:rPr>
          <w:rFonts w:ascii="Times New Roman" w:hAnsi="Times New Roman"/>
          <w:bCs/>
          <w:kern w:val="28"/>
          <w:sz w:val="28"/>
          <w:szCs w:val="28"/>
          <w:lang w:eastAsia="ru-RU"/>
        </w:rPr>
        <w:t>учета расчетов с персоналом по оплате труда и соблюдения трудового законодательства</w:t>
      </w:r>
      <w:r w:rsidR="00416E85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  <w:t>..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>.31</w:t>
      </w:r>
    </w:p>
    <w:p w:rsidR="000F680A" w:rsidRDefault="000F680A" w:rsidP="00416E85">
      <w:pPr>
        <w:tabs>
          <w:tab w:val="center" w:leader="dot" w:pos="9498"/>
        </w:tabs>
        <w:spacing w:after="60" w:line="360" w:lineRule="auto"/>
        <w:ind w:firstLine="284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2.5 </w:t>
      </w:r>
      <w:r w:rsidR="0082718D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Финансовый контроль 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>учета кредитов и займов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  <w:t>...34</w:t>
      </w:r>
    </w:p>
    <w:p w:rsidR="000F680A" w:rsidRDefault="000F680A" w:rsidP="00416E85">
      <w:pPr>
        <w:tabs>
          <w:tab w:val="center" w:leader="dot" w:pos="9498"/>
        </w:tabs>
        <w:spacing w:after="60" w:line="360" w:lineRule="auto"/>
        <w:ind w:firstLine="284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2.6</w:t>
      </w:r>
      <w:r w:rsidR="0082718D">
        <w:rPr>
          <w:rFonts w:ascii="Times New Roman" w:hAnsi="Times New Roman"/>
          <w:bCs/>
          <w:kern w:val="28"/>
          <w:sz w:val="28"/>
          <w:szCs w:val="28"/>
          <w:lang w:eastAsia="ru-RU"/>
        </w:rPr>
        <w:t> Фи</w:t>
      </w:r>
      <w:r w:rsidR="00416E85">
        <w:rPr>
          <w:rFonts w:ascii="Times New Roman" w:hAnsi="Times New Roman"/>
          <w:bCs/>
          <w:kern w:val="28"/>
          <w:sz w:val="28"/>
          <w:szCs w:val="28"/>
          <w:lang w:eastAsia="ru-RU"/>
        </w:rPr>
        <w:t>нансовый контроль</w:t>
      </w:r>
      <w:r w:rsidR="00C7468B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учет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>а финансового результата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  <w:t>...36</w:t>
      </w:r>
    </w:p>
    <w:p w:rsidR="008F7DC3" w:rsidRDefault="000F680A" w:rsidP="00416E85">
      <w:pPr>
        <w:tabs>
          <w:tab w:val="center" w:leader="dot" w:pos="9498"/>
        </w:tabs>
        <w:spacing w:after="60" w:line="360" w:lineRule="auto"/>
        <w:ind w:left="709" w:hanging="425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2.7</w:t>
      </w:r>
      <w:r w:rsidR="008F7DC3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416E8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Заключение по финансовому контролю бухгалтерского учета и составления отчетности в 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8F7DC3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  <w:t>...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>39</w:t>
      </w:r>
    </w:p>
    <w:p w:rsidR="0017390A" w:rsidRDefault="0017390A" w:rsidP="00F15099">
      <w:pPr>
        <w:tabs>
          <w:tab w:val="center" w:leader="dot" w:pos="9356"/>
        </w:tabs>
        <w:spacing w:after="60" w:line="360" w:lineRule="auto"/>
        <w:jc w:val="both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Заключение</w:t>
      </w: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675341">
        <w:rPr>
          <w:rFonts w:ascii="Times New Roman" w:hAnsi="Times New Roman"/>
          <w:bCs/>
          <w:kern w:val="28"/>
          <w:sz w:val="28"/>
          <w:szCs w:val="28"/>
          <w:lang w:eastAsia="ru-RU"/>
        </w:rPr>
        <w:t>….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>.42</w:t>
      </w:r>
    </w:p>
    <w:p w:rsidR="0017390A" w:rsidRDefault="0017390A" w:rsidP="00F15099">
      <w:pPr>
        <w:tabs>
          <w:tab w:val="center" w:leader="dot" w:pos="9356"/>
        </w:tabs>
        <w:spacing w:after="60" w:line="360" w:lineRule="auto"/>
        <w:jc w:val="both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С</w:t>
      </w:r>
      <w:r w:rsidR="00375B93">
        <w:rPr>
          <w:rFonts w:ascii="Times New Roman" w:hAnsi="Times New Roman"/>
          <w:bCs/>
          <w:kern w:val="28"/>
          <w:sz w:val="28"/>
          <w:szCs w:val="28"/>
          <w:lang w:eastAsia="ru-RU"/>
        </w:rPr>
        <w:t>писок использованных источников</w:t>
      </w:r>
      <w:r w:rsidR="00375B93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675341">
        <w:rPr>
          <w:rFonts w:ascii="Times New Roman" w:hAnsi="Times New Roman"/>
          <w:bCs/>
          <w:kern w:val="28"/>
          <w:sz w:val="28"/>
          <w:szCs w:val="28"/>
          <w:lang w:eastAsia="ru-RU"/>
        </w:rPr>
        <w:t>…..</w:t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>45</w:t>
      </w:r>
    </w:p>
    <w:p w:rsidR="00612D91" w:rsidRDefault="00612D91" w:rsidP="00F15099">
      <w:pPr>
        <w:tabs>
          <w:tab w:val="center" w:leader="dot" w:pos="9356"/>
        </w:tabs>
        <w:spacing w:after="60" w:line="360" w:lineRule="auto"/>
        <w:jc w:val="both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Приложение</w:t>
      </w: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375B93">
        <w:rPr>
          <w:rFonts w:ascii="Times New Roman" w:hAnsi="Times New Roman"/>
          <w:bCs/>
          <w:kern w:val="28"/>
          <w:sz w:val="28"/>
          <w:szCs w:val="28"/>
          <w:lang w:eastAsia="ru-RU"/>
        </w:rPr>
        <w:tab/>
      </w:r>
      <w:r w:rsidR="00A24D48">
        <w:rPr>
          <w:rFonts w:ascii="Times New Roman" w:hAnsi="Times New Roman"/>
          <w:bCs/>
          <w:kern w:val="28"/>
          <w:sz w:val="28"/>
          <w:szCs w:val="28"/>
          <w:lang w:eastAsia="ru-RU"/>
        </w:rPr>
        <w:t>51</w:t>
      </w:r>
    </w:p>
    <w:p w:rsidR="00050A4A" w:rsidRDefault="00B30F93" w:rsidP="0007081B">
      <w:pPr>
        <w:pStyle w:val="a4"/>
        <w:tabs>
          <w:tab w:val="right" w:leader="dot" w:pos="8789"/>
        </w:tabs>
        <w:spacing w:after="18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br w:type="column"/>
      </w:r>
      <w:r w:rsidR="00DA4D5D" w:rsidRPr="005A042F"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  <w:t>ВВЕДЕНИЕ</w:t>
      </w:r>
    </w:p>
    <w:p w:rsidR="00172B21" w:rsidRPr="00172B21" w:rsidRDefault="00172B21" w:rsidP="00A44CFE">
      <w:pPr>
        <w:tabs>
          <w:tab w:val="left" w:pos="6096"/>
        </w:tabs>
        <w:spacing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</w:t>
      </w:r>
      <w:r w:rsidR="005A69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осуществлялось в </w:t>
      </w:r>
      <w:r w:rsidR="00D0354A">
        <w:rPr>
          <w:rFonts w:ascii="Times New Roman" w:eastAsia="Times New Roman" w:hAnsi="Times New Roman" w:cs="Times New Roman"/>
          <w:sz w:val="28"/>
          <w:szCs w:val="28"/>
          <w:lang w:eastAsia="ru-RU"/>
        </w:rPr>
        <w:t>АО фирме «Агрокомплекс</w:t>
      </w:r>
      <w:r w:rsid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Н. И. Ткачева.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период с 6 ию</w:t>
      </w:r>
      <w:r w:rsidR="00753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="00D0354A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по 19 ию</w:t>
      </w:r>
      <w:r w:rsidR="00D0354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</w:p>
    <w:p w:rsidR="00DA4D5D" w:rsidRDefault="00AC44F9" w:rsidP="00A44CFE">
      <w:pPr>
        <w:tabs>
          <w:tab w:val="left" w:pos="6096"/>
        </w:tabs>
        <w:spacing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28"/>
          <w:sz w:val="28"/>
          <w:szCs w:val="28"/>
          <w:lang w:eastAsia="ru-RU"/>
        </w:rPr>
        <w:t>Целью производственной</w:t>
      </w:r>
      <w:r w:rsidR="00DA4D5D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практики является </w:t>
      </w:r>
      <w:r w:rsidR="00DA4D5D" w:rsidRPr="00DA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</w:t>
      </w:r>
      <w:r w:rsidR="007533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</w:t>
      </w:r>
      <w:r w:rsidR="00DA4D5D" w:rsidRPr="00DA4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</w:t>
      </w:r>
      <w:r w:rsidR="00753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сиональных умений и опыта профессиональной деятельности в сфере получения профессиональных</w:t>
      </w:r>
      <w:r w:rsidR="00CD4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компетенций</w:t>
      </w:r>
      <w:r w:rsidR="0006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4D5D" w:rsidRPr="00DA4D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обеспечения экономической безопасности экономических субъектов различных организационно-пра</w:t>
      </w:r>
      <w:r w:rsidR="008271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вовых форм и видов деятельности, а также выразить независимое мнение о достоверности бухгалтерской (финансовой) отчетности и соответствии порядка ведения бухгалтерского учета законодательству Российской Федерации.</w:t>
      </w:r>
    </w:p>
    <w:p w:rsidR="00172B21" w:rsidRDefault="00172B21" w:rsidP="00A44CFE">
      <w:pPr>
        <w:tabs>
          <w:tab w:val="left" w:pos="6096"/>
        </w:tabs>
        <w:spacing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</w:t>
      </w:r>
      <w:r w:rsidR="005B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="005B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0F2E" w:rsidRPr="0050092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5B4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04D9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</w:t>
      </w:r>
      <w:r w:rsidR="00827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хозяйственной деятельности </w:t>
      </w:r>
      <w:r w:rsidR="00D03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.</w:t>
      </w:r>
    </w:p>
    <w:p w:rsidR="00172B21" w:rsidRDefault="00E052CE" w:rsidP="00A44CFE">
      <w:pPr>
        <w:tabs>
          <w:tab w:val="left" w:pos="6096"/>
        </w:tabs>
        <w:spacing w:after="100" w:afterAutospacing="1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FC0F2E"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кономический субъект</w:t>
      </w:r>
      <w:r w:rsidR="00172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172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        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.</w:t>
      </w:r>
    </w:p>
    <w:p w:rsidR="00577172" w:rsidRDefault="00172B21" w:rsidP="00A44CFE">
      <w:pPr>
        <w:tabs>
          <w:tab w:val="left" w:pos="6096"/>
        </w:tabs>
        <w:spacing w:after="0" w:line="36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данной цели потребовалось решить следующие задачи:</w:t>
      </w:r>
    </w:p>
    <w:p w:rsidR="00172B21" w:rsidRPr="00307000" w:rsidRDefault="00FC0F2E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00922">
        <w:rPr>
          <w:rFonts w:ascii="Times New Roman" w:hAnsi="Times New Roman" w:cs="Times New Roman"/>
          <w:bCs/>
          <w:sz w:val="28"/>
          <w:szCs w:val="28"/>
          <w:lang w:eastAsia="ru-RU"/>
        </w:rPr>
        <w:t>—</w:t>
      </w:r>
      <w:r w:rsidR="005B485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07000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="00B30396">
        <w:rPr>
          <w:rFonts w:ascii="Times New Roman" w:hAnsi="Times New Roman" w:cs="Times New Roman"/>
          <w:bCs/>
          <w:sz w:val="28"/>
          <w:szCs w:val="28"/>
          <w:lang w:eastAsia="ru-RU"/>
        </w:rPr>
        <w:t>зучить деятельность</w:t>
      </w:r>
      <w:r w:rsidR="00CD4B0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0396">
        <w:rPr>
          <w:rFonts w:ascii="Times New Roman" w:hAnsi="Times New Roman" w:cs="Times New Roman"/>
          <w:bCs/>
          <w:sz w:val="28"/>
          <w:szCs w:val="28"/>
          <w:lang w:eastAsia="ru-RU"/>
        </w:rPr>
        <w:t>экономического субъекта</w:t>
      </w:r>
      <w:r w:rsidR="00172B21" w:rsidRPr="00307000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:rsidR="00AC44F9" w:rsidRDefault="00500922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00922">
        <w:rPr>
          <w:rFonts w:ascii="Times New Roman" w:hAnsi="Times New Roman" w:cs="Times New Roman"/>
          <w:bCs/>
          <w:sz w:val="28"/>
          <w:szCs w:val="28"/>
          <w:lang w:eastAsia="ru-RU"/>
        </w:rPr>
        <w:t>—</w:t>
      </w:r>
      <w:r w:rsidR="00307000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172B21" w:rsidRPr="00172B21">
        <w:rPr>
          <w:rFonts w:ascii="Times New Roman" w:hAnsi="Times New Roman" w:cs="Times New Roman"/>
          <w:sz w:val="28"/>
          <w:szCs w:val="28"/>
          <w:lang w:eastAsia="ru-RU"/>
        </w:rPr>
        <w:t xml:space="preserve">сследовать организационную структуру 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 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AC44F9">
        <w:rPr>
          <w:rFonts w:ascii="Times New Roman" w:hAnsi="Times New Roman" w:cs="Times New Roman"/>
          <w:bCs/>
          <w:sz w:val="28"/>
          <w:szCs w:val="28"/>
          <w:lang w:eastAsia="ru-RU"/>
        </w:rPr>
        <w:t>;</w:t>
      </w:r>
    </w:p>
    <w:p w:rsidR="00172B21" w:rsidRPr="00500922" w:rsidRDefault="00500922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00922">
        <w:rPr>
          <w:rFonts w:ascii="Times New Roman" w:hAnsi="Times New Roman" w:cs="Times New Roman"/>
          <w:bCs/>
          <w:sz w:val="28"/>
          <w:szCs w:val="28"/>
          <w:lang w:eastAsia="ru-RU"/>
        </w:rPr>
        <w:t>—</w:t>
      </w:r>
      <w:r w:rsidR="005B485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0396">
        <w:rPr>
          <w:rFonts w:ascii="Times New Roman" w:hAnsi="Times New Roman" w:cs="Times New Roman"/>
          <w:sz w:val="28"/>
          <w:szCs w:val="28"/>
          <w:lang w:bidi="ru-RU"/>
        </w:rPr>
        <w:t>провести анализ основных финансовых показателей деятельности организации</w:t>
      </w:r>
      <w:r w:rsidR="00E04785" w:rsidRPr="00500922">
        <w:rPr>
          <w:rFonts w:ascii="Times New Roman" w:hAnsi="Times New Roman" w:cs="Times New Roman"/>
          <w:sz w:val="28"/>
          <w:szCs w:val="28"/>
        </w:rPr>
        <w:t>;</w:t>
      </w:r>
    </w:p>
    <w:p w:rsidR="007C3812" w:rsidRDefault="00500922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0922">
        <w:rPr>
          <w:rFonts w:ascii="Times New Roman" w:hAnsi="Times New Roman" w:cs="Times New Roman"/>
          <w:bCs/>
          <w:sz w:val="28"/>
          <w:szCs w:val="28"/>
          <w:lang w:eastAsia="ru-RU"/>
        </w:rPr>
        <w:t>—</w:t>
      </w:r>
      <w:r w:rsidR="007C3812">
        <w:rPr>
          <w:rFonts w:ascii="Times New Roman" w:hAnsi="Times New Roman" w:cs="Times New Roman"/>
          <w:sz w:val="28"/>
          <w:szCs w:val="28"/>
        </w:rPr>
        <w:t xml:space="preserve"> изучить </w:t>
      </w:r>
      <w:r w:rsidR="00C71DC9">
        <w:rPr>
          <w:rFonts w:ascii="Times New Roman" w:hAnsi="Times New Roman" w:cs="Times New Roman"/>
          <w:sz w:val="28"/>
          <w:szCs w:val="28"/>
        </w:rPr>
        <w:t>и оценить системы</w:t>
      </w:r>
      <w:r w:rsidR="007C3812">
        <w:rPr>
          <w:rFonts w:ascii="Times New Roman" w:hAnsi="Times New Roman" w:cs="Times New Roman"/>
          <w:sz w:val="28"/>
          <w:szCs w:val="28"/>
        </w:rPr>
        <w:t xml:space="preserve"> бухгалтерского учета </w:t>
      </w:r>
      <w:r w:rsidR="00C71DC9">
        <w:rPr>
          <w:rFonts w:ascii="Times New Roman" w:hAnsi="Times New Roman" w:cs="Times New Roman"/>
          <w:sz w:val="28"/>
          <w:szCs w:val="28"/>
        </w:rPr>
        <w:t xml:space="preserve">внутреннего контроля 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;</w:t>
      </w:r>
    </w:p>
    <w:p w:rsidR="00C71DC9" w:rsidRDefault="00C71DC9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составить общий план аудита;</w:t>
      </w:r>
    </w:p>
    <w:p w:rsidR="000645C9" w:rsidRDefault="000645C9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> провести финансовый контроль учетной политики, материально-производственных запасов;</w:t>
      </w:r>
    </w:p>
    <w:p w:rsidR="000645C9" w:rsidRDefault="000645C9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организовать финансовый контроль учета расчета с поставщиками и подрядчиками, с персоналом по оплате труда;</w:t>
      </w:r>
    </w:p>
    <w:p w:rsidR="000645C9" w:rsidRDefault="000645C9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осуществить финансовый контроль учета кредитов и займов, финансовых результатов;</w:t>
      </w:r>
    </w:p>
    <w:p w:rsidR="00C71DC9" w:rsidRDefault="00C71DC9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составить заключение по финансов</w:t>
      </w:r>
      <w:r w:rsidR="006F22A3">
        <w:rPr>
          <w:rFonts w:ascii="Times New Roman" w:hAnsi="Times New Roman" w:cs="Times New Roman"/>
          <w:sz w:val="28"/>
          <w:szCs w:val="28"/>
        </w:rPr>
        <w:t xml:space="preserve">ому контролю бухгалтерского учета и составления отчетности в 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.</w:t>
      </w:r>
    </w:p>
    <w:p w:rsidR="006F22A3" w:rsidRDefault="006F22A3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Теоретической основой написания отчета по практике послужили труды российских авторов, научные статьи, нормативные документы.</w:t>
      </w:r>
    </w:p>
    <w:p w:rsidR="006F22A3" w:rsidRDefault="006F22A3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Информационной базой написания отчета по производственной практике послужил</w:t>
      </w:r>
      <w:r w:rsidR="00937014">
        <w:rPr>
          <w:rFonts w:ascii="Times New Roman" w:hAnsi="Times New Roman" w:cs="Times New Roman"/>
          <w:sz w:val="28"/>
          <w:szCs w:val="28"/>
        </w:rPr>
        <w:t>и отчетность организации за 2019</w:t>
      </w: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="00937014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 xml:space="preserve"> гг., устав организации, учетная политика.</w:t>
      </w:r>
    </w:p>
    <w:p w:rsidR="000645C9" w:rsidRDefault="000645C9" w:rsidP="000645C9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учебной практике состоит из введения, двух глав, заключения и списка использованной литературы.</w:t>
      </w:r>
    </w:p>
    <w:p w:rsidR="007C3812" w:rsidRPr="005A042F" w:rsidRDefault="00FC0F2E" w:rsidP="00A44CFE">
      <w:pPr>
        <w:pStyle w:val="a4"/>
        <w:numPr>
          <w:ilvl w:val="0"/>
          <w:numId w:val="17"/>
        </w:numPr>
        <w:tabs>
          <w:tab w:val="left" w:pos="6096"/>
        </w:tabs>
        <w:spacing w:after="180" w:line="360" w:lineRule="auto"/>
        <w:contextualSpacing w:val="0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Cambria" w:eastAsia="Times New Roman" w:hAnsi="Cambria" w:cs="Times New Roman"/>
          <w:sz w:val="32"/>
          <w:szCs w:val="32"/>
          <w:lang w:eastAsia="ru-RU"/>
        </w:rPr>
        <w:br w:type="column"/>
      </w:r>
      <w:r w:rsidR="006F22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Планирование финансового контроля </w:t>
      </w:r>
      <w:r w:rsidR="006F22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D035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АО фирмы «Агрокомплекс» им. Н.И. Ткачева</w:t>
      </w:r>
    </w:p>
    <w:p w:rsidR="005B4854" w:rsidRDefault="00B56698" w:rsidP="00A44CFE">
      <w:pPr>
        <w:spacing w:before="360" w:after="360" w:line="360" w:lineRule="auto"/>
        <w:ind w:left="567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</w:t>
      </w:r>
      <w:r w:rsidR="00337F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Понимание деятельности экономического субъекта</w:t>
      </w:r>
    </w:p>
    <w:p w:rsidR="005A7490" w:rsidRDefault="00D0354A" w:rsidP="00A44CFE">
      <w:pPr>
        <w:pStyle w:val="a4"/>
        <w:spacing w:after="120" w:line="360" w:lineRule="auto"/>
        <w:ind w:left="0"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Акционерное общество фирма «Агрокомплекс» им. Н.И. Ткачева </w:t>
      </w:r>
      <w:r w:rsidR="00703A7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основано в марте 2014</w:t>
      </w:r>
      <w:r w:rsidR="0041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Место нахождения организации</w:t>
      </w:r>
      <w:r w:rsidR="00703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41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Выселки, ул. Степная 1. Основная цель</w:t>
      </w:r>
      <w:r w:rsidR="00416F87" w:rsidRPr="00416F87">
        <w:t xml:space="preserve"> </w:t>
      </w:r>
      <w:r w:rsid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АО фирмы «Агрокомплекс» им. Н. И. Ткачева</w:t>
      </w:r>
      <w:r w:rsidR="00416F87" w:rsidRPr="0041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обеспечении рентабельной работы и получении прибыли в сфере сель</w:t>
      </w:r>
      <w:r w:rsidR="0041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хозяйства: производство, </w:t>
      </w:r>
      <w:r w:rsidR="00416F87" w:rsidRPr="00416F87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и переработка растениеводческой продукции, садоводство, овощеводство, переработка и консервация плодов и овощей, производство мясных, молочных продуктов, комбикормов, круп, растительного масла, хлебобулочных, ко</w:t>
      </w:r>
      <w:r w:rsidR="0041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ндитерских и макаронных изделий. 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C44F9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AC44F9" w:rsidRPr="00E16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03A7B" w:rsidRPr="00E16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</w:t>
      </w:r>
      <w:r w:rsidR="00A44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тает</w:t>
      </w:r>
      <w:r w:rsidR="00703A7B" w:rsidRPr="00E166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повышения благосостояния своих клиентов, предлагая</w:t>
      </w:r>
      <w:r w:rsidR="00AC44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 качественные продукты собственного производства</w:t>
      </w:r>
      <w:r w:rsidR="00703A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E34380" w:rsidRDefault="000E5029" w:rsidP="00A44CFE">
      <w:pPr>
        <w:pStyle w:val="a4"/>
        <w:spacing w:after="0" w:line="360" w:lineRule="auto"/>
        <w:ind w:left="0"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Эффективный пр</w:t>
      </w:r>
      <w:r w:rsidR="00AC44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оцесс создания пищевой продукции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достигается бла</w:t>
      </w:r>
      <w:r w:rsidR="00A44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годаря наличию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высококвалифицированных инженеров, рабочих, а также путем при</w:t>
      </w:r>
      <w:r w:rsidR="005D71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менения современных технологий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использования высококаче</w:t>
      </w:r>
      <w:r w:rsidR="005D71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ственного сырья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0E5029" w:rsidRDefault="000E5029" w:rsidP="00A44CFE">
      <w:pPr>
        <w:pStyle w:val="a4"/>
        <w:spacing w:after="0" w:line="360" w:lineRule="auto"/>
        <w:ind w:left="0"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Уставный капитал О</w:t>
      </w:r>
      <w:r w:rsidR="00D035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бщества составляет </w:t>
      </w:r>
      <w:r w:rsidR="00D0354A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46116 </w:t>
      </w:r>
      <w:proofErr w:type="spellStart"/>
      <w:r w:rsidR="00D0354A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>тыс</w:t>
      </w:r>
      <w:proofErr w:type="spellEnd"/>
      <w:r w:rsidR="000473EE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D0354A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>уб</w:t>
      </w:r>
      <w:r w:rsidR="000473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035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A7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Общая численность сотрудников предприятия </w:t>
      </w:r>
      <w:r w:rsidR="00E05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</w:t>
      </w:r>
      <w:r w:rsidR="00006D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D71AC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>20139</w:t>
      </w:r>
      <w:r w:rsidR="005D71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5A74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0786D" w:rsidRDefault="0020786D" w:rsidP="00A44CFE">
      <w:pPr>
        <w:pStyle w:val="a4"/>
        <w:spacing w:after="0" w:line="360" w:lineRule="auto"/>
        <w:ind w:left="0"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Сейчас в структуре хозяйства более четырех десятков предприятий и подразделений, влившихся в него и построенных в разные годы.</w:t>
      </w:r>
    </w:p>
    <w:p w:rsidR="005A7490" w:rsidRDefault="005A7490" w:rsidP="00A44CFE">
      <w:pPr>
        <w:pStyle w:val="a4"/>
        <w:spacing w:after="0" w:line="360" w:lineRule="auto"/>
        <w:ind w:left="0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660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организационной структуре 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5D71AC" w:rsidRPr="00E166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16604">
        <w:rPr>
          <w:rFonts w:ascii="Times New Roman" w:eastAsia="Times New Roman" w:hAnsi="Times New Roman"/>
          <w:sz w:val="28"/>
          <w:szCs w:val="28"/>
          <w:lang w:eastAsia="ru-RU"/>
        </w:rPr>
        <w:t>функционируют следующие структурные отделы:</w:t>
      </w:r>
    </w:p>
    <w:p w:rsidR="005A7490" w:rsidRPr="005A7490" w:rsidRDefault="005A7490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Административно-управленческий аппарат;</w:t>
      </w:r>
    </w:p>
    <w:p w:rsidR="005A7490" w:rsidRPr="005A7490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Отдел сельского хозяйства.</w:t>
      </w:r>
    </w:p>
    <w:p w:rsidR="005A7490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Дирекция пищевого производства</w:t>
      </w:r>
    </w:p>
    <w:p w:rsidR="0048634C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Дирекция по хранению и переработке продукции сельского хозяйства.</w:t>
      </w:r>
    </w:p>
    <w:p w:rsidR="0048634C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торговли</w:t>
      </w:r>
    </w:p>
    <w:p w:rsidR="0048634C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Маркетинг</w:t>
      </w:r>
    </w:p>
    <w:p w:rsidR="0048634C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технического директора.</w:t>
      </w:r>
    </w:p>
    <w:p w:rsidR="0048634C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Дирекция по закупкам и снабжению</w:t>
      </w:r>
    </w:p>
    <w:p w:rsidR="0048634C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по правовым вопросам.</w:t>
      </w:r>
    </w:p>
    <w:p w:rsidR="0048634C" w:rsidRDefault="0048634C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Дирекция по персоналу.</w:t>
      </w:r>
    </w:p>
    <w:p w:rsidR="0048634C" w:rsidRDefault="00EF5E2B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Служба безопасности.</w:t>
      </w:r>
    </w:p>
    <w:p w:rsidR="00EF5E2B" w:rsidRDefault="00EF5E2B" w:rsidP="00A44CFE">
      <w:pPr>
        <w:pStyle w:val="a4"/>
        <w:numPr>
          <w:ilvl w:val="0"/>
          <w:numId w:val="3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перспективного развития предприятия.</w:t>
      </w:r>
    </w:p>
    <w:p w:rsidR="00B5048F" w:rsidRDefault="00B5048F" w:rsidP="00A44CFE">
      <w:pPr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отдел на предприятии выполняет свои опр</w:t>
      </w:r>
      <w:r w:rsidR="005D71A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еделенные функции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 каждом из этих отделов работают </w:t>
      </w:r>
      <w:r w:rsidRPr="00E16604">
        <w:rPr>
          <w:rFonts w:ascii="Times New Roman" w:eastAsia="Times New Roman" w:hAnsi="Times New Roman"/>
          <w:sz w:val="28"/>
          <w:szCs w:val="28"/>
          <w:lang w:eastAsia="ru-RU"/>
        </w:rPr>
        <w:t>специалисты</w:t>
      </w:r>
      <w:r w:rsidR="00A44CF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E16604">
        <w:rPr>
          <w:rFonts w:ascii="Times New Roman" w:eastAsia="Times New Roman" w:hAnsi="Times New Roman"/>
          <w:sz w:val="28"/>
          <w:szCs w:val="28"/>
          <w:lang w:eastAsia="ru-RU"/>
        </w:rPr>
        <w:t xml:space="preserve"> занимающиеся разными видами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B5048F" w:rsidRPr="00A31AB1" w:rsidRDefault="00A31AB1" w:rsidP="00A44CFE">
      <w:pPr>
        <w:pStyle w:val="a4"/>
        <w:numPr>
          <w:ilvl w:val="0"/>
          <w:numId w:val="4"/>
        </w:numPr>
        <w:spacing w:after="0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Административно-управленческий аппарат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занимается</w:t>
      </w:r>
      <w:r w:rsidRPr="00E16604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обеспечением но</w:t>
      </w:r>
      <w:r w:rsidR="00EF5E2B">
        <w:rPr>
          <w:rFonts w:ascii="Times New Roman" w:eastAsia="Times New Roman" w:hAnsi="Times New Roman"/>
          <w:sz w:val="28"/>
          <w:szCs w:val="28"/>
          <w:lang w:eastAsia="ru-RU"/>
        </w:rPr>
        <w:t xml:space="preserve">рмального функционирования предприятия </w:t>
      </w:r>
      <w:r w:rsidRPr="00E16604">
        <w:rPr>
          <w:rFonts w:ascii="Times New Roman" w:eastAsia="Times New Roman" w:hAnsi="Times New Roman"/>
          <w:sz w:val="28"/>
          <w:szCs w:val="28"/>
          <w:lang w:eastAsia="ru-RU"/>
        </w:rPr>
        <w:t xml:space="preserve"> и контроля, включает в себя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генерального</w:t>
      </w:r>
      <w:r w:rsidR="0048634C">
        <w:rPr>
          <w:rFonts w:ascii="Times New Roman" w:eastAsia="Times New Roman" w:hAnsi="Times New Roman"/>
          <w:sz w:val="28"/>
          <w:szCs w:val="28"/>
          <w:lang w:eastAsia="ru-RU"/>
        </w:rPr>
        <w:t xml:space="preserve"> директора, первого</w:t>
      </w:r>
      <w:r w:rsidR="00EF5E2B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заместителя генерального директора и </w:t>
      </w:r>
      <w:r w:rsidR="0048634C">
        <w:rPr>
          <w:rFonts w:ascii="Times New Roman" w:eastAsia="Times New Roman" w:hAnsi="Times New Roman"/>
          <w:sz w:val="28"/>
          <w:szCs w:val="28"/>
          <w:lang w:eastAsia="ru-RU"/>
        </w:rPr>
        <w:t xml:space="preserve"> 12 заместителей  генерального</w:t>
      </w:r>
      <w:r w:rsidR="00EF5E2B">
        <w:rPr>
          <w:rFonts w:ascii="Times New Roman" w:eastAsia="Times New Roman" w:hAnsi="Times New Roman"/>
          <w:sz w:val="28"/>
          <w:szCs w:val="28"/>
          <w:lang w:eastAsia="ru-RU"/>
        </w:rPr>
        <w:t xml:space="preserve"> директора.</w:t>
      </w:r>
    </w:p>
    <w:p w:rsidR="00A31AB1" w:rsidRPr="00A44CFE" w:rsidRDefault="00A31AB1" w:rsidP="00A44C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44C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Генеральный директор несет ответственность за сохранность и эффективное использование имущества предприятия, за последствия принимаемых решений, финансово-хозяйственные результаты деятельности предприятия. </w:t>
      </w:r>
    </w:p>
    <w:p w:rsidR="00A31AB1" w:rsidRPr="00E16604" w:rsidRDefault="00A31AB1" w:rsidP="00A44CFE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должностные обязанности генерального директора предприятия:</w:t>
      </w:r>
    </w:p>
    <w:p w:rsidR="00A31AB1" w:rsidRPr="00E16604" w:rsidRDefault="00E052CE" w:rsidP="00A44CFE">
      <w:pPr>
        <w:pStyle w:val="a9"/>
        <w:tabs>
          <w:tab w:val="left" w:pos="993"/>
        </w:tabs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E052CE">
        <w:rPr>
          <w:sz w:val="28"/>
          <w:szCs w:val="28"/>
        </w:rPr>
        <w:t>—</w:t>
      </w:r>
      <w:r w:rsidR="000473EE">
        <w:rPr>
          <w:sz w:val="28"/>
          <w:szCs w:val="28"/>
        </w:rPr>
        <w:t xml:space="preserve"> </w:t>
      </w:r>
      <w:r w:rsidR="00A31AB1" w:rsidRPr="00E16604">
        <w:rPr>
          <w:color w:val="000000"/>
          <w:sz w:val="28"/>
          <w:szCs w:val="28"/>
        </w:rPr>
        <w:t>руководство финансовой и хозяйственной деятельностью предприятия;</w:t>
      </w:r>
    </w:p>
    <w:p w:rsidR="00A31AB1" w:rsidRPr="00E16604" w:rsidRDefault="00E052CE" w:rsidP="00A44CFE">
      <w:pPr>
        <w:pStyle w:val="a9"/>
        <w:tabs>
          <w:tab w:val="left" w:pos="993"/>
        </w:tabs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E052CE">
        <w:rPr>
          <w:sz w:val="28"/>
          <w:szCs w:val="28"/>
        </w:rPr>
        <w:t>—</w:t>
      </w:r>
      <w:r w:rsidR="000473EE">
        <w:rPr>
          <w:sz w:val="28"/>
          <w:szCs w:val="28"/>
        </w:rPr>
        <w:t xml:space="preserve"> </w:t>
      </w:r>
      <w:r w:rsidR="00A31AB1" w:rsidRPr="00E16604">
        <w:rPr>
          <w:color w:val="000000"/>
          <w:sz w:val="28"/>
          <w:szCs w:val="28"/>
        </w:rPr>
        <w:t>организация работы с целью осуществления эффективного взаимодействия подразделений предприятия;</w:t>
      </w:r>
    </w:p>
    <w:p w:rsidR="00A31AB1" w:rsidRPr="002744B1" w:rsidRDefault="00E052CE" w:rsidP="00A44CFE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047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AB1" w:rsidRPr="002744B1">
        <w:rPr>
          <w:rFonts w:ascii="Times New Roman" w:hAnsi="Times New Roman" w:cs="Times New Roman"/>
          <w:color w:val="000000"/>
          <w:sz w:val="28"/>
          <w:szCs w:val="28"/>
        </w:rPr>
        <w:t>обеспечение выполнения всех обязательств предприятия перед кредиторами;</w:t>
      </w:r>
    </w:p>
    <w:p w:rsidR="00D02203" w:rsidRPr="00D02203" w:rsidRDefault="00E052CE" w:rsidP="00A44CFE">
      <w:pPr>
        <w:pStyle w:val="a9"/>
        <w:tabs>
          <w:tab w:val="left" w:pos="993"/>
        </w:tabs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E052CE">
        <w:rPr>
          <w:sz w:val="28"/>
          <w:szCs w:val="28"/>
        </w:rPr>
        <w:t>—</w:t>
      </w:r>
      <w:r w:rsidR="000473EE">
        <w:rPr>
          <w:sz w:val="28"/>
          <w:szCs w:val="28"/>
        </w:rPr>
        <w:t xml:space="preserve"> </w:t>
      </w:r>
      <w:r w:rsidR="00D02203" w:rsidRPr="00D02203">
        <w:rPr>
          <w:color w:val="000000"/>
          <w:sz w:val="28"/>
          <w:szCs w:val="28"/>
        </w:rPr>
        <w:t>принятие мер по обеспечению предприятия всем необходимым имуществом;</w:t>
      </w:r>
    </w:p>
    <w:p w:rsidR="00D02203" w:rsidRPr="00D02203" w:rsidRDefault="00E052CE" w:rsidP="00A44CFE">
      <w:pPr>
        <w:pStyle w:val="a9"/>
        <w:tabs>
          <w:tab w:val="left" w:pos="993"/>
        </w:tabs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E052CE">
        <w:rPr>
          <w:sz w:val="28"/>
          <w:szCs w:val="28"/>
        </w:rPr>
        <w:t>—</w:t>
      </w:r>
      <w:r w:rsidR="000473EE">
        <w:rPr>
          <w:sz w:val="28"/>
          <w:szCs w:val="28"/>
        </w:rPr>
        <w:t xml:space="preserve"> </w:t>
      </w:r>
      <w:r w:rsidR="00D02203" w:rsidRPr="00D02203">
        <w:rPr>
          <w:color w:val="000000"/>
          <w:sz w:val="28"/>
          <w:szCs w:val="28"/>
        </w:rPr>
        <w:t>обеспечение сохранности имущества предприятия;</w:t>
      </w:r>
    </w:p>
    <w:p w:rsidR="00D02203" w:rsidRPr="00D02203" w:rsidRDefault="00E052CE" w:rsidP="00A44CFE">
      <w:pPr>
        <w:pStyle w:val="a9"/>
        <w:tabs>
          <w:tab w:val="left" w:pos="993"/>
        </w:tabs>
        <w:spacing w:after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E052CE">
        <w:rPr>
          <w:sz w:val="28"/>
          <w:szCs w:val="28"/>
        </w:rPr>
        <w:t>—</w:t>
      </w:r>
      <w:r w:rsidR="000473EE">
        <w:rPr>
          <w:sz w:val="28"/>
          <w:szCs w:val="28"/>
        </w:rPr>
        <w:t xml:space="preserve"> </w:t>
      </w:r>
      <w:r w:rsidR="00D02203" w:rsidRPr="00D02203">
        <w:rPr>
          <w:color w:val="000000"/>
          <w:sz w:val="28"/>
          <w:szCs w:val="28"/>
        </w:rPr>
        <w:t>обеспечение защиты интересов предприятия в суде;</w:t>
      </w:r>
    </w:p>
    <w:p w:rsidR="00A31AB1" w:rsidRPr="00B5048F" w:rsidRDefault="00E052CE" w:rsidP="00A44CFE">
      <w:pPr>
        <w:pStyle w:val="a4"/>
        <w:spacing w:after="0" w:line="36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047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203" w:rsidRPr="00D02203">
        <w:rPr>
          <w:rFonts w:ascii="Times New Roman" w:hAnsi="Times New Roman" w:cs="Times New Roman"/>
          <w:color w:val="000000"/>
          <w:sz w:val="28"/>
          <w:szCs w:val="28"/>
        </w:rPr>
        <w:t>осуществление комплекса мер по контролю выполнения сотрудниками предприятия требований законодательства РФ, внутренних нормативных документов предприятия и должностных обязанностей.</w:t>
      </w:r>
    </w:p>
    <w:p w:rsidR="005A7490" w:rsidRDefault="00D02203" w:rsidP="00A44CFE">
      <w:pPr>
        <w:spacing w:after="0" w:line="360" w:lineRule="auto"/>
        <w:ind w:firstLine="567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5D7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генеральным</w:t>
      </w:r>
      <w:r w:rsidR="005D7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директором является Хворостина Е.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выполняющий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такие функции, как: обеспечение соблюдения законности в деятельности предприятия; осуществление руководства финансовой и хозяйственной деятельностью предприятия в соответствии с Уставом Общества; организация работы предприятия с целью достижения эффективного взаимодействия всех структурных подразделений предприятия.</w:t>
      </w:r>
    </w:p>
    <w:p w:rsidR="00D02203" w:rsidRPr="005D71AC" w:rsidRDefault="00EF5E2B" w:rsidP="005D71AC">
      <w:pPr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Первым з</w:t>
      </w:r>
      <w:r w:rsidR="00D022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аместителем генерального директора в 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416F87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           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D022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2203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r w:rsidR="00006D8E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>Гуч О.</w:t>
      </w:r>
      <w:r w:rsidR="005D71AC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6D8E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5D71AC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6560C" w:rsidRPr="005D71A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656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рая</w:t>
      </w:r>
      <w:r w:rsidR="00416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выполняет следующие функции</w:t>
      </w:r>
      <w:r w:rsidR="00A6560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6560C" w:rsidRPr="00A6560C" w:rsidRDefault="00E052CE" w:rsidP="00A44CFE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0473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6560C" w:rsidRPr="00A65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существляет контроль за финансово-хозяйственной деятельностью компании, обеспечивая эффективное и целевое использование материальных и финансовых ресурсов, снижение их потерь, ускорение оборачиваемости оборотных средств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6560C" w:rsidRPr="00A6560C" w:rsidRDefault="00E052CE" w:rsidP="00A44CFE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047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6560C" w:rsidRPr="00A65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ринимает меры по своевременному заключению хозяйственных и финансовых договоров, обеспечивает выполнение договорных обязательств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6560C" w:rsidRPr="00A6560C" w:rsidRDefault="00E052CE" w:rsidP="00A44CFE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="00A6560C" w:rsidRPr="00A65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уководит разработкой мер по ресурсосбережению и комплексному использованию материальных ресурсов, совершенствованию нормирования расхода сырья, материалов, оборотных средств и запасов материальных ценностей, улучшению экономических показателей и формированию системы экономических индикаторов работы компании, повышению эффективности производства, укреплению финансовой дисциплины, предупреждению образования и ликвидации сверхнормативных запасов товарно-материальных ценностей, а также перерасхода материальных ресурсов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6560C" w:rsidRPr="00A6560C" w:rsidRDefault="00E052CE" w:rsidP="00A44CFE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047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6560C" w:rsidRPr="00A65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епосредственно при отсутствии генерального директора или по его поручению ведет переговоры с заказчиками, подрядчиками, субподря</w:t>
      </w:r>
      <w:r w:rsidR="005D7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6560C" w:rsidRPr="00A65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чиками, потенциальными партнерами и другими организациями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6560C" w:rsidRPr="00A6560C" w:rsidRDefault="00E052CE" w:rsidP="00A44CFE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047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44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6560C" w:rsidRPr="00A65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беспечивает доведение до сведения работников и исполнение ими распоряжений и приказов генерального директора.</w:t>
      </w:r>
    </w:p>
    <w:p w:rsidR="00A6560C" w:rsidRPr="00A6560C" w:rsidRDefault="00A6560C" w:rsidP="00A44CFE">
      <w:pPr>
        <w:pStyle w:val="a4"/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Бухгалтерскую службу организации возглавляет </w:t>
      </w:r>
      <w:r w:rsidRPr="00A656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главный бухгалтер</w:t>
      </w:r>
      <w:r w:rsidRPr="00A6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назначается и освобождается от должности руководителем организации.</w:t>
      </w:r>
    </w:p>
    <w:p w:rsidR="00A6560C" w:rsidRPr="00A6560C" w:rsidRDefault="00A6560C" w:rsidP="00A44CFE">
      <w:pPr>
        <w:pStyle w:val="a4"/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задача главного бухгалтера заключается в том, чтобы организовать руководство процессом функционирования и развития системы бухгалтерского дела в структуре управления организации.</w:t>
      </w:r>
    </w:p>
    <w:p w:rsidR="008B382D" w:rsidRDefault="00A6560C" w:rsidP="00A44CFE">
      <w:pPr>
        <w:pStyle w:val="a4"/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бухгалтер подчиняется непосредственно руководителю организации и несет 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отчетности.</w:t>
      </w:r>
    </w:p>
    <w:p w:rsidR="009E5E1A" w:rsidRDefault="008B382D" w:rsidP="00A44CFE">
      <w:pPr>
        <w:pStyle w:val="a4"/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5D71AC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D71AC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5D71AC"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должность главного бухгалте</w:t>
      </w:r>
      <w:r w:rsidR="00006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занимает кандидат экономических наук Артющенко В.</w:t>
      </w:r>
      <w:r w:rsidR="005D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6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D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выполняющий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функции по </w:t>
      </w:r>
      <w:r w:rsidRPr="008B382D">
        <w:rPr>
          <w:rFonts w:ascii="Times New Roman" w:hAnsi="Times New Roman" w:cs="Times New Roman"/>
          <w:color w:val="000000"/>
          <w:sz w:val="28"/>
          <w:szCs w:val="28"/>
        </w:rPr>
        <w:t>руководству ведения бухгалтерского учета и составлению отчетности на предприятии; формированию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учетной политики с разработкой мероприятий по ее реализации;</w:t>
      </w:r>
      <w:r w:rsidRPr="008B382D">
        <w:rPr>
          <w:rFonts w:ascii="Times New Roman" w:hAnsi="Times New Roman" w:cs="Times New Roman"/>
          <w:color w:val="000000"/>
          <w:sz w:val="28"/>
          <w:szCs w:val="28"/>
        </w:rPr>
        <w:t xml:space="preserve"> оказанию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методической помощи работникам подразделений предприятия по вопросам бухгалтерского учета, контроля и отчетности;</w:t>
      </w:r>
      <w:r w:rsidRPr="008B382D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обеспечению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составления расчетов по зарплате, начислений и перечислений налогов и сборов в бюджеты разных уровней, платежей в банковские учреждения;</w:t>
      </w:r>
      <w:r w:rsidR="00E3570E" w:rsidRPr="00E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8B382D">
        <w:rPr>
          <w:rFonts w:ascii="Times New Roman" w:hAnsi="Times New Roman" w:cs="Times New Roman"/>
          <w:color w:val="000000"/>
          <w:sz w:val="28"/>
          <w:szCs w:val="28"/>
        </w:rPr>
        <w:t>явлению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внутрихозяйственных резервов, осуществление мер по устранению потерь и непроизводительных затрат;</w:t>
      </w:r>
      <w:r w:rsidRPr="008B382D">
        <w:rPr>
          <w:rFonts w:ascii="Times New Roman" w:hAnsi="Times New Roman" w:cs="Times New Roman"/>
          <w:color w:val="000000"/>
          <w:sz w:val="28"/>
          <w:szCs w:val="28"/>
        </w:rPr>
        <w:t xml:space="preserve"> внедрению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современных технических средств и информационных технологий;</w:t>
      </w:r>
      <w:r w:rsidRPr="008B382D">
        <w:rPr>
          <w:rFonts w:ascii="Times New Roman" w:hAnsi="Times New Roman" w:cs="Times New Roman"/>
          <w:color w:val="000000"/>
          <w:sz w:val="28"/>
          <w:szCs w:val="28"/>
        </w:rPr>
        <w:t xml:space="preserve"> контролю</w:t>
      </w:r>
      <w:r w:rsidRPr="008B3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своевременным и </w:t>
      </w:r>
      <w:r w:rsidRPr="009E5E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правильным оформлением бухгалтерской до</w:t>
      </w:r>
      <w:r w:rsidRPr="009E5E1A">
        <w:rPr>
          <w:rFonts w:ascii="Times New Roman" w:hAnsi="Times New Roman" w:cs="Times New Roman"/>
          <w:sz w:val="28"/>
          <w:szCs w:val="28"/>
        </w:rPr>
        <w:t xml:space="preserve">кументации. </w:t>
      </w:r>
    </w:p>
    <w:p w:rsidR="00A96345" w:rsidRDefault="00EF5E2B" w:rsidP="00A96345">
      <w:pPr>
        <w:pStyle w:val="a4"/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Замы генерального директора </w:t>
      </w:r>
      <w:r w:rsidR="00E3570E" w:rsidRPr="00E357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5E1A" w:rsidRPr="009E5E1A">
        <w:rPr>
          <w:rFonts w:ascii="Times New Roman" w:hAnsi="Times New Roman" w:cs="Times New Roman"/>
          <w:sz w:val="28"/>
          <w:szCs w:val="28"/>
        </w:rPr>
        <w:t>э</w:t>
      </w:r>
      <w:r w:rsidR="008B382D" w:rsidRPr="009E5E1A">
        <w:rPr>
          <w:rFonts w:ascii="Times New Roman" w:hAnsi="Times New Roman" w:cs="Times New Roman"/>
          <w:sz w:val="28"/>
          <w:szCs w:val="28"/>
        </w:rPr>
        <w:t>то, в первую очередь, менеджер</w:t>
      </w:r>
      <w:r>
        <w:rPr>
          <w:rFonts w:ascii="Times New Roman" w:hAnsi="Times New Roman" w:cs="Times New Roman"/>
          <w:sz w:val="28"/>
          <w:szCs w:val="28"/>
        </w:rPr>
        <w:t>ы, которые</w:t>
      </w:r>
      <w:r w:rsidR="008B382D" w:rsidRPr="009E5E1A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збираю</w:t>
      </w:r>
      <w:r w:rsidR="005D71AC">
        <w:rPr>
          <w:rFonts w:ascii="Times New Roman" w:hAnsi="Times New Roman" w:cs="Times New Roman"/>
          <w:sz w:val="28"/>
          <w:szCs w:val="28"/>
        </w:rPr>
        <w:t>тся в технологии производ</w:t>
      </w:r>
      <w:r w:rsidR="008B382D" w:rsidRPr="009E5E1A">
        <w:rPr>
          <w:rFonts w:ascii="Times New Roman" w:hAnsi="Times New Roman" w:cs="Times New Roman"/>
          <w:sz w:val="28"/>
          <w:szCs w:val="28"/>
        </w:rPr>
        <w:t>ства. Он</w:t>
      </w:r>
      <w:r>
        <w:rPr>
          <w:rFonts w:ascii="Times New Roman" w:hAnsi="Times New Roman" w:cs="Times New Roman"/>
          <w:sz w:val="28"/>
          <w:szCs w:val="28"/>
        </w:rPr>
        <w:t>и  руководят отраслями производства сельского хозяйства</w:t>
      </w:r>
      <w:r w:rsidR="008B382D" w:rsidRPr="009E5E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переработки</w:t>
      </w:r>
      <w:r w:rsidR="0020786D">
        <w:rPr>
          <w:rFonts w:ascii="Times New Roman" w:hAnsi="Times New Roman" w:cs="Times New Roman"/>
          <w:sz w:val="28"/>
          <w:szCs w:val="28"/>
        </w:rPr>
        <w:t>, хранения продукции  сельского хозяйства</w:t>
      </w:r>
      <w:r w:rsidR="008B382D" w:rsidRPr="009E5E1A">
        <w:rPr>
          <w:rFonts w:ascii="Times New Roman" w:hAnsi="Times New Roman" w:cs="Times New Roman"/>
          <w:sz w:val="28"/>
          <w:szCs w:val="28"/>
        </w:rPr>
        <w:t xml:space="preserve"> от стадии </w:t>
      </w:r>
      <w:r w:rsidR="002E06A7">
        <w:rPr>
          <w:rFonts w:ascii="Times New Roman" w:hAnsi="Times New Roman" w:cs="Times New Roman"/>
          <w:sz w:val="28"/>
          <w:szCs w:val="28"/>
        </w:rPr>
        <w:t>заготовления до готового продукта</w:t>
      </w:r>
      <w:r w:rsidR="0020786D">
        <w:rPr>
          <w:rFonts w:ascii="Times New Roman" w:hAnsi="Times New Roman" w:cs="Times New Roman"/>
          <w:sz w:val="28"/>
          <w:szCs w:val="28"/>
        </w:rPr>
        <w:t xml:space="preserve">. Фирма располагает возможностью </w:t>
      </w:r>
      <w:r w:rsidR="00A96345">
        <w:rPr>
          <w:rFonts w:ascii="Times New Roman" w:hAnsi="Times New Roman" w:cs="Times New Roman"/>
          <w:sz w:val="28"/>
          <w:szCs w:val="28"/>
        </w:rPr>
        <w:t xml:space="preserve"> </w:t>
      </w:r>
      <w:r w:rsidR="0020786D">
        <w:rPr>
          <w:rFonts w:ascii="Times New Roman" w:hAnsi="Times New Roman" w:cs="Times New Roman"/>
          <w:sz w:val="28"/>
          <w:szCs w:val="28"/>
        </w:rPr>
        <w:t xml:space="preserve">реализовать продукцию оптом </w:t>
      </w:r>
      <w:r w:rsidR="00EF33A4">
        <w:rPr>
          <w:rFonts w:ascii="Times New Roman" w:hAnsi="Times New Roman" w:cs="Times New Roman"/>
          <w:sz w:val="28"/>
          <w:szCs w:val="28"/>
        </w:rPr>
        <w:t>в любую точку России . Собственная розничная се</w:t>
      </w:r>
      <w:r w:rsidR="000F31FA">
        <w:rPr>
          <w:rFonts w:ascii="Times New Roman" w:hAnsi="Times New Roman" w:cs="Times New Roman"/>
          <w:sz w:val="28"/>
          <w:szCs w:val="28"/>
        </w:rPr>
        <w:t>ть составляет 62</w:t>
      </w:r>
      <w:r w:rsidR="00EF33A4">
        <w:rPr>
          <w:rFonts w:ascii="Times New Roman" w:hAnsi="Times New Roman" w:cs="Times New Roman"/>
          <w:sz w:val="28"/>
          <w:szCs w:val="28"/>
        </w:rPr>
        <w:t>3 торговых точках в населенных пунктах Юга России.</w:t>
      </w:r>
    </w:p>
    <w:p w:rsidR="0014524F" w:rsidRDefault="0014524F" w:rsidP="00A96345">
      <w:pPr>
        <w:pStyle w:val="a4"/>
        <w:shd w:val="clear" w:color="auto" w:fill="FFFFFF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686 единиц наименований фирменной продукции торгует предприятие.</w:t>
      </w:r>
    </w:p>
    <w:p w:rsidR="0014524F" w:rsidRPr="0014524F" w:rsidRDefault="0014524F" w:rsidP="0014524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5DA2" w:rsidRDefault="00B56698" w:rsidP="00337F34">
      <w:pPr>
        <w:pStyle w:val="a4"/>
        <w:spacing w:before="360" w:after="360" w:line="360" w:lineRule="auto"/>
        <w:ind w:left="993" w:hanging="426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5A042F" w:rsidRPr="005A04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5DA2" w:rsidRPr="005A042F">
        <w:rPr>
          <w:rFonts w:ascii="Times New Roman" w:hAnsi="Times New Roman" w:cs="Times New Roman"/>
          <w:b/>
          <w:sz w:val="28"/>
          <w:szCs w:val="28"/>
        </w:rPr>
        <w:t>Анализ</w:t>
      </w:r>
      <w:r w:rsidR="005A04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90A" w:rsidRPr="005A042F">
        <w:rPr>
          <w:rFonts w:ascii="Times New Roman" w:hAnsi="Times New Roman" w:cs="Times New Roman"/>
          <w:b/>
          <w:sz w:val="28"/>
          <w:szCs w:val="28"/>
        </w:rPr>
        <w:t>основных</w:t>
      </w:r>
      <w:r w:rsidR="00E55DA2" w:rsidRPr="005A04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F34">
        <w:rPr>
          <w:rFonts w:ascii="Times New Roman" w:hAnsi="Times New Roman" w:cs="Times New Roman"/>
          <w:b/>
          <w:sz w:val="28"/>
          <w:szCs w:val="28"/>
        </w:rPr>
        <w:t xml:space="preserve">финансовых </w:t>
      </w:r>
      <w:r w:rsidR="00E55DA2" w:rsidRPr="005A042F">
        <w:rPr>
          <w:rFonts w:ascii="Times New Roman" w:hAnsi="Times New Roman" w:cs="Times New Roman"/>
          <w:b/>
          <w:sz w:val="28"/>
          <w:szCs w:val="28"/>
        </w:rPr>
        <w:t xml:space="preserve">показателей </w:t>
      </w:r>
      <w:r w:rsidR="00337F34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337F34">
        <w:rPr>
          <w:rFonts w:ascii="Times New Roman" w:hAnsi="Times New Roman" w:cs="Times New Roman"/>
          <w:b/>
          <w:sz w:val="28"/>
          <w:szCs w:val="28"/>
        </w:rPr>
        <w:br/>
        <w:t xml:space="preserve"> организации</w:t>
      </w:r>
    </w:p>
    <w:p w:rsidR="00E55DA2" w:rsidRPr="00E16604" w:rsidRDefault="00E55DA2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/>
          <w:color w:val="000000" w:themeColor="text1"/>
          <w:sz w:val="28"/>
          <w:szCs w:val="28"/>
        </w:rPr>
        <w:t xml:space="preserve">Бухгалтерский баланс </w:t>
      </w:r>
      <w:r w:rsidR="00E052CE">
        <w:rPr>
          <w:rFonts w:ascii="Times New Roman" w:hAnsi="Times New Roman"/>
          <w:color w:val="000000" w:themeColor="text1"/>
          <w:sz w:val="28"/>
          <w:szCs w:val="28"/>
        </w:rPr>
        <w:t>—</w:t>
      </w:r>
      <w:r w:rsidRPr="00E16604">
        <w:rPr>
          <w:rFonts w:ascii="Times New Roman" w:hAnsi="Times New Roman"/>
          <w:color w:val="000000" w:themeColor="text1"/>
          <w:sz w:val="28"/>
          <w:szCs w:val="28"/>
        </w:rPr>
        <w:t xml:space="preserve"> это свод информации о стоимости имущества и обязательствах организации, представленный в табличной форме.</w:t>
      </w:r>
      <w:r w:rsidR="000473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473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r w:rsidR="000473EE" w:rsidRPr="000473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ухгалтерский</w:t>
      </w:r>
      <w:r w:rsidR="000473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баланс</w:t>
      </w:r>
      <w:r w:rsidR="000473EE" w:rsidRPr="000473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составленный на определенную дату, позволяет оценивать текущее финансовое состояние организации, а сопоставление данных бухгалтерского баланса, составленного на разные даты, — проследить изменение ее финансового состояния во времени. Бухгалтерский баланс является одним из основных документов, служащих источником данных для проведения экономического анализа деятельности предприятия.</w:t>
      </w:r>
      <w:r w:rsidR="000473E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604">
        <w:rPr>
          <w:rFonts w:ascii="Times New Roman" w:hAnsi="Times New Roman"/>
          <w:color w:val="000000" w:themeColor="text1"/>
          <w:sz w:val="28"/>
          <w:szCs w:val="28"/>
        </w:rPr>
        <w:t xml:space="preserve">С целью характеристики имущества </w:t>
      </w:r>
      <w:r w:rsid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2E68F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E68F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E68F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E68F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2E68FA" w:rsidRPr="00E1660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604">
        <w:rPr>
          <w:rFonts w:ascii="Times New Roman" w:hAnsi="Times New Roman"/>
          <w:color w:val="000000" w:themeColor="text1"/>
          <w:sz w:val="28"/>
          <w:szCs w:val="28"/>
        </w:rPr>
        <w:t>необходимо провести анализ показателей бухг</w:t>
      </w:r>
      <w:r w:rsidR="002E68FA">
        <w:rPr>
          <w:rFonts w:ascii="Times New Roman" w:hAnsi="Times New Roman"/>
          <w:color w:val="000000" w:themeColor="text1"/>
          <w:sz w:val="28"/>
          <w:szCs w:val="28"/>
        </w:rPr>
        <w:t>алтерского баланса 2019</w:t>
      </w:r>
      <w:r w:rsidR="000A1969">
        <w:rPr>
          <w:rFonts w:ascii="Times New Roman" w:hAnsi="Times New Roman"/>
          <w:color w:val="000000" w:themeColor="text1"/>
          <w:sz w:val="28"/>
          <w:szCs w:val="28"/>
        </w:rPr>
        <w:sym w:font="Symbol" w:char="F0BE"/>
      </w:r>
      <w:r w:rsidR="002E68FA">
        <w:rPr>
          <w:rFonts w:ascii="Times New Roman" w:hAnsi="Times New Roman"/>
          <w:color w:val="000000" w:themeColor="text1"/>
          <w:sz w:val="28"/>
          <w:szCs w:val="28"/>
        </w:rPr>
        <w:t>2021</w:t>
      </w:r>
      <w:r w:rsidR="00AA3D7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гг..</w:t>
      </w:r>
    </w:p>
    <w:p w:rsidR="00F379DD" w:rsidRPr="000473EE" w:rsidRDefault="00E55DA2" w:rsidP="00A44CFE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/>
          <w:color w:val="000000" w:themeColor="text1"/>
          <w:sz w:val="28"/>
          <w:szCs w:val="28"/>
        </w:rPr>
        <w:t xml:space="preserve">Исследование начнем с оценки структуры и динамики активов </w:t>
      </w:r>
      <w:r w:rsid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2E68F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E68F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E68F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E68F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76355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763551" w:rsidRPr="00F379DD">
        <w:rPr>
          <w:rFonts w:ascii="Times New Roman" w:hAnsi="Times New Roman"/>
          <w:color w:val="000000" w:themeColor="text1"/>
          <w:sz w:val="28"/>
          <w:szCs w:val="28"/>
        </w:rPr>
        <w:t>Данные отражены в т</w:t>
      </w:r>
      <w:r w:rsidR="00D742E4" w:rsidRPr="00F379DD">
        <w:rPr>
          <w:rFonts w:ascii="Times New Roman" w:hAnsi="Times New Roman"/>
          <w:color w:val="000000" w:themeColor="text1"/>
          <w:sz w:val="28"/>
          <w:szCs w:val="28"/>
        </w:rPr>
        <w:t>аблице 1</w:t>
      </w:r>
      <w:r w:rsidRPr="00F379D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651E6" w:rsidRPr="00F379DD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763551" w:rsidRDefault="00763551" w:rsidP="004342D8">
      <w:pPr>
        <w:pStyle w:val="a4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1</w:t>
      </w:r>
      <w:r w:rsidR="009651E6">
        <w:rPr>
          <w:rFonts w:ascii="Times New Roman" w:hAnsi="Times New Roman"/>
          <w:color w:val="000000" w:themeColor="text1"/>
          <w:sz w:val="28"/>
          <w:szCs w:val="28"/>
        </w:rPr>
        <w:t>.1</w:t>
      </w:r>
      <w:r w:rsid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структуры и динамики активов</w:t>
      </w:r>
      <w:r w:rsidR="00EB1561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тыс. р.</w:t>
      </w:r>
    </w:p>
    <w:p w:rsidR="00F96E3E" w:rsidRDefault="00F96E3E" w:rsidP="004342D8">
      <w:pPr>
        <w:pStyle w:val="a4"/>
        <w:spacing w:before="120" w:after="120" w:line="240" w:lineRule="auto"/>
        <w:ind w:left="0"/>
        <w:contextualSpacing w:val="0"/>
        <w:jc w:val="both"/>
      </w:pPr>
    </w:p>
    <w:tbl>
      <w:tblPr>
        <w:tblW w:w="10460" w:type="dxa"/>
        <w:tblInd w:w="-719" w:type="dxa"/>
        <w:tblLook w:val="04A0" w:firstRow="1" w:lastRow="0" w:firstColumn="1" w:lastColumn="0" w:noHBand="0" w:noVBand="1"/>
      </w:tblPr>
      <w:tblGrid>
        <w:gridCol w:w="1855"/>
        <w:gridCol w:w="1296"/>
        <w:gridCol w:w="876"/>
        <w:gridCol w:w="1296"/>
        <w:gridCol w:w="876"/>
        <w:gridCol w:w="1296"/>
        <w:gridCol w:w="876"/>
        <w:gridCol w:w="1539"/>
        <w:gridCol w:w="1875"/>
      </w:tblGrid>
      <w:tr w:rsidR="00F96E3E" w:rsidRPr="00F96E3E" w:rsidTr="008D543E">
        <w:trPr>
          <w:divId w:val="915478864"/>
          <w:trHeight w:val="612"/>
        </w:trPr>
        <w:tc>
          <w:tcPr>
            <w:tcW w:w="1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516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20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за анализируемый период</w:t>
            </w:r>
          </w:p>
        </w:tc>
      </w:tr>
      <w:tr w:rsidR="00F96E3E" w:rsidRPr="00F96E3E" w:rsidTr="008D543E">
        <w:trPr>
          <w:divId w:val="915478864"/>
          <w:trHeight w:val="624"/>
        </w:trPr>
        <w:tc>
          <w:tcPr>
            <w:tcW w:w="1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EB1561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9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Относительные, %</w:t>
            </w:r>
          </w:p>
        </w:tc>
      </w:tr>
      <w:tr w:rsidR="00F96E3E" w:rsidRPr="00F96E3E" w:rsidTr="008D543E">
        <w:trPr>
          <w:divId w:val="915478864"/>
          <w:trHeight w:val="948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EB1561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</w:t>
            </w:r>
            <w:r w:rsidR="00F96E3E"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Внеоборотные активы всего: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92154904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92886375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90953438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-1201466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-1,30</w:t>
            </w:r>
          </w:p>
        </w:tc>
      </w:tr>
      <w:tr w:rsidR="00F96E3E" w:rsidRPr="00F96E3E" w:rsidTr="008D543E">
        <w:trPr>
          <w:divId w:val="915478864"/>
          <w:trHeight w:val="624"/>
        </w:trPr>
        <w:tc>
          <w:tcPr>
            <w:tcW w:w="189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.Оборотные активы всего, в том числе: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26615317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30455362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35456390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8841073</w:t>
            </w:r>
          </w:p>
        </w:tc>
        <w:tc>
          <w:tcPr>
            <w:tcW w:w="94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33,22</w:t>
            </w:r>
          </w:p>
        </w:tc>
      </w:tr>
      <w:tr w:rsidR="00F96E3E" w:rsidRPr="00F96E3E" w:rsidTr="008D543E">
        <w:trPr>
          <w:divId w:val="915478864"/>
          <w:trHeight w:val="450"/>
        </w:trPr>
        <w:tc>
          <w:tcPr>
            <w:tcW w:w="189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6E3E" w:rsidRPr="00F96E3E" w:rsidTr="008D543E">
        <w:trPr>
          <w:divId w:val="915478864"/>
          <w:trHeight w:val="324"/>
        </w:trPr>
        <w:tc>
          <w:tcPr>
            <w:tcW w:w="1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15886696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59,69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20130229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22315371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62,94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6428675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40,47</w:t>
            </w:r>
          </w:p>
        </w:tc>
      </w:tr>
      <w:tr w:rsidR="00F96E3E" w:rsidRPr="00F96E3E" w:rsidTr="008D543E">
        <w:trPr>
          <w:divId w:val="915478864"/>
          <w:trHeight w:val="636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дебиторская задолженность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9328107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35,05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7074598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11100677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31,31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1772570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19,00</w:t>
            </w:r>
          </w:p>
        </w:tc>
      </w:tr>
      <w:tr w:rsidR="00F96E3E" w:rsidRPr="00F96E3E" w:rsidTr="008D543E">
        <w:trPr>
          <w:divId w:val="915478864"/>
          <w:trHeight w:val="1260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320976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2718395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1004346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2,83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683370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212,90</w:t>
            </w:r>
          </w:p>
        </w:tc>
      </w:tr>
      <w:tr w:rsidR="00F96E3E" w:rsidRPr="00F96E3E" w:rsidTr="008D543E">
        <w:trPr>
          <w:divId w:val="915478864"/>
          <w:trHeight w:val="324"/>
        </w:trPr>
        <w:tc>
          <w:tcPr>
            <w:tcW w:w="1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активов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118770221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123341737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126409828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7639607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6,43</w:t>
            </w:r>
          </w:p>
        </w:tc>
      </w:tr>
    </w:tbl>
    <w:p w:rsidR="00A22154" w:rsidRDefault="00A22154" w:rsidP="004342D8">
      <w:pPr>
        <w:pStyle w:val="a4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2E4" w:rsidRDefault="00350A44" w:rsidP="00AA3D7D">
      <w:pPr>
        <w:pStyle w:val="a4"/>
        <w:spacing w:before="240"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 приведенным данным видно, что удельный вес оборотных активов по сравнению с внеоборотными вырос. Это свидетельствует о тенденции к росту оборачиваемости активов, что положительно влияет на деятельность предпри</w:t>
      </w:r>
      <w:r w:rsidR="002711F9">
        <w:rPr>
          <w:rFonts w:ascii="Times New Roman" w:hAnsi="Times New Roman"/>
          <w:color w:val="000000" w:themeColor="text1"/>
          <w:sz w:val="28"/>
          <w:szCs w:val="28"/>
        </w:rPr>
        <w:t xml:space="preserve">ятия. </w:t>
      </w:r>
      <w:r w:rsidR="00D742E4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Рассматривая изменения обо</w:t>
      </w:r>
      <w:r w:rsidR="00592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ротных активов можно наблюдать </w:t>
      </w:r>
      <w:r w:rsidR="00D742E4">
        <w:rPr>
          <w:rFonts w:ascii="Times New Roman" w:hAnsi="Times New Roman" w:cs="Times New Roman"/>
          <w:color w:val="000000" w:themeColor="text1"/>
          <w:sz w:val="28"/>
          <w:szCs w:val="28"/>
        </w:rPr>
        <w:t>их ста</w:t>
      </w:r>
      <w:r w:rsidR="005925A6">
        <w:rPr>
          <w:rFonts w:ascii="Times New Roman" w:hAnsi="Times New Roman" w:cs="Times New Roman"/>
          <w:color w:val="000000" w:themeColor="text1"/>
          <w:sz w:val="28"/>
          <w:szCs w:val="28"/>
        </w:rPr>
        <w:t>бильное увеличение. С</w:t>
      </w:r>
      <w:r w:rsidR="002711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</w:t>
      </w:r>
      <w:r w:rsidR="00D742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="00592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2021 г. у организации выросли запасы, они занимают 62,94 % от всех оборотных активов и составляют 6428675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>тыс</w:t>
      </w:r>
      <w:proofErr w:type="spellEnd"/>
      <w:r w:rsidR="00F379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D742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155CD">
        <w:rPr>
          <w:rFonts w:ascii="Times New Roman" w:hAnsi="Times New Roman" w:cs="Times New Roman"/>
          <w:color w:val="000000" w:themeColor="text1"/>
          <w:sz w:val="28"/>
          <w:szCs w:val="28"/>
        </w:rPr>
        <w:t>Также заметно увеличение</w:t>
      </w:r>
      <w:r w:rsidR="004F10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дебиторской задолж</w:t>
      </w:r>
      <w:r w:rsidR="00DE7BD6">
        <w:rPr>
          <w:rFonts w:ascii="Times New Roman" w:hAnsi="Times New Roman" w:cs="Times New Roman"/>
          <w:color w:val="000000" w:themeColor="text1"/>
          <w:sz w:val="28"/>
          <w:szCs w:val="28"/>
        </w:rPr>
        <w:t>ен</w:t>
      </w:r>
      <w:r w:rsidR="004F10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ности, денежных средств и </w:t>
      </w:r>
      <w:r w:rsidR="002711F9">
        <w:rPr>
          <w:rFonts w:ascii="Times New Roman" w:hAnsi="Times New Roman" w:cs="Times New Roman"/>
          <w:color w:val="000000" w:themeColor="text1"/>
          <w:sz w:val="28"/>
          <w:szCs w:val="28"/>
        </w:rPr>
        <w:t>денежных эквивалентов</w:t>
      </w:r>
      <w:r w:rsidR="004155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55DA2" w:rsidRDefault="004155CD" w:rsidP="00AA3D7D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В целом можно сказать о положительном со</w:t>
      </w:r>
      <w:r w:rsidR="005925A6">
        <w:rPr>
          <w:rFonts w:ascii="Times New Roman" w:hAnsi="Times New Roman" w:cs="Times New Roman"/>
          <w:color w:val="000000" w:themeColor="text1"/>
          <w:sz w:val="28"/>
          <w:szCs w:val="28"/>
        </w:rPr>
        <w:t>стоянии активов предприятия.</w:t>
      </w:r>
    </w:p>
    <w:p w:rsidR="008D543E" w:rsidRDefault="004155CD" w:rsidP="00416F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Далее рассмотр</w:t>
      </w:r>
      <w:r w:rsidR="004F10CC">
        <w:rPr>
          <w:rFonts w:ascii="Times New Roman" w:hAnsi="Times New Roman" w:cs="Times New Roman"/>
          <w:color w:val="000000" w:themeColor="text1"/>
          <w:sz w:val="28"/>
          <w:szCs w:val="28"/>
        </w:rPr>
        <w:t>им структуру и динамику пассива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25A6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5925A6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5925A6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925A6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5925A6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925A6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5925A6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5925A6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4F10CC">
        <w:rPr>
          <w:rFonts w:ascii="Times New Roman" w:hAnsi="Times New Roman" w:cs="Times New Roman"/>
          <w:color w:val="000000" w:themeColor="text1"/>
          <w:sz w:val="28"/>
          <w:szCs w:val="28"/>
        </w:rPr>
        <w:t>. Данные приведены в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аблице </w:t>
      </w:r>
      <w:r w:rsidR="009651E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4F10CC" w:rsidRDefault="005864F0" w:rsidP="004342D8">
      <w:pPr>
        <w:pStyle w:val="a4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  <w:r w:rsidR="009651E6">
        <w:rPr>
          <w:rFonts w:ascii="Times New Roman" w:hAnsi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E052C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4F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структуры и динамики пассива</w:t>
      </w:r>
      <w:r w:rsidR="00EB1561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тыс. р.</w:t>
      </w:r>
    </w:p>
    <w:p w:rsidR="00F96E3E" w:rsidRDefault="00F96E3E" w:rsidP="004342D8">
      <w:pPr>
        <w:pStyle w:val="a4"/>
        <w:spacing w:before="120" w:after="120" w:line="240" w:lineRule="auto"/>
        <w:ind w:left="0"/>
        <w:contextualSpacing w:val="0"/>
        <w:jc w:val="both"/>
      </w:pPr>
    </w:p>
    <w:tbl>
      <w:tblPr>
        <w:tblW w:w="10900" w:type="dxa"/>
        <w:tblInd w:w="-1003" w:type="dxa"/>
        <w:tblLook w:val="04A0" w:firstRow="1" w:lastRow="0" w:firstColumn="1" w:lastColumn="0" w:noHBand="0" w:noVBand="1"/>
      </w:tblPr>
      <w:tblGrid>
        <w:gridCol w:w="2113"/>
        <w:gridCol w:w="1296"/>
        <w:gridCol w:w="876"/>
        <w:gridCol w:w="1296"/>
        <w:gridCol w:w="876"/>
        <w:gridCol w:w="1296"/>
        <w:gridCol w:w="876"/>
        <w:gridCol w:w="1539"/>
        <w:gridCol w:w="1875"/>
      </w:tblGrid>
      <w:tr w:rsidR="00F96E3E" w:rsidRPr="00F96E3E" w:rsidTr="00F96E3E">
        <w:trPr>
          <w:divId w:val="1368682801"/>
          <w:trHeight w:val="450"/>
        </w:trPr>
        <w:tc>
          <w:tcPr>
            <w:tcW w:w="19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516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 за анализируемый период</w:t>
            </w:r>
          </w:p>
        </w:tc>
      </w:tr>
      <w:tr w:rsidR="00F96E3E" w:rsidRPr="00F96E3E" w:rsidTr="00F96E3E">
        <w:trPr>
          <w:divId w:val="1368682801"/>
          <w:trHeight w:val="468"/>
        </w:trPr>
        <w:tc>
          <w:tcPr>
            <w:tcW w:w="19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1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6E3E" w:rsidRPr="00F96E3E" w:rsidTr="00F96E3E">
        <w:trPr>
          <w:divId w:val="1368682801"/>
          <w:trHeight w:val="816"/>
        </w:trPr>
        <w:tc>
          <w:tcPr>
            <w:tcW w:w="19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EB1561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Относительные,</w:t>
            </w: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%</w:t>
            </w:r>
          </w:p>
        </w:tc>
      </w:tr>
      <w:tr w:rsidR="00F96E3E" w:rsidRPr="00F96E3E" w:rsidTr="00F96E3E">
        <w:trPr>
          <w:divId w:val="1368682801"/>
          <w:trHeight w:val="636"/>
        </w:trPr>
        <w:tc>
          <w:tcPr>
            <w:tcW w:w="1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I.Капитал и резервы: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25413142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28754988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37409972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11996830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8,20</w:t>
            </w:r>
          </w:p>
        </w:tc>
      </w:tr>
      <w:tr w:rsidR="00F96E3E" w:rsidRPr="00F96E3E" w:rsidTr="00F96E3E">
        <w:trPr>
          <w:divId w:val="1368682801"/>
          <w:trHeight w:val="636"/>
        </w:trPr>
        <w:tc>
          <w:tcPr>
            <w:tcW w:w="1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Уставный капитал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41675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46098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46116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4441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-0,04</w:t>
            </w:r>
          </w:p>
        </w:tc>
      </w:tr>
      <w:tr w:rsidR="00F96E3E" w:rsidRPr="00F96E3E" w:rsidTr="00F96E3E">
        <w:trPr>
          <w:divId w:val="1368682801"/>
          <w:trHeight w:val="1260"/>
        </w:trPr>
        <w:tc>
          <w:tcPr>
            <w:tcW w:w="1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23464960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92,33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25094363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87,27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33301297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89,02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9836337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-3,32</w:t>
            </w:r>
          </w:p>
        </w:tc>
      </w:tr>
      <w:tr w:rsidR="00F96E3E" w:rsidRPr="00F96E3E" w:rsidTr="00F96E3E">
        <w:trPr>
          <w:divId w:val="1368682801"/>
          <w:trHeight w:val="1260"/>
        </w:trPr>
        <w:tc>
          <w:tcPr>
            <w:tcW w:w="19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.Долгосрочные обязательства всего, в том числе: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66195312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64472364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52,27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61122373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48,35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-5072939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-7,38</w:t>
            </w:r>
          </w:p>
        </w:tc>
      </w:tr>
      <w:tr w:rsidR="00F96E3E" w:rsidRPr="00F96E3E" w:rsidTr="00F96E3E">
        <w:trPr>
          <w:divId w:val="1368682801"/>
          <w:trHeight w:val="636"/>
        </w:trPr>
        <w:tc>
          <w:tcPr>
            <w:tcW w:w="1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65496593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98,94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63323886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98,22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60004647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-5491946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-0,77</w:t>
            </w:r>
          </w:p>
        </w:tc>
      </w:tr>
      <w:tr w:rsidR="00F96E3E" w:rsidRPr="00F96E3E" w:rsidTr="00F96E3E">
        <w:trPr>
          <w:divId w:val="1368682801"/>
          <w:trHeight w:val="1572"/>
        </w:trPr>
        <w:tc>
          <w:tcPr>
            <w:tcW w:w="19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Краткосрочные обязательства всего, в том числе: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27161767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30114385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27877483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715716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-0,82</w:t>
            </w:r>
          </w:p>
        </w:tc>
      </w:tr>
      <w:tr w:rsidR="00F96E3E" w:rsidRPr="00F96E3E" w:rsidTr="00F96E3E">
        <w:trPr>
          <w:divId w:val="1368682801"/>
          <w:trHeight w:val="636"/>
        </w:trPr>
        <w:tc>
          <w:tcPr>
            <w:tcW w:w="1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21564761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79,39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18685027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62,05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14462462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-7102299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-27,52</w:t>
            </w:r>
          </w:p>
        </w:tc>
      </w:tr>
      <w:tr w:rsidR="00F96E3E" w:rsidRPr="00F96E3E" w:rsidTr="00F96E3E">
        <w:trPr>
          <w:divId w:val="1368682801"/>
          <w:trHeight w:val="636"/>
        </w:trPr>
        <w:tc>
          <w:tcPr>
            <w:tcW w:w="1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4893964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10572182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35,11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12411313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7517349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26,50</w:t>
            </w:r>
          </w:p>
        </w:tc>
      </w:tr>
      <w:tr w:rsidR="00F96E3E" w:rsidRPr="00F96E3E" w:rsidTr="00F96E3E">
        <w:trPr>
          <w:divId w:val="1368682801"/>
          <w:trHeight w:val="324"/>
        </w:trPr>
        <w:tc>
          <w:tcPr>
            <w:tcW w:w="1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пассива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118770221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123341737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126409828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7639607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96E3E" w:rsidRPr="00F96E3E" w:rsidRDefault="00F96E3E" w:rsidP="00F96E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6E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0,00</w:t>
            </w:r>
          </w:p>
        </w:tc>
      </w:tr>
    </w:tbl>
    <w:p w:rsidR="003D3009" w:rsidRDefault="003D3009" w:rsidP="004342D8">
      <w:pPr>
        <w:pStyle w:val="a4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4F0" w:rsidRDefault="005864F0" w:rsidP="00AA3D7D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приведенным данным, уставный капитал анал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изируемой компа</w:t>
      </w:r>
      <w:r w:rsidR="00FD1E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нии в период </w:t>
      </w:r>
      <w:r w:rsidR="00FD1ED1" w:rsidRPr="00E402F7">
        <w:rPr>
          <w:rFonts w:ascii="Times New Roman" w:hAnsi="Times New Roman" w:cs="Times New Roman"/>
          <w:color w:val="000000" w:themeColor="text1"/>
          <w:sz w:val="28"/>
          <w:szCs w:val="28"/>
        </w:rPr>
        <w:t>2019-2021 гг. увеличился на 4441</w:t>
      </w:r>
      <w:r w:rsidR="00FD1E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</w:t>
      </w:r>
      <w:r w:rsidR="00EB15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D1E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руб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>.;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итоговая сумма раздела 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«Капитал и резер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>вы» имела тенденцию к</w:t>
      </w:r>
      <w:r w:rsidR="00FD1E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увеличению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, и основной причиной то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>му является увелич</w:t>
      </w:r>
      <w:r w:rsidR="00FD1ED1">
        <w:rPr>
          <w:rFonts w:ascii="Times New Roman" w:hAnsi="Times New Roman" w:cs="Times New Roman"/>
          <w:color w:val="000000" w:themeColor="text1"/>
          <w:sz w:val="28"/>
          <w:szCs w:val="28"/>
        </w:rPr>
        <w:t>ение нераспределенной прибыли</w:t>
      </w:r>
      <w:r w:rsidR="00EB1561">
        <w:rPr>
          <w:rFonts w:ascii="Times New Roman" w:hAnsi="Times New Roman" w:cs="Times New Roman"/>
          <w:color w:val="000000" w:themeColor="text1"/>
          <w:sz w:val="28"/>
          <w:szCs w:val="28"/>
        </w:rPr>
        <w:t>: в 2019 г.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анный показатель 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>вырос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составил </w:t>
      </w:r>
      <w:r w:rsidR="00E402F7" w:rsidRPr="003D300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33301297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</w:t>
      </w:r>
      <w:r w:rsidR="00EB15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6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. И так как сумма нераспределенн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>ой прибыли увеличилась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, значит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>увеличился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собс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твенный капитал компании, а это 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благоприятно влияет на рост финансовой устойчивости предприятия. Долгосрочные обязательства в пассиве баланса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2021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>уменьшились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402F7" w:rsidRPr="003D300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5072939</w:t>
      </w:r>
      <w:r w:rsidR="00E402F7" w:rsidRPr="00E402F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>тыс</w:t>
      </w:r>
      <w:r w:rsidR="00EB15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EF33A4">
        <w:rPr>
          <w:rFonts w:ascii="Times New Roman" w:hAnsi="Times New Roman" w:cs="Times New Roman"/>
          <w:color w:val="000000" w:themeColor="text1"/>
          <w:sz w:val="28"/>
          <w:szCs w:val="28"/>
        </w:rPr>
        <w:t>уб</w:t>
      </w:r>
      <w:r w:rsidR="00CB6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Зато краткосрочные займы 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>увеличились</w:t>
      </w:r>
      <w:r w:rsidR="003B1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>715716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</w:t>
      </w:r>
      <w:r w:rsidR="00EB15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6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3B10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B6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>а кредиторск</w:t>
      </w:r>
      <w:r w:rsidR="00E402F7">
        <w:rPr>
          <w:rFonts w:ascii="Times New Roman" w:hAnsi="Times New Roman" w:cs="Times New Roman"/>
          <w:color w:val="000000" w:themeColor="text1"/>
          <w:sz w:val="28"/>
          <w:szCs w:val="28"/>
        </w:rPr>
        <w:t>ая задолженность выросла на 7517349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</w:t>
      </w:r>
      <w:r w:rsidR="00EB15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34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р., </w:t>
      </w:r>
      <w:r w:rsidR="00CB6057">
        <w:rPr>
          <w:rFonts w:ascii="Times New Roman" w:hAnsi="Times New Roman" w:cs="Times New Roman"/>
          <w:color w:val="000000" w:themeColor="text1"/>
          <w:sz w:val="28"/>
          <w:szCs w:val="28"/>
        </w:rPr>
        <w:t>что свидетельствует о высокой зависимости из вне.</w:t>
      </w:r>
    </w:p>
    <w:p w:rsidR="00406E24" w:rsidRPr="004342D8" w:rsidRDefault="00406E24" w:rsidP="00AA3D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Для более точно</w:t>
      </w:r>
      <w:r w:rsidR="00BD7B53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анализа финансовой устойчивости необходимо провести анализ платежеспособности предприятия, используя финансовые коэффициенты.</w:t>
      </w:r>
      <w:r w:rsidR="003B1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109B" w:rsidRPr="004342D8">
        <w:rPr>
          <w:rFonts w:ascii="Times New Roman" w:hAnsi="Times New Roman" w:cs="Times New Roman"/>
          <w:sz w:val="28"/>
          <w:szCs w:val="28"/>
          <w:shd w:val="clear" w:color="auto" w:fill="FFFFFF"/>
        </w:rPr>
        <w:t>Платежеспособность – это способность предприятия расплачиваться по собственным обязательствам в полном объёме в установленные сроки. Даже при наличии активов у предприятия, они не всегда могут быть реализованы в короткие сроки для получения наличных денег для исполнения обязательств.</w:t>
      </w:r>
    </w:p>
    <w:p w:rsidR="006F5FFF" w:rsidRPr="00E16604" w:rsidRDefault="00E402F7" w:rsidP="0007081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нужные показатели для проведения анализа представлены в </w:t>
      </w:r>
      <w:r w:rsidR="00DE7BD6">
        <w:rPr>
          <w:rFonts w:ascii="Times New Roman" w:hAnsi="Times New Roman" w:cs="Times New Roman"/>
          <w:color w:val="000000" w:themeColor="text1"/>
          <w:sz w:val="28"/>
          <w:szCs w:val="28"/>
        </w:rPr>
        <w:t>таб</w:t>
      </w:r>
      <w:r w:rsidR="006F5F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лице </w:t>
      </w:r>
      <w:r w:rsidR="009651E6"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</w:p>
    <w:p w:rsidR="00406E24" w:rsidRDefault="00406E24" w:rsidP="0007081B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9651E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E052CE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Данные для р</w:t>
      </w:r>
      <w:r w:rsidR="00EB1561">
        <w:rPr>
          <w:rFonts w:ascii="Times New Roman" w:hAnsi="Times New Roman" w:cs="Times New Roman"/>
          <w:color w:val="000000" w:themeColor="text1"/>
          <w:sz w:val="28"/>
          <w:szCs w:val="28"/>
        </w:rPr>
        <w:t>асчета финансовых коэффициентов, тыс. р.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3828"/>
        <w:gridCol w:w="2079"/>
        <w:gridCol w:w="2079"/>
        <w:gridCol w:w="1653"/>
      </w:tblGrid>
      <w:tr w:rsidR="00A06B75" w:rsidTr="00A06B75">
        <w:tc>
          <w:tcPr>
            <w:tcW w:w="3828" w:type="dxa"/>
          </w:tcPr>
          <w:p w:rsidR="00A06B75" w:rsidRPr="00E402F7" w:rsidRDefault="00A06B75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</w:t>
            </w:r>
            <w:r w:rsidR="00A06B75"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</w:t>
            </w:r>
            <w:r w:rsidR="00A06B75"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1653" w:type="dxa"/>
          </w:tcPr>
          <w:p w:rsidR="00A06B75" w:rsidRPr="00E402F7" w:rsidRDefault="001058A4" w:rsidP="00A06B75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</w:t>
            </w:r>
            <w:r w:rsidR="00A06B75"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</w:tc>
      </w:tr>
      <w:tr w:rsidR="00A06B75" w:rsidTr="00A06B75">
        <w:tc>
          <w:tcPr>
            <w:tcW w:w="3828" w:type="dxa"/>
          </w:tcPr>
          <w:p w:rsidR="00A06B75" w:rsidRPr="00E402F7" w:rsidRDefault="00A06B75" w:rsidP="003C61AC">
            <w:pPr>
              <w:ind w:right="-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Собственный капитал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25413142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28754988</w:t>
            </w:r>
          </w:p>
        </w:tc>
        <w:tc>
          <w:tcPr>
            <w:tcW w:w="1653" w:type="dxa"/>
          </w:tcPr>
          <w:p w:rsidR="00A06B75" w:rsidRPr="00E402F7" w:rsidRDefault="001058A4" w:rsidP="00A06B75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37409972</w:t>
            </w:r>
          </w:p>
        </w:tc>
      </w:tr>
      <w:tr w:rsidR="00A06B75" w:rsidTr="00A06B75">
        <w:tc>
          <w:tcPr>
            <w:tcW w:w="3828" w:type="dxa"/>
          </w:tcPr>
          <w:p w:rsidR="00A06B75" w:rsidRPr="00E402F7" w:rsidRDefault="00A06B75" w:rsidP="003C61AC">
            <w:pPr>
              <w:ind w:right="-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Долгосрочные обязательства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66195312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64472364</w:t>
            </w:r>
          </w:p>
        </w:tc>
        <w:tc>
          <w:tcPr>
            <w:tcW w:w="1653" w:type="dxa"/>
          </w:tcPr>
          <w:p w:rsidR="00A06B75" w:rsidRPr="00E402F7" w:rsidRDefault="001058A4" w:rsidP="00A06B75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61122373</w:t>
            </w:r>
          </w:p>
        </w:tc>
      </w:tr>
      <w:tr w:rsidR="00A06B75" w:rsidTr="00A06B75">
        <w:tc>
          <w:tcPr>
            <w:tcW w:w="3828" w:type="dxa"/>
          </w:tcPr>
          <w:p w:rsidR="00A06B75" w:rsidRPr="00E402F7" w:rsidRDefault="00A06B75" w:rsidP="003C61AC">
            <w:pPr>
              <w:ind w:right="-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Краткосрочные обязательства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27161767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30114385</w:t>
            </w:r>
          </w:p>
        </w:tc>
        <w:tc>
          <w:tcPr>
            <w:tcW w:w="1653" w:type="dxa"/>
          </w:tcPr>
          <w:p w:rsidR="00A06B75" w:rsidRPr="00E402F7" w:rsidRDefault="001058A4" w:rsidP="00A06B75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27877483</w:t>
            </w:r>
          </w:p>
        </w:tc>
      </w:tr>
      <w:tr w:rsidR="00A06B75" w:rsidTr="00A06B75">
        <w:tc>
          <w:tcPr>
            <w:tcW w:w="3828" w:type="dxa"/>
          </w:tcPr>
          <w:p w:rsidR="00A06B75" w:rsidRPr="00E402F7" w:rsidRDefault="00A06B75" w:rsidP="003C61AC">
            <w:pPr>
              <w:ind w:right="-28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Валюта баланса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118770221</w:t>
            </w:r>
          </w:p>
        </w:tc>
        <w:tc>
          <w:tcPr>
            <w:tcW w:w="2079" w:type="dxa"/>
          </w:tcPr>
          <w:p w:rsidR="00A06B75" w:rsidRPr="00E402F7" w:rsidRDefault="001058A4" w:rsidP="003C61AC">
            <w:pPr>
              <w:ind w:right="-284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123341737</w:t>
            </w:r>
          </w:p>
        </w:tc>
        <w:tc>
          <w:tcPr>
            <w:tcW w:w="1653" w:type="dxa"/>
          </w:tcPr>
          <w:p w:rsidR="00A06B75" w:rsidRPr="00E402F7" w:rsidRDefault="001058A4" w:rsidP="00A06B75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02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126409828</w:t>
            </w:r>
          </w:p>
        </w:tc>
      </w:tr>
    </w:tbl>
    <w:p w:rsidR="00406E24" w:rsidRDefault="000E2D0A" w:rsidP="0007081B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финансовой зависимости указывает на степень зависимости компании от внешних заимствований. Данный показатель является своего рода антиподом коэффициента независимости.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Коэффициент финансовой зависимости рассчитаем по формуле:</w:t>
      </w:r>
    </w:p>
    <w:p w:rsidR="000E2D0A" w:rsidRDefault="00210D3C" w:rsidP="0007081B">
      <w:pPr>
        <w:spacing w:before="240" w:after="240" w:line="360" w:lineRule="auto"/>
        <w:ind w:firstLine="567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фин.з.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Валюта баланса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Собственный капитал</m:t>
            </m:r>
          </m:den>
        </m:f>
      </m:oMath>
      <w:r w:rsidR="000E2D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                (1</w:t>
      </w:r>
      <w:r w:rsidR="003B109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.1</w:t>
      </w:r>
      <w:r w:rsidR="000E2D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A332FC" w:rsidRPr="00E16604" w:rsidRDefault="00296653" w:rsidP="00070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Расчетные данные представлены в таблице 1.4.  </w:t>
      </w:r>
      <w:r w:rsidR="00A332FC" w:rsidRPr="00E16604">
        <w:rPr>
          <w:rFonts w:ascii="Times New Roman" w:hAnsi="Times New Roman" w:cs="Times New Roman"/>
          <w:sz w:val="28"/>
          <w:szCs w:val="28"/>
        </w:rPr>
        <w:t>Изменение коэффициента в динамике показывает не очень хороший результат.  Этот факт дает возможность сделать вывод о т</w:t>
      </w:r>
      <w:r w:rsidR="00E402F7">
        <w:rPr>
          <w:rFonts w:ascii="Times New Roman" w:hAnsi="Times New Roman" w:cs="Times New Roman"/>
          <w:sz w:val="28"/>
          <w:szCs w:val="28"/>
        </w:rPr>
        <w:t xml:space="preserve">ом, что предприятие становится </w:t>
      </w:r>
      <w:r w:rsidR="00A332FC" w:rsidRPr="00E16604">
        <w:rPr>
          <w:rFonts w:ascii="Times New Roman" w:hAnsi="Times New Roman" w:cs="Times New Roman"/>
          <w:sz w:val="28"/>
          <w:szCs w:val="28"/>
        </w:rPr>
        <w:t xml:space="preserve">более зависимым от сторонних источников. </w:t>
      </w:r>
    </w:p>
    <w:p w:rsidR="00A332FC" w:rsidRDefault="00A332FC" w:rsidP="000708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Коэффициент финансовой независимости указывает на удельный вес активов компании, которые могут быть сформированы за счет собственных источников. Соответственно, остальные активы складываются за счет заемных источников.</w:t>
      </w:r>
    </w:p>
    <w:p w:rsidR="00C25ACF" w:rsidRDefault="00210D3C" w:rsidP="0007081B">
      <w:pPr>
        <w:spacing w:before="240" w:after="240" w:line="360" w:lineRule="auto"/>
        <w:ind w:firstLine="709"/>
        <w:jc w:val="right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фин.нез.</m:t>
            </m:r>
          </m:sub>
        </m:sSub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Собственный капитал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Валюта баланса</m:t>
            </m:r>
          </m:den>
        </m:f>
      </m:oMath>
      <w:r w:rsidR="009F01B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             (</w:t>
      </w:r>
      <w:r w:rsidR="003B109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1.</w:t>
      </w:r>
      <w:r w:rsidR="009F01B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2)</w:t>
      </w:r>
    </w:p>
    <w:p w:rsidR="009F01BE" w:rsidRPr="00E16604" w:rsidRDefault="009F01BE" w:rsidP="000708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604">
        <w:rPr>
          <w:rFonts w:ascii="Times New Roman" w:hAnsi="Times New Roman" w:cs="Times New Roman"/>
          <w:sz w:val="28"/>
          <w:szCs w:val="28"/>
        </w:rPr>
        <w:t>Чем выше значение коэффициента, тем с боль</w:t>
      </w:r>
      <w:r w:rsidR="0007081B">
        <w:rPr>
          <w:rFonts w:ascii="Times New Roman" w:hAnsi="Times New Roman" w:cs="Times New Roman"/>
          <w:sz w:val="28"/>
          <w:szCs w:val="28"/>
        </w:rPr>
        <w:t xml:space="preserve">шей вероятностью </w:t>
      </w:r>
      <w:r w:rsidR="00F96E3E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F96E3E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F96E3E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F96E3E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F96E3E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F96E3E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F96E3E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F96E3E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F96E3E" w:rsidRPr="00E16604">
        <w:rPr>
          <w:rFonts w:ascii="Times New Roman" w:hAnsi="Times New Roman" w:cs="Times New Roman"/>
          <w:sz w:val="28"/>
          <w:szCs w:val="28"/>
        </w:rPr>
        <w:t xml:space="preserve"> </w:t>
      </w:r>
      <w:r w:rsidRPr="00E16604">
        <w:rPr>
          <w:rFonts w:ascii="Times New Roman" w:hAnsi="Times New Roman" w:cs="Times New Roman"/>
          <w:sz w:val="28"/>
          <w:szCs w:val="28"/>
        </w:rPr>
        <w:t xml:space="preserve">может погасить долги за счет собственных средств. Чем больше показатель, тем независимее предприятие. </w:t>
      </w:r>
      <w:r>
        <w:rPr>
          <w:rFonts w:ascii="Times New Roman" w:hAnsi="Times New Roman" w:cs="Times New Roman"/>
          <w:sz w:val="28"/>
          <w:szCs w:val="28"/>
        </w:rPr>
        <w:t xml:space="preserve">Но, как мы видим, показатели довольно таки низкие. И можно сделать вывод, что предприятие </w:t>
      </w:r>
      <w:r w:rsidR="009B442E">
        <w:rPr>
          <w:rFonts w:ascii="Times New Roman" w:hAnsi="Times New Roman" w:cs="Times New Roman"/>
          <w:sz w:val="28"/>
          <w:szCs w:val="28"/>
        </w:rPr>
        <w:t>очень сильно зависит от внешнего финансирования.</w:t>
      </w:r>
      <w:r w:rsidR="000B4FA9">
        <w:rPr>
          <w:rFonts w:ascii="Times New Roman" w:hAnsi="Times New Roman" w:cs="Times New Roman"/>
          <w:sz w:val="28"/>
          <w:szCs w:val="28"/>
        </w:rPr>
        <w:t xml:space="preserve"> Все данные представлены в таблице 1.4.</w:t>
      </w:r>
    </w:p>
    <w:p w:rsidR="009B442E" w:rsidRDefault="009F01BE" w:rsidP="000708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604">
        <w:rPr>
          <w:rFonts w:ascii="Times New Roman" w:hAnsi="Times New Roman" w:cs="Times New Roman"/>
          <w:sz w:val="28"/>
          <w:szCs w:val="28"/>
        </w:rPr>
        <w:t xml:space="preserve">Коэффициент задолженности </w:t>
      </w:r>
      <w:r w:rsidR="00E052CE">
        <w:rPr>
          <w:rFonts w:ascii="Times New Roman" w:hAnsi="Times New Roman" w:cs="Times New Roman"/>
          <w:sz w:val="28"/>
          <w:szCs w:val="28"/>
        </w:rPr>
        <w:t>—</w:t>
      </w:r>
      <w:r w:rsidRPr="00E16604">
        <w:rPr>
          <w:rFonts w:ascii="Times New Roman" w:hAnsi="Times New Roman" w:cs="Times New Roman"/>
          <w:sz w:val="28"/>
          <w:szCs w:val="28"/>
        </w:rPr>
        <w:t xml:space="preserve"> коэффициент, рассчитываемый как отношение величины задолженности к стоимости собственного </w:t>
      </w:r>
      <w:r w:rsidR="009B442E">
        <w:rPr>
          <w:rFonts w:ascii="Times New Roman" w:hAnsi="Times New Roman" w:cs="Times New Roman"/>
          <w:sz w:val="28"/>
          <w:szCs w:val="28"/>
        </w:rPr>
        <w:t xml:space="preserve">  капитала:</w:t>
      </w:r>
    </w:p>
    <w:p w:rsidR="009B442E" w:rsidRDefault="00210D3C" w:rsidP="0007081B">
      <w:pPr>
        <w:spacing w:before="240" w:after="240" w:line="360" w:lineRule="auto"/>
        <w:ind w:firstLine="567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Заемный капитал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Собственный капитал</m:t>
            </m:r>
          </m:den>
        </m:f>
      </m:oMath>
      <w:r w:rsidR="009B442E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(</w:t>
      </w:r>
      <w:r w:rsidR="003B2316">
        <w:rPr>
          <w:rFonts w:ascii="Times New Roman" w:eastAsiaTheme="minorEastAsia" w:hAnsi="Times New Roman" w:cs="Times New Roman"/>
          <w:sz w:val="28"/>
          <w:szCs w:val="28"/>
        </w:rPr>
        <w:t>1.</w:t>
      </w:r>
      <w:r w:rsidR="009B442E">
        <w:rPr>
          <w:rFonts w:ascii="Times New Roman" w:eastAsiaTheme="minorEastAsia" w:hAnsi="Times New Roman" w:cs="Times New Roman"/>
          <w:sz w:val="28"/>
          <w:szCs w:val="28"/>
        </w:rPr>
        <w:t>3)</w:t>
      </w:r>
    </w:p>
    <w:p w:rsidR="009F01BE" w:rsidRDefault="009F01BE" w:rsidP="000708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604">
        <w:rPr>
          <w:rFonts w:ascii="Times New Roman" w:hAnsi="Times New Roman" w:cs="Times New Roman"/>
          <w:sz w:val="28"/>
          <w:szCs w:val="28"/>
        </w:rPr>
        <w:t xml:space="preserve"> Значение коэффициента задолженности должно находиться в диапазоне от 0 до 1. Наибольшую финансовую устойчивость предп</w:t>
      </w:r>
      <w:r w:rsidR="0007081B">
        <w:rPr>
          <w:rFonts w:ascii="Times New Roman" w:hAnsi="Times New Roman" w:cs="Times New Roman"/>
          <w:sz w:val="28"/>
          <w:szCs w:val="28"/>
        </w:rPr>
        <w:t>риятие демонстрирует, когда КЗ =</w:t>
      </w:r>
      <w:r w:rsidRPr="00E16604">
        <w:rPr>
          <w:rFonts w:ascii="Times New Roman" w:hAnsi="Times New Roman" w:cs="Times New Roman"/>
          <w:sz w:val="28"/>
          <w:szCs w:val="28"/>
        </w:rPr>
        <w:t xml:space="preserve"> 0. Приемлемым считается значение в диапазоне КЗ ≤ 0,5. Приближение коэффициента к 1 характеризует излишнюю зависимость предприятия от заемных источников финансирования.</w:t>
      </w:r>
    </w:p>
    <w:p w:rsidR="009B442E" w:rsidRDefault="009B442E" w:rsidP="000708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604">
        <w:rPr>
          <w:rFonts w:ascii="Times New Roman" w:hAnsi="Times New Roman" w:cs="Times New Roman"/>
          <w:sz w:val="28"/>
          <w:szCs w:val="28"/>
        </w:rPr>
        <w:t>Данная динамика ко</w:t>
      </w:r>
      <w:r>
        <w:rPr>
          <w:rFonts w:ascii="Times New Roman" w:hAnsi="Times New Roman" w:cs="Times New Roman"/>
          <w:sz w:val="28"/>
          <w:szCs w:val="28"/>
        </w:rPr>
        <w:t>эффициента предприятия является критической</w:t>
      </w:r>
      <w:r w:rsidRPr="00E16604">
        <w:rPr>
          <w:rFonts w:ascii="Times New Roman" w:hAnsi="Times New Roman" w:cs="Times New Roman"/>
          <w:sz w:val="28"/>
          <w:szCs w:val="28"/>
        </w:rPr>
        <w:t>, так как указывает на неплатежеспособность компании.</w:t>
      </w:r>
    </w:p>
    <w:p w:rsidR="00F96E3E" w:rsidRDefault="00DE7BD6" w:rsidP="00416F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</w:t>
      </w:r>
      <w:r w:rsidR="00F96E3E">
        <w:rPr>
          <w:rFonts w:ascii="Times New Roman" w:hAnsi="Times New Roman" w:cs="Times New Roman"/>
          <w:sz w:val="28"/>
          <w:szCs w:val="28"/>
        </w:rPr>
        <w:t xml:space="preserve">е </w:t>
      </w:r>
      <w:r w:rsidR="00E402F7">
        <w:rPr>
          <w:rFonts w:ascii="Times New Roman" w:hAnsi="Times New Roman" w:cs="Times New Roman"/>
          <w:sz w:val="28"/>
          <w:szCs w:val="28"/>
        </w:rPr>
        <w:t>посчитанные коэффициенты</w:t>
      </w:r>
      <w:r w:rsidR="00F96E3E">
        <w:rPr>
          <w:rFonts w:ascii="Times New Roman" w:hAnsi="Times New Roman" w:cs="Times New Roman"/>
          <w:sz w:val="28"/>
          <w:szCs w:val="28"/>
        </w:rPr>
        <w:t xml:space="preserve"> устойчивости </w:t>
      </w:r>
      <w:r>
        <w:rPr>
          <w:rFonts w:ascii="Times New Roman" w:hAnsi="Times New Roman" w:cs="Times New Roman"/>
          <w:sz w:val="28"/>
          <w:szCs w:val="28"/>
        </w:rPr>
        <w:t xml:space="preserve">отражены </w:t>
      </w:r>
      <w:r w:rsidR="00F96E3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9651E6">
        <w:rPr>
          <w:rFonts w:ascii="Times New Roman" w:hAnsi="Times New Roman" w:cs="Times New Roman"/>
          <w:sz w:val="28"/>
          <w:szCs w:val="28"/>
        </w:rPr>
        <w:t>1.4</w:t>
      </w:r>
    </w:p>
    <w:p w:rsidR="00416F87" w:rsidRDefault="00416F87" w:rsidP="00416F8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401E" w:rsidRDefault="005F401E" w:rsidP="0007081B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651E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="00F10474">
        <w:rPr>
          <w:rFonts w:ascii="Times New Roman" w:hAnsi="Times New Roman" w:cs="Times New Roman"/>
          <w:sz w:val="28"/>
          <w:szCs w:val="28"/>
        </w:rPr>
        <w:t xml:space="preserve"> </w:t>
      </w:r>
      <w:r w:rsidR="00E052CE">
        <w:rPr>
          <w:rFonts w:ascii="Times New Roman" w:hAnsi="Times New Roman" w:cs="Times New Roman"/>
          <w:sz w:val="28"/>
          <w:szCs w:val="28"/>
        </w:rPr>
        <w:t>—</w:t>
      </w:r>
      <w:r w:rsidRPr="00E16604">
        <w:rPr>
          <w:rFonts w:ascii="Times New Roman" w:hAnsi="Times New Roman" w:cs="Times New Roman"/>
          <w:sz w:val="28"/>
          <w:szCs w:val="28"/>
        </w:rPr>
        <w:t xml:space="preserve"> Расчетные значения коэффициентов финансовой устойчивости</w:t>
      </w:r>
    </w:p>
    <w:tbl>
      <w:tblPr>
        <w:tblStyle w:val="a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1417"/>
        <w:gridCol w:w="1418"/>
        <w:gridCol w:w="1417"/>
        <w:gridCol w:w="1418"/>
      </w:tblGrid>
      <w:tr w:rsidR="00A06B75" w:rsidTr="00A06B75">
        <w:tc>
          <w:tcPr>
            <w:tcW w:w="3969" w:type="dxa"/>
          </w:tcPr>
          <w:p w:rsidR="00A06B75" w:rsidRPr="006F5FFF" w:rsidRDefault="00A06B75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FFF">
              <w:rPr>
                <w:rFonts w:ascii="Times New Roman" w:hAnsi="Times New Roman" w:cs="Times New Roman"/>
                <w:sz w:val="24"/>
                <w:szCs w:val="24"/>
              </w:rPr>
              <w:t>Название коэффициента</w:t>
            </w:r>
          </w:p>
        </w:tc>
        <w:tc>
          <w:tcPr>
            <w:tcW w:w="1417" w:type="dxa"/>
          </w:tcPr>
          <w:p w:rsidR="00A06B75" w:rsidRPr="006F5FFF" w:rsidRDefault="00F96E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A06B75" w:rsidRPr="006F5FF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8" w:type="dxa"/>
          </w:tcPr>
          <w:p w:rsidR="00A06B75" w:rsidRPr="006F5FFF" w:rsidRDefault="00F96E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06B75" w:rsidRPr="006F5FF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7" w:type="dxa"/>
          </w:tcPr>
          <w:p w:rsidR="00A06B75" w:rsidRPr="006F5FFF" w:rsidRDefault="00F96E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A06B7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1418" w:type="dxa"/>
          </w:tcPr>
          <w:p w:rsidR="00A06B75" w:rsidRDefault="00A06B75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FFF">
              <w:rPr>
                <w:rFonts w:ascii="Times New Roman" w:hAnsi="Times New Roman" w:cs="Times New Roman"/>
                <w:sz w:val="24"/>
                <w:szCs w:val="24"/>
              </w:rPr>
              <w:t>Рекомендованное</w:t>
            </w:r>
          </w:p>
          <w:p w:rsidR="00A06B75" w:rsidRPr="006F5FFF" w:rsidRDefault="00A06B75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F5FFF">
              <w:rPr>
                <w:rFonts w:ascii="Times New Roman" w:hAnsi="Times New Roman" w:cs="Times New Roman"/>
                <w:sz w:val="24"/>
                <w:szCs w:val="24"/>
              </w:rPr>
              <w:t>начение</w:t>
            </w:r>
          </w:p>
        </w:tc>
      </w:tr>
      <w:tr w:rsidR="00A06B75" w:rsidTr="00A06B75">
        <w:tc>
          <w:tcPr>
            <w:tcW w:w="3969" w:type="dxa"/>
          </w:tcPr>
          <w:p w:rsidR="00A06B75" w:rsidRDefault="00A06B75" w:rsidP="003C61AC">
            <w:pPr>
              <w:ind w:right="-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5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финансовой</w:t>
            </w:r>
          </w:p>
          <w:p w:rsidR="00A06B75" w:rsidRPr="006F5FFF" w:rsidRDefault="00A06B75" w:rsidP="003C61AC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Зависимости</w:t>
            </w:r>
          </w:p>
        </w:tc>
        <w:tc>
          <w:tcPr>
            <w:tcW w:w="1417" w:type="dxa"/>
          </w:tcPr>
          <w:p w:rsidR="00A06B75" w:rsidRPr="006F5FFF" w:rsidRDefault="00F96E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1418" w:type="dxa"/>
          </w:tcPr>
          <w:p w:rsidR="00A06B75" w:rsidRPr="006F5FFF" w:rsidRDefault="00F96E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4,30</w:t>
            </w:r>
          </w:p>
        </w:tc>
        <w:tc>
          <w:tcPr>
            <w:tcW w:w="1417" w:type="dxa"/>
          </w:tcPr>
          <w:p w:rsidR="00A06B75" w:rsidRPr="006F5FFF" w:rsidRDefault="00F96E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3,38</w:t>
            </w:r>
          </w:p>
        </w:tc>
        <w:tc>
          <w:tcPr>
            <w:tcW w:w="1418" w:type="dxa"/>
          </w:tcPr>
          <w:p w:rsidR="00A06B75" w:rsidRPr="006F5FFF" w:rsidRDefault="00A06B75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FF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06B75" w:rsidTr="00A06B75">
        <w:tc>
          <w:tcPr>
            <w:tcW w:w="3969" w:type="dxa"/>
          </w:tcPr>
          <w:p w:rsidR="00A06B75" w:rsidRDefault="00A06B75" w:rsidP="003C61AC">
            <w:pPr>
              <w:ind w:right="-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5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финансовой</w:t>
            </w:r>
          </w:p>
          <w:p w:rsidR="00A06B75" w:rsidRPr="006F5FFF" w:rsidRDefault="00A06B75" w:rsidP="003C61AC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Независимости</w:t>
            </w:r>
          </w:p>
        </w:tc>
        <w:tc>
          <w:tcPr>
            <w:tcW w:w="1417" w:type="dxa"/>
          </w:tcPr>
          <w:p w:rsidR="00A06B75" w:rsidRPr="006F5FFF" w:rsidRDefault="008D54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418" w:type="dxa"/>
          </w:tcPr>
          <w:p w:rsidR="00A06B75" w:rsidRPr="006F5FFF" w:rsidRDefault="008D54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417" w:type="dxa"/>
          </w:tcPr>
          <w:p w:rsidR="00A06B75" w:rsidRDefault="008D543E" w:rsidP="003C61AC">
            <w:pPr>
              <w:ind w:righ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418" w:type="dxa"/>
          </w:tcPr>
          <w:p w:rsidR="00A06B75" w:rsidRPr="006F5FFF" w:rsidRDefault="00A06B75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≤0,5</m:t>
                </m:r>
              </m:oMath>
            </m:oMathPara>
          </w:p>
        </w:tc>
      </w:tr>
      <w:tr w:rsidR="00A06B75" w:rsidTr="00A06B75">
        <w:tc>
          <w:tcPr>
            <w:tcW w:w="3969" w:type="dxa"/>
          </w:tcPr>
          <w:p w:rsidR="00A06B75" w:rsidRPr="006F5FFF" w:rsidRDefault="00A06B75" w:rsidP="003C61AC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F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задолженности</w:t>
            </w:r>
          </w:p>
        </w:tc>
        <w:tc>
          <w:tcPr>
            <w:tcW w:w="1417" w:type="dxa"/>
          </w:tcPr>
          <w:p w:rsidR="00A06B75" w:rsidRPr="006F5FFF" w:rsidRDefault="00F96E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1418" w:type="dxa"/>
          </w:tcPr>
          <w:p w:rsidR="00A06B75" w:rsidRPr="006F5FFF" w:rsidRDefault="00F96E3E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3,29</w:t>
            </w:r>
          </w:p>
        </w:tc>
        <w:tc>
          <w:tcPr>
            <w:tcW w:w="1417" w:type="dxa"/>
          </w:tcPr>
          <w:p w:rsidR="00A06B75" w:rsidRDefault="00F96E3E" w:rsidP="003C61AC">
            <w:pPr>
              <w:ind w:right="-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2,38</w:t>
            </w:r>
          </w:p>
        </w:tc>
        <w:tc>
          <w:tcPr>
            <w:tcW w:w="1418" w:type="dxa"/>
          </w:tcPr>
          <w:p w:rsidR="00A06B75" w:rsidRPr="006F5FFF" w:rsidRDefault="00A06B75" w:rsidP="003C61AC">
            <w:pPr>
              <w:ind w:righ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&lt;1</m:t>
                </m:r>
              </m:oMath>
            </m:oMathPara>
          </w:p>
        </w:tc>
      </w:tr>
    </w:tbl>
    <w:p w:rsidR="003B0782" w:rsidRDefault="003B0782" w:rsidP="003B078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следует провести анализ ликвидности предприятия. </w:t>
      </w:r>
      <w:r w:rsidRPr="003B0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Поскольку вид имущества увязан со скоростью его реализации, рассчитываемые коэффициенты дают представление о способности предприятия гасить долги с ее привязкой ко времени. А это, в свою очередь, позволяет делать выводы о текущей платежеспособности предприятия, анализировать ее динамику в ретроспективе и составлять прогнозы на будущее.</w:t>
      </w:r>
      <w:r w:rsidR="00F104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10474" w:rsidRDefault="00F10474" w:rsidP="00F10474">
      <w:pPr>
        <w:spacing w:before="120"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1.5 </w:t>
      </w:r>
      <w:r>
        <w:rPr>
          <w:rFonts w:ascii="Times New Roman" w:hAnsi="Times New Roman" w:cs="Times New Roman"/>
          <w:sz w:val="28"/>
          <w:szCs w:val="28"/>
        </w:rPr>
        <w:t>— Расчетные значения коэффициентов ликвидности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768"/>
        <w:gridCol w:w="1644"/>
        <w:gridCol w:w="1511"/>
        <w:gridCol w:w="1573"/>
        <w:gridCol w:w="2025"/>
      </w:tblGrid>
      <w:tr w:rsidR="003B0782" w:rsidTr="00F10474">
        <w:tc>
          <w:tcPr>
            <w:tcW w:w="2835" w:type="dxa"/>
            <w:vAlign w:val="center"/>
          </w:tcPr>
          <w:p w:rsidR="003B0782" w:rsidRPr="003B0782" w:rsidRDefault="003B0782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 ликвидности</w:t>
            </w:r>
          </w:p>
        </w:tc>
        <w:tc>
          <w:tcPr>
            <w:tcW w:w="1701" w:type="dxa"/>
            <w:vAlign w:val="center"/>
          </w:tcPr>
          <w:p w:rsidR="003B0782" w:rsidRPr="003B0782" w:rsidRDefault="00EB1561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</w:t>
            </w:r>
            <w:r w:rsidR="003B0782" w:rsidRPr="003B0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560" w:type="dxa"/>
            <w:vAlign w:val="center"/>
          </w:tcPr>
          <w:p w:rsidR="003B0782" w:rsidRPr="003B0782" w:rsidRDefault="00EB1561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  <w:r w:rsidR="003B0782" w:rsidRPr="003B0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626" w:type="dxa"/>
            <w:vAlign w:val="center"/>
          </w:tcPr>
          <w:p w:rsidR="003B0782" w:rsidRPr="003B0782" w:rsidRDefault="00EB1561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</w:t>
            </w:r>
            <w:r w:rsidR="003B0782" w:rsidRPr="003B0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2025" w:type="dxa"/>
            <w:vAlign w:val="center"/>
          </w:tcPr>
          <w:p w:rsidR="003B0782" w:rsidRPr="003B0782" w:rsidRDefault="003B0782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Рекомендованное значение</w:t>
            </w:r>
          </w:p>
        </w:tc>
      </w:tr>
      <w:tr w:rsidR="003B0782" w:rsidTr="00F10474">
        <w:tc>
          <w:tcPr>
            <w:tcW w:w="2835" w:type="dxa"/>
          </w:tcPr>
          <w:p w:rsidR="003B0782" w:rsidRPr="003B0782" w:rsidRDefault="003B0782" w:rsidP="00CF1F9B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текущей ликвидности</w:t>
            </w:r>
          </w:p>
        </w:tc>
        <w:tc>
          <w:tcPr>
            <w:tcW w:w="1701" w:type="dxa"/>
            <w:vAlign w:val="center"/>
          </w:tcPr>
          <w:p w:rsidR="003B0782" w:rsidRPr="003B0782" w:rsidRDefault="00EB1561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0,98</w:t>
            </w:r>
          </w:p>
        </w:tc>
        <w:tc>
          <w:tcPr>
            <w:tcW w:w="1560" w:type="dxa"/>
            <w:vAlign w:val="center"/>
          </w:tcPr>
          <w:p w:rsidR="003B0782" w:rsidRPr="003B0782" w:rsidRDefault="00EB1561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1,01</w:t>
            </w:r>
          </w:p>
        </w:tc>
        <w:tc>
          <w:tcPr>
            <w:tcW w:w="1626" w:type="dxa"/>
            <w:vAlign w:val="center"/>
          </w:tcPr>
          <w:p w:rsidR="003B0782" w:rsidRPr="003B0782" w:rsidRDefault="00EB1561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1,2</w:t>
            </w:r>
            <w:r w:rsidR="00F104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25" w:type="dxa"/>
            <w:vAlign w:val="center"/>
          </w:tcPr>
          <w:p w:rsidR="003B0782" w:rsidRPr="003B0782" w:rsidRDefault="00F10474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1,7 и более</w:t>
            </w:r>
          </w:p>
        </w:tc>
      </w:tr>
      <w:tr w:rsidR="003B0782" w:rsidTr="00F10474">
        <w:tc>
          <w:tcPr>
            <w:tcW w:w="2835" w:type="dxa"/>
          </w:tcPr>
          <w:p w:rsidR="003B0782" w:rsidRPr="003B0782" w:rsidRDefault="00A1597B" w:rsidP="00CF1F9B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быстрой</w:t>
            </w:r>
            <w:r w:rsidR="003B0782" w:rsidRPr="003B0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ликвидности</w:t>
            </w:r>
          </w:p>
        </w:tc>
        <w:tc>
          <w:tcPr>
            <w:tcW w:w="1701" w:type="dxa"/>
            <w:vAlign w:val="center"/>
          </w:tcPr>
          <w:p w:rsidR="003B0782" w:rsidRPr="003B0782" w:rsidRDefault="00A1597B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0,39</w:t>
            </w:r>
          </w:p>
        </w:tc>
        <w:tc>
          <w:tcPr>
            <w:tcW w:w="1560" w:type="dxa"/>
            <w:vAlign w:val="center"/>
          </w:tcPr>
          <w:p w:rsidR="003B0782" w:rsidRPr="003B0782" w:rsidRDefault="00A1597B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0,34</w:t>
            </w:r>
          </w:p>
        </w:tc>
        <w:tc>
          <w:tcPr>
            <w:tcW w:w="1626" w:type="dxa"/>
            <w:vAlign w:val="center"/>
          </w:tcPr>
          <w:p w:rsidR="003B0782" w:rsidRPr="003B0782" w:rsidRDefault="00A1597B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0,46</w:t>
            </w:r>
          </w:p>
        </w:tc>
        <w:tc>
          <w:tcPr>
            <w:tcW w:w="2025" w:type="dxa"/>
            <w:vAlign w:val="center"/>
          </w:tcPr>
          <w:p w:rsidR="003B0782" w:rsidRPr="003B0782" w:rsidRDefault="00F10474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и более</w:t>
            </w:r>
          </w:p>
        </w:tc>
      </w:tr>
      <w:tr w:rsidR="003B0782" w:rsidTr="00F10474">
        <w:tc>
          <w:tcPr>
            <w:tcW w:w="2835" w:type="dxa"/>
          </w:tcPr>
          <w:p w:rsidR="003B0782" w:rsidRPr="003B0782" w:rsidRDefault="003B0782" w:rsidP="00CF1F9B">
            <w:pPr>
              <w:spacing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7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абсолютной ликвидности</w:t>
            </w:r>
          </w:p>
        </w:tc>
        <w:tc>
          <w:tcPr>
            <w:tcW w:w="1701" w:type="dxa"/>
            <w:vAlign w:val="center"/>
          </w:tcPr>
          <w:p w:rsidR="003B0782" w:rsidRPr="003B0782" w:rsidRDefault="00A1597B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560" w:type="dxa"/>
            <w:vAlign w:val="center"/>
          </w:tcPr>
          <w:p w:rsidR="003B0782" w:rsidRPr="003B0782" w:rsidRDefault="00A1597B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0,10</w:t>
            </w:r>
          </w:p>
        </w:tc>
        <w:tc>
          <w:tcPr>
            <w:tcW w:w="1626" w:type="dxa"/>
            <w:vAlign w:val="center"/>
          </w:tcPr>
          <w:p w:rsidR="003B0782" w:rsidRPr="003B0782" w:rsidRDefault="00A1597B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0,06</w:t>
            </w:r>
          </w:p>
        </w:tc>
        <w:tc>
          <w:tcPr>
            <w:tcW w:w="2025" w:type="dxa"/>
            <w:vAlign w:val="center"/>
          </w:tcPr>
          <w:p w:rsidR="003B0782" w:rsidRPr="003B0782" w:rsidRDefault="00F10474" w:rsidP="00CF1F9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0,2</w:t>
            </w:r>
          </w:p>
        </w:tc>
      </w:tr>
    </w:tbl>
    <w:p w:rsidR="00F10474" w:rsidRPr="00F10474" w:rsidRDefault="00A1597B" w:rsidP="00374124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31.12.2021</w:t>
      </w:r>
      <w:r w:rsidR="00F10474" w:rsidRPr="0037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норме 1,7</w:t>
      </w:r>
      <w:r w:rsidR="00F10474"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коэффициент текущей ликвидности имеет значение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1,27</w:t>
      </w:r>
      <w:r w:rsidR="00F10474"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следует отметить имевшую место положительную динамику –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374124" w:rsidRPr="0037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F10474"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коэффициент текущей ликвидности вырос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0,26</w:t>
      </w:r>
      <w:r w:rsidR="00F10474"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Прирост коэффициента текущей ликвидности наблюдался в течение всего анализируемого периода.</w:t>
      </w:r>
    </w:p>
    <w:p w:rsidR="00374124" w:rsidRPr="00374124" w:rsidRDefault="00F10474" w:rsidP="00374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коэффициента быстрой ликвидности </w:t>
      </w:r>
      <w:r w:rsidR="00A1597B">
        <w:rPr>
          <w:rFonts w:ascii="Times New Roman" w:eastAsia="Times New Roman" w:hAnsi="Times New Roman" w:cs="Times New Roman"/>
          <w:sz w:val="28"/>
          <w:szCs w:val="28"/>
          <w:lang w:eastAsia="ru-RU"/>
        </w:rPr>
        <w:t>0,46</w:t>
      </w:r>
      <w:r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оказалось ниже допустимого. Это означает, что у </w:t>
      </w:r>
      <w:r w:rsidR="00A1597B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A1597B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A1597B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1597B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A1597B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1597B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A1597B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A1597B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A15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активов, которые можно в сжатые сроки перевести в денежные средства, чтобы погасить краткосрочную кредиторскую задолженность.</w:t>
      </w:r>
    </w:p>
    <w:p w:rsidR="003B0782" w:rsidRDefault="00F10474" w:rsidP="003741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нормы, как и два другие коэффициента, оказался коэффициент абсолютной ликвидности (</w:t>
      </w:r>
      <w:r w:rsidR="00A1597B">
        <w:rPr>
          <w:rFonts w:ascii="Times New Roman" w:eastAsia="Times New Roman" w:hAnsi="Times New Roman" w:cs="Times New Roman"/>
          <w:sz w:val="28"/>
          <w:szCs w:val="28"/>
          <w:lang w:eastAsia="ru-RU"/>
        </w:rPr>
        <w:t>0,06</w:t>
      </w:r>
      <w:r w:rsidR="00374124" w:rsidRPr="0037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норме 0,2</w:t>
      </w:r>
      <w:r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При этом следует отметить имевшую место </w:t>
      </w:r>
      <w:r w:rsidR="00A15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положительную динамику – за 2020 год </w:t>
      </w:r>
      <w:r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коэффициент абсолютной ликвидности вырос на </w:t>
      </w:r>
      <w:r w:rsidR="00A1597B">
        <w:rPr>
          <w:rFonts w:ascii="Times New Roman" w:eastAsia="Times New Roman" w:hAnsi="Times New Roman" w:cs="Times New Roman"/>
          <w:sz w:val="28"/>
          <w:szCs w:val="28"/>
          <w:lang w:eastAsia="ru-RU"/>
        </w:rPr>
        <w:t>0,05 по сравнению с 2019 годом</w:t>
      </w:r>
      <w:r w:rsidRPr="00F104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124" w:rsidRDefault="00E84647" w:rsidP="0037412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Немало важным является проведение анализа рентабельности организации. </w:t>
      </w:r>
      <w:r w:rsidRPr="00E8464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Коэффициенты рентабельности предприятия отражают степень прибыльности по различным видам активам и эффективности исполь</w:t>
      </w:r>
      <w:r w:rsidR="00F2632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зования материальных, трудовых,</w:t>
      </w:r>
      <w:r w:rsidRPr="00E8464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 денежных и др. ресурсов.</w:t>
      </w:r>
    </w:p>
    <w:p w:rsidR="00CF1F9B" w:rsidRDefault="00CF1F9B" w:rsidP="00CF1F9B">
      <w:pPr>
        <w:spacing w:before="120" w:after="120" w:line="240" w:lineRule="auto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Таблица 1.6 </w:t>
      </w:r>
      <w:r>
        <w:rPr>
          <w:rFonts w:ascii="Times New Roman" w:hAnsi="Times New Roman" w:cs="Times New Roman"/>
          <w:sz w:val="28"/>
          <w:szCs w:val="28"/>
        </w:rPr>
        <w:t>— Расчетные значения коэффициентов рентабельности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2228"/>
        <w:gridCol w:w="2088"/>
        <w:gridCol w:w="2123"/>
      </w:tblGrid>
      <w:tr w:rsidR="00E84647" w:rsidTr="00E84647">
        <w:tc>
          <w:tcPr>
            <w:tcW w:w="3227" w:type="dxa"/>
            <w:vAlign w:val="center"/>
          </w:tcPr>
          <w:p w:rsidR="00E84647" w:rsidRPr="00E84647" w:rsidRDefault="00E84647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рентабельности</w:t>
            </w:r>
          </w:p>
        </w:tc>
        <w:tc>
          <w:tcPr>
            <w:tcW w:w="2268" w:type="dxa"/>
            <w:vAlign w:val="center"/>
          </w:tcPr>
          <w:p w:rsidR="00E84647" w:rsidRPr="00E84647" w:rsidRDefault="00937014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E84647" w:rsidRPr="00E84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126" w:type="dxa"/>
            <w:vAlign w:val="center"/>
          </w:tcPr>
          <w:p w:rsidR="00E84647" w:rsidRPr="00E84647" w:rsidRDefault="00937014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E84647" w:rsidRPr="00E84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126" w:type="dxa"/>
            <w:vAlign w:val="center"/>
          </w:tcPr>
          <w:p w:rsidR="00E84647" w:rsidRPr="00E84647" w:rsidRDefault="00E84647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Рекомендованное значения</w:t>
            </w:r>
          </w:p>
        </w:tc>
      </w:tr>
      <w:tr w:rsidR="00E84647" w:rsidTr="00E84647">
        <w:tc>
          <w:tcPr>
            <w:tcW w:w="3227" w:type="dxa"/>
            <w:vAlign w:val="center"/>
          </w:tcPr>
          <w:p w:rsidR="00E84647" w:rsidRPr="00E84647" w:rsidRDefault="00E84647" w:rsidP="00E84647">
            <w:p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оборотных средств</w:t>
            </w:r>
          </w:p>
        </w:tc>
        <w:tc>
          <w:tcPr>
            <w:tcW w:w="2268" w:type="dxa"/>
            <w:vAlign w:val="center"/>
          </w:tcPr>
          <w:p w:rsidR="00E84647" w:rsidRPr="00E84647" w:rsidRDefault="00F26328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2126" w:type="dxa"/>
            <w:vAlign w:val="center"/>
          </w:tcPr>
          <w:p w:rsidR="00E84647" w:rsidRPr="00E84647" w:rsidRDefault="00F26328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2126" w:type="dxa"/>
            <w:vAlign w:val="center"/>
          </w:tcPr>
          <w:p w:rsidR="00E84647" w:rsidRPr="00E84647" w:rsidRDefault="00E84647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 более</w:t>
            </w:r>
          </w:p>
        </w:tc>
      </w:tr>
      <w:tr w:rsidR="00E84647" w:rsidTr="00E84647">
        <w:tc>
          <w:tcPr>
            <w:tcW w:w="3227" w:type="dxa"/>
            <w:vAlign w:val="center"/>
          </w:tcPr>
          <w:p w:rsidR="00E84647" w:rsidRPr="00E84647" w:rsidRDefault="00E84647" w:rsidP="00E84647">
            <w:p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продаж</w:t>
            </w:r>
          </w:p>
        </w:tc>
        <w:tc>
          <w:tcPr>
            <w:tcW w:w="2268" w:type="dxa"/>
            <w:vAlign w:val="center"/>
          </w:tcPr>
          <w:p w:rsidR="00E84647" w:rsidRPr="00E84647" w:rsidRDefault="00F26328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2126" w:type="dxa"/>
            <w:vAlign w:val="center"/>
          </w:tcPr>
          <w:p w:rsidR="00E84647" w:rsidRPr="00E84647" w:rsidRDefault="00F26328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2126" w:type="dxa"/>
            <w:vAlign w:val="center"/>
          </w:tcPr>
          <w:p w:rsidR="00E84647" w:rsidRPr="00E84647" w:rsidRDefault="00C71DC9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F1F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E84647" w:rsidTr="00E84647">
        <w:tc>
          <w:tcPr>
            <w:tcW w:w="3227" w:type="dxa"/>
            <w:vAlign w:val="center"/>
          </w:tcPr>
          <w:p w:rsidR="00E84647" w:rsidRPr="00E84647" w:rsidRDefault="00E84647" w:rsidP="00E84647">
            <w:p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активов</w:t>
            </w:r>
          </w:p>
        </w:tc>
        <w:tc>
          <w:tcPr>
            <w:tcW w:w="2268" w:type="dxa"/>
            <w:vAlign w:val="center"/>
          </w:tcPr>
          <w:p w:rsidR="00E84647" w:rsidRPr="00E84647" w:rsidRDefault="003B175B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24,08</w:t>
            </w:r>
          </w:p>
        </w:tc>
        <w:tc>
          <w:tcPr>
            <w:tcW w:w="2126" w:type="dxa"/>
            <w:vAlign w:val="center"/>
          </w:tcPr>
          <w:p w:rsidR="00E84647" w:rsidRPr="00E84647" w:rsidRDefault="003B175B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7,97</w:t>
            </w:r>
          </w:p>
        </w:tc>
        <w:tc>
          <w:tcPr>
            <w:tcW w:w="2126" w:type="dxa"/>
            <w:vAlign w:val="center"/>
          </w:tcPr>
          <w:p w:rsidR="00E84647" w:rsidRPr="00E84647" w:rsidRDefault="00CF1F9B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и более</w:t>
            </w:r>
          </w:p>
        </w:tc>
      </w:tr>
      <w:tr w:rsidR="00E84647" w:rsidTr="00E84647">
        <w:tc>
          <w:tcPr>
            <w:tcW w:w="3227" w:type="dxa"/>
            <w:vAlign w:val="center"/>
          </w:tcPr>
          <w:p w:rsidR="00E84647" w:rsidRPr="00E84647" w:rsidRDefault="00E84647" w:rsidP="00E84647">
            <w:p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собственного капитала</w:t>
            </w:r>
          </w:p>
        </w:tc>
        <w:tc>
          <w:tcPr>
            <w:tcW w:w="2268" w:type="dxa"/>
            <w:vAlign w:val="center"/>
          </w:tcPr>
          <w:p w:rsidR="00E84647" w:rsidRPr="00E84647" w:rsidRDefault="003B175B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22,02</w:t>
            </w:r>
          </w:p>
        </w:tc>
        <w:tc>
          <w:tcPr>
            <w:tcW w:w="2126" w:type="dxa"/>
            <w:vAlign w:val="center"/>
          </w:tcPr>
          <w:p w:rsidR="00E84647" w:rsidRPr="00E84647" w:rsidRDefault="003B175B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7,59</w:t>
            </w:r>
          </w:p>
        </w:tc>
        <w:tc>
          <w:tcPr>
            <w:tcW w:w="2126" w:type="dxa"/>
            <w:vAlign w:val="center"/>
          </w:tcPr>
          <w:p w:rsidR="00E84647" w:rsidRPr="00E84647" w:rsidRDefault="00CF1F9B" w:rsidP="00E84647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и более</w:t>
            </w:r>
          </w:p>
        </w:tc>
      </w:tr>
    </w:tbl>
    <w:p w:rsidR="002415B9" w:rsidRDefault="00CF1F9B" w:rsidP="002415B9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проведенного а</w:t>
      </w:r>
      <w:r w:rsidR="003B17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нализа видно, что коэффициент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рента</w:t>
      </w:r>
      <w:r w:rsidR="00241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бельности </w:t>
      </w:r>
      <w:r w:rsidR="003B17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оборотных средств отклонен</w:t>
      </w:r>
      <w:r w:rsidR="00241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нормативных показателей. </w:t>
      </w:r>
    </w:p>
    <w:p w:rsidR="002415B9" w:rsidRDefault="002415B9" w:rsidP="002415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 w:rsidR="003B17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денный анализ свидетельствует о хорошем</w:t>
      </w:r>
      <w:r w:rsidRPr="002415B9">
        <w:rPr>
          <w:rFonts w:ascii="Times New Roman" w:hAnsi="Times New Roman" w:cs="Times New Roman"/>
          <w:sz w:val="28"/>
          <w:szCs w:val="28"/>
        </w:rPr>
        <w:t xml:space="preserve"> финансовом состоянии организации, при котором финанс</w:t>
      </w:r>
      <w:r w:rsidR="003B175B">
        <w:rPr>
          <w:rFonts w:ascii="Times New Roman" w:hAnsi="Times New Roman" w:cs="Times New Roman"/>
          <w:sz w:val="28"/>
          <w:szCs w:val="28"/>
        </w:rPr>
        <w:t>овые показатели, как правило,</w:t>
      </w:r>
      <w:r w:rsidRPr="002415B9">
        <w:rPr>
          <w:rFonts w:ascii="Times New Roman" w:hAnsi="Times New Roman" w:cs="Times New Roman"/>
          <w:sz w:val="28"/>
          <w:szCs w:val="28"/>
        </w:rPr>
        <w:t xml:space="preserve"> укладываются в норму. </w:t>
      </w:r>
    </w:p>
    <w:p w:rsidR="00704C1A" w:rsidRDefault="00D678F3" w:rsidP="002415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8F3">
        <w:rPr>
          <w:rFonts w:ascii="Times New Roman" w:hAnsi="Times New Roman" w:cs="Times New Roman"/>
          <w:bCs/>
          <w:sz w:val="28"/>
        </w:rPr>
        <w:t>Коэффициенты оборачиваемости</w:t>
      </w:r>
      <w:r w:rsidRPr="00D678F3">
        <w:rPr>
          <w:rFonts w:ascii="Times New Roman" w:hAnsi="Times New Roman" w:cs="Times New Roman"/>
          <w:b/>
          <w:bCs/>
          <w:sz w:val="28"/>
        </w:rPr>
        <w:t> </w:t>
      </w: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Pr="00D678F3">
        <w:rPr>
          <w:rFonts w:ascii="Times New Roman" w:hAnsi="Times New Roman" w:cs="Times New Roman"/>
          <w:sz w:val="28"/>
          <w:szCs w:val="28"/>
        </w:rPr>
        <w:t xml:space="preserve"> показатели финансового анализа, отражающие эффективность управления активами предприятия и характеризующие активность и интенсивность их использования.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8F3">
        <w:rPr>
          <w:rFonts w:ascii="Times New Roman" w:hAnsi="Times New Roman" w:cs="Times New Roman"/>
          <w:sz w:val="28"/>
          <w:szCs w:val="28"/>
        </w:rPr>
        <w:t>Чем выше оборачиваемость, тем выше платежеспособность предприятия и его финансовая устойчивость.</w:t>
      </w:r>
      <w:r>
        <w:rPr>
          <w:rFonts w:ascii="Times New Roman" w:hAnsi="Times New Roman" w:cs="Times New Roman"/>
          <w:sz w:val="28"/>
          <w:szCs w:val="28"/>
        </w:rPr>
        <w:t xml:space="preserve"> В таблице 1.7 представлены основные коэффициенты оборачиваемости.</w:t>
      </w:r>
    </w:p>
    <w:p w:rsidR="00D678F3" w:rsidRDefault="00D678F3" w:rsidP="00D678F3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8F3" w:rsidRDefault="00D678F3" w:rsidP="00D20D6E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1.7 </w:t>
      </w: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Расчетные значения коэффициентов оборачиваемости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1985"/>
        <w:gridCol w:w="2835"/>
      </w:tblGrid>
      <w:tr w:rsidR="00345ED6" w:rsidTr="00345ED6">
        <w:tc>
          <w:tcPr>
            <w:tcW w:w="3227" w:type="dxa"/>
            <w:vAlign w:val="center"/>
          </w:tcPr>
          <w:p w:rsidR="00345ED6" w:rsidRPr="00D678F3" w:rsidRDefault="00345ED6" w:rsidP="00D678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7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59" w:type="dxa"/>
            <w:vAlign w:val="center"/>
          </w:tcPr>
          <w:p w:rsidR="00345ED6" w:rsidRPr="00D678F3" w:rsidRDefault="00C76384" w:rsidP="00D678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345ED6" w:rsidRPr="00D67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345ED6" w:rsidRPr="00D678F3" w:rsidRDefault="00C76384" w:rsidP="00D678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345ED6" w:rsidRPr="00D67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835" w:type="dxa"/>
            <w:vAlign w:val="center"/>
          </w:tcPr>
          <w:p w:rsidR="00345ED6" w:rsidRPr="00D678F3" w:rsidRDefault="00861EF2" w:rsidP="00D678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Абсолютные изменения</w:t>
            </w:r>
          </w:p>
        </w:tc>
      </w:tr>
      <w:tr w:rsidR="00345ED6" w:rsidTr="00861EF2">
        <w:tc>
          <w:tcPr>
            <w:tcW w:w="3227" w:type="dxa"/>
          </w:tcPr>
          <w:p w:rsidR="00345ED6" w:rsidRPr="00D678F3" w:rsidRDefault="00345ED6" w:rsidP="00D678F3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оборачиваемости активов</w:t>
            </w:r>
          </w:p>
        </w:tc>
        <w:tc>
          <w:tcPr>
            <w:tcW w:w="1559" w:type="dxa"/>
            <w:vAlign w:val="center"/>
          </w:tcPr>
          <w:p w:rsidR="00345ED6" w:rsidRPr="00D678F3" w:rsidRDefault="00C76384" w:rsidP="00345ED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1985" w:type="dxa"/>
            <w:vAlign w:val="center"/>
          </w:tcPr>
          <w:p w:rsidR="00345ED6" w:rsidRPr="00D678F3" w:rsidRDefault="00C76384" w:rsidP="00345ED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</w:tc>
        <w:tc>
          <w:tcPr>
            <w:tcW w:w="2835" w:type="dxa"/>
            <w:vAlign w:val="center"/>
          </w:tcPr>
          <w:p w:rsidR="00345ED6" w:rsidRPr="00D678F3" w:rsidRDefault="00C76384" w:rsidP="00861EF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-0,10</w:t>
            </w:r>
          </w:p>
        </w:tc>
      </w:tr>
      <w:tr w:rsidR="00345ED6" w:rsidTr="00861EF2">
        <w:tc>
          <w:tcPr>
            <w:tcW w:w="3227" w:type="dxa"/>
          </w:tcPr>
          <w:p w:rsidR="00345ED6" w:rsidRPr="00D678F3" w:rsidRDefault="00345ED6" w:rsidP="00D678F3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оборачиваемости дебиторской задолженности</w:t>
            </w:r>
          </w:p>
        </w:tc>
        <w:tc>
          <w:tcPr>
            <w:tcW w:w="1559" w:type="dxa"/>
            <w:vAlign w:val="center"/>
          </w:tcPr>
          <w:p w:rsidR="00345ED6" w:rsidRPr="00D678F3" w:rsidRDefault="00C76384" w:rsidP="00345ED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1985" w:type="dxa"/>
            <w:vAlign w:val="center"/>
          </w:tcPr>
          <w:p w:rsidR="00345ED6" w:rsidRPr="00D678F3" w:rsidRDefault="00C76384" w:rsidP="00345ED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6,47</w:t>
            </w:r>
          </w:p>
        </w:tc>
        <w:tc>
          <w:tcPr>
            <w:tcW w:w="2835" w:type="dxa"/>
            <w:vAlign w:val="center"/>
          </w:tcPr>
          <w:p w:rsidR="00345ED6" w:rsidRPr="00D678F3" w:rsidRDefault="00C76384" w:rsidP="00861EF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-1,63</w:t>
            </w:r>
          </w:p>
        </w:tc>
      </w:tr>
      <w:tr w:rsidR="00345ED6" w:rsidTr="00861EF2">
        <w:tc>
          <w:tcPr>
            <w:tcW w:w="3227" w:type="dxa"/>
          </w:tcPr>
          <w:p w:rsidR="00345ED6" w:rsidRPr="00D678F3" w:rsidRDefault="00345ED6" w:rsidP="00D678F3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оборачиваемости кредиторской задолженности</w:t>
            </w:r>
          </w:p>
        </w:tc>
        <w:tc>
          <w:tcPr>
            <w:tcW w:w="1559" w:type="dxa"/>
            <w:vAlign w:val="center"/>
          </w:tcPr>
          <w:p w:rsidR="00345ED6" w:rsidRPr="00D678F3" w:rsidRDefault="00C76384" w:rsidP="00345ED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1985" w:type="dxa"/>
            <w:vAlign w:val="center"/>
          </w:tcPr>
          <w:p w:rsidR="00345ED6" w:rsidRPr="00D678F3" w:rsidRDefault="00C76384" w:rsidP="00345ED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2835" w:type="dxa"/>
            <w:vAlign w:val="center"/>
          </w:tcPr>
          <w:p w:rsidR="00345ED6" w:rsidRPr="00D678F3" w:rsidRDefault="00C76384" w:rsidP="00861EF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+0,36</w:t>
            </w:r>
          </w:p>
        </w:tc>
      </w:tr>
      <w:tr w:rsidR="00345ED6" w:rsidTr="00861EF2">
        <w:tc>
          <w:tcPr>
            <w:tcW w:w="3227" w:type="dxa"/>
          </w:tcPr>
          <w:p w:rsidR="00345ED6" w:rsidRPr="00D678F3" w:rsidRDefault="00345ED6" w:rsidP="00D678F3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оборачиваемости запасов</w:t>
            </w:r>
          </w:p>
        </w:tc>
        <w:tc>
          <w:tcPr>
            <w:tcW w:w="1559" w:type="dxa"/>
            <w:vAlign w:val="center"/>
          </w:tcPr>
          <w:p w:rsidR="00345ED6" w:rsidRPr="00D678F3" w:rsidRDefault="00C76384" w:rsidP="00345ED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1985" w:type="dxa"/>
            <w:vAlign w:val="center"/>
          </w:tcPr>
          <w:p w:rsidR="00345ED6" w:rsidRPr="00D678F3" w:rsidRDefault="00C76384" w:rsidP="00345ED6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3,22</w:t>
            </w:r>
          </w:p>
        </w:tc>
        <w:tc>
          <w:tcPr>
            <w:tcW w:w="2835" w:type="dxa"/>
            <w:vAlign w:val="center"/>
          </w:tcPr>
          <w:p w:rsidR="00345ED6" w:rsidRPr="00D678F3" w:rsidRDefault="00C76384" w:rsidP="00861EF2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+0,38</w:t>
            </w:r>
          </w:p>
        </w:tc>
      </w:tr>
    </w:tbl>
    <w:p w:rsidR="00D678F3" w:rsidRDefault="00861EF2" w:rsidP="00861EF2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EF2">
        <w:rPr>
          <w:rFonts w:ascii="Times New Roman" w:hAnsi="Times New Roman" w:cs="Times New Roman"/>
          <w:bCs/>
          <w:sz w:val="28"/>
        </w:rPr>
        <w:t>Коэффициент оборачиваемости активов</w:t>
      </w:r>
      <w:r w:rsidRPr="00861EF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Pr="00861EF2">
        <w:rPr>
          <w:rFonts w:ascii="Times New Roman" w:hAnsi="Times New Roman" w:cs="Times New Roman"/>
          <w:sz w:val="28"/>
          <w:szCs w:val="28"/>
        </w:rPr>
        <w:t xml:space="preserve"> показатель характеризующий скорость и эффективность управления активами предприятия.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EF2">
        <w:rPr>
          <w:rFonts w:ascii="Times New Roman" w:hAnsi="Times New Roman" w:cs="Times New Roman"/>
          <w:sz w:val="28"/>
          <w:szCs w:val="28"/>
        </w:rPr>
        <w:t>Для данного коэффициента нет общепринятого рекомендуемого нормативного значения. Данный показатель необходимо анализировать в динамике. Рост показателя обусловлен за счет увеличение доли выручки</w:t>
      </w:r>
      <w:r w:rsidR="003B175B">
        <w:rPr>
          <w:rFonts w:ascii="Times New Roman" w:hAnsi="Times New Roman" w:cs="Times New Roman"/>
          <w:sz w:val="28"/>
          <w:szCs w:val="28"/>
        </w:rPr>
        <w:t>,</w:t>
      </w:r>
      <w:r w:rsidRPr="00861EF2">
        <w:rPr>
          <w:rFonts w:ascii="Times New Roman" w:hAnsi="Times New Roman" w:cs="Times New Roman"/>
          <w:sz w:val="28"/>
          <w:szCs w:val="28"/>
        </w:rPr>
        <w:t xml:space="preserve"> создаваемой активами предприятия.</w:t>
      </w:r>
    </w:p>
    <w:p w:rsidR="00861EF2" w:rsidRDefault="00861EF2" w:rsidP="00861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EF2">
        <w:rPr>
          <w:rFonts w:ascii="Times New Roman" w:hAnsi="Times New Roman" w:cs="Times New Roman"/>
          <w:bCs/>
          <w:sz w:val="28"/>
          <w:szCs w:val="28"/>
        </w:rPr>
        <w:t>Коэффициент оборачиваемости дебиторской задолженности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sym w:font="Symbol" w:char="F0BE"/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1EF2">
        <w:rPr>
          <w:rFonts w:ascii="Times New Roman" w:hAnsi="Times New Roman" w:cs="Times New Roman"/>
          <w:sz w:val="28"/>
          <w:szCs w:val="28"/>
        </w:rPr>
        <w:t>показывает эффективность управления дебиторской задолженностью предприятия.</w:t>
      </w:r>
      <w:r>
        <w:rPr>
          <w:rFonts w:ascii="Times New Roman" w:hAnsi="Times New Roman" w:cs="Times New Roman"/>
          <w:sz w:val="28"/>
          <w:szCs w:val="28"/>
        </w:rPr>
        <w:t xml:space="preserve"> При увеличении коэффициента оборачиваемости дебиторской задолженности </w:t>
      </w:r>
      <w:r w:rsidRPr="00861EF2">
        <w:rPr>
          <w:rFonts w:ascii="Times New Roman" w:hAnsi="Times New Roman" w:cs="Times New Roman"/>
          <w:sz w:val="28"/>
          <w:szCs w:val="28"/>
        </w:rPr>
        <w:t>уровень эффективности управления дебиторской задолженностью увеличивается, что приводит к росту платежеспособности предприятия из-за повышения скорости погашения задолженности дебиторами.</w:t>
      </w:r>
    </w:p>
    <w:p w:rsidR="00861EF2" w:rsidRDefault="00210D3C" w:rsidP="00861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61EF2" w:rsidRPr="00861EF2">
          <w:rPr>
            <w:rFonts w:ascii="Times New Roman" w:hAnsi="Times New Roman" w:cs="Times New Roman"/>
            <w:bCs/>
            <w:sz w:val="28"/>
            <w:szCs w:val="28"/>
          </w:rPr>
          <w:t>Коэффициент оборачиваемости кредиторской задолженности </w:t>
        </w:r>
      </w:hyperlink>
      <w:r w:rsidR="00861EF2">
        <w:rPr>
          <w:rFonts w:ascii="Times New Roman" w:hAnsi="Times New Roman" w:cs="Times New Roman"/>
          <w:sz w:val="28"/>
          <w:szCs w:val="28"/>
        </w:rPr>
        <w:sym w:font="Symbol" w:char="F0BE"/>
      </w:r>
      <w:r w:rsidR="00861EF2" w:rsidRPr="00861EF2">
        <w:rPr>
          <w:rFonts w:ascii="Times New Roman" w:hAnsi="Times New Roman" w:cs="Times New Roman"/>
          <w:sz w:val="28"/>
          <w:szCs w:val="28"/>
        </w:rPr>
        <w:t xml:space="preserve"> показатель отражающий скорость погашения обязательств предприятия перед кредиторами. Оборачиваемость кредиторской задолженности характеризует эффективность управления кредиторской задолженностью и напрямую определяет степень платежеспособности. </w:t>
      </w:r>
    </w:p>
    <w:p w:rsidR="00D20D6E" w:rsidRPr="00D20D6E" w:rsidRDefault="00D20D6E" w:rsidP="00D20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0D6E">
        <w:rPr>
          <w:rFonts w:ascii="Times New Roman" w:hAnsi="Times New Roman" w:cs="Times New Roman"/>
          <w:sz w:val="28"/>
          <w:szCs w:val="28"/>
        </w:rPr>
        <w:t>Коэффициент оборачиваемости запасов и затрат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sym w:font="Symbol" w:char="F0BE"/>
      </w:r>
      <w:r w:rsidRPr="00D20D6E">
        <w:rPr>
          <w:rFonts w:ascii="Times New Roman" w:hAnsi="Times New Roman" w:cs="Times New Roman"/>
          <w:sz w:val="28"/>
          <w:szCs w:val="28"/>
        </w:rPr>
        <w:t xml:space="preserve"> характеризует активность управления товарно-материальными запасами и затратами предприятия. </w:t>
      </w:r>
    </w:p>
    <w:p w:rsidR="005E4B43" w:rsidRPr="00E16604" w:rsidRDefault="005E4B43" w:rsidP="002415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главе отчета о прохождении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учебной </w:t>
      </w:r>
      <w:r w:rsidR="00C76384">
        <w:rPr>
          <w:rFonts w:ascii="Times New Roman" w:hAnsi="Times New Roman" w:cs="Times New Roman"/>
          <w:color w:val="000000" w:themeColor="text1"/>
          <w:sz w:val="28"/>
          <w:szCs w:val="28"/>
        </w:rPr>
        <w:t>практики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проведены анализы экономической деятельности предприятия </w:t>
      </w:r>
      <w:r w:rsidR="00C76384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C76384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C76384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    </w:t>
      </w:r>
      <w:r w:rsidR="00C76384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C76384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76384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C76384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76384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рассчитаны наиболее важные финансовые коэффициенты и сделаны выводы по ним. </w:t>
      </w:r>
    </w:p>
    <w:p w:rsidR="00C97DDF" w:rsidRPr="00C96AFD" w:rsidRDefault="005E4B43" w:rsidP="0007081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полученных данных и проанализировав их</w:t>
      </w:r>
      <w:r w:rsidR="00DE7BD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сделать вывод</w:t>
      </w:r>
      <w:r w:rsidR="00C76384">
        <w:rPr>
          <w:rFonts w:ascii="Times New Roman" w:hAnsi="Times New Roman" w:cs="Times New Roman"/>
          <w:color w:val="000000" w:themeColor="text1"/>
          <w:sz w:val="28"/>
          <w:szCs w:val="28"/>
        </w:rPr>
        <w:t>, что предприятие на момент 2021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нах</w:t>
      </w:r>
      <w:r w:rsidR="00C76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благоприятном состоянии</w:t>
      </w:r>
      <w:r w:rsidR="00C76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015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отчетную дату </w:t>
      </w:r>
      <w:r w:rsidR="00D015D9" w:rsidRPr="00D015D9">
        <w:rPr>
          <w:rFonts w:ascii="Times New Roman" w:hAnsi="Times New Roman" w:cs="Times New Roman"/>
          <w:sz w:val="28"/>
          <w:szCs w:val="28"/>
        </w:rPr>
        <w:t xml:space="preserve">чистые активы </w:t>
      </w:r>
      <w:r w:rsidR="00C76384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C76384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C76384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76384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C76384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76384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C76384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76384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C76384" w:rsidRPr="00D015D9">
        <w:rPr>
          <w:rFonts w:ascii="Times New Roman" w:hAnsi="Times New Roman" w:cs="Times New Roman"/>
          <w:sz w:val="28"/>
          <w:szCs w:val="28"/>
        </w:rPr>
        <w:t xml:space="preserve"> </w:t>
      </w:r>
      <w:r w:rsidR="00C76384">
        <w:rPr>
          <w:rFonts w:ascii="Times New Roman" w:hAnsi="Times New Roman" w:cs="Times New Roman"/>
          <w:sz w:val="28"/>
          <w:szCs w:val="28"/>
        </w:rPr>
        <w:t>составляют положительную</w:t>
      </w:r>
      <w:r w:rsidR="00020230">
        <w:rPr>
          <w:rFonts w:ascii="Times New Roman" w:hAnsi="Times New Roman" w:cs="Times New Roman"/>
          <w:sz w:val="28"/>
          <w:szCs w:val="28"/>
        </w:rPr>
        <w:t xml:space="preserve"> величину, это благоприятно</w:t>
      </w:r>
      <w:r w:rsidR="00D015D9" w:rsidRPr="00D015D9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020230">
        <w:rPr>
          <w:rFonts w:ascii="Times New Roman" w:hAnsi="Times New Roman" w:cs="Times New Roman"/>
          <w:sz w:val="28"/>
          <w:szCs w:val="28"/>
        </w:rPr>
        <w:t>изует финансовое положение и</w:t>
      </w:r>
      <w:r w:rsidR="00D015D9" w:rsidRPr="00D015D9">
        <w:rPr>
          <w:rFonts w:ascii="Times New Roman" w:hAnsi="Times New Roman" w:cs="Times New Roman"/>
          <w:sz w:val="28"/>
          <w:szCs w:val="28"/>
        </w:rPr>
        <w:t xml:space="preserve"> удовлетворяет требованиям нормативных актов к величине чистых активов организации.</w:t>
      </w:r>
      <w:r w:rsidR="00D015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касается задолж</w:t>
      </w:r>
      <w:r w:rsidR="00DE7BD6">
        <w:rPr>
          <w:rFonts w:ascii="Times New Roman" w:hAnsi="Times New Roman" w:cs="Times New Roman"/>
          <w:color w:val="000000" w:themeColor="text1"/>
          <w:sz w:val="28"/>
          <w:szCs w:val="28"/>
        </w:rPr>
        <w:t>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ности, то п</w:t>
      </w:r>
      <w:r w:rsidR="00020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редприятие находится в допустимой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зависимости от внешних источников финансирования 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020230">
        <w:rPr>
          <w:rFonts w:ascii="Times New Roman" w:hAnsi="Times New Roman" w:cs="Times New Roman"/>
          <w:color w:val="000000" w:themeColor="text1"/>
          <w:sz w:val="28"/>
          <w:szCs w:val="28"/>
        </w:rPr>
        <w:t>не имеет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риск</w:t>
      </w:r>
      <w:r w:rsidR="00020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E16604">
        <w:rPr>
          <w:rFonts w:ascii="Times New Roman" w:hAnsi="Times New Roman" w:cs="Times New Roman"/>
          <w:color w:val="000000" w:themeColor="text1"/>
          <w:sz w:val="28"/>
          <w:szCs w:val="28"/>
        </w:rPr>
        <w:t>неплатежеспособности.</w:t>
      </w:r>
    </w:p>
    <w:p w:rsidR="00C97DDF" w:rsidRPr="005A042F" w:rsidRDefault="00B56698" w:rsidP="0007081B">
      <w:pPr>
        <w:spacing w:before="360" w:after="360" w:line="360" w:lineRule="auto"/>
        <w:ind w:left="992" w:right="-284" w:hanging="42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</w:t>
      </w:r>
      <w:r w:rsidR="003B23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B29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Изучение и оценка систем бухгалтерского учета </w:t>
      </w:r>
      <w:r w:rsidR="002F3D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</w:t>
      </w:r>
      <w:r w:rsidR="000B29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внутреннего</w:t>
      </w:r>
      <w:r w:rsidR="000B29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контроля</w:t>
      </w:r>
      <w:r w:rsidR="00652A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Общий план аудита.</w:t>
      </w:r>
    </w:p>
    <w:p w:rsidR="005711DB" w:rsidRPr="005711DB" w:rsidRDefault="005711DB" w:rsidP="00C71DC9">
      <w:pPr>
        <w:shd w:val="clear" w:color="auto" w:fill="FFFFFF"/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1DB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Система бухгалтерского учета</w:t>
      </w:r>
      <w:r w:rsidRPr="005711DB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упорядоченная система сбора, регистрации и обо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бщения информации в денежном или</w:t>
      </w:r>
      <w:r w:rsidRPr="005711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количественном выражении об имуществе, обязательствах организаций их движении путем сплошного, непрерывного и документального учета всех хозяйственных операций и других событий.</w:t>
      </w:r>
    </w:p>
    <w:p w:rsidR="00C97DDF" w:rsidRPr="00C97DDF" w:rsidRDefault="00C97DDF" w:rsidP="00C71DC9">
      <w:pPr>
        <w:shd w:val="clear" w:color="auto" w:fill="FFFFFF"/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положения и правила ведения бу</w:t>
      </w:r>
      <w:r w:rsidR="0030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хгалтерского учета отражены в </w:t>
      </w:r>
      <w:r w:rsidRP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учетной</w:t>
      </w:r>
      <w:r w:rsidR="0030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политике, которая была утверждена приказом</w:t>
      </w:r>
      <w:r w:rsidR="003B2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директора 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P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Положение об учетной политике призвано обеспечить единство методики при организации и ведении бухгалтерского учета в организации.</w:t>
      </w:r>
    </w:p>
    <w:p w:rsidR="00C97DDF" w:rsidRPr="00C97DDF" w:rsidRDefault="00C97DDF" w:rsidP="000A1969">
      <w:pPr>
        <w:shd w:val="clear" w:color="auto" w:fill="FFFFFF"/>
        <w:spacing w:before="100" w:beforeAutospacing="1" w:after="100" w:afterAutospacing="1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устанавливает организационную форму бухгалтерской службы с учетом конкретных условий финансово-хозяйственной деятельности. Бухгалтерская служба является самостоятельным структурным подразделением 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>.</w:t>
      </w:r>
    </w:p>
    <w:p w:rsidR="00C97DDF" w:rsidRPr="00C97DDF" w:rsidRDefault="003B175B" w:rsidP="000A1969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Структуру</w:t>
      </w:r>
      <w:r w:rsidR="00020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бухгалтерии </w:t>
      </w:r>
      <w:r w:rsidR="00C97DDF" w:rsidRP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штатное расписание утверждает</w:t>
      </w:r>
      <w:r w:rsid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генеральный</w:t>
      </w:r>
      <w:r w:rsidR="00C97DDF" w:rsidRP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 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C97DDF" w:rsidRPr="00C97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объемами работ.</w:t>
      </w:r>
    </w:p>
    <w:p w:rsidR="00C97DDF" w:rsidRPr="00020230" w:rsidRDefault="00C97DDF" w:rsidP="000A1969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20230" w:rsidRP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>АО фирма «Агрокомплекс» им. Н. И. Ткачева</w:t>
      </w:r>
      <w:r w:rsidR="00020230" w:rsidRPr="00020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учетная политика для целей бухгалтерского учета и учетная политика для целей налогового учета.</w:t>
      </w:r>
    </w:p>
    <w:p w:rsidR="00C97DDF" w:rsidRPr="00020230" w:rsidRDefault="00C97DDF" w:rsidP="000A196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учетной политике </w:t>
      </w:r>
      <w:r w:rsidR="00020230" w:rsidRP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>АО фирма «Агрокомплекс» им. Н. И. Ткачева</w:t>
      </w:r>
      <w:r w:rsidR="00020230" w:rsidRPr="00020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прилагается:</w:t>
      </w:r>
    </w:p>
    <w:p w:rsidR="00C97DDF" w:rsidRPr="00020230" w:rsidRDefault="000429D3" w:rsidP="000A1969">
      <w:pPr>
        <w:pStyle w:val="a4"/>
        <w:shd w:val="clear" w:color="auto" w:fill="FFFFFF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0230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5A042F" w:rsidRPr="00020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DDF" w:rsidRPr="00020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рабочий план счетов бухгалтерского учета;</w:t>
      </w:r>
    </w:p>
    <w:p w:rsidR="00C97DDF" w:rsidRPr="00020230" w:rsidRDefault="000429D3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0230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5A042F" w:rsidRPr="00020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DDF" w:rsidRPr="00020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первичных учетных документов, применяемых для оформления хозяйственных операций;</w:t>
      </w:r>
    </w:p>
    <w:p w:rsidR="00C97DDF" w:rsidRPr="00020230" w:rsidRDefault="000429D3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30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5A042F" w:rsidRPr="00020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DDF" w:rsidRPr="00020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проведения инвентаризации и методы оценки видов имущества и обязательств.</w:t>
      </w:r>
    </w:p>
    <w:p w:rsidR="00C538F2" w:rsidRPr="00020230" w:rsidRDefault="00C538F2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0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20230" w:rsidRP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>АО фирма «Агрокомплекс» им. Н. И. Ткачева</w:t>
      </w:r>
      <w:r w:rsidR="00020230" w:rsidRPr="00020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202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применяется автоматизированная форма бухгалтерского учета, ориентированная на ввод и обработку информации, представленной в первичных документах с использованием средств вычислительной техники.</w:t>
      </w:r>
      <w:bookmarkStart w:id="0" w:name="552"/>
    </w:p>
    <w:p w:rsidR="00C538F2" w:rsidRDefault="00C538F2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оформления отдельных хозяйственных операций </w:t>
      </w:r>
      <w:r w:rsidR="00020230" w:rsidRP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>АО фирма «Агрокомплекс» им. Н. И. Ткачева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применяет первичные учетные документы, типовые формы которых не предусмотрены в альбомах унифицированных форм первичной учетной документации, утверждаются к использованию приказом по предприятию.</w:t>
      </w:r>
    </w:p>
    <w:p w:rsidR="00C538F2" w:rsidRDefault="00C538F2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538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Создание, получение от других организаций, контроль правильности заполнения форм первичных учетных документов, порядок и сроки передачи первичных учетных документов в бухгалтерию, принятие к учету осуществляется в организации в соответств</w:t>
      </w:r>
      <w:r w:rsidR="000B29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ии с г</w:t>
      </w:r>
      <w:r w:rsidRPr="00C538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рафиком документооборота.</w:t>
      </w:r>
    </w:p>
    <w:p w:rsidR="00C538F2" w:rsidRPr="00020230" w:rsidRDefault="000B29A1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</w:t>
      </w:r>
      <w:r w:rsidR="00C538F2"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соблюдение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C538F2"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графика документооборота несут лица, создавшие и подписавшие документы, ответственные менеджеры направлений.</w:t>
      </w:r>
    </w:p>
    <w:p w:rsidR="00C538F2" w:rsidRPr="00020230" w:rsidRDefault="00C538F2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Бухгалтерский учет в ор</w:t>
      </w:r>
      <w:r w:rsidR="000429D3"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ганизации ведется бухгалтерией </w:t>
      </w:r>
      <w:r w:rsidR="000429D3" w:rsidRPr="00020230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структурным подразделением, возглавляемым главным бухгалтером, в соответствии</w:t>
      </w:r>
      <w:r w:rsidR="000429D3"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«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</w:t>
      </w:r>
      <w:r w:rsidR="000429D3"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жением о бухгалтерии»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538F2" w:rsidRPr="00020230" w:rsidRDefault="00C538F2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Ответственность за формирование учетной политики, ведение бухгалтерского учета, своевременное представление полной и достоверной бухгалтерской отчетности нес</w:t>
      </w:r>
      <w:r w:rsidR="00F038BD"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 главный бухгалтер предприятия Артющенко В.А</w:t>
      </w: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C538F2" w:rsidRPr="00020230" w:rsidRDefault="00C538F2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Бухгалтерский учет имущества, обязательств, отражение хозяйственных операций по счетам бухгалтерского учета ведется в рублях.</w:t>
      </w:r>
    </w:p>
    <w:p w:rsidR="00C538F2" w:rsidRPr="00020230" w:rsidRDefault="00C538F2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Бухгалтерская отчетность составляется, хранится и представляется пользователям бухгалтерской отчетности в установленной форме на бумажных носителях и в электронном виде.</w:t>
      </w:r>
    </w:p>
    <w:p w:rsidR="00C538F2" w:rsidRDefault="00C538F2" w:rsidP="000A1969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Ответственность за формирование и актуализацию учетной политики для целей бухгалтерского и налогового учета возлагае</w:t>
      </w:r>
      <w:r w:rsidR="000429D3" w:rsidRPr="000202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тся на главного бухгалтера 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</w:p>
    <w:p w:rsidR="0090295E" w:rsidRDefault="0090295E" w:rsidP="000A19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0295E">
        <w:rPr>
          <w:rFonts w:ascii="Times New Roman" w:hAnsi="Times New Roman" w:cs="Times New Roman"/>
          <w:sz w:val="28"/>
          <w:szCs w:val="28"/>
        </w:rPr>
        <w:t>В целях обеспечения достоверности данных бухгалтерской (финансовой) отчетности организация проводит инвентаризацию имущества, финансовых активов и обязательств в порядке, предусмотренном Методическими указаниями по инвентаризации имущества и финансовых обязательств, утвержденными Приказом Минфина России от 13.06.1995 г. N 49.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Инвентаризация имущества и обязательств проводится один раз в год перед составлением </w:t>
      </w:r>
      <w:r w:rsidRPr="0090295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годового баланса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81D28" w:rsidRDefault="00481D28" w:rsidP="000A19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5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Доходами от обычных видов деятельности признается выручка от выполнения работ</w:t>
      </w:r>
      <w:r w:rsidR="00416F87" w:rsidRPr="00FD5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продажи продукции и предоставления сельскохозяйственных услуг</w:t>
      </w:r>
      <w:r w:rsidRPr="00FD5E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81D28" w:rsidRDefault="00481D28" w:rsidP="000A1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D28">
        <w:rPr>
          <w:rFonts w:ascii="Times New Roman" w:hAnsi="Times New Roman" w:cs="Times New Roman"/>
          <w:sz w:val="28"/>
          <w:szCs w:val="28"/>
        </w:rPr>
        <w:t>Учет расходов по всем видам заимствований ведется в соответствии с Положением по бухгалтер</w:t>
      </w:r>
      <w:r>
        <w:rPr>
          <w:rFonts w:ascii="Times New Roman" w:hAnsi="Times New Roman" w:cs="Times New Roman"/>
          <w:sz w:val="28"/>
          <w:szCs w:val="28"/>
        </w:rPr>
        <w:t>скому учету «</w:t>
      </w:r>
      <w:r w:rsidRPr="00481D28">
        <w:rPr>
          <w:rFonts w:ascii="Times New Roman" w:hAnsi="Times New Roman" w:cs="Times New Roman"/>
          <w:sz w:val="28"/>
          <w:szCs w:val="28"/>
        </w:rPr>
        <w:t xml:space="preserve">Учет расходов по </w:t>
      </w:r>
      <w:r>
        <w:rPr>
          <w:rFonts w:ascii="Times New Roman" w:hAnsi="Times New Roman" w:cs="Times New Roman"/>
          <w:sz w:val="28"/>
          <w:szCs w:val="28"/>
        </w:rPr>
        <w:t>займам и кредитам»</w:t>
      </w:r>
      <w:r w:rsidRPr="00481D28">
        <w:rPr>
          <w:rFonts w:ascii="Times New Roman" w:hAnsi="Times New Roman" w:cs="Times New Roman"/>
          <w:sz w:val="28"/>
          <w:szCs w:val="28"/>
        </w:rPr>
        <w:t xml:space="preserve"> (ПБУ 15/2008)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11DB" w:rsidRDefault="005711DB" w:rsidP="000A1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1DB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Система внутреннего контроля</w:t>
      </w:r>
      <w:r w:rsidRPr="005711DB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совокупность организационных мер, методик и процедур, принятых руководством экономического субъекта в качестве средств для упорядоченного и эффективного ведения финансово-хозяйственной деятельности, обеспечения сохранности активов, выявления, исправления и предотвращения ошибок искажений информации, а также своевременной подготовки достоверной бухгалтерской отчетности.</w:t>
      </w:r>
    </w:p>
    <w:p w:rsidR="00F475FE" w:rsidRDefault="00F475FE" w:rsidP="000A1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5FE">
        <w:rPr>
          <w:rFonts w:ascii="Times New Roman" w:hAnsi="Times New Roman" w:cs="Times New Roman"/>
          <w:sz w:val="28"/>
          <w:szCs w:val="28"/>
        </w:rPr>
        <w:t>Ознакомившись с системой</w:t>
      </w:r>
      <w:r>
        <w:rPr>
          <w:rFonts w:ascii="Times New Roman" w:hAnsi="Times New Roman" w:cs="Times New Roman"/>
          <w:sz w:val="28"/>
          <w:szCs w:val="28"/>
        </w:rPr>
        <w:t xml:space="preserve"> внутреннего контроля 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020230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020230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>
        <w:rPr>
          <w:rFonts w:ascii="Times New Roman" w:hAnsi="Times New Roman" w:cs="Times New Roman"/>
          <w:sz w:val="28"/>
          <w:szCs w:val="28"/>
        </w:rPr>
        <w:t>, можно</w:t>
      </w:r>
      <w:r w:rsidRPr="00F475FE">
        <w:rPr>
          <w:rFonts w:ascii="Times New Roman" w:hAnsi="Times New Roman" w:cs="Times New Roman"/>
          <w:sz w:val="28"/>
          <w:szCs w:val="28"/>
        </w:rPr>
        <w:t xml:space="preserve"> выдел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F475FE">
        <w:rPr>
          <w:rFonts w:ascii="Times New Roman" w:hAnsi="Times New Roman" w:cs="Times New Roman"/>
          <w:sz w:val="28"/>
          <w:szCs w:val="28"/>
        </w:rPr>
        <w:t xml:space="preserve"> основные признаки системы внутреннего контроля предприятия</w:t>
      </w:r>
      <w:r>
        <w:rPr>
          <w:rFonts w:ascii="Times New Roman" w:hAnsi="Times New Roman" w:cs="Times New Roman"/>
          <w:sz w:val="28"/>
          <w:szCs w:val="28"/>
        </w:rPr>
        <w:t>. Результаты отражены в таблице 1.8.</w:t>
      </w:r>
    </w:p>
    <w:p w:rsidR="00F475FE" w:rsidRDefault="00F475FE" w:rsidP="00F475FE">
      <w:pPr>
        <w:spacing w:before="120" w:after="120" w:line="240" w:lineRule="auto"/>
        <w:ind w:left="1843" w:hanging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1.8 </w:t>
      </w: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Характеристика системы внутреннего контроля </w:t>
      </w:r>
      <w:r>
        <w:rPr>
          <w:rFonts w:ascii="Times New Roman" w:hAnsi="Times New Roman" w:cs="Times New Roman"/>
          <w:sz w:val="28"/>
          <w:szCs w:val="28"/>
        </w:rPr>
        <w:br/>
      </w:r>
      <w:r w:rsidR="00CE083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CE0835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CE083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CE083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CE083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E0835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006"/>
        <w:gridCol w:w="5492"/>
      </w:tblGrid>
      <w:tr w:rsidR="00F475FE" w:rsidTr="009267ED">
        <w:tc>
          <w:tcPr>
            <w:tcW w:w="4006" w:type="dxa"/>
          </w:tcPr>
          <w:p w:rsidR="00F475FE" w:rsidRDefault="00F475FE" w:rsidP="00F475FE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 системы внутреннего контроля</w:t>
            </w:r>
          </w:p>
        </w:tc>
        <w:tc>
          <w:tcPr>
            <w:tcW w:w="5492" w:type="dxa"/>
          </w:tcPr>
          <w:p w:rsidR="00F475FE" w:rsidRDefault="00F475FE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признака</w:t>
            </w:r>
          </w:p>
        </w:tc>
      </w:tr>
      <w:tr w:rsidR="00F475FE" w:rsidTr="009267ED">
        <w:tc>
          <w:tcPr>
            <w:tcW w:w="4006" w:type="dxa"/>
          </w:tcPr>
          <w:p w:rsidR="00F475FE" w:rsidRDefault="00F475FE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5492" w:type="dxa"/>
          </w:tcPr>
          <w:p w:rsidR="00F475FE" w:rsidRDefault="00F475FE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Структурно-функциональная форма контроля (функции внутренних контролеров выполняют руководители структурных подразделений)</w:t>
            </w:r>
          </w:p>
        </w:tc>
      </w:tr>
      <w:tr w:rsidR="00F475FE" w:rsidTr="009267ED">
        <w:tc>
          <w:tcPr>
            <w:tcW w:w="4006" w:type="dxa"/>
          </w:tcPr>
          <w:p w:rsidR="00F475FE" w:rsidRPr="00020230" w:rsidRDefault="003D6F25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Уровень автоматизации контроля</w:t>
            </w:r>
          </w:p>
        </w:tc>
        <w:tc>
          <w:tcPr>
            <w:tcW w:w="5492" w:type="dxa"/>
          </w:tcPr>
          <w:p w:rsidR="00F475FE" w:rsidRPr="00020230" w:rsidRDefault="003D6F25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Автоматизированный внутренний контроль</w:t>
            </w:r>
          </w:p>
        </w:tc>
      </w:tr>
      <w:tr w:rsidR="00F475FE" w:rsidTr="009267ED">
        <w:tc>
          <w:tcPr>
            <w:tcW w:w="4006" w:type="dxa"/>
          </w:tcPr>
          <w:p w:rsidR="00F475FE" w:rsidRPr="00020230" w:rsidRDefault="003D6F25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Методические приемы контроля</w:t>
            </w:r>
          </w:p>
        </w:tc>
        <w:tc>
          <w:tcPr>
            <w:tcW w:w="5492" w:type="dxa"/>
          </w:tcPr>
          <w:p w:rsidR="00F475FE" w:rsidRPr="00020230" w:rsidRDefault="003D6F25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Общенаучные (сбор, анализ, классификация информации); эмпирические (инвентаризация, формальная и арифметическая проверки)</w:t>
            </w:r>
          </w:p>
        </w:tc>
      </w:tr>
      <w:tr w:rsidR="00F475FE" w:rsidTr="009267ED">
        <w:tc>
          <w:tcPr>
            <w:tcW w:w="4006" w:type="dxa"/>
          </w:tcPr>
          <w:p w:rsidR="00F475FE" w:rsidRPr="00020230" w:rsidRDefault="003D6F25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Функциональная направленность контроля</w:t>
            </w:r>
          </w:p>
        </w:tc>
        <w:tc>
          <w:tcPr>
            <w:tcW w:w="5492" w:type="dxa"/>
          </w:tcPr>
          <w:p w:rsidR="00F475FE" w:rsidRPr="00020230" w:rsidRDefault="003D6F25" w:rsidP="003D6F25">
            <w:pPr>
              <w:pStyle w:val="a4"/>
              <w:numPr>
                <w:ilvl w:val="0"/>
                <w:numId w:val="26"/>
              </w:numPr>
              <w:spacing w:before="120" w:after="120"/>
              <w:ind w:left="0" w:hanging="14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Бухгалтерский.</w:t>
            </w:r>
          </w:p>
          <w:p w:rsidR="003D6F25" w:rsidRPr="00020230" w:rsidRDefault="003D6F25" w:rsidP="003D6F25">
            <w:pPr>
              <w:pStyle w:val="a4"/>
              <w:numPr>
                <w:ilvl w:val="0"/>
                <w:numId w:val="26"/>
              </w:numPr>
              <w:spacing w:before="120" w:after="12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Правовой.</w:t>
            </w:r>
          </w:p>
          <w:p w:rsidR="003D6F25" w:rsidRPr="00020230" w:rsidRDefault="003D6F25" w:rsidP="003D6F25">
            <w:pPr>
              <w:pStyle w:val="a4"/>
              <w:numPr>
                <w:ilvl w:val="0"/>
                <w:numId w:val="26"/>
              </w:numPr>
              <w:spacing w:before="120" w:after="12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Технический.</w:t>
            </w:r>
          </w:p>
          <w:p w:rsidR="003D6F25" w:rsidRPr="00020230" w:rsidRDefault="003D6F25" w:rsidP="003D6F25">
            <w:pPr>
              <w:pStyle w:val="a4"/>
              <w:numPr>
                <w:ilvl w:val="0"/>
                <w:numId w:val="26"/>
              </w:numPr>
              <w:spacing w:before="120" w:after="12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230">
              <w:rPr>
                <w:rFonts w:ascii="Times New Roman" w:hAnsi="Times New Roman" w:cs="Times New Roman"/>
                <w:sz w:val="28"/>
                <w:szCs w:val="28"/>
              </w:rPr>
              <w:t>Кадровый.</w:t>
            </w:r>
          </w:p>
        </w:tc>
      </w:tr>
      <w:tr w:rsidR="003D6F25" w:rsidTr="009267ED">
        <w:tc>
          <w:tcPr>
            <w:tcW w:w="4006" w:type="dxa"/>
          </w:tcPr>
          <w:p w:rsidR="003D6F25" w:rsidRDefault="003D6F25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взаимоотношений работников</w:t>
            </w:r>
          </w:p>
        </w:tc>
        <w:tc>
          <w:tcPr>
            <w:tcW w:w="5492" w:type="dxa"/>
          </w:tcPr>
          <w:p w:rsidR="003D6F25" w:rsidRPr="003D6F25" w:rsidRDefault="003D6F25" w:rsidP="003D6F25">
            <w:pPr>
              <w:pStyle w:val="a4"/>
              <w:spacing w:before="120" w:after="12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Взаимный двусторонний</w:t>
            </w:r>
          </w:p>
        </w:tc>
      </w:tr>
      <w:tr w:rsidR="003D6F25" w:rsidTr="009267ED">
        <w:tc>
          <w:tcPr>
            <w:tcW w:w="4006" w:type="dxa"/>
          </w:tcPr>
          <w:p w:rsidR="003D6F25" w:rsidRDefault="003D6F25" w:rsidP="00F475FE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Полнота охвата объектов контроля </w:t>
            </w:r>
          </w:p>
        </w:tc>
        <w:tc>
          <w:tcPr>
            <w:tcW w:w="5492" w:type="dxa"/>
          </w:tcPr>
          <w:p w:rsidR="003D6F25" w:rsidRDefault="003D6F25" w:rsidP="003D6F25">
            <w:pPr>
              <w:pStyle w:val="a4"/>
              <w:spacing w:before="120" w:after="12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Сплошной контроль</w:t>
            </w:r>
          </w:p>
        </w:tc>
      </w:tr>
    </w:tbl>
    <w:p w:rsidR="00481D28" w:rsidRDefault="00020230" w:rsidP="009267ED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</w:t>
      </w:r>
      <w:r w:rsidR="002F3D54">
        <w:rPr>
          <w:rFonts w:ascii="Times New Roman" w:hAnsi="Times New Roman" w:cs="Times New Roman"/>
          <w:sz w:val="28"/>
          <w:szCs w:val="28"/>
        </w:rPr>
        <w:t xml:space="preserve"> проведение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F3D54">
        <w:rPr>
          <w:rFonts w:ascii="Times New Roman" w:hAnsi="Times New Roman" w:cs="Times New Roman"/>
          <w:sz w:val="28"/>
          <w:szCs w:val="28"/>
        </w:rPr>
        <w:t xml:space="preserve"> аудита, планирование состоит в разработке стратегии аудита, выражающейся в разработке общего плана аудита с указанием ожидаемого объема, графиков и сроков проведения аудита.</w:t>
      </w:r>
      <w:r w:rsidR="005E239F">
        <w:rPr>
          <w:rFonts w:ascii="Times New Roman" w:hAnsi="Times New Roman" w:cs="Times New Roman"/>
          <w:sz w:val="28"/>
          <w:szCs w:val="28"/>
        </w:rPr>
        <w:t xml:space="preserve"> Также необходимо произвести расчет</w:t>
      </w:r>
      <w:r w:rsidR="00450519">
        <w:rPr>
          <w:rFonts w:ascii="Times New Roman" w:hAnsi="Times New Roman" w:cs="Times New Roman"/>
          <w:sz w:val="28"/>
          <w:szCs w:val="28"/>
        </w:rPr>
        <w:t xml:space="preserve"> планируемого</w:t>
      </w:r>
      <w:r w:rsidR="005E239F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450519">
        <w:rPr>
          <w:rFonts w:ascii="Times New Roman" w:hAnsi="Times New Roman" w:cs="Times New Roman"/>
          <w:sz w:val="28"/>
          <w:szCs w:val="28"/>
        </w:rPr>
        <w:t xml:space="preserve">существенности. Для этого используем такие показатели как валюта баланса, выручка, </w:t>
      </w:r>
      <w:r w:rsidR="006D462E">
        <w:rPr>
          <w:rFonts w:ascii="Times New Roman" w:hAnsi="Times New Roman" w:cs="Times New Roman"/>
          <w:sz w:val="28"/>
          <w:szCs w:val="28"/>
        </w:rPr>
        <w:t>балансовая прибыль, собственный капит</w:t>
      </w:r>
      <w:r w:rsidR="009267ED">
        <w:rPr>
          <w:rFonts w:ascii="Times New Roman" w:hAnsi="Times New Roman" w:cs="Times New Roman"/>
          <w:sz w:val="28"/>
          <w:szCs w:val="28"/>
        </w:rPr>
        <w:t>ал, себестоимость. В таблице 1.9</w:t>
      </w:r>
      <w:r w:rsidR="006D462E">
        <w:rPr>
          <w:rFonts w:ascii="Times New Roman" w:hAnsi="Times New Roman" w:cs="Times New Roman"/>
          <w:sz w:val="28"/>
          <w:szCs w:val="28"/>
        </w:rPr>
        <w:t xml:space="preserve"> представлен пример расчета уровня существенности.</w:t>
      </w:r>
    </w:p>
    <w:p w:rsidR="00443110" w:rsidRDefault="00443110" w:rsidP="00443110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</w:t>
      </w:r>
      <w:r w:rsidR="00F475FE">
        <w:rPr>
          <w:rFonts w:ascii="Times New Roman" w:hAnsi="Times New Roman" w:cs="Times New Roman"/>
          <w:sz w:val="28"/>
          <w:szCs w:val="28"/>
        </w:rPr>
        <w:t>а 1.9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Расчет уровня существенности в аудите</w:t>
      </w:r>
    </w:p>
    <w:tbl>
      <w:tblPr>
        <w:tblStyle w:val="a8"/>
        <w:tblW w:w="9639" w:type="dxa"/>
        <w:tblInd w:w="108" w:type="dxa"/>
        <w:tblLook w:val="04A0" w:firstRow="1" w:lastRow="0" w:firstColumn="1" w:lastColumn="0" w:noHBand="0" w:noVBand="1"/>
      </w:tblPr>
      <w:tblGrid>
        <w:gridCol w:w="2835"/>
        <w:gridCol w:w="2127"/>
        <w:gridCol w:w="1027"/>
        <w:gridCol w:w="3650"/>
      </w:tblGrid>
      <w:tr w:rsidR="006D462E" w:rsidTr="00443110">
        <w:tc>
          <w:tcPr>
            <w:tcW w:w="2835" w:type="dxa"/>
            <w:vAlign w:val="center"/>
          </w:tcPr>
          <w:p w:rsidR="006D462E" w:rsidRPr="00020230" w:rsidRDefault="006D462E" w:rsidP="006D462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Базовые показатели</w:t>
            </w:r>
          </w:p>
        </w:tc>
        <w:tc>
          <w:tcPr>
            <w:tcW w:w="2127" w:type="dxa"/>
            <w:vAlign w:val="center"/>
          </w:tcPr>
          <w:p w:rsidR="006D462E" w:rsidRPr="00020230" w:rsidRDefault="006D462E" w:rsidP="006D462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Значение базового показателя, тыс</w:t>
            </w:r>
            <w:r w:rsidR="000202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027" w:type="dxa"/>
            <w:vAlign w:val="center"/>
          </w:tcPr>
          <w:p w:rsidR="006D462E" w:rsidRPr="006D462E" w:rsidRDefault="006D462E" w:rsidP="006D462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Доля, %</w:t>
            </w:r>
          </w:p>
        </w:tc>
        <w:tc>
          <w:tcPr>
            <w:tcW w:w="3650" w:type="dxa"/>
            <w:vAlign w:val="center"/>
          </w:tcPr>
          <w:p w:rsidR="006D462E" w:rsidRPr="006D462E" w:rsidRDefault="006D462E" w:rsidP="006D462E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Значение, применяемое для нахож</w:t>
            </w:r>
            <w:r w:rsidR="00020230">
              <w:rPr>
                <w:rFonts w:ascii="Times New Roman" w:hAnsi="Times New Roman" w:cs="Times New Roman"/>
                <w:sz w:val="24"/>
                <w:szCs w:val="24"/>
              </w:rPr>
              <w:t>дения уровня существенности, 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202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</w:tc>
      </w:tr>
      <w:tr w:rsidR="006D462E" w:rsidTr="00443110">
        <w:tc>
          <w:tcPr>
            <w:tcW w:w="2835" w:type="dxa"/>
          </w:tcPr>
          <w:p w:rsidR="006D462E" w:rsidRPr="00020230" w:rsidRDefault="006D462E" w:rsidP="006D462E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Валюта баланса</w:t>
            </w:r>
          </w:p>
        </w:tc>
        <w:tc>
          <w:tcPr>
            <w:tcW w:w="2127" w:type="dxa"/>
          </w:tcPr>
          <w:p w:rsidR="006D462E" w:rsidRPr="00020230" w:rsidRDefault="00937014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126409828</w:t>
            </w:r>
          </w:p>
        </w:tc>
        <w:tc>
          <w:tcPr>
            <w:tcW w:w="1027" w:type="dxa"/>
          </w:tcPr>
          <w:p w:rsidR="006D462E" w:rsidRPr="006D462E" w:rsidRDefault="00020230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650" w:type="dxa"/>
          </w:tcPr>
          <w:p w:rsidR="006D462E" w:rsidRPr="006D462E" w:rsidRDefault="00020230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2528178,56</w:t>
            </w:r>
          </w:p>
        </w:tc>
      </w:tr>
      <w:tr w:rsidR="006D462E" w:rsidTr="00443110">
        <w:tc>
          <w:tcPr>
            <w:tcW w:w="2835" w:type="dxa"/>
          </w:tcPr>
          <w:p w:rsidR="006D462E" w:rsidRPr="00020230" w:rsidRDefault="006D462E" w:rsidP="006D462E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Выручка</w:t>
            </w:r>
          </w:p>
        </w:tc>
        <w:tc>
          <w:tcPr>
            <w:tcW w:w="2127" w:type="dxa"/>
          </w:tcPr>
          <w:p w:rsidR="006D462E" w:rsidRPr="00020230" w:rsidRDefault="00937014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71812940</w:t>
            </w:r>
          </w:p>
        </w:tc>
        <w:tc>
          <w:tcPr>
            <w:tcW w:w="1027" w:type="dxa"/>
          </w:tcPr>
          <w:p w:rsidR="006D462E" w:rsidRPr="006D462E" w:rsidRDefault="00020230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650" w:type="dxa"/>
          </w:tcPr>
          <w:p w:rsidR="006D462E" w:rsidRPr="006D462E" w:rsidRDefault="00020230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1436258,8</w:t>
            </w:r>
            <w:r w:rsidR="005046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462E" w:rsidTr="00443110">
        <w:tc>
          <w:tcPr>
            <w:tcW w:w="2835" w:type="dxa"/>
          </w:tcPr>
          <w:p w:rsidR="006D462E" w:rsidRPr="00020230" w:rsidRDefault="006D462E" w:rsidP="006D462E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Балансовая прибыль</w:t>
            </w:r>
          </w:p>
        </w:tc>
        <w:tc>
          <w:tcPr>
            <w:tcW w:w="2127" w:type="dxa"/>
          </w:tcPr>
          <w:p w:rsidR="006D462E" w:rsidRPr="00020230" w:rsidRDefault="00937014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8600205</w:t>
            </w:r>
          </w:p>
        </w:tc>
        <w:tc>
          <w:tcPr>
            <w:tcW w:w="1027" w:type="dxa"/>
          </w:tcPr>
          <w:p w:rsidR="006D462E" w:rsidRPr="006D462E" w:rsidRDefault="00020230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3650" w:type="dxa"/>
          </w:tcPr>
          <w:p w:rsidR="006D462E" w:rsidRPr="006D462E" w:rsidRDefault="00504601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430010,25</w:t>
            </w:r>
          </w:p>
        </w:tc>
      </w:tr>
      <w:tr w:rsidR="006D462E" w:rsidTr="00443110">
        <w:tc>
          <w:tcPr>
            <w:tcW w:w="2835" w:type="dxa"/>
          </w:tcPr>
          <w:p w:rsidR="006D462E" w:rsidRPr="00020230" w:rsidRDefault="006D462E" w:rsidP="006D462E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Собственный капитал</w:t>
            </w:r>
          </w:p>
        </w:tc>
        <w:tc>
          <w:tcPr>
            <w:tcW w:w="2127" w:type="dxa"/>
          </w:tcPr>
          <w:p w:rsidR="006D462E" w:rsidRPr="00020230" w:rsidRDefault="00937014" w:rsidP="00937014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37409972</w:t>
            </w:r>
          </w:p>
        </w:tc>
        <w:tc>
          <w:tcPr>
            <w:tcW w:w="1027" w:type="dxa"/>
          </w:tcPr>
          <w:p w:rsidR="006D462E" w:rsidRPr="006D462E" w:rsidRDefault="00020230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3650" w:type="dxa"/>
          </w:tcPr>
          <w:p w:rsidR="006D462E" w:rsidRPr="006D462E" w:rsidRDefault="00504601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3740997,20</w:t>
            </w:r>
          </w:p>
        </w:tc>
      </w:tr>
      <w:tr w:rsidR="006D462E" w:rsidTr="00443110">
        <w:tc>
          <w:tcPr>
            <w:tcW w:w="2835" w:type="dxa"/>
          </w:tcPr>
          <w:p w:rsidR="006D462E" w:rsidRPr="00020230" w:rsidRDefault="006D462E" w:rsidP="006D462E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Себестоимость</w:t>
            </w:r>
          </w:p>
        </w:tc>
        <w:tc>
          <w:tcPr>
            <w:tcW w:w="2127" w:type="dxa"/>
          </w:tcPr>
          <w:p w:rsidR="006D462E" w:rsidRPr="00020230" w:rsidRDefault="00937014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230">
              <w:rPr>
                <w:rFonts w:ascii="Times New Roman" w:hAnsi="Times New Roman" w:cs="Times New Roman"/>
                <w:sz w:val="24"/>
                <w:szCs w:val="24"/>
              </w:rPr>
              <w:t>48046757</w:t>
            </w:r>
          </w:p>
        </w:tc>
        <w:tc>
          <w:tcPr>
            <w:tcW w:w="1027" w:type="dxa"/>
          </w:tcPr>
          <w:p w:rsidR="006D462E" w:rsidRPr="006D462E" w:rsidRDefault="00020230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650" w:type="dxa"/>
          </w:tcPr>
          <w:p w:rsidR="006D462E" w:rsidRPr="006D462E" w:rsidRDefault="00504601" w:rsidP="00443110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960935,14</w:t>
            </w:r>
          </w:p>
        </w:tc>
      </w:tr>
    </w:tbl>
    <w:p w:rsidR="009267ED" w:rsidRDefault="00631E7B" w:rsidP="009267ED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Рассчитываем значения, применяемые для нахождения уровня существенности:</w:t>
      </w:r>
    </w:p>
    <w:p w:rsidR="00631E7B" w:rsidRDefault="00020230" w:rsidP="00631E7B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126408928</w:t>
      </w:r>
      <w:r w:rsidR="00631E7B">
        <w:rPr>
          <w:rFonts w:ascii="Times New Roman" w:hAnsi="Times New Roman" w:cs="Times New Roman"/>
          <w:sz w:val="28"/>
          <w:szCs w:val="28"/>
        </w:rPr>
        <w:t xml:space="preserve"> * 2,0% = 33,3</w:t>
      </w:r>
    </w:p>
    <w:p w:rsidR="00631E7B" w:rsidRDefault="00020230" w:rsidP="00631E7B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71812940</w:t>
      </w:r>
      <w:r w:rsidR="00631E7B">
        <w:rPr>
          <w:rFonts w:ascii="Times New Roman" w:hAnsi="Times New Roman" w:cs="Times New Roman"/>
          <w:sz w:val="28"/>
          <w:szCs w:val="28"/>
        </w:rPr>
        <w:t xml:space="preserve"> * 2,0% = 141,18</w:t>
      </w:r>
    </w:p>
    <w:p w:rsidR="00631E7B" w:rsidRDefault="00020230" w:rsidP="00631E7B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8600205</w:t>
      </w:r>
      <w:r w:rsidR="00631E7B">
        <w:rPr>
          <w:rFonts w:ascii="Times New Roman" w:hAnsi="Times New Roman" w:cs="Times New Roman"/>
          <w:sz w:val="28"/>
          <w:szCs w:val="28"/>
        </w:rPr>
        <w:t xml:space="preserve"> * 5,0% = 0,75</w:t>
      </w:r>
    </w:p>
    <w:p w:rsidR="00631E7B" w:rsidRDefault="00020230" w:rsidP="00631E7B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37409972</w:t>
      </w:r>
      <w:r w:rsidR="00631E7B">
        <w:rPr>
          <w:rFonts w:ascii="Times New Roman" w:hAnsi="Times New Roman" w:cs="Times New Roman"/>
          <w:sz w:val="28"/>
          <w:szCs w:val="28"/>
        </w:rPr>
        <w:t xml:space="preserve"> * 10,0% = 43,4</w:t>
      </w:r>
    </w:p>
    <w:p w:rsidR="00631E7B" w:rsidRDefault="00E973F1" w:rsidP="00631E7B">
      <w:pPr>
        <w:pStyle w:val="a4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230">
        <w:rPr>
          <w:rFonts w:ascii="Times New Roman" w:hAnsi="Times New Roman" w:cs="Times New Roman"/>
          <w:sz w:val="28"/>
          <w:szCs w:val="28"/>
        </w:rPr>
        <w:t>48046757</w:t>
      </w:r>
      <w:r w:rsidR="00631E7B">
        <w:rPr>
          <w:rFonts w:ascii="Times New Roman" w:hAnsi="Times New Roman" w:cs="Times New Roman"/>
          <w:sz w:val="28"/>
          <w:szCs w:val="28"/>
        </w:rPr>
        <w:t xml:space="preserve"> * 2,0% = 16,2</w:t>
      </w:r>
    </w:p>
    <w:p w:rsidR="00631E7B" w:rsidRDefault="006A49D9" w:rsidP="00631E7B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Наибольшее и наименьшее значение при дальнейших расчетах отбрасываются, так как</w:t>
      </w:r>
      <w:r w:rsidR="00E973F1">
        <w:rPr>
          <w:rFonts w:ascii="Times New Roman" w:hAnsi="Times New Roman" w:cs="Times New Roman"/>
          <w:sz w:val="28"/>
          <w:szCs w:val="28"/>
        </w:rPr>
        <w:t xml:space="preserve">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73F1">
        <w:rPr>
          <w:rFonts w:ascii="Times New Roman" w:hAnsi="Times New Roman" w:cs="Times New Roman"/>
          <w:sz w:val="28"/>
          <w:szCs w:val="28"/>
        </w:rPr>
        <w:t xml:space="preserve">имеют большую разницу со средним значением. </w:t>
      </w:r>
      <w:r w:rsidR="00631E7B">
        <w:rPr>
          <w:rFonts w:ascii="Times New Roman" w:hAnsi="Times New Roman" w:cs="Times New Roman"/>
          <w:sz w:val="28"/>
          <w:szCs w:val="28"/>
        </w:rPr>
        <w:t>Для расчета уровня существенности применяется следующая формула:</w:t>
      </w:r>
    </w:p>
    <w:p w:rsidR="00631E7B" w:rsidRPr="00631E7B" w:rsidRDefault="00E973F1" w:rsidP="00CC3649">
      <w:pPr>
        <w:pStyle w:val="a4"/>
        <w:spacing w:before="240" w:after="240" w:line="360" w:lineRule="auto"/>
        <w:ind w:left="0" w:firstLine="709"/>
        <w:contextualSpacing w:val="0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УСА=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Сумма значений показателей, участвующих в расчете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Количество показателей</m:t>
            </m:r>
          </m:den>
        </m:f>
      </m:oMath>
      <w:r w:rsidR="00CC3649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(1.4)</w:t>
      </w:r>
    </w:p>
    <w:p w:rsidR="003D46E3" w:rsidRDefault="00443110" w:rsidP="00CE08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2BD">
        <w:rPr>
          <w:rFonts w:ascii="Times New Roman" w:hAnsi="Times New Roman" w:cs="Times New Roman"/>
          <w:sz w:val="28"/>
          <w:szCs w:val="28"/>
        </w:rPr>
        <w:t>Проведя все необходимые расчеты</w:t>
      </w:r>
      <w:r w:rsidR="00504601" w:rsidRPr="005E42BD">
        <w:rPr>
          <w:rFonts w:ascii="Times New Roman" w:hAnsi="Times New Roman" w:cs="Times New Roman"/>
          <w:sz w:val="28"/>
          <w:szCs w:val="28"/>
        </w:rPr>
        <w:t>,</w:t>
      </w:r>
      <w:r w:rsidRPr="005E42BD">
        <w:rPr>
          <w:rFonts w:ascii="Times New Roman" w:hAnsi="Times New Roman" w:cs="Times New Roman"/>
          <w:sz w:val="28"/>
          <w:szCs w:val="28"/>
        </w:rPr>
        <w:t xml:space="preserve"> </w:t>
      </w:r>
      <w:r w:rsidR="007044E0" w:rsidRPr="005E42BD">
        <w:rPr>
          <w:rFonts w:ascii="Times New Roman" w:hAnsi="Times New Roman" w:cs="Times New Roman"/>
          <w:sz w:val="28"/>
          <w:szCs w:val="28"/>
        </w:rPr>
        <w:t>существенность на уровне бухгалтерской (финансовой) отчетности в целом</w:t>
      </w:r>
      <w:r w:rsidRPr="005E42BD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7044E0" w:rsidRPr="005E42BD">
        <w:rPr>
          <w:rFonts w:ascii="Times New Roman" w:hAnsi="Times New Roman" w:cs="Times New Roman"/>
          <w:sz w:val="28"/>
          <w:szCs w:val="28"/>
        </w:rPr>
        <w:t>а</w:t>
      </w:r>
      <w:r w:rsidRPr="005E42BD">
        <w:rPr>
          <w:rFonts w:ascii="Times New Roman" w:hAnsi="Times New Roman" w:cs="Times New Roman"/>
          <w:sz w:val="28"/>
          <w:szCs w:val="28"/>
        </w:rPr>
        <w:t xml:space="preserve"> </w:t>
      </w:r>
      <w:r w:rsidR="00A65111" w:rsidRPr="005E42BD">
        <w:rPr>
          <w:rFonts w:ascii="Times New Roman" w:hAnsi="Times New Roman" w:cs="Times New Roman"/>
          <w:sz w:val="28"/>
          <w:szCs w:val="28"/>
        </w:rPr>
        <w:t>24,58</w:t>
      </w:r>
      <w:r w:rsidRPr="005E4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BD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5E42BD">
        <w:rPr>
          <w:rFonts w:ascii="Times New Roman" w:hAnsi="Times New Roman" w:cs="Times New Roman"/>
          <w:sz w:val="28"/>
          <w:szCs w:val="28"/>
        </w:rPr>
        <w:t xml:space="preserve"> р.</w:t>
      </w:r>
      <w:r w:rsidR="007044E0" w:rsidRPr="00CE0835">
        <w:rPr>
          <w:rFonts w:ascii="Times New Roman" w:hAnsi="Times New Roman" w:cs="Times New Roman"/>
          <w:sz w:val="28"/>
          <w:szCs w:val="28"/>
          <w:highlight w:val="red"/>
        </w:rPr>
        <w:t xml:space="preserve"> </w:t>
      </w:r>
    </w:p>
    <w:p w:rsidR="00CC3649" w:rsidRDefault="00CC3649" w:rsidP="009267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расчета приемлемого аудиторского риска</w:t>
      </w:r>
      <w:r w:rsidR="00394F11">
        <w:rPr>
          <w:rFonts w:ascii="Times New Roman" w:hAnsi="Times New Roman" w:cs="Times New Roman"/>
          <w:sz w:val="28"/>
          <w:szCs w:val="28"/>
        </w:rPr>
        <w:t xml:space="preserve"> используется формула:</w:t>
      </w:r>
    </w:p>
    <w:p w:rsidR="00394F11" w:rsidRDefault="00394F11" w:rsidP="00FF4970">
      <w:pPr>
        <w:spacing w:before="240" w:after="24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ПАР=ВХР*РСК*РНО</m:t>
        </m:r>
      </m:oMath>
      <w:r w:rsidR="00FF497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(1.5)</w:t>
      </w:r>
    </w:p>
    <w:p w:rsidR="00394F11" w:rsidRDefault="00394F11" w:rsidP="009267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</w:p>
    <w:p w:rsidR="00394F11" w:rsidRDefault="00394F11" w:rsidP="00394F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 ⸺ приемлемый аудиторский риск;</w:t>
      </w:r>
    </w:p>
    <w:p w:rsidR="00394F11" w:rsidRDefault="00394F11" w:rsidP="00394F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ВХР ⸺ внутрихозяйственный риск;</w:t>
      </w:r>
    </w:p>
    <w:p w:rsidR="00394F11" w:rsidRDefault="00394F11" w:rsidP="00394F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РСК ⸺ риск средств контроля;</w:t>
      </w:r>
    </w:p>
    <w:p w:rsidR="00394F11" w:rsidRDefault="00394F11" w:rsidP="00394F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РНО ⸺ риск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необнаружения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4F11" w:rsidRDefault="00394F11" w:rsidP="00394F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внутрихозяйственный риск составил 80%, риск средств контроля 50%, а риск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необнаружения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10%. Таким образом, получаем, что планируемый аудиторский риск составляет 4%.</w:t>
      </w:r>
    </w:p>
    <w:p w:rsidR="00443110" w:rsidRDefault="009D3C38" w:rsidP="009D3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</w:t>
      </w:r>
      <w:r w:rsidR="009267ED">
        <w:rPr>
          <w:rFonts w:ascii="Times New Roman" w:hAnsi="Times New Roman" w:cs="Times New Roman"/>
          <w:sz w:val="28"/>
          <w:szCs w:val="28"/>
        </w:rPr>
        <w:t xml:space="preserve"> в таблице 1.10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общий план аудита.</w:t>
      </w:r>
    </w:p>
    <w:p w:rsidR="00946114" w:rsidRDefault="009267ED" w:rsidP="0094611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1.10</w:t>
      </w:r>
      <w:r w:rsidR="00946114">
        <w:rPr>
          <w:rFonts w:ascii="Times New Roman" w:hAnsi="Times New Roman" w:cs="Times New Roman"/>
          <w:sz w:val="28"/>
          <w:szCs w:val="28"/>
        </w:rPr>
        <w:t xml:space="preserve"> </w:t>
      </w:r>
      <w:r w:rsidR="00946114">
        <w:rPr>
          <w:rFonts w:ascii="Times New Roman" w:hAnsi="Times New Roman" w:cs="Times New Roman"/>
          <w:sz w:val="28"/>
          <w:szCs w:val="28"/>
        </w:rPr>
        <w:sym w:font="Symbol" w:char="F0BE"/>
      </w:r>
      <w:r w:rsidR="00946114">
        <w:rPr>
          <w:rFonts w:ascii="Times New Roman" w:hAnsi="Times New Roman" w:cs="Times New Roman"/>
          <w:sz w:val="28"/>
          <w:szCs w:val="28"/>
        </w:rPr>
        <w:t xml:space="preserve"> Общий план аудита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086"/>
        <w:gridCol w:w="4543"/>
      </w:tblGrid>
      <w:tr w:rsidR="009D3C38" w:rsidTr="00772A69">
        <w:tc>
          <w:tcPr>
            <w:tcW w:w="5211" w:type="dxa"/>
          </w:tcPr>
          <w:p w:rsidR="009D3C38" w:rsidRPr="00EC1160" w:rsidRDefault="009D3C38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Проверяемая организация</w:t>
            </w:r>
          </w:p>
        </w:tc>
        <w:tc>
          <w:tcPr>
            <w:tcW w:w="4644" w:type="dxa"/>
          </w:tcPr>
          <w:p w:rsidR="00FC4D13" w:rsidRDefault="00FC4D13" w:rsidP="002455A0">
            <w:pPr>
              <w:spacing w:line="288" w:lineRule="auto"/>
              <w:jc w:val="both"/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 xml:space="preserve">АО </w:t>
            </w:r>
            <w:r w:rsidRPr="00AC44F9"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>фирма «Агрокомплекс»</w:t>
            </w:r>
            <w:r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 xml:space="preserve"> </w:t>
            </w:r>
          </w:p>
          <w:p w:rsidR="009D3C38" w:rsidRPr="00EC1160" w:rsidRDefault="00FC4D13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F9"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>им. Н.</w:t>
            </w:r>
            <w:r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 xml:space="preserve"> </w:t>
            </w:r>
            <w:r w:rsidRPr="00AC44F9"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>И.</w:t>
            </w:r>
            <w:r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 xml:space="preserve"> </w:t>
            </w:r>
            <w:r w:rsidRPr="002E68FA"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>Ткачева</w:t>
            </w:r>
          </w:p>
        </w:tc>
      </w:tr>
      <w:tr w:rsidR="007044E0" w:rsidTr="00772A69">
        <w:tc>
          <w:tcPr>
            <w:tcW w:w="5211" w:type="dxa"/>
          </w:tcPr>
          <w:p w:rsidR="007044E0" w:rsidRPr="00EC1160" w:rsidRDefault="007044E0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Проверяемый период (отчетный)</w:t>
            </w:r>
          </w:p>
        </w:tc>
        <w:tc>
          <w:tcPr>
            <w:tcW w:w="4644" w:type="dxa"/>
          </w:tcPr>
          <w:p w:rsidR="007044E0" w:rsidRPr="00EC1160" w:rsidRDefault="00FC4D13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9267ED" w:rsidRPr="00EC11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44E0" w:rsidRPr="00EC116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9D3C38" w:rsidTr="00772A69">
        <w:tc>
          <w:tcPr>
            <w:tcW w:w="5211" w:type="dxa"/>
          </w:tcPr>
          <w:p w:rsidR="009D3C38" w:rsidRPr="00EC1160" w:rsidRDefault="00772A69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Период аудита</w:t>
            </w:r>
          </w:p>
        </w:tc>
        <w:tc>
          <w:tcPr>
            <w:tcW w:w="4644" w:type="dxa"/>
          </w:tcPr>
          <w:p w:rsidR="009D3C38" w:rsidRPr="00EC1160" w:rsidRDefault="00FC4D13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04.10.2021 по 14.10</w:t>
            </w:r>
            <w:r w:rsidR="002455A0" w:rsidRPr="00EC116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D3C38" w:rsidTr="00772A69">
        <w:tc>
          <w:tcPr>
            <w:tcW w:w="5211" w:type="dxa"/>
          </w:tcPr>
          <w:p w:rsidR="009D3C38" w:rsidRPr="00EC1160" w:rsidRDefault="00772A69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Руководитель аудиторской группы</w:t>
            </w:r>
          </w:p>
        </w:tc>
        <w:tc>
          <w:tcPr>
            <w:tcW w:w="4644" w:type="dxa"/>
          </w:tcPr>
          <w:p w:rsidR="009D3C38" w:rsidRPr="00EC1160" w:rsidRDefault="00FC4D13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Сербина </w:t>
            </w:r>
            <w:r w:rsidR="002455A0" w:rsidRPr="00EC1160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  <w:tr w:rsidR="009D3C38" w:rsidTr="00772A69">
        <w:tc>
          <w:tcPr>
            <w:tcW w:w="5211" w:type="dxa"/>
          </w:tcPr>
          <w:p w:rsidR="009D3C38" w:rsidRPr="00EC1160" w:rsidRDefault="00772A69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Состав аудиторской группы</w:t>
            </w:r>
          </w:p>
        </w:tc>
        <w:tc>
          <w:tcPr>
            <w:tcW w:w="4644" w:type="dxa"/>
          </w:tcPr>
          <w:p w:rsidR="009D3C38" w:rsidRPr="00EC1160" w:rsidRDefault="00FC4D13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Сербина </w:t>
            </w:r>
            <w:r w:rsidR="002455A0" w:rsidRPr="00EC1160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 w:rsidR="002455A0" w:rsidRPr="00EC11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455A0" w:rsidRPr="00EC1160">
              <w:rPr>
                <w:rFonts w:ascii="Times New Roman" w:hAnsi="Times New Roman" w:cs="Times New Roman"/>
                <w:sz w:val="28"/>
                <w:szCs w:val="28"/>
              </w:rPr>
              <w:t>Поклад</w:t>
            </w:r>
            <w:proofErr w:type="spellEnd"/>
            <w:r w:rsidR="002455A0" w:rsidRPr="00EC1160">
              <w:rPr>
                <w:rFonts w:ascii="Times New Roman" w:hAnsi="Times New Roman" w:cs="Times New Roman"/>
                <w:sz w:val="28"/>
                <w:szCs w:val="28"/>
              </w:rPr>
              <w:t xml:space="preserve"> А. В. </w:t>
            </w:r>
            <w:r w:rsidR="002455A0" w:rsidRPr="00EC1160">
              <w:rPr>
                <w:rFonts w:ascii="Times New Roman" w:hAnsi="Times New Roman" w:cs="Times New Roman"/>
                <w:sz w:val="28"/>
                <w:szCs w:val="28"/>
              </w:rPr>
              <w:br/>
              <w:t>Тархова М. Ю.</w:t>
            </w:r>
          </w:p>
        </w:tc>
      </w:tr>
      <w:tr w:rsidR="009D3C38" w:rsidTr="00772A69">
        <w:tc>
          <w:tcPr>
            <w:tcW w:w="5211" w:type="dxa"/>
          </w:tcPr>
          <w:p w:rsidR="009D3C38" w:rsidRPr="00EC1160" w:rsidRDefault="00772A69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Планируемый уровень существенности</w:t>
            </w:r>
          </w:p>
        </w:tc>
        <w:tc>
          <w:tcPr>
            <w:tcW w:w="4644" w:type="dxa"/>
          </w:tcPr>
          <w:p w:rsidR="009D3C38" w:rsidRPr="00EC1160" w:rsidRDefault="002455A0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  <w:proofErr w:type="spellStart"/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spellEnd"/>
            <w:r w:rsidRPr="00EC1160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</w:tbl>
    <w:p w:rsidR="009D3C38" w:rsidRDefault="009D3C38" w:rsidP="009D3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1"/>
        <w:gridCol w:w="3136"/>
        <w:gridCol w:w="1932"/>
        <w:gridCol w:w="2201"/>
        <w:gridCol w:w="1699"/>
      </w:tblGrid>
      <w:tr w:rsidR="002455A0" w:rsidTr="00FC4D13">
        <w:tc>
          <w:tcPr>
            <w:tcW w:w="667" w:type="dxa"/>
          </w:tcPr>
          <w:p w:rsidR="002455A0" w:rsidRPr="00EC1160" w:rsidRDefault="002455A0" w:rsidP="0094611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71" w:type="dxa"/>
          </w:tcPr>
          <w:p w:rsidR="002455A0" w:rsidRPr="00EC1160" w:rsidRDefault="002455A0" w:rsidP="0094611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Планируемые виды работ</w:t>
            </w:r>
          </w:p>
        </w:tc>
        <w:tc>
          <w:tcPr>
            <w:tcW w:w="1944" w:type="dxa"/>
          </w:tcPr>
          <w:p w:rsidR="002455A0" w:rsidRPr="00EC1160" w:rsidRDefault="002455A0" w:rsidP="0094611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Период проведения</w:t>
            </w:r>
          </w:p>
        </w:tc>
        <w:tc>
          <w:tcPr>
            <w:tcW w:w="2215" w:type="dxa"/>
          </w:tcPr>
          <w:p w:rsidR="002455A0" w:rsidRPr="00EC1160" w:rsidRDefault="002455A0" w:rsidP="0094611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1632" w:type="dxa"/>
          </w:tcPr>
          <w:p w:rsidR="002455A0" w:rsidRPr="00EC1160" w:rsidRDefault="002455A0" w:rsidP="00946114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160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2455A0" w:rsidTr="00FC4D13">
        <w:tc>
          <w:tcPr>
            <w:tcW w:w="667" w:type="dxa"/>
          </w:tcPr>
          <w:p w:rsidR="002455A0" w:rsidRPr="00EC1160" w:rsidRDefault="002455A0" w:rsidP="00946114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1" w:type="dxa"/>
          </w:tcPr>
          <w:p w:rsidR="002455A0" w:rsidRPr="00EC1160" w:rsidRDefault="00D832C8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Аудит общих организационных документов и учетной политики организации</w:t>
            </w:r>
          </w:p>
        </w:tc>
        <w:tc>
          <w:tcPr>
            <w:tcW w:w="1944" w:type="dxa"/>
            <w:vAlign w:val="center"/>
          </w:tcPr>
          <w:p w:rsidR="002455A0" w:rsidRPr="00EC1160" w:rsidRDefault="00FC4D13" w:rsidP="00C903F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04.10.2021</w:t>
            </w:r>
          </w:p>
        </w:tc>
        <w:tc>
          <w:tcPr>
            <w:tcW w:w="2215" w:type="dxa"/>
            <w:vAlign w:val="center"/>
          </w:tcPr>
          <w:p w:rsidR="002455A0" w:rsidRPr="00FC4D13" w:rsidRDefault="00FC4D13" w:rsidP="00C903F5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D13">
              <w:rPr>
                <w:rFonts w:ascii="Times New Roman" w:hAnsi="Times New Roman" w:cs="Times New Roman"/>
                <w:sz w:val="24"/>
                <w:szCs w:val="28"/>
              </w:rPr>
              <w:t>Сербина Д. С.</w:t>
            </w:r>
          </w:p>
        </w:tc>
        <w:tc>
          <w:tcPr>
            <w:tcW w:w="1632" w:type="dxa"/>
          </w:tcPr>
          <w:p w:rsidR="002455A0" w:rsidRPr="00EC1160" w:rsidRDefault="002455A0" w:rsidP="002455A0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13" w:rsidTr="00FC4D13">
        <w:tc>
          <w:tcPr>
            <w:tcW w:w="667" w:type="dxa"/>
          </w:tcPr>
          <w:p w:rsidR="00FC4D13" w:rsidRPr="00EC1160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1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Аудит учета материально-производственных запасов</w:t>
            </w:r>
          </w:p>
        </w:tc>
        <w:tc>
          <w:tcPr>
            <w:tcW w:w="1944" w:type="dxa"/>
            <w:vAlign w:val="center"/>
          </w:tcPr>
          <w:p w:rsidR="00FC4D13" w:rsidRPr="00EC1160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10.2021</w:t>
            </w:r>
          </w:p>
        </w:tc>
        <w:tc>
          <w:tcPr>
            <w:tcW w:w="2215" w:type="dxa"/>
            <w:vAlign w:val="center"/>
          </w:tcPr>
          <w:p w:rsidR="00FC4D13" w:rsidRPr="00FC4D13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D13">
              <w:rPr>
                <w:rFonts w:ascii="Times New Roman" w:hAnsi="Times New Roman" w:cs="Times New Roman"/>
                <w:sz w:val="24"/>
                <w:szCs w:val="28"/>
              </w:rPr>
              <w:t>Сербина Д. С.</w:t>
            </w:r>
          </w:p>
        </w:tc>
        <w:tc>
          <w:tcPr>
            <w:tcW w:w="1632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13" w:rsidTr="00FC4D13">
        <w:tc>
          <w:tcPr>
            <w:tcW w:w="667" w:type="dxa"/>
          </w:tcPr>
          <w:p w:rsidR="00FC4D13" w:rsidRPr="00EC1160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1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Аудит учета расчетов с поставщиками и подрядчиками</w:t>
            </w:r>
          </w:p>
        </w:tc>
        <w:tc>
          <w:tcPr>
            <w:tcW w:w="1944" w:type="dxa"/>
            <w:vAlign w:val="center"/>
          </w:tcPr>
          <w:p w:rsidR="00FC4D13" w:rsidRPr="00EC1160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E08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.10.2021</w:t>
            </w:r>
          </w:p>
        </w:tc>
        <w:tc>
          <w:tcPr>
            <w:tcW w:w="2215" w:type="dxa"/>
            <w:vAlign w:val="center"/>
          </w:tcPr>
          <w:p w:rsidR="00FC4D13" w:rsidRPr="00FC4D13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D13">
              <w:rPr>
                <w:rFonts w:ascii="Times New Roman" w:hAnsi="Times New Roman" w:cs="Times New Roman"/>
                <w:sz w:val="24"/>
                <w:szCs w:val="28"/>
              </w:rPr>
              <w:t>Сербина Д. С.</w:t>
            </w:r>
          </w:p>
        </w:tc>
        <w:tc>
          <w:tcPr>
            <w:tcW w:w="1632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13" w:rsidTr="00FC4D13">
        <w:tc>
          <w:tcPr>
            <w:tcW w:w="667" w:type="dxa"/>
          </w:tcPr>
          <w:p w:rsidR="00FC4D13" w:rsidRPr="00EC1160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1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Аудит учета расчетов с персоналом по оплате труда и соблюдения трудового законодательства</w:t>
            </w:r>
          </w:p>
        </w:tc>
        <w:tc>
          <w:tcPr>
            <w:tcW w:w="1944" w:type="dxa"/>
            <w:vAlign w:val="center"/>
          </w:tcPr>
          <w:p w:rsidR="00FC4D13" w:rsidRPr="00EC1160" w:rsidRDefault="00CE0835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C4D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10.2021</w:t>
            </w:r>
          </w:p>
        </w:tc>
        <w:tc>
          <w:tcPr>
            <w:tcW w:w="2215" w:type="dxa"/>
            <w:vAlign w:val="center"/>
          </w:tcPr>
          <w:p w:rsidR="00FC4D13" w:rsidRPr="00FC4D13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D13">
              <w:rPr>
                <w:rFonts w:ascii="Times New Roman" w:hAnsi="Times New Roman" w:cs="Times New Roman"/>
                <w:sz w:val="24"/>
                <w:szCs w:val="28"/>
              </w:rPr>
              <w:t>Сербина Д. С.</w:t>
            </w:r>
          </w:p>
        </w:tc>
        <w:tc>
          <w:tcPr>
            <w:tcW w:w="1632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13" w:rsidTr="00FC4D13">
        <w:tc>
          <w:tcPr>
            <w:tcW w:w="667" w:type="dxa"/>
          </w:tcPr>
          <w:p w:rsidR="00FC4D13" w:rsidRPr="00EC1160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1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Аудит учета кредитов и займов</w:t>
            </w:r>
          </w:p>
        </w:tc>
        <w:tc>
          <w:tcPr>
            <w:tcW w:w="1944" w:type="dxa"/>
            <w:vAlign w:val="center"/>
          </w:tcPr>
          <w:p w:rsidR="00FC4D13" w:rsidRPr="00EC1160" w:rsidRDefault="00CE0835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12.10.2021</w:t>
            </w:r>
          </w:p>
        </w:tc>
        <w:tc>
          <w:tcPr>
            <w:tcW w:w="2215" w:type="dxa"/>
            <w:vAlign w:val="center"/>
          </w:tcPr>
          <w:p w:rsidR="00FC4D13" w:rsidRPr="00FC4D13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D13">
              <w:rPr>
                <w:rFonts w:ascii="Times New Roman" w:hAnsi="Times New Roman" w:cs="Times New Roman"/>
                <w:sz w:val="24"/>
                <w:szCs w:val="28"/>
              </w:rPr>
              <w:t>Сербина Д. С.</w:t>
            </w:r>
          </w:p>
        </w:tc>
        <w:tc>
          <w:tcPr>
            <w:tcW w:w="1632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D13" w:rsidTr="00FC4D13">
        <w:tc>
          <w:tcPr>
            <w:tcW w:w="667" w:type="dxa"/>
          </w:tcPr>
          <w:p w:rsidR="00FC4D13" w:rsidRPr="00EC1160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1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160">
              <w:rPr>
                <w:rFonts w:ascii="Times New Roman" w:hAnsi="Times New Roman" w:cs="Times New Roman"/>
                <w:sz w:val="24"/>
                <w:szCs w:val="24"/>
              </w:rPr>
              <w:t xml:space="preserve">Аудит учета финансовых результатов </w:t>
            </w:r>
          </w:p>
        </w:tc>
        <w:tc>
          <w:tcPr>
            <w:tcW w:w="1944" w:type="dxa"/>
            <w:vAlign w:val="center"/>
          </w:tcPr>
          <w:p w:rsidR="00FC4D13" w:rsidRPr="00EC1160" w:rsidRDefault="00CE0835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14.10.2021</w:t>
            </w:r>
          </w:p>
        </w:tc>
        <w:tc>
          <w:tcPr>
            <w:tcW w:w="2215" w:type="dxa"/>
            <w:vAlign w:val="center"/>
          </w:tcPr>
          <w:p w:rsidR="00FC4D13" w:rsidRPr="00FC4D13" w:rsidRDefault="00FC4D13" w:rsidP="00FC4D13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D13">
              <w:rPr>
                <w:rFonts w:ascii="Times New Roman" w:hAnsi="Times New Roman" w:cs="Times New Roman"/>
                <w:sz w:val="24"/>
                <w:szCs w:val="28"/>
              </w:rPr>
              <w:t>Сербина Д. С.</w:t>
            </w:r>
          </w:p>
        </w:tc>
        <w:tc>
          <w:tcPr>
            <w:tcW w:w="1632" w:type="dxa"/>
          </w:tcPr>
          <w:p w:rsidR="00FC4D13" w:rsidRPr="00EC1160" w:rsidRDefault="00FC4D13" w:rsidP="00FC4D13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5A0" w:rsidRPr="00EC1160" w:rsidRDefault="00EC1160" w:rsidP="00EC1160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на основании проведенного исследования можно сделать вывод, </w:t>
      </w:r>
      <w:r w:rsidRPr="00EC1160">
        <w:rPr>
          <w:rFonts w:ascii="Times New Roman" w:hAnsi="Times New Roman" w:cs="Times New Roman"/>
          <w:sz w:val="28"/>
          <w:szCs w:val="28"/>
        </w:rPr>
        <w:t>что на предприятии</w:t>
      </w:r>
      <w:r w:rsidR="00CE0835">
        <w:rPr>
          <w:rFonts w:ascii="Times New Roman" w:hAnsi="Times New Roman" w:cs="Times New Roman"/>
          <w:sz w:val="28"/>
          <w:szCs w:val="28"/>
        </w:rPr>
        <w:t xml:space="preserve"> </w:t>
      </w:r>
      <w:r w:rsidR="00CE083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АО </w:t>
      </w:r>
      <w:r w:rsidR="00CE0835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фирма «Агрокомплекс»</w:t>
      </w:r>
      <w:r w:rsidR="00CE083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CE083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CE0835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CE0835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160">
        <w:rPr>
          <w:rFonts w:ascii="Times New Roman" w:hAnsi="Times New Roman" w:cs="Times New Roman"/>
          <w:sz w:val="28"/>
          <w:szCs w:val="28"/>
        </w:rPr>
        <w:t>существует структурно-функциональная система внутреннего контроля. Отсутствие специальной контрольной службы не является слабым местом системы внутреннего контро</w:t>
      </w:r>
      <w:r>
        <w:rPr>
          <w:rFonts w:ascii="Times New Roman" w:hAnsi="Times New Roman" w:cs="Times New Roman"/>
          <w:sz w:val="28"/>
          <w:szCs w:val="28"/>
        </w:rPr>
        <w:t>ля предприятия, так как</w:t>
      </w:r>
      <w:r w:rsidRPr="00EC1160">
        <w:rPr>
          <w:rFonts w:ascii="Times New Roman" w:hAnsi="Times New Roman" w:cs="Times New Roman"/>
          <w:sz w:val="28"/>
          <w:szCs w:val="28"/>
        </w:rPr>
        <w:t xml:space="preserve"> выбранный способ отвечает принципу разумности, а полученный результат сопоставим с трудозатратами при осуществлении контроля.</w:t>
      </w:r>
    </w:p>
    <w:bookmarkEnd w:id="0"/>
    <w:p w:rsidR="005A042F" w:rsidRDefault="00020C4B" w:rsidP="00236776">
      <w:pPr>
        <w:pStyle w:val="a4"/>
        <w:numPr>
          <w:ilvl w:val="0"/>
          <w:numId w:val="17"/>
        </w:numPr>
        <w:spacing w:after="180" w:line="360" w:lineRule="auto"/>
        <w:ind w:left="1134" w:right="-284" w:hanging="425"/>
        <w:contextualSpacing w:val="0"/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</w:pPr>
      <w:r w:rsidRPr="00C97DDF">
        <w:rPr>
          <w:rFonts w:ascii="Times New Roman" w:hAnsi="Times New Roman"/>
          <w:bCs/>
          <w:kern w:val="28"/>
          <w:sz w:val="28"/>
          <w:szCs w:val="28"/>
          <w:lang w:eastAsia="ru-RU"/>
        </w:rPr>
        <w:br w:type="page"/>
      </w:r>
      <w:r w:rsidR="00DC0BA9"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  <w:t xml:space="preserve">Организация и осуществление финансового контроля </w:t>
      </w:r>
      <w:r w:rsidR="00DC0BA9"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  <w:br/>
      </w:r>
      <w:r w:rsidR="00CE70CE" w:rsidRPr="005A042F"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  <w:t xml:space="preserve">бухгалтерского учета в </w:t>
      </w:r>
      <w:r w:rsidR="00CE0835" w:rsidRPr="00CE0835"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  <w:t>АО фирма «Агрокомплекс» им. Н. И. Ткачева</w:t>
      </w:r>
    </w:p>
    <w:p w:rsidR="0002309F" w:rsidRPr="00677197" w:rsidRDefault="00677197" w:rsidP="00677197">
      <w:pPr>
        <w:spacing w:before="360" w:after="360" w:line="360" w:lineRule="auto"/>
        <w:ind w:left="709" w:right="-284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2.1 </w:t>
      </w:r>
      <w:r w:rsidR="0002309F" w:rsidRPr="0067719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>Финансовый контроль учетной политики</w:t>
      </w:r>
    </w:p>
    <w:p w:rsidR="00B1603B" w:rsidRDefault="00812F5F" w:rsidP="000230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проверки установлено, что учетная политика составлена с учетом всех требований Положения по бухгалтерскому учету «Учетная политика организации» </w:t>
      </w:r>
      <w:r w:rsidR="00EC1160" w:rsidRPr="00FD5E3D">
        <w:rPr>
          <w:sz w:val="28"/>
          <w:szCs w:val="28"/>
        </w:rPr>
        <w:t>ПБУ 1/2008</w:t>
      </w:r>
      <w:r w:rsidR="00B1603B" w:rsidRPr="00FD5E3D">
        <w:rPr>
          <w:sz w:val="28"/>
          <w:szCs w:val="28"/>
        </w:rPr>
        <w:t>.</w:t>
      </w:r>
      <w:r>
        <w:rPr>
          <w:sz w:val="28"/>
          <w:szCs w:val="28"/>
        </w:rPr>
        <w:t xml:space="preserve"> Учетная политика в </w:t>
      </w:r>
      <w:r w:rsidR="00CE0835">
        <w:rPr>
          <w:bCs/>
          <w:kern w:val="28"/>
          <w:sz w:val="28"/>
          <w:szCs w:val="28"/>
          <w:lang w:eastAsia="ru-RU"/>
        </w:rPr>
        <w:t xml:space="preserve">АО </w:t>
      </w:r>
      <w:r w:rsidR="00CE0835" w:rsidRPr="00AC44F9">
        <w:rPr>
          <w:bCs/>
          <w:kern w:val="28"/>
          <w:sz w:val="28"/>
          <w:szCs w:val="28"/>
          <w:lang w:eastAsia="ru-RU"/>
        </w:rPr>
        <w:t>фирма «Агрокомплекс»</w:t>
      </w:r>
      <w:r w:rsidR="00CE0835">
        <w:rPr>
          <w:bCs/>
          <w:kern w:val="28"/>
          <w:sz w:val="28"/>
          <w:szCs w:val="28"/>
          <w:lang w:eastAsia="ru-RU"/>
        </w:rPr>
        <w:t xml:space="preserve">        </w:t>
      </w:r>
      <w:r w:rsidR="00CE0835" w:rsidRPr="00AC44F9">
        <w:rPr>
          <w:bCs/>
          <w:kern w:val="28"/>
          <w:sz w:val="28"/>
          <w:szCs w:val="28"/>
          <w:lang w:eastAsia="ru-RU"/>
        </w:rPr>
        <w:t>им. Н.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bCs/>
          <w:kern w:val="28"/>
          <w:sz w:val="28"/>
          <w:szCs w:val="28"/>
          <w:lang w:eastAsia="ru-RU"/>
        </w:rPr>
        <w:t>И.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2E68FA">
        <w:rPr>
          <w:bCs/>
          <w:kern w:val="28"/>
          <w:sz w:val="28"/>
          <w:szCs w:val="28"/>
          <w:lang w:eastAsia="ru-RU"/>
        </w:rPr>
        <w:t>Ткачева</w:t>
      </w:r>
      <w:r w:rsidR="00CE0835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формируется главным бухгалтером и утверждается ее руководителем в виде приказа.</w:t>
      </w:r>
    </w:p>
    <w:p w:rsidR="00812F5F" w:rsidRDefault="00812F5F" w:rsidP="000230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Проверен рабочий план счетов бухгалтерского учета, содержащий синтетические и аналитические счета, необходимые для ведения бухгалтерского учета в соответствии с требованиями своевременности и полноты учета и отчетности.</w:t>
      </w:r>
    </w:p>
    <w:p w:rsidR="00812F5F" w:rsidRDefault="00812F5F" w:rsidP="000230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Изучены формы первичных учетных документов, а также документов для внутренней бухгалтерской отчетности. Самостоятельно организация формы первичных документов не разрабатывала. Она использует унифицированные формы первичной документации. Учетная политика раскрывает для внешних пользователей бухгалтерскую информацию, а также реальное положение дел в организации и отражает их изменение в анализируемом периоде. </w:t>
      </w:r>
    </w:p>
    <w:p w:rsidR="00812F5F" w:rsidRDefault="00812F5F" w:rsidP="000230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обработки учетной информации </w:t>
      </w:r>
      <w:r w:rsidR="00CE0835">
        <w:rPr>
          <w:bCs/>
          <w:kern w:val="28"/>
          <w:sz w:val="28"/>
          <w:szCs w:val="28"/>
          <w:lang w:eastAsia="ru-RU"/>
        </w:rPr>
        <w:t xml:space="preserve">АО </w:t>
      </w:r>
      <w:r w:rsidR="00CE0835" w:rsidRPr="00AC44F9">
        <w:rPr>
          <w:bCs/>
          <w:kern w:val="28"/>
          <w:sz w:val="28"/>
          <w:szCs w:val="28"/>
          <w:lang w:eastAsia="ru-RU"/>
        </w:rPr>
        <w:t>фирма «Агрокомплекс»</w:t>
      </w:r>
      <w:r w:rsidR="00CE0835">
        <w:rPr>
          <w:bCs/>
          <w:kern w:val="28"/>
          <w:sz w:val="28"/>
          <w:szCs w:val="28"/>
          <w:lang w:eastAsia="ru-RU"/>
        </w:rPr>
        <w:t xml:space="preserve">                  </w:t>
      </w:r>
      <w:r w:rsidR="00CE0835" w:rsidRPr="00AC44F9">
        <w:rPr>
          <w:bCs/>
          <w:kern w:val="28"/>
          <w:sz w:val="28"/>
          <w:szCs w:val="28"/>
          <w:lang w:eastAsia="ru-RU"/>
        </w:rPr>
        <w:t>им. Н.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bCs/>
          <w:kern w:val="28"/>
          <w:sz w:val="28"/>
          <w:szCs w:val="28"/>
          <w:lang w:eastAsia="ru-RU"/>
        </w:rPr>
        <w:t>И.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2E68FA">
        <w:rPr>
          <w:bCs/>
          <w:kern w:val="28"/>
          <w:sz w:val="28"/>
          <w:szCs w:val="28"/>
          <w:lang w:eastAsia="ru-RU"/>
        </w:rPr>
        <w:t>Ткачева</w:t>
      </w:r>
      <w:r w:rsidR="00CE0835">
        <w:rPr>
          <w:sz w:val="28"/>
          <w:szCs w:val="28"/>
        </w:rPr>
        <w:t xml:space="preserve"> </w:t>
      </w:r>
      <w:r w:rsidR="0068750A">
        <w:rPr>
          <w:sz w:val="28"/>
          <w:szCs w:val="28"/>
        </w:rPr>
        <w:t>использует систему</w:t>
      </w:r>
      <w:r w:rsidR="00FD5E3D">
        <w:rPr>
          <w:sz w:val="28"/>
          <w:szCs w:val="28"/>
        </w:rPr>
        <w:t xml:space="preserve"> программного модуля </w:t>
      </w:r>
      <w:r w:rsidR="0068750A">
        <w:rPr>
          <w:sz w:val="28"/>
          <w:szCs w:val="28"/>
        </w:rPr>
        <w:t xml:space="preserve"> «1С: Предприятие 8</w:t>
      </w:r>
      <w:r w:rsidR="00FD5E3D">
        <w:rPr>
          <w:sz w:val="28"/>
          <w:szCs w:val="28"/>
        </w:rPr>
        <w:t>.3</w:t>
      </w:r>
      <w:r w:rsidR="0068750A">
        <w:rPr>
          <w:sz w:val="28"/>
          <w:szCs w:val="28"/>
        </w:rPr>
        <w:t xml:space="preserve">». </w:t>
      </w:r>
      <w:r w:rsidR="00FD5E3D" w:rsidRPr="00FD5E3D">
        <w:rPr>
          <w:sz w:val="28"/>
          <w:szCs w:val="28"/>
        </w:rPr>
        <w:t xml:space="preserve">Организация применяет </w:t>
      </w:r>
      <w:r w:rsidR="009220F9" w:rsidRPr="00FD5E3D">
        <w:rPr>
          <w:sz w:val="28"/>
          <w:szCs w:val="28"/>
        </w:rPr>
        <w:t xml:space="preserve"> </w:t>
      </w:r>
      <w:r w:rsidR="00FD5E3D" w:rsidRPr="00FD5E3D">
        <w:rPr>
          <w:sz w:val="28"/>
          <w:szCs w:val="28"/>
        </w:rPr>
        <w:t>систему налогообложения в виде единого</w:t>
      </w:r>
      <w:r w:rsidR="009220F9" w:rsidRPr="00FD5E3D">
        <w:rPr>
          <w:sz w:val="28"/>
          <w:szCs w:val="28"/>
        </w:rPr>
        <w:t xml:space="preserve"> сельскохозяйственн</w:t>
      </w:r>
      <w:r w:rsidR="00FD5E3D" w:rsidRPr="00FD5E3D">
        <w:rPr>
          <w:sz w:val="28"/>
          <w:szCs w:val="28"/>
        </w:rPr>
        <w:t>ого</w:t>
      </w:r>
      <w:r w:rsidR="009220F9" w:rsidRPr="00FD5E3D">
        <w:rPr>
          <w:sz w:val="28"/>
          <w:szCs w:val="28"/>
        </w:rPr>
        <w:t xml:space="preserve"> налог</w:t>
      </w:r>
      <w:r w:rsidR="00FD5E3D" w:rsidRPr="00FD5E3D">
        <w:rPr>
          <w:sz w:val="28"/>
          <w:szCs w:val="28"/>
        </w:rPr>
        <w:t>а</w:t>
      </w:r>
      <w:r w:rsidR="0068750A" w:rsidRPr="00FD5E3D">
        <w:rPr>
          <w:sz w:val="28"/>
          <w:szCs w:val="28"/>
        </w:rPr>
        <w:t>.</w:t>
      </w:r>
      <w:r w:rsidR="0068750A">
        <w:rPr>
          <w:sz w:val="28"/>
          <w:szCs w:val="28"/>
        </w:rPr>
        <w:t xml:space="preserve"> Учетная политика состоит из разделов, посвященных бухгалтерскому учету, а также посвященных налогообложению. Учетная политика </w:t>
      </w:r>
      <w:r w:rsidR="00CE0835">
        <w:rPr>
          <w:bCs/>
          <w:kern w:val="28"/>
          <w:sz w:val="28"/>
          <w:szCs w:val="28"/>
          <w:lang w:eastAsia="ru-RU"/>
        </w:rPr>
        <w:t xml:space="preserve">АО </w:t>
      </w:r>
      <w:r w:rsidR="00CE0835" w:rsidRPr="00AC44F9">
        <w:rPr>
          <w:bCs/>
          <w:kern w:val="28"/>
          <w:sz w:val="28"/>
          <w:szCs w:val="28"/>
          <w:lang w:eastAsia="ru-RU"/>
        </w:rPr>
        <w:t>фирма «Агрокомплекс»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bCs/>
          <w:kern w:val="28"/>
          <w:sz w:val="28"/>
          <w:szCs w:val="28"/>
          <w:lang w:eastAsia="ru-RU"/>
        </w:rPr>
        <w:t>им. Н.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bCs/>
          <w:kern w:val="28"/>
          <w:sz w:val="28"/>
          <w:szCs w:val="28"/>
          <w:lang w:eastAsia="ru-RU"/>
        </w:rPr>
        <w:t>И.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2E68FA">
        <w:rPr>
          <w:bCs/>
          <w:kern w:val="28"/>
          <w:sz w:val="28"/>
          <w:szCs w:val="28"/>
          <w:lang w:eastAsia="ru-RU"/>
        </w:rPr>
        <w:t>Ткачева</w:t>
      </w:r>
      <w:r w:rsidR="0068750A">
        <w:rPr>
          <w:sz w:val="28"/>
          <w:szCs w:val="28"/>
        </w:rPr>
        <w:t xml:space="preserve"> не противоречит требованиям ФЗ № 402 ФЗ «О бухгалтерском учете» и Положениям бухгалтерского учета.</w:t>
      </w:r>
    </w:p>
    <w:p w:rsidR="0068750A" w:rsidRDefault="0068750A" w:rsidP="000230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Учетная политика раскрывает способы ведения бухгалтерского учета, которые оказывают существенное влияние на оценку и принятие решений по данным бухгалтерской информации заинтересованными пользователями. Существенными признаются те способы ведения бухгалтерского учета, без знания которых невозможна достоверная оценка имущественного и финансового состояния, денежного оборота или результатов деятельности организации.</w:t>
      </w:r>
    </w:p>
    <w:p w:rsidR="0068750A" w:rsidRPr="00B1603B" w:rsidRDefault="0068750A" w:rsidP="0002309F">
      <w:pPr>
        <w:pStyle w:val="Default"/>
        <w:spacing w:line="360" w:lineRule="auto"/>
        <w:ind w:firstLine="709"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</w:rPr>
        <w:t xml:space="preserve">В ходе проведения проверки Учетной политики </w:t>
      </w:r>
      <w:r w:rsidR="00CE0835">
        <w:rPr>
          <w:bCs/>
          <w:kern w:val="28"/>
          <w:sz w:val="28"/>
          <w:szCs w:val="28"/>
          <w:lang w:eastAsia="ru-RU"/>
        </w:rPr>
        <w:t xml:space="preserve">АО </w:t>
      </w:r>
      <w:r w:rsidR="00CE0835" w:rsidRPr="00AC44F9">
        <w:rPr>
          <w:bCs/>
          <w:kern w:val="28"/>
          <w:sz w:val="28"/>
          <w:szCs w:val="28"/>
          <w:lang w:eastAsia="ru-RU"/>
        </w:rPr>
        <w:t>фирма «Агрокомплекс»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bCs/>
          <w:kern w:val="28"/>
          <w:sz w:val="28"/>
          <w:szCs w:val="28"/>
          <w:lang w:eastAsia="ru-RU"/>
        </w:rPr>
        <w:t>им. Н.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AC44F9">
        <w:rPr>
          <w:bCs/>
          <w:kern w:val="28"/>
          <w:sz w:val="28"/>
          <w:szCs w:val="28"/>
          <w:lang w:eastAsia="ru-RU"/>
        </w:rPr>
        <w:t>И.</w:t>
      </w:r>
      <w:r w:rsidR="00CE0835">
        <w:rPr>
          <w:bCs/>
          <w:kern w:val="28"/>
          <w:sz w:val="28"/>
          <w:szCs w:val="28"/>
          <w:lang w:eastAsia="ru-RU"/>
        </w:rPr>
        <w:t xml:space="preserve"> </w:t>
      </w:r>
      <w:r w:rsidR="00CE0835" w:rsidRPr="002E68FA">
        <w:rPr>
          <w:bCs/>
          <w:kern w:val="28"/>
          <w:sz w:val="28"/>
          <w:szCs w:val="28"/>
          <w:lang w:eastAsia="ru-RU"/>
        </w:rPr>
        <w:t>Ткачева</w:t>
      </w:r>
      <w:r>
        <w:rPr>
          <w:sz w:val="28"/>
          <w:szCs w:val="28"/>
        </w:rPr>
        <w:t xml:space="preserve"> нарушений выявлено не было.</w:t>
      </w:r>
    </w:p>
    <w:p w:rsidR="00677197" w:rsidRDefault="00677197" w:rsidP="00677197">
      <w:pPr>
        <w:pStyle w:val="a4"/>
        <w:spacing w:before="360" w:after="360" w:line="360" w:lineRule="auto"/>
        <w:ind w:left="0" w:firstLine="709"/>
        <w:contextualSpacing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7197">
        <w:rPr>
          <w:rFonts w:ascii="Times New Roman" w:hAnsi="Times New Roman" w:cs="Times New Roman"/>
          <w:b/>
          <w:color w:val="000000"/>
          <w:sz w:val="28"/>
          <w:szCs w:val="28"/>
        </w:rPr>
        <w:t>2.2 Финансовый контроль материально-производственных запасов</w:t>
      </w:r>
    </w:p>
    <w:p w:rsidR="00CA0F3E" w:rsidRDefault="00CA0F3E" w:rsidP="00CA0F3E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аудиторской проверки учета производственных запасов состоит в подтверждении достоверности данных по наличию и движению товарно-материальных ценностей, в установлении правильности оформления операций с производственными запасами в соответствии с действующими нормативными актами Российской Федерации.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Нормативным документом, регламентирующим учет, оценку и движение готовой продукции, является Положение по бухгалтерскому учету «Учет материально-производственных запасов» ПБУ 5/01, введенное в действие с 1 января 2002г. приказом МФ РФ от 09.06.01.06.98 г., №44 н</w:t>
      </w:r>
      <w:r w:rsidRPr="00845855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Материально-производственные запасы принимаются к учету по фактической себестоимости, которая складывается из затрат на приобретение материальных ценностей (за исключением налога на добавленную стоимость), затрат по доведению материально-производственных запасов до состояния, в котором они пригодны к использованию в запланированных целях. 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материально-производственных запасов: таких как комбикорм, мука, масло растительное, колбасные изделия</w:t>
      </w:r>
      <w:r w:rsidR="00FD5E3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молочная продукция</w:t>
      </w: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фактическая себестоимость определяется исходя из суммы затрат, связанных с их производством. Продукцию, поступающую из производства в течение года, приходуют, списывают в расход по плановой себестоимости. Это связано с тем, что фактическая себестоимость произведенной сельскохозяйственной продукции в течение года пока не известна. В конце года, после составления отчетных калькуляций и определения фактической себестоимости продукции растениеводства, животноводства и других отраслей хозяйства, определяют разницу между плановой и фактической себестоимостью продукции и на суммы выявленной разницы производят корректировочные записи.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превышении фактической себестоимости над плановой делают переоценку, а в случае, если фактическая себестоимость окажется ниже плановой, — уценку (</w:t>
      </w:r>
      <w:proofErr w:type="spellStart"/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сторнировочную</w:t>
      </w:r>
      <w:proofErr w:type="spellEnd"/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запись). После корректировочных записей сельскохозяйственная продукция, полученная из производства в отчетном году, будет учтена по фактической себестоимости.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Для отражения движения материальных ценностей используются следующие документы: счета-фактуры, накладные, товарно-транспортные накладные, акты о приемке. Поступающие документы регистрируются в журнале учета поступающих грузов, затем передаются с товаром на склад, где регистрируются в книге учета материальных ценностей. Учет ведется на каждый вид материальных ценностей. Отпуск материальных ценностей кроме вышеназванных документов оформляется </w:t>
      </w:r>
      <w:proofErr w:type="spellStart"/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лимитно</w:t>
      </w:r>
      <w:proofErr w:type="spellEnd"/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-заборными картами (ф. №117, №117а).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Первичные документы по видам продукции накапливаются в ведомостях и отражаются в производственных отчетах. Данные из этих отчетов переносят в журнал-ордер № 10.</w:t>
      </w:r>
    </w:p>
    <w:p w:rsidR="00845855" w:rsidRPr="00845855" w:rsidRDefault="00845855" w:rsidP="00845855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У</w:t>
      </w:r>
      <w:r w:rsidR="00FD5E3D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чет производственных запасов в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АО фирме «Агрокомплекс» производится на счете 10, и по субсчетам. К счету 10 открыты субсчета: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 −10.1 Сырье, материалы, удобрения, средства защиты растении и животных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−10.2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Покупные полуфабрикаты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−10.3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Топливо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−10.4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Тара и тарные материалы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−10.5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Запасные части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−10.6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Корма, семена и посадочный материал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−10.7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Сырье, переданное в переработку на сторону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−10.8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Строительные материалы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−10.9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Инвентарь и хозяйственные принадлежности.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Корреспонденция по счету 10: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а) поступили материалы от поставщиков: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10 «Материалы»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41 «Товары»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60 «Расчеты с поставщиками и подрядчиками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б)</w:t>
      </w:r>
      <w:r w:rsidRPr="001A0BAF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приобретены материалы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подотчетным лицом:</w:t>
      </w:r>
    </w:p>
    <w:p w:rsidR="00845855" w:rsidRPr="00845855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left="1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45855"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10 «Материалы»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41 «Товары»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71«Расчеты с подотчетными лицами»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в)</w:t>
      </w:r>
      <w:r w:rsidRPr="001A0BAF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поступили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материалы от разборки основных средств: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left="70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10 «Материалы»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Кредит 91 «Прочие доходы и расходы» Субсчет 1 «Прочие доходы»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г) списаны материалы на соответствующие производства:</w:t>
      </w:r>
    </w:p>
    <w:p w:rsidR="00845855" w:rsidRPr="00845855" w:rsidRDefault="00845855" w:rsidP="0084585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20 «Основное производство»</w:t>
      </w:r>
    </w:p>
    <w:p w:rsidR="00845855" w:rsidRPr="00845855" w:rsidRDefault="00845855" w:rsidP="0084585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23 «Вспомогательные производства»</w:t>
      </w:r>
    </w:p>
    <w:p w:rsidR="00845855" w:rsidRPr="00845855" w:rsidRDefault="00845855" w:rsidP="0084585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Дебет25 «Общепроизводственные расходы»</w:t>
      </w:r>
    </w:p>
    <w:p w:rsidR="00845855" w:rsidRPr="00845855" w:rsidRDefault="00845855" w:rsidP="0084585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26 «Общехозяйственные расходы</w:t>
      </w:r>
    </w:p>
    <w:p w:rsidR="00845855" w:rsidRPr="00845855" w:rsidRDefault="00845855" w:rsidP="0084585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44 «Расходы на продажу»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Кредит 10 «Материалы»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 учет ведут в сальдовых ведомостях по видам материальных ценностей. Регистром синтетического учета является журнал-ордер №10.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Корреспонденция по счету 43 " Готовая продукция".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а) оприходована готовая продукция, полученная от собственного, вспомогательного и обслуживающих производств: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Дебет 43 «Готовая продукция»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Кредит 20 «Основное производство»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б) использована готовая продукция на собственные нужды, на посев, на корм животным:</w:t>
      </w:r>
    </w:p>
    <w:p w:rsidR="00845855" w:rsidRPr="00845855" w:rsidRDefault="00845855" w:rsidP="0084585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20 «Основное производство»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Кредит 43 «Готовая продукция»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в) реализована готовая продукция: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Дебет 90 «Продажи» Субсчет 2 «Себестоимость продаж» </w:t>
      </w:r>
    </w:p>
    <w:p w:rsidR="00845855" w:rsidRPr="00845855" w:rsidRDefault="00845855" w:rsidP="00845855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Кредит 43 «Готовая продукция»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г)</w:t>
      </w:r>
      <w:r w:rsidRPr="001A0BAF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</w:t>
      </w: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списана готовая продукция на общественное питание: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Дебет 29 «Обслуживающие производства и хозяйства»</w:t>
      </w:r>
    </w:p>
    <w:p w:rsidR="00845855" w:rsidRPr="00845855" w:rsidRDefault="00845855" w:rsidP="00845855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Кредит 43 «Готовая продукция»</w:t>
      </w:r>
    </w:p>
    <w:p w:rsidR="00845855" w:rsidRDefault="00845855" w:rsidP="00845855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45855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>Приемом контроля над сохранностью товарно-материальных ценностей является инвентаризация.</w:t>
      </w:r>
    </w:p>
    <w:p w:rsidR="00295744" w:rsidRDefault="007F7A3B" w:rsidP="00074210">
      <w:pPr>
        <w:pStyle w:val="a4"/>
        <w:spacing w:before="360" w:after="360" w:line="360" w:lineRule="auto"/>
        <w:ind w:left="1134" w:hanging="425"/>
        <w:contextualSpacing w:val="0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7F7A3B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>2.3 Финансовый ко</w:t>
      </w:r>
      <w:r w:rsidR="00074210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нтроль учета расчетов с поставщиками и </w:t>
      </w:r>
      <w:r w:rsidR="00074210"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br/>
        <w:t>подрядчиками</w:t>
      </w:r>
    </w:p>
    <w:p w:rsidR="00074210" w:rsidRDefault="00074210" w:rsidP="007F7A3B">
      <w:pPr>
        <w:pStyle w:val="a4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</w:pPr>
      <w:r w:rsidRPr="00845855"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 xml:space="preserve">Основная цель проверки </w:t>
      </w:r>
      <w:r w:rsidRPr="00845855"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sym w:font="Symbol" w:char="F0BE"/>
      </w:r>
      <w:r w:rsidRPr="00845855"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 xml:space="preserve"> установить соответствие совершенных операций по расчетам с поставщиками и подрядчиками действующему законодательству и достоверность отражения этих операций в бухгалтерской отчетности.</w:t>
      </w:r>
      <w:r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 xml:space="preserve"> 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Расчеты с поставщиками и подрядчиками за приобретенные ТМЦ, выполненные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 оказанные услуги </w:t>
      </w: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предприятие учитывает на счете 60 «Расчеты с поставщиками и подрядчиками». Счет является пассивным и имеет кредитовое сальдо.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 60 кред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итуется на стоимость фактически</w:t>
      </w: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полученных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оплате ТМЦ, потребленных услуг </w:t>
      </w: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 в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рреспонденции с дебетом </w:t>
      </w: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соответствующих счетов ТМЦ или затрат.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несоответствии оплаченных счетов, услуг предъявлена претензии: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60 «Расчеты с поставщиками и подрядчиками»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63 «Резервы по сомнительным долгам»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счете 60 учитывают также расчеты с подрядными организациями за выполненные ими работы и по другим платежам.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записей на счетах основных хозяйственных операций по расчетам с поставщиками: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оприходованы ТМЦ с начислением задолженности перед поставщиком: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10 «Материалы»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41 «Товары»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60 «Расчеты с поставщиками и подрядчиками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оплата поставщику или подрядчику с расчетного счета, списание задолженности: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60 «Расчеты с поставщиками и подрядчиками»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51 «Расчетный счет»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документом по расчетным взаимоотношениям с поставщиками является «счет-фактура», который служит основанием для оформления соответствующих банковских платежных документов.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Счет-фактуру выписывает поставщик на отпускаемые товары. В документе заполняют следующие реквизиты: наименование поставщика и его адрес, номер расчетного счета в банке, станция отправления и станция назначения груза, дата, способ загрузки и </w:t>
      </w:r>
      <w:proofErr w:type="spellStart"/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указывается наименование товара, его количество, цену и сумму. В документе обязательно делают ссылку на договор-заказ, согласно которому отпущены материальные ценности, указывают номера квитанций и накладных по отпускаемым материальным ценностям.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Получаемые и выдаваемые счета-фактуры записываются раздельно в журналы учета счетов-фактур и хранятся в течение пяти лет с даты их получения или выдачи. 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Операции по поставщикам регистрируются в журнале ордере №6-АПК и реестрах операций по расчетам с поставщиками и подрядчиками. Записи по кредиту счета 60 производятся по графам в корреспонденции с дебетуемыми счетами по учету ТМЦ (07, 10, 11), затрат на производство (20—29), капитальных вложений (08) и др. Правая сторона журнала-ордера предназначена для отражения операций по дебету счета 60, т.е. записей об оплате поставщикам и подрядчикам за поставленные ценностей, выполненные работы и услуги и другим списаниям. При записях по дебету счета указываются кредитуемые счета.</w:t>
      </w:r>
    </w:p>
    <w:p w:rsidR="00845855" w:rsidRPr="00845855" w:rsidRDefault="00845855" w:rsidP="0084585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8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месяца в журнале-ордере №6-АПК выводят остатки: по дебету- суммы, оплаченные поставщикам; по кредиту- суммы, причитающиеся к оплате поставщикам. По каждому корреспондирующему счету подписывают итоги и сверяют их с соответствующими данными в других учетных реестрах. Кроме того, по истечении каждого месяца выводят обобщенные сводно-контрольные данные о состоянии расчетов с поставщиками и подрядчиками на первой странице журнала-ордера №6-АПК. Эти данные необходимы для расшифровки состояния расчетов в бухгалтерском балансе.</w:t>
      </w:r>
    </w:p>
    <w:p w:rsidR="00845855" w:rsidRDefault="00845855" w:rsidP="007F7A3B">
      <w:pPr>
        <w:pStyle w:val="a4"/>
        <w:spacing w:after="0" w:line="360" w:lineRule="auto"/>
        <w:ind w:left="0" w:firstLine="709"/>
        <w:contextualSpacing w:val="0"/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4D64AA" w:rsidRDefault="004D64AA" w:rsidP="00A05531">
      <w:pPr>
        <w:pStyle w:val="a4"/>
        <w:spacing w:before="360" w:after="360" w:line="360" w:lineRule="auto"/>
        <w:ind w:left="1134" w:right="-284" w:hanging="425"/>
        <w:contextualSpacing w:val="0"/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kern w:val="28"/>
          <w:sz w:val="28"/>
          <w:szCs w:val="28"/>
          <w:lang w:eastAsia="ru-RU"/>
        </w:rPr>
        <w:t>2.4 Финансовый контроль учета расчетов с персоналом по оплате труда и соблюдения трудового законодательства</w:t>
      </w:r>
    </w:p>
    <w:p w:rsidR="00A05531" w:rsidRDefault="00A05531" w:rsidP="00A0553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 xml:space="preserve">Проверка носит комплексный характер и включает контроль соблюдения нормативно-правовых актов, касающихся трудового законодательства, правильности начисления различных видов оплат и удержаний, правильности ведения бухгалтерского учета расчетов как по физическим лицам, так и в целом по организации, а также начисления налогов и платежей с фонда оплаты труда и выплат социального характера. </w:t>
      </w:r>
    </w:p>
    <w:p w:rsidR="00A05531" w:rsidRDefault="00A05531" w:rsidP="00A05531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  <w:t xml:space="preserve">Источниками информации послужили документы по зачислению, увольнению работников организации, первичные документы, регистры бухгалтерского учета и отчетности. 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120" w:line="36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АО фирме «Агрокомплекс» им. Н. И. Ткачева</w:t>
      </w:r>
      <w:r w:rsidRPr="0041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</w:t>
      </w:r>
      <w:r w:rsidR="00FD5E3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повременная и сдельная формы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оплаты труда. Сдельная заработная плата рассчитывается на основе количества произведенной продукции и расценки за единицу продукции. Виды сдельной оплаты: прямая сдельная: умножается число единиц произведенной продукции на стоимость (расценку) одной единицы продукции; сдельно-прогрессивная: на перевыполненную продукцию расценка берется выше; сдельно-премиальная: кроме прямой сдельной начисляются премии за качество, экономию материалов, перевыполнение нормы; аккордная: оплата сразу за всю сделанную работу с учетом сроков окончания; косвенно-сдельная: при обслуживании машин, оборудования и рабочих мест; она рассчитывается путем умножения тарифа (заранее определенной суммы) на выработку.</w:t>
      </w:r>
    </w:p>
    <w:p w:rsidR="009220F9" w:rsidRPr="009220F9" w:rsidRDefault="009220F9" w:rsidP="009220F9">
      <w:pPr>
        <w:spacing w:after="120" w:line="360" w:lineRule="auto"/>
        <w:ind w:left="28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Повременная заработная плата рассчитывается, исходя из тарифной ставки за час работы или оклада за проработанное время, учтенное табелем. Она применяется при расчете зарплаты служащих, специалистов и руководителей. Предусмотрены различные доплаты за отступления от нормальных условий труда. К таким доплатам относятся доплаты за работу в ночное и сверхурочное время, выходные и праздничные дни, временное заместительство отсутствующего работника, руководство бригадой, за выполнение работ требующих более высокой квалификации, классность шоферам и другие. Порядок расчета различных доплат различен. Размеры и условия выплат определяются в коллективном договоре. Основанием для расчета сумм к оплате является табель учета использования рабочего времени и листок о временной нетрудоспособности лечебного (медицинского) учреждения. Сумма начисленной заработной платы не выдается на руки работнику целиком. Предварительно из нее производятся вычеты и удержания. 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 учет расчетов по оплате труда и начислению заработной платы осуществляется по следующим основным направлениям: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−по каждому работнику независимо от времени его работы на предприятии;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before="18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−по видам начислений;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before="1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−по источникам выплат;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−по структурным подразделениям;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−по видам выпускаемой продукции, оказываемых услуг, выполняемых работ.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left="80" w:firstLine="4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сводным документом по исчислению заработной платы является расчетная ведомость.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Синтетический учет расчетов с работниками по оплате труда ведется на счете</w:t>
      </w:r>
      <w:r w:rsidRPr="009220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70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«Расчеты по оплате труда». Начисление заработной платы и других видов выплат отражается по кредиту счета</w:t>
      </w:r>
      <w:r w:rsidRPr="009220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70. 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а) начислена заработная плата работникам: 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20 «Основное производство»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23 «Вспомогательные производства»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Дебет25 «Общепроизводственные расходы»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26 «Общехозяйственные расходы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44 «Расходы на продажу»</w:t>
      </w:r>
    </w:p>
    <w:p w:rsidR="009220F9" w:rsidRPr="009220F9" w:rsidRDefault="009220F9" w:rsidP="009220F9">
      <w:pPr>
        <w:spacing w:after="120" w:line="360" w:lineRule="auto"/>
        <w:jc w:val="both"/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pacing w:val="4"/>
          <w:position w:val="-6"/>
          <w:sz w:val="28"/>
          <w:szCs w:val="28"/>
          <w:lang w:eastAsia="ru-RU"/>
        </w:rPr>
        <w:t xml:space="preserve">        Кредит 70 «Расчеты с персоналом по прочим операциям»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начислены пособия за счет средств социального страхования: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69 «Расчеты по социальному страхованию и обеспечению»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70 «Расчеты с персоналом по оплате труда»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в) удержан подоходный налог с физических лиц: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Дебет70 «Расчеты с персоналом по оплате труда»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68 «Расчеты по налогам и сборам» Субсчет 1 «НДФЛ»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произведены удержания по исполнительным документам:</w:t>
      </w:r>
    </w:p>
    <w:p w:rsidR="009220F9" w:rsidRPr="009220F9" w:rsidRDefault="009220F9" w:rsidP="009220F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Дебет70 «Расчеты с персоналом по оплате труда»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76 «Расчеты с разными дебиторами и кредиторами»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д) произведены удержания из заработной платы невозвращенных подотчетных сумм: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70 «Расчеты с персоналом по оплате труда»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Кредит71«Расчеты с подотчетными лицами»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произведены удержания из заработной платы за причиненный ущерб: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70 «Расчеты с персоналом по оплате труда»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Кредит 73 «Расчеты с персоналом по прочим операциям» Субсчет 2 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«Расчеты по возмещению материального ущерба»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ж) выплачена заработная плата: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70 «Расчеты с персоналом по оплате труда»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50 «Касса»</w:t>
      </w:r>
    </w:p>
    <w:p w:rsidR="009220F9" w:rsidRPr="009220F9" w:rsidRDefault="009220F9" w:rsidP="009220F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51 «Расчетный счет»</w:t>
      </w:r>
    </w:p>
    <w:p w:rsidR="009220F9" w:rsidRPr="009220F9" w:rsidRDefault="009220F9" w:rsidP="009220F9">
      <w:pPr>
        <w:pStyle w:val="a4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kern w:val="28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учета расчетов по оплате труда ведутся расчетно-платежные ведомости, лицевые счета работников, сводная ведомость начисленной оплаты труда.</w:t>
      </w:r>
    </w:p>
    <w:p w:rsidR="00287114" w:rsidRPr="00741D24" w:rsidRDefault="00287114" w:rsidP="00741D24">
      <w:pPr>
        <w:pStyle w:val="a4"/>
        <w:spacing w:before="360" w:after="360" w:line="360" w:lineRule="auto"/>
        <w:ind w:left="0" w:firstLine="709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741D24"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="00741D24" w:rsidRPr="00741D24">
        <w:rPr>
          <w:rFonts w:ascii="Times New Roman" w:hAnsi="Times New Roman" w:cs="Times New Roman"/>
          <w:b/>
          <w:sz w:val="28"/>
          <w:szCs w:val="28"/>
        </w:rPr>
        <w:t>Финансовый контроль учета кредитов и займов</w:t>
      </w:r>
    </w:p>
    <w:p w:rsidR="00C20F71" w:rsidRDefault="00741D24" w:rsidP="00741D24">
      <w:pPr>
        <w:pStyle w:val="a9"/>
        <w:spacing w:after="0" w:line="360" w:lineRule="auto"/>
        <w:ind w:right="-284" w:firstLine="709"/>
        <w:contextualSpacing/>
        <w:jc w:val="both"/>
        <w:textAlignment w:val="baseline"/>
        <w:rPr>
          <w:rStyle w:val="af4"/>
          <w:i w:val="0"/>
          <w:sz w:val="28"/>
          <w:szCs w:val="28"/>
        </w:rPr>
      </w:pPr>
      <w:r w:rsidRPr="00741D24">
        <w:rPr>
          <w:sz w:val="28"/>
          <w:szCs w:val="28"/>
        </w:rPr>
        <w:t>Цель аудиторской пр</w:t>
      </w:r>
      <w:r>
        <w:rPr>
          <w:sz w:val="28"/>
          <w:szCs w:val="28"/>
        </w:rPr>
        <w:t xml:space="preserve">оверки учета кредитов и займов </w:t>
      </w:r>
      <w:r>
        <w:rPr>
          <w:sz w:val="28"/>
          <w:szCs w:val="28"/>
        </w:rPr>
        <w:sym w:font="Symbol" w:char="F0BE"/>
      </w:r>
      <w:r w:rsidRPr="00741D24">
        <w:rPr>
          <w:sz w:val="28"/>
          <w:szCs w:val="28"/>
        </w:rPr>
        <w:t> </w:t>
      </w:r>
      <w:r w:rsidRPr="00741D24">
        <w:rPr>
          <w:rStyle w:val="af4"/>
          <w:i w:val="0"/>
          <w:sz w:val="28"/>
          <w:szCs w:val="28"/>
        </w:rPr>
        <w:t>получить доказательства достоверности показателей отчетности, отражающих задолженность организации по полученным заемным средствам.</w:t>
      </w:r>
      <w:r>
        <w:rPr>
          <w:rStyle w:val="af4"/>
          <w:i w:val="0"/>
          <w:sz w:val="28"/>
          <w:szCs w:val="28"/>
        </w:rPr>
        <w:t xml:space="preserve"> </w:t>
      </w:r>
    </w:p>
    <w:p w:rsidR="00741D24" w:rsidRDefault="00741D24" w:rsidP="00741D24">
      <w:pPr>
        <w:pStyle w:val="a9"/>
        <w:spacing w:after="0" w:line="360" w:lineRule="auto"/>
        <w:ind w:right="-284" w:firstLine="709"/>
        <w:contextualSpacing/>
        <w:jc w:val="both"/>
        <w:textAlignment w:val="baseline"/>
        <w:rPr>
          <w:sz w:val="28"/>
          <w:szCs w:val="28"/>
        </w:rPr>
      </w:pPr>
      <w:r w:rsidRPr="00741D24">
        <w:rPr>
          <w:rStyle w:val="af4"/>
          <w:i w:val="0"/>
          <w:sz w:val="28"/>
          <w:szCs w:val="28"/>
        </w:rPr>
        <w:t>Информационной базой </w:t>
      </w:r>
      <w:r w:rsidRPr="00741D24">
        <w:rPr>
          <w:sz w:val="28"/>
          <w:szCs w:val="28"/>
        </w:rPr>
        <w:t>для проверки кредитов и займов являются</w:t>
      </w:r>
      <w:r>
        <w:rPr>
          <w:sz w:val="28"/>
          <w:szCs w:val="28"/>
        </w:rPr>
        <w:t xml:space="preserve"> нормативные документы, регулирующие вопросы получения заемных средств, договоры и первичные документы по оформлению и отражению в учете операций по кредитам и займам, бухгалтерская отчетность и регистры синтетического и аналитического учета по отражению указанных операций в учете. 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  <w:tab w:val="left" w:pos="162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фирма «Агрокомплекс»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Н. И. Ткачева 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 долгосрочные и краткосрочные креди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банков. В плане счетов для 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краткосрочных кредитов выделен счет 66 «Расчеты по краткосрочным кредитам и займам» и счет 67 «Расчеты по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лгосрочным 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кредитам и займам». Счет пассивный. По кредиту его учитывают получение кредита в банке, а по дебету погашение.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зачислен на расчетный счет кредит, выданные ОСБ 5158 ст. Выселки на пополнение оборотных средств в сумме 5 000 000 р. и на приобретение с/х техники: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51 «Расчетный счет»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66 «Расчеты по кра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косрочным кредитам и займам» – 5000000 р.   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Кредит 67 «Расчеты по долгосрочным кредитам и займам»    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начислены проценты по кредитам, взятым для приобретения материальных ценностей: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08 «Вложения во вне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оборотные активы» Субсчет 4 «Приобрет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об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ектов основных средств»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91 «Прочие доходы и расходы» Субсчет 2 «Прочие расходы»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66 «Расчеты по кра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косрочным кредитам и займам»   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Кредит 67 «Расчеты по долгосрочным кредитам и займам»  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погасили кредиты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66 «Расчеты по кра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косрочным кредитам и займам»   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67 «Расчеты по долгосрочным кредитам и займам»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Кредит 51 «Расчетный счет»   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наступлении срока платежа банк самостоятельно по срочному обязательству снимает деньги со счета. Если на счете не хватает средств, то эту сумму зачисляют в просроченные суды.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наступлении последнего срока платежа краткосрочная ссуда осталась не погашенной, то по договоренности с банком переводится в разряд долгосрочной.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пользование кредитом предприятие выплачивает процент. Процент обязательно оговаривается в кредитном договоре.</w:t>
      </w:r>
    </w:p>
    <w:p w:rsidR="009220F9" w:rsidRPr="009220F9" w:rsidRDefault="009220F9" w:rsidP="009220F9">
      <w:pPr>
        <w:widowControl w:val="0"/>
        <w:tabs>
          <w:tab w:val="left" w:pos="0"/>
          <w:tab w:val="left" w:pos="360"/>
          <w:tab w:val="left" w:pos="1260"/>
          <w:tab w:val="left" w:pos="144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0F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 учет краткосрочных кредитов ведется по видам кредитов, банкам. Регистром синтетического учета является журнал-ордер №4 и ведомость 4а.</w:t>
      </w:r>
    </w:p>
    <w:p w:rsidR="009220F9" w:rsidRDefault="009220F9" w:rsidP="009220F9">
      <w:pPr>
        <w:pStyle w:val="a9"/>
        <w:spacing w:after="0" w:line="360" w:lineRule="auto"/>
        <w:ind w:right="-284" w:firstLine="709"/>
        <w:contextualSpacing/>
        <w:jc w:val="both"/>
        <w:textAlignment w:val="baseline"/>
        <w:rPr>
          <w:sz w:val="28"/>
          <w:szCs w:val="28"/>
        </w:rPr>
      </w:pPr>
      <w:r w:rsidRPr="009220F9">
        <w:rPr>
          <w:sz w:val="28"/>
          <w:szCs w:val="28"/>
        </w:rPr>
        <w:t xml:space="preserve">Долгосрочные кредиты банков выдаются на: строительство, покупку оборудования, механизацию производственных процессов, формирование основного стада, приобретение основных средств, закладку многолетних насаждений.  </w:t>
      </w:r>
    </w:p>
    <w:p w:rsidR="00D54E7D" w:rsidRDefault="00D54E7D" w:rsidP="00D54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кредитов и займов показал своевременное погашение заемных средств и процентов по ним. </w:t>
      </w:r>
      <w:r w:rsidRPr="00D54E7D">
        <w:rPr>
          <w:rFonts w:ascii="Times New Roman" w:hAnsi="Times New Roman" w:cs="Times New Roman"/>
          <w:sz w:val="28"/>
          <w:szCs w:val="28"/>
        </w:rPr>
        <w:t>Покрытие задолженности осуществлялось в сроки, указанные в кредитных договорах. Посредством использования аудиторских методов было установлено, что операции по учету кредитов и займов в бухгалтерском и налоговом учете отражены верно.</w:t>
      </w:r>
    </w:p>
    <w:p w:rsidR="00D54E7D" w:rsidRPr="00380EC9" w:rsidRDefault="00C71DC9" w:rsidP="00C71D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C9">
        <w:rPr>
          <w:rFonts w:ascii="Times New Roman" w:hAnsi="Times New Roman" w:cs="Times New Roman"/>
          <w:sz w:val="28"/>
          <w:szCs w:val="28"/>
        </w:rPr>
        <w:t xml:space="preserve">В ходе проверки </w:t>
      </w:r>
      <w:r w:rsidR="00B85B79" w:rsidRPr="00380EC9">
        <w:rPr>
          <w:rFonts w:ascii="Times New Roman" w:hAnsi="Times New Roman"/>
          <w:bCs/>
          <w:kern w:val="28"/>
          <w:sz w:val="28"/>
          <w:szCs w:val="28"/>
          <w:lang w:eastAsia="ru-RU"/>
        </w:rPr>
        <w:t>АО фирма «Агрокомплекс» им. Н. И. Ткачева</w:t>
      </w:r>
      <w:r w:rsidR="00B85B79" w:rsidRPr="00380EC9">
        <w:rPr>
          <w:rFonts w:ascii="Times New Roman" w:hAnsi="Times New Roman" w:cs="Times New Roman"/>
          <w:sz w:val="28"/>
          <w:szCs w:val="28"/>
        </w:rPr>
        <w:t xml:space="preserve"> </w:t>
      </w:r>
      <w:r w:rsidR="00D54E7D" w:rsidRPr="00380EC9">
        <w:rPr>
          <w:rFonts w:ascii="Times New Roman" w:hAnsi="Times New Roman" w:cs="Times New Roman"/>
          <w:sz w:val="28"/>
          <w:szCs w:val="28"/>
        </w:rPr>
        <w:t>на предмет учета кредитов и зай</w:t>
      </w:r>
      <w:r w:rsidRPr="00380EC9">
        <w:rPr>
          <w:rFonts w:ascii="Times New Roman" w:hAnsi="Times New Roman" w:cs="Times New Roman"/>
          <w:sz w:val="28"/>
          <w:szCs w:val="28"/>
        </w:rPr>
        <w:t>мов было</w:t>
      </w:r>
      <w:r w:rsidR="00D54E7D" w:rsidRPr="00380EC9">
        <w:rPr>
          <w:rFonts w:ascii="Times New Roman" w:hAnsi="Times New Roman" w:cs="Times New Roman"/>
          <w:sz w:val="28"/>
          <w:szCs w:val="28"/>
        </w:rPr>
        <w:t xml:space="preserve"> ус</w:t>
      </w:r>
      <w:r w:rsidRPr="00380EC9">
        <w:rPr>
          <w:rFonts w:ascii="Times New Roman" w:hAnsi="Times New Roman" w:cs="Times New Roman"/>
          <w:sz w:val="28"/>
          <w:szCs w:val="28"/>
        </w:rPr>
        <w:t>тановлено</w:t>
      </w:r>
      <w:r w:rsidR="00D54E7D" w:rsidRPr="00380EC9">
        <w:rPr>
          <w:rFonts w:ascii="Times New Roman" w:hAnsi="Times New Roman" w:cs="Times New Roman"/>
          <w:sz w:val="28"/>
          <w:szCs w:val="28"/>
        </w:rPr>
        <w:t>:</w:t>
      </w:r>
    </w:p>
    <w:p w:rsidR="00D54E7D" w:rsidRPr="00380EC9" w:rsidRDefault="00C71DC9" w:rsidP="00C71D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C9">
        <w:rPr>
          <w:rFonts w:ascii="Times New Roman" w:hAnsi="Times New Roman" w:cs="Times New Roman"/>
          <w:sz w:val="28"/>
          <w:szCs w:val="28"/>
        </w:rPr>
        <w:sym w:font="Symbol" w:char="F0BE"/>
      </w:r>
      <w:r w:rsidRPr="00380EC9">
        <w:rPr>
          <w:rFonts w:ascii="Times New Roman" w:hAnsi="Times New Roman" w:cs="Times New Roman"/>
          <w:sz w:val="28"/>
          <w:szCs w:val="28"/>
        </w:rPr>
        <w:t xml:space="preserve"> </w:t>
      </w:r>
      <w:r w:rsidR="00D54E7D" w:rsidRPr="00380EC9">
        <w:rPr>
          <w:rFonts w:ascii="Times New Roman" w:hAnsi="Times New Roman" w:cs="Times New Roman"/>
          <w:sz w:val="28"/>
          <w:szCs w:val="28"/>
        </w:rPr>
        <w:t>отсутствие серьезных нарушений порядка ведения бухучета, которые могли бы значительно воздействовать на объективность информации по займам, указанным в бухгалтерской отчетности;</w:t>
      </w:r>
    </w:p>
    <w:p w:rsidR="00D54E7D" w:rsidRPr="00380EC9" w:rsidRDefault="00C71DC9" w:rsidP="00C71D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C9">
        <w:rPr>
          <w:rFonts w:ascii="Times New Roman" w:hAnsi="Times New Roman" w:cs="Times New Roman"/>
          <w:sz w:val="28"/>
          <w:szCs w:val="28"/>
        </w:rPr>
        <w:sym w:font="Symbol" w:char="F0BE"/>
      </w:r>
      <w:r w:rsidRPr="00380EC9">
        <w:rPr>
          <w:rFonts w:ascii="Times New Roman" w:hAnsi="Times New Roman" w:cs="Times New Roman"/>
          <w:sz w:val="28"/>
          <w:szCs w:val="28"/>
        </w:rPr>
        <w:t xml:space="preserve"> </w:t>
      </w:r>
      <w:r w:rsidR="00D54E7D" w:rsidRPr="00380EC9">
        <w:rPr>
          <w:rFonts w:ascii="Times New Roman" w:hAnsi="Times New Roman" w:cs="Times New Roman"/>
          <w:sz w:val="28"/>
          <w:szCs w:val="28"/>
        </w:rPr>
        <w:t>результаты проведенного аудита показали, что выполненные операции по кредитам и займам осуще</w:t>
      </w:r>
      <w:r w:rsidRPr="00380EC9">
        <w:rPr>
          <w:rFonts w:ascii="Times New Roman" w:hAnsi="Times New Roman" w:cs="Times New Roman"/>
          <w:sz w:val="28"/>
          <w:szCs w:val="28"/>
        </w:rPr>
        <w:t xml:space="preserve">ствлялись </w:t>
      </w:r>
      <w:r w:rsidR="00B85B79" w:rsidRPr="00380EC9">
        <w:rPr>
          <w:rFonts w:ascii="Times New Roman" w:hAnsi="Times New Roman"/>
          <w:bCs/>
          <w:kern w:val="28"/>
          <w:sz w:val="28"/>
          <w:szCs w:val="28"/>
          <w:lang w:eastAsia="ru-RU"/>
        </w:rPr>
        <w:t>АО фирма «Агрокомплекс» им. Н. И. Ткачева</w:t>
      </w:r>
      <w:r w:rsidR="00B85B79" w:rsidRPr="00380EC9">
        <w:rPr>
          <w:rFonts w:ascii="Times New Roman" w:hAnsi="Times New Roman" w:cs="Times New Roman"/>
          <w:sz w:val="28"/>
          <w:szCs w:val="28"/>
        </w:rPr>
        <w:t xml:space="preserve"> </w:t>
      </w:r>
      <w:r w:rsidR="00D54E7D" w:rsidRPr="00380EC9">
        <w:rPr>
          <w:rFonts w:ascii="Times New Roman" w:hAnsi="Times New Roman" w:cs="Times New Roman"/>
          <w:sz w:val="28"/>
          <w:szCs w:val="28"/>
        </w:rPr>
        <w:t>в соответствии с законодательством РФ.</w:t>
      </w:r>
    </w:p>
    <w:p w:rsidR="009111B3" w:rsidRPr="00C71DC9" w:rsidRDefault="009111B3" w:rsidP="00C71D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EC9">
        <w:rPr>
          <w:rFonts w:ascii="Times New Roman" w:hAnsi="Times New Roman" w:cs="Times New Roman"/>
          <w:sz w:val="28"/>
          <w:szCs w:val="28"/>
        </w:rPr>
        <w:t>В ходе проведения финансового контроля учета кредитов и займов нарушений выявлено не было.</w:t>
      </w:r>
    </w:p>
    <w:p w:rsidR="00D54E7D" w:rsidRDefault="00D54E7D" w:rsidP="00D54E7D">
      <w:pPr>
        <w:spacing w:before="360" w:after="360" w:line="360" w:lineRule="auto"/>
        <w:ind w:left="1134" w:hanging="425"/>
        <w:rPr>
          <w:rFonts w:ascii="Times New Roman" w:hAnsi="Times New Roman" w:cs="Times New Roman"/>
          <w:b/>
          <w:sz w:val="28"/>
          <w:szCs w:val="28"/>
        </w:rPr>
      </w:pPr>
      <w:r w:rsidRPr="00D54E7D">
        <w:rPr>
          <w:rFonts w:ascii="Times New Roman" w:hAnsi="Times New Roman" w:cs="Times New Roman"/>
          <w:b/>
          <w:sz w:val="28"/>
          <w:szCs w:val="28"/>
        </w:rPr>
        <w:t>2.6 Финансовый контро</w:t>
      </w:r>
      <w:r w:rsidR="00C03B29">
        <w:rPr>
          <w:rFonts w:ascii="Times New Roman" w:hAnsi="Times New Roman" w:cs="Times New Roman"/>
          <w:b/>
          <w:sz w:val="28"/>
          <w:szCs w:val="28"/>
        </w:rPr>
        <w:t>ль учета финансового результата</w:t>
      </w:r>
    </w:p>
    <w:p w:rsidR="00D54E7D" w:rsidRDefault="00D9215B" w:rsidP="00D92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 аудиторской проверки учета финансовых результатов является оценка достоверности данных, содержащихся в бухгалтерской отчетности.</w:t>
      </w:r>
    </w:p>
    <w:p w:rsidR="00D9215B" w:rsidRDefault="009C0F13" w:rsidP="00D921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отчета представляются нарастающим итогом с начала года до отчетной даты. В отчете представлены да</w:t>
      </w:r>
      <w:r w:rsidR="001A0BAF">
        <w:rPr>
          <w:rFonts w:ascii="Times New Roman" w:hAnsi="Times New Roman" w:cs="Times New Roman"/>
          <w:sz w:val="28"/>
          <w:szCs w:val="28"/>
        </w:rPr>
        <w:t>нные о доходах и расходах за два</w:t>
      </w:r>
      <w:r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финансового результата деятельности ведется на счете 99 "Прибыли и убытки". По отношению к балансу счет является активно-пассивным. По кредиту отражают суммы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полученной прибыли, по дебету 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убытки. На основе сопоставления дебетового и кредитового оборотов за отчетный период выводят финансовый рез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ультат деятельности предприятия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чистую прибыль или чистый убыток.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 финансовых результатов на счете 99 ведут в разрезе трех источников: финансовые результаты от продажи продукции; финансовые результаты от прочих доходов и расходов; финансовые результаты от чрезвычайных доходов и расходов. 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дебету счета 99 в конце года отражаются начисленные платежи налога на прибыль, а также суммы причитающихся налоговых санкций.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списана прибыль от продаж на финансовый результат отчетного года: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90 «Продажи» Субсчет 9 «Прибыль от продаж»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99 «Прибыли убытки»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списан убыток от продаж на финансовый результат отчетного года: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99 «Прибыли убытки»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90 «Продажи» Субсчет 9 «Прибыль от продаж»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1A0B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отнесены прочие доходы (убыток) на финансовый результат отчетного года: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91 «Прочие доходы и расходы» Субсчет 9 «Сальдо прочих доходов и расходов»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99 «Прибыли убытки»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начислены штрафные санкции: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99 «Прибыли убытки»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68 «Расчеты по налогам и сборам»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отчетного года при составлении годовой бухгалтерской отчетности счет 99 "Прибыли и убытки" закрывается. При этом записью 31 декабря делается заключительная проводка: сумма чистой прибыли списывается со счета 99 – Д 99 -  К 84 "Нераспределенная прибыль"; при наличии на счете 99 убытка он списывается следующей записью Д 84 – К 99. После этого счет 99 закрывается и в балансе на 1 января следующего года сальдо не имеет.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аналитический и синтетический учет прибыли и убытков ведется в журнале-ордере № 15. 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Счет 84 "Нераспределенная прибыль (непокрытый убыток)" предназначен для обобщения информации прошлых лет. Этот результат оформляется 31 декабря по реформации баланса. 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Убыток погашается по решению собственников за счет следующих источников: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 счет целевых взносов акционеров, учредителей: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75 «Расчеты с учредителями»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84 «Нераспределенная прибыль»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 счет средств резервного капитала: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82 «Резервный капитал»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84 «Нераспределенная прибыль»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доведение уставного капитала до величины чистых активов: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80 «Уставный капитал»</w:t>
      </w:r>
    </w:p>
    <w:p w:rsidR="001A0BAF" w:rsidRPr="001A0BAF" w:rsidRDefault="001A0BAF" w:rsidP="001A0B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84 «Нераспределенная прибыль»</w:t>
      </w:r>
    </w:p>
    <w:p w:rsidR="001A0BAF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 учет по счету 84 "Нераспределенная прибыль (непокрытый убыток)" строится по направлениям использования средств распределения прибыли и покрытия убытка.</w:t>
      </w:r>
    </w:p>
    <w:p w:rsidR="001A0BAF" w:rsidRPr="001A0BAF" w:rsidRDefault="001A0BAF" w:rsidP="001A0BAF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счете 98 "Доходы будущих периодов" предприятие учитывает следующие суммы, относя их к доходам будущих периодов: полученную вперед арендную или квартирную плату, безвозмездные поступления, предстоящие поступления задолженности по недостачам, выявленным за прошлые годы, разницу между взыскиваемой суммой и фактической стоимостью недостающих и похищенных товарно-материальных ценностей и др.</w:t>
      </w:r>
    </w:p>
    <w:p w:rsidR="001A0BAF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оприходованы наличные и безналичные средства, полученные безвозмездно:</w:t>
      </w:r>
    </w:p>
    <w:p w:rsidR="001A0BAF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50 «Касса»</w:t>
      </w:r>
    </w:p>
    <w:p w:rsidR="001A0BAF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51 «Расчетный счет»</w:t>
      </w:r>
    </w:p>
    <w:p w:rsidR="001A0BAF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98 «Доходы будущих периодов» Субсчет 2 «Безвозмездные поступления»</w:t>
      </w:r>
    </w:p>
    <w:p w:rsidR="001A0BAF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средства целевого финансирования включены в состав доходов будущего периода:</w:t>
      </w:r>
    </w:p>
    <w:p w:rsidR="001A0BAF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Дебет 86 «Целевое финансирование»</w:t>
      </w:r>
    </w:p>
    <w:p w:rsidR="001A0BAF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 98 «Доходы будущих периодов» Субсчет 2 «Безвозмездные поступления»</w:t>
      </w:r>
    </w:p>
    <w:p w:rsidR="00C412AA" w:rsidRPr="001A0BAF" w:rsidRDefault="001A0BAF" w:rsidP="001A0BAF">
      <w:pPr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учета операции по финансовому результату деятельности в регистрах бухгалтерского учета используется журнал-ордер № 15.</w:t>
      </w:r>
      <w:r w:rsidR="00C412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F71" w:rsidRDefault="009F75BA" w:rsidP="00FB5D2A">
      <w:pPr>
        <w:pStyle w:val="a9"/>
        <w:spacing w:after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аудиторской проверки были выявлены расхождения данных отчета о финансовых результатах с данными декларации. Причины не были установлены. </w:t>
      </w:r>
    </w:p>
    <w:p w:rsidR="00C71D3C" w:rsidRPr="0022462A" w:rsidRDefault="00C71D3C" w:rsidP="0022462A">
      <w:pPr>
        <w:pStyle w:val="a9"/>
        <w:spacing w:before="360" w:after="360" w:line="360" w:lineRule="auto"/>
        <w:ind w:left="1134" w:hanging="425"/>
        <w:textAlignment w:val="baseline"/>
        <w:rPr>
          <w:b/>
          <w:sz w:val="28"/>
          <w:szCs w:val="28"/>
        </w:rPr>
      </w:pPr>
      <w:r w:rsidRPr="004411E5">
        <w:rPr>
          <w:b/>
          <w:sz w:val="28"/>
          <w:szCs w:val="28"/>
        </w:rPr>
        <w:t xml:space="preserve">2.7 </w:t>
      </w:r>
      <w:r w:rsidR="004411E5" w:rsidRPr="004411E5">
        <w:rPr>
          <w:b/>
          <w:sz w:val="28"/>
          <w:szCs w:val="28"/>
        </w:rPr>
        <w:t xml:space="preserve">Заключение по финансовому контролю </w:t>
      </w:r>
      <w:r w:rsidR="00FB5D2A">
        <w:rPr>
          <w:b/>
          <w:sz w:val="28"/>
          <w:szCs w:val="28"/>
        </w:rPr>
        <w:br/>
      </w:r>
      <w:r w:rsidR="004411E5" w:rsidRPr="004411E5">
        <w:rPr>
          <w:b/>
          <w:sz w:val="28"/>
          <w:szCs w:val="28"/>
        </w:rPr>
        <w:t xml:space="preserve">бухгалтерского учета и составления отчетности в </w:t>
      </w:r>
      <w:r w:rsidR="00FB5D2A">
        <w:rPr>
          <w:b/>
          <w:sz w:val="28"/>
          <w:szCs w:val="28"/>
        </w:rPr>
        <w:br/>
      </w:r>
      <w:r w:rsidR="0022462A" w:rsidRPr="0022462A">
        <w:rPr>
          <w:b/>
          <w:bCs/>
          <w:sz w:val="28"/>
          <w:szCs w:val="28"/>
        </w:rPr>
        <w:t>АО фирма «Агрокомплекс» им. Н. И. Ткачева</w:t>
      </w:r>
    </w:p>
    <w:p w:rsidR="009111B3" w:rsidRPr="00FF100A" w:rsidRDefault="009111B3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b/>
          <w:sz w:val="28"/>
          <w:szCs w:val="28"/>
        </w:rPr>
      </w:pPr>
      <w:r w:rsidRPr="00FF100A">
        <w:rPr>
          <w:b/>
          <w:sz w:val="28"/>
          <w:szCs w:val="28"/>
        </w:rPr>
        <w:t>Аудиторское заключение</w:t>
      </w:r>
    </w:p>
    <w:p w:rsidR="009111B3" w:rsidRPr="00FF100A" w:rsidRDefault="00FF100A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b/>
          <w:sz w:val="28"/>
          <w:szCs w:val="28"/>
        </w:rPr>
      </w:pPr>
      <w:r w:rsidRPr="00FF100A">
        <w:rPr>
          <w:b/>
          <w:sz w:val="28"/>
          <w:szCs w:val="28"/>
        </w:rPr>
        <w:t>Аудитор</w:t>
      </w:r>
    </w:p>
    <w:p w:rsidR="00FF100A" w:rsidRDefault="0022462A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Наименование: Д. С. Сербина</w:t>
      </w:r>
    </w:p>
    <w:p w:rsidR="00FF100A" w:rsidRPr="00FF100A" w:rsidRDefault="00FF100A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b/>
          <w:sz w:val="28"/>
          <w:szCs w:val="28"/>
        </w:rPr>
      </w:pPr>
      <w:r w:rsidRPr="00FF100A">
        <w:rPr>
          <w:b/>
          <w:sz w:val="28"/>
          <w:szCs w:val="28"/>
        </w:rPr>
        <w:t>Аудиторская группа</w:t>
      </w:r>
    </w:p>
    <w:p w:rsidR="00FF100A" w:rsidRDefault="0022462A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Сербина </w:t>
      </w:r>
      <w:r w:rsidR="00FF100A">
        <w:rPr>
          <w:sz w:val="28"/>
          <w:szCs w:val="28"/>
        </w:rPr>
        <w:t>Д.</w:t>
      </w:r>
      <w:r>
        <w:rPr>
          <w:sz w:val="28"/>
          <w:szCs w:val="28"/>
        </w:rPr>
        <w:t xml:space="preserve"> С.</w:t>
      </w:r>
      <w:r w:rsidR="00FF100A">
        <w:rPr>
          <w:sz w:val="28"/>
          <w:szCs w:val="28"/>
        </w:rPr>
        <w:t xml:space="preserve">, </w:t>
      </w:r>
      <w:proofErr w:type="spellStart"/>
      <w:r w:rsidR="00FF100A">
        <w:rPr>
          <w:sz w:val="28"/>
          <w:szCs w:val="28"/>
        </w:rPr>
        <w:t>Поклад</w:t>
      </w:r>
      <w:proofErr w:type="spellEnd"/>
      <w:r w:rsidR="00FF100A">
        <w:rPr>
          <w:sz w:val="28"/>
          <w:szCs w:val="28"/>
        </w:rPr>
        <w:t xml:space="preserve"> А.В., Тархова М.Ю.</w:t>
      </w:r>
    </w:p>
    <w:p w:rsidR="00A62E8F" w:rsidRDefault="00A62E8F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Мы провели аудит прилагаемой финансовой отчетности </w:t>
      </w:r>
      <w:r w:rsidR="0022462A">
        <w:rPr>
          <w:bCs/>
          <w:kern w:val="28"/>
          <w:sz w:val="28"/>
          <w:szCs w:val="28"/>
        </w:rPr>
        <w:t>АО фирма</w:t>
      </w:r>
      <w:r w:rsidR="0022462A" w:rsidRPr="00AC44F9">
        <w:rPr>
          <w:bCs/>
          <w:kern w:val="28"/>
          <w:sz w:val="28"/>
          <w:szCs w:val="28"/>
        </w:rPr>
        <w:t xml:space="preserve"> «Агрокомплекс»</w:t>
      </w:r>
      <w:r w:rsidR="0022462A">
        <w:rPr>
          <w:bCs/>
          <w:kern w:val="28"/>
          <w:sz w:val="28"/>
          <w:szCs w:val="28"/>
        </w:rPr>
        <w:t xml:space="preserve"> </w:t>
      </w:r>
      <w:r w:rsidR="0022462A" w:rsidRPr="00AC44F9">
        <w:rPr>
          <w:bCs/>
          <w:kern w:val="28"/>
          <w:sz w:val="28"/>
          <w:szCs w:val="28"/>
        </w:rPr>
        <w:t>им. Н.</w:t>
      </w:r>
      <w:r w:rsidR="0022462A">
        <w:rPr>
          <w:bCs/>
          <w:kern w:val="28"/>
          <w:sz w:val="28"/>
          <w:szCs w:val="28"/>
        </w:rPr>
        <w:t xml:space="preserve"> </w:t>
      </w:r>
      <w:r w:rsidR="0022462A" w:rsidRPr="00AC44F9">
        <w:rPr>
          <w:bCs/>
          <w:kern w:val="28"/>
          <w:sz w:val="28"/>
          <w:szCs w:val="28"/>
        </w:rPr>
        <w:t>И.</w:t>
      </w:r>
      <w:r w:rsidR="0022462A">
        <w:rPr>
          <w:bCs/>
          <w:kern w:val="28"/>
          <w:sz w:val="28"/>
          <w:szCs w:val="28"/>
        </w:rPr>
        <w:t xml:space="preserve"> </w:t>
      </w:r>
      <w:r w:rsidR="0022462A" w:rsidRPr="002E68FA">
        <w:rPr>
          <w:bCs/>
          <w:kern w:val="28"/>
          <w:sz w:val="28"/>
          <w:szCs w:val="28"/>
        </w:rPr>
        <w:t>Ткачева</w:t>
      </w:r>
      <w:r w:rsidR="0022462A">
        <w:rPr>
          <w:sz w:val="28"/>
          <w:szCs w:val="28"/>
        </w:rPr>
        <w:t xml:space="preserve">, </w:t>
      </w:r>
      <w:r>
        <w:rPr>
          <w:sz w:val="28"/>
          <w:szCs w:val="28"/>
        </w:rPr>
        <w:t>состоящей из бухгалтерского баланса</w:t>
      </w:r>
      <w:r w:rsidR="0022462A">
        <w:rPr>
          <w:sz w:val="28"/>
          <w:szCs w:val="28"/>
        </w:rPr>
        <w:t xml:space="preserve"> по состоянию на 30 сентября 2021</w:t>
      </w:r>
      <w:r>
        <w:rPr>
          <w:sz w:val="28"/>
          <w:szCs w:val="28"/>
        </w:rPr>
        <w:t xml:space="preserve"> года, отчета </w:t>
      </w:r>
      <w:r w:rsidR="0022462A">
        <w:rPr>
          <w:sz w:val="28"/>
          <w:szCs w:val="28"/>
        </w:rPr>
        <w:t>о финансовых результатах за 9 месяцев 2021</w:t>
      </w:r>
      <w:r>
        <w:rPr>
          <w:sz w:val="28"/>
          <w:szCs w:val="28"/>
        </w:rPr>
        <w:t xml:space="preserve"> год</w:t>
      </w:r>
      <w:r w:rsidR="0022462A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DF6BFD" w:rsidRPr="00DF6BFD" w:rsidRDefault="00DF6BFD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b/>
          <w:sz w:val="28"/>
          <w:szCs w:val="28"/>
        </w:rPr>
      </w:pPr>
      <w:r w:rsidRPr="00DF6BFD">
        <w:rPr>
          <w:b/>
          <w:sz w:val="28"/>
          <w:szCs w:val="28"/>
        </w:rPr>
        <w:t>Ответственность аудируемого лица</w:t>
      </w:r>
    </w:p>
    <w:p w:rsidR="00A62E8F" w:rsidRDefault="00A62E8F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Руководство аудируемого лица несет ответственность за составление и достоверность указанной финансовой отчетности, систему внутреннего контроля, необходимую для составления финансовой отчетности, не содержащей существенных искажений, допущенных в следствии недобросовестных действий или ошибок.</w:t>
      </w:r>
    </w:p>
    <w:p w:rsidR="00DF6BFD" w:rsidRPr="00DF6BFD" w:rsidRDefault="00DF6BFD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b/>
          <w:sz w:val="28"/>
          <w:szCs w:val="28"/>
        </w:rPr>
      </w:pPr>
      <w:r w:rsidRPr="00DF6BFD">
        <w:rPr>
          <w:b/>
          <w:sz w:val="28"/>
          <w:szCs w:val="28"/>
        </w:rPr>
        <w:t>Ответственность аудитора</w:t>
      </w:r>
    </w:p>
    <w:p w:rsidR="00A62E8F" w:rsidRDefault="00A62E8F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Наша ответственность заключается в выражении мнения о достоверности бухгалтерской (финансовой) отчетности на основе проведенного нами аудита. Мы проводили аудит в соответствии с федеральными стандартами аудиторской деятельности.</w:t>
      </w:r>
    </w:p>
    <w:p w:rsidR="00990338" w:rsidRPr="00990338" w:rsidRDefault="00990338" w:rsidP="009903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стандарты требуют соблюдения применимых этических норм, а также планирования и проведения аудита таким образом, чтобы получить достаточную уверенность в том, что бухгалтерская отчетность не содержит существенных искажений.</w:t>
      </w:r>
    </w:p>
    <w:p w:rsidR="00990338" w:rsidRDefault="00990338" w:rsidP="009903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Аудит включал проведение аудиторских процедур, направленных на получение аудиторских доказательств, подтверждающих числовые показатели в бухгалтерской отчетности и раскрытие в ней информации.</w:t>
      </w:r>
    </w:p>
    <w:p w:rsidR="00A62E8F" w:rsidRPr="00990338" w:rsidRDefault="00990338" w:rsidP="00A62E8F">
      <w:pPr>
        <w:pStyle w:val="a9"/>
        <w:spacing w:after="0" w:line="360" w:lineRule="auto"/>
        <w:ind w:right="-284" w:firstLine="709"/>
        <w:jc w:val="both"/>
        <w:textAlignment w:val="baseline"/>
        <w:rPr>
          <w:sz w:val="28"/>
          <w:szCs w:val="28"/>
        </w:rPr>
      </w:pPr>
      <w:r w:rsidRPr="00990338">
        <w:rPr>
          <w:color w:val="000000"/>
          <w:sz w:val="28"/>
          <w:szCs w:val="28"/>
          <w:shd w:val="clear" w:color="auto" w:fill="FFFFFF"/>
        </w:rPr>
        <w:t>Выбор аудиторских процедур является предметом нашего суждения, которое основывается на оценке риска существенных искажений, допущенных вследствие недобросовестных действий или ошибок. В процессе оценки данного риска нами рассмотрена система внутреннего контроля, обеспечивающая составление и достоверность бухгалтерской отчетности с целью выбора соответствующих аудиторских процедур, но не с целью выражения мнения об эффективности системы внутреннего контроля. Аудит также включал оценку надлежащего характера применяемой учетной политики и обоснованности оценочных показателей, полученных руководством аудируемого лица, а также оценку представления бухгалтерской отчетности в целом.</w:t>
      </w:r>
    </w:p>
    <w:p w:rsidR="004411E5" w:rsidRDefault="00990338" w:rsidP="004411E5">
      <w:pPr>
        <w:pStyle w:val="a9"/>
        <w:spacing w:after="0" w:line="360" w:lineRule="auto"/>
        <w:ind w:right="-284"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90338">
        <w:rPr>
          <w:color w:val="000000"/>
          <w:sz w:val="28"/>
          <w:szCs w:val="28"/>
          <w:shd w:val="clear" w:color="auto" w:fill="FFFFFF"/>
        </w:rPr>
        <w:t>Мы полагаем, что полученные в ходе аудита аудиторские доказательства дают достаточные основания для выражения мнения с оговоркой о достоверности бухгалтерской отчетности.</w:t>
      </w:r>
    </w:p>
    <w:p w:rsidR="00990338" w:rsidRPr="00380EC9" w:rsidRDefault="00990338" w:rsidP="004411E5">
      <w:pPr>
        <w:pStyle w:val="a9"/>
        <w:spacing w:after="0" w:line="360" w:lineRule="auto"/>
        <w:ind w:right="-284"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80EC9">
        <w:rPr>
          <w:b/>
          <w:color w:val="000000"/>
          <w:sz w:val="28"/>
          <w:szCs w:val="28"/>
          <w:shd w:val="clear" w:color="auto" w:fill="FFFFFF"/>
        </w:rPr>
        <w:t>Основания для выражения мнения с оговоркой</w:t>
      </w:r>
    </w:p>
    <w:p w:rsidR="00990338" w:rsidRPr="00380EC9" w:rsidRDefault="00990338" w:rsidP="004411E5">
      <w:pPr>
        <w:pStyle w:val="a9"/>
        <w:spacing w:after="0" w:line="360" w:lineRule="auto"/>
        <w:ind w:right="-284"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80EC9">
        <w:rPr>
          <w:color w:val="000000"/>
          <w:sz w:val="28"/>
          <w:szCs w:val="28"/>
          <w:shd w:val="clear" w:color="auto" w:fill="FFFFFF"/>
        </w:rPr>
        <w:t xml:space="preserve">Не создан резерв сомнительных долгов при наличии дебиторской задолженности, числящейся без движения более одного года, на общую сумму 250 </w:t>
      </w:r>
      <w:proofErr w:type="spellStart"/>
      <w:r w:rsidRPr="00380EC9">
        <w:rPr>
          <w:color w:val="000000"/>
          <w:sz w:val="28"/>
          <w:szCs w:val="28"/>
          <w:shd w:val="clear" w:color="auto" w:fill="FFFFFF"/>
        </w:rPr>
        <w:t>тыс</w:t>
      </w:r>
      <w:proofErr w:type="spellEnd"/>
      <w:r w:rsidRPr="00380EC9">
        <w:rPr>
          <w:color w:val="000000"/>
          <w:sz w:val="28"/>
          <w:szCs w:val="28"/>
          <w:shd w:val="clear" w:color="auto" w:fill="FFFFFF"/>
        </w:rPr>
        <w:t xml:space="preserve"> р.</w:t>
      </w:r>
    </w:p>
    <w:p w:rsidR="00F20C9B" w:rsidRPr="00380EC9" w:rsidRDefault="00F20C9B" w:rsidP="004411E5">
      <w:pPr>
        <w:pStyle w:val="a9"/>
        <w:spacing w:after="0" w:line="360" w:lineRule="auto"/>
        <w:ind w:right="-284"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80EC9">
        <w:rPr>
          <w:color w:val="000000"/>
          <w:sz w:val="28"/>
          <w:szCs w:val="28"/>
          <w:shd w:val="clear" w:color="auto" w:fill="FFFFFF"/>
        </w:rPr>
        <w:t>Перед составлением бухгалтерской отчетности не проведена инвентаризация расчетов.</w:t>
      </w:r>
    </w:p>
    <w:p w:rsidR="00DF6BFD" w:rsidRPr="00380EC9" w:rsidRDefault="00DF6BFD" w:rsidP="004411E5">
      <w:pPr>
        <w:pStyle w:val="a9"/>
        <w:spacing w:after="0" w:line="360" w:lineRule="auto"/>
        <w:ind w:right="-284" w:firstLine="709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380EC9">
        <w:rPr>
          <w:b/>
          <w:color w:val="000000"/>
          <w:sz w:val="28"/>
          <w:szCs w:val="28"/>
          <w:shd w:val="clear" w:color="auto" w:fill="FFFFFF"/>
        </w:rPr>
        <w:t>Мнение</w:t>
      </w:r>
    </w:p>
    <w:p w:rsidR="00F20C9B" w:rsidRPr="00380EC9" w:rsidRDefault="00F20C9B" w:rsidP="004411E5">
      <w:pPr>
        <w:pStyle w:val="a9"/>
        <w:spacing w:after="0" w:line="360" w:lineRule="auto"/>
        <w:ind w:right="-284"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80EC9">
        <w:rPr>
          <w:color w:val="000000"/>
          <w:sz w:val="28"/>
          <w:szCs w:val="28"/>
          <w:shd w:val="clear" w:color="auto" w:fill="FFFFFF"/>
        </w:rPr>
        <w:t xml:space="preserve">По нашему мнению, за исключением влияния на бухгалтерскую отчетность обстоятельств, изложенных в части, содержащей основание для выражения мнения с оговоркой, бухгалтерская отчетность отражает достоверно во всех существенных отношениях финансовое положение </w:t>
      </w:r>
      <w:r w:rsidR="001A0BAF" w:rsidRPr="00380EC9">
        <w:rPr>
          <w:bCs/>
          <w:kern w:val="28"/>
          <w:sz w:val="28"/>
          <w:szCs w:val="28"/>
        </w:rPr>
        <w:t>АО фирмы «Агрокомплекс» им. Н. И. Ткачева</w:t>
      </w:r>
      <w:r w:rsidR="001A0BAF" w:rsidRPr="00380EC9">
        <w:rPr>
          <w:color w:val="000000"/>
          <w:sz w:val="28"/>
          <w:szCs w:val="28"/>
          <w:shd w:val="clear" w:color="auto" w:fill="FFFFFF"/>
        </w:rPr>
        <w:t xml:space="preserve"> по состоянию на 31 декабря 2021</w:t>
      </w:r>
      <w:r w:rsidRPr="00380EC9">
        <w:rPr>
          <w:color w:val="000000"/>
          <w:sz w:val="28"/>
          <w:szCs w:val="28"/>
          <w:shd w:val="clear" w:color="auto" w:fill="FFFFFF"/>
        </w:rPr>
        <w:t xml:space="preserve"> г., результаты его финансово-хозяйс</w:t>
      </w:r>
      <w:r w:rsidR="001A0BAF" w:rsidRPr="00380EC9">
        <w:rPr>
          <w:color w:val="000000"/>
          <w:sz w:val="28"/>
          <w:szCs w:val="28"/>
          <w:shd w:val="clear" w:color="auto" w:fill="FFFFFF"/>
        </w:rPr>
        <w:t>твенной деятельности за 2021</w:t>
      </w:r>
      <w:r w:rsidRPr="00380EC9">
        <w:rPr>
          <w:color w:val="000000"/>
          <w:sz w:val="28"/>
          <w:szCs w:val="28"/>
          <w:shd w:val="clear" w:color="auto" w:fill="FFFFFF"/>
        </w:rPr>
        <w:t xml:space="preserve"> г. в соответствии с установленными в Российской Федерации правилами составления бухгалтерской отчетности.</w:t>
      </w:r>
    </w:p>
    <w:p w:rsidR="00F20C9B" w:rsidRPr="00380EC9" w:rsidRDefault="00F20C9B" w:rsidP="00F20C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изменяя мнения о достоверности бухгалтерской (финансовой) отчетности, мы обращаем внимание на информацию о неудовлетворительном финансовом положении </w:t>
      </w:r>
      <w:r w:rsidR="001A0BAF" w:rsidRPr="00380EC9">
        <w:rPr>
          <w:rFonts w:ascii="Times New Roman" w:hAnsi="Times New Roman" w:cs="Times New Roman"/>
          <w:bCs/>
          <w:kern w:val="28"/>
          <w:sz w:val="28"/>
          <w:szCs w:val="28"/>
        </w:rPr>
        <w:t>АО фирмы «Агрокомплекс» им. Н. И. Ткачева</w:t>
      </w: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F6353" w:rsidRPr="00380EC9" w:rsidRDefault="004F6353" w:rsidP="00F20C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целях улучшения работы </w:t>
      </w:r>
      <w:r w:rsidR="001A0BAF" w:rsidRPr="00380EC9">
        <w:rPr>
          <w:rFonts w:ascii="Times New Roman" w:hAnsi="Times New Roman" w:cs="Times New Roman"/>
          <w:bCs/>
          <w:kern w:val="28"/>
          <w:sz w:val="28"/>
          <w:szCs w:val="28"/>
        </w:rPr>
        <w:t>АО фирма «Агрокомплекс» им. Н. И. Ткачева</w:t>
      </w:r>
      <w:r w:rsidR="001A0BAF"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предлагаются следующие мероприятия по усовершенствованию бухгалтерского учета:</w:t>
      </w:r>
    </w:p>
    <w:p w:rsidR="004F6353" w:rsidRPr="00380EC9" w:rsidRDefault="004F6353" w:rsidP="00F20C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⸺ перед составлением годовой бухгалтерской отчетности проводить инвентаризацию расчетов с поставщиками и подрядчиками;</w:t>
      </w:r>
    </w:p>
    <w:p w:rsidR="004F6353" w:rsidRPr="00380EC9" w:rsidRDefault="004F6353" w:rsidP="00F20C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⸺ составить график документооборота для данного участка учетной работы, что будет способствовать повышению ответственности исполнителей и позволит более оперативно использовать информацию, необходимую для расчетов.</w:t>
      </w:r>
    </w:p>
    <w:p w:rsidR="004F6353" w:rsidRPr="00380EC9" w:rsidRDefault="00624E59" w:rsidP="00F20C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Внедрение предложенных рекомендаций по совершенствованию учета на предприятии позволит не только устранить недостатки в системе бухгалтерского учета </w:t>
      </w:r>
      <w:r w:rsidR="001A0BAF" w:rsidRPr="00380EC9">
        <w:rPr>
          <w:rFonts w:ascii="Times New Roman" w:hAnsi="Times New Roman" w:cs="Times New Roman"/>
          <w:bCs/>
          <w:kern w:val="28"/>
          <w:sz w:val="28"/>
          <w:szCs w:val="28"/>
        </w:rPr>
        <w:t>АО фирмы «Агрокомплекс» им. Н. И. Ткачева</w:t>
      </w: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и сформировать новые подходы в решении актуальных вопросов бухгалтерского учета.</w:t>
      </w:r>
    </w:p>
    <w:p w:rsidR="00624E59" w:rsidRPr="00380EC9" w:rsidRDefault="001A0BAF" w:rsidP="00F20C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Аудитор: Сербина Д. С.</w:t>
      </w:r>
    </w:p>
    <w:p w:rsidR="00624E59" w:rsidRDefault="001A0BAF" w:rsidP="00F20C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июля 2022</w:t>
      </w:r>
    </w:p>
    <w:p w:rsidR="00A24D48" w:rsidRDefault="00A24D48" w:rsidP="00337F34">
      <w:pPr>
        <w:pStyle w:val="a9"/>
        <w:spacing w:after="180" w:line="360" w:lineRule="auto"/>
        <w:ind w:right="-284" w:firstLine="567"/>
        <w:jc w:val="center"/>
        <w:textAlignment w:val="baseline"/>
        <w:rPr>
          <w:b/>
          <w:sz w:val="32"/>
          <w:szCs w:val="32"/>
        </w:rPr>
      </w:pPr>
    </w:p>
    <w:p w:rsidR="0017390A" w:rsidRPr="005A042F" w:rsidRDefault="003C61AC" w:rsidP="00337F34">
      <w:pPr>
        <w:pStyle w:val="a9"/>
        <w:spacing w:after="180" w:line="360" w:lineRule="auto"/>
        <w:ind w:right="-284" w:firstLine="567"/>
        <w:jc w:val="center"/>
        <w:textAlignment w:val="baseline"/>
        <w:rPr>
          <w:b/>
          <w:sz w:val="32"/>
          <w:szCs w:val="32"/>
        </w:rPr>
      </w:pPr>
      <w:r w:rsidRPr="005A042F">
        <w:rPr>
          <w:b/>
          <w:sz w:val="32"/>
          <w:szCs w:val="32"/>
        </w:rPr>
        <w:t>ЗАКЛЮЧЕНИЕ</w:t>
      </w:r>
    </w:p>
    <w:p w:rsidR="00EF4436" w:rsidRPr="00A24D48" w:rsidRDefault="00EF4436" w:rsidP="00B50871">
      <w:pPr>
        <w:pStyle w:val="a9"/>
        <w:spacing w:after="0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A24D48">
        <w:rPr>
          <w:color w:val="000000"/>
          <w:sz w:val="28"/>
          <w:szCs w:val="28"/>
        </w:rPr>
        <w:t>По результатам производственной практики был в</w:t>
      </w:r>
      <w:r w:rsidR="006F5FFF" w:rsidRPr="00A24D48">
        <w:rPr>
          <w:color w:val="000000"/>
          <w:sz w:val="28"/>
          <w:szCs w:val="28"/>
        </w:rPr>
        <w:t>ыполнен</w:t>
      </w:r>
      <w:r w:rsidRPr="00A24D48">
        <w:rPr>
          <w:color w:val="000000"/>
          <w:sz w:val="28"/>
          <w:szCs w:val="28"/>
        </w:rPr>
        <w:t xml:space="preserve"> весь</w:t>
      </w:r>
      <w:r w:rsidR="006F5FFF" w:rsidRPr="00A24D48">
        <w:rPr>
          <w:color w:val="000000"/>
          <w:sz w:val="28"/>
          <w:szCs w:val="28"/>
        </w:rPr>
        <w:t xml:space="preserve"> перечень основных работ и заданий, осуществляемых в процес</w:t>
      </w:r>
      <w:r w:rsidRPr="00A24D48">
        <w:rPr>
          <w:color w:val="000000"/>
          <w:sz w:val="28"/>
          <w:szCs w:val="28"/>
        </w:rPr>
        <w:t>се прохождения практики.</w:t>
      </w:r>
    </w:p>
    <w:p w:rsidR="00EF4436" w:rsidRPr="00A24D48" w:rsidRDefault="006F5FFF" w:rsidP="00B50871">
      <w:pPr>
        <w:pStyle w:val="a9"/>
        <w:spacing w:after="0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A24D48">
        <w:rPr>
          <w:color w:val="000000"/>
          <w:sz w:val="28"/>
          <w:szCs w:val="28"/>
        </w:rPr>
        <w:t xml:space="preserve">Таким образом, была изучена краткая характеристика </w:t>
      </w:r>
      <w:r w:rsidR="001A0BAF" w:rsidRPr="00A24D48">
        <w:rPr>
          <w:bCs/>
          <w:kern w:val="28"/>
          <w:sz w:val="28"/>
          <w:szCs w:val="28"/>
        </w:rPr>
        <w:t>АО фирмы «Агрокомплекс» им. Н. И. Ткачева</w:t>
      </w:r>
      <w:r w:rsidRPr="00A24D48">
        <w:rPr>
          <w:color w:val="000000"/>
          <w:sz w:val="28"/>
          <w:szCs w:val="28"/>
        </w:rPr>
        <w:t>; проведен обзор правового статуса и деятельности экономического субъекта; исследована орга</w:t>
      </w:r>
      <w:r w:rsidR="00EF4436" w:rsidRPr="00A24D48">
        <w:rPr>
          <w:color w:val="000000"/>
          <w:sz w:val="28"/>
          <w:szCs w:val="28"/>
        </w:rPr>
        <w:t>низационной структуры</w:t>
      </w:r>
      <w:r w:rsidRPr="00A24D48">
        <w:rPr>
          <w:color w:val="000000"/>
          <w:sz w:val="28"/>
          <w:szCs w:val="28"/>
        </w:rPr>
        <w:t xml:space="preserve"> предприятия; изучены и описаны основные виды деятельности</w:t>
      </w:r>
      <w:r w:rsidR="00EF4436" w:rsidRPr="00A24D48">
        <w:rPr>
          <w:color w:val="000000"/>
          <w:sz w:val="28"/>
          <w:szCs w:val="28"/>
        </w:rPr>
        <w:t>, а также рассмотрены основные заказчики организации.</w:t>
      </w:r>
    </w:p>
    <w:p w:rsidR="00EF4436" w:rsidRPr="00A24D48" w:rsidRDefault="00EF4436" w:rsidP="00B50871">
      <w:pPr>
        <w:pStyle w:val="a9"/>
        <w:spacing w:after="0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A24D48">
        <w:rPr>
          <w:color w:val="000000"/>
          <w:sz w:val="28"/>
          <w:szCs w:val="28"/>
        </w:rPr>
        <w:t>В ходе производственной практики был проведен анализ основных финансовых показателей деятельности организации, а именно:</w:t>
      </w:r>
      <w:r w:rsidR="006F5FFF" w:rsidRPr="00A24D48">
        <w:rPr>
          <w:color w:val="000000"/>
          <w:sz w:val="28"/>
          <w:szCs w:val="28"/>
        </w:rPr>
        <w:t xml:space="preserve"> составлен сравнительный аналитический баланс и проведен анализ его показате</w:t>
      </w:r>
      <w:r w:rsidRPr="00A24D48">
        <w:rPr>
          <w:color w:val="000000"/>
          <w:sz w:val="28"/>
          <w:szCs w:val="28"/>
        </w:rPr>
        <w:t xml:space="preserve">лей; </w:t>
      </w:r>
      <w:r w:rsidR="006F5FFF" w:rsidRPr="00A24D48">
        <w:rPr>
          <w:color w:val="000000"/>
          <w:sz w:val="28"/>
          <w:szCs w:val="28"/>
        </w:rPr>
        <w:t>проведен анализ ко</w:t>
      </w:r>
      <w:r w:rsidR="004B6E9C" w:rsidRPr="00A24D48">
        <w:rPr>
          <w:color w:val="000000"/>
          <w:sz w:val="28"/>
          <w:szCs w:val="28"/>
        </w:rPr>
        <w:t>эффициентов устойчивости,</w:t>
      </w:r>
      <w:r w:rsidR="00F20C9B" w:rsidRPr="00A24D48">
        <w:rPr>
          <w:color w:val="000000"/>
          <w:sz w:val="28"/>
          <w:szCs w:val="28"/>
        </w:rPr>
        <w:t xml:space="preserve"> ликвидности и рентабельности</w:t>
      </w:r>
      <w:r w:rsidR="004B6E9C" w:rsidRPr="00A24D48">
        <w:rPr>
          <w:color w:val="000000"/>
          <w:sz w:val="28"/>
          <w:szCs w:val="28"/>
        </w:rPr>
        <w:t>;</w:t>
      </w:r>
      <w:r w:rsidR="00B50871" w:rsidRPr="00A24D48">
        <w:rPr>
          <w:color w:val="000000"/>
          <w:sz w:val="28"/>
          <w:szCs w:val="28"/>
        </w:rPr>
        <w:t xml:space="preserve"> </w:t>
      </w:r>
      <w:r w:rsidRPr="00A24D48">
        <w:rPr>
          <w:color w:val="000000"/>
          <w:sz w:val="28"/>
          <w:szCs w:val="28"/>
        </w:rPr>
        <w:t>рассчитаны коэффициенты оборачиваемости и сделаны выводы по функционированию предприятия.</w:t>
      </w:r>
    </w:p>
    <w:p w:rsidR="004C1903" w:rsidRPr="00A24D48" w:rsidRDefault="004C1903" w:rsidP="00B50871">
      <w:pPr>
        <w:pStyle w:val="a9"/>
        <w:spacing w:after="0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A24D48">
        <w:rPr>
          <w:color w:val="000000"/>
          <w:sz w:val="28"/>
          <w:szCs w:val="28"/>
        </w:rPr>
        <w:t xml:space="preserve">Также были </w:t>
      </w:r>
      <w:r w:rsidR="00B50871" w:rsidRPr="00A24D48">
        <w:rPr>
          <w:color w:val="000000"/>
          <w:sz w:val="28"/>
          <w:szCs w:val="28"/>
        </w:rPr>
        <w:t xml:space="preserve">изучены </w:t>
      </w:r>
      <w:r w:rsidR="004B6E9C" w:rsidRPr="00A24D48">
        <w:rPr>
          <w:color w:val="000000"/>
          <w:sz w:val="28"/>
          <w:szCs w:val="28"/>
        </w:rPr>
        <w:t>системы бухгалтерского учета и внутреннего контро</w:t>
      </w:r>
      <w:r w:rsidRPr="00A24D48">
        <w:rPr>
          <w:color w:val="000000"/>
          <w:sz w:val="28"/>
          <w:szCs w:val="28"/>
        </w:rPr>
        <w:t xml:space="preserve">ля, </w:t>
      </w:r>
      <w:r w:rsidR="004B6E9C" w:rsidRPr="00A24D48">
        <w:rPr>
          <w:color w:val="000000"/>
          <w:sz w:val="28"/>
          <w:szCs w:val="28"/>
        </w:rPr>
        <w:t>составлен общий план</w:t>
      </w:r>
      <w:r w:rsidRPr="00A24D48">
        <w:rPr>
          <w:color w:val="000000"/>
          <w:sz w:val="28"/>
          <w:szCs w:val="28"/>
        </w:rPr>
        <w:t xml:space="preserve"> аудита и рассчитаны планируемый уровень существенности и аудиторский риск.</w:t>
      </w:r>
    </w:p>
    <w:p w:rsidR="004C1903" w:rsidRPr="00A24D48" w:rsidRDefault="004C1903" w:rsidP="00B50871">
      <w:pPr>
        <w:pStyle w:val="a9"/>
        <w:spacing w:after="0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A24D48">
        <w:rPr>
          <w:color w:val="000000"/>
          <w:sz w:val="28"/>
          <w:szCs w:val="28"/>
        </w:rPr>
        <w:t>В результате практики был осуществлен финансовый контроль учетной политики, материально-производственных запасов, учета расчетов с поставщиками и подрядчиками, с персоналом по оплате труда, учета кредитов и займов, а также учета финансовых результатов.</w:t>
      </w:r>
    </w:p>
    <w:p w:rsidR="004B6E9C" w:rsidRPr="00375B93" w:rsidRDefault="004B6E9C" w:rsidP="00B50871">
      <w:pPr>
        <w:pStyle w:val="a9"/>
        <w:spacing w:after="0" w:line="360" w:lineRule="auto"/>
        <w:ind w:firstLine="567"/>
        <w:contextualSpacing/>
        <w:jc w:val="both"/>
        <w:textAlignment w:val="baseline"/>
        <w:rPr>
          <w:color w:val="000000"/>
          <w:sz w:val="28"/>
          <w:szCs w:val="28"/>
          <w:highlight w:val="red"/>
        </w:rPr>
      </w:pPr>
      <w:r w:rsidRPr="00380EC9">
        <w:rPr>
          <w:color w:val="000000"/>
          <w:sz w:val="28"/>
          <w:szCs w:val="28"/>
        </w:rPr>
        <w:t>По результатам аудиторской проверки были выявлены следующие нарушения:</w:t>
      </w:r>
    </w:p>
    <w:p w:rsidR="004B6E9C" w:rsidRPr="00380EC9" w:rsidRDefault="004B6E9C" w:rsidP="004B6E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E"/>
      </w:r>
      <w:r w:rsidRPr="00380E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нерегулярно проводится сверка данных по движению материальных ценностей в бухгалтерии и на складах организации;</w:t>
      </w:r>
    </w:p>
    <w:p w:rsidR="004B6E9C" w:rsidRPr="00380EC9" w:rsidRDefault="004B6E9C" w:rsidP="004B6E9C">
      <w:pPr>
        <w:pStyle w:val="a9"/>
        <w:spacing w:after="0" w:line="360" w:lineRule="auto"/>
        <w:ind w:right="-284"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80EC9">
        <w:rPr>
          <w:color w:val="000000"/>
          <w:sz w:val="28"/>
          <w:szCs w:val="28"/>
          <w:shd w:val="clear" w:color="auto" w:fill="FFFFFF"/>
        </w:rPr>
        <w:sym w:font="Symbol" w:char="F0BE"/>
      </w:r>
      <w:r w:rsidRPr="00380EC9">
        <w:rPr>
          <w:color w:val="000000"/>
          <w:sz w:val="28"/>
          <w:szCs w:val="28"/>
          <w:shd w:val="clear" w:color="auto" w:fill="FFFFFF"/>
        </w:rPr>
        <w:t xml:space="preserve"> не создан резерв сомнительных долгов при наличии дебиторской задолженности, числящейся без движения более одного</w:t>
      </w:r>
      <w:r w:rsidR="00C71DC9" w:rsidRPr="00380EC9">
        <w:rPr>
          <w:color w:val="000000"/>
          <w:sz w:val="28"/>
          <w:szCs w:val="28"/>
          <w:shd w:val="clear" w:color="auto" w:fill="FFFFFF"/>
        </w:rPr>
        <w:t xml:space="preserve"> года, на общую сумму 250 </w:t>
      </w:r>
      <w:proofErr w:type="spellStart"/>
      <w:r w:rsidR="00C71DC9" w:rsidRPr="00380EC9">
        <w:rPr>
          <w:color w:val="000000"/>
          <w:sz w:val="28"/>
          <w:szCs w:val="28"/>
          <w:shd w:val="clear" w:color="auto" w:fill="FFFFFF"/>
        </w:rPr>
        <w:t>тыс</w:t>
      </w:r>
      <w:proofErr w:type="spellEnd"/>
      <w:r w:rsidR="00C71DC9" w:rsidRPr="00380EC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71DC9" w:rsidRPr="00380EC9">
        <w:rPr>
          <w:color w:val="000000"/>
          <w:sz w:val="28"/>
          <w:szCs w:val="28"/>
          <w:shd w:val="clear" w:color="auto" w:fill="FFFFFF"/>
        </w:rPr>
        <w:t>р</w:t>
      </w:r>
      <w:r w:rsidR="00380EC9">
        <w:rPr>
          <w:color w:val="000000"/>
          <w:sz w:val="28"/>
          <w:szCs w:val="28"/>
          <w:shd w:val="clear" w:color="auto" w:fill="FFFFFF"/>
        </w:rPr>
        <w:t>уб</w:t>
      </w:r>
      <w:proofErr w:type="spellEnd"/>
      <w:r w:rsidR="00C71DC9" w:rsidRPr="00380EC9">
        <w:rPr>
          <w:color w:val="000000"/>
          <w:sz w:val="28"/>
          <w:szCs w:val="28"/>
          <w:shd w:val="clear" w:color="auto" w:fill="FFFFFF"/>
        </w:rPr>
        <w:t>;</w:t>
      </w:r>
    </w:p>
    <w:p w:rsidR="004B6E9C" w:rsidRPr="00380EC9" w:rsidRDefault="004B6E9C" w:rsidP="004B6E9C">
      <w:pPr>
        <w:pStyle w:val="a9"/>
        <w:spacing w:after="0" w:line="360" w:lineRule="auto"/>
        <w:ind w:right="-284"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80EC9">
        <w:rPr>
          <w:color w:val="000000"/>
          <w:sz w:val="28"/>
          <w:szCs w:val="28"/>
          <w:shd w:val="clear" w:color="auto" w:fill="FFFFFF"/>
        </w:rPr>
        <w:sym w:font="Symbol" w:char="F0BE"/>
      </w:r>
      <w:r w:rsidRPr="00380EC9">
        <w:rPr>
          <w:color w:val="000000"/>
          <w:sz w:val="28"/>
          <w:szCs w:val="28"/>
          <w:shd w:val="clear" w:color="auto" w:fill="FFFFFF"/>
        </w:rPr>
        <w:t xml:space="preserve"> перед составлением бухгалтерской отчетности не проведена инвентари</w:t>
      </w:r>
      <w:r w:rsidR="00C71DC9" w:rsidRPr="00380EC9">
        <w:rPr>
          <w:color w:val="000000"/>
          <w:sz w:val="28"/>
          <w:szCs w:val="28"/>
          <w:shd w:val="clear" w:color="auto" w:fill="FFFFFF"/>
        </w:rPr>
        <w:t>зация расчетов;</w:t>
      </w:r>
    </w:p>
    <w:p w:rsidR="004C1903" w:rsidRPr="00380EC9" w:rsidRDefault="004C1903" w:rsidP="004C1903">
      <w:pPr>
        <w:pStyle w:val="a9"/>
        <w:spacing w:after="0" w:line="360" w:lineRule="auto"/>
        <w:ind w:right="-284"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80EC9">
        <w:rPr>
          <w:color w:val="000000"/>
          <w:sz w:val="28"/>
          <w:szCs w:val="28"/>
          <w:shd w:val="clear" w:color="auto" w:fill="FFFFFF"/>
        </w:rPr>
        <w:t xml:space="preserve">По итогам аудиторской проверки было представлено аудиторское заключение, в котором высказано мнение с оговоркой и предложены меры по усовершенствованию бухгалтерского учета и устранению </w:t>
      </w:r>
      <w:r w:rsidR="00C45A8A" w:rsidRPr="00380EC9">
        <w:rPr>
          <w:color w:val="000000"/>
          <w:sz w:val="28"/>
          <w:szCs w:val="28"/>
          <w:shd w:val="clear" w:color="auto" w:fill="FFFFFF"/>
        </w:rPr>
        <w:t>нарушений.</w:t>
      </w:r>
    </w:p>
    <w:p w:rsidR="00AB0ACB" w:rsidRPr="00A24D48" w:rsidRDefault="00AB0ACB" w:rsidP="004C190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пройденной учебной практики были приобретены следующие навыки:</w:t>
      </w:r>
    </w:p>
    <w:p w:rsidR="00AB0ACB" w:rsidRPr="00A24D48" w:rsidRDefault="00EC54FB" w:rsidP="00EC54FB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20F71"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50871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полученных профессиональных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 в практических целях;</w:t>
      </w:r>
    </w:p>
    <w:p w:rsidR="00AB0ACB" w:rsidRPr="00A24D48" w:rsidRDefault="00EC54FB" w:rsidP="00EC54FB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20F71"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 источниками правовой, статистической и аналитической информации с целью сбора и обработки необходимых данных;</w:t>
      </w:r>
    </w:p>
    <w:p w:rsidR="00AB0ACB" w:rsidRPr="00A24D48" w:rsidRDefault="00EC54FB" w:rsidP="00EC54FB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20F71"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различных методов и приемов для анализа отобранной информации;</w:t>
      </w:r>
    </w:p>
    <w:p w:rsidR="00AB0ACB" w:rsidRPr="00A24D48" w:rsidRDefault="00EC54FB" w:rsidP="00EC54FB">
      <w:pPr>
        <w:pStyle w:val="a4"/>
        <w:spacing w:before="100" w:beforeAutospacing="1" w:after="100" w:afterAutospacing="1" w:line="360" w:lineRule="auto"/>
        <w:ind w:left="0"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20F71"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 </w:t>
      </w:r>
      <w:r w:rsidR="00B50871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 компетенций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области обеспечения экономической безопасности экономических субъектов различных организационно-правовых форм и видов деятельности;</w:t>
      </w:r>
    </w:p>
    <w:p w:rsidR="00AB0ACB" w:rsidRPr="00A24D48" w:rsidRDefault="00EC54FB" w:rsidP="00EC54FB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20F71" w:rsidRPr="00A2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расчетов и анализ полученных данных и т.д.</w:t>
      </w:r>
    </w:p>
    <w:p w:rsidR="00AB0ACB" w:rsidRPr="00A24D48" w:rsidRDefault="00C71DC9" w:rsidP="00C71DC9">
      <w:pPr>
        <w:pStyle w:val="a4"/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к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омпании не противоречит действующему законодательству и протекает в рамках принятых стандартов.</w:t>
      </w:r>
      <w:r w:rsidR="004B6E9C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Бухгалтерский учет ведется в соответствии со всеми положениями и законами. Учетная политика Общества детализирована и адаптирована под условия российской э</w:t>
      </w:r>
      <w:r w:rsidR="004B6E9C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кономики. Финансовое положение к</w:t>
      </w:r>
      <w:r w:rsidR="00AB0ACB" w:rsidRPr="00A2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омпании характеризуется не очень устойчивым и находится в критическом состоянии.</w:t>
      </w:r>
    </w:p>
    <w:p w:rsidR="00C71DC9" w:rsidRDefault="00AB0ACB" w:rsidP="00C71DC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D48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приведенный выше перечень работ, заданий, приобретенных навыков и сделанных выводов свидетельствует о достижении поставленной цели прохождения </w:t>
      </w:r>
      <w:r w:rsidR="00B50871" w:rsidRPr="00A24D48">
        <w:rPr>
          <w:rFonts w:ascii="Times New Roman" w:hAnsi="Times New Roman" w:cs="Times New Roman"/>
          <w:color w:val="000000"/>
          <w:sz w:val="28"/>
          <w:szCs w:val="28"/>
        </w:rPr>
        <w:t>производственной</w:t>
      </w:r>
      <w:r w:rsidRPr="00A24D48">
        <w:rPr>
          <w:rFonts w:ascii="Times New Roman" w:hAnsi="Times New Roman" w:cs="Times New Roman"/>
          <w:color w:val="000000"/>
          <w:sz w:val="28"/>
          <w:szCs w:val="28"/>
        </w:rPr>
        <w:t xml:space="preserve"> практики.</w:t>
      </w:r>
    </w:p>
    <w:p w:rsidR="00C71DC9" w:rsidRDefault="00C71DC9" w:rsidP="00C71DC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DE7BD6" w:rsidRPr="005A042F" w:rsidRDefault="00AB0ACB" w:rsidP="00C71DC9">
      <w:pPr>
        <w:pStyle w:val="a4"/>
        <w:tabs>
          <w:tab w:val="right" w:leader="dot" w:pos="8789"/>
        </w:tabs>
        <w:spacing w:before="180" w:after="180" w:line="360" w:lineRule="auto"/>
        <w:ind w:left="0"/>
        <w:contextualSpacing w:val="0"/>
        <w:jc w:val="center"/>
        <w:outlineLvl w:val="0"/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</w:pPr>
      <w:r w:rsidRPr="005A042F">
        <w:rPr>
          <w:rFonts w:ascii="Times New Roman" w:hAnsi="Times New Roman" w:cs="Times New Roman"/>
          <w:b/>
          <w:bCs/>
          <w:kern w:val="28"/>
          <w:sz w:val="32"/>
          <w:szCs w:val="32"/>
          <w:lang w:eastAsia="ru-RU"/>
        </w:rPr>
        <w:t>СПИСОК ИСПОЛЬЗОВАННЫХ ИСТОЧНИКОВ</w:t>
      </w:r>
    </w:p>
    <w:p w:rsidR="00D17E48" w:rsidRPr="000E7570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Ref41643264"/>
      <w:r w:rsidRPr="00C40009">
        <w:rPr>
          <w:rFonts w:ascii="Times New Roman" w:hAnsi="Times New Roman" w:cs="Times New Roman"/>
          <w:spacing w:val="-2"/>
          <w:sz w:val="28"/>
          <w:szCs w:val="28"/>
        </w:rPr>
        <w:t>Российская Федерация. Законы. Гражданский кодекс Российской Федерации : часть первая : ГК : текст с изменениями и дополнениями на 12 мая 2020 года : принят Государственной думой 30 ноября 1994 года // Консультант</w:t>
      </w:r>
      <w:r w:rsidR="00A24D4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40009">
        <w:rPr>
          <w:rFonts w:ascii="Times New Roman" w:hAnsi="Times New Roman" w:cs="Times New Roman"/>
          <w:spacing w:val="-2"/>
          <w:sz w:val="28"/>
          <w:szCs w:val="28"/>
        </w:rPr>
        <w:t xml:space="preserve">Плюс : справочно-правовая система. — Москва, 1997— . — </w:t>
      </w:r>
      <w:proofErr w:type="spellStart"/>
      <w:r w:rsidRPr="00C40009"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 w:rsidRPr="00C40009">
        <w:rPr>
          <w:rFonts w:ascii="Times New Roman" w:hAnsi="Times New Roman" w:cs="Times New Roman"/>
          <w:spacing w:val="-2"/>
          <w:sz w:val="28"/>
          <w:szCs w:val="28"/>
        </w:rPr>
        <w:t xml:space="preserve">. с титул. </w:t>
      </w:r>
      <w:r>
        <w:rPr>
          <w:rFonts w:ascii="Times New Roman" w:hAnsi="Times New Roman" w:cs="Times New Roman"/>
          <w:spacing w:val="-2"/>
          <w:sz w:val="28"/>
          <w:szCs w:val="28"/>
        </w:rPr>
        <w:t>э</w:t>
      </w:r>
      <w:r w:rsidRPr="00C40009">
        <w:rPr>
          <w:rFonts w:ascii="Times New Roman" w:hAnsi="Times New Roman" w:cs="Times New Roman"/>
          <w:spacing w:val="-2"/>
          <w:sz w:val="28"/>
          <w:szCs w:val="28"/>
        </w:rPr>
        <w:t>крана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  <w:bookmarkEnd w:id="1"/>
    </w:p>
    <w:p w:rsidR="00D17E48" w:rsidRPr="002915B2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915B2">
        <w:rPr>
          <w:rFonts w:ascii="Times New Roman" w:hAnsi="Times New Roman" w:cs="Times New Roman"/>
          <w:spacing w:val="-2"/>
          <w:sz w:val="28"/>
          <w:szCs w:val="28"/>
        </w:rPr>
        <w:t xml:space="preserve">Российская Федерация. Законы. Гражданский кодекс Российской Федерации : часть вторая : ГК : текст с изменениями и дополнениями на 1 октября 2019 года : принят Государственной думой 22 декабря 1995 года // КонсультантПлюс : справочно-правовая система. — Москва, 1997— . — </w:t>
      </w:r>
      <w:proofErr w:type="spellStart"/>
      <w:r w:rsidRPr="002915B2"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 w:rsidRPr="002915B2"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D17E48" w:rsidRPr="002915B2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Ref41643731"/>
      <w:r>
        <w:rPr>
          <w:rFonts w:ascii="Times New Roman" w:hAnsi="Times New Roman" w:cs="Times New Roman"/>
          <w:sz w:val="28"/>
          <w:szCs w:val="28"/>
        </w:rPr>
        <w:t xml:space="preserve">Российская Федерация. Законы. Налоговый кодекс Российской Федерации : часть первая : НК : текст с изменениями и дополнениями на 21 мая 2020 года : принят Государственной Думой 16 июля 1998 года : одобрен Советом Федерации 17 июля 1998 года // КонсультантПлюс : справочно-правовая система. </w:t>
      </w:r>
      <w:r w:rsidRPr="002915B2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15B2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15B2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  <w:bookmarkEnd w:id="2"/>
    </w:p>
    <w:p w:rsidR="00D17E48" w:rsidRPr="0029770D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Ref41643044"/>
      <w:r>
        <w:rPr>
          <w:rFonts w:ascii="Times New Roman" w:hAnsi="Times New Roman" w:cs="Times New Roman"/>
          <w:spacing w:val="-2"/>
          <w:sz w:val="28"/>
          <w:szCs w:val="28"/>
        </w:rPr>
        <w:t xml:space="preserve">Российская Федерация. Законы. Налоговый кодекс Российской Федерации : часть вторая : НК : текст с изменениями и дополнениями на 21 мая 2020 года : принят Государственной Думой 19 июля 2000 года : одобрен Советом Федерации 26 июля 2000 года // КонсультантПлюс : справочно-правовая система. </w:t>
      </w:r>
      <w:r w:rsidRPr="002915B2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15B2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15B2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  <w:bookmarkEnd w:id="3"/>
    </w:p>
    <w:p w:rsidR="00D17E48" w:rsidRPr="009F2720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Ref41642859"/>
      <w:r w:rsidRPr="0029770D">
        <w:rPr>
          <w:rFonts w:ascii="Times New Roman" w:hAnsi="Times New Roman" w:cs="Times New Roman"/>
          <w:spacing w:val="-2"/>
          <w:sz w:val="28"/>
          <w:szCs w:val="28"/>
        </w:rPr>
        <w:t>Российская Федерация. Законы. О бухгалтерском учете : Федеральный закон : № 402-ФЗ : текст с изменениями и дополнениями на 26 июля 2019 года : принят Государственной думой 22 ноября 2011 года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 xml:space="preserve">: одобрен Советом Федерации 29 ноября 2011 года // КонсультантПлюс : справочно-правовая система. — Москва, 1997— . — </w:t>
      </w:r>
      <w:proofErr w:type="spellStart"/>
      <w:r w:rsidRPr="0029770D"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 w:rsidRPr="0029770D"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  <w:bookmarkEnd w:id="4"/>
    </w:p>
    <w:p w:rsidR="009F2720" w:rsidRPr="009F2720" w:rsidRDefault="009F2720" w:rsidP="009F2720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Российская Федерация. Законы. Об аудиторской деятельности : Федеральный закон : №307-ФЗ : текст с изменениями и дополнениями на 8 июня 2020 года : принят Государственной Думой 24 декабря 2008 года : одобрен Советом Федерации 29 декабря 2008 года // КонсультантПлюс : справочно-правовая система. ⸺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 xml:space="preserve">Москва, 1997— . — </w:t>
      </w:r>
      <w:proofErr w:type="spellStart"/>
      <w:r w:rsidRPr="0029770D"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 w:rsidRPr="0029770D"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D17E48" w:rsidRPr="00084B72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Ref41644017"/>
      <w:r>
        <w:rPr>
          <w:rFonts w:ascii="Times New Roman" w:hAnsi="Times New Roman" w:cs="Times New Roman"/>
          <w:spacing w:val="-2"/>
          <w:sz w:val="28"/>
          <w:szCs w:val="28"/>
        </w:rPr>
        <w:t xml:space="preserve">Положение по ведению бухгалтерского учета и бухгалтерской отчетности в Российской Федерации : в редакции от 11 апреля 2018 года : утверждено Приказом Министерства финансов Российской Федерации от 29 июля 1998 года № 34н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  <w:bookmarkEnd w:id="5"/>
    </w:p>
    <w:p w:rsidR="00D17E48" w:rsidRPr="001338FF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Ref41643714"/>
      <w:r>
        <w:rPr>
          <w:rFonts w:ascii="Times New Roman" w:hAnsi="Times New Roman" w:cs="Times New Roman"/>
          <w:spacing w:val="-2"/>
          <w:sz w:val="28"/>
          <w:szCs w:val="28"/>
        </w:rPr>
        <w:t xml:space="preserve">Положение по бухгалтерскому учету «Расходы организации» (ПБУ 10/99) : в редакции от 6 апреля 2015 года : утверждено Приказом Министерства финансов Российской Федерации от 6 мая 1999 года № 33н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  <w:bookmarkEnd w:id="6"/>
    </w:p>
    <w:p w:rsidR="00D17E48" w:rsidRPr="001338FF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Ref41643819"/>
      <w:r>
        <w:rPr>
          <w:rFonts w:ascii="Times New Roman" w:hAnsi="Times New Roman" w:cs="Times New Roman"/>
          <w:spacing w:val="-2"/>
          <w:sz w:val="28"/>
          <w:szCs w:val="28"/>
        </w:rPr>
        <w:t xml:space="preserve">Положение по бухгалтерскому учету «Доходы организации» (ПБУ 9/99) : в редакции от 6 апреля 2015 года : утверждено Приказом Министерства финансов Российской Федерации от 6 мая 1999 года № 32н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  <w:bookmarkEnd w:id="7"/>
    </w:p>
    <w:p w:rsidR="00D17E48" w:rsidRPr="001338FF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Ref41642160"/>
      <w:r>
        <w:rPr>
          <w:rFonts w:ascii="Times New Roman" w:hAnsi="Times New Roman" w:cs="Times New Roman"/>
          <w:spacing w:val="-2"/>
          <w:sz w:val="28"/>
          <w:szCs w:val="28"/>
        </w:rPr>
        <w:t xml:space="preserve">Положение по бухгалтерскому учету «Бухгалтерская отчетность организации» (ПБУ 4/99) : в редакции от 8 ноября 2010 года : утверждено Приказом Министерства финансов Российской Федерации от 6 июля 1999 года № 43н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  <w:bookmarkEnd w:id="8"/>
    </w:p>
    <w:p w:rsidR="00D17E48" w:rsidRP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по бухгалтерскому учету «Учетная политика организации» (ПБУ 1/2008) : в редакции от 28 апреля 2017 года : утверждено Приказом Министерства финансов Российской Федерации от 6 октября 2008 года № 106н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D17E48" w:rsidRP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по бухгалтерскому учету «Учет расходов по займам и кредитам» (ПБУ 15/2008) : в редакции от 6 апреля 2015 года : утверждено Приказом Министерства финансов Российской Федерации от 6 октября 2008 года № 107н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D17E48" w:rsidRPr="009F2720" w:rsidRDefault="00D17E48" w:rsidP="00AC5F81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по бухгалтерскому учету «Учет материально-производственных запасов» (ПБУ 5/01) : в редак</w:t>
      </w:r>
      <w:r w:rsidR="00AC5F81">
        <w:rPr>
          <w:rFonts w:ascii="Times New Roman" w:hAnsi="Times New Roman" w:cs="Times New Roman"/>
          <w:sz w:val="28"/>
          <w:szCs w:val="28"/>
        </w:rPr>
        <w:t>ции от 16 мая 2016</w:t>
      </w:r>
      <w:r>
        <w:rPr>
          <w:rFonts w:ascii="Times New Roman" w:hAnsi="Times New Roman" w:cs="Times New Roman"/>
          <w:sz w:val="28"/>
          <w:szCs w:val="28"/>
        </w:rPr>
        <w:t xml:space="preserve"> года : утверждено Приказом Министерства финансов Россий</w:t>
      </w:r>
      <w:r w:rsidR="00AC5F81">
        <w:rPr>
          <w:rFonts w:ascii="Times New Roman" w:hAnsi="Times New Roman" w:cs="Times New Roman"/>
          <w:sz w:val="28"/>
          <w:szCs w:val="28"/>
        </w:rPr>
        <w:t>ской Федерации от 9 июня 2001 года № 44</w:t>
      </w:r>
      <w:r>
        <w:rPr>
          <w:rFonts w:ascii="Times New Roman" w:hAnsi="Times New Roman" w:cs="Times New Roman"/>
          <w:sz w:val="28"/>
          <w:szCs w:val="28"/>
        </w:rPr>
        <w:t xml:space="preserve">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9F2720" w:rsidRPr="0091494D" w:rsidRDefault="0091494D" w:rsidP="00AC5F81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стандарт контроля качества 1 «Контроль качества в аудиторских организациях, проводящих аудит и обзорные проверки финансовой отчетности, а также выполняющих прочие задания, обеспечивающие уверенность, и задания по оказанию сопутствующих услуг» : в редакции от 14 февраля 2019 года : утверждено приказом Министерства финансов Российской Федерации от 09.01.2019 № 2н //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91494D" w:rsidRPr="00FE0D91" w:rsidRDefault="00FE0D91" w:rsidP="00FE0D91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Международный стандарт аудита 200 «Основные цели независимого аудитора и проведение аудита в соответствии с международными стандартами аудита» : </w:t>
      </w:r>
      <w:r>
        <w:rPr>
          <w:rFonts w:ascii="Times New Roman" w:hAnsi="Times New Roman" w:cs="Times New Roman"/>
          <w:sz w:val="28"/>
          <w:szCs w:val="28"/>
        </w:rPr>
        <w:t xml:space="preserve">в редакции от 14 февраля 2019 года : утверждено приказом Министерства финансов Российской Федерации от 09.01.2019 № 2н //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FE0D91" w:rsidRPr="0091494D" w:rsidRDefault="00FE0D91" w:rsidP="00FE0D91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Международный стандарт аудита 220 «Контроль качества при проведении аудита финансовой отчетности» : </w:t>
      </w:r>
      <w:r>
        <w:rPr>
          <w:rFonts w:ascii="Times New Roman" w:hAnsi="Times New Roman" w:cs="Times New Roman"/>
          <w:sz w:val="28"/>
          <w:szCs w:val="28"/>
        </w:rPr>
        <w:t xml:space="preserve">в редакции от 14 февраля 2019 года : утверждено приказом Министерства финансов Российской Федерации от 09.01.2019 № 2н //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FE0D91" w:rsidRPr="0091494D" w:rsidRDefault="00FE0D91" w:rsidP="00FE0D91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стандарт аудита 230 «Аудиторская документация» : в редакции от 14 февраля 2019 года : утверждено приказом Министерства финансов Российской Федерации от 09.01.2019 № 2н //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FE0D91" w:rsidRPr="00D758CC" w:rsidRDefault="00440A6E" w:rsidP="00D758CC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стандарт аудита 300 «Планирование аудита финансовой отчетности» : в редакции от 14 февраля 2019 года : утверждено приказом Министерства финансов Российской Федерации от 09.01.2019 № 2н //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D17E48" w:rsidRPr="0084188B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Международный стандарт финансовой отчетности </w:t>
      </w:r>
      <w:r w:rsidRPr="0084188B">
        <w:rPr>
          <w:rFonts w:ascii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IAS</w:t>
      </w:r>
      <w:r w:rsidRPr="0084188B">
        <w:rPr>
          <w:rFonts w:ascii="Times New Roman" w:hAnsi="Times New Roman" w:cs="Times New Roman"/>
          <w:spacing w:val="-2"/>
          <w:sz w:val="28"/>
          <w:szCs w:val="28"/>
        </w:rPr>
        <w:t xml:space="preserve">) 8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«Учетная политика, изменения в бухгалтерских оценках и ошибки» : в редакции от 5 августа 2019 года : утверждено Приказом Министерства финансов Российской Федерации от 28 декабря 2015 года № 217н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D17E48" w:rsidRPr="0029770D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Международный стандарт финансовой отчетности (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IFRS</w:t>
      </w:r>
      <w:r w:rsidRPr="0084188B">
        <w:rPr>
          <w:rFonts w:ascii="Times New Roman" w:hAnsi="Times New Roman" w:cs="Times New Roman"/>
          <w:spacing w:val="-2"/>
          <w:sz w:val="28"/>
          <w:szCs w:val="28"/>
        </w:rPr>
        <w:t>) 15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«Выручка по договорам с покупателями» : в редакции от 14 сентября 2016 года : утверждено Приказом Министерства финансов 27 июня 2016 года № 98н // КонсультантПлюс : справочно-правовая система.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Москва, 1997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</w:p>
    <w:p w:rsidR="00D17E48" w:rsidRPr="0070380C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9" w:name="_Ref41642302"/>
      <w:r w:rsidRPr="0029770D">
        <w:rPr>
          <w:rFonts w:ascii="Times New Roman" w:hAnsi="Times New Roman" w:cs="Times New Roman"/>
          <w:spacing w:val="-2"/>
          <w:sz w:val="28"/>
          <w:szCs w:val="28"/>
        </w:rPr>
        <w:t xml:space="preserve">Об утверждении Плана счетов бухгалтерского учета финансово-хозяйственной деятельности организаций и Инструкции по его применению :в редакции от 8 ноября 2010 года : утверждено Приказом Министерства финансов Российской Федерации от 31 октября 2000 года № 94н // КонсультантПлюс : справочно-правовая система. — Москва, 1997— . — </w:t>
      </w:r>
      <w:proofErr w:type="spellStart"/>
      <w:r w:rsidRPr="0029770D">
        <w:rPr>
          <w:rFonts w:ascii="Times New Roman" w:hAnsi="Times New Roman" w:cs="Times New Roman"/>
          <w:spacing w:val="-2"/>
          <w:sz w:val="28"/>
          <w:szCs w:val="28"/>
        </w:rPr>
        <w:t>Загл</w:t>
      </w:r>
      <w:proofErr w:type="spellEnd"/>
      <w:r w:rsidRPr="0029770D">
        <w:rPr>
          <w:rFonts w:ascii="Times New Roman" w:hAnsi="Times New Roman" w:cs="Times New Roman"/>
          <w:spacing w:val="-2"/>
          <w:sz w:val="28"/>
          <w:szCs w:val="28"/>
        </w:rPr>
        <w:t>. с титул. экрана.</w:t>
      </w:r>
      <w:bookmarkEnd w:id="9"/>
    </w:p>
    <w:p w:rsidR="00D17E48" w:rsidRPr="00400204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Ref41641733"/>
      <w:r>
        <w:rPr>
          <w:rFonts w:ascii="Times New Roman" w:hAnsi="Times New Roman" w:cs="Times New Roman"/>
          <w:i/>
          <w:spacing w:val="-2"/>
          <w:sz w:val="28"/>
          <w:szCs w:val="28"/>
        </w:rPr>
        <w:t xml:space="preserve">Астахов, В. П.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Бухгалтерский (финансовый) учет: учебное пособие / В. П. Астахов.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</w:t>
      </w:r>
      <w:r w:rsidR="00390602">
        <w:rPr>
          <w:rFonts w:ascii="Times New Roman" w:hAnsi="Times New Roman" w:cs="Times New Roman"/>
          <w:spacing w:val="-2"/>
          <w:sz w:val="28"/>
          <w:szCs w:val="28"/>
        </w:rPr>
        <w:t xml:space="preserve">осква : Издательство </w:t>
      </w:r>
      <w:proofErr w:type="spellStart"/>
      <w:r w:rsidR="00390602">
        <w:rPr>
          <w:rFonts w:ascii="Times New Roman" w:hAnsi="Times New Roman" w:cs="Times New Roman"/>
          <w:spacing w:val="-2"/>
          <w:sz w:val="28"/>
          <w:szCs w:val="28"/>
        </w:rPr>
        <w:t>Юрайт</w:t>
      </w:r>
      <w:proofErr w:type="spellEnd"/>
      <w:r w:rsidR="00390602">
        <w:rPr>
          <w:rFonts w:ascii="Times New Roman" w:hAnsi="Times New Roman" w:cs="Times New Roman"/>
          <w:spacing w:val="-2"/>
          <w:sz w:val="28"/>
          <w:szCs w:val="28"/>
        </w:rPr>
        <w:t>, 201</w:t>
      </w:r>
      <w:r w:rsidR="00390602" w:rsidRPr="00390602">
        <w:rPr>
          <w:rFonts w:ascii="Times New Roman" w:hAnsi="Times New Roman" w:cs="Times New Roman"/>
          <w:spacing w:val="-2"/>
          <w:sz w:val="28"/>
          <w:szCs w:val="28"/>
        </w:rPr>
        <w:t>6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955 с.</w:t>
      </w:r>
      <w:bookmarkEnd w:id="10"/>
    </w:p>
    <w:p w:rsidR="00D17E48" w:rsidRPr="00CA39FF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pacing w:val="-2"/>
          <w:sz w:val="28"/>
          <w:szCs w:val="28"/>
        </w:rPr>
        <w:t>Ачкурина</w:t>
      </w:r>
      <w:proofErr w:type="spellEnd"/>
      <w:r>
        <w:rPr>
          <w:rFonts w:ascii="Times New Roman" w:hAnsi="Times New Roman" w:cs="Times New Roman"/>
          <w:i/>
          <w:spacing w:val="-2"/>
          <w:sz w:val="28"/>
          <w:szCs w:val="28"/>
        </w:rPr>
        <w:t>,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Бухгалтерский финансовый учет: учебное пособие / Е.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Ачкурина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 w:rsidR="00390602">
        <w:rPr>
          <w:rFonts w:ascii="Times New Roman" w:hAnsi="Times New Roman" w:cs="Times New Roman"/>
          <w:spacing w:val="-2"/>
          <w:sz w:val="28"/>
          <w:szCs w:val="28"/>
        </w:rPr>
        <w:t xml:space="preserve"> Москва : Экзамен, 201</w:t>
      </w:r>
      <w:r w:rsidR="00390602" w:rsidRPr="00390602">
        <w:rPr>
          <w:rFonts w:ascii="Times New Roman" w:hAnsi="Times New Roman" w:cs="Times New Roman"/>
          <w:spacing w:val="-2"/>
          <w:sz w:val="28"/>
          <w:szCs w:val="28"/>
        </w:rPr>
        <w:t>5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r w:rsidRPr="0029770D">
        <w:rPr>
          <w:rFonts w:ascii="Times New Roman" w:hAnsi="Times New Roman" w:cs="Times New Roman"/>
          <w:spacing w:val="-2"/>
          <w:sz w:val="28"/>
          <w:szCs w:val="28"/>
        </w:rPr>
        <w:t>—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416 с.</w:t>
      </w:r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Ref41643941"/>
      <w:proofErr w:type="spellStart"/>
      <w:r>
        <w:rPr>
          <w:rFonts w:ascii="Times New Roman" w:hAnsi="Times New Roman" w:cs="Times New Roman"/>
          <w:i/>
          <w:sz w:val="28"/>
          <w:szCs w:val="28"/>
        </w:rPr>
        <w:t>Варпаева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И. А. </w:t>
      </w:r>
      <w:r>
        <w:rPr>
          <w:rFonts w:ascii="Times New Roman" w:hAnsi="Times New Roman" w:cs="Times New Roman"/>
          <w:sz w:val="28"/>
          <w:szCs w:val="28"/>
        </w:rPr>
        <w:t xml:space="preserve">Инвентаризация обязательств /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Управленческий учет.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2012.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266.</w:t>
      </w:r>
      <w:bookmarkEnd w:id="11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Ref41641785"/>
      <w:r>
        <w:rPr>
          <w:rFonts w:ascii="Times New Roman" w:hAnsi="Times New Roman" w:cs="Times New Roman"/>
          <w:i/>
          <w:sz w:val="28"/>
          <w:szCs w:val="28"/>
        </w:rPr>
        <w:t>Евдокимов,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О.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понятия дебиторской задолженности и хозяйствующего субъекта / П. О. Евдокимов // Социально-экономические и гуманитарные науки.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2016.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168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173.</w:t>
      </w:r>
      <w:bookmarkEnd w:id="12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Ref41641968"/>
      <w:r>
        <w:rPr>
          <w:rFonts w:ascii="Times New Roman" w:hAnsi="Times New Roman" w:cs="Times New Roman"/>
          <w:i/>
          <w:sz w:val="28"/>
          <w:szCs w:val="28"/>
        </w:rPr>
        <w:t xml:space="preserve">Кипа, Е. Г. </w:t>
      </w:r>
      <w:r>
        <w:rPr>
          <w:rFonts w:ascii="Times New Roman" w:hAnsi="Times New Roman" w:cs="Times New Roman"/>
          <w:sz w:val="28"/>
          <w:szCs w:val="28"/>
        </w:rPr>
        <w:t xml:space="preserve">Дебиторская и кредиторская задолженность: бухгалтерский учет и оценка / Е. Г. Кипа // Экономико-юридический журнал «Бизнес в законе».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 w:rsidR="00390602">
        <w:rPr>
          <w:rFonts w:ascii="Times New Roman" w:hAnsi="Times New Roman" w:cs="Times New Roman"/>
          <w:sz w:val="28"/>
          <w:szCs w:val="28"/>
        </w:rPr>
        <w:t xml:space="preserve"> 201</w:t>
      </w:r>
      <w:r w:rsidR="00390602" w:rsidRPr="0039060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348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351.</w:t>
      </w:r>
      <w:bookmarkEnd w:id="13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Ref41641564"/>
      <w:r>
        <w:rPr>
          <w:rFonts w:ascii="Times New Roman" w:hAnsi="Times New Roman" w:cs="Times New Roman"/>
          <w:i/>
          <w:sz w:val="28"/>
          <w:szCs w:val="28"/>
        </w:rPr>
        <w:t>Ковалев,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 xml:space="preserve">Введение в финансовый менеджмент / В. В. Ковалев.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Москва : Финансы и статистика.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2001.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768 с.</w:t>
      </w:r>
      <w:bookmarkEnd w:id="14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Кузнецов, А. В.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подсистемы учетно-аналитического обеспечения расчетов с контрагентами / А. В. Кузнецов // Вестник Саратовского государственного социально-экономического университета.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 w:rsidR="00390602">
        <w:rPr>
          <w:rFonts w:ascii="Times New Roman" w:hAnsi="Times New Roman" w:cs="Times New Roman"/>
          <w:sz w:val="28"/>
          <w:szCs w:val="28"/>
        </w:rPr>
        <w:t xml:space="preserve"> 201</w:t>
      </w:r>
      <w:r w:rsidR="00390602" w:rsidRPr="0039060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111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115.</w:t>
      </w:r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Ref41642117"/>
      <w:proofErr w:type="spellStart"/>
      <w:r>
        <w:rPr>
          <w:rFonts w:ascii="Times New Roman" w:hAnsi="Times New Roman" w:cs="Times New Roman"/>
          <w:i/>
          <w:sz w:val="28"/>
          <w:szCs w:val="28"/>
        </w:rPr>
        <w:t>Купрюшина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О. М. </w:t>
      </w:r>
      <w:r>
        <w:rPr>
          <w:rFonts w:ascii="Times New Roman" w:hAnsi="Times New Roman" w:cs="Times New Roman"/>
          <w:sz w:val="28"/>
          <w:szCs w:val="28"/>
        </w:rPr>
        <w:t xml:space="preserve">Экономическая природа, релевантные риски и классификация кредиторской задолженности как объекта учета и анализа / О.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Купрюшина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О. Фоменко // Финансовый анализ.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2017.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191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200.</w:t>
      </w:r>
      <w:bookmarkEnd w:id="15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Ref41642071"/>
      <w:proofErr w:type="spellStart"/>
      <w:r>
        <w:rPr>
          <w:rFonts w:ascii="Times New Roman" w:hAnsi="Times New Roman" w:cs="Times New Roman"/>
          <w:i/>
          <w:sz w:val="28"/>
          <w:szCs w:val="28"/>
        </w:rPr>
        <w:t>Кутер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И. </w:t>
      </w:r>
      <w:r>
        <w:rPr>
          <w:rFonts w:ascii="Times New Roman" w:hAnsi="Times New Roman" w:cs="Times New Roman"/>
          <w:sz w:val="28"/>
          <w:szCs w:val="28"/>
        </w:rPr>
        <w:t xml:space="preserve">Введение в бухгалтерский учет : учебник / М.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Краснодар: Просвещение-Юг, 2012.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512 с.</w:t>
      </w:r>
      <w:bookmarkEnd w:id="16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Кутер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И. </w:t>
      </w:r>
      <w:r>
        <w:rPr>
          <w:rFonts w:ascii="Times New Roman" w:hAnsi="Times New Roman" w:cs="Times New Roman"/>
          <w:sz w:val="28"/>
          <w:szCs w:val="28"/>
        </w:rPr>
        <w:t xml:space="preserve">Развитие счетов в системе двойной бухгалтерии / М.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В. Кузнецов // Международный бухгалтерский учет.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2008.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№4(112)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51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59.</w:t>
      </w:r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Ref41641869"/>
      <w:proofErr w:type="spellStart"/>
      <w:r>
        <w:rPr>
          <w:rFonts w:ascii="Times New Roman" w:hAnsi="Times New Roman" w:cs="Times New Roman"/>
          <w:i/>
          <w:sz w:val="28"/>
          <w:szCs w:val="28"/>
        </w:rPr>
        <w:t>Михаленок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О. </w:t>
      </w:r>
      <w:r>
        <w:rPr>
          <w:rFonts w:ascii="Times New Roman" w:hAnsi="Times New Roman" w:cs="Times New Roman"/>
          <w:sz w:val="28"/>
          <w:szCs w:val="28"/>
        </w:rPr>
        <w:t xml:space="preserve">Дебиторская и кредиторская задолженность: принципы анализа, классификация и методика внутреннего контроля / Н.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Михаленок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В. Шнайдер // Экономические науки.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2018.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191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194.</w:t>
      </w:r>
      <w:bookmarkEnd w:id="17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Ref41643854"/>
      <w:proofErr w:type="spellStart"/>
      <w:r>
        <w:rPr>
          <w:rFonts w:ascii="Times New Roman" w:hAnsi="Times New Roman" w:cs="Times New Roman"/>
          <w:i/>
          <w:sz w:val="28"/>
          <w:szCs w:val="28"/>
        </w:rPr>
        <w:t>Молодчихина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А. С. </w:t>
      </w:r>
      <w:r>
        <w:rPr>
          <w:rFonts w:ascii="Times New Roman" w:hAnsi="Times New Roman" w:cs="Times New Roman"/>
          <w:sz w:val="28"/>
          <w:szCs w:val="28"/>
        </w:rPr>
        <w:t xml:space="preserve">Бухгалтерский учет расчетов с покупателями и заказчиками / А.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Молодчихина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И. Новиков // Электронный научно-методический журнал.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2017.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№3.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84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89.</w:t>
      </w:r>
      <w:bookmarkEnd w:id="18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Пиньковецкая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Оценка показателей деятельности индивидуальных предпринимателей в России / Ю.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Пиньковецкая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Статистика и экономика.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2020.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Т.17.№1.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44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53.</w:t>
      </w:r>
    </w:p>
    <w:p w:rsidR="00AC5F81" w:rsidRDefault="00AC5F81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Подольский, В.И. </w:t>
      </w:r>
      <w:r>
        <w:rPr>
          <w:rFonts w:ascii="Times New Roman" w:hAnsi="Times New Roman" w:cs="Times New Roman"/>
          <w:sz w:val="28"/>
          <w:szCs w:val="28"/>
        </w:rPr>
        <w:t>Аудит: Учебник для вузов : учебное пособие / В.И. Подольский, А.А. Савин, Л.В. Сотников. ⸺ Москва : 2013. ⸺ 744 с.</w:t>
      </w:r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Тарасова,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 xml:space="preserve">Нормативное регулирование бухгалтерского учета финансовых результатов по российским и международным стандартам / Т. М. Тарасова // Финансы и кредиты.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2015.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№4(620).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54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60.</w:t>
      </w:r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Ref41643243"/>
      <w:proofErr w:type="spellStart"/>
      <w:r>
        <w:rPr>
          <w:rFonts w:ascii="Times New Roman" w:hAnsi="Times New Roman" w:cs="Times New Roman"/>
          <w:i/>
          <w:sz w:val="28"/>
          <w:szCs w:val="28"/>
        </w:rPr>
        <w:t>Тедеева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 xml:space="preserve">Особенности учета расчетов с поставщиками и подрядчиками / М.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Тедеева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Вестник науки и образования.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2016.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№5.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40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42.</w:t>
      </w:r>
      <w:bookmarkEnd w:id="19"/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Черненко,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Ф. </w:t>
      </w:r>
      <w:r>
        <w:rPr>
          <w:rFonts w:ascii="Times New Roman" w:hAnsi="Times New Roman" w:cs="Times New Roman"/>
          <w:sz w:val="28"/>
          <w:szCs w:val="28"/>
        </w:rPr>
        <w:t xml:space="preserve">Бухгалтерский финансовый учет : учебное пособие / А. Ф. Черненко, Н. Ю. Черненко.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 w:rsidR="00390602">
        <w:rPr>
          <w:rFonts w:ascii="Times New Roman" w:hAnsi="Times New Roman" w:cs="Times New Roman"/>
          <w:sz w:val="28"/>
          <w:szCs w:val="28"/>
        </w:rPr>
        <w:t xml:space="preserve"> Москва : Феникс, 201</w:t>
      </w:r>
      <w:r w:rsidR="00390602" w:rsidRPr="0039060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249 с.</w:t>
      </w:r>
    </w:p>
    <w:p w:rsidR="00D17E48" w:rsidRDefault="00D17E48" w:rsidP="00D17E48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Ярославцева,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 xml:space="preserve">Счета расчетов в современном бухгалтерском учете / Е. А. Ярославцева // Международный бухгалтерский учет.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2015. 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С. 44</w:t>
      </w:r>
      <w:r w:rsidRPr="00407F1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48.</w:t>
      </w:r>
    </w:p>
    <w:p w:rsidR="00440A6E" w:rsidRDefault="00440A6E" w:rsidP="0022462A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Учетная политика </w:t>
      </w:r>
      <w:r w:rsidR="0022462A">
        <w:rPr>
          <w:rFonts w:ascii="Times New Roman" w:hAnsi="Times New Roman"/>
          <w:bCs/>
          <w:kern w:val="28"/>
          <w:sz w:val="28"/>
          <w:szCs w:val="28"/>
          <w:lang w:eastAsia="ru-RU"/>
        </w:rPr>
        <w:t>АО фирма</w:t>
      </w:r>
      <w:r w:rsidR="0022462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«Агрокомплекс»</w:t>
      </w:r>
      <w:r w:rsidR="0022462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2462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22462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2462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22462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2462A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</w:p>
    <w:p w:rsidR="00612D91" w:rsidRPr="0022462A" w:rsidRDefault="00440A6E" w:rsidP="009555D5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2462A">
        <w:rPr>
          <w:rFonts w:ascii="Times New Roman" w:hAnsi="Times New Roman" w:cs="Times New Roman"/>
          <w:sz w:val="28"/>
          <w:szCs w:val="28"/>
        </w:rPr>
        <w:t xml:space="preserve"> Бухгалтерская отчетность </w:t>
      </w:r>
      <w:r w:rsidR="0022462A">
        <w:rPr>
          <w:rFonts w:ascii="Times New Roman" w:hAnsi="Times New Roman"/>
          <w:bCs/>
          <w:kern w:val="28"/>
          <w:sz w:val="28"/>
          <w:szCs w:val="28"/>
          <w:lang w:eastAsia="ru-RU"/>
        </w:rPr>
        <w:t>АО фирма</w:t>
      </w:r>
      <w:r w:rsidR="0022462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«Агрокомплекс»</w:t>
      </w:r>
      <w:r w:rsidR="0022462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2462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им. Н.</w:t>
      </w:r>
      <w:r w:rsidR="0022462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2462A" w:rsidRPr="00AC44F9">
        <w:rPr>
          <w:rFonts w:ascii="Times New Roman" w:hAnsi="Times New Roman"/>
          <w:bCs/>
          <w:kern w:val="28"/>
          <w:sz w:val="28"/>
          <w:szCs w:val="28"/>
          <w:lang w:eastAsia="ru-RU"/>
        </w:rPr>
        <w:t>И.</w:t>
      </w:r>
      <w:r w:rsidR="0022462A">
        <w:rPr>
          <w:rFonts w:ascii="Times New Roman" w:hAnsi="Times New Roman"/>
          <w:bCs/>
          <w:kern w:val="28"/>
          <w:sz w:val="28"/>
          <w:szCs w:val="28"/>
          <w:lang w:eastAsia="ru-RU"/>
        </w:rPr>
        <w:t xml:space="preserve"> </w:t>
      </w:r>
      <w:r w:rsidR="0022462A" w:rsidRPr="002E68FA">
        <w:rPr>
          <w:rFonts w:ascii="Times New Roman" w:hAnsi="Times New Roman"/>
          <w:bCs/>
          <w:kern w:val="28"/>
          <w:sz w:val="28"/>
          <w:szCs w:val="28"/>
          <w:lang w:eastAsia="ru-RU"/>
        </w:rPr>
        <w:t>Ткачева</w:t>
      </w:r>
      <w:r w:rsidR="0022462A" w:rsidRPr="00295744">
        <w:rPr>
          <w:rFonts w:ascii="Times New Roman" w:hAnsi="Times New Roman" w:cs="Times New Roman"/>
          <w:sz w:val="28"/>
          <w:szCs w:val="28"/>
        </w:rPr>
        <w:t xml:space="preserve"> </w:t>
      </w:r>
      <w:r w:rsidR="00612D91" w:rsidRPr="0022462A">
        <w:rPr>
          <w:rFonts w:ascii="Times New Roman" w:eastAsia="Calibri" w:hAnsi="Times New Roman" w:cs="Times New Roman"/>
          <w:sz w:val="26"/>
          <w:szCs w:val="26"/>
        </w:rPr>
        <w:br w:type="page"/>
      </w:r>
    </w:p>
    <w:p w:rsidR="00C9422F" w:rsidRPr="00C9422F" w:rsidRDefault="00B93807" w:rsidP="006B7A0C">
      <w:pPr>
        <w:tabs>
          <w:tab w:val="left" w:pos="6096"/>
        </w:tabs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  <w:lang w:eastAsia="ru-RU"/>
        </w:rPr>
      </w:pPr>
      <w:r w:rsidRPr="003D6E3A">
        <w:rPr>
          <w:rFonts w:ascii="Times New Roman" w:hAnsi="Times New Roman"/>
          <w:b/>
          <w:sz w:val="28"/>
          <w:szCs w:val="28"/>
          <w:lang w:eastAsia="ru-RU"/>
        </w:rPr>
        <w:t>ПЛАНИРУЕМЫЕ РЕЗУЛЬТАТЫ</w:t>
      </w:r>
      <w:r w:rsidR="002027D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5332C">
        <w:rPr>
          <w:rFonts w:ascii="Times New Roman" w:hAnsi="Times New Roman"/>
          <w:b/>
          <w:sz w:val="28"/>
          <w:szCs w:val="28"/>
          <w:lang w:eastAsia="ru-RU"/>
        </w:rPr>
        <w:t>ПРОИЗВОДСТВЕННОЙ</w:t>
      </w:r>
      <w:r w:rsidR="002027D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D6E3A">
        <w:rPr>
          <w:rFonts w:ascii="Times New Roman" w:hAnsi="Times New Roman"/>
          <w:b/>
          <w:sz w:val="28"/>
          <w:szCs w:val="28"/>
          <w:lang w:eastAsia="ru-RU"/>
        </w:rPr>
        <w:t>ПРАКТИКИ</w:t>
      </w:r>
      <w:r w:rsidR="002027D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422F">
        <w:rPr>
          <w:rFonts w:ascii="Times New Roman" w:hAnsi="Times New Roman"/>
          <w:b/>
          <w:bCs/>
          <w:caps/>
          <w:sz w:val="28"/>
          <w:szCs w:val="28"/>
          <w:lang w:eastAsia="ru-RU"/>
        </w:rPr>
        <w:t xml:space="preserve">(Практики по получению </w:t>
      </w:r>
      <w:r w:rsidRPr="009C1BAA">
        <w:rPr>
          <w:rFonts w:ascii="Times New Roman" w:hAnsi="Times New Roman"/>
          <w:b/>
          <w:bCs/>
          <w:caps/>
          <w:sz w:val="28"/>
          <w:szCs w:val="28"/>
          <w:lang w:eastAsia="ru-RU"/>
        </w:rPr>
        <w:t>профессиональных умений</w:t>
      </w:r>
      <w:r w:rsidR="00C9422F">
        <w:rPr>
          <w:rFonts w:ascii="Times New Roman" w:hAnsi="Times New Roman"/>
          <w:b/>
          <w:bCs/>
          <w:caps/>
          <w:sz w:val="28"/>
          <w:szCs w:val="28"/>
          <w:lang w:eastAsia="ru-RU"/>
        </w:rPr>
        <w:t xml:space="preserve"> и опыта профессиональной </w:t>
      </w:r>
      <w:r>
        <w:rPr>
          <w:rFonts w:ascii="Times New Roman" w:hAnsi="Times New Roman"/>
          <w:b/>
          <w:bCs/>
          <w:caps/>
          <w:sz w:val="28"/>
          <w:szCs w:val="28"/>
          <w:lang w:eastAsia="ru-RU"/>
        </w:rPr>
        <w:t>деятельности)</w:t>
      </w:r>
    </w:p>
    <w:tbl>
      <w:tblPr>
        <w:tblStyle w:val="a8"/>
        <w:tblW w:w="9463" w:type="dxa"/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4819"/>
      </w:tblGrid>
      <w:tr w:rsidR="00C23F66" w:rsidTr="000F48B1">
        <w:tc>
          <w:tcPr>
            <w:tcW w:w="959" w:type="dxa"/>
            <w:vAlign w:val="center"/>
          </w:tcPr>
          <w:p w:rsidR="00C23F66" w:rsidRPr="00EA6E88" w:rsidRDefault="00C23F66" w:rsidP="000F48B1">
            <w:pPr>
              <w:widowControl w:val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6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компетенции</w:t>
            </w:r>
          </w:p>
        </w:tc>
        <w:tc>
          <w:tcPr>
            <w:tcW w:w="3685" w:type="dxa"/>
            <w:vAlign w:val="center"/>
          </w:tcPr>
          <w:p w:rsidR="00C23F66" w:rsidRPr="00EA6E88" w:rsidRDefault="00C23F66" w:rsidP="000F48B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6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Содержание компетенции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A6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(или её части)</w:t>
            </w:r>
          </w:p>
        </w:tc>
        <w:tc>
          <w:tcPr>
            <w:tcW w:w="4819" w:type="dxa"/>
            <w:vAlign w:val="center"/>
          </w:tcPr>
          <w:p w:rsidR="00C23F66" w:rsidRPr="00EA6E88" w:rsidRDefault="00C23F66" w:rsidP="000F48B1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6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Планируемые результаты</w:t>
            </w:r>
            <w:r w:rsidRPr="00EA6E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при прохождении производственной практики</w:t>
            </w:r>
          </w:p>
        </w:tc>
      </w:tr>
      <w:tr w:rsidR="00C23F66" w:rsidRPr="00DF57BE" w:rsidTr="000F48B1">
        <w:tc>
          <w:tcPr>
            <w:tcW w:w="959" w:type="dxa"/>
          </w:tcPr>
          <w:p w:rsidR="00C23F66" w:rsidRPr="00DF57BE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ПК-22</w:t>
            </w:r>
          </w:p>
        </w:tc>
        <w:tc>
          <w:tcPr>
            <w:tcW w:w="3685" w:type="dxa"/>
          </w:tcPr>
          <w:p w:rsidR="00C23F66" w:rsidRPr="00DF57BE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организовывать и проводить проверки финансово-хозяйственной деятельности хозяйствующих субъектов</w:t>
            </w:r>
          </w:p>
        </w:tc>
        <w:tc>
          <w:tcPr>
            <w:tcW w:w="4819" w:type="dxa"/>
          </w:tcPr>
          <w:p w:rsidR="000F48B1" w:rsidRPr="000F48B1" w:rsidRDefault="00C23F66" w:rsidP="000F48B1">
            <w:pPr>
              <w:widowControl w:val="0"/>
              <w:tabs>
                <w:tab w:val="left" w:pos="6096"/>
              </w:tabs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Планирование</w:t>
            </w:r>
            <w:r w:rsidR="000F48B1"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 организация</w:t>
            </w:r>
            <w:r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финансового контро</w:t>
            </w:r>
            <w:r w:rsidR="000F48B1"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ля</w:t>
            </w:r>
            <w:r w:rsidR="0022462A">
              <w:rPr>
                <w:rFonts w:ascii="Times New Roman" w:hAnsi="Times New Roman"/>
                <w:bCs/>
                <w:kern w:val="28"/>
                <w:sz w:val="28"/>
                <w:szCs w:val="28"/>
                <w:lang w:eastAsia="ru-RU"/>
              </w:rPr>
              <w:t xml:space="preserve">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  <w:r w:rsidR="000F48B1"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C23F66" w:rsidRPr="007E664B" w:rsidRDefault="00C23F66" w:rsidP="000F48B1">
            <w:pPr>
              <w:widowControl w:val="0"/>
              <w:tabs>
                <w:tab w:val="left" w:pos="6096"/>
              </w:tabs>
              <w:jc w:val="both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Составление общего пла</w:t>
            </w:r>
            <w:r w:rsidR="000F48B1"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аудита</w:t>
            </w:r>
            <w:r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. Расчет </w:t>
            </w:r>
            <w:r w:rsidR="000F48B1"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планируемого уровня существенности</w:t>
            </w:r>
            <w:r w:rsidRPr="000F48B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C23F66" w:rsidRPr="00DF57BE" w:rsidTr="0029206E">
        <w:trPr>
          <w:trHeight w:val="1256"/>
        </w:trPr>
        <w:tc>
          <w:tcPr>
            <w:tcW w:w="959" w:type="dxa"/>
          </w:tcPr>
          <w:p w:rsidR="00C23F66" w:rsidRPr="00DF57BE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ПК-23</w:t>
            </w:r>
          </w:p>
        </w:tc>
        <w:tc>
          <w:tcPr>
            <w:tcW w:w="3685" w:type="dxa"/>
          </w:tcPr>
          <w:p w:rsidR="00C23F66" w:rsidRPr="00DF57BE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применять методы осуществления контроля финансово-хозяйственной деятельности хозяйствующих субъектов</w:t>
            </w:r>
          </w:p>
        </w:tc>
        <w:tc>
          <w:tcPr>
            <w:tcW w:w="4819" w:type="dxa"/>
          </w:tcPr>
          <w:p w:rsidR="00C23F66" w:rsidRPr="000F48B1" w:rsidRDefault="000F48B1" w:rsidP="000F48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48B1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осуществление аудиторской проверки бухгалтерского учета в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  <w:r w:rsidR="00C23F66" w:rsidRPr="000F48B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C23F66" w:rsidRPr="000F48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Финансовый  кон</w:t>
            </w:r>
            <w:r w:rsidRPr="000F48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троль </w:t>
            </w:r>
            <w:r w:rsidR="00C23F66" w:rsidRPr="000F48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объектов бухгалтерского наблюдения.</w:t>
            </w:r>
          </w:p>
        </w:tc>
      </w:tr>
      <w:tr w:rsidR="00C23F66" w:rsidRPr="00DF57BE" w:rsidTr="000F48B1">
        <w:tc>
          <w:tcPr>
            <w:tcW w:w="959" w:type="dxa"/>
          </w:tcPr>
          <w:p w:rsidR="00C23F66" w:rsidRPr="00DF57BE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ПК-25</w:t>
            </w:r>
          </w:p>
        </w:tc>
        <w:tc>
          <w:tcPr>
            <w:tcW w:w="3685" w:type="dxa"/>
          </w:tcPr>
          <w:p w:rsidR="00C23F66" w:rsidRPr="00DF57BE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оценивать эффективность систем внутреннего контроля и аудита</w:t>
            </w:r>
          </w:p>
        </w:tc>
        <w:tc>
          <w:tcPr>
            <w:tcW w:w="4819" w:type="dxa"/>
          </w:tcPr>
          <w:p w:rsidR="00C23F66" w:rsidRPr="000F48B1" w:rsidRDefault="00C23F66" w:rsidP="000F48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48B1">
              <w:rPr>
                <w:rFonts w:ascii="Times New Roman" w:hAnsi="Times New Roman" w:cs="Times New Roman"/>
                <w:sz w:val="20"/>
                <w:szCs w:val="20"/>
              </w:rPr>
              <w:t>Изучение и оценка систем бухгалтерского учета и внутреннего контроля</w:t>
            </w:r>
            <w:r w:rsidR="002920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</w:p>
        </w:tc>
      </w:tr>
      <w:tr w:rsidR="00C23F66" w:rsidRPr="00DF57BE" w:rsidTr="000F48B1">
        <w:tc>
          <w:tcPr>
            <w:tcW w:w="959" w:type="dxa"/>
          </w:tcPr>
          <w:p w:rsidR="00C23F66" w:rsidRPr="00DF57BE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ПК-26</w:t>
            </w:r>
          </w:p>
        </w:tc>
        <w:tc>
          <w:tcPr>
            <w:tcW w:w="3685" w:type="dxa"/>
          </w:tcPr>
          <w:p w:rsidR="00C23F66" w:rsidRPr="00DF57BE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анализировать показатели финансовой и хозяйственной деятельности государственных органов и учреждений различных форм собственности</w:t>
            </w:r>
          </w:p>
        </w:tc>
        <w:tc>
          <w:tcPr>
            <w:tcW w:w="4819" w:type="dxa"/>
          </w:tcPr>
          <w:p w:rsidR="00C23F66" w:rsidRPr="000F48B1" w:rsidRDefault="00C23F66" w:rsidP="000F48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48B1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  <w:r w:rsidR="000F48B1" w:rsidRPr="000F48B1">
              <w:rPr>
                <w:rFonts w:ascii="Times New Roman" w:hAnsi="Times New Roman" w:cs="Times New Roman"/>
                <w:sz w:val="20"/>
                <w:szCs w:val="20"/>
              </w:rPr>
              <w:t xml:space="preserve"> и оценка</w:t>
            </w:r>
            <w:r w:rsidRPr="000F48B1">
              <w:rPr>
                <w:rFonts w:ascii="Times New Roman" w:hAnsi="Times New Roman" w:cs="Times New Roman"/>
                <w:sz w:val="20"/>
                <w:szCs w:val="20"/>
              </w:rPr>
              <w:t xml:space="preserve"> основных показателей </w:t>
            </w:r>
            <w:r w:rsidR="000F48B1" w:rsidRPr="000F48B1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хозяйственной </w:t>
            </w:r>
            <w:r w:rsidRPr="000F48B1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</w:p>
        </w:tc>
      </w:tr>
      <w:tr w:rsidR="00C23F66" w:rsidRPr="00DF57BE" w:rsidTr="000F48B1">
        <w:tc>
          <w:tcPr>
            <w:tcW w:w="959" w:type="dxa"/>
          </w:tcPr>
          <w:p w:rsidR="00C23F66" w:rsidRPr="00DF57BE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ПК-28</w:t>
            </w:r>
          </w:p>
        </w:tc>
        <w:tc>
          <w:tcPr>
            <w:tcW w:w="3685" w:type="dxa"/>
          </w:tcPr>
          <w:p w:rsidR="00C23F66" w:rsidRPr="00DF57BE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осуществлять сбор, анализ, систематизацию, оценку и интерпретацию данных, необходимых для решения профессиональных задач</w:t>
            </w:r>
          </w:p>
        </w:tc>
        <w:tc>
          <w:tcPr>
            <w:tcW w:w="4819" w:type="dxa"/>
          </w:tcPr>
          <w:p w:rsidR="00C23F66" w:rsidRPr="0029206E" w:rsidRDefault="00C23F66" w:rsidP="0029206E">
            <w:pPr>
              <w:overflowPunct w:val="0"/>
              <w:autoSpaceDE w:val="0"/>
              <w:autoSpaceDN w:val="0"/>
              <w:adjustRightInd w:val="0"/>
              <w:ind w:firstLine="1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с бухгалтерской, финансовой инфор</w:t>
            </w:r>
            <w:r w:rsidR="0029206E"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мацией</w:t>
            </w: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Анализ и систематизация полученных и собранных данных</w:t>
            </w:r>
            <w:r w:rsidR="0029206E"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по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  <w:r w:rsidR="0029206E"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»</w:t>
            </w: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Составление на основе проанализированных данных выводов, касаемо деятельности предприятия.</w:t>
            </w:r>
          </w:p>
        </w:tc>
      </w:tr>
      <w:tr w:rsidR="00C23F66" w:rsidRPr="00DF57BE" w:rsidTr="000F48B1">
        <w:tc>
          <w:tcPr>
            <w:tcW w:w="959" w:type="dxa"/>
          </w:tcPr>
          <w:p w:rsidR="00C23F66" w:rsidRPr="00DF57BE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ПК-29</w:t>
            </w:r>
          </w:p>
        </w:tc>
        <w:tc>
          <w:tcPr>
            <w:tcW w:w="3685" w:type="dxa"/>
          </w:tcPr>
          <w:p w:rsidR="00C23F66" w:rsidRPr="00DF57BE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выбирать инструментальные средства для обработки финансовой, бухгалтерской и иной экономической информации и обосновывать свой выбор</w:t>
            </w:r>
          </w:p>
        </w:tc>
        <w:tc>
          <w:tcPr>
            <w:tcW w:w="4819" w:type="dxa"/>
          </w:tcPr>
          <w:p w:rsidR="00C23F66" w:rsidRPr="0029206E" w:rsidRDefault="00C23F66" w:rsidP="000F48B1">
            <w:pPr>
              <w:overflowPunct w:val="0"/>
              <w:autoSpaceDE w:val="0"/>
              <w:autoSpaceDN w:val="0"/>
              <w:adjustRightInd w:val="0"/>
              <w:ind w:firstLine="1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Ознакомление с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его производственной, организационно- структурой.</w:t>
            </w:r>
          </w:p>
          <w:p w:rsidR="00C23F66" w:rsidRPr="007E664B" w:rsidRDefault="00C23F66" w:rsidP="0029206E">
            <w:pPr>
              <w:widowControl w:val="0"/>
              <w:tabs>
                <w:tab w:val="left" w:pos="6096"/>
              </w:tabs>
              <w:jc w:val="both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  <w:lang w:eastAsia="ru-RU"/>
              </w:rPr>
            </w:pP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Сбор и обработка информации о финансово-хозяйственной деятельности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</w:p>
        </w:tc>
      </w:tr>
      <w:tr w:rsidR="00C23F66" w:rsidRPr="00DF57BE" w:rsidTr="000F48B1">
        <w:tc>
          <w:tcPr>
            <w:tcW w:w="959" w:type="dxa"/>
          </w:tcPr>
          <w:p w:rsidR="00C23F66" w:rsidRPr="00DF57BE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ПК-32</w:t>
            </w:r>
          </w:p>
        </w:tc>
        <w:tc>
          <w:tcPr>
            <w:tcW w:w="3685" w:type="dxa"/>
          </w:tcPr>
          <w:p w:rsidR="00C23F66" w:rsidRPr="00DF57BE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проводить анализ возможных экономических рисков и давать им оценку, составлять и обосновывать прогнозы динамики развития основных угроз экономической безопасности</w:t>
            </w:r>
          </w:p>
        </w:tc>
        <w:tc>
          <w:tcPr>
            <w:tcW w:w="4819" w:type="dxa"/>
          </w:tcPr>
          <w:p w:rsidR="00C23F66" w:rsidRPr="0029206E" w:rsidRDefault="00C23F66" w:rsidP="0029206E">
            <w:pPr>
              <w:widowControl w:val="0"/>
              <w:tabs>
                <w:tab w:val="left" w:pos="6096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9206E">
              <w:rPr>
                <w:rFonts w:ascii="Times New Roman" w:hAnsi="Times New Roman" w:cs="Times New Roman"/>
                <w:sz w:val="20"/>
                <w:szCs w:val="20"/>
              </w:rPr>
              <w:t xml:space="preserve">Анализ </w:t>
            </w:r>
            <w:r w:rsidR="0029206E" w:rsidRPr="0029206E">
              <w:rPr>
                <w:rFonts w:ascii="Times New Roman" w:hAnsi="Times New Roman" w:cs="Times New Roman"/>
                <w:sz w:val="20"/>
                <w:szCs w:val="20"/>
              </w:rPr>
              <w:t>бухгалтерской (финансовой) отчетности</w:t>
            </w:r>
            <w:r w:rsidRPr="0029206E">
              <w:rPr>
                <w:rFonts w:ascii="Times New Roman" w:hAnsi="Times New Roman" w:cs="Times New Roman"/>
                <w:sz w:val="20"/>
                <w:szCs w:val="20"/>
              </w:rPr>
              <w:t>, выбор методики расчета экономических показателей</w:t>
            </w:r>
            <w:r w:rsidR="0029206E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  <w:r w:rsidRPr="0029206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9206E">
              <w:rPr>
                <w:rFonts w:ascii="Times New Roman" w:hAnsi="Times New Roman" w:cs="Times New Roman"/>
                <w:sz w:val="20"/>
                <w:szCs w:val="20"/>
              </w:rPr>
              <w:t>Выполнение индивидуального задания</w:t>
            </w:r>
          </w:p>
        </w:tc>
      </w:tr>
      <w:tr w:rsidR="00C23F66" w:rsidRPr="00DF57BE" w:rsidTr="000F48B1">
        <w:tc>
          <w:tcPr>
            <w:tcW w:w="959" w:type="dxa"/>
          </w:tcPr>
          <w:p w:rsidR="00C23F66" w:rsidRPr="00DF57BE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ПК-33</w:t>
            </w:r>
          </w:p>
        </w:tc>
        <w:tc>
          <w:tcPr>
            <w:tcW w:w="3685" w:type="dxa"/>
          </w:tcPr>
          <w:p w:rsidR="00C23F66" w:rsidRPr="00DF57BE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5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анализировать и интерпретировать финансовую, бухгалтерскую и иную информацию, содержащуюся в учетно-отчетной документации, использовать полученные сведения для принятия решений по предупреждению, локализации и нейтрализации угроз экономической безопасности</w:t>
            </w:r>
          </w:p>
        </w:tc>
        <w:tc>
          <w:tcPr>
            <w:tcW w:w="4819" w:type="dxa"/>
          </w:tcPr>
          <w:p w:rsidR="00C23F66" w:rsidRPr="0029206E" w:rsidRDefault="00C23F66" w:rsidP="000F48B1">
            <w:pPr>
              <w:overflowPunct w:val="0"/>
              <w:autoSpaceDE w:val="0"/>
              <w:autoSpaceDN w:val="0"/>
              <w:adjustRightInd w:val="0"/>
              <w:ind w:firstLine="1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Ознакомление с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финансовой, бухгалтерской и иной информацией, содержащейся в учетно-отчетной документации.</w:t>
            </w:r>
          </w:p>
          <w:p w:rsidR="00C23F66" w:rsidRPr="0029206E" w:rsidRDefault="00C23F66" w:rsidP="0029206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Cs/>
                <w:color w:val="7030A0"/>
                <w:sz w:val="20"/>
                <w:szCs w:val="20"/>
              </w:rPr>
            </w:pP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Анализ получе</w:t>
            </w:r>
            <w:r w:rsidR="0029206E"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нной информации, в процессе проведения аудиторской проверки </w:t>
            </w:r>
            <w:r w:rsidR="0022462A" w:rsidRPr="0022462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АО фирма «Агрокомплекс» им. Н. И. Ткачева</w:t>
            </w:r>
            <w:r w:rsidRPr="0029206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 Обработка и систематизация материала. Определение способов совершенствования экономической безопасности предприятия.</w:t>
            </w:r>
          </w:p>
        </w:tc>
      </w:tr>
      <w:tr w:rsidR="00C23F66" w:rsidRPr="00EA6E88" w:rsidTr="000F48B1">
        <w:tc>
          <w:tcPr>
            <w:tcW w:w="959" w:type="dxa"/>
          </w:tcPr>
          <w:p w:rsidR="00C23F66" w:rsidRPr="00EA6E88" w:rsidRDefault="00C23F66" w:rsidP="000F48B1">
            <w:pPr>
              <w:widowControl w:val="0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 - 5.3</w:t>
            </w:r>
          </w:p>
        </w:tc>
        <w:tc>
          <w:tcPr>
            <w:tcW w:w="3685" w:type="dxa"/>
          </w:tcPr>
          <w:p w:rsidR="00C23F66" w:rsidRPr="00EA6E88" w:rsidRDefault="00C23F66" w:rsidP="000F48B1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46C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способностью выработки профессионального суждения при отражении хозяйственных операций в бухгалтерском учете и отчетности, а также при аудите такой отчетности</w:t>
            </w:r>
          </w:p>
        </w:tc>
        <w:tc>
          <w:tcPr>
            <w:tcW w:w="4819" w:type="dxa"/>
          </w:tcPr>
          <w:p w:rsidR="00C23F66" w:rsidRPr="00F3258D" w:rsidRDefault="00C23F66" w:rsidP="00F3258D">
            <w:pPr>
              <w:overflowPunct w:val="0"/>
              <w:autoSpaceDE w:val="0"/>
              <w:autoSpaceDN w:val="0"/>
              <w:adjustRightInd w:val="0"/>
              <w:ind w:firstLine="10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3258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Сбор надлежащих доказательств и составление</w:t>
            </w:r>
            <w:r w:rsidR="00F3258D" w:rsidRPr="00F3258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аудиторского</w:t>
            </w:r>
            <w:r w:rsidRPr="00F3258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заключения по результатам финансового контроля с выражением мнения в установленном законом порядке</w:t>
            </w:r>
            <w:r w:rsidR="00F3258D" w:rsidRPr="00F3258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</w:tbl>
    <w:p w:rsidR="00F3258D" w:rsidRPr="004C0262" w:rsidRDefault="004C0262" w:rsidP="004C0262">
      <w:pPr>
        <w:spacing w:after="0" w:line="240" w:lineRule="auto"/>
        <w:ind w:left="-1701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458075" cy="10350693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5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C8" w:rsidRPr="00CA415C" w:rsidRDefault="004C0262" w:rsidP="004C0262">
      <w:pPr>
        <w:keepNext/>
        <w:ind w:left="-1701"/>
        <w:jc w:val="center"/>
        <w:outlineLvl w:val="2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7091001" cy="9896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129" cy="99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988">
        <w:rPr>
          <w:rFonts w:ascii="Times New Roman" w:hAnsi="Times New Roman"/>
          <w:b/>
          <w:bCs/>
          <w:sz w:val="24"/>
          <w:szCs w:val="24"/>
          <w:lang w:eastAsia="ru-RU"/>
        </w:rPr>
        <w:br w:type="column"/>
      </w:r>
      <w:r w:rsidR="00805BC8" w:rsidRPr="00CA415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РАБОЧИЙ </w:t>
      </w:r>
      <w:r w:rsidR="00237E66">
        <w:rPr>
          <w:rFonts w:ascii="Times New Roman" w:hAnsi="Times New Roman"/>
          <w:b/>
          <w:bCs/>
          <w:sz w:val="24"/>
          <w:szCs w:val="24"/>
          <w:lang w:eastAsia="ru-RU"/>
        </w:rPr>
        <w:t>ГРАФИК (ПЛАН)</w:t>
      </w:r>
      <w:r w:rsidR="00375FA7">
        <w:rPr>
          <w:rFonts w:ascii="Times New Roman" w:hAnsi="Times New Roman"/>
          <w:b/>
          <w:bCs/>
          <w:sz w:val="24"/>
          <w:szCs w:val="24"/>
          <w:lang w:eastAsia="ru-RU"/>
        </w:rPr>
        <w:br/>
      </w:r>
      <w:r w:rsidR="00237E6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ПРОВЕДЕНИЯ ПРОИЗВОДСТВЕННОЙ</w:t>
      </w:r>
      <w:r w:rsidR="00805BC8" w:rsidRPr="00CA415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ПРАКТИКИ</w:t>
      </w:r>
      <w:r w:rsidR="00805BC8" w:rsidRPr="00CA415C">
        <w:rPr>
          <w:rFonts w:ascii="Times New Roman" w:hAnsi="Times New Roman"/>
          <w:b/>
          <w:bCs/>
          <w:sz w:val="24"/>
          <w:szCs w:val="24"/>
          <w:lang w:eastAsia="ru-RU"/>
        </w:rPr>
        <w:br/>
      </w:r>
      <w:r w:rsidR="00237E66">
        <w:rPr>
          <w:rFonts w:ascii="Times New Roman" w:hAnsi="Times New Roman"/>
          <w:b/>
          <w:bCs/>
          <w:caps/>
          <w:sz w:val="24"/>
          <w:szCs w:val="24"/>
          <w:lang w:eastAsia="ru-RU"/>
        </w:rPr>
        <w:t>(Практики по получению</w:t>
      </w:r>
      <w:r w:rsidR="00805BC8" w:rsidRPr="00CA415C">
        <w:rPr>
          <w:rFonts w:ascii="Times New Roman" w:hAnsi="Times New Roman"/>
          <w:b/>
          <w:bCs/>
          <w:caps/>
          <w:sz w:val="24"/>
          <w:szCs w:val="24"/>
          <w:lang w:eastAsia="ru-RU"/>
        </w:rPr>
        <w:t>профессиональных умений</w:t>
      </w:r>
      <w:r w:rsidR="00375FA7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 </w:t>
      </w:r>
      <w:r w:rsidR="00375FA7">
        <w:rPr>
          <w:rFonts w:ascii="Times New Roman" w:hAnsi="Times New Roman"/>
          <w:b/>
          <w:bCs/>
          <w:caps/>
          <w:sz w:val="24"/>
          <w:szCs w:val="24"/>
          <w:lang w:eastAsia="ru-RU"/>
        </w:rPr>
        <w:br/>
      </w:r>
      <w:r w:rsidR="00805BC8" w:rsidRPr="00CA415C">
        <w:rPr>
          <w:rFonts w:ascii="Times New Roman" w:hAnsi="Times New Roman"/>
          <w:b/>
          <w:bCs/>
          <w:caps/>
          <w:sz w:val="24"/>
          <w:szCs w:val="24"/>
          <w:lang w:eastAsia="ru-RU"/>
        </w:rPr>
        <w:t>и</w:t>
      </w:r>
      <w:r w:rsidR="00237E66">
        <w:rPr>
          <w:rFonts w:ascii="Times New Roman" w:hAnsi="Times New Roman"/>
          <w:b/>
          <w:bCs/>
          <w:caps/>
          <w:sz w:val="24"/>
          <w:szCs w:val="24"/>
          <w:lang w:eastAsia="ru-RU"/>
        </w:rPr>
        <w:t xml:space="preserve"> опыта профессиональной деятельности</w:t>
      </w:r>
      <w:r w:rsidR="00805BC8" w:rsidRPr="00CA415C">
        <w:rPr>
          <w:rFonts w:ascii="Times New Roman" w:hAnsi="Times New Roman"/>
          <w:b/>
          <w:bCs/>
          <w:caps/>
          <w:sz w:val="24"/>
          <w:szCs w:val="24"/>
          <w:lang w:eastAsia="ru-RU"/>
        </w:rPr>
        <w:t>)</w:t>
      </w:r>
    </w:p>
    <w:p w:rsidR="00B6612A" w:rsidRDefault="002027DD" w:rsidP="00805BC8">
      <w:pPr>
        <w:spacing w:before="120"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Студент</w:t>
      </w:r>
      <w:r w:rsidR="00F27593">
        <w:rPr>
          <w:rFonts w:ascii="Times New Roman" w:hAnsi="Times New Roman" w:cs="Times New Roman"/>
        </w:rPr>
        <w:t xml:space="preserve"> 4</w:t>
      </w:r>
      <w:r w:rsidR="0074190C">
        <w:rPr>
          <w:rFonts w:ascii="Times New Roman" w:hAnsi="Times New Roman" w:cs="Times New Roman"/>
        </w:rPr>
        <w:t xml:space="preserve"> курса, </w:t>
      </w:r>
      <w:r w:rsidR="0074190C" w:rsidRPr="0074190C">
        <w:rPr>
          <w:rFonts w:ascii="Times New Roman" w:hAnsi="Times New Roman" w:cs="Times New Roman"/>
          <w:sz w:val="4"/>
          <w:szCs w:val="4"/>
          <w:u w:val="single"/>
        </w:rPr>
        <w:t>.</w:t>
      </w:r>
      <w:r>
        <w:rPr>
          <w:rFonts w:ascii="Times New Roman" w:hAnsi="Times New Roman" w:cs="Times New Roman"/>
          <w:u w:val="single"/>
        </w:rPr>
        <w:t>423</w:t>
      </w:r>
      <w:r w:rsidR="00B6612A" w:rsidRPr="007A2102">
        <w:rPr>
          <w:rFonts w:ascii="Times New Roman" w:hAnsi="Times New Roman" w:cs="Times New Roman"/>
        </w:rPr>
        <w:t xml:space="preserve"> группы</w:t>
      </w:r>
    </w:p>
    <w:p w:rsidR="00B6612A" w:rsidRPr="007A2102" w:rsidRDefault="00B6612A" w:rsidP="00B661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Кафедра Бухгалтерского учета, аудита и автоматизированной обработки данных</w:t>
      </w:r>
    </w:p>
    <w:p w:rsidR="00B6612A" w:rsidRDefault="00B6612A" w:rsidP="00B6612A">
      <w:pPr>
        <w:spacing w:after="0" w:line="240" w:lineRule="auto"/>
        <w:rPr>
          <w:rFonts w:ascii="Times New Roman" w:hAnsi="Times New Roman" w:cs="Times New Roman"/>
        </w:rPr>
      </w:pPr>
      <w:r w:rsidRPr="009F3020">
        <w:rPr>
          <w:rFonts w:ascii="Times New Roman" w:hAnsi="Times New Roman" w:cs="Times New Roman"/>
        </w:rPr>
        <w:t>Специальность 38.05.01 Экономическая безопасность</w:t>
      </w:r>
      <w:r w:rsidRPr="009F3020">
        <w:rPr>
          <w:rFonts w:ascii="Times New Roman" w:hAnsi="Times New Roman" w:cs="Times New Roman"/>
        </w:rPr>
        <w:cr/>
      </w:r>
      <w:r>
        <w:rPr>
          <w:rFonts w:ascii="Times New Roman" w:hAnsi="Times New Roman" w:cs="Times New Roman"/>
        </w:rPr>
        <w:t>Специализация</w:t>
      </w:r>
      <w:r w:rsidRPr="007A21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Финансовый учет и контроль в правоохранительных органах</w:t>
      </w:r>
    </w:p>
    <w:p w:rsidR="00B6612A" w:rsidRPr="007A2102" w:rsidRDefault="00B6612A" w:rsidP="00B6612A">
      <w:pPr>
        <w:spacing w:after="0" w:line="240" w:lineRule="auto"/>
        <w:rPr>
          <w:rFonts w:ascii="Times New Roman" w:hAnsi="Times New Roman" w:cs="Times New Roman"/>
        </w:rPr>
      </w:pPr>
    </w:p>
    <w:p w:rsidR="00B6612A" w:rsidRPr="0074190C" w:rsidRDefault="0074190C" w:rsidP="00B6612A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74190C">
        <w:rPr>
          <w:rFonts w:ascii="Times New Roman" w:hAnsi="Times New Roman" w:cs="Times New Roman"/>
          <w:sz w:val="4"/>
          <w:szCs w:val="4"/>
          <w:u w:val="single"/>
        </w:rPr>
        <w:t xml:space="preserve">. </w:t>
      </w:r>
      <w:r w:rsidR="002027DD">
        <w:rPr>
          <w:rFonts w:ascii="Times New Roman" w:hAnsi="Times New Roman" w:cs="Times New Roman"/>
          <w:u w:val="single"/>
        </w:rPr>
        <w:t>Сафронов Кирилл Владимирович</w:t>
      </w:r>
      <w:r w:rsidRPr="0074190C">
        <w:rPr>
          <w:rFonts w:ascii="Times New Roman" w:hAnsi="Times New Roman" w:cs="Times New Roman"/>
          <w:sz w:val="4"/>
          <w:szCs w:val="4"/>
          <w:u w:val="single"/>
        </w:rPr>
        <w:t>.</w:t>
      </w:r>
    </w:p>
    <w:p w:rsidR="00B6612A" w:rsidRDefault="00B6612A" w:rsidP="00B6612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A2102">
        <w:rPr>
          <w:rFonts w:ascii="Times New Roman" w:hAnsi="Times New Roman" w:cs="Times New Roman"/>
        </w:rPr>
        <w:tab/>
      </w:r>
      <w:r w:rsidRPr="007A2102">
        <w:rPr>
          <w:rFonts w:ascii="Times New Roman" w:hAnsi="Times New Roman" w:cs="Times New Roman"/>
        </w:rPr>
        <w:tab/>
      </w:r>
      <w:r w:rsidRPr="007A2102">
        <w:rPr>
          <w:rFonts w:ascii="Times New Roman" w:hAnsi="Times New Roman" w:cs="Times New Roman"/>
        </w:rPr>
        <w:tab/>
      </w:r>
      <w:r w:rsidRPr="007A2102">
        <w:rPr>
          <w:rFonts w:ascii="Times New Roman" w:hAnsi="Times New Roman" w:cs="Times New Roman"/>
        </w:rPr>
        <w:tab/>
      </w:r>
      <w:r w:rsidRPr="007A2102">
        <w:rPr>
          <w:rFonts w:ascii="Times New Roman" w:hAnsi="Times New Roman" w:cs="Times New Roman"/>
        </w:rPr>
        <w:tab/>
      </w:r>
      <w:r w:rsidRPr="00822A8B">
        <w:rPr>
          <w:rFonts w:ascii="Times New Roman" w:hAnsi="Times New Roman" w:cs="Times New Roman"/>
          <w:sz w:val="18"/>
          <w:szCs w:val="18"/>
        </w:rPr>
        <w:t>(фамилия, имя, отчество)</w:t>
      </w:r>
    </w:p>
    <w:p w:rsidR="001E1493" w:rsidRPr="00822A8B" w:rsidRDefault="001E1493" w:rsidP="00B6612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6612A" w:rsidRPr="007A2102" w:rsidRDefault="0074190C" w:rsidP="00B661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прохождения практики:</w:t>
      </w:r>
      <w:r>
        <w:rPr>
          <w:rFonts w:ascii="Times New Roman" w:hAnsi="Times New Roman" w:cs="Times New Roman"/>
        </w:rPr>
        <w:tab/>
      </w:r>
      <w:r w:rsidRPr="001E1493">
        <w:rPr>
          <w:rFonts w:ascii="Times New Roman" w:hAnsi="Times New Roman" w:cs="Times New Roman"/>
          <w:sz w:val="4"/>
          <w:szCs w:val="4"/>
          <w:u w:val="single"/>
        </w:rPr>
        <w:t>.</w:t>
      </w:r>
      <w:r w:rsidR="00237E66">
        <w:rPr>
          <w:rFonts w:ascii="Times New Roman" w:hAnsi="Times New Roman" w:cs="Times New Roman"/>
          <w:u w:val="single"/>
        </w:rPr>
        <w:t xml:space="preserve"> </w:t>
      </w:r>
      <w:r w:rsidR="002027DD" w:rsidRPr="002027DD">
        <w:rPr>
          <w:rFonts w:ascii="Times New Roman" w:hAnsi="Times New Roman" w:cs="Times New Roman"/>
          <w:bCs/>
          <w:u w:val="single"/>
        </w:rPr>
        <w:t>АО фирма «Агрокомплекс» им. Н. И. Ткачева</w:t>
      </w:r>
    </w:p>
    <w:p w:rsidR="00B6612A" w:rsidRDefault="00B6612A" w:rsidP="00B6612A">
      <w:pPr>
        <w:spacing w:after="0" w:line="240" w:lineRule="auto"/>
        <w:rPr>
          <w:rFonts w:ascii="Times New Roman" w:hAnsi="Times New Roman" w:cs="Times New Roman"/>
        </w:rPr>
      </w:pPr>
      <w:r w:rsidRPr="007A2102">
        <w:rPr>
          <w:rFonts w:ascii="Times New Roman" w:hAnsi="Times New Roman" w:cs="Times New Roman"/>
        </w:rPr>
        <w:tab/>
      </w:r>
      <w:r w:rsidR="0074190C">
        <w:rPr>
          <w:rFonts w:ascii="Times New Roman" w:hAnsi="Times New Roman" w:cs="Times New Roman"/>
        </w:rPr>
        <w:tab/>
      </w:r>
      <w:r w:rsidR="0074190C">
        <w:rPr>
          <w:rFonts w:ascii="Times New Roman" w:hAnsi="Times New Roman" w:cs="Times New Roman"/>
        </w:rPr>
        <w:tab/>
      </w:r>
      <w:r w:rsidR="0074190C">
        <w:rPr>
          <w:rFonts w:ascii="Times New Roman" w:hAnsi="Times New Roman" w:cs="Times New Roman"/>
        </w:rPr>
        <w:tab/>
      </w:r>
      <w:r w:rsidR="0074190C">
        <w:rPr>
          <w:rFonts w:ascii="Times New Roman" w:hAnsi="Times New Roman" w:cs="Times New Roman"/>
        </w:rPr>
        <w:tab/>
      </w:r>
      <w:r w:rsidR="0074190C">
        <w:rPr>
          <w:rFonts w:ascii="Times New Roman" w:hAnsi="Times New Roman" w:cs="Times New Roman"/>
        </w:rPr>
        <w:tab/>
      </w:r>
      <w:r w:rsidR="0074190C">
        <w:rPr>
          <w:rFonts w:ascii="Times New Roman" w:hAnsi="Times New Roman" w:cs="Times New Roman"/>
        </w:rPr>
        <w:tab/>
      </w:r>
      <w:r w:rsidR="00F27593">
        <w:rPr>
          <w:rFonts w:ascii="Times New Roman" w:hAnsi="Times New Roman" w:cs="Times New Roman"/>
        </w:rPr>
        <w:t xml:space="preserve">                                         </w:t>
      </w:r>
      <w:r w:rsidR="00E6015E">
        <w:rPr>
          <w:rFonts w:ascii="Times New Roman" w:hAnsi="Times New Roman" w:cs="Times New Roman"/>
        </w:rPr>
        <w:t xml:space="preserve">                  </w:t>
      </w:r>
      <w:r w:rsidR="00F27593">
        <w:rPr>
          <w:rFonts w:ascii="Times New Roman" w:hAnsi="Times New Roman" w:cs="Times New Roman"/>
        </w:rPr>
        <w:t xml:space="preserve">     </w:t>
      </w:r>
      <w:r w:rsidR="0074190C">
        <w:rPr>
          <w:rFonts w:ascii="Times New Roman" w:hAnsi="Times New Roman" w:cs="Times New Roman"/>
        </w:rPr>
        <w:t>(наименование организации)</w:t>
      </w:r>
    </w:p>
    <w:p w:rsidR="001E1493" w:rsidRPr="007A2102" w:rsidRDefault="001E1493" w:rsidP="00B6612A">
      <w:pPr>
        <w:spacing w:after="0" w:line="240" w:lineRule="auto"/>
        <w:rPr>
          <w:rFonts w:ascii="Times New Roman" w:hAnsi="Times New Roman" w:cs="Times New Roman"/>
        </w:rPr>
      </w:pPr>
    </w:p>
    <w:p w:rsidR="00B6612A" w:rsidRPr="007A2102" w:rsidRDefault="00B6612A" w:rsidP="00B6612A">
      <w:pPr>
        <w:spacing w:after="0" w:line="240" w:lineRule="auto"/>
        <w:rPr>
          <w:rFonts w:ascii="Times New Roman" w:hAnsi="Times New Roman" w:cs="Times New Roman"/>
        </w:rPr>
      </w:pPr>
      <w:r w:rsidRPr="007A2102">
        <w:rPr>
          <w:rFonts w:ascii="Times New Roman" w:hAnsi="Times New Roman" w:cs="Times New Roman"/>
        </w:rPr>
        <w:t xml:space="preserve">Сроки </w:t>
      </w:r>
      <w:r>
        <w:rPr>
          <w:rFonts w:ascii="Times New Roman" w:hAnsi="Times New Roman" w:cs="Times New Roman"/>
        </w:rPr>
        <w:t>прохождения п</w:t>
      </w:r>
      <w:r w:rsidR="00E6015E">
        <w:rPr>
          <w:rFonts w:ascii="Times New Roman" w:hAnsi="Times New Roman" w:cs="Times New Roman"/>
        </w:rPr>
        <w:t xml:space="preserve">рактики: </w:t>
      </w:r>
      <w:r w:rsidR="002027DD">
        <w:rPr>
          <w:rFonts w:ascii="Times New Roman" w:hAnsi="Times New Roman" w:cs="Times New Roman"/>
        </w:rPr>
        <w:t>с  «06» июля 2022 г. по «19» июля 2022</w:t>
      </w:r>
      <w:r>
        <w:rPr>
          <w:rFonts w:ascii="Times New Roman" w:hAnsi="Times New Roman" w:cs="Times New Roman"/>
        </w:rPr>
        <w:t xml:space="preserve"> г.</w:t>
      </w:r>
    </w:p>
    <w:p w:rsidR="00805BC8" w:rsidRPr="006A46C9" w:rsidRDefault="00805BC8" w:rsidP="00805BC8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7A2102">
        <w:rPr>
          <w:rFonts w:ascii="Times New Roman" w:hAnsi="Times New Roman" w:cs="Times New Roman"/>
          <w:bCs/>
        </w:rPr>
        <w:t>Руководитель практики:</w:t>
      </w:r>
      <w:r w:rsidR="001E1493" w:rsidRPr="001E1493">
        <w:rPr>
          <w:rFonts w:ascii="Times New Roman" w:hAnsi="Times New Roman" w:cs="Times New Roman"/>
          <w:bCs/>
          <w:sz w:val="4"/>
          <w:szCs w:val="4"/>
          <w:u w:val="single"/>
        </w:rPr>
        <w:t>.</w:t>
      </w:r>
      <w:r w:rsidR="00F27593">
        <w:rPr>
          <w:rFonts w:ascii="Times New Roman" w:hAnsi="Times New Roman" w:cs="Times New Roman"/>
          <w:bCs/>
          <w:u w:val="single"/>
        </w:rPr>
        <w:t xml:space="preserve"> Белозерова Т.Г</w:t>
      </w:r>
      <w:r w:rsidR="00237E66">
        <w:rPr>
          <w:rFonts w:ascii="Times New Roman" w:hAnsi="Times New Roman" w:cs="Times New Roman"/>
          <w:bCs/>
          <w:u w:val="single"/>
        </w:rPr>
        <w:t>., к.э.н., доцент</w:t>
      </w:r>
      <w:r w:rsidR="001E1493" w:rsidRPr="001E1493">
        <w:rPr>
          <w:rFonts w:ascii="Times New Roman" w:hAnsi="Times New Roman" w:cs="Times New Roman"/>
          <w:bCs/>
          <w:sz w:val="4"/>
          <w:szCs w:val="4"/>
          <w:u w:val="single"/>
        </w:rPr>
        <w:t>.</w:t>
      </w:r>
    </w:p>
    <w:p w:rsidR="004A6856" w:rsidRDefault="00805BC8" w:rsidP="001E14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E504D">
        <w:rPr>
          <w:rFonts w:ascii="Times New Roman" w:hAnsi="Times New Roman" w:cs="Times New Roman"/>
          <w:sz w:val="18"/>
          <w:szCs w:val="18"/>
        </w:rPr>
        <w:tab/>
      </w:r>
      <w:r w:rsidR="00F275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 w:rsidRPr="002E504D">
        <w:rPr>
          <w:rFonts w:ascii="Times New Roman" w:hAnsi="Times New Roman" w:cs="Times New Roman"/>
          <w:sz w:val="20"/>
          <w:szCs w:val="20"/>
        </w:rPr>
        <w:t>(Ф.И.О., ученая степень, ученое звание)</w:t>
      </w:r>
    </w:p>
    <w:p w:rsidR="001E1493" w:rsidRPr="001E1493" w:rsidRDefault="001E1493" w:rsidP="001E14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"/>
        <w:gridCol w:w="3953"/>
        <w:gridCol w:w="2451"/>
        <w:gridCol w:w="2627"/>
      </w:tblGrid>
      <w:tr w:rsidR="00F27593" w:rsidRPr="007A2102" w:rsidTr="00F27593">
        <w:trPr>
          <w:cantSplit/>
        </w:trPr>
        <w:tc>
          <w:tcPr>
            <w:tcW w:w="603" w:type="dxa"/>
            <w:vAlign w:val="center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3020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3953" w:type="dxa"/>
            <w:vAlign w:val="center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3020">
              <w:rPr>
                <w:rFonts w:ascii="Times New Roman" w:hAnsi="Times New Roman" w:cs="Times New Roman"/>
              </w:rPr>
              <w:t>Этапы работы (виды деятельности)</w:t>
            </w:r>
            <w:r w:rsidRPr="009F3020">
              <w:rPr>
                <w:rFonts w:ascii="Times New Roman" w:hAnsi="Times New Roman" w:cs="Times New Roman"/>
              </w:rPr>
              <w:br/>
              <w:t xml:space="preserve"> при прохождении практики</w:t>
            </w:r>
          </w:p>
        </w:tc>
        <w:tc>
          <w:tcPr>
            <w:tcW w:w="2451" w:type="dxa"/>
            <w:vAlign w:val="center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3020">
              <w:rPr>
                <w:rFonts w:ascii="Times New Roman" w:hAnsi="Times New Roman" w:cs="Times New Roman"/>
                <w:bCs/>
              </w:rPr>
              <w:t xml:space="preserve">Сроки </w:t>
            </w:r>
            <w:r w:rsidRPr="009F3020">
              <w:rPr>
                <w:rFonts w:ascii="Times New Roman" w:hAnsi="Times New Roman" w:cs="Times New Roman"/>
                <w:bCs/>
              </w:rPr>
              <w:br/>
              <w:t>выполнения</w:t>
            </w:r>
          </w:p>
        </w:tc>
        <w:tc>
          <w:tcPr>
            <w:tcW w:w="2627" w:type="dxa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3020">
              <w:rPr>
                <w:rFonts w:ascii="Times New Roman" w:hAnsi="Times New Roman" w:cs="Times New Roman"/>
              </w:rPr>
              <w:t>Отметка руководителя практики о выполнении</w:t>
            </w:r>
          </w:p>
        </w:tc>
      </w:tr>
      <w:tr w:rsidR="00F27593" w:rsidRPr="007A2102" w:rsidTr="00F27593">
        <w:trPr>
          <w:cantSplit/>
        </w:trPr>
        <w:tc>
          <w:tcPr>
            <w:tcW w:w="603" w:type="dxa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302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953" w:type="dxa"/>
          </w:tcPr>
          <w:p w:rsidR="00F27593" w:rsidRPr="009F3020" w:rsidRDefault="00F27593" w:rsidP="00F27593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9F3020">
              <w:rPr>
                <w:rFonts w:ascii="Times New Roman" w:hAnsi="Times New Roman"/>
                <w:lang w:eastAsia="ru-RU"/>
              </w:rPr>
              <w:t>Пройти инструктаж  по ознакомлен</w:t>
            </w:r>
            <w:r>
              <w:rPr>
                <w:rFonts w:ascii="Times New Roman" w:hAnsi="Times New Roman"/>
                <w:lang w:eastAsia="ru-RU"/>
              </w:rPr>
              <w:t>ию с требованиями охраны труда</w:t>
            </w:r>
          </w:p>
        </w:tc>
        <w:tc>
          <w:tcPr>
            <w:tcW w:w="2451" w:type="dxa"/>
          </w:tcPr>
          <w:p w:rsidR="00F27593" w:rsidRPr="009F3020" w:rsidRDefault="002027DD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06.07.2022</w:t>
            </w:r>
          </w:p>
        </w:tc>
        <w:tc>
          <w:tcPr>
            <w:tcW w:w="2627" w:type="dxa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27593">
              <w:rPr>
                <w:rFonts w:ascii="Times New Roman" w:hAnsi="Times New Roman" w:cs="Times New Roman"/>
                <w:bCs/>
              </w:rPr>
              <w:t xml:space="preserve">Выполнено </w:t>
            </w:r>
          </w:p>
        </w:tc>
      </w:tr>
      <w:tr w:rsidR="00F27593" w:rsidRPr="007A2102" w:rsidTr="00F27593">
        <w:trPr>
          <w:cantSplit/>
        </w:trPr>
        <w:tc>
          <w:tcPr>
            <w:tcW w:w="603" w:type="dxa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302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953" w:type="dxa"/>
          </w:tcPr>
          <w:p w:rsidR="00F27593" w:rsidRPr="00F27593" w:rsidRDefault="00F27593" w:rsidP="00F27593">
            <w:pPr>
              <w:spacing w:after="0" w:line="240" w:lineRule="auto"/>
              <w:rPr>
                <w:rFonts w:ascii="Times New Roman" w:hAnsi="Times New Roman" w:cs="Times New Roman"/>
                <w:bCs/>
                <w:lang w:eastAsia="ru-RU"/>
              </w:rPr>
            </w:pPr>
            <w:r w:rsidRPr="00F27593">
              <w:rPr>
                <w:rFonts w:ascii="Times New Roman" w:hAnsi="Times New Roman" w:cs="Times New Roman"/>
                <w:bCs/>
                <w:lang w:eastAsia="ru-RU"/>
              </w:rPr>
              <w:t xml:space="preserve">Осуществить процедуры, направленные на понимание деятельности </w:t>
            </w:r>
            <w:r w:rsidR="002027DD" w:rsidRPr="0022462A">
              <w:rPr>
                <w:rFonts w:ascii="Times New Roman" w:eastAsia="Times New Roman" w:hAnsi="Times New Roman" w:cs="Times New Roman"/>
                <w:bCs/>
              </w:rPr>
              <w:t>АО фирма «Агрокомплекс» им. Н. И. Ткачева</w:t>
            </w:r>
            <w:r w:rsidR="002027DD" w:rsidRPr="00F27593"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  <w:r w:rsidRPr="00F27593">
              <w:rPr>
                <w:rFonts w:ascii="Times New Roman" w:hAnsi="Times New Roman" w:cs="Times New Roman"/>
                <w:bCs/>
                <w:lang w:eastAsia="ru-RU"/>
              </w:rPr>
              <w:t>посредством представления:</w:t>
            </w:r>
          </w:p>
          <w:p w:rsidR="00F27593" w:rsidRPr="00F27593" w:rsidRDefault="00F27593" w:rsidP="00F27593">
            <w:pPr>
              <w:spacing w:after="0" w:line="240" w:lineRule="auto"/>
              <w:ind w:firstLine="395"/>
              <w:jc w:val="both"/>
              <w:rPr>
                <w:rFonts w:ascii="Times New Roman" w:hAnsi="Times New Roman" w:cs="Times New Roman"/>
                <w:lang w:bidi="ru-RU"/>
              </w:rPr>
            </w:pPr>
            <w:r w:rsidRPr="00F27593">
              <w:rPr>
                <w:rFonts w:ascii="Times New Roman" w:hAnsi="Times New Roman" w:cs="Times New Roman"/>
                <w:lang w:bidi="ru-RU"/>
              </w:rPr>
              <w:t>— организационной характеристики экономического субъекта и общеэкономических условий его деятельности;</w:t>
            </w:r>
          </w:p>
          <w:p w:rsidR="00F27593" w:rsidRPr="00F27593" w:rsidRDefault="00F27593" w:rsidP="00F27593">
            <w:pPr>
              <w:spacing w:after="0" w:line="240" w:lineRule="auto"/>
              <w:ind w:firstLine="395"/>
              <w:jc w:val="both"/>
              <w:rPr>
                <w:rFonts w:ascii="Times New Roman" w:hAnsi="Times New Roman" w:cs="Times New Roman"/>
                <w:lang w:bidi="ru-RU"/>
              </w:rPr>
            </w:pPr>
            <w:r w:rsidRPr="00F27593">
              <w:rPr>
                <w:rFonts w:ascii="Times New Roman" w:hAnsi="Times New Roman" w:cs="Times New Roman"/>
                <w:lang w:bidi="ru-RU"/>
              </w:rPr>
              <w:t>— производственной структуры и кадровой политики, видов деятельности организации, основных покупателей и поставщиков;</w:t>
            </w:r>
          </w:p>
          <w:p w:rsidR="00F27593" w:rsidRPr="006003F5" w:rsidRDefault="00F27593" w:rsidP="00F27593">
            <w:pPr>
              <w:spacing w:after="0" w:line="240" w:lineRule="auto"/>
              <w:ind w:firstLine="395"/>
              <w:rPr>
                <w:rFonts w:ascii="Times New Roman" w:hAnsi="Times New Roman" w:cs="Times New Roman"/>
                <w:bCs/>
                <w:color w:val="7030A0"/>
              </w:rPr>
            </w:pPr>
            <w:r w:rsidRPr="00F27593">
              <w:rPr>
                <w:rFonts w:ascii="Times New Roman" w:hAnsi="Times New Roman" w:cs="Times New Roman"/>
                <w:lang w:bidi="ru-RU"/>
              </w:rPr>
              <w:t>— анализ основных экономических показателей деятельности предприятия.</w:t>
            </w:r>
          </w:p>
        </w:tc>
        <w:tc>
          <w:tcPr>
            <w:tcW w:w="2451" w:type="dxa"/>
          </w:tcPr>
          <w:p w:rsidR="00F27593" w:rsidRPr="009F3020" w:rsidRDefault="002027DD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06.07.2022</w:t>
            </w:r>
          </w:p>
        </w:tc>
        <w:tc>
          <w:tcPr>
            <w:tcW w:w="2627" w:type="dxa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="00846F44">
              <w:rPr>
                <w:rFonts w:ascii="Times New Roman" w:hAnsi="Times New Roman" w:cs="Times New Roman"/>
                <w:bCs/>
              </w:rPr>
              <w:t>ып</w:t>
            </w:r>
            <w:r>
              <w:rPr>
                <w:rFonts w:ascii="Times New Roman" w:hAnsi="Times New Roman" w:cs="Times New Roman"/>
                <w:bCs/>
              </w:rPr>
              <w:t>олнено</w:t>
            </w:r>
          </w:p>
        </w:tc>
      </w:tr>
      <w:tr w:rsidR="00F27593" w:rsidRPr="007A2102" w:rsidTr="00F27593">
        <w:trPr>
          <w:cantSplit/>
        </w:trPr>
        <w:tc>
          <w:tcPr>
            <w:tcW w:w="603" w:type="dxa"/>
          </w:tcPr>
          <w:p w:rsidR="00F27593" w:rsidRPr="009F3020" w:rsidRDefault="00F27593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F302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53" w:type="dxa"/>
          </w:tcPr>
          <w:p w:rsidR="00F27593" w:rsidRPr="00846F44" w:rsidRDefault="00F27593" w:rsidP="00846F4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 w:rsidRPr="00846F44">
              <w:rPr>
                <w:rFonts w:ascii="Times New Roman" w:hAnsi="Times New Roman" w:cs="Times New Roman"/>
                <w:bCs/>
              </w:rPr>
              <w:t xml:space="preserve">Проанализировать основные финансовые показатели, включая </w:t>
            </w:r>
            <w:r w:rsidRPr="00846F44">
              <w:rPr>
                <w:rFonts w:ascii="Times New Roman" w:hAnsi="Times New Roman" w:cs="Times New Roman"/>
                <w:lang w:bidi="ru-RU"/>
              </w:rPr>
              <w:t>составление сравнительного аналитического баланса, вертикального и горизонтального анализа показателей. Рассчитать и проанализировать показатели финансовой устойчиво</w:t>
            </w:r>
            <w:r w:rsidR="00846F44" w:rsidRPr="00846F44">
              <w:rPr>
                <w:rFonts w:ascii="Times New Roman" w:hAnsi="Times New Roman" w:cs="Times New Roman"/>
                <w:lang w:bidi="ru-RU"/>
              </w:rPr>
              <w:t>сти, ликвидности,</w:t>
            </w:r>
            <w:r w:rsidRPr="00846F44">
              <w:rPr>
                <w:rFonts w:ascii="Times New Roman" w:hAnsi="Times New Roman" w:cs="Times New Roman"/>
                <w:lang w:bidi="ru-RU"/>
              </w:rPr>
              <w:t xml:space="preserve"> платеже</w:t>
            </w:r>
            <w:r w:rsidR="00846F44" w:rsidRPr="00846F44">
              <w:rPr>
                <w:rFonts w:ascii="Times New Roman" w:hAnsi="Times New Roman" w:cs="Times New Roman"/>
                <w:lang w:bidi="ru-RU"/>
              </w:rPr>
              <w:t xml:space="preserve">способности </w:t>
            </w:r>
            <w:r w:rsidRPr="00846F44">
              <w:rPr>
                <w:rFonts w:ascii="Times New Roman" w:hAnsi="Times New Roman" w:cs="Times New Roman"/>
                <w:lang w:bidi="ru-RU"/>
              </w:rPr>
              <w:t>и рентабельности.</w:t>
            </w:r>
          </w:p>
        </w:tc>
        <w:tc>
          <w:tcPr>
            <w:tcW w:w="2451" w:type="dxa"/>
          </w:tcPr>
          <w:p w:rsidR="00F27593" w:rsidRPr="009F3020" w:rsidRDefault="002027DD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07.07.2022</w:t>
            </w:r>
          </w:p>
        </w:tc>
        <w:tc>
          <w:tcPr>
            <w:tcW w:w="2627" w:type="dxa"/>
          </w:tcPr>
          <w:p w:rsidR="00F27593" w:rsidRPr="009F3020" w:rsidRDefault="00846F44" w:rsidP="00F2759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Выполнено</w:t>
            </w:r>
          </w:p>
        </w:tc>
      </w:tr>
    </w:tbl>
    <w:p w:rsidR="00020C4B" w:rsidRDefault="00020C4B" w:rsidP="00751E4E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81BD4" w:rsidRDefault="00281BD4" w:rsidP="00751E4E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81BD4" w:rsidRDefault="00281BD4" w:rsidP="00751E4E">
      <w:pPr>
        <w:rPr>
          <w:rFonts w:ascii="Times New Roman" w:hAnsi="Times New Roman"/>
          <w:sz w:val="28"/>
          <w:szCs w:val="28"/>
          <w:lang w:eastAsia="ru-RU"/>
        </w:rPr>
      </w:pPr>
    </w:p>
    <w:p w:rsidR="00846F44" w:rsidRDefault="00846F44" w:rsidP="00751E4E">
      <w:pPr>
        <w:rPr>
          <w:rFonts w:ascii="Times New Roman" w:hAnsi="Times New Roman"/>
          <w:sz w:val="28"/>
          <w:szCs w:val="28"/>
          <w:lang w:eastAsia="ru-RU"/>
        </w:rPr>
      </w:pPr>
    </w:p>
    <w:p w:rsidR="00846F44" w:rsidRDefault="00846F44" w:rsidP="00751E4E">
      <w:pPr>
        <w:rPr>
          <w:rFonts w:ascii="Times New Roman" w:hAnsi="Times New Roman"/>
          <w:sz w:val="28"/>
          <w:szCs w:val="28"/>
          <w:lang w:eastAsia="ru-RU"/>
        </w:rPr>
      </w:pPr>
    </w:p>
    <w:p w:rsidR="00846F44" w:rsidRDefault="00846F44" w:rsidP="00751E4E">
      <w:pPr>
        <w:rPr>
          <w:rFonts w:ascii="Times New Roman" w:hAnsi="Times New Roman"/>
          <w:sz w:val="28"/>
          <w:szCs w:val="28"/>
          <w:lang w:eastAsia="ru-RU"/>
        </w:rPr>
      </w:pPr>
    </w:p>
    <w:p w:rsidR="00846F44" w:rsidRDefault="004C0262" w:rsidP="004C0262">
      <w:pPr>
        <w:ind w:left="-170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581900" cy="10510734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34" cy="1051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4B" w:rsidRDefault="006D7DBA" w:rsidP="006D7DBA">
      <w:pPr>
        <w:spacing w:after="0" w:line="240" w:lineRule="auto"/>
        <w:ind w:left="-170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524750" cy="10384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63" cy="1039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C4B"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375FA7" w:rsidRPr="006D7DBA" w:rsidRDefault="006D7DBA" w:rsidP="006D7DBA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470907" cy="10391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112" cy="104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9E" w:rsidRDefault="006D7DBA" w:rsidP="00786A43">
      <w:pPr>
        <w:ind w:left="-1701"/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439025" cy="104053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24" cy="104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43" w:rsidRDefault="00786A43" w:rsidP="00786A43">
      <w:pPr>
        <w:ind w:left="-1701"/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515225" cy="10418303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107" cy="1042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43" w:rsidRPr="00786A43" w:rsidRDefault="00786A43" w:rsidP="00786A43">
      <w:pPr>
        <w:ind w:left="-1701"/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400925" cy="10398184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377" cy="10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A43" w:rsidRPr="00786A43" w:rsidSect="00A44CFE">
      <w:footerReference w:type="default" r:id="rId18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3873" w:rsidRDefault="005F3873" w:rsidP="005B7538">
      <w:pPr>
        <w:spacing w:after="0" w:line="240" w:lineRule="auto"/>
      </w:pPr>
      <w:r>
        <w:separator/>
      </w:r>
    </w:p>
  </w:endnote>
  <w:endnote w:type="continuationSeparator" w:id="0">
    <w:p w:rsidR="005F3873" w:rsidRDefault="005F3873" w:rsidP="005B7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6404769"/>
      <w:docPartObj>
        <w:docPartGallery w:val="Page Numbers (Bottom of Page)"/>
        <w:docPartUnique/>
      </w:docPartObj>
    </w:sdtPr>
    <w:sdtEndPr/>
    <w:sdtContent>
      <w:p w:rsidR="0048634C" w:rsidRDefault="0048634C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0EC9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48634C" w:rsidRDefault="0048634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3873" w:rsidRDefault="005F3873" w:rsidP="005B7538">
      <w:pPr>
        <w:spacing w:after="0" w:line="240" w:lineRule="auto"/>
      </w:pPr>
      <w:r>
        <w:separator/>
      </w:r>
    </w:p>
  </w:footnote>
  <w:footnote w:type="continuationSeparator" w:id="0">
    <w:p w:rsidR="005F3873" w:rsidRDefault="005F3873" w:rsidP="005B7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D27"/>
    <w:multiLevelType w:val="multilevel"/>
    <w:tmpl w:val="63A062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" w15:restartNumberingAfterBreak="0">
    <w:nsid w:val="06E9500C"/>
    <w:multiLevelType w:val="hybridMultilevel"/>
    <w:tmpl w:val="25C69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04C88"/>
    <w:multiLevelType w:val="hybridMultilevel"/>
    <w:tmpl w:val="A57AA250"/>
    <w:lvl w:ilvl="0" w:tplc="8D9E87AC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0E6E2A"/>
    <w:multiLevelType w:val="hybridMultilevel"/>
    <w:tmpl w:val="28AEEF38"/>
    <w:lvl w:ilvl="0" w:tplc="8D9E87AC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80D71DA"/>
    <w:multiLevelType w:val="hybridMultilevel"/>
    <w:tmpl w:val="E174B12C"/>
    <w:lvl w:ilvl="0" w:tplc="D7E05E9C">
      <w:start w:val="1"/>
      <w:numFmt w:val="decimal"/>
      <w:lvlText w:val="%1."/>
      <w:lvlJc w:val="left"/>
      <w:pPr>
        <w:ind w:left="927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8A51686"/>
    <w:multiLevelType w:val="hybridMultilevel"/>
    <w:tmpl w:val="741CBC94"/>
    <w:lvl w:ilvl="0" w:tplc="00ECAE2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577DE4"/>
    <w:multiLevelType w:val="hybridMultilevel"/>
    <w:tmpl w:val="D7D8FEB4"/>
    <w:lvl w:ilvl="0" w:tplc="F4726E24">
      <w:start w:val="1"/>
      <w:numFmt w:val="decimal"/>
      <w:lvlText w:val="%1."/>
      <w:lvlJc w:val="left"/>
      <w:pPr>
        <w:ind w:left="1645" w:hanging="936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B14935"/>
    <w:multiLevelType w:val="multilevel"/>
    <w:tmpl w:val="F0D23656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7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4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76" w:hanging="2160"/>
      </w:pPr>
      <w:rPr>
        <w:rFonts w:hint="default"/>
      </w:rPr>
    </w:lvl>
  </w:abstractNum>
  <w:abstractNum w:abstractNumId="8" w15:restartNumberingAfterBreak="0">
    <w:nsid w:val="1DEA55CC"/>
    <w:multiLevelType w:val="hybridMultilevel"/>
    <w:tmpl w:val="8256B352"/>
    <w:lvl w:ilvl="0" w:tplc="8D9E87AC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FA06B69"/>
    <w:multiLevelType w:val="hybridMultilevel"/>
    <w:tmpl w:val="70B06A90"/>
    <w:lvl w:ilvl="0" w:tplc="CF6856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30501E"/>
    <w:multiLevelType w:val="multilevel"/>
    <w:tmpl w:val="BAEA4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397CD1"/>
    <w:multiLevelType w:val="hybridMultilevel"/>
    <w:tmpl w:val="4E1297F8"/>
    <w:lvl w:ilvl="0" w:tplc="8D9E87AC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8772A99"/>
    <w:multiLevelType w:val="hybridMultilevel"/>
    <w:tmpl w:val="B1E67B00"/>
    <w:lvl w:ilvl="0" w:tplc="00ECAE2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8CD56E1"/>
    <w:multiLevelType w:val="hybridMultilevel"/>
    <w:tmpl w:val="E15E4CE0"/>
    <w:lvl w:ilvl="0" w:tplc="547EB9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FD35243"/>
    <w:multiLevelType w:val="hybridMultilevel"/>
    <w:tmpl w:val="21CABC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544D7"/>
    <w:multiLevelType w:val="multilevel"/>
    <w:tmpl w:val="E9E81F5C"/>
    <w:lvl w:ilvl="0">
      <w:start w:val="1"/>
      <w:numFmt w:val="decimal"/>
      <w:lvlText w:val="%1."/>
      <w:lvlJc w:val="left"/>
      <w:pPr>
        <w:ind w:left="927" w:hanging="360"/>
      </w:pPr>
      <w:rPr>
        <w:rFonts w:cstheme="minorBidi" w:hint="default"/>
      </w:rPr>
    </w:lvl>
    <w:lvl w:ilvl="1">
      <w:start w:val="2"/>
      <w:numFmt w:val="decimal"/>
      <w:isLgl/>
      <w:lvlText w:val="%1.%2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32" w:hanging="10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6" w15:restartNumberingAfterBreak="0">
    <w:nsid w:val="45EA61B9"/>
    <w:multiLevelType w:val="hybridMultilevel"/>
    <w:tmpl w:val="9C889202"/>
    <w:lvl w:ilvl="0" w:tplc="D968F470">
      <w:start w:val="1"/>
      <w:numFmt w:val="bullet"/>
      <w:lvlText w:val="-"/>
      <w:lvlJc w:val="left"/>
      <w:pPr>
        <w:ind w:left="786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4BEF4551"/>
    <w:multiLevelType w:val="multilevel"/>
    <w:tmpl w:val="EEB4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B373D4"/>
    <w:multiLevelType w:val="multilevel"/>
    <w:tmpl w:val="142C5B42"/>
    <w:lvl w:ilvl="0">
      <w:start w:val="1"/>
      <w:numFmt w:val="decimal"/>
      <w:lvlText w:val="%1"/>
      <w:lvlJc w:val="left"/>
      <w:pPr>
        <w:ind w:left="987" w:hanging="420"/>
      </w:pPr>
      <w:rPr>
        <w:rFonts w:ascii="Times New Roman" w:hAnsi="Times New Roman" w:hint="default"/>
        <w:sz w:val="28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9" w15:restartNumberingAfterBreak="0">
    <w:nsid w:val="60561978"/>
    <w:multiLevelType w:val="hybridMultilevel"/>
    <w:tmpl w:val="07E647B2"/>
    <w:lvl w:ilvl="0" w:tplc="D02268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283522"/>
    <w:multiLevelType w:val="hybridMultilevel"/>
    <w:tmpl w:val="F5240276"/>
    <w:lvl w:ilvl="0" w:tplc="993AB3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F7B26"/>
    <w:multiLevelType w:val="hybridMultilevel"/>
    <w:tmpl w:val="7C821F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A230057"/>
    <w:multiLevelType w:val="hybridMultilevel"/>
    <w:tmpl w:val="C682FDEC"/>
    <w:lvl w:ilvl="0" w:tplc="F1366A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0861ED"/>
    <w:multiLevelType w:val="hybridMultilevel"/>
    <w:tmpl w:val="9A2C3A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E16450"/>
    <w:multiLevelType w:val="hybridMultilevel"/>
    <w:tmpl w:val="7F62586A"/>
    <w:lvl w:ilvl="0" w:tplc="C25CD994">
      <w:start w:val="1"/>
      <w:numFmt w:val="bullet"/>
      <w:suff w:val="space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4965EE7"/>
    <w:multiLevelType w:val="hybridMultilevel"/>
    <w:tmpl w:val="B4A84914"/>
    <w:lvl w:ilvl="0" w:tplc="4D5C35AE">
      <w:start w:val="1"/>
      <w:numFmt w:val="bullet"/>
      <w:lvlText w:val="—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75A33C52"/>
    <w:multiLevelType w:val="hybridMultilevel"/>
    <w:tmpl w:val="916081EC"/>
    <w:lvl w:ilvl="0" w:tplc="00ECAE2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DBC5D0B"/>
    <w:multiLevelType w:val="hybridMultilevel"/>
    <w:tmpl w:val="6A22FDA6"/>
    <w:lvl w:ilvl="0" w:tplc="00ECAE2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927417869">
    <w:abstractNumId w:val="6"/>
  </w:num>
  <w:num w:numId="2" w16cid:durableId="2000839155">
    <w:abstractNumId w:val="7"/>
  </w:num>
  <w:num w:numId="3" w16cid:durableId="1220167805">
    <w:abstractNumId w:val="4"/>
  </w:num>
  <w:num w:numId="4" w16cid:durableId="1752502341">
    <w:abstractNumId w:val="15"/>
  </w:num>
  <w:num w:numId="5" w16cid:durableId="1092163098">
    <w:abstractNumId w:val="0"/>
  </w:num>
  <w:num w:numId="6" w16cid:durableId="1451784546">
    <w:abstractNumId w:val="16"/>
  </w:num>
  <w:num w:numId="7" w16cid:durableId="1308895015">
    <w:abstractNumId w:val="24"/>
  </w:num>
  <w:num w:numId="8" w16cid:durableId="710765390">
    <w:abstractNumId w:val="8"/>
  </w:num>
  <w:num w:numId="9" w16cid:durableId="60373735">
    <w:abstractNumId w:val="11"/>
  </w:num>
  <w:num w:numId="10" w16cid:durableId="479427634">
    <w:abstractNumId w:val="3"/>
  </w:num>
  <w:num w:numId="11" w16cid:durableId="2124036975">
    <w:abstractNumId w:val="2"/>
  </w:num>
  <w:num w:numId="12" w16cid:durableId="64881316">
    <w:abstractNumId w:val="12"/>
  </w:num>
  <w:num w:numId="13" w16cid:durableId="385760526">
    <w:abstractNumId w:val="5"/>
  </w:num>
  <w:num w:numId="14" w16cid:durableId="904953533">
    <w:abstractNumId w:val="27"/>
  </w:num>
  <w:num w:numId="15" w16cid:durableId="1808550216">
    <w:abstractNumId w:val="21"/>
  </w:num>
  <w:num w:numId="16" w16cid:durableId="1024524451">
    <w:abstractNumId w:val="26"/>
  </w:num>
  <w:num w:numId="17" w16cid:durableId="79958165">
    <w:abstractNumId w:val="18"/>
  </w:num>
  <w:num w:numId="18" w16cid:durableId="372384957">
    <w:abstractNumId w:val="25"/>
  </w:num>
  <w:num w:numId="19" w16cid:durableId="1240480474">
    <w:abstractNumId w:val="19"/>
  </w:num>
  <w:num w:numId="20" w16cid:durableId="1625885713">
    <w:abstractNumId w:val="1"/>
  </w:num>
  <w:num w:numId="21" w16cid:durableId="408697317">
    <w:abstractNumId w:val="17"/>
  </w:num>
  <w:num w:numId="22" w16cid:durableId="1110470643">
    <w:abstractNumId w:val="10"/>
  </w:num>
  <w:num w:numId="23" w16cid:durableId="790369280">
    <w:abstractNumId w:val="14"/>
  </w:num>
  <w:num w:numId="24" w16cid:durableId="37364135">
    <w:abstractNumId w:val="22"/>
  </w:num>
  <w:num w:numId="25" w16cid:durableId="135531155">
    <w:abstractNumId w:val="20"/>
  </w:num>
  <w:num w:numId="26" w16cid:durableId="905602093">
    <w:abstractNumId w:val="23"/>
  </w:num>
  <w:num w:numId="27" w16cid:durableId="870187263">
    <w:abstractNumId w:val="13"/>
  </w:num>
  <w:num w:numId="28" w16cid:durableId="1307276278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0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9B4"/>
    <w:rsid w:val="00006D8E"/>
    <w:rsid w:val="00020230"/>
    <w:rsid w:val="00020C4B"/>
    <w:rsid w:val="0002230B"/>
    <w:rsid w:val="0002309F"/>
    <w:rsid w:val="00026D15"/>
    <w:rsid w:val="00027033"/>
    <w:rsid w:val="00033EDB"/>
    <w:rsid w:val="00040FCF"/>
    <w:rsid w:val="000429D3"/>
    <w:rsid w:val="0004614B"/>
    <w:rsid w:val="000463D5"/>
    <w:rsid w:val="000473EE"/>
    <w:rsid w:val="00047C92"/>
    <w:rsid w:val="00050A4A"/>
    <w:rsid w:val="00053058"/>
    <w:rsid w:val="00053958"/>
    <w:rsid w:val="000575B6"/>
    <w:rsid w:val="00061985"/>
    <w:rsid w:val="00062504"/>
    <w:rsid w:val="0006383D"/>
    <w:rsid w:val="000645C9"/>
    <w:rsid w:val="0007081B"/>
    <w:rsid w:val="00074210"/>
    <w:rsid w:val="000812CF"/>
    <w:rsid w:val="00082324"/>
    <w:rsid w:val="00083EF4"/>
    <w:rsid w:val="00084906"/>
    <w:rsid w:val="00092D4A"/>
    <w:rsid w:val="00092FD4"/>
    <w:rsid w:val="00094660"/>
    <w:rsid w:val="00094DB3"/>
    <w:rsid w:val="00095420"/>
    <w:rsid w:val="000A1969"/>
    <w:rsid w:val="000A312B"/>
    <w:rsid w:val="000A4076"/>
    <w:rsid w:val="000A4307"/>
    <w:rsid w:val="000A623D"/>
    <w:rsid w:val="000A6E26"/>
    <w:rsid w:val="000A7512"/>
    <w:rsid w:val="000B29A1"/>
    <w:rsid w:val="000B4FA9"/>
    <w:rsid w:val="000C4880"/>
    <w:rsid w:val="000C6CE6"/>
    <w:rsid w:val="000D0C31"/>
    <w:rsid w:val="000D396F"/>
    <w:rsid w:val="000D7778"/>
    <w:rsid w:val="000E1198"/>
    <w:rsid w:val="000E1688"/>
    <w:rsid w:val="000E2D0A"/>
    <w:rsid w:val="000E48E9"/>
    <w:rsid w:val="000E5029"/>
    <w:rsid w:val="000E7B4A"/>
    <w:rsid w:val="000F083E"/>
    <w:rsid w:val="000F12AC"/>
    <w:rsid w:val="000F2E02"/>
    <w:rsid w:val="000F31FA"/>
    <w:rsid w:val="000F46B7"/>
    <w:rsid w:val="000F48B1"/>
    <w:rsid w:val="000F680A"/>
    <w:rsid w:val="000F6BB3"/>
    <w:rsid w:val="000F6E2B"/>
    <w:rsid w:val="00102A7B"/>
    <w:rsid w:val="0010422A"/>
    <w:rsid w:val="001058A4"/>
    <w:rsid w:val="00112FA9"/>
    <w:rsid w:val="00113421"/>
    <w:rsid w:val="001163D6"/>
    <w:rsid w:val="00117396"/>
    <w:rsid w:val="00120F21"/>
    <w:rsid w:val="0012350F"/>
    <w:rsid w:val="00124699"/>
    <w:rsid w:val="00124B4E"/>
    <w:rsid w:val="001316AD"/>
    <w:rsid w:val="00132ABD"/>
    <w:rsid w:val="00133FBE"/>
    <w:rsid w:val="00141BA3"/>
    <w:rsid w:val="00142904"/>
    <w:rsid w:val="0014524F"/>
    <w:rsid w:val="00146330"/>
    <w:rsid w:val="00150F43"/>
    <w:rsid w:val="0015353E"/>
    <w:rsid w:val="001535AD"/>
    <w:rsid w:val="00157AB3"/>
    <w:rsid w:val="00157CE0"/>
    <w:rsid w:val="00157D59"/>
    <w:rsid w:val="00161A1D"/>
    <w:rsid w:val="00161B4B"/>
    <w:rsid w:val="00161B9A"/>
    <w:rsid w:val="00170CB2"/>
    <w:rsid w:val="00172B21"/>
    <w:rsid w:val="0017390A"/>
    <w:rsid w:val="00174399"/>
    <w:rsid w:val="00174C7C"/>
    <w:rsid w:val="0018433C"/>
    <w:rsid w:val="00186A66"/>
    <w:rsid w:val="00186FF2"/>
    <w:rsid w:val="001877AE"/>
    <w:rsid w:val="00194BB9"/>
    <w:rsid w:val="00195925"/>
    <w:rsid w:val="0019643D"/>
    <w:rsid w:val="0019765F"/>
    <w:rsid w:val="001A0BAF"/>
    <w:rsid w:val="001A25D9"/>
    <w:rsid w:val="001A3C95"/>
    <w:rsid w:val="001B5E72"/>
    <w:rsid w:val="001B639C"/>
    <w:rsid w:val="001C190E"/>
    <w:rsid w:val="001D5FA5"/>
    <w:rsid w:val="001D6E7F"/>
    <w:rsid w:val="001E1493"/>
    <w:rsid w:val="001E4341"/>
    <w:rsid w:val="001F0497"/>
    <w:rsid w:val="001F0C34"/>
    <w:rsid w:val="001F1844"/>
    <w:rsid w:val="001F187C"/>
    <w:rsid w:val="001F42AB"/>
    <w:rsid w:val="001F5B63"/>
    <w:rsid w:val="001F5F3B"/>
    <w:rsid w:val="002027DD"/>
    <w:rsid w:val="002038CF"/>
    <w:rsid w:val="00204A7D"/>
    <w:rsid w:val="00204C5C"/>
    <w:rsid w:val="0020786D"/>
    <w:rsid w:val="00210D3C"/>
    <w:rsid w:val="002137DE"/>
    <w:rsid w:val="00214A4A"/>
    <w:rsid w:val="00216186"/>
    <w:rsid w:val="00220F1A"/>
    <w:rsid w:val="0022462A"/>
    <w:rsid w:val="00225997"/>
    <w:rsid w:val="00230F9E"/>
    <w:rsid w:val="00231F56"/>
    <w:rsid w:val="00233479"/>
    <w:rsid w:val="00236776"/>
    <w:rsid w:val="00237E66"/>
    <w:rsid w:val="00240F9E"/>
    <w:rsid w:val="002415B9"/>
    <w:rsid w:val="002455A0"/>
    <w:rsid w:val="00247861"/>
    <w:rsid w:val="00247F28"/>
    <w:rsid w:val="00252377"/>
    <w:rsid w:val="002534DC"/>
    <w:rsid w:val="00254AF8"/>
    <w:rsid w:val="00255102"/>
    <w:rsid w:val="00263B1C"/>
    <w:rsid w:val="002645BC"/>
    <w:rsid w:val="00264865"/>
    <w:rsid w:val="00267F2D"/>
    <w:rsid w:val="002711F9"/>
    <w:rsid w:val="002744B1"/>
    <w:rsid w:val="00274C1D"/>
    <w:rsid w:val="00275C94"/>
    <w:rsid w:val="0028076A"/>
    <w:rsid w:val="002812E6"/>
    <w:rsid w:val="002812EE"/>
    <w:rsid w:val="00281BD4"/>
    <w:rsid w:val="00282AC6"/>
    <w:rsid w:val="00285B22"/>
    <w:rsid w:val="00287114"/>
    <w:rsid w:val="00287528"/>
    <w:rsid w:val="002904FE"/>
    <w:rsid w:val="0029200E"/>
    <w:rsid w:val="0029206E"/>
    <w:rsid w:val="00295744"/>
    <w:rsid w:val="00296653"/>
    <w:rsid w:val="002A19C8"/>
    <w:rsid w:val="002A3CA0"/>
    <w:rsid w:val="002A656D"/>
    <w:rsid w:val="002B02BB"/>
    <w:rsid w:val="002B0573"/>
    <w:rsid w:val="002D203D"/>
    <w:rsid w:val="002E06A7"/>
    <w:rsid w:val="002E5EF4"/>
    <w:rsid w:val="002E68FA"/>
    <w:rsid w:val="002F177F"/>
    <w:rsid w:val="002F1B28"/>
    <w:rsid w:val="002F3D54"/>
    <w:rsid w:val="00300669"/>
    <w:rsid w:val="003011E3"/>
    <w:rsid w:val="00306AA4"/>
    <w:rsid w:val="00307000"/>
    <w:rsid w:val="00310AD5"/>
    <w:rsid w:val="00311F41"/>
    <w:rsid w:val="003126B7"/>
    <w:rsid w:val="00313F28"/>
    <w:rsid w:val="00314C90"/>
    <w:rsid w:val="00315456"/>
    <w:rsid w:val="00317BC6"/>
    <w:rsid w:val="00321758"/>
    <w:rsid w:val="003302BB"/>
    <w:rsid w:val="00336776"/>
    <w:rsid w:val="0033764C"/>
    <w:rsid w:val="00337F34"/>
    <w:rsid w:val="00341353"/>
    <w:rsid w:val="00342E6B"/>
    <w:rsid w:val="00344439"/>
    <w:rsid w:val="0034498D"/>
    <w:rsid w:val="00344FCD"/>
    <w:rsid w:val="00345ED6"/>
    <w:rsid w:val="00350053"/>
    <w:rsid w:val="00350A44"/>
    <w:rsid w:val="00350CC4"/>
    <w:rsid w:val="003552EB"/>
    <w:rsid w:val="0036630B"/>
    <w:rsid w:val="00374124"/>
    <w:rsid w:val="00375B93"/>
    <w:rsid w:val="00375FA7"/>
    <w:rsid w:val="00376C64"/>
    <w:rsid w:val="003773C9"/>
    <w:rsid w:val="00380EC9"/>
    <w:rsid w:val="00382446"/>
    <w:rsid w:val="0038291B"/>
    <w:rsid w:val="00385D2B"/>
    <w:rsid w:val="00387392"/>
    <w:rsid w:val="00387C17"/>
    <w:rsid w:val="00390602"/>
    <w:rsid w:val="0039435C"/>
    <w:rsid w:val="00394F11"/>
    <w:rsid w:val="00395577"/>
    <w:rsid w:val="003979FA"/>
    <w:rsid w:val="003A0538"/>
    <w:rsid w:val="003A499F"/>
    <w:rsid w:val="003B0782"/>
    <w:rsid w:val="003B109B"/>
    <w:rsid w:val="003B175B"/>
    <w:rsid w:val="003B208C"/>
    <w:rsid w:val="003B2316"/>
    <w:rsid w:val="003B3B6D"/>
    <w:rsid w:val="003B3D9B"/>
    <w:rsid w:val="003B6313"/>
    <w:rsid w:val="003C2AE1"/>
    <w:rsid w:val="003C4318"/>
    <w:rsid w:val="003C61AC"/>
    <w:rsid w:val="003D3009"/>
    <w:rsid w:val="003D46E3"/>
    <w:rsid w:val="003D6F25"/>
    <w:rsid w:val="003E17B9"/>
    <w:rsid w:val="003E20B4"/>
    <w:rsid w:val="003F0C12"/>
    <w:rsid w:val="003F3A5C"/>
    <w:rsid w:val="003F575F"/>
    <w:rsid w:val="003F79EF"/>
    <w:rsid w:val="00402A37"/>
    <w:rsid w:val="00402CAE"/>
    <w:rsid w:val="00403BFC"/>
    <w:rsid w:val="00404287"/>
    <w:rsid w:val="00405774"/>
    <w:rsid w:val="00406E24"/>
    <w:rsid w:val="00413BF9"/>
    <w:rsid w:val="004155CD"/>
    <w:rsid w:val="004163CB"/>
    <w:rsid w:val="00416E85"/>
    <w:rsid w:val="00416F87"/>
    <w:rsid w:val="0041720F"/>
    <w:rsid w:val="00426B49"/>
    <w:rsid w:val="00430271"/>
    <w:rsid w:val="004342D8"/>
    <w:rsid w:val="00434F9D"/>
    <w:rsid w:val="004353D6"/>
    <w:rsid w:val="00437CAB"/>
    <w:rsid w:val="00440A6E"/>
    <w:rsid w:val="004411E5"/>
    <w:rsid w:val="00441374"/>
    <w:rsid w:val="0044243A"/>
    <w:rsid w:val="00442ADB"/>
    <w:rsid w:val="00443110"/>
    <w:rsid w:val="00446968"/>
    <w:rsid w:val="00450519"/>
    <w:rsid w:val="004509DE"/>
    <w:rsid w:val="00453DD4"/>
    <w:rsid w:val="004547D9"/>
    <w:rsid w:val="00455DA8"/>
    <w:rsid w:val="004712F5"/>
    <w:rsid w:val="00481D28"/>
    <w:rsid w:val="0048634C"/>
    <w:rsid w:val="00487362"/>
    <w:rsid w:val="00490202"/>
    <w:rsid w:val="0049436F"/>
    <w:rsid w:val="0049462B"/>
    <w:rsid w:val="00494ED0"/>
    <w:rsid w:val="004A0A7C"/>
    <w:rsid w:val="004A436C"/>
    <w:rsid w:val="004A6856"/>
    <w:rsid w:val="004B1750"/>
    <w:rsid w:val="004B2743"/>
    <w:rsid w:val="004B5D6F"/>
    <w:rsid w:val="004B6C99"/>
    <w:rsid w:val="004B6DDE"/>
    <w:rsid w:val="004B6E9C"/>
    <w:rsid w:val="004C0262"/>
    <w:rsid w:val="004C1903"/>
    <w:rsid w:val="004C2176"/>
    <w:rsid w:val="004C4363"/>
    <w:rsid w:val="004C579F"/>
    <w:rsid w:val="004D03D5"/>
    <w:rsid w:val="004D151E"/>
    <w:rsid w:val="004D64AA"/>
    <w:rsid w:val="004E1ACD"/>
    <w:rsid w:val="004E1C49"/>
    <w:rsid w:val="004F10CC"/>
    <w:rsid w:val="004F4C62"/>
    <w:rsid w:val="004F6353"/>
    <w:rsid w:val="00500922"/>
    <w:rsid w:val="00504308"/>
    <w:rsid w:val="00504601"/>
    <w:rsid w:val="005138AC"/>
    <w:rsid w:val="0051719B"/>
    <w:rsid w:val="005205FD"/>
    <w:rsid w:val="00524F59"/>
    <w:rsid w:val="00530850"/>
    <w:rsid w:val="005310A2"/>
    <w:rsid w:val="00542CF1"/>
    <w:rsid w:val="00551353"/>
    <w:rsid w:val="00552C08"/>
    <w:rsid w:val="005547CD"/>
    <w:rsid w:val="0056035B"/>
    <w:rsid w:val="00560C6A"/>
    <w:rsid w:val="005634F0"/>
    <w:rsid w:val="005672E2"/>
    <w:rsid w:val="005711DB"/>
    <w:rsid w:val="00574272"/>
    <w:rsid w:val="005758BC"/>
    <w:rsid w:val="00576AE1"/>
    <w:rsid w:val="00577172"/>
    <w:rsid w:val="00580D36"/>
    <w:rsid w:val="00581F6A"/>
    <w:rsid w:val="005864F0"/>
    <w:rsid w:val="005925A6"/>
    <w:rsid w:val="00593DDB"/>
    <w:rsid w:val="0059442A"/>
    <w:rsid w:val="005947DA"/>
    <w:rsid w:val="00594A02"/>
    <w:rsid w:val="005A042F"/>
    <w:rsid w:val="005A50B7"/>
    <w:rsid w:val="005A558D"/>
    <w:rsid w:val="005A6117"/>
    <w:rsid w:val="005A69E1"/>
    <w:rsid w:val="005A7490"/>
    <w:rsid w:val="005B16E9"/>
    <w:rsid w:val="005B2CDE"/>
    <w:rsid w:val="005B4854"/>
    <w:rsid w:val="005B7487"/>
    <w:rsid w:val="005B7538"/>
    <w:rsid w:val="005D1C9D"/>
    <w:rsid w:val="005D27E2"/>
    <w:rsid w:val="005D313A"/>
    <w:rsid w:val="005D4702"/>
    <w:rsid w:val="005D71AC"/>
    <w:rsid w:val="005E121B"/>
    <w:rsid w:val="005E239F"/>
    <w:rsid w:val="005E3C0B"/>
    <w:rsid w:val="005E42BD"/>
    <w:rsid w:val="005E4B43"/>
    <w:rsid w:val="005E4F62"/>
    <w:rsid w:val="005F3144"/>
    <w:rsid w:val="005F3873"/>
    <w:rsid w:val="005F401E"/>
    <w:rsid w:val="00601558"/>
    <w:rsid w:val="006036E7"/>
    <w:rsid w:val="006042E4"/>
    <w:rsid w:val="00610871"/>
    <w:rsid w:val="00611B32"/>
    <w:rsid w:val="00612D91"/>
    <w:rsid w:val="00614BE2"/>
    <w:rsid w:val="00614C86"/>
    <w:rsid w:val="0062138D"/>
    <w:rsid w:val="00624E59"/>
    <w:rsid w:val="00631573"/>
    <w:rsid w:val="00631E7B"/>
    <w:rsid w:val="006324DE"/>
    <w:rsid w:val="0063391F"/>
    <w:rsid w:val="00636741"/>
    <w:rsid w:val="00642E3E"/>
    <w:rsid w:val="00646C8F"/>
    <w:rsid w:val="00647F72"/>
    <w:rsid w:val="00652A49"/>
    <w:rsid w:val="0065316C"/>
    <w:rsid w:val="00653215"/>
    <w:rsid w:val="006534B2"/>
    <w:rsid w:val="00654AAD"/>
    <w:rsid w:val="00656D88"/>
    <w:rsid w:val="00661480"/>
    <w:rsid w:val="0066201C"/>
    <w:rsid w:val="0066207C"/>
    <w:rsid w:val="006629CA"/>
    <w:rsid w:val="0067092A"/>
    <w:rsid w:val="00671D99"/>
    <w:rsid w:val="00675341"/>
    <w:rsid w:val="006760BA"/>
    <w:rsid w:val="00677197"/>
    <w:rsid w:val="00677E37"/>
    <w:rsid w:val="00683FAB"/>
    <w:rsid w:val="0068750A"/>
    <w:rsid w:val="00690CA1"/>
    <w:rsid w:val="00693A8B"/>
    <w:rsid w:val="0069478C"/>
    <w:rsid w:val="00694E26"/>
    <w:rsid w:val="00697440"/>
    <w:rsid w:val="006A004A"/>
    <w:rsid w:val="006A1035"/>
    <w:rsid w:val="006A1CDF"/>
    <w:rsid w:val="006A49D9"/>
    <w:rsid w:val="006A7F83"/>
    <w:rsid w:val="006A7FFA"/>
    <w:rsid w:val="006B6F3E"/>
    <w:rsid w:val="006B7631"/>
    <w:rsid w:val="006B7A0C"/>
    <w:rsid w:val="006C0F19"/>
    <w:rsid w:val="006C546D"/>
    <w:rsid w:val="006D462E"/>
    <w:rsid w:val="006D7DBA"/>
    <w:rsid w:val="006E060A"/>
    <w:rsid w:val="006E0F4C"/>
    <w:rsid w:val="006E3967"/>
    <w:rsid w:val="006E3B3E"/>
    <w:rsid w:val="006E665E"/>
    <w:rsid w:val="006E72BB"/>
    <w:rsid w:val="006F0CB3"/>
    <w:rsid w:val="006F1028"/>
    <w:rsid w:val="006F1C4F"/>
    <w:rsid w:val="006F22A3"/>
    <w:rsid w:val="006F4E2A"/>
    <w:rsid w:val="006F5FFF"/>
    <w:rsid w:val="006F6804"/>
    <w:rsid w:val="006F7E7E"/>
    <w:rsid w:val="007024C6"/>
    <w:rsid w:val="00702E9E"/>
    <w:rsid w:val="00703A7B"/>
    <w:rsid w:val="007044E0"/>
    <w:rsid w:val="00704C1A"/>
    <w:rsid w:val="007060BB"/>
    <w:rsid w:val="00706A84"/>
    <w:rsid w:val="00713474"/>
    <w:rsid w:val="0072104E"/>
    <w:rsid w:val="00721198"/>
    <w:rsid w:val="007255D7"/>
    <w:rsid w:val="00725E06"/>
    <w:rsid w:val="00726158"/>
    <w:rsid w:val="00726CA8"/>
    <w:rsid w:val="00726FF3"/>
    <w:rsid w:val="00730253"/>
    <w:rsid w:val="00730905"/>
    <w:rsid w:val="0073617C"/>
    <w:rsid w:val="00736ADC"/>
    <w:rsid w:val="0074190C"/>
    <w:rsid w:val="00741D24"/>
    <w:rsid w:val="00750292"/>
    <w:rsid w:val="00751E4E"/>
    <w:rsid w:val="0075332C"/>
    <w:rsid w:val="007618D5"/>
    <w:rsid w:val="00763551"/>
    <w:rsid w:val="00763B1A"/>
    <w:rsid w:val="007700EA"/>
    <w:rsid w:val="0077258B"/>
    <w:rsid w:val="00772A69"/>
    <w:rsid w:val="007752D8"/>
    <w:rsid w:val="00777E6F"/>
    <w:rsid w:val="007806EE"/>
    <w:rsid w:val="00782A50"/>
    <w:rsid w:val="0078398D"/>
    <w:rsid w:val="0078420A"/>
    <w:rsid w:val="007857C7"/>
    <w:rsid w:val="00786A43"/>
    <w:rsid w:val="00787DE1"/>
    <w:rsid w:val="00790479"/>
    <w:rsid w:val="007A3BDF"/>
    <w:rsid w:val="007A64F0"/>
    <w:rsid w:val="007B03B4"/>
    <w:rsid w:val="007B3195"/>
    <w:rsid w:val="007B3FE6"/>
    <w:rsid w:val="007B57D2"/>
    <w:rsid w:val="007C1AEB"/>
    <w:rsid w:val="007C3109"/>
    <w:rsid w:val="007C3812"/>
    <w:rsid w:val="007C68BC"/>
    <w:rsid w:val="007D07D4"/>
    <w:rsid w:val="007D1EF3"/>
    <w:rsid w:val="007D3612"/>
    <w:rsid w:val="007D449E"/>
    <w:rsid w:val="007D6B20"/>
    <w:rsid w:val="007E6A56"/>
    <w:rsid w:val="007F2E5E"/>
    <w:rsid w:val="007F45C6"/>
    <w:rsid w:val="007F7686"/>
    <w:rsid w:val="007F7A3B"/>
    <w:rsid w:val="008003B0"/>
    <w:rsid w:val="00801208"/>
    <w:rsid w:val="00805BC8"/>
    <w:rsid w:val="00812EB9"/>
    <w:rsid w:val="00812F5F"/>
    <w:rsid w:val="00822A8B"/>
    <w:rsid w:val="0082718D"/>
    <w:rsid w:val="0083058A"/>
    <w:rsid w:val="00830FA9"/>
    <w:rsid w:val="00836B03"/>
    <w:rsid w:val="008379C3"/>
    <w:rsid w:val="0084376A"/>
    <w:rsid w:val="00845855"/>
    <w:rsid w:val="00845EEB"/>
    <w:rsid w:val="00846F44"/>
    <w:rsid w:val="00847603"/>
    <w:rsid w:val="0085212B"/>
    <w:rsid w:val="0085247B"/>
    <w:rsid w:val="0085402A"/>
    <w:rsid w:val="00855B43"/>
    <w:rsid w:val="00855D08"/>
    <w:rsid w:val="00861EF2"/>
    <w:rsid w:val="00863B4B"/>
    <w:rsid w:val="00870B6D"/>
    <w:rsid w:val="00884311"/>
    <w:rsid w:val="00890987"/>
    <w:rsid w:val="00891A58"/>
    <w:rsid w:val="0089465B"/>
    <w:rsid w:val="00894A25"/>
    <w:rsid w:val="008A0FB1"/>
    <w:rsid w:val="008B12F0"/>
    <w:rsid w:val="008B312E"/>
    <w:rsid w:val="008B3559"/>
    <w:rsid w:val="008B382D"/>
    <w:rsid w:val="008B4C78"/>
    <w:rsid w:val="008C01C2"/>
    <w:rsid w:val="008C0D5E"/>
    <w:rsid w:val="008C3E63"/>
    <w:rsid w:val="008D543E"/>
    <w:rsid w:val="008D664C"/>
    <w:rsid w:val="008D693A"/>
    <w:rsid w:val="008F097E"/>
    <w:rsid w:val="008F0B9F"/>
    <w:rsid w:val="008F736C"/>
    <w:rsid w:val="008F7DC3"/>
    <w:rsid w:val="0090041B"/>
    <w:rsid w:val="00901356"/>
    <w:rsid w:val="00901646"/>
    <w:rsid w:val="00902060"/>
    <w:rsid w:val="0090295E"/>
    <w:rsid w:val="009044AC"/>
    <w:rsid w:val="00907E69"/>
    <w:rsid w:val="009111B3"/>
    <w:rsid w:val="0091494D"/>
    <w:rsid w:val="009220F9"/>
    <w:rsid w:val="00925C6E"/>
    <w:rsid w:val="00925D4A"/>
    <w:rsid w:val="009267ED"/>
    <w:rsid w:val="009349FA"/>
    <w:rsid w:val="00935282"/>
    <w:rsid w:val="00937014"/>
    <w:rsid w:val="009449F1"/>
    <w:rsid w:val="00946114"/>
    <w:rsid w:val="00947144"/>
    <w:rsid w:val="009555D5"/>
    <w:rsid w:val="0096444C"/>
    <w:rsid w:val="009651E6"/>
    <w:rsid w:val="00970DB3"/>
    <w:rsid w:val="00972176"/>
    <w:rsid w:val="00980323"/>
    <w:rsid w:val="00982BAC"/>
    <w:rsid w:val="0098330B"/>
    <w:rsid w:val="00986351"/>
    <w:rsid w:val="00990338"/>
    <w:rsid w:val="00990373"/>
    <w:rsid w:val="00992A57"/>
    <w:rsid w:val="009958E3"/>
    <w:rsid w:val="00995F88"/>
    <w:rsid w:val="009B1E8D"/>
    <w:rsid w:val="009B3630"/>
    <w:rsid w:val="009B442E"/>
    <w:rsid w:val="009B784F"/>
    <w:rsid w:val="009C0F13"/>
    <w:rsid w:val="009C572D"/>
    <w:rsid w:val="009C76AD"/>
    <w:rsid w:val="009D1D7F"/>
    <w:rsid w:val="009D2777"/>
    <w:rsid w:val="009D3C38"/>
    <w:rsid w:val="009E5E1A"/>
    <w:rsid w:val="009E6219"/>
    <w:rsid w:val="009F01BE"/>
    <w:rsid w:val="009F2720"/>
    <w:rsid w:val="009F3020"/>
    <w:rsid w:val="009F341C"/>
    <w:rsid w:val="009F75BA"/>
    <w:rsid w:val="00A02194"/>
    <w:rsid w:val="00A032C0"/>
    <w:rsid w:val="00A039B4"/>
    <w:rsid w:val="00A042B3"/>
    <w:rsid w:val="00A05531"/>
    <w:rsid w:val="00A06B75"/>
    <w:rsid w:val="00A07BC4"/>
    <w:rsid w:val="00A07C7C"/>
    <w:rsid w:val="00A1016C"/>
    <w:rsid w:val="00A139E6"/>
    <w:rsid w:val="00A1597B"/>
    <w:rsid w:val="00A2135D"/>
    <w:rsid w:val="00A22154"/>
    <w:rsid w:val="00A233A5"/>
    <w:rsid w:val="00A236B9"/>
    <w:rsid w:val="00A24B65"/>
    <w:rsid w:val="00A24D48"/>
    <w:rsid w:val="00A2519A"/>
    <w:rsid w:val="00A31AB1"/>
    <w:rsid w:val="00A332FC"/>
    <w:rsid w:val="00A37CA1"/>
    <w:rsid w:val="00A43D25"/>
    <w:rsid w:val="00A44CFE"/>
    <w:rsid w:val="00A471BA"/>
    <w:rsid w:val="00A5235E"/>
    <w:rsid w:val="00A52E1D"/>
    <w:rsid w:val="00A556A5"/>
    <w:rsid w:val="00A56BF1"/>
    <w:rsid w:val="00A61E2A"/>
    <w:rsid w:val="00A62E8F"/>
    <w:rsid w:val="00A63AFD"/>
    <w:rsid w:val="00A65111"/>
    <w:rsid w:val="00A6560C"/>
    <w:rsid w:val="00A732B8"/>
    <w:rsid w:val="00A77682"/>
    <w:rsid w:val="00A8234B"/>
    <w:rsid w:val="00A8330A"/>
    <w:rsid w:val="00A846F3"/>
    <w:rsid w:val="00A90117"/>
    <w:rsid w:val="00A93371"/>
    <w:rsid w:val="00A96345"/>
    <w:rsid w:val="00AA1C68"/>
    <w:rsid w:val="00AA34C1"/>
    <w:rsid w:val="00AA3D7D"/>
    <w:rsid w:val="00AB0ACB"/>
    <w:rsid w:val="00AB1BF8"/>
    <w:rsid w:val="00AB2560"/>
    <w:rsid w:val="00AC305B"/>
    <w:rsid w:val="00AC3ABA"/>
    <w:rsid w:val="00AC44F9"/>
    <w:rsid w:val="00AC5F81"/>
    <w:rsid w:val="00AD21C3"/>
    <w:rsid w:val="00AD2BA7"/>
    <w:rsid w:val="00AD2BA8"/>
    <w:rsid w:val="00AD350C"/>
    <w:rsid w:val="00AE0881"/>
    <w:rsid w:val="00AE223E"/>
    <w:rsid w:val="00AE3FA6"/>
    <w:rsid w:val="00AE4852"/>
    <w:rsid w:val="00AF4C47"/>
    <w:rsid w:val="00B0578C"/>
    <w:rsid w:val="00B127F1"/>
    <w:rsid w:val="00B1452E"/>
    <w:rsid w:val="00B1603B"/>
    <w:rsid w:val="00B1753A"/>
    <w:rsid w:val="00B23597"/>
    <w:rsid w:val="00B30396"/>
    <w:rsid w:val="00B30F93"/>
    <w:rsid w:val="00B36BB9"/>
    <w:rsid w:val="00B449B4"/>
    <w:rsid w:val="00B47A6A"/>
    <w:rsid w:val="00B5005D"/>
    <w:rsid w:val="00B5048F"/>
    <w:rsid w:val="00B50871"/>
    <w:rsid w:val="00B5492A"/>
    <w:rsid w:val="00B554FA"/>
    <w:rsid w:val="00B55899"/>
    <w:rsid w:val="00B56698"/>
    <w:rsid w:val="00B648F3"/>
    <w:rsid w:val="00B6559B"/>
    <w:rsid w:val="00B65F58"/>
    <w:rsid w:val="00B6612A"/>
    <w:rsid w:val="00B711D1"/>
    <w:rsid w:val="00B73686"/>
    <w:rsid w:val="00B76FD6"/>
    <w:rsid w:val="00B775F6"/>
    <w:rsid w:val="00B8017A"/>
    <w:rsid w:val="00B8173D"/>
    <w:rsid w:val="00B85372"/>
    <w:rsid w:val="00B85B79"/>
    <w:rsid w:val="00B86382"/>
    <w:rsid w:val="00B93807"/>
    <w:rsid w:val="00B93FCA"/>
    <w:rsid w:val="00BB2C96"/>
    <w:rsid w:val="00BB3382"/>
    <w:rsid w:val="00BB4141"/>
    <w:rsid w:val="00BB7634"/>
    <w:rsid w:val="00BC0372"/>
    <w:rsid w:val="00BC27AF"/>
    <w:rsid w:val="00BC4DE5"/>
    <w:rsid w:val="00BD0E3F"/>
    <w:rsid w:val="00BD1AE2"/>
    <w:rsid w:val="00BD3719"/>
    <w:rsid w:val="00BD6EF8"/>
    <w:rsid w:val="00BD7B36"/>
    <w:rsid w:val="00BD7B53"/>
    <w:rsid w:val="00BF545B"/>
    <w:rsid w:val="00BF56FE"/>
    <w:rsid w:val="00C03B29"/>
    <w:rsid w:val="00C20188"/>
    <w:rsid w:val="00C20C9E"/>
    <w:rsid w:val="00C20F71"/>
    <w:rsid w:val="00C2254D"/>
    <w:rsid w:val="00C23F66"/>
    <w:rsid w:val="00C24816"/>
    <w:rsid w:val="00C25ACF"/>
    <w:rsid w:val="00C25E40"/>
    <w:rsid w:val="00C27E35"/>
    <w:rsid w:val="00C35749"/>
    <w:rsid w:val="00C412AA"/>
    <w:rsid w:val="00C45A8A"/>
    <w:rsid w:val="00C472DA"/>
    <w:rsid w:val="00C51299"/>
    <w:rsid w:val="00C538F2"/>
    <w:rsid w:val="00C70B09"/>
    <w:rsid w:val="00C71D3C"/>
    <w:rsid w:val="00C71DC9"/>
    <w:rsid w:val="00C7468B"/>
    <w:rsid w:val="00C75EC1"/>
    <w:rsid w:val="00C76384"/>
    <w:rsid w:val="00C804D9"/>
    <w:rsid w:val="00C813CF"/>
    <w:rsid w:val="00C876CD"/>
    <w:rsid w:val="00C903F5"/>
    <w:rsid w:val="00C90579"/>
    <w:rsid w:val="00C9422F"/>
    <w:rsid w:val="00C96AFD"/>
    <w:rsid w:val="00C97DDF"/>
    <w:rsid w:val="00CA0F3E"/>
    <w:rsid w:val="00CA192F"/>
    <w:rsid w:val="00CA1E57"/>
    <w:rsid w:val="00CA3319"/>
    <w:rsid w:val="00CB3050"/>
    <w:rsid w:val="00CB6057"/>
    <w:rsid w:val="00CB7DE2"/>
    <w:rsid w:val="00CC22E3"/>
    <w:rsid w:val="00CC3649"/>
    <w:rsid w:val="00CC3DD4"/>
    <w:rsid w:val="00CD2086"/>
    <w:rsid w:val="00CD4B06"/>
    <w:rsid w:val="00CE0835"/>
    <w:rsid w:val="00CE5D8F"/>
    <w:rsid w:val="00CE6284"/>
    <w:rsid w:val="00CE70CE"/>
    <w:rsid w:val="00CF1F02"/>
    <w:rsid w:val="00CF1F9B"/>
    <w:rsid w:val="00CF220B"/>
    <w:rsid w:val="00CF3F9C"/>
    <w:rsid w:val="00CF5DBA"/>
    <w:rsid w:val="00CF7DF2"/>
    <w:rsid w:val="00D015D9"/>
    <w:rsid w:val="00D02203"/>
    <w:rsid w:val="00D0354A"/>
    <w:rsid w:val="00D04574"/>
    <w:rsid w:val="00D114C5"/>
    <w:rsid w:val="00D121E0"/>
    <w:rsid w:val="00D13053"/>
    <w:rsid w:val="00D13DA6"/>
    <w:rsid w:val="00D14129"/>
    <w:rsid w:val="00D17E48"/>
    <w:rsid w:val="00D20D6E"/>
    <w:rsid w:val="00D22D78"/>
    <w:rsid w:val="00D23B25"/>
    <w:rsid w:val="00D24126"/>
    <w:rsid w:val="00D25636"/>
    <w:rsid w:val="00D26541"/>
    <w:rsid w:val="00D27E0E"/>
    <w:rsid w:val="00D3153A"/>
    <w:rsid w:val="00D35409"/>
    <w:rsid w:val="00D37F88"/>
    <w:rsid w:val="00D43ECB"/>
    <w:rsid w:val="00D4642F"/>
    <w:rsid w:val="00D50C32"/>
    <w:rsid w:val="00D510CC"/>
    <w:rsid w:val="00D545FB"/>
    <w:rsid w:val="00D54E7D"/>
    <w:rsid w:val="00D65D09"/>
    <w:rsid w:val="00D66E4C"/>
    <w:rsid w:val="00D6785C"/>
    <w:rsid w:val="00D678F3"/>
    <w:rsid w:val="00D742E4"/>
    <w:rsid w:val="00D7503D"/>
    <w:rsid w:val="00D758CC"/>
    <w:rsid w:val="00D7630A"/>
    <w:rsid w:val="00D76E45"/>
    <w:rsid w:val="00D76F02"/>
    <w:rsid w:val="00D77BA5"/>
    <w:rsid w:val="00D832C8"/>
    <w:rsid w:val="00D8386D"/>
    <w:rsid w:val="00D83E64"/>
    <w:rsid w:val="00D85C71"/>
    <w:rsid w:val="00D9215B"/>
    <w:rsid w:val="00DA0988"/>
    <w:rsid w:val="00DA0C5B"/>
    <w:rsid w:val="00DA2124"/>
    <w:rsid w:val="00DA49B0"/>
    <w:rsid w:val="00DA4D5D"/>
    <w:rsid w:val="00DA6A01"/>
    <w:rsid w:val="00DA7BB0"/>
    <w:rsid w:val="00DB0228"/>
    <w:rsid w:val="00DB25EA"/>
    <w:rsid w:val="00DB286E"/>
    <w:rsid w:val="00DC0BA9"/>
    <w:rsid w:val="00DC5227"/>
    <w:rsid w:val="00DC6B23"/>
    <w:rsid w:val="00DD448B"/>
    <w:rsid w:val="00DD533E"/>
    <w:rsid w:val="00DE3DC9"/>
    <w:rsid w:val="00DE7BD6"/>
    <w:rsid w:val="00DF5577"/>
    <w:rsid w:val="00DF6BFD"/>
    <w:rsid w:val="00E04785"/>
    <w:rsid w:val="00E052CE"/>
    <w:rsid w:val="00E05DAC"/>
    <w:rsid w:val="00E06C59"/>
    <w:rsid w:val="00E10E50"/>
    <w:rsid w:val="00E157BD"/>
    <w:rsid w:val="00E21F60"/>
    <w:rsid w:val="00E27C62"/>
    <w:rsid w:val="00E317BA"/>
    <w:rsid w:val="00E34380"/>
    <w:rsid w:val="00E3570E"/>
    <w:rsid w:val="00E402F7"/>
    <w:rsid w:val="00E43D1E"/>
    <w:rsid w:val="00E442F2"/>
    <w:rsid w:val="00E4627D"/>
    <w:rsid w:val="00E50734"/>
    <w:rsid w:val="00E50E59"/>
    <w:rsid w:val="00E55DA2"/>
    <w:rsid w:val="00E6015E"/>
    <w:rsid w:val="00E64E71"/>
    <w:rsid w:val="00E66368"/>
    <w:rsid w:val="00E701EB"/>
    <w:rsid w:val="00E7296B"/>
    <w:rsid w:val="00E750B2"/>
    <w:rsid w:val="00E84647"/>
    <w:rsid w:val="00E918EE"/>
    <w:rsid w:val="00E93AF4"/>
    <w:rsid w:val="00E953A9"/>
    <w:rsid w:val="00E973F1"/>
    <w:rsid w:val="00EA0655"/>
    <w:rsid w:val="00EB039D"/>
    <w:rsid w:val="00EB09F1"/>
    <w:rsid w:val="00EB1561"/>
    <w:rsid w:val="00EB2909"/>
    <w:rsid w:val="00EC1160"/>
    <w:rsid w:val="00EC39F9"/>
    <w:rsid w:val="00EC4BC5"/>
    <w:rsid w:val="00EC4F19"/>
    <w:rsid w:val="00EC54FB"/>
    <w:rsid w:val="00EC6F4C"/>
    <w:rsid w:val="00ED30C7"/>
    <w:rsid w:val="00ED5757"/>
    <w:rsid w:val="00EE010B"/>
    <w:rsid w:val="00EE4FBA"/>
    <w:rsid w:val="00EE639D"/>
    <w:rsid w:val="00EF33A4"/>
    <w:rsid w:val="00EF4436"/>
    <w:rsid w:val="00EF5792"/>
    <w:rsid w:val="00EF5B8E"/>
    <w:rsid w:val="00EF5E2B"/>
    <w:rsid w:val="00EF6968"/>
    <w:rsid w:val="00F02D56"/>
    <w:rsid w:val="00F02DA3"/>
    <w:rsid w:val="00F038BD"/>
    <w:rsid w:val="00F10474"/>
    <w:rsid w:val="00F15099"/>
    <w:rsid w:val="00F168A7"/>
    <w:rsid w:val="00F20C9B"/>
    <w:rsid w:val="00F22C30"/>
    <w:rsid w:val="00F26328"/>
    <w:rsid w:val="00F27593"/>
    <w:rsid w:val="00F27E46"/>
    <w:rsid w:val="00F3258D"/>
    <w:rsid w:val="00F337F8"/>
    <w:rsid w:val="00F36DBF"/>
    <w:rsid w:val="00F379DD"/>
    <w:rsid w:val="00F4015B"/>
    <w:rsid w:val="00F46E00"/>
    <w:rsid w:val="00F475FE"/>
    <w:rsid w:val="00F47F61"/>
    <w:rsid w:val="00F52D3B"/>
    <w:rsid w:val="00F54F7A"/>
    <w:rsid w:val="00F60007"/>
    <w:rsid w:val="00F640FB"/>
    <w:rsid w:val="00F65FCC"/>
    <w:rsid w:val="00F71629"/>
    <w:rsid w:val="00F83AF4"/>
    <w:rsid w:val="00F95304"/>
    <w:rsid w:val="00F96E3E"/>
    <w:rsid w:val="00F97F78"/>
    <w:rsid w:val="00FA1880"/>
    <w:rsid w:val="00FA791A"/>
    <w:rsid w:val="00FA7B96"/>
    <w:rsid w:val="00FB03D3"/>
    <w:rsid w:val="00FB13ED"/>
    <w:rsid w:val="00FB1BCA"/>
    <w:rsid w:val="00FB5D2A"/>
    <w:rsid w:val="00FB5D6A"/>
    <w:rsid w:val="00FC0F2E"/>
    <w:rsid w:val="00FC1C55"/>
    <w:rsid w:val="00FC4D13"/>
    <w:rsid w:val="00FD1BB7"/>
    <w:rsid w:val="00FD1ED1"/>
    <w:rsid w:val="00FD5765"/>
    <w:rsid w:val="00FD5E3D"/>
    <w:rsid w:val="00FE0D91"/>
    <w:rsid w:val="00FF04BD"/>
    <w:rsid w:val="00FF100A"/>
    <w:rsid w:val="00FF11E6"/>
    <w:rsid w:val="00FF4970"/>
    <w:rsid w:val="00FF7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6DC881-3FF6-4AAA-B75E-8CFA0079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153A"/>
  </w:style>
  <w:style w:type="paragraph" w:styleId="1">
    <w:name w:val="heading 1"/>
    <w:basedOn w:val="a"/>
    <w:next w:val="a"/>
    <w:link w:val="10"/>
    <w:uiPriority w:val="9"/>
    <w:qFormat/>
    <w:rsid w:val="008B38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46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94A25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894A25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49B4"/>
    <w:rPr>
      <w:color w:val="0563C1" w:themeColor="hyperlink"/>
      <w:u w:val="single"/>
    </w:rPr>
  </w:style>
  <w:style w:type="paragraph" w:styleId="a4">
    <w:name w:val="List Paragraph"/>
    <w:aliases w:val="ПАРАГРАФ"/>
    <w:basedOn w:val="a"/>
    <w:link w:val="a5"/>
    <w:uiPriority w:val="34"/>
    <w:qFormat/>
    <w:rsid w:val="00B449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2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B286E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187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F27E46"/>
    <w:pPr>
      <w:spacing w:after="29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F27E4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27E46"/>
    <w:pPr>
      <w:widowControl w:val="0"/>
      <w:shd w:val="clear" w:color="auto" w:fill="FFFFFF"/>
      <w:spacing w:after="0" w:line="293" w:lineRule="exact"/>
      <w:ind w:hanging="6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F27E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E50734"/>
    <w:rPr>
      <w:b/>
      <w:bCs/>
      <w:color w:val="FF0000"/>
    </w:rPr>
  </w:style>
  <w:style w:type="character" w:customStyle="1" w:styleId="40">
    <w:name w:val="Заголовок 4 Знак"/>
    <w:basedOn w:val="a0"/>
    <w:link w:val="4"/>
    <w:uiPriority w:val="9"/>
    <w:rsid w:val="00894A2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894A25"/>
    <w:rPr>
      <w:rFonts w:ascii="Cambria" w:eastAsia="Times New Roman" w:hAnsi="Cambria" w:cs="Times New Roman"/>
      <w:color w:val="243F60"/>
    </w:rPr>
  </w:style>
  <w:style w:type="paragraph" w:styleId="ab">
    <w:name w:val="Body Text Indent"/>
    <w:basedOn w:val="a"/>
    <w:link w:val="ac"/>
    <w:uiPriority w:val="99"/>
    <w:semiHidden/>
    <w:rsid w:val="00020C4B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20C4B"/>
    <w:rPr>
      <w:rFonts w:ascii="Calibri" w:eastAsia="Times New Roman" w:hAnsi="Calibri" w:cs="Times New Roman"/>
    </w:rPr>
  </w:style>
  <w:style w:type="character" w:customStyle="1" w:styleId="a5">
    <w:name w:val="Абзац списка Знак"/>
    <w:aliases w:val="ПАРАГРАФ Знак"/>
    <w:link w:val="a4"/>
    <w:uiPriority w:val="34"/>
    <w:locked/>
    <w:rsid w:val="00120F21"/>
  </w:style>
  <w:style w:type="character" w:customStyle="1" w:styleId="ListParagraphChar">
    <w:name w:val="List Paragraph Char"/>
    <w:link w:val="11"/>
    <w:locked/>
    <w:rsid w:val="006F6804"/>
    <w:rPr>
      <w:rFonts w:ascii="Calibri" w:hAnsi="Calibri"/>
    </w:rPr>
  </w:style>
  <w:style w:type="paragraph" w:customStyle="1" w:styleId="11">
    <w:name w:val="Абзац списка1"/>
    <w:basedOn w:val="a"/>
    <w:link w:val="ListParagraphChar"/>
    <w:rsid w:val="006F6804"/>
    <w:pPr>
      <w:spacing w:line="256" w:lineRule="auto"/>
      <w:ind w:left="720"/>
      <w:contextualSpacing/>
    </w:pPr>
    <w:rPr>
      <w:rFonts w:ascii="Calibri" w:hAnsi="Calibri"/>
    </w:rPr>
  </w:style>
  <w:style w:type="paragraph" w:styleId="ad">
    <w:name w:val="header"/>
    <w:basedOn w:val="a"/>
    <w:link w:val="ae"/>
    <w:uiPriority w:val="99"/>
    <w:unhideWhenUsed/>
    <w:rsid w:val="005B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B7538"/>
  </w:style>
  <w:style w:type="paragraph" w:styleId="af">
    <w:name w:val="footer"/>
    <w:basedOn w:val="a"/>
    <w:link w:val="af0"/>
    <w:uiPriority w:val="99"/>
    <w:unhideWhenUsed/>
    <w:rsid w:val="005B7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B7538"/>
  </w:style>
  <w:style w:type="paragraph" w:customStyle="1" w:styleId="af1">
    <w:name w:val="Таблица"/>
    <w:basedOn w:val="a"/>
    <w:rsid w:val="00FB03D3"/>
    <w:pPr>
      <w:spacing w:after="0" w:line="264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2">
    <w:name w:val="Bibliography"/>
    <w:basedOn w:val="a"/>
    <w:next w:val="a"/>
    <w:uiPriority w:val="37"/>
    <w:unhideWhenUsed/>
    <w:rsid w:val="00713474"/>
  </w:style>
  <w:style w:type="paragraph" w:styleId="3">
    <w:name w:val="Body Text Indent 3"/>
    <w:basedOn w:val="a"/>
    <w:link w:val="30"/>
    <w:uiPriority w:val="99"/>
    <w:semiHidden/>
    <w:unhideWhenUsed/>
    <w:rsid w:val="00646C8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46C8F"/>
    <w:rPr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D02203"/>
  </w:style>
  <w:style w:type="character" w:customStyle="1" w:styleId="10">
    <w:name w:val="Заголовок 1 Знак"/>
    <w:basedOn w:val="a0"/>
    <w:link w:val="1"/>
    <w:uiPriority w:val="9"/>
    <w:rsid w:val="008B38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3">
    <w:name w:val="Placeholder Text"/>
    <w:basedOn w:val="a0"/>
    <w:uiPriority w:val="99"/>
    <w:semiHidden/>
    <w:rsid w:val="000E2D0A"/>
    <w:rPr>
      <w:color w:val="808080"/>
    </w:rPr>
  </w:style>
  <w:style w:type="paragraph" w:customStyle="1" w:styleId="23">
    <w:name w:val="Стиль2"/>
    <w:basedOn w:val="a"/>
    <w:link w:val="24"/>
    <w:qFormat/>
    <w:rsid w:val="009B442E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Стиль2 Знак"/>
    <w:basedOn w:val="a0"/>
    <w:link w:val="23"/>
    <w:rsid w:val="009B442E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9465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f4">
    <w:name w:val="Emphasis"/>
    <w:basedOn w:val="a0"/>
    <w:uiPriority w:val="20"/>
    <w:qFormat/>
    <w:rsid w:val="00741D24"/>
    <w:rPr>
      <w:i/>
      <w:iCs/>
    </w:rPr>
  </w:style>
  <w:style w:type="paragraph" w:styleId="25">
    <w:name w:val="Body Text 2"/>
    <w:basedOn w:val="a"/>
    <w:link w:val="26"/>
    <w:uiPriority w:val="99"/>
    <w:semiHidden/>
    <w:unhideWhenUsed/>
    <w:rsid w:val="0084585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845855"/>
  </w:style>
  <w:style w:type="paragraph" w:styleId="31">
    <w:name w:val="Body Text 3"/>
    <w:basedOn w:val="a"/>
    <w:link w:val="32"/>
    <w:uiPriority w:val="99"/>
    <w:semiHidden/>
    <w:unhideWhenUsed/>
    <w:rsid w:val="008458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45855"/>
    <w:rPr>
      <w:sz w:val="16"/>
      <w:szCs w:val="16"/>
    </w:rPr>
  </w:style>
  <w:style w:type="paragraph" w:customStyle="1" w:styleId="13">
    <w:name w:val="Обычный1"/>
    <w:rsid w:val="00845855"/>
    <w:pPr>
      <w:widowControl w:val="0"/>
      <w:spacing w:after="0" w:line="280" w:lineRule="auto"/>
      <w:ind w:firstLine="3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27">
    <w:name w:val="Body Text Indent 2"/>
    <w:basedOn w:val="a"/>
    <w:link w:val="28"/>
    <w:uiPriority w:val="99"/>
    <w:semiHidden/>
    <w:unhideWhenUsed/>
    <w:rsid w:val="001A0BAF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1A0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0610">
                  <w:marLeft w:val="308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3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9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63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1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3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7261">
                  <w:marLeft w:val="308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56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5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2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eg" /><Relationship Id="rId18" Type="http://schemas.openxmlformats.org/officeDocument/2006/relationships/footer" Target="foot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10" Type="http://schemas.openxmlformats.org/officeDocument/2006/relationships/image" Target="media/image2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yperlink" Target="https://finzz.ru/koefficient-oborachivaemosti-kreditorskoj-zadolzhennosti-formula-primer.html" TargetMode="External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0CF48-4101-4A98-9446-B23B9E9AE64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11184</Words>
  <Characters>63753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Юрьевна Звягенцева</dc:creator>
  <cp:keywords/>
  <dc:description/>
  <cp:lastModifiedBy>Кирилл Сафронов</cp:lastModifiedBy>
  <cp:revision>2</cp:revision>
  <cp:lastPrinted>2001-12-31T21:07:00Z</cp:lastPrinted>
  <dcterms:created xsi:type="dcterms:W3CDTF">2023-03-20T08:14:00Z</dcterms:created>
  <dcterms:modified xsi:type="dcterms:W3CDTF">2023-03-20T08:14:00Z</dcterms:modified>
</cp:coreProperties>
</file>