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0E" w:rsidRDefault="00631D0E" w:rsidP="00631D0E">
      <w:pPr>
        <w:pStyle w:val="a8"/>
        <w:keepNext w:val="0"/>
        <w:keepLines w:val="0"/>
        <w:suppressAutoHyphens/>
        <w:spacing w:before="0" w:line="360" w:lineRule="auto"/>
        <w:ind w:left="-851"/>
        <w:jc w:val="center"/>
        <w:rPr>
          <w:rFonts w:ascii="Times New Roman" w:eastAsiaTheme="minorHAnsi" w:hAnsi="Times New Roman" w:cs="Times New Roman"/>
          <w:color w:val="auto"/>
          <w:sz w:val="28"/>
          <w:szCs w:val="28"/>
          <w:lang w:eastAsia="en-US"/>
        </w:rPr>
      </w:pPr>
      <w:bookmarkStart w:id="0" w:name="_Toc7178434"/>
      <w:bookmarkStart w:id="1" w:name="_Toc7269089"/>
      <w:r>
        <w:rPr>
          <w:rFonts w:ascii="Times New Roman" w:eastAsiaTheme="minorHAnsi" w:hAnsi="Times New Roman" w:cs="Times New Roman"/>
          <w:noProof/>
          <w:color w:val="auto"/>
          <w:sz w:val="28"/>
          <w:szCs w:val="28"/>
        </w:rPr>
        <w:drawing>
          <wp:inline distT="0" distB="0" distL="0" distR="0">
            <wp:extent cx="6120130" cy="8942705"/>
            <wp:effectExtent l="19050" t="0" r="0" b="0"/>
            <wp:docPr id="8" name="Рисунок 7" descr="Y2VyUm2wn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2VyUm2wnc4.jpg"/>
                    <pic:cNvPicPr/>
                  </pic:nvPicPr>
                  <pic:blipFill>
                    <a:blip r:embed="rId8" cstate="print"/>
                    <a:stretch>
                      <a:fillRect/>
                    </a:stretch>
                  </pic:blipFill>
                  <pic:spPr>
                    <a:xfrm>
                      <a:off x="0" y="0"/>
                      <a:ext cx="6120130" cy="8942705"/>
                    </a:xfrm>
                    <a:prstGeom prst="rect">
                      <a:avLst/>
                    </a:prstGeom>
                  </pic:spPr>
                </pic:pic>
              </a:graphicData>
            </a:graphic>
          </wp:inline>
        </w:drawing>
      </w:r>
    </w:p>
    <w:p w:rsidR="00631D0E" w:rsidRDefault="00631D0E" w:rsidP="00631D0E">
      <w:r>
        <w:br w:type="page"/>
      </w:r>
    </w:p>
    <w:sdt>
      <w:sdtPr>
        <w:rPr>
          <w:rFonts w:ascii="Times New Roman" w:eastAsiaTheme="minorHAnsi" w:hAnsi="Times New Roman" w:cs="Times New Roman"/>
          <w:color w:val="auto"/>
          <w:sz w:val="28"/>
          <w:szCs w:val="28"/>
          <w:lang w:eastAsia="en-US"/>
        </w:rPr>
        <w:id w:val="1179321369"/>
        <w:docPartObj>
          <w:docPartGallery w:val="Table of Contents"/>
          <w:docPartUnique/>
        </w:docPartObj>
      </w:sdtPr>
      <w:sdtEndPr>
        <w:rPr>
          <w:b/>
          <w:bCs/>
        </w:rPr>
      </w:sdtEndPr>
      <w:sdtContent>
        <w:p w:rsidR="00CE6AA9" w:rsidRPr="0030509B" w:rsidRDefault="00CE6AA9" w:rsidP="00CE6AA9">
          <w:pPr>
            <w:pStyle w:val="a8"/>
            <w:keepNext w:val="0"/>
            <w:keepLines w:val="0"/>
            <w:suppressAutoHyphens/>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r w:rsidR="00F24054">
            <w:rPr>
              <w:rFonts w:ascii="Times New Roman" w:hAnsi="Times New Roman" w:cs="Times New Roman"/>
              <w:color w:val="auto"/>
              <w:sz w:val="28"/>
              <w:szCs w:val="28"/>
            </w:rPr>
            <w:br/>
          </w:r>
        </w:p>
        <w:p w:rsidR="00CE6AA9" w:rsidRPr="0030509B" w:rsidRDefault="00126296" w:rsidP="00CE6AA9">
          <w:pPr>
            <w:pStyle w:val="21"/>
            <w:tabs>
              <w:tab w:val="right" w:leader="dot" w:pos="9628"/>
            </w:tabs>
            <w:suppressAutoHyphens/>
            <w:spacing w:after="0" w:line="360" w:lineRule="auto"/>
            <w:ind w:left="0"/>
            <w:jc w:val="both"/>
            <w:rPr>
              <w:rFonts w:ascii="Times New Roman" w:eastAsiaTheme="minorEastAsia" w:hAnsi="Times New Roman" w:cs="Times New Roman"/>
              <w:noProof/>
              <w:sz w:val="28"/>
              <w:szCs w:val="28"/>
              <w:lang w:eastAsia="ru-RU"/>
            </w:rPr>
          </w:pPr>
          <w:r w:rsidRPr="00126296">
            <w:rPr>
              <w:rFonts w:ascii="Times New Roman" w:hAnsi="Times New Roman" w:cs="Times New Roman"/>
              <w:sz w:val="28"/>
              <w:szCs w:val="28"/>
            </w:rPr>
            <w:fldChar w:fldCharType="begin"/>
          </w:r>
          <w:r w:rsidR="00CE6AA9" w:rsidRPr="0030509B">
            <w:rPr>
              <w:rFonts w:ascii="Times New Roman" w:hAnsi="Times New Roman" w:cs="Times New Roman"/>
              <w:sz w:val="28"/>
              <w:szCs w:val="28"/>
            </w:rPr>
            <w:instrText xml:space="preserve"> TOC \o "1-3" \h \z \u </w:instrText>
          </w:r>
          <w:r w:rsidRPr="00126296">
            <w:rPr>
              <w:rFonts w:ascii="Times New Roman" w:hAnsi="Times New Roman" w:cs="Times New Roman"/>
              <w:sz w:val="28"/>
              <w:szCs w:val="28"/>
            </w:rPr>
            <w:fldChar w:fldCharType="separate"/>
          </w:r>
          <w:hyperlink w:anchor="_Toc7269089" w:history="1">
            <w:r w:rsidR="00CE6AA9" w:rsidRPr="0030509B">
              <w:rPr>
                <w:rStyle w:val="a5"/>
                <w:rFonts w:ascii="Times New Roman" w:hAnsi="Times New Roman" w:cs="Times New Roman"/>
                <w:noProof/>
                <w:color w:val="auto"/>
                <w:sz w:val="28"/>
                <w:szCs w:val="28"/>
              </w:rPr>
              <w:t>ВВЕДЕНИЕ</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_Toc7269089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3</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0"/>
            <w:jc w:val="both"/>
            <w:rPr>
              <w:rFonts w:ascii="Times New Roman" w:eastAsiaTheme="minorEastAsia" w:hAnsi="Times New Roman" w:cs="Times New Roman"/>
              <w:noProof/>
              <w:sz w:val="28"/>
              <w:szCs w:val="28"/>
              <w:lang w:eastAsia="ru-RU"/>
            </w:rPr>
          </w:pPr>
          <w:hyperlink w:anchor="_Toc7269090" w:history="1">
            <w:r w:rsidR="00CE6AA9" w:rsidRPr="0030509B">
              <w:rPr>
                <w:rStyle w:val="a5"/>
                <w:rFonts w:ascii="Times New Roman" w:hAnsi="Times New Roman" w:cs="Times New Roman"/>
                <w:noProof/>
                <w:color w:val="auto"/>
                <w:sz w:val="28"/>
                <w:szCs w:val="28"/>
                <w:lang w:val="en-US"/>
              </w:rPr>
              <w:t xml:space="preserve">1 </w:t>
            </w:r>
            <w:r w:rsidR="00CE6AA9" w:rsidRPr="0030509B">
              <w:rPr>
                <w:rStyle w:val="a5"/>
                <w:rFonts w:ascii="Times New Roman" w:hAnsi="Times New Roman" w:cs="Times New Roman"/>
                <w:noProof/>
                <w:color w:val="auto"/>
                <w:sz w:val="28"/>
                <w:szCs w:val="28"/>
              </w:rPr>
              <w:t>Теоретические аспекты исследования безработицы</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_Toc7269090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6</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284"/>
            <w:jc w:val="both"/>
            <w:rPr>
              <w:rFonts w:ascii="Times New Roman" w:eastAsiaTheme="minorEastAsia" w:hAnsi="Times New Roman" w:cs="Times New Roman"/>
              <w:noProof/>
              <w:sz w:val="28"/>
              <w:szCs w:val="28"/>
              <w:lang w:eastAsia="ru-RU"/>
            </w:rPr>
          </w:pPr>
          <w:hyperlink w:anchor="_Toc7269091" w:history="1">
            <w:r w:rsidR="000433DD">
              <w:rPr>
                <w:rStyle w:val="a5"/>
                <w:rFonts w:ascii="Times New Roman" w:hAnsi="Times New Roman" w:cs="Times New Roman"/>
                <w:noProof/>
                <w:color w:val="auto"/>
                <w:sz w:val="28"/>
                <w:szCs w:val="28"/>
              </w:rPr>
              <w:t>1.1</w:t>
            </w:r>
            <w:r w:rsidR="00CE6AA9" w:rsidRPr="0030509B">
              <w:rPr>
                <w:rStyle w:val="a5"/>
                <w:rFonts w:ascii="Times New Roman" w:hAnsi="Times New Roman" w:cs="Times New Roman"/>
                <w:noProof/>
                <w:color w:val="auto"/>
                <w:sz w:val="28"/>
                <w:szCs w:val="28"/>
              </w:rPr>
              <w:t xml:space="preserve"> Понятие и сущность безработицы, подходы к определению</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_Toc7269091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6</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284"/>
            <w:jc w:val="both"/>
            <w:rPr>
              <w:rFonts w:ascii="Times New Roman" w:eastAsiaTheme="minorEastAsia" w:hAnsi="Times New Roman" w:cs="Times New Roman"/>
              <w:noProof/>
              <w:sz w:val="28"/>
              <w:szCs w:val="28"/>
              <w:lang w:eastAsia="ru-RU"/>
            </w:rPr>
          </w:pPr>
          <w:hyperlink w:anchor="_Toc7269092" w:history="1">
            <w:r w:rsidR="000433DD">
              <w:rPr>
                <w:rStyle w:val="a5"/>
                <w:rFonts w:ascii="Times New Roman" w:hAnsi="Times New Roman" w:cs="Times New Roman"/>
                <w:noProof/>
                <w:color w:val="auto"/>
                <w:sz w:val="28"/>
                <w:szCs w:val="28"/>
                <w:shd w:val="clear" w:color="auto" w:fill="FFFFFF"/>
              </w:rPr>
              <w:t>1.2</w:t>
            </w:r>
            <w:r w:rsidR="00CE6AA9" w:rsidRPr="0030509B">
              <w:rPr>
                <w:rStyle w:val="a5"/>
                <w:rFonts w:ascii="Times New Roman" w:hAnsi="Times New Roman" w:cs="Times New Roman"/>
                <w:noProof/>
                <w:color w:val="auto"/>
                <w:sz w:val="28"/>
                <w:szCs w:val="28"/>
                <w:shd w:val="clear" w:color="auto" w:fill="FFFFFF"/>
              </w:rPr>
              <w:t xml:space="preserve"> Причины безработицы</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_Toc7269092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8</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284"/>
            <w:jc w:val="both"/>
            <w:rPr>
              <w:rFonts w:ascii="Times New Roman" w:eastAsiaTheme="minorEastAsia" w:hAnsi="Times New Roman" w:cs="Times New Roman"/>
              <w:noProof/>
              <w:sz w:val="28"/>
              <w:szCs w:val="28"/>
              <w:lang w:eastAsia="ru-RU"/>
            </w:rPr>
          </w:pPr>
          <w:hyperlink w:anchor="_Toc7269093" w:history="1">
            <w:r w:rsidR="00CE6AA9" w:rsidRPr="0030509B">
              <w:rPr>
                <w:rStyle w:val="a5"/>
                <w:rFonts w:ascii="Times New Roman" w:hAnsi="Times New Roman" w:cs="Times New Roman"/>
                <w:noProof/>
                <w:color w:val="auto"/>
                <w:sz w:val="28"/>
                <w:szCs w:val="28"/>
              </w:rPr>
              <w:t>1.3 Виды безработицы и их специфика</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_Toc7269093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11</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284"/>
            <w:jc w:val="both"/>
            <w:rPr>
              <w:rFonts w:ascii="Times New Roman" w:eastAsiaTheme="minorEastAsia" w:hAnsi="Times New Roman" w:cs="Times New Roman"/>
              <w:noProof/>
              <w:sz w:val="28"/>
              <w:szCs w:val="28"/>
              <w:lang w:eastAsia="ru-RU"/>
            </w:rPr>
          </w:pPr>
          <w:hyperlink w:anchor="_Toc7269094" w:history="1">
            <w:r w:rsidR="000433DD">
              <w:rPr>
                <w:rStyle w:val="a5"/>
                <w:rFonts w:ascii="Times New Roman" w:hAnsi="Times New Roman" w:cs="Times New Roman"/>
                <w:noProof/>
                <w:color w:val="auto"/>
                <w:sz w:val="28"/>
                <w:szCs w:val="28"/>
                <w:shd w:val="clear" w:color="auto" w:fill="FFFFFF"/>
              </w:rPr>
              <w:t>1.4</w:t>
            </w:r>
            <w:r w:rsidR="00CE6AA9" w:rsidRPr="0030509B">
              <w:rPr>
                <w:rStyle w:val="a5"/>
                <w:rFonts w:ascii="Times New Roman" w:hAnsi="Times New Roman" w:cs="Times New Roman"/>
                <w:noProof/>
                <w:color w:val="auto"/>
                <w:sz w:val="28"/>
                <w:szCs w:val="28"/>
                <w:shd w:val="clear" w:color="auto" w:fill="FFFFFF"/>
              </w:rPr>
              <w:t xml:space="preserve"> Социально-экономические последствия безработицы и их специфика</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_Toc7269094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14</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0"/>
            <w:jc w:val="both"/>
            <w:rPr>
              <w:rFonts w:ascii="Times New Roman" w:eastAsiaTheme="minorEastAsia" w:hAnsi="Times New Roman" w:cs="Times New Roman"/>
              <w:noProof/>
              <w:sz w:val="28"/>
              <w:szCs w:val="28"/>
              <w:lang w:eastAsia="ru-RU"/>
            </w:rPr>
          </w:pPr>
          <w:hyperlink w:anchor="_Toc7269095" w:history="1">
            <w:r w:rsidR="00CE6AA9" w:rsidRPr="0030509B">
              <w:rPr>
                <w:rStyle w:val="a5"/>
                <w:rFonts w:ascii="Times New Roman" w:hAnsi="Times New Roman" w:cs="Times New Roman"/>
                <w:noProof/>
                <w:color w:val="auto"/>
                <w:sz w:val="28"/>
                <w:szCs w:val="28"/>
              </w:rPr>
              <w:t>2 Особенности безработицы в современной России</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_Toc7269095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19</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284"/>
            <w:jc w:val="both"/>
            <w:rPr>
              <w:rFonts w:ascii="Times New Roman" w:eastAsiaTheme="minorEastAsia" w:hAnsi="Times New Roman" w:cs="Times New Roman"/>
              <w:noProof/>
              <w:sz w:val="28"/>
              <w:szCs w:val="28"/>
              <w:lang w:eastAsia="ru-RU"/>
            </w:rPr>
          </w:pPr>
          <w:hyperlink w:anchor="_Toc7269096" w:history="1">
            <w:r w:rsidR="000433DD">
              <w:rPr>
                <w:rStyle w:val="a5"/>
                <w:rFonts w:ascii="Times New Roman" w:hAnsi="Times New Roman" w:cs="Times New Roman"/>
                <w:noProof/>
                <w:color w:val="auto"/>
                <w:sz w:val="28"/>
                <w:szCs w:val="28"/>
              </w:rPr>
              <w:t>2.1</w:t>
            </w:r>
            <w:r w:rsidR="00CE6AA9" w:rsidRPr="0030509B">
              <w:rPr>
                <w:rStyle w:val="a5"/>
                <w:rFonts w:ascii="Times New Roman" w:hAnsi="Times New Roman" w:cs="Times New Roman"/>
                <w:noProof/>
                <w:color w:val="auto"/>
                <w:sz w:val="28"/>
                <w:szCs w:val="28"/>
              </w:rPr>
              <w:t xml:space="preserve"> Анализ динамики и причины безработицы в России</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_Toc7269096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19</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284"/>
            <w:jc w:val="both"/>
            <w:rPr>
              <w:rFonts w:ascii="Times New Roman" w:eastAsiaTheme="minorEastAsia" w:hAnsi="Times New Roman" w:cs="Times New Roman"/>
              <w:noProof/>
              <w:sz w:val="28"/>
              <w:szCs w:val="28"/>
              <w:lang w:eastAsia="ru-RU"/>
            </w:rPr>
          </w:pPr>
          <w:hyperlink w:anchor="_Toc7269097" w:history="1">
            <w:r w:rsidR="000433DD">
              <w:rPr>
                <w:rStyle w:val="a5"/>
                <w:rFonts w:ascii="Times New Roman" w:hAnsi="Times New Roman" w:cs="Times New Roman"/>
                <w:noProof/>
                <w:color w:val="auto"/>
                <w:sz w:val="28"/>
                <w:szCs w:val="28"/>
              </w:rPr>
              <w:t>2.2</w:t>
            </w:r>
            <w:r w:rsidR="00CE6AA9" w:rsidRPr="0030509B">
              <w:rPr>
                <w:rStyle w:val="a5"/>
                <w:rFonts w:ascii="Times New Roman" w:hAnsi="Times New Roman" w:cs="Times New Roman"/>
                <w:noProof/>
                <w:color w:val="auto"/>
                <w:sz w:val="28"/>
                <w:szCs w:val="28"/>
              </w:rPr>
              <w:t xml:space="preserve"> Проблемы занятости в Российской Федерации</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_Toc7269097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27</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284"/>
            <w:jc w:val="both"/>
            <w:rPr>
              <w:rFonts w:ascii="Times New Roman" w:eastAsiaTheme="minorEastAsia" w:hAnsi="Times New Roman" w:cs="Times New Roman"/>
              <w:noProof/>
              <w:sz w:val="28"/>
              <w:szCs w:val="28"/>
              <w:lang w:eastAsia="ru-RU"/>
            </w:rPr>
          </w:pPr>
          <w:hyperlink w:anchor="_Toc7269098" w:history="1">
            <w:r w:rsidR="00CE6AA9" w:rsidRPr="0030509B">
              <w:rPr>
                <w:rStyle w:val="a5"/>
                <w:rFonts w:ascii="Times New Roman" w:hAnsi="Times New Roman" w:cs="Times New Roman"/>
                <w:noProof/>
                <w:color w:val="auto"/>
                <w:sz w:val="28"/>
                <w:szCs w:val="28"/>
              </w:rPr>
              <w:t>2.3 Меры по снижению уровня безработицы в РФ</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_Toc7269098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32</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0"/>
            <w:jc w:val="both"/>
            <w:rPr>
              <w:rFonts w:ascii="Times New Roman" w:eastAsiaTheme="minorEastAsia" w:hAnsi="Times New Roman" w:cs="Times New Roman"/>
              <w:noProof/>
              <w:sz w:val="28"/>
              <w:szCs w:val="28"/>
              <w:lang w:eastAsia="ru-RU"/>
            </w:rPr>
          </w:pPr>
          <w:hyperlink w:anchor="_Toc7269099" w:history="1">
            <w:r w:rsidR="00CE6AA9" w:rsidRPr="0030509B">
              <w:rPr>
                <w:rStyle w:val="a5"/>
                <w:rFonts w:ascii="Times New Roman" w:hAnsi="Times New Roman" w:cs="Times New Roman"/>
                <w:noProof/>
                <w:color w:val="auto"/>
                <w:sz w:val="28"/>
                <w:szCs w:val="28"/>
              </w:rPr>
              <w:t>ЗАКЛЮЧЕНИЕ</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_Toc7269099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38</w:t>
            </w:r>
            <w:r w:rsidRPr="0030509B">
              <w:rPr>
                <w:rFonts w:ascii="Times New Roman" w:hAnsi="Times New Roman" w:cs="Times New Roman"/>
                <w:noProof/>
                <w:webHidden/>
                <w:sz w:val="28"/>
                <w:szCs w:val="28"/>
              </w:rPr>
              <w:fldChar w:fldCharType="end"/>
            </w:r>
          </w:hyperlink>
        </w:p>
        <w:p w:rsidR="00CE6AA9" w:rsidRPr="0030509B" w:rsidRDefault="00126296" w:rsidP="00CE6AA9">
          <w:pPr>
            <w:pStyle w:val="21"/>
            <w:tabs>
              <w:tab w:val="right" w:leader="dot" w:pos="9628"/>
            </w:tabs>
            <w:suppressAutoHyphens/>
            <w:spacing w:after="0" w:line="360" w:lineRule="auto"/>
            <w:ind w:left="0"/>
            <w:jc w:val="both"/>
            <w:rPr>
              <w:rFonts w:ascii="Times New Roman" w:eastAsiaTheme="minorEastAsia" w:hAnsi="Times New Roman" w:cs="Times New Roman"/>
              <w:noProof/>
              <w:sz w:val="28"/>
              <w:szCs w:val="28"/>
              <w:lang w:eastAsia="ru-RU"/>
            </w:rPr>
          </w:pPr>
          <w:hyperlink w:anchor="_Toc7269100" w:history="1">
            <w:r w:rsidR="00CE6AA9" w:rsidRPr="0030509B">
              <w:rPr>
                <w:rStyle w:val="a5"/>
                <w:rFonts w:ascii="Times New Roman" w:hAnsi="Times New Roman" w:cs="Times New Roman"/>
                <w:noProof/>
                <w:color w:val="auto"/>
                <w:sz w:val="28"/>
                <w:szCs w:val="28"/>
              </w:rPr>
              <w:t>СПИСОК ИСПОЛЬЗОВАННЫХ ИСТОЧНИКОВ</w:t>
            </w:r>
            <w:r w:rsidR="00CE6AA9" w:rsidRPr="0030509B">
              <w:rPr>
                <w:rFonts w:ascii="Times New Roman" w:hAnsi="Times New Roman" w:cs="Times New Roman"/>
                <w:noProof/>
                <w:webHidden/>
                <w:sz w:val="28"/>
                <w:szCs w:val="28"/>
              </w:rPr>
              <w:tab/>
            </w:r>
            <w:r w:rsidRPr="0030509B">
              <w:rPr>
                <w:rFonts w:ascii="Times New Roman" w:hAnsi="Times New Roman" w:cs="Times New Roman"/>
                <w:noProof/>
                <w:webHidden/>
                <w:sz w:val="28"/>
                <w:szCs w:val="28"/>
              </w:rPr>
              <w:fldChar w:fldCharType="begin"/>
            </w:r>
            <w:r w:rsidR="00CE6AA9" w:rsidRPr="0030509B">
              <w:rPr>
                <w:rFonts w:ascii="Times New Roman" w:hAnsi="Times New Roman" w:cs="Times New Roman"/>
                <w:noProof/>
                <w:webHidden/>
                <w:sz w:val="28"/>
                <w:szCs w:val="28"/>
              </w:rPr>
              <w:instrText xml:space="preserve"> PAGEREF _Toc7269100 \h </w:instrText>
            </w:r>
            <w:r w:rsidRPr="0030509B">
              <w:rPr>
                <w:rFonts w:ascii="Times New Roman" w:hAnsi="Times New Roman" w:cs="Times New Roman"/>
                <w:noProof/>
                <w:webHidden/>
                <w:sz w:val="28"/>
                <w:szCs w:val="28"/>
              </w:rPr>
            </w:r>
            <w:r w:rsidRPr="0030509B">
              <w:rPr>
                <w:rFonts w:ascii="Times New Roman" w:hAnsi="Times New Roman" w:cs="Times New Roman"/>
                <w:noProof/>
                <w:webHidden/>
                <w:sz w:val="28"/>
                <w:szCs w:val="28"/>
              </w:rPr>
              <w:fldChar w:fldCharType="separate"/>
            </w:r>
            <w:r w:rsidR="00F24054">
              <w:rPr>
                <w:rFonts w:ascii="Times New Roman" w:hAnsi="Times New Roman" w:cs="Times New Roman"/>
                <w:noProof/>
                <w:webHidden/>
                <w:sz w:val="28"/>
                <w:szCs w:val="28"/>
              </w:rPr>
              <w:t>40</w:t>
            </w:r>
            <w:r w:rsidRPr="0030509B">
              <w:rPr>
                <w:rFonts w:ascii="Times New Roman" w:hAnsi="Times New Roman" w:cs="Times New Roman"/>
                <w:noProof/>
                <w:webHidden/>
                <w:sz w:val="28"/>
                <w:szCs w:val="28"/>
              </w:rPr>
              <w:fldChar w:fldCharType="end"/>
            </w:r>
          </w:hyperlink>
        </w:p>
        <w:p w:rsidR="00CE6AA9" w:rsidRDefault="00126296" w:rsidP="00CE6AA9">
          <w:pPr>
            <w:suppressAutoHyphens/>
            <w:spacing w:after="0" w:line="360" w:lineRule="auto"/>
            <w:jc w:val="both"/>
            <w:rPr>
              <w:rFonts w:ascii="Times New Roman" w:hAnsi="Times New Roman" w:cs="Times New Roman"/>
              <w:b/>
              <w:bCs/>
              <w:sz w:val="28"/>
              <w:szCs w:val="28"/>
            </w:rPr>
          </w:pPr>
          <w:r w:rsidRPr="0030509B">
            <w:rPr>
              <w:rFonts w:ascii="Times New Roman" w:hAnsi="Times New Roman" w:cs="Times New Roman"/>
              <w:b/>
              <w:bCs/>
              <w:sz w:val="28"/>
              <w:szCs w:val="28"/>
            </w:rPr>
            <w:fldChar w:fldCharType="end"/>
          </w:r>
        </w:p>
      </w:sdtContent>
    </w:sdt>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CE6AA9" w:rsidRDefault="00CE6AA9" w:rsidP="00196C47">
      <w:pPr>
        <w:pStyle w:val="2"/>
        <w:ind w:firstLine="0"/>
        <w:jc w:val="center"/>
        <w:rPr>
          <w:rFonts w:cs="Times New Roman"/>
          <w:szCs w:val="28"/>
        </w:rPr>
      </w:pPr>
    </w:p>
    <w:p w:rsidR="00196C47" w:rsidRPr="008E23F7" w:rsidRDefault="00573EC3" w:rsidP="00196C47">
      <w:pPr>
        <w:pStyle w:val="2"/>
        <w:ind w:firstLine="0"/>
        <w:jc w:val="center"/>
        <w:rPr>
          <w:rFonts w:cs="Times New Roman"/>
          <w:szCs w:val="28"/>
        </w:rPr>
      </w:pPr>
      <w:r w:rsidRPr="008E23F7">
        <w:rPr>
          <w:rFonts w:cs="Times New Roman"/>
          <w:szCs w:val="28"/>
        </w:rPr>
        <w:lastRenderedPageBreak/>
        <w:t>ВВЕДЕНИЕ</w:t>
      </w:r>
      <w:bookmarkEnd w:id="0"/>
      <w:bookmarkEnd w:id="1"/>
    </w:p>
    <w:p w:rsidR="00D50A68" w:rsidRPr="008E23F7" w:rsidRDefault="00196C47" w:rsidP="00196C47">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br/>
        <w:t xml:space="preserve"> </w:t>
      </w:r>
      <w:r>
        <w:rPr>
          <w:rFonts w:ascii="Times New Roman" w:hAnsi="Times New Roman" w:cs="Times New Roman"/>
          <w:sz w:val="28"/>
          <w:szCs w:val="28"/>
        </w:rPr>
        <w:tab/>
      </w:r>
      <w:r w:rsidR="00D50A68" w:rsidRPr="008E23F7">
        <w:rPr>
          <w:rFonts w:ascii="Times New Roman" w:hAnsi="Times New Roman" w:cs="Times New Roman"/>
          <w:sz w:val="28"/>
          <w:szCs w:val="28"/>
        </w:rPr>
        <w:t xml:space="preserve">Проблема безработицы и занятости весьма актуальна в настоящее время в связи с динамичным изменением структуры рынка труда и соотношения спроса и предложения рабочей силы в Российской Федерации. Этот процесс сопровождается возникновением новых и обострением уже существующих социальных проблем, поэтому в условиях нестабильности экономики является одним из важнейших, во многом определяющим экономическую и социальную безопасность общества. </w:t>
      </w:r>
    </w:p>
    <w:p w:rsidR="00A772AE" w:rsidRPr="008E23F7" w:rsidRDefault="00A772AE" w:rsidP="00A772AE">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Основополагающие научные разработки в области понимания и объяснения явления безработицы представлены трудами А. Смита, Д. Рикардо, Т.Р. Мальтуса, К. Маркса, А. Маршалла, А. Пигу и других. Появление новых факторов, обуславливающих появление безработицы, требует углубления знаний в области современного исследования данного явления.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Объектом исследования является безработица </w:t>
      </w:r>
      <w:r w:rsidR="00A772AE">
        <w:rPr>
          <w:rFonts w:ascii="Times New Roman" w:hAnsi="Times New Roman" w:cs="Times New Roman"/>
          <w:sz w:val="28"/>
          <w:szCs w:val="28"/>
        </w:rPr>
        <w:t>как социальная</w:t>
      </w:r>
      <w:r w:rsidR="00A772AE" w:rsidRPr="00C66513">
        <w:rPr>
          <w:rFonts w:ascii="Times New Roman" w:hAnsi="Times New Roman" w:cs="Times New Roman"/>
          <w:sz w:val="28"/>
          <w:szCs w:val="28"/>
        </w:rPr>
        <w:t xml:space="preserve"> </w:t>
      </w:r>
      <w:r w:rsidR="009B0448">
        <w:rPr>
          <w:rFonts w:ascii="Times New Roman" w:hAnsi="Times New Roman" w:cs="Times New Roman"/>
          <w:sz w:val="28"/>
          <w:szCs w:val="28"/>
        </w:rPr>
        <w:t xml:space="preserve">ситуация </w:t>
      </w:r>
      <w:r w:rsidRPr="008E23F7">
        <w:rPr>
          <w:rFonts w:ascii="Times New Roman" w:hAnsi="Times New Roman" w:cs="Times New Roman"/>
          <w:sz w:val="28"/>
          <w:szCs w:val="28"/>
        </w:rPr>
        <w:t xml:space="preserve">в современной России.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Предмет исследования </w:t>
      </w:r>
      <w:r w:rsidR="009B0448">
        <w:rPr>
          <w:rFonts w:ascii="Times New Roman" w:hAnsi="Times New Roman" w:cs="Times New Roman"/>
          <w:sz w:val="28"/>
          <w:szCs w:val="28"/>
        </w:rPr>
        <w:t>–</w:t>
      </w:r>
      <w:r w:rsidRPr="008E23F7">
        <w:rPr>
          <w:rFonts w:ascii="Times New Roman" w:hAnsi="Times New Roman" w:cs="Times New Roman"/>
          <w:sz w:val="28"/>
          <w:szCs w:val="28"/>
        </w:rPr>
        <w:t xml:space="preserve"> </w:t>
      </w:r>
      <w:r w:rsidR="009B0448">
        <w:rPr>
          <w:rFonts w:ascii="Times New Roman" w:hAnsi="Times New Roman" w:cs="Times New Roman"/>
          <w:sz w:val="28"/>
          <w:szCs w:val="28"/>
        </w:rPr>
        <w:t>социально экономические отношения, возникающие на рынке труда.</w:t>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 качестве методологической базы были применены методы: научной абстракции, анализа и синтеза, дедукции и индукции, обобщения и сравнительного анализа, единства исторического и логического.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Информационную базу исследования составили федеральные законодательные акты, Постановления Правительства Российской Федерации, данные Федеральной службы государственной статистики Российской Федерации (Росстата) и Министерства экономического развития Российской Федерации (Минэкономразвития), труды и материалы отечественных авторов на тему безработицы.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Цель курсовой работы заключается в глубоком изучении особенностей безработицы в современной России на основе статистических данных, а также в </w:t>
      </w:r>
      <w:r w:rsidRPr="008E23F7">
        <w:rPr>
          <w:rFonts w:ascii="Times New Roman" w:hAnsi="Times New Roman" w:cs="Times New Roman"/>
          <w:sz w:val="28"/>
          <w:szCs w:val="28"/>
        </w:rPr>
        <w:lastRenderedPageBreak/>
        <w:t xml:space="preserve">выявлении способов уменьшения негативного влияния данного социально-экономического явления.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Для осуществления поставленной цели предполагается решение следующих задач: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eastAsia="Segoe UI Symbol" w:hAnsi="Times New Roman" w:cs="Times New Roman"/>
          <w:sz w:val="28"/>
          <w:szCs w:val="28"/>
        </w:rPr>
        <w:t>-</w:t>
      </w:r>
      <w:r w:rsidRPr="008E23F7">
        <w:rPr>
          <w:rFonts w:ascii="Times New Roman" w:eastAsia="Arial" w:hAnsi="Times New Roman" w:cs="Times New Roman"/>
          <w:sz w:val="28"/>
          <w:szCs w:val="28"/>
        </w:rPr>
        <w:t xml:space="preserve"> </w:t>
      </w:r>
      <w:r w:rsidRPr="008E23F7">
        <w:rPr>
          <w:rFonts w:ascii="Times New Roman" w:hAnsi="Times New Roman" w:cs="Times New Roman"/>
          <w:sz w:val="28"/>
          <w:szCs w:val="28"/>
        </w:rPr>
        <w:t xml:space="preserve">раскрыть сущность понятия безработицы;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eastAsia="Segoe UI Symbol" w:hAnsi="Times New Roman" w:cs="Times New Roman"/>
          <w:sz w:val="28"/>
          <w:szCs w:val="28"/>
        </w:rPr>
        <w:t>-</w:t>
      </w:r>
      <w:r w:rsidR="00975923">
        <w:rPr>
          <w:rFonts w:ascii="Times New Roman" w:eastAsia="Arial" w:hAnsi="Times New Roman" w:cs="Times New Roman"/>
          <w:sz w:val="28"/>
          <w:szCs w:val="28"/>
        </w:rPr>
        <w:t> </w:t>
      </w:r>
      <w:r w:rsidRPr="008E23F7">
        <w:rPr>
          <w:rFonts w:ascii="Times New Roman" w:hAnsi="Times New Roman" w:cs="Times New Roman"/>
          <w:sz w:val="28"/>
          <w:szCs w:val="28"/>
        </w:rPr>
        <w:t xml:space="preserve">определить формы безработицы и их специфику в современных экономических условиях;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eastAsia="Segoe UI Symbol" w:hAnsi="Times New Roman" w:cs="Times New Roman"/>
          <w:sz w:val="28"/>
          <w:szCs w:val="28"/>
        </w:rPr>
        <w:t>-</w:t>
      </w:r>
      <w:r w:rsidRPr="008E23F7">
        <w:rPr>
          <w:rFonts w:ascii="Times New Roman" w:eastAsia="Arial" w:hAnsi="Times New Roman" w:cs="Times New Roman"/>
          <w:sz w:val="28"/>
          <w:szCs w:val="28"/>
        </w:rPr>
        <w:t xml:space="preserve"> </w:t>
      </w:r>
      <w:r w:rsidRPr="008E23F7">
        <w:rPr>
          <w:rFonts w:ascii="Times New Roman" w:hAnsi="Times New Roman" w:cs="Times New Roman"/>
          <w:sz w:val="28"/>
          <w:szCs w:val="28"/>
        </w:rPr>
        <w:t xml:space="preserve">выявить роль безработицы в экономических процессах;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eastAsia="Segoe UI Symbol" w:hAnsi="Times New Roman" w:cs="Times New Roman"/>
          <w:sz w:val="28"/>
          <w:szCs w:val="28"/>
        </w:rPr>
        <w:t>-</w:t>
      </w:r>
      <w:r w:rsidR="00975923">
        <w:rPr>
          <w:rFonts w:ascii="Times New Roman" w:eastAsia="Arial" w:hAnsi="Times New Roman" w:cs="Times New Roman"/>
          <w:sz w:val="28"/>
          <w:szCs w:val="28"/>
        </w:rPr>
        <w:t> </w:t>
      </w:r>
      <w:r w:rsidRPr="008E23F7">
        <w:rPr>
          <w:rFonts w:ascii="Times New Roman" w:hAnsi="Times New Roman" w:cs="Times New Roman"/>
          <w:sz w:val="28"/>
          <w:szCs w:val="28"/>
        </w:rPr>
        <w:t xml:space="preserve">проанализировать состояние рынка труда в России на основе статистических данных;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eastAsia="Segoe UI Symbol" w:hAnsi="Times New Roman" w:cs="Times New Roman"/>
          <w:sz w:val="28"/>
          <w:szCs w:val="28"/>
        </w:rPr>
        <w:t>-</w:t>
      </w:r>
      <w:r w:rsidRPr="008E23F7">
        <w:rPr>
          <w:rFonts w:ascii="Times New Roman" w:eastAsia="Arial" w:hAnsi="Times New Roman" w:cs="Times New Roman"/>
          <w:sz w:val="28"/>
          <w:szCs w:val="28"/>
        </w:rPr>
        <w:t xml:space="preserve"> </w:t>
      </w:r>
      <w:r w:rsidRPr="008E23F7">
        <w:rPr>
          <w:rFonts w:ascii="Times New Roman" w:hAnsi="Times New Roman" w:cs="Times New Roman"/>
          <w:sz w:val="28"/>
          <w:szCs w:val="28"/>
        </w:rPr>
        <w:t xml:space="preserve">выявить причины и особенности безработицы в современной России;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eastAsia="Segoe UI Symbol" w:hAnsi="Times New Roman" w:cs="Times New Roman"/>
          <w:sz w:val="28"/>
          <w:szCs w:val="28"/>
        </w:rPr>
        <w:t>-</w:t>
      </w:r>
      <w:r w:rsidRPr="008E23F7">
        <w:rPr>
          <w:rFonts w:ascii="Times New Roman" w:eastAsia="Arial" w:hAnsi="Times New Roman" w:cs="Times New Roman"/>
          <w:sz w:val="28"/>
          <w:szCs w:val="28"/>
        </w:rPr>
        <w:t xml:space="preserve"> </w:t>
      </w:r>
      <w:r w:rsidRPr="008E23F7">
        <w:rPr>
          <w:rFonts w:ascii="Times New Roman" w:hAnsi="Times New Roman" w:cs="Times New Roman"/>
          <w:sz w:val="28"/>
          <w:szCs w:val="28"/>
        </w:rPr>
        <w:t xml:space="preserve">показать тенденции и перспективы решения проблемы безработицы в современной России;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eastAsia="Segoe UI Symbol" w:hAnsi="Times New Roman" w:cs="Times New Roman"/>
          <w:sz w:val="28"/>
          <w:szCs w:val="28"/>
        </w:rPr>
        <w:t>-</w:t>
      </w:r>
      <w:r w:rsidRPr="008E23F7">
        <w:rPr>
          <w:rFonts w:ascii="Times New Roman" w:eastAsia="Arial" w:hAnsi="Times New Roman" w:cs="Times New Roman"/>
          <w:sz w:val="28"/>
          <w:szCs w:val="28"/>
        </w:rPr>
        <w:t xml:space="preserve"> </w:t>
      </w:r>
      <w:r w:rsidRPr="008E23F7">
        <w:rPr>
          <w:rFonts w:ascii="Times New Roman" w:hAnsi="Times New Roman" w:cs="Times New Roman"/>
          <w:sz w:val="28"/>
          <w:szCs w:val="28"/>
        </w:rPr>
        <w:t xml:space="preserve">рассмотреть направления и механизмы регулирования социальных и экономических последствий безработицы. </w:t>
      </w:r>
    </w:p>
    <w:p w:rsidR="00950C03"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Вся курсовая работа состоит из введения, двух глав, заключения и списка использованных источников.</w:t>
      </w:r>
    </w:p>
    <w:p w:rsidR="00D50A68" w:rsidRDefault="00D50A68" w:rsidP="00950C03">
      <w:pPr>
        <w:spacing w:after="0" w:line="360" w:lineRule="auto"/>
        <w:ind w:firstLine="709"/>
        <w:jc w:val="both"/>
        <w:rPr>
          <w:rFonts w:ascii="Times New Roman" w:hAnsi="Times New Roman" w:cs="Times New Roman"/>
          <w:color w:val="000000"/>
          <w:sz w:val="28"/>
          <w:szCs w:val="28"/>
        </w:rPr>
      </w:pPr>
    </w:p>
    <w:p w:rsidR="008E23F7" w:rsidRPr="008E23F7" w:rsidRDefault="008E23F7" w:rsidP="00950C03">
      <w:pPr>
        <w:spacing w:after="0" w:line="360" w:lineRule="auto"/>
        <w:ind w:firstLine="709"/>
        <w:jc w:val="both"/>
        <w:rPr>
          <w:rFonts w:ascii="Times New Roman" w:hAnsi="Times New Roman" w:cs="Times New Roman"/>
          <w:color w:val="000000"/>
          <w:sz w:val="28"/>
          <w:szCs w:val="28"/>
          <w:shd w:val="clear" w:color="auto" w:fill="FFFFFF"/>
        </w:rPr>
      </w:pPr>
    </w:p>
    <w:p w:rsidR="00D50A68" w:rsidRPr="008E23F7" w:rsidRDefault="00D50A68" w:rsidP="00950C03">
      <w:pPr>
        <w:spacing w:after="0" w:line="360" w:lineRule="auto"/>
        <w:ind w:firstLine="709"/>
        <w:jc w:val="both"/>
        <w:rPr>
          <w:rFonts w:ascii="Times New Roman" w:hAnsi="Times New Roman" w:cs="Times New Roman"/>
          <w:color w:val="000000"/>
          <w:sz w:val="28"/>
          <w:szCs w:val="28"/>
          <w:shd w:val="clear" w:color="auto" w:fill="FFFFFF"/>
        </w:rPr>
      </w:pPr>
      <w:r w:rsidRPr="008E23F7">
        <w:rPr>
          <w:rFonts w:ascii="Times New Roman" w:hAnsi="Times New Roman" w:cs="Times New Roman"/>
          <w:color w:val="000000"/>
          <w:sz w:val="28"/>
          <w:szCs w:val="28"/>
          <w:shd w:val="clear" w:color="auto" w:fill="FFFFFF"/>
        </w:rPr>
        <w:br w:type="page"/>
      </w:r>
    </w:p>
    <w:p w:rsidR="000208B5" w:rsidRPr="009B0448" w:rsidRDefault="00573EC3" w:rsidP="00573EC3">
      <w:pPr>
        <w:pStyle w:val="2"/>
        <w:rPr>
          <w:rStyle w:val="10"/>
          <w:rFonts w:ascii="Times New Roman" w:eastAsiaTheme="minorEastAsia" w:hAnsi="Times New Roman" w:cs="Times New Roman"/>
          <w:b/>
          <w:color w:val="auto"/>
          <w:sz w:val="28"/>
          <w:szCs w:val="28"/>
        </w:rPr>
      </w:pPr>
      <w:bookmarkStart w:id="2" w:name="_Toc7178435"/>
      <w:bookmarkStart w:id="3" w:name="_Toc7269090"/>
      <w:r w:rsidRPr="00C66513">
        <w:rPr>
          <w:rStyle w:val="10"/>
          <w:rFonts w:ascii="Times New Roman" w:hAnsi="Times New Roman"/>
          <w:b/>
          <w:color w:val="auto"/>
          <w:sz w:val="28"/>
        </w:rPr>
        <w:lastRenderedPageBreak/>
        <w:t xml:space="preserve">1 </w:t>
      </w:r>
      <w:r w:rsidR="002967A3" w:rsidRPr="009B0448">
        <w:rPr>
          <w:rStyle w:val="10"/>
          <w:rFonts w:ascii="Times New Roman" w:hAnsi="Times New Roman"/>
          <w:b/>
          <w:color w:val="auto"/>
          <w:sz w:val="28"/>
        </w:rPr>
        <w:t>Теоретические а</w:t>
      </w:r>
      <w:r w:rsidR="000208B5" w:rsidRPr="009B0448">
        <w:rPr>
          <w:rStyle w:val="10"/>
          <w:rFonts w:ascii="Times New Roman" w:hAnsi="Times New Roman"/>
          <w:b/>
          <w:color w:val="auto"/>
          <w:sz w:val="28"/>
        </w:rPr>
        <w:t>спекты исследования безработицы</w:t>
      </w:r>
      <w:bookmarkEnd w:id="2"/>
      <w:bookmarkEnd w:id="3"/>
    </w:p>
    <w:p w:rsidR="000B62AA" w:rsidRPr="008E23F7" w:rsidRDefault="000B62AA" w:rsidP="00573EC3">
      <w:pPr>
        <w:pStyle w:val="2"/>
        <w:spacing w:line="480" w:lineRule="auto"/>
        <w:rPr>
          <w:rStyle w:val="10"/>
          <w:rFonts w:ascii="Times New Roman" w:eastAsiaTheme="minorEastAsia" w:hAnsi="Times New Roman" w:cs="Times New Roman"/>
          <w:color w:val="auto"/>
          <w:sz w:val="28"/>
          <w:szCs w:val="28"/>
        </w:rPr>
      </w:pPr>
    </w:p>
    <w:p w:rsidR="00D50A68" w:rsidRPr="008E23F7" w:rsidRDefault="00975923" w:rsidP="00573EC3">
      <w:pPr>
        <w:pStyle w:val="2"/>
        <w:rPr>
          <w:rStyle w:val="a7"/>
          <w:rFonts w:cs="Times New Roman"/>
          <w:color w:val="auto"/>
          <w:spacing w:val="0"/>
          <w:szCs w:val="28"/>
        </w:rPr>
      </w:pPr>
      <w:bookmarkStart w:id="4" w:name="_Toc7269091"/>
      <w:r>
        <w:rPr>
          <w:rStyle w:val="a7"/>
          <w:rFonts w:cs="Times New Roman"/>
          <w:color w:val="auto"/>
          <w:spacing w:val="0"/>
          <w:szCs w:val="28"/>
        </w:rPr>
        <w:t xml:space="preserve">   </w:t>
      </w:r>
      <w:r w:rsidR="002967A3" w:rsidRPr="008E23F7">
        <w:rPr>
          <w:rStyle w:val="a7"/>
          <w:rFonts w:cs="Times New Roman"/>
          <w:color w:val="auto"/>
          <w:spacing w:val="0"/>
          <w:szCs w:val="28"/>
        </w:rPr>
        <w:t>1.1 Понятие и сущность безработицы, подходы к определению</w:t>
      </w:r>
      <w:bookmarkEnd w:id="4"/>
    </w:p>
    <w:p w:rsidR="000208B5" w:rsidRPr="008E23F7" w:rsidRDefault="000208B5" w:rsidP="00573EC3">
      <w:pPr>
        <w:pStyle w:val="2"/>
        <w:spacing w:line="480" w:lineRule="auto"/>
        <w:rPr>
          <w:szCs w:val="28"/>
          <w:shd w:val="clear" w:color="auto" w:fill="FFFFFF"/>
        </w:rPr>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Безработица − одна из важнейших проблем экономического развития общества, ее преодоление является задачей органов государственного регулирования на макроэкономическом уровне.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Она ведет к сокращению потенциального валового продукта и национального дохода страны, огромные денежные ресурсы затрачиваются на выплату пособий по безработице, переобучение и трудоустройство безработных. В случае безработицы ресурс рабочая сила используется не в полной мере, за счет чего экономическая система функционирует не на полную мощность. Исходя из этого безработице можно дать следующее определение: безработица представляет собой недоиспользование рабочей силы вследствие отсутствия равновесия на рынке труда, вызванного превышением величины предложения труда над величиной спроса на него.</w:t>
      </w:r>
      <w:r w:rsidR="008E23F7">
        <w:rPr>
          <w:rStyle w:val="af"/>
          <w:rFonts w:ascii="Times New Roman" w:hAnsi="Times New Roman" w:cs="Times New Roman"/>
          <w:sz w:val="28"/>
          <w:szCs w:val="28"/>
        </w:rPr>
        <w:footnoteReference w:id="1"/>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С другой стороны, безработица наносит урон людям, не давая им реализовать и проявить себя, ухудшает материальное положение и таким образом обостряет социальную напряженность в обществе. С этой точки зрения безработицу можно определить, как состояние, когда трудоспособное население ищет работу, </w:t>
      </w:r>
      <w:r w:rsidR="00C8179C" w:rsidRPr="008E23F7">
        <w:rPr>
          <w:rFonts w:ascii="Times New Roman" w:hAnsi="Times New Roman" w:cs="Times New Roman"/>
          <w:sz w:val="28"/>
          <w:szCs w:val="28"/>
        </w:rPr>
        <w:t>но не может ее найти.</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Взрослое население с точки зрения занятости в трудовом процессе можно разделить на несколько категорий: </w:t>
      </w:r>
    </w:p>
    <w:p w:rsidR="00D50A68" w:rsidRPr="008E23F7" w:rsidRDefault="00C66513"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1. Т</w:t>
      </w:r>
      <w:r w:rsidR="00D50A68" w:rsidRPr="008E23F7">
        <w:rPr>
          <w:rFonts w:ascii="Times New Roman" w:hAnsi="Times New Roman" w:cs="Times New Roman"/>
          <w:sz w:val="28"/>
          <w:szCs w:val="28"/>
        </w:rPr>
        <w:t xml:space="preserve">рудоспособное население − все те, кто по возрасту (от 16 до </w:t>
      </w:r>
      <w:r w:rsidR="009B0448">
        <w:rPr>
          <w:rFonts w:ascii="Times New Roman" w:hAnsi="Times New Roman" w:cs="Times New Roman"/>
          <w:sz w:val="28"/>
          <w:szCs w:val="28"/>
        </w:rPr>
        <w:t>60</w:t>
      </w:r>
      <w:r w:rsidR="00D50A68" w:rsidRPr="008E23F7">
        <w:rPr>
          <w:rFonts w:ascii="Times New Roman" w:hAnsi="Times New Roman" w:cs="Times New Roman"/>
          <w:sz w:val="28"/>
          <w:szCs w:val="28"/>
        </w:rPr>
        <w:t xml:space="preserve"> лет (женщины) и 6</w:t>
      </w:r>
      <w:r w:rsidR="009B0448">
        <w:rPr>
          <w:rFonts w:ascii="Times New Roman" w:hAnsi="Times New Roman" w:cs="Times New Roman"/>
          <w:sz w:val="28"/>
          <w:szCs w:val="28"/>
        </w:rPr>
        <w:t>5</w:t>
      </w:r>
      <w:r>
        <w:rPr>
          <w:rFonts w:ascii="Times New Roman" w:hAnsi="Times New Roman" w:cs="Times New Roman"/>
          <w:sz w:val="28"/>
          <w:szCs w:val="28"/>
        </w:rPr>
        <w:t xml:space="preserve"> лет (мужчины</w:t>
      </w:r>
      <w:r w:rsidR="00D50A68" w:rsidRPr="008E23F7">
        <w:rPr>
          <w:rFonts w:ascii="Times New Roman" w:hAnsi="Times New Roman" w:cs="Times New Roman"/>
          <w:sz w:val="28"/>
          <w:szCs w:val="28"/>
        </w:rPr>
        <w:t>) и состоянию здоро</w:t>
      </w:r>
      <w:r>
        <w:rPr>
          <w:rFonts w:ascii="Times New Roman" w:hAnsi="Times New Roman" w:cs="Times New Roman"/>
          <w:sz w:val="28"/>
          <w:szCs w:val="28"/>
        </w:rPr>
        <w:t>вья способны и желают работать;</w:t>
      </w:r>
    </w:p>
    <w:p w:rsidR="00D50A68" w:rsidRPr="008E23F7" w:rsidRDefault="009B0448"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2.</w:t>
      </w:r>
      <w:r w:rsidR="00D50A68" w:rsidRPr="008E23F7">
        <w:rPr>
          <w:rFonts w:ascii="Times New Roman" w:eastAsia="Arial" w:hAnsi="Times New Roman" w:cs="Times New Roman"/>
          <w:sz w:val="28"/>
          <w:szCs w:val="28"/>
        </w:rPr>
        <w:t xml:space="preserve"> </w:t>
      </w:r>
      <w:r w:rsidR="00C66513">
        <w:rPr>
          <w:rFonts w:ascii="Times New Roman" w:eastAsia="Arial" w:hAnsi="Times New Roman" w:cs="Times New Roman"/>
          <w:sz w:val="28"/>
          <w:szCs w:val="28"/>
        </w:rPr>
        <w:t>Н</w:t>
      </w:r>
      <w:r w:rsidR="00D50A68" w:rsidRPr="008E23F7">
        <w:rPr>
          <w:rFonts w:ascii="Times New Roman" w:hAnsi="Times New Roman" w:cs="Times New Roman"/>
          <w:sz w:val="28"/>
          <w:szCs w:val="28"/>
        </w:rPr>
        <w:t xml:space="preserve">етрудоспособное население (экономически неактивное) − население, не входящее в состав рабочей силы. В него включаются: студенты и учащиеся, </w:t>
      </w:r>
      <w:r w:rsidR="00D50A68" w:rsidRPr="008E23F7">
        <w:rPr>
          <w:rFonts w:ascii="Times New Roman" w:hAnsi="Times New Roman" w:cs="Times New Roman"/>
          <w:sz w:val="28"/>
          <w:szCs w:val="28"/>
        </w:rPr>
        <w:lastRenderedPageBreak/>
        <w:t>посещающие дневные учебные заведения; лица, получающие пенсии по старости, на льготных условиях, по инвалидности; лица, занимающиеся домашним хозяйством, уходом за детьми; лица, прекратившие поиски работы; лица, не имеющие необходимость</w:t>
      </w:r>
      <w:r w:rsidR="00C66513">
        <w:rPr>
          <w:rFonts w:ascii="Times New Roman" w:hAnsi="Times New Roman" w:cs="Times New Roman"/>
          <w:sz w:val="28"/>
          <w:szCs w:val="28"/>
        </w:rPr>
        <w:t xml:space="preserve"> работать (тунеядцы, иждивенцы);</w:t>
      </w:r>
      <w:r w:rsidR="00D50A68" w:rsidRP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2"/>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Экономически активное население (рабочая сила) − часть трудоспособного населения, которая имеет желание работать, а не реализовывать свой труд в пределах домашнего хозяйства. К рабочей силе относятся занятые, или работающие, люди и безработные.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Рабочую силу страны можно рассчитать по следующей формуле: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L=E+U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где L - рабочая сила;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E − занятые;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U − безработные.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Занятые − люди, выполняющие работу за вознаграждение. К ним относится часть рабочей силы, занятой в производстве, частном бизнесе, государственной службе.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Безработные − люди, которые не име</w:t>
      </w:r>
      <w:r w:rsidR="00C8179C" w:rsidRPr="008E23F7">
        <w:rPr>
          <w:rFonts w:ascii="Times New Roman" w:hAnsi="Times New Roman" w:cs="Times New Roman"/>
          <w:sz w:val="28"/>
          <w:szCs w:val="28"/>
        </w:rPr>
        <w:t>ют работы, но ищут ее</w:t>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Международная организация труда (МОТ) определяет безработного как человека, который способен работать, но не работает в течение четырех последних недель, но готов преступить к работе и активно ее ищет.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Согласно законодательным актам Российской Федерации, безработными признаются люди: не имеющие работы и заработка; зарегистрированные в службе занятости для поиска подходящей работы; готовые прест</w:t>
      </w:r>
      <w:r w:rsidR="00C8179C" w:rsidRPr="008E23F7">
        <w:rPr>
          <w:rFonts w:ascii="Times New Roman" w:hAnsi="Times New Roman" w:cs="Times New Roman"/>
          <w:sz w:val="28"/>
          <w:szCs w:val="28"/>
        </w:rPr>
        <w:t>упить к работе в любой момент</w:t>
      </w:r>
      <w:r w:rsidRP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3"/>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 зависимости от обстоятельства, из-за которого человек не работает, безработных можно разделить на несколько групп: впервые ищущие работу; вышедшие на рынок труда после перерыва; потерявшие работу вследствие увольнения; оставившие работу добровольно.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 xml:space="preserve">Статистика использует два уровня безработицы: </w:t>
      </w:r>
    </w:p>
    <w:p w:rsidR="00D50A68" w:rsidRPr="008E23F7" w:rsidRDefault="0058012E"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1.</w:t>
      </w:r>
      <w:r w:rsidR="00D50A68" w:rsidRPr="008E23F7">
        <w:rPr>
          <w:rFonts w:ascii="Times New Roman" w:eastAsia="Arial" w:hAnsi="Times New Roman" w:cs="Times New Roman"/>
          <w:sz w:val="28"/>
          <w:szCs w:val="28"/>
        </w:rPr>
        <w:t xml:space="preserve"> </w:t>
      </w:r>
      <w:r w:rsidR="00C66513">
        <w:rPr>
          <w:rFonts w:ascii="Times New Roman" w:eastAsia="Arial" w:hAnsi="Times New Roman" w:cs="Times New Roman"/>
          <w:sz w:val="28"/>
          <w:szCs w:val="28"/>
        </w:rPr>
        <w:t>У</w:t>
      </w:r>
      <w:r w:rsidR="00D50A68" w:rsidRPr="008E23F7">
        <w:rPr>
          <w:rFonts w:ascii="Times New Roman" w:hAnsi="Times New Roman" w:cs="Times New Roman"/>
          <w:sz w:val="28"/>
          <w:szCs w:val="28"/>
        </w:rPr>
        <w:t xml:space="preserve">ровень общей безработицы (по результатам периодических обследований рабочей силы согласно критериям МОТ) − это показатель, позволяющий сопоставить численность безработных с численностью рабочей силы страны, он подлежит расчету по следующей формуле: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u=U/L</w:t>
      </w:r>
      <w:r w:rsidRPr="008E23F7">
        <w:rPr>
          <w:rFonts w:ascii="Times New Roman" w:eastAsia="Cambria Math" w:hAnsi="Times New Roman" w:cs="Times New Roman"/>
          <w:sz w:val="28"/>
          <w:szCs w:val="28"/>
        </w:rPr>
        <w:t>×</w:t>
      </w:r>
      <w:r w:rsidRPr="008E23F7">
        <w:rPr>
          <w:rFonts w:ascii="Times New Roman" w:hAnsi="Times New Roman" w:cs="Times New Roman"/>
          <w:sz w:val="28"/>
          <w:szCs w:val="28"/>
        </w:rPr>
        <w:t xml:space="preserve">100%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где u − уровень безработицы;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U − количество безработных;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L − количество человек, представляющих собой рабочую силу (совокупность занятых и безработных). </w:t>
      </w:r>
      <w:r w:rsidR="008E23F7">
        <w:rPr>
          <w:rStyle w:val="af"/>
          <w:rFonts w:ascii="Times New Roman" w:hAnsi="Times New Roman" w:cs="Times New Roman"/>
          <w:sz w:val="28"/>
          <w:szCs w:val="28"/>
        </w:rPr>
        <w:footnoteReference w:id="4"/>
      </w:r>
    </w:p>
    <w:p w:rsidR="00D50A68" w:rsidRPr="008E23F7" w:rsidRDefault="00C66513"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2. У</w:t>
      </w:r>
      <w:r w:rsidR="00D50A68" w:rsidRPr="008E23F7">
        <w:rPr>
          <w:rFonts w:ascii="Times New Roman" w:hAnsi="Times New Roman" w:cs="Times New Roman"/>
          <w:sz w:val="28"/>
          <w:szCs w:val="28"/>
        </w:rPr>
        <w:t>ровень регистрируемой безработицы (по регистрациям в государственных службах занятости) − отношение численности зарегистрированных безработных к численности экономически активного насе</w:t>
      </w:r>
      <w:r w:rsidR="00C8179C" w:rsidRPr="008E23F7">
        <w:rPr>
          <w:rFonts w:ascii="Times New Roman" w:hAnsi="Times New Roman" w:cs="Times New Roman"/>
          <w:sz w:val="28"/>
          <w:szCs w:val="28"/>
        </w:rPr>
        <w:t>ления выраженное в процентах</w:t>
      </w:r>
      <w:r w:rsidR="00D50A68" w:rsidRPr="008E23F7">
        <w:rPr>
          <w:rFonts w:ascii="Times New Roman" w:hAnsi="Times New Roman" w:cs="Times New Roman"/>
          <w:sz w:val="28"/>
          <w:szCs w:val="28"/>
        </w:rPr>
        <w:t xml:space="preserve">. </w:t>
      </w:r>
    </w:p>
    <w:p w:rsidR="000B62AA" w:rsidRPr="008E23F7" w:rsidRDefault="000B62AA" w:rsidP="0058012E">
      <w:pPr>
        <w:pStyle w:val="a6"/>
      </w:pPr>
    </w:p>
    <w:p w:rsidR="002967A3" w:rsidRPr="008E23F7" w:rsidRDefault="002967A3" w:rsidP="00573EC3">
      <w:pPr>
        <w:pStyle w:val="2"/>
        <w:rPr>
          <w:shd w:val="clear" w:color="auto" w:fill="FFFFFF"/>
        </w:rPr>
      </w:pPr>
      <w:bookmarkStart w:id="5" w:name="_Toc7269092"/>
      <w:r w:rsidRPr="008E23F7">
        <w:rPr>
          <w:shd w:val="clear" w:color="auto" w:fill="FFFFFF"/>
        </w:rPr>
        <w:t>1.2 Причины безработицы</w:t>
      </w:r>
      <w:bookmarkEnd w:id="5"/>
    </w:p>
    <w:p w:rsidR="000208B5" w:rsidRPr="008E23F7" w:rsidRDefault="000208B5" w:rsidP="000208B5"/>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 </w:t>
      </w:r>
      <w:r w:rsidR="0058012E">
        <w:rPr>
          <w:rFonts w:ascii="Times New Roman" w:hAnsi="Times New Roman" w:cs="Times New Roman"/>
          <w:sz w:val="28"/>
          <w:szCs w:val="28"/>
        </w:rPr>
        <w:t xml:space="preserve">настоящее время </w:t>
      </w:r>
      <w:r w:rsidRPr="008E23F7">
        <w:rPr>
          <w:rFonts w:ascii="Times New Roman" w:hAnsi="Times New Roman" w:cs="Times New Roman"/>
          <w:sz w:val="28"/>
          <w:szCs w:val="28"/>
        </w:rPr>
        <w:t>безработица считается одн</w:t>
      </w:r>
      <w:r w:rsidR="0058012E">
        <w:rPr>
          <w:rFonts w:ascii="Times New Roman" w:hAnsi="Times New Roman" w:cs="Times New Roman"/>
          <w:sz w:val="28"/>
          <w:szCs w:val="28"/>
        </w:rPr>
        <w:t>им</w:t>
      </w:r>
      <w:r w:rsidRPr="008E23F7">
        <w:rPr>
          <w:rFonts w:ascii="Times New Roman" w:hAnsi="Times New Roman" w:cs="Times New Roman"/>
          <w:sz w:val="28"/>
          <w:szCs w:val="28"/>
        </w:rPr>
        <w:t xml:space="preserve"> из </w:t>
      </w:r>
      <w:r w:rsidR="0058012E">
        <w:rPr>
          <w:rFonts w:ascii="Times New Roman" w:hAnsi="Times New Roman" w:cs="Times New Roman"/>
          <w:sz w:val="28"/>
          <w:szCs w:val="28"/>
        </w:rPr>
        <w:t xml:space="preserve">явлений </w:t>
      </w:r>
      <w:r w:rsidRPr="008E23F7">
        <w:rPr>
          <w:rFonts w:ascii="Times New Roman" w:hAnsi="Times New Roman" w:cs="Times New Roman"/>
          <w:sz w:val="28"/>
          <w:szCs w:val="28"/>
        </w:rPr>
        <w:t xml:space="preserve">развития рыночных отношений и несомненным является факт ее влияния на экономическое развитие государства.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Сама рыночная форма организации хозяйства в современных реалиях порождает безработицу, так как предполагает банкротство неконкурентоспособных фирм, диспропорцию в динамике потребления, инвестиций и сбережений, накопление капитала в силу развития научного потенциала, несовершенство конкуренции на рынке труда, а также его инфраструктуры, цикличный</w:t>
      </w:r>
      <w:r w:rsidR="00C8179C" w:rsidRPr="008E23F7">
        <w:rPr>
          <w:rFonts w:ascii="Times New Roman" w:hAnsi="Times New Roman" w:cs="Times New Roman"/>
          <w:sz w:val="28"/>
          <w:szCs w:val="28"/>
        </w:rPr>
        <w:t xml:space="preserve"> характер производства</w:t>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Выделяют несколько основных причин безработицы: </w:t>
      </w:r>
    </w:p>
    <w:p w:rsidR="00D50A68" w:rsidRPr="008E23F7" w:rsidRDefault="000433DD" w:rsidP="00950C03">
      <w:pPr>
        <w:suppressAutoHyphens/>
        <w:spacing w:after="0" w:line="360" w:lineRule="auto"/>
        <w:ind w:firstLine="709"/>
        <w:jc w:val="both"/>
        <w:rPr>
          <w:rFonts w:ascii="Times New Roman" w:hAnsi="Times New Roman" w:cs="Times New Roman"/>
          <w:sz w:val="28"/>
          <w:szCs w:val="28"/>
        </w:rPr>
      </w:pPr>
      <w:r>
        <w:rPr>
          <w:rFonts w:ascii="Times New Roman" w:eastAsia="Arial" w:hAnsi="Times New Roman" w:cs="Times New Roman"/>
          <w:sz w:val="28"/>
          <w:szCs w:val="28"/>
        </w:rPr>
        <w:lastRenderedPageBreak/>
        <w:t>–</w:t>
      </w:r>
      <w:r w:rsidR="00D50A68" w:rsidRPr="008E23F7">
        <w:rPr>
          <w:rFonts w:ascii="Times New Roman" w:eastAsia="Arial" w:hAnsi="Times New Roman" w:cs="Times New Roman"/>
          <w:sz w:val="28"/>
          <w:szCs w:val="28"/>
        </w:rPr>
        <w:t xml:space="preserve"> </w:t>
      </w:r>
      <w:r w:rsidR="0058012E">
        <w:rPr>
          <w:rFonts w:ascii="Times New Roman" w:hAnsi="Times New Roman" w:cs="Times New Roman"/>
          <w:sz w:val="28"/>
          <w:szCs w:val="28"/>
        </w:rPr>
        <w:t>в</w:t>
      </w:r>
      <w:r w:rsidR="00D50A68" w:rsidRPr="008E23F7">
        <w:rPr>
          <w:rFonts w:ascii="Times New Roman" w:hAnsi="Times New Roman" w:cs="Times New Roman"/>
          <w:sz w:val="28"/>
          <w:szCs w:val="28"/>
        </w:rPr>
        <w:t xml:space="preserve">ысокие ставки заработной платы, установленные выше равновесного уровня под давлением профсоюзных объединений; </w:t>
      </w:r>
    </w:p>
    <w:p w:rsidR="00D50A68" w:rsidRPr="008E23F7" w:rsidRDefault="000433DD"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58012E">
        <w:rPr>
          <w:rFonts w:ascii="Times New Roman" w:hAnsi="Times New Roman" w:cs="Times New Roman"/>
          <w:sz w:val="28"/>
          <w:szCs w:val="28"/>
        </w:rPr>
        <w:t>и</w:t>
      </w:r>
      <w:r w:rsidR="00D50A68" w:rsidRPr="008E23F7">
        <w:rPr>
          <w:rFonts w:ascii="Times New Roman" w:hAnsi="Times New Roman" w:cs="Times New Roman"/>
          <w:sz w:val="28"/>
          <w:szCs w:val="28"/>
        </w:rPr>
        <w:t xml:space="preserve">збыточность населения на определенной территории; </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58012E">
        <w:rPr>
          <w:rFonts w:ascii="Times New Roman" w:hAnsi="Times New Roman" w:cs="Times New Roman"/>
          <w:sz w:val="28"/>
          <w:szCs w:val="28"/>
        </w:rPr>
        <w:t>о</w:t>
      </w:r>
      <w:r w:rsidR="00D50A68" w:rsidRPr="008E23F7">
        <w:rPr>
          <w:rFonts w:ascii="Times New Roman" w:hAnsi="Times New Roman" w:cs="Times New Roman"/>
          <w:sz w:val="28"/>
          <w:szCs w:val="28"/>
        </w:rPr>
        <w:t xml:space="preserve">тсутствие спроса на товары и услуги, а вместе с тем и на труд. </w:t>
      </w:r>
      <w:r w:rsidR="008E23F7">
        <w:rPr>
          <w:rStyle w:val="af"/>
          <w:rFonts w:ascii="Times New Roman" w:hAnsi="Times New Roman" w:cs="Times New Roman"/>
          <w:sz w:val="28"/>
          <w:szCs w:val="28"/>
        </w:rPr>
        <w:footnoteReference w:id="5"/>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Так же существует несколько персонифицированных причин данного явления: </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58012E">
        <w:rPr>
          <w:rFonts w:ascii="Times New Roman" w:hAnsi="Times New Roman" w:cs="Times New Roman"/>
          <w:sz w:val="28"/>
          <w:szCs w:val="28"/>
        </w:rPr>
        <w:t>ч</w:t>
      </w:r>
      <w:r w:rsidR="00D50A68" w:rsidRPr="008E23F7">
        <w:rPr>
          <w:rFonts w:ascii="Times New Roman" w:hAnsi="Times New Roman" w:cs="Times New Roman"/>
          <w:sz w:val="28"/>
          <w:szCs w:val="28"/>
        </w:rPr>
        <w:t xml:space="preserve">астое географическое перемещение населения. Человек, переезжая с место на место на какое-то время оказывается безработным; </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58012E">
        <w:rPr>
          <w:rFonts w:ascii="Times New Roman" w:hAnsi="Times New Roman" w:cs="Times New Roman"/>
          <w:sz w:val="28"/>
          <w:szCs w:val="28"/>
        </w:rPr>
        <w:t>с</w:t>
      </w:r>
      <w:r w:rsidR="00D50A68" w:rsidRPr="008E23F7">
        <w:rPr>
          <w:rFonts w:ascii="Times New Roman" w:hAnsi="Times New Roman" w:cs="Times New Roman"/>
          <w:sz w:val="28"/>
          <w:szCs w:val="28"/>
        </w:rPr>
        <w:t xml:space="preserve">мена этапов личной жизни человека, например, рождение детей и выход, в связи с этим в декретный отпуск; </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58012E">
        <w:rPr>
          <w:rFonts w:ascii="Times New Roman" w:hAnsi="Times New Roman" w:cs="Times New Roman"/>
          <w:sz w:val="28"/>
          <w:szCs w:val="28"/>
        </w:rPr>
        <w:t>р</w:t>
      </w:r>
      <w:r w:rsidR="00D50A68" w:rsidRPr="008E23F7">
        <w:rPr>
          <w:rFonts w:ascii="Times New Roman" w:hAnsi="Times New Roman" w:cs="Times New Roman"/>
          <w:sz w:val="28"/>
          <w:szCs w:val="28"/>
        </w:rPr>
        <w:t xml:space="preserve">азвитие профессиональных интересов личности, например, переобучение, переквалификация.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На уровень безработицы так же влияет ряд факторов: </w:t>
      </w:r>
    </w:p>
    <w:p w:rsidR="00D50A68" w:rsidRPr="008E23F7" w:rsidRDefault="000433DD"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1</w:t>
      </w:r>
      <w:r>
        <w:rPr>
          <w:rFonts w:ascii="Times New Roman" w:eastAsia="Arial" w:hAnsi="Times New Roman" w:cs="Times New Roman"/>
          <w:sz w:val="28"/>
          <w:szCs w:val="28"/>
        </w:rPr>
        <w:t xml:space="preserve"> </w:t>
      </w:r>
      <w:r w:rsidR="00C66513">
        <w:rPr>
          <w:rFonts w:ascii="Times New Roman" w:hAnsi="Times New Roman" w:cs="Times New Roman"/>
          <w:sz w:val="28"/>
          <w:szCs w:val="28"/>
        </w:rPr>
        <w:t>Д</w:t>
      </w:r>
      <w:r w:rsidR="00D50A68" w:rsidRPr="008E23F7">
        <w:rPr>
          <w:rFonts w:ascii="Times New Roman" w:hAnsi="Times New Roman" w:cs="Times New Roman"/>
          <w:sz w:val="28"/>
          <w:szCs w:val="28"/>
        </w:rPr>
        <w:t>емографические − основываются на изменении количества экономически активного населения в результате сдвигов в уровне рождаемости, половой и возрастной структуре населения, средней продолжительности жизни, уровне миграции.</w:t>
      </w:r>
    </w:p>
    <w:p w:rsidR="00D50A68" w:rsidRPr="008E23F7" w:rsidRDefault="000433DD" w:rsidP="00950C03">
      <w:pPr>
        <w:suppressAutoHyphens/>
        <w:spacing w:after="0" w:line="360" w:lineRule="auto"/>
        <w:ind w:firstLine="709"/>
        <w:jc w:val="both"/>
        <w:rPr>
          <w:rFonts w:ascii="Times New Roman" w:hAnsi="Times New Roman" w:cs="Times New Roman"/>
          <w:sz w:val="28"/>
          <w:szCs w:val="28"/>
        </w:rPr>
      </w:pPr>
      <w:proofErr w:type="gramStart"/>
      <w:r>
        <w:rPr>
          <w:rFonts w:ascii="Times New Roman" w:eastAsia="Segoe UI Symbol" w:hAnsi="Times New Roman" w:cs="Times New Roman"/>
          <w:sz w:val="28"/>
          <w:szCs w:val="28"/>
        </w:rPr>
        <w:t xml:space="preserve">2 </w:t>
      </w:r>
      <w:r w:rsidR="00C66513">
        <w:rPr>
          <w:rFonts w:ascii="Times New Roman" w:hAnsi="Times New Roman" w:cs="Times New Roman"/>
          <w:sz w:val="28"/>
          <w:szCs w:val="28"/>
        </w:rPr>
        <w:t>Т</w:t>
      </w:r>
      <w:r w:rsidR="00D50A68" w:rsidRPr="008E23F7">
        <w:rPr>
          <w:rFonts w:ascii="Times New Roman" w:hAnsi="Times New Roman" w:cs="Times New Roman"/>
          <w:sz w:val="28"/>
          <w:szCs w:val="28"/>
        </w:rPr>
        <w:t>ехнико-экономические − развитие научно-технического прогресса обуславливает экономию живой рабочей силы.</w:t>
      </w:r>
      <w:proofErr w:type="gramEnd"/>
      <w:r w:rsidR="00D50A68" w:rsidRPr="008E23F7">
        <w:rPr>
          <w:rFonts w:ascii="Times New Roman" w:hAnsi="Times New Roman" w:cs="Times New Roman"/>
          <w:sz w:val="28"/>
          <w:szCs w:val="28"/>
        </w:rPr>
        <w:t xml:space="preserve"> Разрушение ряда наукоемких производств или их модернизация является причиной высвобождения рабочей силы.</w:t>
      </w:r>
    </w:p>
    <w:p w:rsidR="00D50A68" w:rsidRPr="008E23F7" w:rsidRDefault="000433DD"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 xml:space="preserve">3 </w:t>
      </w:r>
      <w:r w:rsidR="00C66513">
        <w:rPr>
          <w:rFonts w:ascii="Times New Roman" w:eastAsia="Arial" w:hAnsi="Times New Roman" w:cs="Times New Roman"/>
          <w:sz w:val="28"/>
          <w:szCs w:val="28"/>
        </w:rPr>
        <w:t>Э</w:t>
      </w:r>
      <w:r w:rsidR="00D50A68" w:rsidRPr="008E23F7">
        <w:rPr>
          <w:rFonts w:ascii="Times New Roman" w:hAnsi="Times New Roman" w:cs="Times New Roman"/>
          <w:sz w:val="28"/>
          <w:szCs w:val="28"/>
        </w:rPr>
        <w:t xml:space="preserve">кономические − состояние национального производства, количество инвестиций, уровень цен и доходов, инфляционные процессы. По закону </w:t>
      </w:r>
      <w:proofErr w:type="spellStart"/>
      <w:r w:rsidR="00D50A68" w:rsidRPr="008E23F7">
        <w:rPr>
          <w:rFonts w:ascii="Times New Roman" w:hAnsi="Times New Roman" w:cs="Times New Roman"/>
          <w:sz w:val="28"/>
          <w:szCs w:val="28"/>
        </w:rPr>
        <w:t>Оукена</w:t>
      </w:r>
      <w:proofErr w:type="spellEnd"/>
      <w:r w:rsidR="00D50A68" w:rsidRPr="008E23F7">
        <w:rPr>
          <w:rFonts w:ascii="Times New Roman" w:hAnsi="Times New Roman" w:cs="Times New Roman"/>
          <w:sz w:val="28"/>
          <w:szCs w:val="28"/>
        </w:rPr>
        <w:t xml:space="preserve"> резкое увеличение уровня безработицы связано со снижением </w:t>
      </w:r>
      <w:r w:rsidR="00C8179C" w:rsidRPr="008E23F7">
        <w:rPr>
          <w:rFonts w:ascii="Times New Roman" w:hAnsi="Times New Roman" w:cs="Times New Roman"/>
          <w:sz w:val="28"/>
          <w:szCs w:val="28"/>
        </w:rPr>
        <w:t>реального объема ВНП</w:t>
      </w:r>
      <w:r w:rsidR="00D50A68" w:rsidRP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6"/>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Так же среди движущих причин безработицы можно выделить проблему инфляции. Исследования показывают, что снижение уровня безработицы ниже </w:t>
      </w:r>
      <w:r w:rsidRPr="008E23F7">
        <w:rPr>
          <w:rFonts w:ascii="Times New Roman" w:hAnsi="Times New Roman" w:cs="Times New Roman"/>
          <w:sz w:val="28"/>
          <w:szCs w:val="28"/>
        </w:rPr>
        <w:lastRenderedPageBreak/>
        <w:t xml:space="preserve">нормального для данного общества уровня ведет к увеличению инфляции. Наглядно это отражается при помощи кривой </w:t>
      </w:r>
      <w:proofErr w:type="spellStart"/>
      <w:r w:rsidRPr="008E23F7">
        <w:rPr>
          <w:rFonts w:ascii="Times New Roman" w:hAnsi="Times New Roman" w:cs="Times New Roman"/>
          <w:sz w:val="28"/>
          <w:szCs w:val="28"/>
        </w:rPr>
        <w:t>Филлипса</w:t>
      </w:r>
      <w:proofErr w:type="spellEnd"/>
      <w:r w:rsidRPr="008E23F7">
        <w:rPr>
          <w:rFonts w:ascii="Times New Roman" w:hAnsi="Times New Roman" w:cs="Times New Roman"/>
          <w:sz w:val="28"/>
          <w:szCs w:val="28"/>
        </w:rPr>
        <w:t xml:space="preserve"> (</w:t>
      </w:r>
      <w:r w:rsidR="00573EC3" w:rsidRPr="008E23F7">
        <w:rPr>
          <w:rFonts w:ascii="Times New Roman" w:hAnsi="Times New Roman" w:cs="Times New Roman"/>
          <w:sz w:val="28"/>
          <w:szCs w:val="28"/>
        </w:rPr>
        <w:t>Рисунок</w:t>
      </w:r>
      <w:r w:rsidRPr="008E23F7">
        <w:rPr>
          <w:rFonts w:ascii="Times New Roman" w:hAnsi="Times New Roman" w:cs="Times New Roman"/>
          <w:sz w:val="28"/>
          <w:szCs w:val="28"/>
        </w:rPr>
        <w:t xml:space="preserve"> 1). </w:t>
      </w:r>
    </w:p>
    <w:p w:rsidR="00D50A68" w:rsidRPr="008E23F7" w:rsidRDefault="00D50A68" w:rsidP="00573EC3">
      <w:pPr>
        <w:suppressAutoHyphens/>
        <w:spacing w:after="0" w:line="360" w:lineRule="auto"/>
        <w:ind w:firstLine="709"/>
        <w:jc w:val="center"/>
        <w:rPr>
          <w:rFonts w:ascii="Times New Roman" w:hAnsi="Times New Roman" w:cs="Times New Roman"/>
          <w:sz w:val="28"/>
          <w:szCs w:val="28"/>
        </w:rPr>
      </w:pPr>
      <w:r w:rsidRPr="008E23F7">
        <w:rPr>
          <w:rFonts w:ascii="Times New Roman" w:hAnsi="Times New Roman" w:cs="Times New Roman"/>
          <w:noProof/>
          <w:sz w:val="28"/>
          <w:szCs w:val="28"/>
          <w:lang w:eastAsia="ru-RU"/>
        </w:rPr>
        <w:drawing>
          <wp:inline distT="0" distB="0" distL="0" distR="0">
            <wp:extent cx="2825195" cy="1857375"/>
            <wp:effectExtent l="0" t="0" r="0" b="0"/>
            <wp:docPr id="1070" name="Picture 1070"/>
            <wp:cNvGraphicFramePr/>
            <a:graphic xmlns:a="http://schemas.openxmlformats.org/drawingml/2006/main">
              <a:graphicData uri="http://schemas.openxmlformats.org/drawingml/2006/picture">
                <pic:pic xmlns:pic="http://schemas.openxmlformats.org/drawingml/2006/picture">
                  <pic:nvPicPr>
                    <pic:cNvPr id="1070" name="Picture 1070"/>
                    <pic:cNvPicPr/>
                  </pic:nvPicPr>
                  <pic:blipFill>
                    <a:blip r:embed="rId9" cstate="print"/>
                    <a:stretch>
                      <a:fillRect/>
                    </a:stretch>
                  </pic:blipFill>
                  <pic:spPr>
                    <a:xfrm>
                      <a:off x="0" y="0"/>
                      <a:ext cx="2826797" cy="1858428"/>
                    </a:xfrm>
                    <a:prstGeom prst="rect">
                      <a:avLst/>
                    </a:prstGeom>
                  </pic:spPr>
                </pic:pic>
              </a:graphicData>
            </a:graphic>
          </wp:inline>
        </w:drawing>
      </w:r>
    </w:p>
    <w:p w:rsidR="00D50A68" w:rsidRPr="008E23F7" w:rsidRDefault="00573EC3" w:rsidP="00573EC3">
      <w:pPr>
        <w:suppressAutoHyphens/>
        <w:spacing w:after="0" w:line="360" w:lineRule="auto"/>
        <w:ind w:firstLine="709"/>
        <w:jc w:val="center"/>
        <w:rPr>
          <w:rFonts w:ascii="Times New Roman" w:hAnsi="Times New Roman" w:cs="Times New Roman"/>
          <w:sz w:val="28"/>
          <w:szCs w:val="28"/>
        </w:rPr>
      </w:pPr>
      <w:r w:rsidRPr="008E23F7">
        <w:rPr>
          <w:rFonts w:ascii="Times New Roman" w:hAnsi="Times New Roman" w:cs="Times New Roman"/>
          <w:sz w:val="28"/>
          <w:szCs w:val="28"/>
        </w:rPr>
        <w:t>Рисунок</w:t>
      </w:r>
      <w:r w:rsidR="00D50A68" w:rsidRPr="008E23F7">
        <w:rPr>
          <w:rFonts w:ascii="Times New Roman" w:hAnsi="Times New Roman" w:cs="Times New Roman"/>
          <w:sz w:val="28"/>
          <w:szCs w:val="28"/>
        </w:rPr>
        <w:t xml:space="preserve"> 1 − Кривая </w:t>
      </w:r>
      <w:proofErr w:type="spellStart"/>
      <w:r w:rsidR="00D50A68" w:rsidRPr="008E23F7">
        <w:rPr>
          <w:rFonts w:ascii="Times New Roman" w:hAnsi="Times New Roman" w:cs="Times New Roman"/>
          <w:sz w:val="28"/>
          <w:szCs w:val="28"/>
        </w:rPr>
        <w:t>Филлипса</w:t>
      </w:r>
      <w:proofErr w:type="spellEnd"/>
    </w:p>
    <w:p w:rsidR="0030509B" w:rsidRDefault="0030509B"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Данную зависимость можно объяснить следующим образом: государство стимулирует экономику инвестициями и создает новые рабочие места, требующие высококвалифицированной рабочей силы, но при естественном уровне безработицы поиски становятся труднее. Для дальнейшего привлечения работодатели увеличивают заработную плату, а так как это невозможно сделать только для новых рабочих мест увеличивается оплата труда всех без исключения работников. Как следствие увеличивается спрос и растут доходы, но дополнительные рабочие места так и остаются бездействующими, а </w:t>
      </w:r>
      <w:proofErr w:type="gramStart"/>
      <w:r w:rsidRPr="008E23F7">
        <w:rPr>
          <w:rFonts w:ascii="Times New Roman" w:hAnsi="Times New Roman" w:cs="Times New Roman"/>
          <w:sz w:val="28"/>
          <w:szCs w:val="28"/>
        </w:rPr>
        <w:t>значит</w:t>
      </w:r>
      <w:proofErr w:type="gramEnd"/>
      <w:r w:rsidRPr="008E23F7">
        <w:rPr>
          <w:rFonts w:ascii="Times New Roman" w:hAnsi="Times New Roman" w:cs="Times New Roman"/>
          <w:sz w:val="28"/>
          <w:szCs w:val="28"/>
        </w:rPr>
        <w:t xml:space="preserve"> не производятся и товары, что в</w:t>
      </w:r>
      <w:r w:rsidR="000535AF">
        <w:rPr>
          <w:rFonts w:ascii="Times New Roman" w:hAnsi="Times New Roman" w:cs="Times New Roman"/>
          <w:sz w:val="28"/>
          <w:szCs w:val="28"/>
        </w:rPr>
        <w:t>е</w:t>
      </w:r>
      <w:r w:rsidRPr="008E23F7">
        <w:rPr>
          <w:rFonts w:ascii="Times New Roman" w:hAnsi="Times New Roman" w:cs="Times New Roman"/>
          <w:sz w:val="28"/>
          <w:szCs w:val="28"/>
        </w:rPr>
        <w:t xml:space="preserve">дет к увеличению цен и </w:t>
      </w:r>
      <w:r w:rsidR="00C8179C" w:rsidRPr="008E23F7">
        <w:rPr>
          <w:rFonts w:ascii="Times New Roman" w:hAnsi="Times New Roman" w:cs="Times New Roman"/>
          <w:sz w:val="28"/>
          <w:szCs w:val="28"/>
        </w:rPr>
        <w:t>усилению инфляции</w:t>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Представленные выше причины ведут к развитию или усугубляют безработицу, приводят к достаточно серьезным макроэкономическим последствиям. Важность проблемы обуславливается целым рядом факторов. </w:t>
      </w:r>
      <w:r w:rsidR="008E23F7">
        <w:rPr>
          <w:rStyle w:val="af"/>
          <w:rFonts w:ascii="Times New Roman" w:hAnsi="Times New Roman" w:cs="Times New Roman"/>
          <w:sz w:val="28"/>
          <w:szCs w:val="28"/>
        </w:rPr>
        <w:footnoteReference w:id="7"/>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Во-первых, потерянное рабочее время нельзя компенсировать, следовательно, нельзя компенсировать и не произведенные блага, потерянные в результате этого явления.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Во-вторых, человек, являясь безработным не имеет собственного дохода, и обуза в виде спонсирования пособий по безработице ложится на все общество.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 xml:space="preserve">В-третьих, увеличение числа безработных способствует уменьшению спроса на внутреннем рынке, так как люди не получают заработную плату и довольствуются минимальной продовольственной корзиной.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В-четвертых, безработица может привести к социальной нестабильности в обществе и совершению преступлений, в целях добычи благ, на которые нет средств.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Таким образом, можно прийти к выводу, что безработица в той или иной ее форме неизбежное явление, но установление для нее определенных рамок может способствовать достижению оптимального состояния экономики. Если же данное явление оставить без внимания возникнут социальные, экономические, а также политические проблемы. </w:t>
      </w:r>
    </w:p>
    <w:p w:rsidR="00D50A68" w:rsidRPr="008E23F7" w:rsidRDefault="00D50A68" w:rsidP="00950C03">
      <w:pPr>
        <w:spacing w:after="0" w:line="360" w:lineRule="auto"/>
        <w:ind w:firstLine="709"/>
        <w:jc w:val="both"/>
        <w:rPr>
          <w:rFonts w:ascii="Times New Roman" w:hAnsi="Times New Roman" w:cs="Times New Roman"/>
          <w:color w:val="000000"/>
          <w:sz w:val="28"/>
          <w:szCs w:val="28"/>
          <w:shd w:val="clear" w:color="auto" w:fill="FFFFFF"/>
        </w:rPr>
      </w:pPr>
    </w:p>
    <w:p w:rsidR="00D50A68" w:rsidRPr="008E23F7" w:rsidRDefault="000208B5" w:rsidP="00573EC3">
      <w:pPr>
        <w:pStyle w:val="2"/>
      </w:pPr>
      <w:bookmarkStart w:id="6" w:name="_Toc7269093"/>
      <w:r w:rsidRPr="008E23F7">
        <w:t xml:space="preserve">1.3 </w:t>
      </w:r>
      <w:r w:rsidR="002967A3" w:rsidRPr="008E23F7">
        <w:t>Виды безработицы и их специфика</w:t>
      </w:r>
      <w:bookmarkEnd w:id="6"/>
    </w:p>
    <w:p w:rsidR="000208B5" w:rsidRPr="008E23F7" w:rsidRDefault="000208B5" w:rsidP="000208B5">
      <w:pPr>
        <w:pStyle w:val="a4"/>
        <w:spacing w:after="0" w:line="360" w:lineRule="auto"/>
        <w:ind w:left="1429" w:firstLine="0"/>
        <w:rPr>
          <w:bCs/>
          <w:szCs w:val="28"/>
        </w:rPr>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Причины безработицы могут быть достаточно разнообразны, на основании этого выделяют достаточно много видов безработицы, ниже представлены некоторые из них. </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 xml:space="preserve">– </w:t>
      </w:r>
      <w:r w:rsidR="00F24054">
        <w:rPr>
          <w:rFonts w:ascii="Times New Roman" w:hAnsi="Times New Roman" w:cs="Times New Roman"/>
          <w:sz w:val="28"/>
          <w:szCs w:val="28"/>
        </w:rPr>
        <w:t>ф</w:t>
      </w:r>
      <w:r w:rsidR="00D50A68" w:rsidRPr="008E23F7">
        <w:rPr>
          <w:rFonts w:ascii="Times New Roman" w:hAnsi="Times New Roman" w:cs="Times New Roman"/>
          <w:sz w:val="28"/>
          <w:szCs w:val="28"/>
        </w:rPr>
        <w:t>рикционная безработица. Стремясь реализовать свои способности, люди ищут лучшую работу, в данной ситуации возможен период, когда они временно оказываются безработными. Фрикционная безработица является непродолжительной и относительно добровольной, поскольку переход людей из категории занятых в категорию безработных осуществляется непрерывно. Неизбежность данного вида безработицы обуславливается тем, что работники постоянно стараются найти оптимальное соотношение затрат своих способностей к труду и получаемой за это заработной платы. Таким образом величина фрикционной безработицы показывает степень социально−экономических возможностей населения страны на рынке труда, а также гибко</w:t>
      </w:r>
      <w:r w:rsidR="00C8179C" w:rsidRPr="008E23F7">
        <w:rPr>
          <w:rFonts w:ascii="Times New Roman" w:hAnsi="Times New Roman" w:cs="Times New Roman"/>
          <w:sz w:val="28"/>
          <w:szCs w:val="28"/>
        </w:rPr>
        <w:t>сть самого рынка труда</w:t>
      </w:r>
      <w:r w:rsidR="00D50A68" w:rsidRP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8"/>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lastRenderedPageBreak/>
        <w:t>–</w:t>
      </w:r>
      <w:r w:rsidR="00D50A68" w:rsidRPr="008E23F7">
        <w:rPr>
          <w:rFonts w:ascii="Times New Roman" w:eastAsia="Arial" w:hAnsi="Times New Roman" w:cs="Times New Roman"/>
          <w:sz w:val="28"/>
          <w:szCs w:val="28"/>
        </w:rPr>
        <w:t xml:space="preserve"> </w:t>
      </w:r>
      <w:r w:rsidR="00F24054">
        <w:rPr>
          <w:rFonts w:ascii="Times New Roman" w:hAnsi="Times New Roman" w:cs="Times New Roman"/>
          <w:sz w:val="28"/>
          <w:szCs w:val="28"/>
        </w:rPr>
        <w:t>с</w:t>
      </w:r>
      <w:r w:rsidR="00D50A68" w:rsidRPr="008E23F7">
        <w:rPr>
          <w:rFonts w:ascii="Times New Roman" w:hAnsi="Times New Roman" w:cs="Times New Roman"/>
          <w:sz w:val="28"/>
          <w:szCs w:val="28"/>
        </w:rPr>
        <w:t xml:space="preserve">труктурная безработица. Технический прогресс рождает новые технологии и отрасли, совершенствует процесс производства, что в свою очередь вызывает изменение спроса и предложения на рабочую силу. В результате развития производства происходит исчезновение профессий, изменяется квалификация работников, и это неизбежно ведет к тому, что часть работников становится не нужной и пополняет ряды безработных. Данный вид безработицы носит вынужденный характер, а ее величина отражает степень структурных </w:t>
      </w:r>
      <w:r w:rsidR="00C8179C" w:rsidRPr="008E23F7">
        <w:rPr>
          <w:rFonts w:ascii="Times New Roman" w:hAnsi="Times New Roman" w:cs="Times New Roman"/>
          <w:sz w:val="28"/>
          <w:szCs w:val="28"/>
        </w:rPr>
        <w:t>изменений в экономике</w:t>
      </w:r>
      <w:r w:rsidR="00F24054">
        <w:rPr>
          <w:rFonts w:ascii="Times New Roman" w:hAnsi="Times New Roman" w:cs="Times New Roman"/>
          <w:sz w:val="28"/>
          <w:szCs w:val="28"/>
        </w:rPr>
        <w:t>;</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F24054">
        <w:rPr>
          <w:rFonts w:ascii="Times New Roman" w:hAnsi="Times New Roman" w:cs="Times New Roman"/>
          <w:sz w:val="28"/>
          <w:szCs w:val="28"/>
        </w:rPr>
        <w:t>т</w:t>
      </w:r>
      <w:r w:rsidR="00D50A68" w:rsidRPr="008E23F7">
        <w:rPr>
          <w:rFonts w:ascii="Times New Roman" w:hAnsi="Times New Roman" w:cs="Times New Roman"/>
          <w:sz w:val="28"/>
          <w:szCs w:val="28"/>
        </w:rPr>
        <w:t>ехнологическая безработица является одной из форм структурной и связана с технологическим развитием в экономике, в результате которых происходит обесценивание квалификации работников. Причиной ее становится несоответствие структур рабочей силы с</w:t>
      </w:r>
      <w:r w:rsidR="00C8179C" w:rsidRPr="008E23F7">
        <w:rPr>
          <w:rFonts w:ascii="Times New Roman" w:hAnsi="Times New Roman" w:cs="Times New Roman"/>
          <w:sz w:val="28"/>
          <w:szCs w:val="28"/>
        </w:rPr>
        <w:t>труктуре рабочих мест</w:t>
      </w:r>
      <w:r w:rsidR="00F24054">
        <w:rPr>
          <w:rFonts w:ascii="Times New Roman" w:hAnsi="Times New Roman" w:cs="Times New Roman"/>
          <w:sz w:val="28"/>
          <w:szCs w:val="28"/>
        </w:rPr>
        <w:t>;</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F24054">
        <w:rPr>
          <w:rFonts w:ascii="Times New Roman" w:eastAsia="Segoe UI Symbol" w:hAnsi="Times New Roman" w:cs="Times New Roman"/>
          <w:sz w:val="28"/>
          <w:szCs w:val="28"/>
        </w:rPr>
        <w:t> </w:t>
      </w:r>
      <w:r w:rsidR="00F24054">
        <w:rPr>
          <w:rFonts w:ascii="Times New Roman" w:eastAsia="Arial" w:hAnsi="Times New Roman" w:cs="Times New Roman"/>
          <w:sz w:val="28"/>
          <w:szCs w:val="28"/>
        </w:rPr>
        <w:t>е</w:t>
      </w:r>
      <w:r w:rsidR="00D50A68" w:rsidRPr="008E23F7">
        <w:rPr>
          <w:rFonts w:ascii="Times New Roman" w:hAnsi="Times New Roman" w:cs="Times New Roman"/>
          <w:sz w:val="28"/>
          <w:szCs w:val="28"/>
        </w:rPr>
        <w:t>стественная безработица. Фактически естественное явление, представляющее собой сумму фрикционной и структурной безработицы и напрямую связанное с природой рынка труда. Естественная безработица характериз</w:t>
      </w:r>
      <w:r w:rsidR="00DC019C">
        <w:rPr>
          <w:rFonts w:ascii="Times New Roman" w:hAnsi="Times New Roman" w:cs="Times New Roman"/>
          <w:sz w:val="28"/>
          <w:szCs w:val="28"/>
        </w:rPr>
        <w:t>ует резерв рабочей силы, который</w:t>
      </w:r>
      <w:r w:rsidR="00D50A68" w:rsidRPr="008E23F7">
        <w:rPr>
          <w:rFonts w:ascii="Times New Roman" w:hAnsi="Times New Roman" w:cs="Times New Roman"/>
          <w:sz w:val="28"/>
          <w:szCs w:val="28"/>
        </w:rPr>
        <w:t xml:space="preserve"> может быть использован в случае определенной необходимости. </w:t>
      </w:r>
      <w:r w:rsidR="008E23F7">
        <w:rPr>
          <w:rStyle w:val="af"/>
          <w:rFonts w:ascii="Times New Roman" w:hAnsi="Times New Roman" w:cs="Times New Roman"/>
          <w:sz w:val="28"/>
          <w:szCs w:val="28"/>
        </w:rPr>
        <w:footnoteReference w:id="9"/>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Отношение суммы фрикционной и структурной безработицы к общему количеству трудоспособного населения страны в процентах именуется естественны</w:t>
      </w:r>
      <w:r w:rsidR="00C8179C" w:rsidRPr="008E23F7">
        <w:rPr>
          <w:rFonts w:ascii="Times New Roman" w:hAnsi="Times New Roman" w:cs="Times New Roman"/>
          <w:sz w:val="28"/>
          <w:szCs w:val="28"/>
        </w:rPr>
        <w:t>м уровнем безработицы</w:t>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Данный показатель, как правило, находится в интервале от 4 до 6%, но фактический уровень естественной безработицы в разных странах колеблется от 5 до 20%.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Считается, что если в экономике страны есть только фрикционная и структурная безработицы, то в стране существует полная занятость, но в реальности такое состояние возникает крайне редко. </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F24054">
        <w:rPr>
          <w:rFonts w:ascii="Times New Roman" w:hAnsi="Times New Roman" w:cs="Times New Roman"/>
          <w:sz w:val="28"/>
          <w:szCs w:val="28"/>
        </w:rPr>
        <w:t>ц</w:t>
      </w:r>
      <w:r w:rsidR="00D50A68" w:rsidRPr="008E23F7">
        <w:rPr>
          <w:rFonts w:ascii="Times New Roman" w:hAnsi="Times New Roman" w:cs="Times New Roman"/>
          <w:sz w:val="28"/>
          <w:szCs w:val="28"/>
        </w:rPr>
        <w:t xml:space="preserve">иклическая безработица — это безработица, вызываемая фазой спада экономического цикла, так как во время спада понижается производственная </w:t>
      </w:r>
      <w:proofErr w:type="gramStart"/>
      <w:r w:rsidR="00D50A68" w:rsidRPr="008E23F7">
        <w:rPr>
          <w:rFonts w:ascii="Times New Roman" w:hAnsi="Times New Roman" w:cs="Times New Roman"/>
          <w:sz w:val="28"/>
          <w:szCs w:val="28"/>
        </w:rPr>
        <w:lastRenderedPageBreak/>
        <w:t>активность</w:t>
      </w:r>
      <w:proofErr w:type="gramEnd"/>
      <w:r w:rsidR="00D50A68" w:rsidRPr="008E23F7">
        <w:rPr>
          <w:rFonts w:ascii="Times New Roman" w:hAnsi="Times New Roman" w:cs="Times New Roman"/>
          <w:sz w:val="28"/>
          <w:szCs w:val="28"/>
        </w:rPr>
        <w:t xml:space="preserve"> и многие предприятия закрываются, в связи с чем и растет безработица. Как правило, данное явление сопровождается социальным напряжением в обществе и достаточно серьезным понижением благосостояния.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Этот вид безработицы можно определить, как разность между фактической и естественной безработицей. Отклонение фактического уровн</w:t>
      </w:r>
      <w:r w:rsidR="00DC019C">
        <w:rPr>
          <w:rFonts w:ascii="Times New Roman" w:hAnsi="Times New Roman" w:cs="Times New Roman"/>
          <w:sz w:val="28"/>
          <w:szCs w:val="28"/>
        </w:rPr>
        <w:t>я безработицы от ее естественного</w:t>
      </w:r>
      <w:r w:rsidRPr="008E23F7">
        <w:rPr>
          <w:rFonts w:ascii="Times New Roman" w:hAnsi="Times New Roman" w:cs="Times New Roman"/>
          <w:sz w:val="28"/>
          <w:szCs w:val="28"/>
        </w:rPr>
        <w:t xml:space="preserve"> уровня называется разрывом безработицы (закон </w:t>
      </w:r>
      <w:proofErr w:type="spellStart"/>
      <w:r w:rsidRPr="008E23F7">
        <w:rPr>
          <w:rFonts w:ascii="Times New Roman" w:hAnsi="Times New Roman" w:cs="Times New Roman"/>
          <w:sz w:val="28"/>
          <w:szCs w:val="28"/>
        </w:rPr>
        <w:t>Оукена</w:t>
      </w:r>
      <w:proofErr w:type="spellEnd"/>
      <w:r w:rsidRP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10"/>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Закон </w:t>
      </w:r>
      <w:proofErr w:type="spellStart"/>
      <w:r w:rsidRPr="008E23F7">
        <w:rPr>
          <w:rFonts w:ascii="Times New Roman" w:hAnsi="Times New Roman" w:cs="Times New Roman"/>
          <w:sz w:val="28"/>
          <w:szCs w:val="28"/>
        </w:rPr>
        <w:t>Оукена</w:t>
      </w:r>
      <w:proofErr w:type="spellEnd"/>
      <w:r w:rsidRPr="008E23F7">
        <w:rPr>
          <w:rFonts w:ascii="Times New Roman" w:hAnsi="Times New Roman" w:cs="Times New Roman"/>
          <w:sz w:val="28"/>
          <w:szCs w:val="28"/>
        </w:rPr>
        <w:t xml:space="preserve"> представляет собой четкую математическую зависимость между количеством безработных</w:t>
      </w:r>
      <w:r w:rsidR="00C8179C" w:rsidRPr="008E23F7">
        <w:rPr>
          <w:rFonts w:ascii="Times New Roman" w:hAnsi="Times New Roman" w:cs="Times New Roman"/>
          <w:sz w:val="28"/>
          <w:szCs w:val="28"/>
        </w:rPr>
        <w:t xml:space="preserve"> и изменением ВВП</w:t>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Согласно ему, разрыв безработицы на 1% соответствует разрыву ВВП (отклонение фактического от потенциального ВВП) на 3%.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Закон </w:t>
      </w:r>
      <w:proofErr w:type="spellStart"/>
      <w:r w:rsidRPr="008E23F7">
        <w:rPr>
          <w:rFonts w:ascii="Times New Roman" w:hAnsi="Times New Roman" w:cs="Times New Roman"/>
          <w:sz w:val="28"/>
          <w:szCs w:val="28"/>
        </w:rPr>
        <w:t>Оукена</w:t>
      </w:r>
      <w:proofErr w:type="spellEnd"/>
      <w:r w:rsidRPr="008E23F7">
        <w:rPr>
          <w:rFonts w:ascii="Times New Roman" w:hAnsi="Times New Roman" w:cs="Times New Roman"/>
          <w:sz w:val="28"/>
          <w:szCs w:val="28"/>
        </w:rPr>
        <w:t xml:space="preserve">, или разрыв безработицы, записывают в виде равенства: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noProof/>
          <w:sz w:val="28"/>
          <w:szCs w:val="28"/>
          <w:lang w:eastAsia="ru-RU"/>
        </w:rPr>
        <w:drawing>
          <wp:inline distT="0" distB="0" distL="0" distR="0">
            <wp:extent cx="1704762" cy="54285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704762" cy="542857"/>
                    </a:xfrm>
                    <a:prstGeom prst="rect">
                      <a:avLst/>
                    </a:prstGeom>
                  </pic:spPr>
                </pic:pic>
              </a:graphicData>
            </a:graphic>
          </wp:inline>
        </w:drawing>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где </w:t>
      </w:r>
      <w:r w:rsidRPr="008E23F7">
        <w:rPr>
          <w:rFonts w:ascii="Cambria Math" w:eastAsia="Cambria Math" w:hAnsi="Cambria Math" w:cs="Cambria Math"/>
          <w:sz w:val="28"/>
          <w:szCs w:val="28"/>
        </w:rPr>
        <w:t>𝑌</w:t>
      </w:r>
      <w:r w:rsidRPr="008E23F7">
        <w:rPr>
          <w:rFonts w:ascii="Times New Roman" w:hAnsi="Times New Roman" w:cs="Times New Roman"/>
          <w:sz w:val="28"/>
          <w:szCs w:val="28"/>
        </w:rPr>
        <w:t xml:space="preserve">− фактический уровень ВВП;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Cambria Math" w:eastAsia="Cambria Math" w:hAnsi="Cambria Math" w:cs="Cambria Math"/>
          <w:sz w:val="28"/>
          <w:szCs w:val="28"/>
        </w:rPr>
        <w:t>𝑌∗</w:t>
      </w:r>
      <w:r w:rsidRPr="008E23F7">
        <w:rPr>
          <w:rFonts w:ascii="Times New Roman" w:hAnsi="Times New Roman" w:cs="Times New Roman"/>
          <w:sz w:val="28"/>
          <w:szCs w:val="28"/>
        </w:rPr>
        <w:t xml:space="preserve"> − потенциальный уровень ВВП;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eastAsia="Cambria Math" w:hAnsi="Times New Roman" w:cs="Times New Roman"/>
          <w:sz w:val="28"/>
          <w:szCs w:val="28"/>
        </w:rPr>
        <w:t>(</w:t>
      </w:r>
      <w:r w:rsidRPr="008E23F7">
        <w:rPr>
          <w:rFonts w:ascii="Cambria Math" w:eastAsia="Cambria Math" w:hAnsi="Cambria Math" w:cs="Cambria Math"/>
          <w:sz w:val="28"/>
          <w:szCs w:val="28"/>
        </w:rPr>
        <w:t>𝑌</w:t>
      </w:r>
      <w:r w:rsidRPr="008E23F7">
        <w:rPr>
          <w:rFonts w:ascii="Times New Roman" w:eastAsia="Cambria Math" w:hAnsi="Times New Roman" w:cs="Times New Roman"/>
          <w:sz w:val="28"/>
          <w:szCs w:val="28"/>
        </w:rPr>
        <w:t>−</w:t>
      </w:r>
      <w:r w:rsidRPr="008E23F7">
        <w:rPr>
          <w:rFonts w:ascii="Cambria Math" w:eastAsia="Cambria Math" w:hAnsi="Cambria Math" w:cs="Cambria Math"/>
          <w:sz w:val="28"/>
          <w:szCs w:val="28"/>
        </w:rPr>
        <w:t>𝑌∗</w:t>
      </w:r>
      <w:r w:rsidRPr="008E23F7">
        <w:rPr>
          <w:rFonts w:ascii="Times New Roman" w:eastAsia="Cambria Math" w:hAnsi="Times New Roman" w:cs="Times New Roman"/>
          <w:sz w:val="28"/>
          <w:szCs w:val="28"/>
        </w:rPr>
        <w:t>)⁄</w:t>
      </w:r>
      <w:r w:rsidRPr="008E23F7">
        <w:rPr>
          <w:rFonts w:ascii="Cambria Math" w:eastAsia="Cambria Math" w:hAnsi="Cambria Math" w:cs="Cambria Math"/>
          <w:sz w:val="28"/>
          <w:szCs w:val="28"/>
        </w:rPr>
        <w:t>𝑌∗</w:t>
      </w:r>
      <w:r w:rsidRPr="008E23F7">
        <w:rPr>
          <w:rFonts w:ascii="Times New Roman" w:hAnsi="Times New Roman" w:cs="Times New Roman"/>
          <w:sz w:val="28"/>
          <w:szCs w:val="28"/>
        </w:rPr>
        <w:t xml:space="preserve"> − разрыв ВВП, %;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Cambria Math" w:eastAsia="Cambria Math" w:hAnsi="Cambria Math" w:cs="Cambria Math"/>
          <w:sz w:val="28"/>
          <w:szCs w:val="28"/>
        </w:rPr>
        <w:t>𝑢</w:t>
      </w:r>
      <w:r w:rsidRPr="008E23F7">
        <w:rPr>
          <w:rFonts w:ascii="Times New Roman" w:hAnsi="Times New Roman" w:cs="Times New Roman"/>
          <w:sz w:val="28"/>
          <w:szCs w:val="28"/>
        </w:rPr>
        <w:t xml:space="preserve"> − фактический уровень безработицы;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Cambria Math" w:eastAsia="Cambria Math" w:hAnsi="Cambria Math" w:cs="Cambria Math"/>
          <w:sz w:val="28"/>
          <w:szCs w:val="28"/>
        </w:rPr>
        <w:t>𝑢∗</w:t>
      </w:r>
      <w:r w:rsidRPr="008E23F7">
        <w:rPr>
          <w:rFonts w:ascii="Times New Roman" w:hAnsi="Times New Roman" w:cs="Times New Roman"/>
          <w:sz w:val="28"/>
          <w:szCs w:val="28"/>
        </w:rPr>
        <w:t xml:space="preserve"> − естественный уровень безработицы;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eastAsia="Cambria Math" w:hAnsi="Times New Roman" w:cs="Times New Roman"/>
          <w:sz w:val="28"/>
          <w:szCs w:val="28"/>
        </w:rPr>
        <w:t>(</w:t>
      </w:r>
      <w:r w:rsidRPr="008E23F7">
        <w:rPr>
          <w:rFonts w:ascii="Cambria Math" w:eastAsia="Cambria Math" w:hAnsi="Cambria Math" w:cs="Cambria Math"/>
          <w:sz w:val="28"/>
          <w:szCs w:val="28"/>
        </w:rPr>
        <w:t>𝑢</w:t>
      </w:r>
      <w:r w:rsidRPr="008E23F7">
        <w:rPr>
          <w:rFonts w:ascii="Times New Roman" w:eastAsia="Cambria Math" w:hAnsi="Times New Roman" w:cs="Times New Roman"/>
          <w:sz w:val="28"/>
          <w:szCs w:val="28"/>
        </w:rPr>
        <w:t>−</w:t>
      </w:r>
      <w:r w:rsidRPr="008E23F7">
        <w:rPr>
          <w:rFonts w:ascii="Cambria Math" w:eastAsia="Cambria Math" w:hAnsi="Cambria Math" w:cs="Cambria Math"/>
          <w:sz w:val="28"/>
          <w:szCs w:val="28"/>
        </w:rPr>
        <w:t>𝑢∗</w:t>
      </w:r>
      <w:r w:rsidRPr="008E23F7">
        <w:rPr>
          <w:rFonts w:ascii="Times New Roman" w:eastAsia="Cambria Math" w:hAnsi="Times New Roman" w:cs="Times New Roman"/>
          <w:sz w:val="28"/>
          <w:szCs w:val="28"/>
        </w:rPr>
        <w:t>)</w:t>
      </w:r>
      <w:r w:rsidRPr="008E23F7">
        <w:rPr>
          <w:rFonts w:ascii="Times New Roman" w:hAnsi="Times New Roman" w:cs="Times New Roman"/>
          <w:sz w:val="28"/>
          <w:szCs w:val="28"/>
        </w:rPr>
        <w:t xml:space="preserve"> − разрыв безработицы;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Cambria Math" w:eastAsia="Cambria Math" w:hAnsi="Cambria Math" w:cs="Cambria Math"/>
          <w:sz w:val="28"/>
          <w:szCs w:val="28"/>
        </w:rPr>
        <w:t>𝛽</w:t>
      </w:r>
      <w:r w:rsidRPr="008E23F7">
        <w:rPr>
          <w:rFonts w:ascii="Times New Roman" w:hAnsi="Times New Roman" w:cs="Times New Roman"/>
          <w:sz w:val="28"/>
          <w:szCs w:val="28"/>
        </w:rPr>
        <w:t xml:space="preserve"> − коэффициент </w:t>
      </w:r>
      <w:proofErr w:type="spellStart"/>
      <w:r w:rsidRPr="008E23F7">
        <w:rPr>
          <w:rFonts w:ascii="Times New Roman" w:hAnsi="Times New Roman" w:cs="Times New Roman"/>
          <w:sz w:val="28"/>
          <w:szCs w:val="28"/>
        </w:rPr>
        <w:t>Оукена</w:t>
      </w:r>
      <w:proofErr w:type="spellEnd"/>
      <w:r w:rsidRPr="008E23F7">
        <w:rPr>
          <w:rFonts w:ascii="Times New Roman" w:hAnsi="Times New Roman" w:cs="Times New Roman"/>
          <w:sz w:val="28"/>
          <w:szCs w:val="28"/>
        </w:rPr>
        <w:t xml:space="preserve"> (эмпирический коэффициент чувствительности ВВП к изменениям цик</w:t>
      </w:r>
      <w:r w:rsidR="00C8179C" w:rsidRPr="008E23F7">
        <w:rPr>
          <w:rFonts w:ascii="Times New Roman" w:hAnsi="Times New Roman" w:cs="Times New Roman"/>
          <w:sz w:val="28"/>
          <w:szCs w:val="28"/>
        </w:rPr>
        <w:t>лической безработицы)</w:t>
      </w:r>
      <w:r w:rsidRPr="008E23F7">
        <w:rPr>
          <w:rFonts w:ascii="Times New Roman" w:hAnsi="Times New Roman" w:cs="Times New Roman"/>
          <w:sz w:val="28"/>
          <w:szCs w:val="28"/>
        </w:rPr>
        <w:t xml:space="preserve">. </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F24054">
        <w:rPr>
          <w:rFonts w:ascii="Times New Roman" w:hAnsi="Times New Roman" w:cs="Times New Roman"/>
          <w:sz w:val="28"/>
          <w:szCs w:val="28"/>
        </w:rPr>
        <w:t>с</w:t>
      </w:r>
      <w:r w:rsidR="00D50A68" w:rsidRPr="008E23F7">
        <w:rPr>
          <w:rFonts w:ascii="Times New Roman" w:hAnsi="Times New Roman" w:cs="Times New Roman"/>
          <w:sz w:val="28"/>
          <w:szCs w:val="28"/>
        </w:rPr>
        <w:t>езонная безработица обусловлена сезонными изменениями в объемах производства товаров и услуг ряда отраслей. Наиболее заметно проявляется в туристическо</w:t>
      </w:r>
      <w:r w:rsidR="00F24054">
        <w:rPr>
          <w:rFonts w:ascii="Times New Roman" w:hAnsi="Times New Roman" w:cs="Times New Roman"/>
          <w:sz w:val="28"/>
          <w:szCs w:val="28"/>
        </w:rPr>
        <w:t>м бизнесе и сельском хозяйстве;</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F24054">
        <w:rPr>
          <w:rFonts w:ascii="Times New Roman" w:hAnsi="Times New Roman" w:cs="Times New Roman"/>
          <w:sz w:val="28"/>
          <w:szCs w:val="28"/>
        </w:rPr>
        <w:t>т</w:t>
      </w:r>
      <w:r w:rsidR="00D50A68" w:rsidRPr="008E23F7">
        <w:rPr>
          <w:rFonts w:ascii="Times New Roman" w:hAnsi="Times New Roman" w:cs="Times New Roman"/>
          <w:sz w:val="28"/>
          <w:szCs w:val="28"/>
        </w:rPr>
        <w:t>екучая форма безработицы связана с увольнением работников по инициативе администрации или по собственному желанию (причины увольнения могут быть как объе</w:t>
      </w:r>
      <w:r w:rsidR="00F24054">
        <w:rPr>
          <w:rFonts w:ascii="Times New Roman" w:hAnsi="Times New Roman" w:cs="Times New Roman"/>
          <w:sz w:val="28"/>
          <w:szCs w:val="28"/>
        </w:rPr>
        <w:t>ктивными, так и субъективными);</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lastRenderedPageBreak/>
        <w:t>–</w:t>
      </w:r>
      <w:r w:rsidR="00D50A68" w:rsidRPr="008E23F7">
        <w:rPr>
          <w:rFonts w:ascii="Times New Roman" w:eastAsia="Arial" w:hAnsi="Times New Roman" w:cs="Times New Roman"/>
          <w:sz w:val="28"/>
          <w:szCs w:val="28"/>
        </w:rPr>
        <w:t xml:space="preserve"> </w:t>
      </w:r>
      <w:r w:rsidR="00F24054">
        <w:rPr>
          <w:rFonts w:ascii="Times New Roman" w:hAnsi="Times New Roman" w:cs="Times New Roman"/>
          <w:sz w:val="28"/>
          <w:szCs w:val="28"/>
        </w:rPr>
        <w:t>з</w:t>
      </w:r>
      <w:r w:rsidR="00D50A68" w:rsidRPr="008E23F7">
        <w:rPr>
          <w:rFonts w:ascii="Times New Roman" w:hAnsi="Times New Roman" w:cs="Times New Roman"/>
          <w:sz w:val="28"/>
          <w:szCs w:val="28"/>
        </w:rPr>
        <w:t>астойная безработица заключается в том, что люди работают у себя на дому и в результате оказываются з</w:t>
      </w:r>
      <w:r w:rsidR="00F24054">
        <w:rPr>
          <w:rFonts w:ascii="Times New Roman" w:hAnsi="Times New Roman" w:cs="Times New Roman"/>
          <w:sz w:val="28"/>
          <w:szCs w:val="28"/>
        </w:rPr>
        <w:t>анятыми только некоторое время;</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proofErr w:type="gramStart"/>
      <w:r w:rsidR="00F24054">
        <w:rPr>
          <w:rFonts w:ascii="Times New Roman" w:hAnsi="Times New Roman" w:cs="Times New Roman"/>
          <w:sz w:val="28"/>
          <w:szCs w:val="28"/>
        </w:rPr>
        <w:t>и</w:t>
      </w:r>
      <w:r w:rsidR="00D50A68" w:rsidRPr="008E23F7">
        <w:rPr>
          <w:rFonts w:ascii="Times New Roman" w:hAnsi="Times New Roman" w:cs="Times New Roman"/>
          <w:sz w:val="28"/>
          <w:szCs w:val="28"/>
        </w:rPr>
        <w:t>нституциональная</w:t>
      </w:r>
      <w:proofErr w:type="gramEnd"/>
      <w:r w:rsidR="00D50A68" w:rsidRPr="008E23F7">
        <w:rPr>
          <w:rFonts w:ascii="Times New Roman" w:hAnsi="Times New Roman" w:cs="Times New Roman"/>
          <w:sz w:val="28"/>
          <w:szCs w:val="28"/>
        </w:rPr>
        <w:t xml:space="preserve"> возникает в связи с неэффективной организацией рынка труда. Например, если действуют высокие пособия по безработицы, налоги на доходы физических лиц весьма низки. </w:t>
      </w:r>
      <w:r w:rsidR="008E23F7">
        <w:rPr>
          <w:rStyle w:val="af"/>
          <w:rFonts w:ascii="Times New Roman" w:hAnsi="Times New Roman" w:cs="Times New Roman"/>
          <w:sz w:val="28"/>
          <w:szCs w:val="28"/>
        </w:rPr>
        <w:footnoteReference w:id="11"/>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w:t>
      </w:r>
      <w:r w:rsidR="00D50A68" w:rsidRPr="008E23F7">
        <w:rPr>
          <w:rFonts w:ascii="Times New Roman" w:eastAsia="Arial" w:hAnsi="Times New Roman" w:cs="Times New Roman"/>
          <w:sz w:val="28"/>
          <w:szCs w:val="28"/>
        </w:rPr>
        <w:t xml:space="preserve"> </w:t>
      </w:r>
      <w:r w:rsidR="00F24054">
        <w:rPr>
          <w:rFonts w:ascii="Times New Roman" w:hAnsi="Times New Roman" w:cs="Times New Roman"/>
          <w:sz w:val="28"/>
          <w:szCs w:val="28"/>
        </w:rPr>
        <w:t>с</w:t>
      </w:r>
      <w:r w:rsidR="00D50A68" w:rsidRPr="008E23F7">
        <w:rPr>
          <w:rFonts w:ascii="Times New Roman" w:hAnsi="Times New Roman" w:cs="Times New Roman"/>
          <w:sz w:val="28"/>
          <w:szCs w:val="28"/>
        </w:rPr>
        <w:t>крытая безработица напрямую связана с кризисными явлениями в экономике. Работодатели переводят своих работников на сокращенный рабочий режим или отправляют в неоплачиваемый отпуск. При данном явлении люди по факту являются безработными, но фор</w:t>
      </w:r>
      <w:r w:rsidR="00C8179C" w:rsidRPr="008E23F7">
        <w:rPr>
          <w:rFonts w:ascii="Times New Roman" w:hAnsi="Times New Roman" w:cs="Times New Roman"/>
          <w:sz w:val="28"/>
          <w:szCs w:val="28"/>
        </w:rPr>
        <w:t>мально они заняты</w:t>
      </w:r>
      <w:r w:rsidR="00D50A68"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Выше представлены далеко не все формы безработицы, но они являются основными для дальнейшей оценки российской действительности. </w:t>
      </w:r>
    </w:p>
    <w:p w:rsidR="000B62AA" w:rsidRPr="008E23F7" w:rsidRDefault="000B62AA" w:rsidP="00950C03">
      <w:pPr>
        <w:spacing w:after="0" w:line="360" w:lineRule="auto"/>
        <w:ind w:firstLine="709"/>
        <w:jc w:val="both"/>
        <w:rPr>
          <w:rFonts w:ascii="Times New Roman" w:hAnsi="Times New Roman" w:cs="Times New Roman"/>
          <w:color w:val="000000"/>
          <w:sz w:val="28"/>
          <w:szCs w:val="28"/>
        </w:rPr>
      </w:pPr>
    </w:p>
    <w:p w:rsidR="002967A3" w:rsidRPr="008E23F7" w:rsidRDefault="002967A3" w:rsidP="00573EC3">
      <w:pPr>
        <w:pStyle w:val="2"/>
        <w:rPr>
          <w:shd w:val="clear" w:color="auto" w:fill="FFFFFF"/>
        </w:rPr>
      </w:pPr>
      <w:bookmarkStart w:id="7" w:name="_Toc7269094"/>
      <w:r w:rsidRPr="008E23F7">
        <w:rPr>
          <w:shd w:val="clear" w:color="auto" w:fill="FFFFFF"/>
        </w:rPr>
        <w:t>1.4 Социально-экономические последствия безработицы и их специфика</w:t>
      </w:r>
      <w:bookmarkEnd w:id="7"/>
    </w:p>
    <w:p w:rsidR="000B62AA" w:rsidRPr="008E23F7" w:rsidRDefault="000B62AA" w:rsidP="00950C03">
      <w:pPr>
        <w:spacing w:after="0" w:line="360" w:lineRule="auto"/>
        <w:ind w:firstLine="709"/>
        <w:jc w:val="both"/>
        <w:rPr>
          <w:rFonts w:ascii="Times New Roman" w:hAnsi="Times New Roman" w:cs="Times New Roman"/>
          <w:color w:val="000000"/>
          <w:sz w:val="28"/>
          <w:szCs w:val="28"/>
          <w:shd w:val="clear" w:color="auto" w:fill="FFFFFF"/>
        </w:rPr>
      </w:pP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Из всех макроэкономических проблем, с которыми сталкиваются страны, безработица представляет наибольшую угрозу их социально-экономическому строю и благополучию. Безработица оказывает влияние практически на все стороны общественной жизни:</w:t>
      </w:r>
    </w:p>
    <w:p w:rsidR="000B62AA" w:rsidRPr="008E23F7" w:rsidRDefault="00080A74" w:rsidP="00573EC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24054">
        <w:rPr>
          <w:rFonts w:ascii="Times New Roman" w:hAnsi="Times New Roman" w:cs="Times New Roman"/>
          <w:sz w:val="28"/>
          <w:szCs w:val="28"/>
        </w:rPr>
        <w:t> </w:t>
      </w:r>
      <w:r w:rsidR="000B62AA" w:rsidRPr="008E23F7">
        <w:rPr>
          <w:rFonts w:ascii="Times New Roman" w:hAnsi="Times New Roman" w:cs="Times New Roman"/>
          <w:sz w:val="28"/>
          <w:szCs w:val="28"/>
        </w:rPr>
        <w:t>Экономику, которая сжимается в результате неэффективного использования ресурсного потенциала страны (безработные не участвуют в создании национального продукта и дохода);</w:t>
      </w:r>
    </w:p>
    <w:p w:rsidR="000B62AA" w:rsidRPr="008E23F7" w:rsidRDefault="00080A74" w:rsidP="00573EC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73EC3" w:rsidRPr="008E23F7">
        <w:rPr>
          <w:rFonts w:ascii="Times New Roman" w:hAnsi="Times New Roman" w:cs="Times New Roman"/>
          <w:sz w:val="28"/>
          <w:szCs w:val="28"/>
        </w:rPr>
        <w:t xml:space="preserve"> </w:t>
      </w:r>
      <w:r w:rsidR="000B62AA" w:rsidRPr="008E23F7">
        <w:rPr>
          <w:rFonts w:ascii="Times New Roman" w:hAnsi="Times New Roman" w:cs="Times New Roman"/>
          <w:sz w:val="28"/>
          <w:szCs w:val="28"/>
        </w:rPr>
        <w:t>Социальную сферу, которая деградирует под давлением преступности, пьянства, падения общественной морали, кризиса семейных отношений, роста психосоматических расстройств и других социальных издержек — традиционных спутников высокой безработицы;</w:t>
      </w:r>
    </w:p>
    <w:p w:rsidR="000B62AA" w:rsidRPr="008E23F7" w:rsidRDefault="00080A74" w:rsidP="00573EC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73EC3" w:rsidRPr="008E23F7">
        <w:rPr>
          <w:rFonts w:ascii="Times New Roman" w:hAnsi="Times New Roman" w:cs="Times New Roman"/>
          <w:sz w:val="28"/>
          <w:szCs w:val="28"/>
        </w:rPr>
        <w:t xml:space="preserve"> </w:t>
      </w:r>
      <w:r w:rsidR="000B62AA" w:rsidRPr="008E23F7">
        <w:rPr>
          <w:rFonts w:ascii="Times New Roman" w:hAnsi="Times New Roman" w:cs="Times New Roman"/>
          <w:sz w:val="28"/>
          <w:szCs w:val="28"/>
        </w:rPr>
        <w:t>Политику, которая может под влиянием безработицы или даже ее угрозы претерпеть существенные изменения как в сторону усиления авторитаризма власти, так и в сторону безответственного популизма.</w:t>
      </w:r>
      <w:r w:rsidR="008E23F7">
        <w:rPr>
          <w:rStyle w:val="af"/>
          <w:rFonts w:ascii="Times New Roman" w:hAnsi="Times New Roman" w:cs="Times New Roman"/>
          <w:sz w:val="28"/>
          <w:szCs w:val="28"/>
        </w:rPr>
        <w:footnoteReference w:id="12"/>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Неэкономические последствия безработицы. На уровне общества они выступают в форме:</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роста социальной напряженности, вплоть до политических переворотов;</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роста уровня заболеваемости и смертности в стране, а также уровня преступности;</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потерь, которое несет общество в связи с расходами на образование, профессиональную подготовку и обеспечение определенного уровня квалификации людей, которые в результате оказываются не в состоянии их применить, а, следовательно, окупить.</w:t>
      </w:r>
      <w:r w:rsidR="008E23F7">
        <w:rPr>
          <w:rStyle w:val="af"/>
          <w:rFonts w:ascii="Times New Roman" w:hAnsi="Times New Roman" w:cs="Times New Roman"/>
          <w:sz w:val="28"/>
          <w:szCs w:val="28"/>
        </w:rPr>
        <w:footnoteReference w:id="13"/>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Экономические последствия безработицы на индивидуальном уровне заключаются:</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в потере дохода или части дохода в настоящем;</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в возможном снижении уровня дохода в будущем в связи с потерей</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квалификации (что особенно плохо для людей новейших профессий) и поэтому</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уменьшении шансов найти высокооплачиваемую престижную работу.</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На уровне общества в целом они состоят в недопроизводстве ВВП.</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Наличие циклической безработицы означает, что ресурсы используются не</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полностью.</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Экономические потери общества вызваны недопроизводством ВВП</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относительно потенциального ВВП, когда в экономике производственные</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мощности полностью заняты, а занятость рабочей силы характеризуется</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естественным уровнем безработицы. Если спад экономики, то фактический</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ВВП меньше потенциального ВВП, а фактическая безработица больше</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естественного ее уровня.</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Впервые экономические потери ВВП, вызванные спадом экономики и</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 xml:space="preserve">растущей безработицей, определил американский экономист Артур </w:t>
      </w:r>
      <w:proofErr w:type="spellStart"/>
      <w:r w:rsidRPr="008E23F7">
        <w:rPr>
          <w:rFonts w:ascii="Times New Roman" w:hAnsi="Times New Roman" w:cs="Times New Roman"/>
          <w:sz w:val="28"/>
          <w:szCs w:val="28"/>
        </w:rPr>
        <w:t>Оукен</w:t>
      </w:r>
      <w:proofErr w:type="spellEnd"/>
      <w:r w:rsidRPr="008E23F7">
        <w:rPr>
          <w:rFonts w:ascii="Times New Roman" w:hAnsi="Times New Roman" w:cs="Times New Roman"/>
          <w:sz w:val="28"/>
          <w:szCs w:val="28"/>
        </w:rPr>
        <w:t>. Он</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показал, что если фактический уровень безработицы превышает естественный</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lastRenderedPageBreak/>
        <w:t>уровень на 1%, то ВВП сокращается на 2%. Указанная зависимость устойчива и</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 xml:space="preserve">получила название закона </w:t>
      </w:r>
      <w:proofErr w:type="spellStart"/>
      <w:r w:rsidRPr="008E23F7">
        <w:rPr>
          <w:rFonts w:ascii="Times New Roman" w:hAnsi="Times New Roman" w:cs="Times New Roman"/>
          <w:sz w:val="28"/>
          <w:szCs w:val="28"/>
        </w:rPr>
        <w:t>Оукена</w:t>
      </w:r>
      <w:proofErr w:type="spellEnd"/>
      <w:r w:rsidRPr="008E23F7">
        <w:rPr>
          <w:rFonts w:ascii="Times New Roman" w:hAnsi="Times New Roman" w:cs="Times New Roman"/>
          <w:sz w:val="28"/>
          <w:szCs w:val="28"/>
        </w:rPr>
        <w:t>.</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Безработица сопровождается и социальными потерями общества, которые</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выражаются в следующем: возрастание бедности; недопотребление населением</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благ; болезни; рост самоубийств; воровство; распад семей и пр.</w:t>
      </w:r>
      <w:r w:rsidR="008E23F7">
        <w:rPr>
          <w:rStyle w:val="af"/>
          <w:rFonts w:ascii="Times New Roman" w:hAnsi="Times New Roman" w:cs="Times New Roman"/>
          <w:sz w:val="28"/>
          <w:szCs w:val="28"/>
        </w:rPr>
        <w:footnoteReference w:id="14"/>
      </w:r>
    </w:p>
    <w:p w:rsidR="00573EC3"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Отклонение (разрыв) ВВП рассчитывается как процентное отношение</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разницы между фактическим ВВП (Y) и потенциальным ВВП (Y*) к величине</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потенциального ВВП (Y*):</w:t>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noProof/>
          <w:sz w:val="28"/>
          <w:szCs w:val="28"/>
          <w:lang w:eastAsia="ru-RU"/>
        </w:rPr>
        <w:drawing>
          <wp:inline distT="0" distB="0" distL="0" distR="0">
            <wp:extent cx="1081169" cy="336499"/>
            <wp:effectExtent l="0" t="0" r="508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5135" r="1" b="-3097"/>
                    <a:stretch/>
                  </pic:blipFill>
                  <pic:spPr bwMode="auto">
                    <a:xfrm>
                      <a:off x="0" y="0"/>
                      <a:ext cx="1132692" cy="352535"/>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B62AA" w:rsidRPr="008E23F7" w:rsidRDefault="000B62AA"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Экономический советник президента Дж. Кеннеди американский экономист Артур </w:t>
      </w:r>
      <w:proofErr w:type="spellStart"/>
      <w:r w:rsidRPr="008E23F7">
        <w:rPr>
          <w:rFonts w:ascii="Times New Roman" w:hAnsi="Times New Roman" w:cs="Times New Roman"/>
          <w:sz w:val="28"/>
          <w:szCs w:val="28"/>
        </w:rPr>
        <w:t>Оукен</w:t>
      </w:r>
      <w:proofErr w:type="spellEnd"/>
      <w:r w:rsidRPr="008E23F7">
        <w:rPr>
          <w:rFonts w:ascii="Times New Roman" w:hAnsi="Times New Roman" w:cs="Times New Roman"/>
          <w:sz w:val="28"/>
          <w:szCs w:val="28"/>
        </w:rPr>
        <w:t xml:space="preserve"> вывел формулу, отражающую зависимость недополучения ВВП от уровня циклической безработицы, которая получила название закона </w:t>
      </w:r>
      <w:proofErr w:type="spellStart"/>
      <w:r w:rsidRPr="008E23F7">
        <w:rPr>
          <w:rFonts w:ascii="Times New Roman" w:hAnsi="Times New Roman" w:cs="Times New Roman"/>
          <w:sz w:val="28"/>
          <w:szCs w:val="28"/>
        </w:rPr>
        <w:t>Оукена</w:t>
      </w:r>
      <w:proofErr w:type="spellEnd"/>
      <w:r w:rsidRPr="008E23F7">
        <w:rPr>
          <w:rFonts w:ascii="Times New Roman" w:hAnsi="Times New Roman" w:cs="Times New Roman"/>
          <w:sz w:val="28"/>
          <w:szCs w:val="28"/>
        </w:rPr>
        <w:t xml:space="preserve">, где </w:t>
      </w:r>
      <w:proofErr w:type="spellStart"/>
      <w:r w:rsidRPr="008E23F7">
        <w:rPr>
          <w:rFonts w:ascii="Times New Roman" w:hAnsi="Times New Roman" w:cs="Times New Roman"/>
          <w:sz w:val="28"/>
          <w:szCs w:val="28"/>
        </w:rPr>
        <w:t>u</w:t>
      </w:r>
      <w:proofErr w:type="spellEnd"/>
      <w:r w:rsidRPr="008E23F7">
        <w:rPr>
          <w:rFonts w:ascii="Times New Roman" w:hAnsi="Times New Roman" w:cs="Times New Roman"/>
          <w:sz w:val="28"/>
          <w:szCs w:val="28"/>
        </w:rPr>
        <w:t xml:space="preserve"> – фактический уровень безработицы; u* – естественный уровень безработицы; (u – u*) – уровень циклической безработицы; β– коэффициент </w:t>
      </w:r>
      <w:proofErr w:type="spellStart"/>
      <w:r w:rsidRPr="008E23F7">
        <w:rPr>
          <w:rFonts w:ascii="Times New Roman" w:hAnsi="Times New Roman" w:cs="Times New Roman"/>
          <w:sz w:val="28"/>
          <w:szCs w:val="28"/>
        </w:rPr>
        <w:t>Оукена</w:t>
      </w:r>
      <w:proofErr w:type="spellEnd"/>
      <w:r w:rsidRPr="008E23F7">
        <w:rPr>
          <w:rFonts w:ascii="Times New Roman" w:hAnsi="Times New Roman" w:cs="Times New Roman"/>
          <w:sz w:val="28"/>
          <w:szCs w:val="28"/>
        </w:rPr>
        <w:t>, показывающий, на сколько процентов</w:t>
      </w:r>
      <w:r w:rsidR="00573EC3" w:rsidRPr="008E23F7">
        <w:rPr>
          <w:rFonts w:ascii="Times New Roman" w:hAnsi="Times New Roman" w:cs="Times New Roman"/>
          <w:sz w:val="28"/>
          <w:szCs w:val="28"/>
        </w:rPr>
        <w:t xml:space="preserve"> </w:t>
      </w:r>
      <w:r w:rsidRPr="008E23F7">
        <w:rPr>
          <w:rFonts w:ascii="Times New Roman" w:hAnsi="Times New Roman" w:cs="Times New Roman"/>
          <w:sz w:val="28"/>
          <w:szCs w:val="28"/>
        </w:rPr>
        <w:t>сокращается фактический объем выпуска по сравнению с потенциальным, если фактический уровень безработи</w:t>
      </w:r>
      <w:r w:rsidR="00C8179C" w:rsidRPr="008E23F7">
        <w:rPr>
          <w:rFonts w:ascii="Times New Roman" w:hAnsi="Times New Roman" w:cs="Times New Roman"/>
          <w:sz w:val="28"/>
          <w:szCs w:val="28"/>
        </w:rPr>
        <w:t>цы увеличивается на 1%.</w:t>
      </w:r>
      <w:r w:rsidRPr="008E23F7">
        <w:rPr>
          <w:rFonts w:ascii="Times New Roman" w:hAnsi="Times New Roman" w:cs="Times New Roman"/>
          <w:sz w:val="28"/>
          <w:szCs w:val="28"/>
        </w:rPr>
        <w:t xml:space="preserve"> Закон </w:t>
      </w:r>
      <w:proofErr w:type="spellStart"/>
      <w:r w:rsidRPr="008E23F7">
        <w:rPr>
          <w:rFonts w:ascii="Times New Roman" w:hAnsi="Times New Roman" w:cs="Times New Roman"/>
          <w:sz w:val="28"/>
          <w:szCs w:val="28"/>
        </w:rPr>
        <w:t>Оукена</w:t>
      </w:r>
      <w:proofErr w:type="spellEnd"/>
      <w:r w:rsidRPr="008E23F7">
        <w:rPr>
          <w:rFonts w:ascii="Times New Roman" w:hAnsi="Times New Roman" w:cs="Times New Roman"/>
          <w:sz w:val="28"/>
          <w:szCs w:val="28"/>
        </w:rPr>
        <w:t>: каждый % превышения фактического уровня безработицы над естественным приводит к недополучению ВВП в</w:t>
      </w:r>
      <w:r w:rsidR="009C471A">
        <w:rPr>
          <w:rFonts w:ascii="Times New Roman" w:hAnsi="Times New Roman" w:cs="Times New Roman"/>
          <w:sz w:val="28"/>
          <w:szCs w:val="28"/>
        </w:rPr>
        <w:t xml:space="preserve"> </w:t>
      </w:r>
      <w:r w:rsidRPr="008E23F7">
        <w:rPr>
          <w:rFonts w:ascii="Times New Roman" w:hAnsi="Times New Roman" w:cs="Times New Roman"/>
          <w:sz w:val="28"/>
          <w:szCs w:val="28"/>
        </w:rPr>
        <w:t>размере 2,5% от дости</w:t>
      </w:r>
      <w:r w:rsidR="00C8179C" w:rsidRPr="008E23F7">
        <w:rPr>
          <w:rFonts w:ascii="Times New Roman" w:hAnsi="Times New Roman" w:cs="Times New Roman"/>
          <w:sz w:val="28"/>
          <w:szCs w:val="28"/>
        </w:rPr>
        <w:t>гнутой величины.</w:t>
      </w:r>
    </w:p>
    <w:p w:rsidR="000B62AA" w:rsidRPr="008E23F7" w:rsidRDefault="00573EC3"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noProof/>
          <w:sz w:val="28"/>
          <w:szCs w:val="28"/>
          <w:lang w:eastAsia="ru-RU"/>
        </w:rPr>
        <w:drawing>
          <wp:inline distT="0" distB="0" distL="0" distR="0">
            <wp:extent cx="1625253" cy="3561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37747" cy="402715"/>
                    </a:xfrm>
                    <a:prstGeom prst="rect">
                      <a:avLst/>
                    </a:prstGeom>
                  </pic:spPr>
                </pic:pic>
              </a:graphicData>
            </a:graphic>
          </wp:inline>
        </w:drawing>
      </w:r>
    </w:p>
    <w:p w:rsidR="00573EC3" w:rsidRPr="008E23F7" w:rsidRDefault="00573EC3"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Итак, безработица есть неизбежное социально-экономическое явление рыночной экономики. Она возникает и на стадии подъема, когда производительные мощности фирм полностью заняты. В этой ситуации образуется естественный уровень безработицы, который, как правило, составляет 4-6 %. </w:t>
      </w:r>
    </w:p>
    <w:p w:rsidR="00573EC3" w:rsidRPr="008E23F7" w:rsidRDefault="00573EC3"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На стадии спада экономики образуется циклическая безработица, ее уровень всегда выше естественного. Так, в США фактический уровень безработицы в период кризиса 2008-2009 года достиг 10 %, а в Португалии, </w:t>
      </w:r>
      <w:r w:rsidRPr="008E23F7">
        <w:rPr>
          <w:rFonts w:ascii="Times New Roman" w:hAnsi="Times New Roman" w:cs="Times New Roman"/>
          <w:sz w:val="28"/>
          <w:szCs w:val="28"/>
        </w:rPr>
        <w:lastRenderedPageBreak/>
        <w:t xml:space="preserve">Испании - 20%, в Греции - 25 %. Структурная безработица имеет место в следствии того, что бывшие работники увольняются по собственному желанию, в результате спада экономики или отмирания старых отраслей и возникновение новых. </w:t>
      </w:r>
    </w:p>
    <w:p w:rsidR="00573EC3" w:rsidRPr="008E23F7" w:rsidRDefault="00573EC3"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Структурная безработица также возникает по причине того, что неквалифицированные или низкоквалифицированные работники часто не могут получить желаемую ими долговременную работу. При этом низкоквалифицированные работы чаще всего и не предлагаются на длительное время. Через несколько месяцев потребность в такой работе может исчезнуть, работник может сам уволиться из-за условий труда или быть уволен, и для него наступит новый период безработицы. Безработица может возрастать в результате деятельности профсоюзов. </w:t>
      </w:r>
      <w:r w:rsidR="008E23F7">
        <w:rPr>
          <w:rStyle w:val="af"/>
          <w:rFonts w:ascii="Times New Roman" w:hAnsi="Times New Roman" w:cs="Times New Roman"/>
          <w:sz w:val="28"/>
          <w:szCs w:val="28"/>
        </w:rPr>
        <w:footnoteReference w:id="15"/>
      </w:r>
    </w:p>
    <w:p w:rsidR="00573EC3" w:rsidRPr="008E23F7" w:rsidRDefault="00573EC3"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Профсоюзы могут выдвигать требования к собственнику фирмы о повышение заработной платы, улучшении условий труда. Администрация фирм, как правило, удовлетворяет эти требования, они отражаются в контрактах. </w:t>
      </w:r>
    </w:p>
    <w:p w:rsidR="00573EC3" w:rsidRPr="008E23F7" w:rsidRDefault="00573EC3"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Фирма, соглашаясь с требованиями профсоюза о повышение заработной платы, внедряет новые технологии, что повышает производительность и заработную плату. Но с внедрением новых технологий вытесняются работники. Безработица возрастает и в результате высокого естественного прироста населения в длительный период. Данное явления наблюдается в Китае, на Северном Кавказе, Грузии, Армении, Индии, Пакистане. Это порождает отток избыточной рабочей силы в Европейские государства, в США, а также в Россию. </w:t>
      </w:r>
    </w:p>
    <w:p w:rsidR="00573EC3" w:rsidRPr="008E23F7" w:rsidRDefault="00573EC3"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Безработица, особенно возросшая на стадиях спада, сопровождается экономическими потрясениями, а именно недопроизводством ВВП. Впервые эти потери математически обосновал американский экономист А. </w:t>
      </w:r>
      <w:proofErr w:type="spellStart"/>
      <w:r w:rsidRPr="008E23F7">
        <w:rPr>
          <w:rFonts w:ascii="Times New Roman" w:hAnsi="Times New Roman" w:cs="Times New Roman"/>
          <w:sz w:val="28"/>
          <w:szCs w:val="28"/>
        </w:rPr>
        <w:t>Оукен</w:t>
      </w:r>
      <w:proofErr w:type="spellEnd"/>
      <w:r w:rsidRPr="008E23F7">
        <w:rPr>
          <w:rFonts w:ascii="Times New Roman" w:hAnsi="Times New Roman" w:cs="Times New Roman"/>
          <w:sz w:val="28"/>
          <w:szCs w:val="28"/>
        </w:rPr>
        <w:t xml:space="preserve">: если </w:t>
      </w:r>
      <w:r w:rsidRPr="008E23F7">
        <w:rPr>
          <w:rFonts w:ascii="Times New Roman" w:hAnsi="Times New Roman" w:cs="Times New Roman"/>
          <w:sz w:val="28"/>
          <w:szCs w:val="28"/>
        </w:rPr>
        <w:lastRenderedPageBreak/>
        <w:t>фактический уровень безработицы превышает естественный ее уровень на 1 %, то недопроизводство ВВП составляет 2 % от уровня потенциального.</w:t>
      </w:r>
      <w:r w:rsidR="008E23F7">
        <w:rPr>
          <w:rStyle w:val="af"/>
          <w:rFonts w:ascii="Times New Roman" w:hAnsi="Times New Roman" w:cs="Times New Roman"/>
          <w:sz w:val="28"/>
          <w:szCs w:val="28"/>
        </w:rPr>
        <w:footnoteReference w:id="16"/>
      </w:r>
    </w:p>
    <w:p w:rsidR="00573EC3" w:rsidRPr="008E23F7" w:rsidRDefault="00573EC3" w:rsidP="00573EC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Таким образом, безработица ввиду обширности понятия имеет широкий круг причин, однако на современном этапе, если говорить о государствах со среднеразвитой (Россия, Казахстан и т.д.) и развитой (США, Канада, страны западной Европы) капиталистической экономикой, то причиной безработицы превышающей нормальный уровень (3-6%) является низкое производственно-технологическое развитие территории и кризисные явления окружающей экономической среды (например, рынки сбыта, от которых зависит всегда характеризуются колебаниями).</w:t>
      </w:r>
    </w:p>
    <w:p w:rsidR="00D50A68" w:rsidRPr="008E23F7" w:rsidRDefault="00D50A68" w:rsidP="00950C03">
      <w:pPr>
        <w:spacing w:after="0" w:line="360" w:lineRule="auto"/>
        <w:ind w:firstLine="709"/>
        <w:jc w:val="both"/>
        <w:rPr>
          <w:rFonts w:ascii="Times New Roman" w:hAnsi="Times New Roman" w:cs="Times New Roman"/>
          <w:color w:val="000000"/>
          <w:sz w:val="28"/>
          <w:szCs w:val="28"/>
          <w:shd w:val="clear" w:color="auto" w:fill="FFFFFF"/>
        </w:rPr>
      </w:pPr>
      <w:r w:rsidRPr="008E23F7">
        <w:rPr>
          <w:rFonts w:ascii="Times New Roman" w:hAnsi="Times New Roman" w:cs="Times New Roman"/>
          <w:color w:val="000000"/>
          <w:sz w:val="28"/>
          <w:szCs w:val="28"/>
          <w:shd w:val="clear" w:color="auto" w:fill="FFFFFF"/>
        </w:rPr>
        <w:br w:type="page"/>
      </w:r>
    </w:p>
    <w:p w:rsidR="000208B5" w:rsidRPr="00686F97" w:rsidRDefault="00C8179C" w:rsidP="00573EC3">
      <w:pPr>
        <w:pStyle w:val="2"/>
        <w:rPr>
          <w:b/>
        </w:rPr>
      </w:pPr>
      <w:bookmarkStart w:id="8" w:name="_Toc7178436"/>
      <w:bookmarkStart w:id="9" w:name="_Toc7269095"/>
      <w:r w:rsidRPr="00686F97">
        <w:rPr>
          <w:b/>
        </w:rPr>
        <w:lastRenderedPageBreak/>
        <w:t xml:space="preserve">2 </w:t>
      </w:r>
      <w:r w:rsidR="002967A3" w:rsidRPr="00686F97">
        <w:rPr>
          <w:b/>
        </w:rPr>
        <w:t>Особенности безработицы в современной России</w:t>
      </w:r>
      <w:bookmarkEnd w:id="8"/>
      <w:bookmarkEnd w:id="9"/>
    </w:p>
    <w:p w:rsidR="00573EC3" w:rsidRPr="008E23F7" w:rsidRDefault="00573EC3" w:rsidP="00C8179C">
      <w:pPr>
        <w:pStyle w:val="2"/>
        <w:spacing w:line="480" w:lineRule="auto"/>
      </w:pPr>
    </w:p>
    <w:p w:rsidR="00D50A68" w:rsidRPr="008E23F7" w:rsidRDefault="00975923" w:rsidP="00573EC3">
      <w:pPr>
        <w:pStyle w:val="2"/>
        <w:rPr>
          <w:rStyle w:val="a7"/>
          <w:rFonts w:cs="Times New Roman"/>
          <w:color w:val="auto"/>
          <w:spacing w:val="0"/>
          <w:szCs w:val="28"/>
        </w:rPr>
      </w:pPr>
      <w:bookmarkStart w:id="10" w:name="_Toc7178437"/>
      <w:bookmarkStart w:id="11" w:name="_Toc7269096"/>
      <w:r>
        <w:rPr>
          <w:rStyle w:val="a7"/>
          <w:rFonts w:cs="Times New Roman"/>
          <w:color w:val="auto"/>
          <w:spacing w:val="0"/>
          <w:szCs w:val="28"/>
        </w:rPr>
        <w:t xml:space="preserve">   </w:t>
      </w:r>
      <w:r w:rsidR="002967A3" w:rsidRPr="008E23F7">
        <w:rPr>
          <w:rStyle w:val="a7"/>
          <w:rFonts w:cs="Times New Roman"/>
          <w:color w:val="auto"/>
          <w:spacing w:val="0"/>
          <w:szCs w:val="28"/>
        </w:rPr>
        <w:t>2.1 Анализ динамики и причины безработицы в России</w:t>
      </w:r>
      <w:bookmarkEnd w:id="10"/>
      <w:bookmarkEnd w:id="11"/>
    </w:p>
    <w:p w:rsidR="000208B5" w:rsidRPr="008E23F7" w:rsidRDefault="000208B5" w:rsidP="00C8179C">
      <w:pPr>
        <w:pStyle w:val="a4"/>
        <w:spacing w:line="480" w:lineRule="auto"/>
        <w:ind w:left="1219" w:firstLine="0"/>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Рыночная экономика неразрывно связана с определенной неустойчивостью и нестабильностью экономического развития страны. Рыночный механизм обуславливает значительное превышение предложения рабочей силы по сравнению со спросом на нее. В результате во многом от финансовой политики государства зависит экономическая, социальная и политическая стабильность.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Безработица как одна из форм экономической нестабильности, является следствием колебаний в экономике страны, которые неизбежны вследствие цикличности ее развития.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Показатели уровня безработицы используются для оценки состояния экономики и позволяют сделать выводы о качестве и уровне жизни в государстве. </w:t>
      </w:r>
      <w:r w:rsidR="008E23F7">
        <w:rPr>
          <w:rStyle w:val="af"/>
          <w:rFonts w:ascii="Times New Roman" w:hAnsi="Times New Roman" w:cs="Times New Roman"/>
          <w:sz w:val="28"/>
          <w:szCs w:val="28"/>
        </w:rPr>
        <w:footnoteReference w:id="17"/>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Для России безработицу можно назвать относительно новым явлением, так как на протяжении существования СССР она считалась не существующей для страны. Она считалась присущей лишь капиталистической экономике и в марксистской трактовке была результатом капиталистического накопления и приводила к относительному и абсолютному обнищанию пролетариата.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Девяностые годы двадцатого столетия ознаменовали крушение административно-командной экономики и переход к рыночной экономической системе. Вместе с тем впервые за более чем 70 лет появилась безработица, приобретающая все более массовый характер.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Для современной России безработица является неотъемлемым компонентом жизни, оказывающим воздействие на политическую и социально-экономическую картину в стране.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 xml:space="preserve">К особенностям рынка труда в Российской Федерации можно отнести: </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1</w:t>
      </w:r>
      <w:r w:rsidR="00D50A68" w:rsidRPr="008E23F7">
        <w:rPr>
          <w:rFonts w:ascii="Times New Roman" w:hAnsi="Times New Roman" w:cs="Times New Roman"/>
          <w:sz w:val="28"/>
          <w:szCs w:val="28"/>
        </w:rPr>
        <w:t xml:space="preserve"> Высокий уровень скрытой безработицы, которая одновременно является резервом для увеличения производства и фактором ухудшения экономической ситуации. В настоящее время достаточно большой проблемой занятости является неэффективное использование уже задействованной рабочей силы, зачастую находящейся</w:t>
      </w:r>
      <w:r w:rsidR="00C8179C" w:rsidRPr="008E23F7">
        <w:rPr>
          <w:rFonts w:ascii="Times New Roman" w:hAnsi="Times New Roman" w:cs="Times New Roman"/>
          <w:sz w:val="28"/>
          <w:szCs w:val="28"/>
        </w:rPr>
        <w:t xml:space="preserve"> в вынужденном простое</w:t>
      </w:r>
      <w:r w:rsidR="00C66513">
        <w:rPr>
          <w:rFonts w:ascii="Times New Roman" w:hAnsi="Times New Roman" w:cs="Times New Roman"/>
          <w:sz w:val="28"/>
          <w:szCs w:val="28"/>
        </w:rPr>
        <w:t>;</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2</w:t>
      </w:r>
      <w:r w:rsidR="00D50A68" w:rsidRPr="008E23F7">
        <w:rPr>
          <w:rFonts w:ascii="Times New Roman" w:hAnsi="Times New Roman" w:cs="Times New Roman"/>
          <w:sz w:val="28"/>
          <w:szCs w:val="28"/>
        </w:rPr>
        <w:t xml:space="preserve"> Переход значительной части рабочей силы в частный сектор экономики и распространение вторичной занятости, в связи с появлением большого количества рабочих мест, не </w:t>
      </w:r>
      <w:r w:rsidR="00C66513">
        <w:rPr>
          <w:rFonts w:ascii="Times New Roman" w:hAnsi="Times New Roman" w:cs="Times New Roman"/>
          <w:sz w:val="28"/>
          <w:szCs w:val="28"/>
        </w:rPr>
        <w:t>требующих высокой квалификации;</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3</w:t>
      </w:r>
      <w:r w:rsidR="00D50A68" w:rsidRPr="008E23F7">
        <w:rPr>
          <w:rFonts w:ascii="Times New Roman" w:hAnsi="Times New Roman" w:cs="Times New Roman"/>
          <w:sz w:val="28"/>
          <w:szCs w:val="28"/>
        </w:rPr>
        <w:t xml:space="preserve"> Приток вынужденных переселенцев и мигрантов, нуждающихся в работе, из-за ге</w:t>
      </w:r>
      <w:r w:rsidR="00C66513">
        <w:rPr>
          <w:rFonts w:ascii="Times New Roman" w:hAnsi="Times New Roman" w:cs="Times New Roman"/>
          <w:sz w:val="28"/>
          <w:szCs w:val="28"/>
        </w:rPr>
        <w:t>ополитических изменений в мире;</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4</w:t>
      </w:r>
      <w:r w:rsidR="00D50A68" w:rsidRPr="008E23F7">
        <w:rPr>
          <w:rFonts w:ascii="Times New Roman" w:hAnsi="Times New Roman" w:cs="Times New Roman"/>
          <w:sz w:val="28"/>
          <w:szCs w:val="28"/>
        </w:rPr>
        <w:t xml:space="preserve"> Появление избытка рабочей силы и неполной занятости в связи со свор</w:t>
      </w:r>
      <w:r w:rsidR="00C66513">
        <w:rPr>
          <w:rFonts w:ascii="Times New Roman" w:hAnsi="Times New Roman" w:cs="Times New Roman"/>
          <w:sz w:val="28"/>
          <w:szCs w:val="28"/>
        </w:rPr>
        <w:t>ачиванием объемов производства;</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5</w:t>
      </w:r>
      <w:r w:rsidR="00D50A68" w:rsidRPr="008E23F7">
        <w:rPr>
          <w:rFonts w:ascii="Times New Roman" w:hAnsi="Times New Roman" w:cs="Times New Roman"/>
          <w:sz w:val="28"/>
          <w:szCs w:val="28"/>
        </w:rPr>
        <w:t xml:space="preserve"> Территориа</w:t>
      </w:r>
      <w:r w:rsidR="00C66513">
        <w:rPr>
          <w:rFonts w:ascii="Times New Roman" w:hAnsi="Times New Roman" w:cs="Times New Roman"/>
          <w:sz w:val="28"/>
          <w:szCs w:val="28"/>
        </w:rPr>
        <w:t>льная дифференциация занятости;</w:t>
      </w:r>
    </w:p>
    <w:p w:rsidR="00D50A68" w:rsidRPr="008E23F7" w:rsidRDefault="00080A74" w:rsidP="00950C03">
      <w:pPr>
        <w:suppressAutoHyphens/>
        <w:spacing w:after="0" w:line="36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6</w:t>
      </w:r>
      <w:r w:rsidR="00D50A68" w:rsidRPr="008E23F7">
        <w:rPr>
          <w:rFonts w:ascii="Times New Roman" w:hAnsi="Times New Roman" w:cs="Times New Roman"/>
          <w:sz w:val="28"/>
          <w:szCs w:val="28"/>
        </w:rPr>
        <w:t xml:space="preserve"> Исчезновение граней между официальной и теневой занятостью, и ра</w:t>
      </w:r>
      <w:r w:rsidR="00C8179C" w:rsidRPr="008E23F7">
        <w:rPr>
          <w:rFonts w:ascii="Times New Roman" w:hAnsi="Times New Roman" w:cs="Times New Roman"/>
          <w:sz w:val="28"/>
          <w:szCs w:val="28"/>
        </w:rPr>
        <w:t>сширение последней</w:t>
      </w:r>
      <w:r w:rsidR="00D50A68" w:rsidRP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18"/>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Следует отметить достаточно сильное влияние экономических и политических факторов на общую картину ситуации. Санкции Запада, присоединение Крыма, рост цен, сохранение высоких темпов инфляции естественным образом оказали влияние на усугубление сложившейся проблемы. </w:t>
      </w:r>
    </w:p>
    <w:p w:rsidR="00D50A68" w:rsidRPr="008E23F7" w:rsidRDefault="002063C4" w:rsidP="00950C0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w:t>
      </w:r>
      <w:r w:rsidRPr="002063C4">
        <w:rPr>
          <w:rFonts w:ascii="Times New Roman" w:hAnsi="Times New Roman" w:cs="Times New Roman"/>
          <w:sz w:val="28"/>
          <w:szCs w:val="28"/>
        </w:rPr>
        <w:t>Ф</w:t>
      </w:r>
      <w:r>
        <w:rPr>
          <w:rFonts w:ascii="Times New Roman" w:hAnsi="Times New Roman" w:cs="Times New Roman"/>
          <w:sz w:val="28"/>
          <w:szCs w:val="28"/>
        </w:rPr>
        <w:t>едеральной</w:t>
      </w:r>
      <w:r w:rsidRPr="002063C4">
        <w:rPr>
          <w:rFonts w:ascii="Times New Roman" w:hAnsi="Times New Roman" w:cs="Times New Roman"/>
          <w:sz w:val="28"/>
          <w:szCs w:val="28"/>
        </w:rPr>
        <w:t xml:space="preserve"> </w:t>
      </w:r>
      <w:r>
        <w:rPr>
          <w:rFonts w:ascii="Times New Roman" w:hAnsi="Times New Roman" w:cs="Times New Roman"/>
          <w:sz w:val="28"/>
          <w:szCs w:val="28"/>
        </w:rPr>
        <w:t>службы государственной статистики</w:t>
      </w:r>
      <w:r w:rsidRPr="002063C4">
        <w:rPr>
          <w:rFonts w:ascii="Times New Roman" w:hAnsi="Times New Roman" w:cs="Times New Roman"/>
          <w:sz w:val="28"/>
          <w:szCs w:val="28"/>
        </w:rPr>
        <w:t xml:space="preserve"> </w:t>
      </w:r>
      <w:r>
        <w:rPr>
          <w:rFonts w:ascii="Times New Roman" w:hAnsi="Times New Roman" w:cs="Times New Roman"/>
          <w:sz w:val="28"/>
          <w:szCs w:val="28"/>
        </w:rPr>
        <w:t>с</w:t>
      </w:r>
      <w:r w:rsidR="00D50A68" w:rsidRPr="008E23F7">
        <w:rPr>
          <w:rFonts w:ascii="Times New Roman" w:hAnsi="Times New Roman" w:cs="Times New Roman"/>
          <w:sz w:val="28"/>
          <w:szCs w:val="28"/>
        </w:rPr>
        <w:t xml:space="preserve"> января 2018 года Росстат проводит выборочное исследование рабочей силы в возрасте от 15 лет и старше, по данным за февраль этого года было установлено, что численность рабочей силы составила 75,6 млн. человек, или 52% от общей численности населения России, в их числе 71,4 млн. человек были занятыми и 4,2 млн. человек безработные (по методологии МОТ).</w:t>
      </w:r>
      <w:r w:rsidR="0058012E">
        <w:rPr>
          <w:rStyle w:val="af"/>
          <w:rFonts w:ascii="Times New Roman" w:hAnsi="Times New Roman" w:cs="Times New Roman"/>
          <w:sz w:val="28"/>
          <w:szCs w:val="28"/>
        </w:rPr>
        <w:footnoteReference w:id="19"/>
      </w:r>
      <w:r w:rsidR="0031218A">
        <w:rPr>
          <w:rFonts w:ascii="Times New Roman" w:hAnsi="Times New Roman" w:cs="Times New Roman"/>
          <w:sz w:val="28"/>
          <w:szCs w:val="28"/>
        </w:rPr>
        <w:t xml:space="preserve"> </w:t>
      </w:r>
      <w:r w:rsidR="00D50A68" w:rsidRPr="008E23F7">
        <w:rPr>
          <w:rFonts w:ascii="Times New Roman" w:hAnsi="Times New Roman" w:cs="Times New Roman"/>
          <w:sz w:val="28"/>
          <w:szCs w:val="28"/>
        </w:rPr>
        <w:t xml:space="preserve"> </w:t>
      </w:r>
      <w:r w:rsidR="00D50A68" w:rsidRPr="008E23F7">
        <w:rPr>
          <w:rFonts w:ascii="Times New Roman" w:hAnsi="Times New Roman" w:cs="Times New Roman"/>
          <w:sz w:val="28"/>
          <w:szCs w:val="28"/>
        </w:rPr>
        <w:lastRenderedPageBreak/>
        <w:t>Динамику изменения уровня безработицы за 2017-2018 году можно проследит при помощи графика (</w:t>
      </w:r>
      <w:r w:rsidR="00573EC3" w:rsidRPr="008E23F7">
        <w:rPr>
          <w:rFonts w:ascii="Times New Roman" w:hAnsi="Times New Roman" w:cs="Times New Roman"/>
          <w:sz w:val="28"/>
          <w:szCs w:val="28"/>
        </w:rPr>
        <w:t>Рисунок</w:t>
      </w:r>
      <w:r w:rsidR="00D50A68" w:rsidRPr="008E23F7">
        <w:rPr>
          <w:rFonts w:ascii="Times New Roman" w:hAnsi="Times New Roman" w:cs="Times New Roman"/>
          <w:sz w:val="28"/>
          <w:szCs w:val="28"/>
        </w:rPr>
        <w:t xml:space="preserve"> 2). </w:t>
      </w:r>
    </w:p>
    <w:p w:rsidR="00D50A68" w:rsidRPr="008E23F7" w:rsidRDefault="00D50A68" w:rsidP="00686F97">
      <w:pPr>
        <w:suppressAutoHyphens/>
        <w:spacing w:after="0" w:line="360" w:lineRule="auto"/>
        <w:jc w:val="both"/>
        <w:rPr>
          <w:rFonts w:ascii="Times New Roman" w:hAnsi="Times New Roman" w:cs="Times New Roman"/>
          <w:sz w:val="28"/>
          <w:szCs w:val="28"/>
        </w:rPr>
      </w:pPr>
      <w:r w:rsidRPr="008E23F7">
        <w:rPr>
          <w:rFonts w:ascii="Times New Roman" w:hAnsi="Times New Roman" w:cs="Times New Roman"/>
          <w:noProof/>
          <w:sz w:val="28"/>
          <w:szCs w:val="28"/>
          <w:lang w:eastAsia="ru-RU"/>
        </w:rPr>
        <w:drawing>
          <wp:inline distT="0" distB="0" distL="0" distR="0">
            <wp:extent cx="5425440" cy="1666875"/>
            <wp:effectExtent l="0" t="0" r="381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483871" cy="1684827"/>
                    </a:xfrm>
                    <a:prstGeom prst="rect">
                      <a:avLst/>
                    </a:prstGeom>
                  </pic:spPr>
                </pic:pic>
              </a:graphicData>
            </a:graphic>
          </wp:inline>
        </w:drawing>
      </w:r>
    </w:p>
    <w:p w:rsidR="00D50A68" w:rsidRDefault="00573EC3" w:rsidP="004E1808">
      <w:pPr>
        <w:suppressAutoHyphens/>
        <w:spacing w:after="0" w:line="24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Рисунок</w:t>
      </w:r>
      <w:r w:rsidR="00D50A68" w:rsidRPr="008E23F7">
        <w:rPr>
          <w:rFonts w:ascii="Times New Roman" w:hAnsi="Times New Roman" w:cs="Times New Roman"/>
          <w:sz w:val="28"/>
          <w:szCs w:val="28"/>
        </w:rPr>
        <w:t xml:space="preserve"> 2 − Уровень безработицы населения в возрасте 15-72 лет по методологии МОТ</w:t>
      </w:r>
      <w:r w:rsidR="00354850">
        <w:rPr>
          <w:rFonts w:ascii="Times New Roman" w:hAnsi="Times New Roman" w:cs="Times New Roman"/>
          <w:sz w:val="28"/>
          <w:szCs w:val="28"/>
        </w:rPr>
        <w:t xml:space="preserve"> (Международная организация труда)</w:t>
      </w:r>
      <w:r w:rsidR="00D50A68" w:rsidRPr="008E23F7">
        <w:rPr>
          <w:rFonts w:ascii="Times New Roman" w:hAnsi="Times New Roman" w:cs="Times New Roman"/>
          <w:sz w:val="28"/>
          <w:szCs w:val="28"/>
        </w:rPr>
        <w:t xml:space="preserve"> (в % от численности рабочей силы)</w:t>
      </w:r>
      <w:r w:rsidR="00686F97">
        <w:rPr>
          <w:rStyle w:val="af"/>
          <w:rFonts w:ascii="Times New Roman" w:hAnsi="Times New Roman" w:cs="Times New Roman"/>
          <w:sz w:val="28"/>
          <w:szCs w:val="28"/>
        </w:rPr>
        <w:footnoteReference w:id="20"/>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В учреждениях службы занятости населения в качестве безработных было зарегистрировано 0,9 млн. человек, в том числе 0,8 млн. человек получали пособие по безработице. По данным за февраль 2018г. уровень безработицы находится на уровне 5,6% (с учетом сезонного фактора). Общая численность безработных, классифицируемых в соответствии с критериями МОТ, в 4,6 раза превысила количество безработных, зарегистрированных в государственных службах занятости (</w:t>
      </w:r>
      <w:r w:rsidR="00573EC3" w:rsidRPr="008E23F7">
        <w:rPr>
          <w:rFonts w:ascii="Times New Roman" w:hAnsi="Times New Roman" w:cs="Times New Roman"/>
          <w:sz w:val="28"/>
          <w:szCs w:val="28"/>
        </w:rPr>
        <w:t>Рисунок</w:t>
      </w:r>
      <w:r w:rsidRPr="008E23F7">
        <w:rPr>
          <w:rFonts w:ascii="Times New Roman" w:hAnsi="Times New Roman" w:cs="Times New Roman"/>
          <w:sz w:val="28"/>
          <w:szCs w:val="28"/>
        </w:rPr>
        <w:t xml:space="preserve"> </w:t>
      </w:r>
      <w:r w:rsidR="000208B5" w:rsidRPr="008E23F7">
        <w:rPr>
          <w:rFonts w:ascii="Times New Roman" w:hAnsi="Times New Roman" w:cs="Times New Roman"/>
          <w:sz w:val="28"/>
          <w:szCs w:val="28"/>
        </w:rPr>
        <w:t>3</w:t>
      </w:r>
      <w:r w:rsidRPr="008E23F7">
        <w:rPr>
          <w:rFonts w:ascii="Times New Roman" w:hAnsi="Times New Roman" w:cs="Times New Roman"/>
          <w:sz w:val="28"/>
          <w:szCs w:val="28"/>
        </w:rPr>
        <w:t xml:space="preserve">). </w:t>
      </w:r>
    </w:p>
    <w:p w:rsidR="009C471A" w:rsidRPr="008E23F7" w:rsidRDefault="009C471A" w:rsidP="00950C03">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81549" cy="1800225"/>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6784" cy="1839845"/>
                    </a:xfrm>
                    <a:prstGeom prst="rect">
                      <a:avLst/>
                    </a:prstGeom>
                    <a:noFill/>
                    <a:ln>
                      <a:noFill/>
                    </a:ln>
                  </pic:spPr>
                </pic:pic>
              </a:graphicData>
            </a:graphic>
          </wp:inline>
        </w:drawing>
      </w:r>
    </w:p>
    <w:p w:rsidR="00D50A68" w:rsidRPr="008E23F7" w:rsidRDefault="00573EC3" w:rsidP="004E1808">
      <w:pPr>
        <w:suppressAutoHyphens/>
        <w:spacing w:after="0" w:line="24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Рисунок</w:t>
      </w:r>
      <w:r w:rsidR="00D50A68" w:rsidRPr="008E23F7">
        <w:rPr>
          <w:rFonts w:ascii="Times New Roman" w:hAnsi="Times New Roman" w:cs="Times New Roman"/>
          <w:sz w:val="28"/>
          <w:szCs w:val="28"/>
        </w:rPr>
        <w:t xml:space="preserve"> 3 − Движение численности безработных, зарегистрированных</w:t>
      </w:r>
      <w:r w:rsidR="004E1808">
        <w:rPr>
          <w:rFonts w:ascii="Times New Roman" w:hAnsi="Times New Roman" w:cs="Times New Roman"/>
          <w:sz w:val="28"/>
          <w:szCs w:val="28"/>
        </w:rPr>
        <w:t xml:space="preserve"> </w:t>
      </w:r>
      <w:r w:rsidR="00D50A68" w:rsidRPr="008E23F7">
        <w:rPr>
          <w:rFonts w:ascii="Times New Roman" w:hAnsi="Times New Roman" w:cs="Times New Roman"/>
          <w:sz w:val="28"/>
          <w:szCs w:val="28"/>
        </w:rPr>
        <w:t>в</w:t>
      </w:r>
      <w:r w:rsidR="004E1808">
        <w:rPr>
          <w:rFonts w:ascii="Times New Roman" w:hAnsi="Times New Roman" w:cs="Times New Roman"/>
          <w:sz w:val="28"/>
          <w:szCs w:val="28"/>
        </w:rPr>
        <w:t xml:space="preserve"> </w:t>
      </w:r>
      <w:r w:rsidR="00D50A68" w:rsidRPr="008E23F7">
        <w:rPr>
          <w:rFonts w:ascii="Times New Roman" w:hAnsi="Times New Roman" w:cs="Times New Roman"/>
          <w:sz w:val="28"/>
          <w:szCs w:val="28"/>
        </w:rPr>
        <w:t>государственных учреждениях службы занятости населения</w:t>
      </w:r>
      <w:r w:rsidR="004E1808">
        <w:rPr>
          <w:rFonts w:ascii="Times New Roman" w:hAnsi="Times New Roman" w:cs="Times New Roman"/>
          <w:sz w:val="28"/>
          <w:szCs w:val="28"/>
        </w:rPr>
        <w:t xml:space="preserve"> республики Бурятия</w:t>
      </w:r>
      <w:r w:rsidR="00D50A68" w:rsidRPr="008E23F7">
        <w:rPr>
          <w:rFonts w:ascii="Times New Roman" w:hAnsi="Times New Roman" w:cs="Times New Roman"/>
          <w:sz w:val="28"/>
          <w:szCs w:val="28"/>
        </w:rPr>
        <w:t xml:space="preserve">, </w:t>
      </w:r>
      <w:r w:rsidR="0031218A">
        <w:rPr>
          <w:rFonts w:ascii="Times New Roman" w:hAnsi="Times New Roman" w:cs="Times New Roman"/>
          <w:sz w:val="28"/>
          <w:szCs w:val="28"/>
        </w:rPr>
        <w:t>тыс. ч</w:t>
      </w:r>
      <w:r w:rsidR="0031218A" w:rsidRPr="008E23F7">
        <w:rPr>
          <w:rFonts w:ascii="Times New Roman" w:hAnsi="Times New Roman" w:cs="Times New Roman"/>
          <w:sz w:val="28"/>
          <w:szCs w:val="28"/>
        </w:rPr>
        <w:t>еловек</w:t>
      </w:r>
      <w:r w:rsidR="00686F97">
        <w:rPr>
          <w:rStyle w:val="af"/>
          <w:rFonts w:ascii="Times New Roman" w:hAnsi="Times New Roman" w:cs="Times New Roman"/>
          <w:sz w:val="28"/>
          <w:szCs w:val="28"/>
        </w:rPr>
        <w:footnoteReference w:id="21"/>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 xml:space="preserve">Большая часть населения, заинтересованная в поиске работы, не регистрируется в службе занятости и занимается решением проблемы самостоятельно, вследствие неудовлетворительной политики занятости. </w:t>
      </w:r>
      <w:r w:rsidR="008E23F7">
        <w:rPr>
          <w:rStyle w:val="af"/>
          <w:rFonts w:ascii="Times New Roman" w:hAnsi="Times New Roman" w:cs="Times New Roman"/>
          <w:sz w:val="28"/>
          <w:szCs w:val="28"/>
        </w:rPr>
        <w:footnoteReference w:id="22"/>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Например, в феврале 2018 года 27,5% безработных использовали в качестве способа поиска работы обращение в государственные учреждения службы занятости населения, 68,2% безработных − обращение к друзьям, родственникам и знакомым. Обращение к ближайшему окружению имеет тенденцию к росту в течение более ч</w:t>
      </w:r>
      <w:r w:rsidR="00C8179C" w:rsidRPr="008E23F7">
        <w:rPr>
          <w:rFonts w:ascii="Times New Roman" w:hAnsi="Times New Roman" w:cs="Times New Roman"/>
          <w:sz w:val="28"/>
          <w:szCs w:val="28"/>
        </w:rPr>
        <w:t>ем 10 лет (таблица 1)</w:t>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30509B">
      <w:pPr>
        <w:suppressAutoHyphens/>
        <w:spacing w:after="0" w:line="360" w:lineRule="auto"/>
        <w:jc w:val="both"/>
        <w:rPr>
          <w:rFonts w:ascii="Times New Roman" w:hAnsi="Times New Roman" w:cs="Times New Roman"/>
          <w:sz w:val="28"/>
          <w:szCs w:val="28"/>
        </w:rPr>
      </w:pPr>
      <w:r w:rsidRPr="008E23F7">
        <w:rPr>
          <w:rFonts w:ascii="Times New Roman" w:hAnsi="Times New Roman" w:cs="Times New Roman"/>
          <w:sz w:val="28"/>
          <w:szCs w:val="28"/>
        </w:rPr>
        <w:t xml:space="preserve">Таблица 1 </w:t>
      </w:r>
      <w:r w:rsidR="00196C47">
        <w:rPr>
          <w:rFonts w:ascii="Times New Roman" w:hAnsi="Times New Roman" w:cs="Times New Roman"/>
          <w:sz w:val="28"/>
          <w:szCs w:val="28"/>
        </w:rPr>
        <w:t xml:space="preserve">- </w:t>
      </w:r>
      <w:r w:rsidRPr="008E23F7">
        <w:rPr>
          <w:rFonts w:ascii="Times New Roman" w:hAnsi="Times New Roman" w:cs="Times New Roman"/>
          <w:sz w:val="28"/>
          <w:szCs w:val="28"/>
        </w:rPr>
        <w:t>Структура безработных по способам поиска работы (в процентах)</w:t>
      </w:r>
      <w:r w:rsidR="00686F97">
        <w:rPr>
          <w:rStyle w:val="af"/>
          <w:rFonts w:ascii="Times New Roman" w:hAnsi="Times New Roman" w:cs="Times New Roman"/>
          <w:sz w:val="28"/>
          <w:szCs w:val="28"/>
        </w:rPr>
        <w:footnoteReference w:id="23"/>
      </w:r>
    </w:p>
    <w:tbl>
      <w:tblPr>
        <w:tblStyle w:val="TableGrid"/>
        <w:tblW w:w="5000" w:type="pct"/>
        <w:tblInd w:w="0" w:type="dxa"/>
        <w:tblLayout w:type="fixed"/>
        <w:tblLook w:val="04A0"/>
      </w:tblPr>
      <w:tblGrid>
        <w:gridCol w:w="727"/>
        <w:gridCol w:w="1619"/>
        <w:gridCol w:w="1571"/>
        <w:gridCol w:w="1247"/>
        <w:gridCol w:w="1669"/>
        <w:gridCol w:w="1916"/>
        <w:gridCol w:w="899"/>
      </w:tblGrid>
      <w:tr w:rsidR="00D50A68" w:rsidRPr="0030509B" w:rsidTr="000208B5">
        <w:trPr>
          <w:trHeight w:val="20"/>
        </w:trPr>
        <w:tc>
          <w:tcPr>
            <w:tcW w:w="377" w:type="pct"/>
            <w:vMerge w:val="restar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 </w:t>
            </w:r>
          </w:p>
        </w:tc>
        <w:tc>
          <w:tcPr>
            <w:tcW w:w="4157" w:type="pct"/>
            <w:gridSpan w:val="5"/>
            <w:tcBorders>
              <w:top w:val="single" w:sz="4" w:space="0" w:color="000000"/>
              <w:left w:val="single" w:sz="4" w:space="0" w:color="000000"/>
              <w:bottom w:val="single" w:sz="4" w:space="0" w:color="000000"/>
              <w:right w:val="nil"/>
            </w:tcBorders>
          </w:tcPr>
          <w:p w:rsidR="00D50A68" w:rsidRPr="0030509B" w:rsidRDefault="00D50A68" w:rsidP="0030509B">
            <w:pPr>
              <w:pStyle w:val="a3"/>
            </w:pPr>
            <w:r w:rsidRPr="0030509B">
              <w:t xml:space="preserve">из них использовали способы поиска работы </w:t>
            </w:r>
          </w:p>
        </w:tc>
        <w:tc>
          <w:tcPr>
            <w:tcW w:w="466" w:type="pct"/>
            <w:tcBorders>
              <w:top w:val="single" w:sz="4" w:space="0" w:color="000000"/>
              <w:left w:val="nil"/>
              <w:bottom w:val="single" w:sz="4" w:space="0" w:color="000000"/>
              <w:right w:val="single" w:sz="4" w:space="0" w:color="000000"/>
            </w:tcBorders>
          </w:tcPr>
          <w:p w:rsidR="00D50A68" w:rsidRPr="0030509B" w:rsidRDefault="00D50A68" w:rsidP="0030509B">
            <w:pPr>
              <w:pStyle w:val="a3"/>
            </w:pPr>
          </w:p>
        </w:tc>
      </w:tr>
      <w:tr w:rsidR="00D50A68" w:rsidRPr="0030509B" w:rsidTr="000208B5">
        <w:trPr>
          <w:trHeight w:val="20"/>
        </w:trPr>
        <w:tc>
          <w:tcPr>
            <w:tcW w:w="377" w:type="pct"/>
            <w:vMerge/>
            <w:tcBorders>
              <w:top w:val="nil"/>
              <w:left w:val="single" w:sz="4" w:space="0" w:color="000000"/>
              <w:bottom w:val="single" w:sz="4" w:space="0" w:color="000000"/>
              <w:right w:val="single" w:sz="4" w:space="0" w:color="000000"/>
            </w:tcBorders>
          </w:tcPr>
          <w:p w:rsidR="00D50A68" w:rsidRPr="0030509B" w:rsidRDefault="00D50A68" w:rsidP="0030509B">
            <w:pPr>
              <w:pStyle w:val="a3"/>
            </w:pPr>
          </w:p>
        </w:tc>
        <w:tc>
          <w:tcPr>
            <w:tcW w:w="839"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обращение в государственную службу занятости </w:t>
            </w:r>
          </w:p>
        </w:tc>
        <w:tc>
          <w:tcPr>
            <w:tcW w:w="814"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обращение в коммерческую службу занятости </w:t>
            </w:r>
          </w:p>
        </w:tc>
        <w:tc>
          <w:tcPr>
            <w:tcW w:w="64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подача объявлений в СМИ, Интернет, отклик на объявления </w:t>
            </w:r>
          </w:p>
        </w:tc>
        <w:tc>
          <w:tcPr>
            <w:tcW w:w="865"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обращение к друзьям, родственникам, знакомым </w:t>
            </w:r>
          </w:p>
        </w:tc>
        <w:tc>
          <w:tcPr>
            <w:tcW w:w="993"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непосредственное обращение к администрации/ работодателю </w:t>
            </w:r>
          </w:p>
        </w:tc>
        <w:tc>
          <w:tcPr>
            <w:tcW w:w="46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другие способы </w:t>
            </w:r>
          </w:p>
        </w:tc>
      </w:tr>
      <w:tr w:rsidR="00D50A68" w:rsidRPr="0030509B" w:rsidTr="000208B5">
        <w:trPr>
          <w:trHeight w:val="20"/>
        </w:trPr>
        <w:tc>
          <w:tcPr>
            <w:tcW w:w="377"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201</w:t>
            </w:r>
            <w:r w:rsidR="00C8179C" w:rsidRPr="0030509B">
              <w:t>3</w:t>
            </w:r>
            <w:r w:rsidRPr="0030509B">
              <w:t xml:space="preserve"> </w:t>
            </w:r>
          </w:p>
        </w:tc>
        <w:tc>
          <w:tcPr>
            <w:tcW w:w="839"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38,3 </w:t>
            </w:r>
          </w:p>
        </w:tc>
        <w:tc>
          <w:tcPr>
            <w:tcW w:w="814"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2,7 </w:t>
            </w:r>
          </w:p>
        </w:tc>
        <w:tc>
          <w:tcPr>
            <w:tcW w:w="64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21,9 </w:t>
            </w:r>
          </w:p>
        </w:tc>
        <w:tc>
          <w:tcPr>
            <w:tcW w:w="865"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53,9 </w:t>
            </w:r>
          </w:p>
        </w:tc>
        <w:tc>
          <w:tcPr>
            <w:tcW w:w="993"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23,7 </w:t>
            </w:r>
          </w:p>
        </w:tc>
        <w:tc>
          <w:tcPr>
            <w:tcW w:w="46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9,2 </w:t>
            </w:r>
          </w:p>
        </w:tc>
      </w:tr>
      <w:tr w:rsidR="00D50A68" w:rsidRPr="0030509B" w:rsidTr="000208B5">
        <w:trPr>
          <w:trHeight w:val="20"/>
        </w:trPr>
        <w:tc>
          <w:tcPr>
            <w:tcW w:w="377"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201</w:t>
            </w:r>
            <w:r w:rsidR="00C8179C" w:rsidRPr="0030509B">
              <w:t>4</w:t>
            </w:r>
            <w:r w:rsidRPr="0030509B">
              <w:t xml:space="preserve"> </w:t>
            </w:r>
          </w:p>
        </w:tc>
        <w:tc>
          <w:tcPr>
            <w:tcW w:w="839"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34,7 </w:t>
            </w:r>
          </w:p>
        </w:tc>
        <w:tc>
          <w:tcPr>
            <w:tcW w:w="814"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3,0 </w:t>
            </w:r>
          </w:p>
        </w:tc>
        <w:tc>
          <w:tcPr>
            <w:tcW w:w="64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23,9 </w:t>
            </w:r>
          </w:p>
        </w:tc>
        <w:tc>
          <w:tcPr>
            <w:tcW w:w="865"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57,5 </w:t>
            </w:r>
          </w:p>
        </w:tc>
        <w:tc>
          <w:tcPr>
            <w:tcW w:w="993"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25,5 </w:t>
            </w:r>
          </w:p>
        </w:tc>
        <w:tc>
          <w:tcPr>
            <w:tcW w:w="46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8,7 </w:t>
            </w:r>
          </w:p>
        </w:tc>
      </w:tr>
      <w:tr w:rsidR="00D50A68" w:rsidRPr="0030509B" w:rsidTr="000208B5">
        <w:trPr>
          <w:trHeight w:val="20"/>
        </w:trPr>
        <w:tc>
          <w:tcPr>
            <w:tcW w:w="377"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201</w:t>
            </w:r>
            <w:r w:rsidR="00C8179C" w:rsidRPr="0030509B">
              <w:t>5</w:t>
            </w:r>
            <w:r w:rsidRPr="0030509B">
              <w:t xml:space="preserve"> </w:t>
            </w:r>
          </w:p>
        </w:tc>
        <w:tc>
          <w:tcPr>
            <w:tcW w:w="839"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30,1 </w:t>
            </w:r>
          </w:p>
        </w:tc>
        <w:tc>
          <w:tcPr>
            <w:tcW w:w="814"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3,0 </w:t>
            </w:r>
          </w:p>
        </w:tc>
        <w:tc>
          <w:tcPr>
            <w:tcW w:w="64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29,2 </w:t>
            </w:r>
          </w:p>
        </w:tc>
        <w:tc>
          <w:tcPr>
            <w:tcW w:w="865"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60,8 </w:t>
            </w:r>
          </w:p>
        </w:tc>
        <w:tc>
          <w:tcPr>
            <w:tcW w:w="993"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28,5 </w:t>
            </w:r>
          </w:p>
        </w:tc>
        <w:tc>
          <w:tcPr>
            <w:tcW w:w="46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8,3 </w:t>
            </w:r>
          </w:p>
        </w:tc>
      </w:tr>
      <w:tr w:rsidR="00D50A68" w:rsidRPr="0030509B" w:rsidTr="000208B5">
        <w:trPr>
          <w:trHeight w:val="20"/>
        </w:trPr>
        <w:tc>
          <w:tcPr>
            <w:tcW w:w="377"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201</w:t>
            </w:r>
            <w:r w:rsidR="00C8179C" w:rsidRPr="0030509B">
              <w:t>6</w:t>
            </w:r>
            <w:r w:rsidRPr="0030509B">
              <w:t xml:space="preserve"> </w:t>
            </w:r>
          </w:p>
        </w:tc>
        <w:tc>
          <w:tcPr>
            <w:tcW w:w="839"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29,5 </w:t>
            </w:r>
          </w:p>
        </w:tc>
        <w:tc>
          <w:tcPr>
            <w:tcW w:w="814"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3,4 </w:t>
            </w:r>
          </w:p>
        </w:tc>
        <w:tc>
          <w:tcPr>
            <w:tcW w:w="64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33,1 </w:t>
            </w:r>
          </w:p>
        </w:tc>
        <w:tc>
          <w:tcPr>
            <w:tcW w:w="865"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59,4 </w:t>
            </w:r>
          </w:p>
        </w:tc>
        <w:tc>
          <w:tcPr>
            <w:tcW w:w="993"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28,0 </w:t>
            </w:r>
          </w:p>
        </w:tc>
        <w:tc>
          <w:tcPr>
            <w:tcW w:w="46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7,3 </w:t>
            </w:r>
          </w:p>
        </w:tc>
      </w:tr>
      <w:tr w:rsidR="00D50A68" w:rsidRPr="0030509B" w:rsidTr="000208B5">
        <w:trPr>
          <w:trHeight w:val="20"/>
        </w:trPr>
        <w:tc>
          <w:tcPr>
            <w:tcW w:w="377"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201</w:t>
            </w:r>
            <w:r w:rsidR="00C8179C" w:rsidRPr="0030509B">
              <w:t>7</w:t>
            </w:r>
            <w:r w:rsidRPr="0030509B">
              <w:t xml:space="preserve"> </w:t>
            </w:r>
          </w:p>
        </w:tc>
        <w:tc>
          <w:tcPr>
            <w:tcW w:w="839"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28,0 </w:t>
            </w:r>
          </w:p>
        </w:tc>
        <w:tc>
          <w:tcPr>
            <w:tcW w:w="814"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4,2 </w:t>
            </w:r>
          </w:p>
        </w:tc>
        <w:tc>
          <w:tcPr>
            <w:tcW w:w="64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39,1 </w:t>
            </w:r>
          </w:p>
        </w:tc>
        <w:tc>
          <w:tcPr>
            <w:tcW w:w="865"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62,9 </w:t>
            </w:r>
          </w:p>
        </w:tc>
        <w:tc>
          <w:tcPr>
            <w:tcW w:w="993"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29,1 </w:t>
            </w:r>
          </w:p>
        </w:tc>
        <w:tc>
          <w:tcPr>
            <w:tcW w:w="46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8,9 </w:t>
            </w:r>
          </w:p>
        </w:tc>
      </w:tr>
      <w:tr w:rsidR="00D50A68" w:rsidRPr="0030509B" w:rsidTr="000208B5">
        <w:trPr>
          <w:trHeight w:val="20"/>
        </w:trPr>
        <w:tc>
          <w:tcPr>
            <w:tcW w:w="377" w:type="pct"/>
            <w:tcBorders>
              <w:top w:val="single" w:sz="4" w:space="0" w:color="000000"/>
              <w:left w:val="single" w:sz="4" w:space="0" w:color="000000"/>
              <w:bottom w:val="single" w:sz="4" w:space="0" w:color="000000"/>
              <w:right w:val="single" w:sz="4" w:space="0" w:color="000000"/>
            </w:tcBorders>
          </w:tcPr>
          <w:p w:rsidR="00D50A68" w:rsidRPr="0030509B" w:rsidRDefault="00C8179C" w:rsidP="0030509B">
            <w:pPr>
              <w:pStyle w:val="a3"/>
            </w:pPr>
            <w:r w:rsidRPr="0030509B">
              <w:t>2018</w:t>
            </w:r>
            <w:r w:rsidR="00D50A68" w:rsidRPr="0030509B">
              <w:t xml:space="preserve"> </w:t>
            </w:r>
          </w:p>
        </w:tc>
        <w:tc>
          <w:tcPr>
            <w:tcW w:w="839"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28,3 </w:t>
            </w:r>
          </w:p>
        </w:tc>
        <w:tc>
          <w:tcPr>
            <w:tcW w:w="814"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4,4 </w:t>
            </w:r>
          </w:p>
        </w:tc>
        <w:tc>
          <w:tcPr>
            <w:tcW w:w="64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45,3 </w:t>
            </w:r>
          </w:p>
        </w:tc>
        <w:tc>
          <w:tcPr>
            <w:tcW w:w="865"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65,5 </w:t>
            </w:r>
          </w:p>
        </w:tc>
        <w:tc>
          <w:tcPr>
            <w:tcW w:w="993"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31,3 </w:t>
            </w:r>
          </w:p>
        </w:tc>
        <w:tc>
          <w:tcPr>
            <w:tcW w:w="466"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10,8 </w:t>
            </w:r>
          </w:p>
        </w:tc>
      </w:tr>
    </w:tbl>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Во многом это обуславливается неэффективной деятельностью службы занятости: феврале 2018</w:t>
      </w:r>
      <w:r w:rsidR="00C8179C" w:rsidRPr="008E23F7">
        <w:rPr>
          <w:rFonts w:ascii="Times New Roman" w:hAnsi="Times New Roman" w:cs="Times New Roman"/>
          <w:sz w:val="28"/>
          <w:szCs w:val="28"/>
        </w:rPr>
        <w:t xml:space="preserve"> </w:t>
      </w:r>
      <w:r w:rsidRPr="008E23F7">
        <w:rPr>
          <w:rFonts w:ascii="Times New Roman" w:hAnsi="Times New Roman" w:cs="Times New Roman"/>
          <w:sz w:val="28"/>
          <w:szCs w:val="28"/>
        </w:rPr>
        <w:t>г. получили статус безработного 163,6 тыс.</w:t>
      </w:r>
      <w:r w:rsidR="00354850">
        <w:rPr>
          <w:rFonts w:ascii="Times New Roman" w:hAnsi="Times New Roman" w:cs="Times New Roman"/>
          <w:sz w:val="28"/>
          <w:szCs w:val="28"/>
        </w:rPr>
        <w:t xml:space="preserve"> </w:t>
      </w:r>
      <w:r w:rsidRPr="008E23F7">
        <w:rPr>
          <w:rFonts w:ascii="Times New Roman" w:hAnsi="Times New Roman" w:cs="Times New Roman"/>
          <w:sz w:val="28"/>
          <w:szCs w:val="28"/>
        </w:rPr>
        <w:t>человек, а трудоустроено за месяц лишь 60,7 тыс.</w:t>
      </w:r>
      <w:r w:rsidR="00354850">
        <w:rPr>
          <w:rFonts w:ascii="Times New Roman" w:hAnsi="Times New Roman" w:cs="Times New Roman"/>
          <w:sz w:val="28"/>
          <w:szCs w:val="28"/>
        </w:rPr>
        <w:t xml:space="preserve"> </w:t>
      </w:r>
      <w:r w:rsidRPr="008E23F7">
        <w:rPr>
          <w:rFonts w:ascii="Times New Roman" w:hAnsi="Times New Roman" w:cs="Times New Roman"/>
          <w:sz w:val="28"/>
          <w:szCs w:val="28"/>
        </w:rPr>
        <w:t>человек. Размеры трудоустройства безработных были на 6,8 тыс.</w:t>
      </w:r>
      <w:r w:rsidR="00354850">
        <w:rPr>
          <w:rFonts w:ascii="Times New Roman" w:hAnsi="Times New Roman" w:cs="Times New Roman"/>
          <w:sz w:val="28"/>
          <w:szCs w:val="28"/>
        </w:rPr>
        <w:t xml:space="preserve"> </w:t>
      </w:r>
      <w:r w:rsidRPr="008E23F7">
        <w:rPr>
          <w:rFonts w:ascii="Times New Roman" w:hAnsi="Times New Roman" w:cs="Times New Roman"/>
          <w:sz w:val="28"/>
          <w:szCs w:val="28"/>
        </w:rPr>
        <w:t xml:space="preserve">человек, или на 10,1% меньше, чем в феврале 2017 года.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Таким образом, данные Росстата не показывают реального положения в регионах, так и в стране в целом. Биржа труда регистрирует не более 1-2% безработных от общего числа экономически-активного населения. </w:t>
      </w:r>
    </w:p>
    <w:p w:rsidR="00C8179C"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 xml:space="preserve">Достаточно интересным является факт большой продолжительности поиска работы, у женщин средняя продолжительность поиска составила 7,8 месяца, у мужчин − 7,6 месяца. </w:t>
      </w:r>
      <w:r w:rsidR="008E23F7">
        <w:rPr>
          <w:rStyle w:val="af"/>
          <w:rFonts w:ascii="Times New Roman" w:hAnsi="Times New Roman" w:cs="Times New Roman"/>
          <w:sz w:val="28"/>
          <w:szCs w:val="28"/>
        </w:rPr>
        <w:footnoteReference w:id="24"/>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Динамика с 201</w:t>
      </w:r>
      <w:r w:rsidR="00C8179C" w:rsidRPr="008E23F7">
        <w:rPr>
          <w:rFonts w:ascii="Times New Roman" w:hAnsi="Times New Roman" w:cs="Times New Roman"/>
          <w:sz w:val="28"/>
          <w:szCs w:val="28"/>
        </w:rPr>
        <w:t>8</w:t>
      </w:r>
      <w:r w:rsidRPr="008E23F7">
        <w:rPr>
          <w:rFonts w:ascii="Times New Roman" w:hAnsi="Times New Roman" w:cs="Times New Roman"/>
          <w:sz w:val="28"/>
          <w:szCs w:val="28"/>
        </w:rPr>
        <w:t xml:space="preserve"> по начало 201</w:t>
      </w:r>
      <w:r w:rsidR="00C8179C" w:rsidRPr="008E23F7">
        <w:rPr>
          <w:rFonts w:ascii="Times New Roman" w:hAnsi="Times New Roman" w:cs="Times New Roman"/>
          <w:sz w:val="28"/>
          <w:szCs w:val="28"/>
        </w:rPr>
        <w:t>9</w:t>
      </w:r>
      <w:r w:rsidRPr="008E23F7">
        <w:rPr>
          <w:rFonts w:ascii="Times New Roman" w:hAnsi="Times New Roman" w:cs="Times New Roman"/>
          <w:sz w:val="28"/>
          <w:szCs w:val="28"/>
        </w:rPr>
        <w:t xml:space="preserve"> года имеет крайне незначительные изменения (таблица 2).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30509B">
      <w:pPr>
        <w:suppressAutoHyphens/>
        <w:spacing w:after="0" w:line="360" w:lineRule="auto"/>
        <w:jc w:val="both"/>
        <w:rPr>
          <w:rFonts w:ascii="Times New Roman" w:hAnsi="Times New Roman" w:cs="Times New Roman"/>
          <w:sz w:val="28"/>
          <w:szCs w:val="28"/>
        </w:rPr>
      </w:pPr>
      <w:r w:rsidRPr="008E23F7">
        <w:rPr>
          <w:rFonts w:ascii="Times New Roman" w:hAnsi="Times New Roman" w:cs="Times New Roman"/>
          <w:sz w:val="28"/>
          <w:szCs w:val="28"/>
        </w:rPr>
        <w:t xml:space="preserve">Таблица 2 </w:t>
      </w:r>
      <w:r w:rsidR="00196C47">
        <w:rPr>
          <w:rFonts w:ascii="Times New Roman" w:hAnsi="Times New Roman" w:cs="Times New Roman"/>
          <w:sz w:val="28"/>
          <w:szCs w:val="28"/>
        </w:rPr>
        <w:t xml:space="preserve">- </w:t>
      </w:r>
      <w:r w:rsidRPr="008E23F7">
        <w:rPr>
          <w:rFonts w:ascii="Times New Roman" w:hAnsi="Times New Roman" w:cs="Times New Roman"/>
          <w:sz w:val="28"/>
          <w:szCs w:val="28"/>
        </w:rPr>
        <w:t>Динамика численности безработных в возрасте 15-72 лет по продолжительности поиска работы</w:t>
      </w:r>
      <w:r w:rsidR="00686F97">
        <w:rPr>
          <w:rStyle w:val="af"/>
          <w:rFonts w:ascii="Times New Roman" w:hAnsi="Times New Roman" w:cs="Times New Roman"/>
          <w:sz w:val="28"/>
          <w:szCs w:val="28"/>
        </w:rPr>
        <w:footnoteReference w:id="25"/>
      </w:r>
    </w:p>
    <w:tbl>
      <w:tblPr>
        <w:tblW w:w="5000" w:type="pct"/>
        <w:tblCellMar>
          <w:left w:w="0" w:type="dxa"/>
          <w:right w:w="0" w:type="dxa"/>
        </w:tblCellMar>
        <w:tblLook w:val="0000"/>
      </w:tblPr>
      <w:tblGrid>
        <w:gridCol w:w="1136"/>
        <w:gridCol w:w="1700"/>
        <w:gridCol w:w="722"/>
        <w:gridCol w:w="998"/>
        <w:gridCol w:w="998"/>
        <w:gridCol w:w="998"/>
        <w:gridCol w:w="1001"/>
        <w:gridCol w:w="1003"/>
        <w:gridCol w:w="1092"/>
      </w:tblGrid>
      <w:tr w:rsidR="00D50A68" w:rsidRPr="0030509B" w:rsidTr="0030509B">
        <w:trPr>
          <w:trHeight w:val="20"/>
        </w:trPr>
        <w:tc>
          <w:tcPr>
            <w:tcW w:w="589" w:type="pct"/>
            <w:vMerge w:val="restar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jc w:val="center"/>
            </w:pPr>
          </w:p>
        </w:tc>
        <w:tc>
          <w:tcPr>
            <w:tcW w:w="881" w:type="pct"/>
            <w:vMerge w:val="restar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jc w:val="center"/>
            </w:pPr>
            <w:r w:rsidRPr="0030509B">
              <w:t>Общая численность безработных, тыс.</w:t>
            </w:r>
            <w:r w:rsidR="00354850">
              <w:t xml:space="preserve"> </w:t>
            </w:r>
            <w:r w:rsidRPr="0030509B">
              <w:t>человек</w:t>
            </w:r>
          </w:p>
        </w:tc>
        <w:tc>
          <w:tcPr>
            <w:tcW w:w="2964" w:type="pct"/>
            <w:gridSpan w:val="6"/>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jc w:val="center"/>
            </w:pPr>
            <w:r w:rsidRPr="0030509B">
              <w:t>Из них ищут работу, в % к общей численности безработных</w:t>
            </w:r>
          </w:p>
        </w:tc>
        <w:tc>
          <w:tcPr>
            <w:tcW w:w="566" w:type="pct"/>
            <w:vMerge w:val="restart"/>
            <w:tcBorders>
              <w:top w:val="single" w:sz="4" w:space="0" w:color="auto"/>
              <w:left w:val="single" w:sz="4" w:space="0" w:color="auto"/>
              <w:bottom w:val="nil"/>
              <w:right w:val="single" w:sz="4" w:space="0" w:color="auto"/>
            </w:tcBorders>
            <w:shd w:val="clear" w:color="auto" w:fill="FFFFFF"/>
            <w:vAlign w:val="center"/>
          </w:tcPr>
          <w:p w:rsidR="00D50A68" w:rsidRPr="0030509B" w:rsidRDefault="00D50A68" w:rsidP="0030509B">
            <w:pPr>
              <w:pStyle w:val="a3"/>
              <w:jc w:val="center"/>
            </w:pPr>
            <w:r w:rsidRPr="0030509B">
              <w:t>Среднее время поиска работы * месяцев</w:t>
            </w:r>
          </w:p>
        </w:tc>
      </w:tr>
      <w:tr w:rsidR="00D50A68" w:rsidRPr="0030509B" w:rsidTr="0030509B">
        <w:trPr>
          <w:trHeight w:val="20"/>
        </w:trPr>
        <w:tc>
          <w:tcPr>
            <w:tcW w:w="589" w:type="pct"/>
            <w:vMerge/>
            <w:tcBorders>
              <w:top w:val="nil"/>
              <w:left w:val="single" w:sz="4" w:space="0" w:color="auto"/>
              <w:bottom w:val="nil"/>
              <w:right w:val="nil"/>
            </w:tcBorders>
            <w:shd w:val="clear" w:color="auto" w:fill="FFFFFF"/>
            <w:vAlign w:val="center"/>
          </w:tcPr>
          <w:p w:rsidR="00D50A68" w:rsidRPr="0030509B" w:rsidRDefault="00D50A68" w:rsidP="0030509B">
            <w:pPr>
              <w:pStyle w:val="a3"/>
              <w:jc w:val="center"/>
            </w:pPr>
          </w:p>
        </w:tc>
        <w:tc>
          <w:tcPr>
            <w:tcW w:w="881" w:type="pct"/>
            <w:vMerge/>
            <w:tcBorders>
              <w:top w:val="nil"/>
              <w:left w:val="single" w:sz="4" w:space="0" w:color="auto"/>
              <w:bottom w:val="nil"/>
              <w:right w:val="nil"/>
            </w:tcBorders>
            <w:shd w:val="clear" w:color="auto" w:fill="FFFFFF"/>
            <w:vAlign w:val="center"/>
          </w:tcPr>
          <w:p w:rsidR="00D50A68" w:rsidRPr="0030509B" w:rsidRDefault="00D50A68" w:rsidP="0030509B">
            <w:pPr>
              <w:pStyle w:val="a3"/>
              <w:jc w:val="center"/>
            </w:pPr>
          </w:p>
        </w:tc>
        <w:tc>
          <w:tcPr>
            <w:tcW w:w="374" w:type="pct"/>
            <w:tcBorders>
              <w:top w:val="single" w:sz="4" w:space="0" w:color="auto"/>
              <w:left w:val="single" w:sz="4" w:space="0" w:color="auto"/>
              <w:bottom w:val="nil"/>
              <w:right w:val="nil"/>
            </w:tcBorders>
            <w:shd w:val="clear" w:color="auto" w:fill="FFFFFF"/>
            <w:vAlign w:val="center"/>
          </w:tcPr>
          <w:p w:rsidR="00D50A68" w:rsidRPr="0030509B" w:rsidRDefault="00686F97" w:rsidP="00686F97">
            <w:pPr>
              <w:pStyle w:val="a3"/>
              <w:jc w:val="center"/>
            </w:pPr>
            <w:r w:rsidRPr="0030509B">
              <w:t>М</w:t>
            </w:r>
            <w:r w:rsidR="00D50A68" w:rsidRPr="0030509B">
              <w:t>енее</w:t>
            </w:r>
            <w:r>
              <w:t xml:space="preserve"> </w:t>
            </w:r>
            <w:r w:rsidR="00D50A68" w:rsidRPr="0030509B">
              <w:t>1 месяца</w:t>
            </w:r>
          </w:p>
        </w:tc>
        <w:tc>
          <w:tcPr>
            <w:tcW w:w="517"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jc w:val="center"/>
            </w:pPr>
            <w:r w:rsidRPr="0030509B">
              <w:t>от 1 до 3 месяцев</w:t>
            </w:r>
          </w:p>
        </w:tc>
        <w:tc>
          <w:tcPr>
            <w:tcW w:w="517"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jc w:val="center"/>
            </w:pPr>
            <w:r w:rsidRPr="0030509B">
              <w:t>от 3 до 6 месяцев</w:t>
            </w:r>
          </w:p>
        </w:tc>
        <w:tc>
          <w:tcPr>
            <w:tcW w:w="517"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jc w:val="center"/>
            </w:pPr>
            <w:r w:rsidRPr="0030509B">
              <w:t>от 6 до 9 месяцев</w:t>
            </w:r>
          </w:p>
        </w:tc>
        <w:tc>
          <w:tcPr>
            <w:tcW w:w="519"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jc w:val="center"/>
            </w:pPr>
            <w:r w:rsidRPr="0030509B">
              <w:t>от 9 до 12 месяцев</w:t>
            </w:r>
          </w:p>
        </w:tc>
        <w:tc>
          <w:tcPr>
            <w:tcW w:w="520"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jc w:val="center"/>
            </w:pPr>
            <w:r w:rsidRPr="0030509B">
              <w:t>12 месяцев и Более</w:t>
            </w:r>
          </w:p>
        </w:tc>
        <w:tc>
          <w:tcPr>
            <w:tcW w:w="566" w:type="pct"/>
            <w:vMerge/>
            <w:tcBorders>
              <w:top w:val="nil"/>
              <w:left w:val="single" w:sz="4" w:space="0" w:color="auto"/>
              <w:bottom w:val="nil"/>
              <w:right w:val="single" w:sz="4" w:space="0" w:color="auto"/>
            </w:tcBorders>
            <w:shd w:val="clear" w:color="auto" w:fill="FFFFFF"/>
            <w:vAlign w:val="center"/>
          </w:tcPr>
          <w:p w:rsidR="00D50A68" w:rsidRPr="0030509B" w:rsidRDefault="00D50A68" w:rsidP="0030509B">
            <w:pPr>
              <w:pStyle w:val="a3"/>
              <w:jc w:val="center"/>
            </w:pPr>
          </w:p>
        </w:tc>
      </w:tr>
      <w:tr w:rsidR="00D50A68" w:rsidRPr="0030509B" w:rsidTr="00C8179C">
        <w:trPr>
          <w:trHeight w:val="20"/>
        </w:trPr>
        <w:tc>
          <w:tcPr>
            <w:tcW w:w="5000" w:type="pct"/>
            <w:gridSpan w:val="9"/>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201</w:t>
            </w:r>
            <w:r w:rsidR="00C8179C" w:rsidRPr="0030509B">
              <w:t>8</w:t>
            </w:r>
            <w:r w:rsidRPr="0030509B">
              <w:t>г.</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Январь</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4428</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9,3</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21,7</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21</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11,3</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8,4</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28,2</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7,4</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Февраль</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4429</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8,2</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21,3</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20,7</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11,2</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9,6</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29,1</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7,6</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Март</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4567</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7,9</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21,1</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17,8</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12,5</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11,7</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29,1</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7,8</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Апрель</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4520</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8,8</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18,4</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18,8</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10,8</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11,4</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32</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8,1</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Май</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4303</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9,7</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19,3</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17,7</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12,6</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10,9</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29,8</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7,8</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Июнь</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4177</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13,2</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19,1</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16,1</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9,6</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11</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31</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7,7</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Июль</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4125</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16,6</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18,5</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15,3</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9</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10,9</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29,8</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7,4</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Август</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4037</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10,4</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23,5</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15,8</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9,8</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10,9</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29,6</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7,6</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Сентябрь</w:t>
            </w:r>
          </w:p>
        </w:tc>
        <w:tc>
          <w:tcPr>
            <w:tcW w:w="881"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pPr>
            <w:r w:rsidRPr="0030509B">
              <w:t>4018</w:t>
            </w:r>
          </w:p>
        </w:tc>
        <w:tc>
          <w:tcPr>
            <w:tcW w:w="374"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pPr>
            <w:r w:rsidRPr="0030509B">
              <w:t>9,7</w:t>
            </w:r>
          </w:p>
        </w:tc>
        <w:tc>
          <w:tcPr>
            <w:tcW w:w="517"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pPr>
            <w:r w:rsidRPr="0030509B">
              <w:t>23,7</w:t>
            </w:r>
          </w:p>
        </w:tc>
        <w:tc>
          <w:tcPr>
            <w:tcW w:w="517"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pPr>
            <w:r w:rsidRPr="0030509B">
              <w:t>16,1</w:t>
            </w:r>
          </w:p>
        </w:tc>
        <w:tc>
          <w:tcPr>
            <w:tcW w:w="517"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pPr>
            <w:r w:rsidRPr="0030509B">
              <w:t>10,2</w:t>
            </w:r>
          </w:p>
        </w:tc>
        <w:tc>
          <w:tcPr>
            <w:tcW w:w="519"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pPr>
            <w:r w:rsidRPr="0030509B">
              <w:t>10,5</w:t>
            </w:r>
          </w:p>
        </w:tc>
        <w:tc>
          <w:tcPr>
            <w:tcW w:w="520" w:type="pct"/>
            <w:tcBorders>
              <w:top w:val="single" w:sz="4" w:space="0" w:color="auto"/>
              <w:left w:val="single" w:sz="4" w:space="0" w:color="auto"/>
              <w:bottom w:val="nil"/>
              <w:right w:val="nil"/>
            </w:tcBorders>
            <w:shd w:val="clear" w:color="auto" w:fill="FFFFFF"/>
            <w:vAlign w:val="center"/>
          </w:tcPr>
          <w:p w:rsidR="00D50A68" w:rsidRPr="0030509B" w:rsidRDefault="00D50A68" w:rsidP="0030509B">
            <w:pPr>
              <w:pStyle w:val="a3"/>
            </w:pPr>
            <w:r w:rsidRPr="0030509B">
              <w:t>29,8</w:t>
            </w:r>
          </w:p>
        </w:tc>
        <w:tc>
          <w:tcPr>
            <w:tcW w:w="566" w:type="pct"/>
            <w:tcBorders>
              <w:top w:val="single" w:sz="4" w:space="0" w:color="auto"/>
              <w:left w:val="single" w:sz="4" w:space="0" w:color="auto"/>
              <w:bottom w:val="nil"/>
              <w:right w:val="single" w:sz="4" w:space="0" w:color="auto"/>
            </w:tcBorders>
            <w:shd w:val="clear" w:color="auto" w:fill="FFFFFF"/>
            <w:vAlign w:val="center"/>
          </w:tcPr>
          <w:p w:rsidR="00D50A68" w:rsidRPr="0030509B" w:rsidRDefault="00D50A68" w:rsidP="0030509B">
            <w:pPr>
              <w:pStyle w:val="a3"/>
            </w:pPr>
            <w:r w:rsidRPr="0030509B">
              <w:t>7,6</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Октябрь</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4103</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10,8</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24</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16,2</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8,5</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11,5</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28,8</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7,4</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Ноябрь</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4114</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9,5</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23,2</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19,1</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10,3</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10,2</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27,8</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7,4</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Декабрь</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4103</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10,3</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19,2</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20,3</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10,5</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29,8</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7,6</w:t>
            </w:r>
          </w:p>
        </w:tc>
      </w:tr>
      <w:tr w:rsidR="00D50A68" w:rsidRPr="0030509B" w:rsidTr="00C8179C">
        <w:trPr>
          <w:trHeight w:val="20"/>
        </w:trPr>
        <w:tc>
          <w:tcPr>
            <w:tcW w:w="5000" w:type="pct"/>
            <w:gridSpan w:val="9"/>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201</w:t>
            </w:r>
            <w:r w:rsidR="00C8179C" w:rsidRPr="0030509B">
              <w:t>9</w:t>
            </w:r>
            <w:r w:rsidRPr="0030509B">
              <w:t>г.</w:t>
            </w:r>
          </w:p>
        </w:tc>
      </w:tr>
      <w:tr w:rsidR="00D50A68" w:rsidRPr="0030509B" w:rsidTr="00C8179C">
        <w:trPr>
          <w:trHeight w:val="20"/>
        </w:trPr>
        <w:tc>
          <w:tcPr>
            <w:tcW w:w="58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Январь</w:t>
            </w:r>
          </w:p>
        </w:tc>
        <w:tc>
          <w:tcPr>
            <w:tcW w:w="881"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4288</w:t>
            </w:r>
          </w:p>
        </w:tc>
        <w:tc>
          <w:tcPr>
            <w:tcW w:w="374"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9,1</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19,9</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19,6</w:t>
            </w:r>
          </w:p>
        </w:tc>
        <w:tc>
          <w:tcPr>
            <w:tcW w:w="517"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10,3</w:t>
            </w:r>
          </w:p>
        </w:tc>
        <w:tc>
          <w:tcPr>
            <w:tcW w:w="519"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9,6</w:t>
            </w:r>
          </w:p>
        </w:tc>
        <w:tc>
          <w:tcPr>
            <w:tcW w:w="520" w:type="pct"/>
            <w:tcBorders>
              <w:top w:val="single" w:sz="4" w:space="0" w:color="auto"/>
              <w:left w:val="single" w:sz="4" w:space="0" w:color="auto"/>
              <w:bottom w:val="nil"/>
              <w:right w:val="nil"/>
            </w:tcBorders>
            <w:shd w:val="clear" w:color="auto" w:fill="FFFFFF"/>
            <w:vAlign w:val="bottom"/>
          </w:tcPr>
          <w:p w:rsidR="00D50A68" w:rsidRPr="0030509B" w:rsidRDefault="00D50A68" w:rsidP="0030509B">
            <w:pPr>
              <w:pStyle w:val="a3"/>
            </w:pPr>
            <w:r w:rsidRPr="0030509B">
              <w:t>31,5</w:t>
            </w:r>
          </w:p>
        </w:tc>
        <w:tc>
          <w:tcPr>
            <w:tcW w:w="566" w:type="pct"/>
            <w:tcBorders>
              <w:top w:val="single" w:sz="4" w:space="0" w:color="auto"/>
              <w:left w:val="single" w:sz="4" w:space="0" w:color="auto"/>
              <w:bottom w:val="nil"/>
              <w:right w:val="single" w:sz="4" w:space="0" w:color="auto"/>
            </w:tcBorders>
            <w:shd w:val="clear" w:color="auto" w:fill="FFFFFF"/>
            <w:vAlign w:val="bottom"/>
          </w:tcPr>
          <w:p w:rsidR="00D50A68" w:rsidRPr="0030509B" w:rsidRDefault="00D50A68" w:rsidP="0030509B">
            <w:pPr>
              <w:pStyle w:val="a3"/>
            </w:pPr>
            <w:r w:rsidRPr="0030509B">
              <w:t>7,8</w:t>
            </w:r>
          </w:p>
        </w:tc>
      </w:tr>
      <w:tr w:rsidR="00D50A68" w:rsidRPr="0030509B" w:rsidTr="00C8179C">
        <w:trPr>
          <w:trHeight w:val="20"/>
        </w:trPr>
        <w:tc>
          <w:tcPr>
            <w:tcW w:w="589" w:type="pct"/>
            <w:tcBorders>
              <w:top w:val="single" w:sz="4" w:space="0" w:color="auto"/>
              <w:left w:val="single" w:sz="4" w:space="0" w:color="auto"/>
              <w:bottom w:val="single" w:sz="4" w:space="0" w:color="auto"/>
              <w:right w:val="nil"/>
            </w:tcBorders>
            <w:shd w:val="clear" w:color="auto" w:fill="FFFFFF"/>
            <w:vAlign w:val="bottom"/>
          </w:tcPr>
          <w:p w:rsidR="00D50A68" w:rsidRPr="0030509B" w:rsidRDefault="00D50A68" w:rsidP="0030509B">
            <w:pPr>
              <w:pStyle w:val="a3"/>
            </w:pPr>
            <w:r w:rsidRPr="0030509B">
              <w:t>Февраль</w:t>
            </w:r>
          </w:p>
        </w:tc>
        <w:tc>
          <w:tcPr>
            <w:tcW w:w="881" w:type="pct"/>
            <w:tcBorders>
              <w:top w:val="single" w:sz="4" w:space="0" w:color="auto"/>
              <w:left w:val="single" w:sz="4" w:space="0" w:color="auto"/>
              <w:bottom w:val="single" w:sz="4" w:space="0" w:color="auto"/>
              <w:right w:val="nil"/>
            </w:tcBorders>
            <w:shd w:val="clear" w:color="auto" w:fill="FFFFFF"/>
            <w:vAlign w:val="bottom"/>
          </w:tcPr>
          <w:p w:rsidR="00D50A68" w:rsidRPr="0030509B" w:rsidRDefault="00D50A68" w:rsidP="0030509B">
            <w:pPr>
              <w:pStyle w:val="a3"/>
            </w:pPr>
            <w:r w:rsidRPr="0030509B">
              <w:t>4226</w:t>
            </w:r>
          </w:p>
        </w:tc>
        <w:tc>
          <w:tcPr>
            <w:tcW w:w="374" w:type="pct"/>
            <w:tcBorders>
              <w:top w:val="single" w:sz="4" w:space="0" w:color="auto"/>
              <w:left w:val="single" w:sz="4" w:space="0" w:color="auto"/>
              <w:bottom w:val="single" w:sz="4" w:space="0" w:color="auto"/>
              <w:right w:val="nil"/>
            </w:tcBorders>
            <w:shd w:val="clear" w:color="auto" w:fill="FFFFFF"/>
            <w:vAlign w:val="bottom"/>
          </w:tcPr>
          <w:p w:rsidR="00D50A68" w:rsidRPr="0030509B" w:rsidRDefault="00D50A68" w:rsidP="0030509B">
            <w:pPr>
              <w:pStyle w:val="a3"/>
            </w:pPr>
            <w:r w:rsidRPr="0030509B">
              <w:t>9,7</w:t>
            </w:r>
          </w:p>
        </w:tc>
        <w:tc>
          <w:tcPr>
            <w:tcW w:w="517" w:type="pct"/>
            <w:tcBorders>
              <w:top w:val="single" w:sz="4" w:space="0" w:color="auto"/>
              <w:left w:val="single" w:sz="4" w:space="0" w:color="auto"/>
              <w:bottom w:val="single" w:sz="4" w:space="0" w:color="auto"/>
              <w:right w:val="nil"/>
            </w:tcBorders>
            <w:shd w:val="clear" w:color="auto" w:fill="FFFFFF"/>
            <w:vAlign w:val="bottom"/>
          </w:tcPr>
          <w:p w:rsidR="00D50A68" w:rsidRPr="0030509B" w:rsidRDefault="00D50A68" w:rsidP="0030509B">
            <w:pPr>
              <w:pStyle w:val="a3"/>
            </w:pPr>
            <w:r w:rsidRPr="0030509B">
              <w:t>21</w:t>
            </w:r>
          </w:p>
        </w:tc>
        <w:tc>
          <w:tcPr>
            <w:tcW w:w="517" w:type="pct"/>
            <w:tcBorders>
              <w:top w:val="single" w:sz="4" w:space="0" w:color="auto"/>
              <w:left w:val="single" w:sz="4" w:space="0" w:color="auto"/>
              <w:bottom w:val="single" w:sz="4" w:space="0" w:color="auto"/>
              <w:right w:val="nil"/>
            </w:tcBorders>
            <w:shd w:val="clear" w:color="auto" w:fill="FFFFFF"/>
            <w:vAlign w:val="bottom"/>
          </w:tcPr>
          <w:p w:rsidR="00D50A68" w:rsidRPr="0030509B" w:rsidRDefault="00D50A68" w:rsidP="0030509B">
            <w:pPr>
              <w:pStyle w:val="a3"/>
            </w:pPr>
            <w:r w:rsidRPr="0030509B">
              <w:t>18,4</w:t>
            </w:r>
          </w:p>
        </w:tc>
        <w:tc>
          <w:tcPr>
            <w:tcW w:w="517" w:type="pct"/>
            <w:tcBorders>
              <w:top w:val="single" w:sz="4" w:space="0" w:color="auto"/>
              <w:left w:val="single" w:sz="4" w:space="0" w:color="auto"/>
              <w:bottom w:val="single" w:sz="4" w:space="0" w:color="auto"/>
              <w:right w:val="nil"/>
            </w:tcBorders>
            <w:shd w:val="clear" w:color="auto" w:fill="FFFFFF"/>
            <w:vAlign w:val="bottom"/>
          </w:tcPr>
          <w:p w:rsidR="00D50A68" w:rsidRPr="0030509B" w:rsidRDefault="00D50A68" w:rsidP="0030509B">
            <w:pPr>
              <w:pStyle w:val="a3"/>
            </w:pPr>
            <w:r w:rsidRPr="0030509B">
              <w:t>10,3</w:t>
            </w:r>
          </w:p>
        </w:tc>
        <w:tc>
          <w:tcPr>
            <w:tcW w:w="519" w:type="pct"/>
            <w:tcBorders>
              <w:top w:val="single" w:sz="4" w:space="0" w:color="auto"/>
              <w:left w:val="single" w:sz="4" w:space="0" w:color="auto"/>
              <w:bottom w:val="single" w:sz="4" w:space="0" w:color="auto"/>
              <w:right w:val="nil"/>
            </w:tcBorders>
            <w:shd w:val="clear" w:color="auto" w:fill="FFFFFF"/>
            <w:vAlign w:val="bottom"/>
          </w:tcPr>
          <w:p w:rsidR="00D50A68" w:rsidRPr="0030509B" w:rsidRDefault="00D50A68" w:rsidP="0030509B">
            <w:pPr>
              <w:pStyle w:val="a3"/>
            </w:pPr>
            <w:r w:rsidRPr="0030509B">
              <w:t>9,7</w:t>
            </w:r>
          </w:p>
        </w:tc>
        <w:tc>
          <w:tcPr>
            <w:tcW w:w="520" w:type="pct"/>
            <w:tcBorders>
              <w:top w:val="single" w:sz="4" w:space="0" w:color="auto"/>
              <w:left w:val="single" w:sz="4" w:space="0" w:color="auto"/>
              <w:bottom w:val="single" w:sz="4" w:space="0" w:color="auto"/>
              <w:right w:val="nil"/>
            </w:tcBorders>
            <w:shd w:val="clear" w:color="auto" w:fill="FFFFFF"/>
            <w:vAlign w:val="bottom"/>
          </w:tcPr>
          <w:p w:rsidR="00D50A68" w:rsidRPr="0030509B" w:rsidRDefault="00D50A68" w:rsidP="0030509B">
            <w:pPr>
              <w:pStyle w:val="a3"/>
            </w:pPr>
            <w:r w:rsidRPr="0030509B">
              <w:t>30,9</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bottom"/>
          </w:tcPr>
          <w:p w:rsidR="00D50A68" w:rsidRPr="0030509B" w:rsidRDefault="00D50A68" w:rsidP="0030509B">
            <w:pPr>
              <w:pStyle w:val="a3"/>
            </w:pPr>
            <w:r w:rsidRPr="0030509B">
              <w:t>7,7</w:t>
            </w:r>
          </w:p>
        </w:tc>
      </w:tr>
    </w:tbl>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C8179C" w:rsidRPr="008E23F7" w:rsidRDefault="00C8179C" w:rsidP="00C8179C">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Данные таблицы позволяют сделать утверждение, что безработица имеет застойный характер. </w:t>
      </w:r>
    </w:p>
    <w:p w:rsidR="00C8179C" w:rsidRPr="008E23F7" w:rsidRDefault="00C8179C" w:rsidP="00C8179C">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Этот факт наиболее заметен для жителей сельских территорий, так как по данным Росстата из 1,6 млн. безработных сельских жителей 37,5% находились в ситуации застойной безработицы и искали работу 12 месяцев и более, тогда как из 2,7 млн. безработных городских жителей − 26,9%.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 xml:space="preserve">Территориальная дифференциация безработицы имеет значительные масштабы, так, например, в Ингушетии уровень безработицы в 18,7 раз выше, чем в Москве. </w:t>
      </w:r>
      <w:r w:rsidR="008E23F7">
        <w:rPr>
          <w:rStyle w:val="af"/>
          <w:rFonts w:ascii="Times New Roman" w:hAnsi="Times New Roman" w:cs="Times New Roman"/>
          <w:sz w:val="28"/>
          <w:szCs w:val="28"/>
        </w:rPr>
        <w:footnoteReference w:id="26"/>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Объясняется это тем, что регионы с высоким естественным приростом населения не обладают возможностью к увеличению числа рабочих мест, тогда как на рынок труда выходит все большее количество молодежи. К таким регионам можно отнести Дагестан, Чечню, Карачаево-Черкесию, для Ингушетии и Северной Осетии помимо высокого естественного прироста характерен массовый приток беженцев. Согласно статистике Росстата, самый низкий уровень безработицы отмечается в Центральном федеральном округе, самый высокий – в Северо-Кавказском федеральном округе (</w:t>
      </w:r>
      <w:r w:rsidR="00573EC3" w:rsidRPr="008E23F7">
        <w:rPr>
          <w:rFonts w:ascii="Times New Roman" w:hAnsi="Times New Roman" w:cs="Times New Roman"/>
          <w:sz w:val="28"/>
          <w:szCs w:val="28"/>
        </w:rPr>
        <w:t>Рисунок</w:t>
      </w:r>
      <w:r w:rsidRPr="008E23F7">
        <w:rPr>
          <w:rFonts w:ascii="Times New Roman" w:hAnsi="Times New Roman" w:cs="Times New Roman"/>
          <w:sz w:val="28"/>
          <w:szCs w:val="28"/>
        </w:rPr>
        <w:t xml:space="preserve"> 4).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noProof/>
          <w:sz w:val="28"/>
          <w:szCs w:val="28"/>
          <w:lang w:eastAsia="ru-RU"/>
        </w:rPr>
        <w:drawing>
          <wp:inline distT="0" distB="0" distL="0" distR="0">
            <wp:extent cx="5486400" cy="2801722"/>
            <wp:effectExtent l="0" t="0" r="0" b="177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0A68" w:rsidRPr="008E23F7" w:rsidRDefault="00573EC3"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Рисунок</w:t>
      </w:r>
      <w:r w:rsidR="00D50A68" w:rsidRPr="008E23F7">
        <w:rPr>
          <w:rFonts w:ascii="Times New Roman" w:hAnsi="Times New Roman" w:cs="Times New Roman"/>
          <w:sz w:val="28"/>
          <w:szCs w:val="28"/>
        </w:rPr>
        <w:t xml:space="preserve"> 4 − Уровень безработицы по методологии МОТ, по федеральным округам</w:t>
      </w:r>
      <w:r w:rsidR="00196C47">
        <w:rPr>
          <w:rFonts w:ascii="Times New Roman" w:hAnsi="Times New Roman" w:cs="Times New Roman"/>
          <w:sz w:val="28"/>
          <w:szCs w:val="28"/>
        </w:rPr>
        <w:t xml:space="preserve"> за 2017-2018 гг.</w:t>
      </w:r>
      <w:r w:rsidR="00D50A68" w:rsidRPr="008E23F7">
        <w:rPr>
          <w:rFonts w:ascii="Times New Roman" w:hAnsi="Times New Roman" w:cs="Times New Roman"/>
          <w:sz w:val="28"/>
          <w:szCs w:val="28"/>
        </w:rPr>
        <w:t xml:space="preserve"> (в % от численности рабочей силы; без корректировки сезонных колебаний)</w:t>
      </w:r>
      <w:r w:rsidR="00686F97">
        <w:rPr>
          <w:rStyle w:val="af"/>
          <w:rFonts w:ascii="Times New Roman" w:hAnsi="Times New Roman" w:cs="Times New Roman"/>
          <w:sz w:val="28"/>
          <w:szCs w:val="28"/>
        </w:rPr>
        <w:footnoteReference w:id="27"/>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Регионы с преобладанием кризисных отраслей находятся в невыгодном положении с точки зрения занятости — это Ивановская, Ярославская, Кировская и другие области. Так же большую роль в вопросе территориальной </w:t>
      </w:r>
      <w:r w:rsidRPr="008E23F7">
        <w:rPr>
          <w:rFonts w:ascii="Times New Roman" w:hAnsi="Times New Roman" w:cs="Times New Roman"/>
          <w:sz w:val="28"/>
          <w:szCs w:val="28"/>
        </w:rPr>
        <w:lastRenderedPageBreak/>
        <w:t>дифференциации занятости играет удаленность и недостаточное взаимодействие между регионом и центром, особенно это актуально для Сибири и Дальнего Вос</w:t>
      </w:r>
      <w:r w:rsidR="00C8179C" w:rsidRPr="008E23F7">
        <w:rPr>
          <w:rFonts w:ascii="Times New Roman" w:hAnsi="Times New Roman" w:cs="Times New Roman"/>
          <w:sz w:val="28"/>
          <w:szCs w:val="28"/>
        </w:rPr>
        <w:t>тока</w:t>
      </w:r>
      <w:r w:rsidRPr="008E23F7">
        <w:rPr>
          <w:rFonts w:ascii="Times New Roman" w:hAnsi="Times New Roman" w:cs="Times New Roman"/>
          <w:sz w:val="28"/>
          <w:szCs w:val="28"/>
        </w:rPr>
        <w:t xml:space="preserve">. Усугубляет ситуацию наличие по соседству с этими регионами стран с более дешевой рабочей силой и развитыми производствами готовой продукции.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Похожая ситуация обстоит и на рынке труда внутри регионов. Как правило выделяются один или два благоприятных с экономической точки зрения центра, тогда как за их пределами процветает массовая безработица. </w:t>
      </w:r>
      <w:r w:rsidR="008E23F7">
        <w:rPr>
          <w:rStyle w:val="af"/>
          <w:rFonts w:ascii="Times New Roman" w:hAnsi="Times New Roman" w:cs="Times New Roman"/>
          <w:sz w:val="28"/>
          <w:szCs w:val="28"/>
        </w:rPr>
        <w:footnoteReference w:id="28"/>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Значительный удельный вес безработных наблюдается в сельской местности, так уровень безработицы среди сельских жителей (9,0%) превышает уровень безработицы среди городских жителей (4,6%). В феврале 201</w:t>
      </w:r>
      <w:r w:rsidR="00112979">
        <w:rPr>
          <w:rFonts w:ascii="Times New Roman" w:hAnsi="Times New Roman" w:cs="Times New Roman"/>
          <w:sz w:val="28"/>
          <w:szCs w:val="28"/>
        </w:rPr>
        <w:t>9</w:t>
      </w:r>
      <w:r w:rsidRPr="008E23F7">
        <w:rPr>
          <w:rFonts w:ascii="Times New Roman" w:hAnsi="Times New Roman" w:cs="Times New Roman"/>
          <w:sz w:val="28"/>
          <w:szCs w:val="28"/>
        </w:rPr>
        <w:t xml:space="preserve">г. это превышение составило 2 раза. </w:t>
      </w:r>
    </w:p>
    <w:p w:rsidR="00D50A68" w:rsidRPr="007A0E45"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В последние годы наблюдается увеличение неформального сектора (таблица 3), Госкомстат оценивает его удельный ве</w:t>
      </w:r>
      <w:r w:rsidR="007A0E45">
        <w:rPr>
          <w:rFonts w:ascii="Times New Roman" w:hAnsi="Times New Roman" w:cs="Times New Roman"/>
          <w:sz w:val="28"/>
          <w:szCs w:val="28"/>
        </w:rPr>
        <w:t>с в российской экономике в 25%.</w:t>
      </w:r>
      <w:bookmarkStart w:id="12" w:name="_GoBack"/>
      <w:bookmarkEnd w:id="12"/>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30509B">
      <w:pPr>
        <w:suppressAutoHyphens/>
        <w:spacing w:after="0" w:line="360" w:lineRule="auto"/>
        <w:jc w:val="both"/>
        <w:rPr>
          <w:rFonts w:ascii="Times New Roman" w:hAnsi="Times New Roman" w:cs="Times New Roman"/>
          <w:sz w:val="28"/>
          <w:szCs w:val="28"/>
        </w:rPr>
      </w:pPr>
      <w:r w:rsidRPr="008E23F7">
        <w:rPr>
          <w:rFonts w:ascii="Times New Roman" w:hAnsi="Times New Roman" w:cs="Times New Roman"/>
          <w:sz w:val="28"/>
          <w:szCs w:val="28"/>
        </w:rPr>
        <w:t>Таблица 3</w:t>
      </w:r>
      <w:r w:rsidR="00F24054">
        <w:rPr>
          <w:rFonts w:ascii="Times New Roman" w:hAnsi="Times New Roman" w:cs="Times New Roman"/>
          <w:sz w:val="28"/>
          <w:szCs w:val="28"/>
        </w:rPr>
        <w:t xml:space="preserve"> -</w:t>
      </w:r>
      <w:r w:rsidRPr="008E23F7">
        <w:rPr>
          <w:rFonts w:ascii="Times New Roman" w:hAnsi="Times New Roman" w:cs="Times New Roman"/>
          <w:sz w:val="28"/>
          <w:szCs w:val="28"/>
        </w:rPr>
        <w:t xml:space="preserve"> Численность занятых в неформальном секторе по возрастным группам</w:t>
      </w:r>
      <w:r w:rsidR="00686F97">
        <w:rPr>
          <w:rStyle w:val="af"/>
          <w:rFonts w:ascii="Times New Roman" w:hAnsi="Times New Roman" w:cs="Times New Roman"/>
          <w:sz w:val="28"/>
          <w:szCs w:val="28"/>
        </w:rPr>
        <w:footnoteReference w:id="29"/>
      </w:r>
    </w:p>
    <w:tbl>
      <w:tblPr>
        <w:tblStyle w:val="TableGrid"/>
        <w:tblW w:w="5000" w:type="pct"/>
        <w:tblInd w:w="0" w:type="dxa"/>
        <w:tblCellMar>
          <w:top w:w="24" w:type="dxa"/>
          <w:left w:w="115" w:type="dxa"/>
          <w:bottom w:w="10" w:type="dxa"/>
          <w:right w:w="58" w:type="dxa"/>
        </w:tblCellMar>
        <w:tblLook w:val="04A0"/>
      </w:tblPr>
      <w:tblGrid>
        <w:gridCol w:w="815"/>
        <w:gridCol w:w="977"/>
        <w:gridCol w:w="747"/>
        <w:gridCol w:w="815"/>
        <w:gridCol w:w="815"/>
        <w:gridCol w:w="815"/>
        <w:gridCol w:w="815"/>
        <w:gridCol w:w="815"/>
        <w:gridCol w:w="815"/>
        <w:gridCol w:w="815"/>
        <w:gridCol w:w="816"/>
        <w:gridCol w:w="751"/>
      </w:tblGrid>
      <w:tr w:rsidR="00D50A68" w:rsidRPr="008E23F7" w:rsidTr="000208B5">
        <w:trPr>
          <w:trHeight w:val="20"/>
        </w:trPr>
        <w:tc>
          <w:tcPr>
            <w:tcW w:w="418" w:type="pct"/>
            <w:vMerge w:val="restart"/>
            <w:tcBorders>
              <w:top w:val="single" w:sz="4" w:space="0" w:color="000000"/>
              <w:left w:val="single" w:sz="4" w:space="0" w:color="000000"/>
              <w:bottom w:val="single" w:sz="4" w:space="0" w:color="000000"/>
              <w:right w:val="single" w:sz="4" w:space="0" w:color="000000"/>
            </w:tcBorders>
            <w:vAlign w:val="bottom"/>
          </w:tcPr>
          <w:p w:rsidR="00D50A68" w:rsidRPr="0030509B" w:rsidRDefault="00D50A68" w:rsidP="0030509B">
            <w:pPr>
              <w:pStyle w:val="a3"/>
            </w:pPr>
            <w:r w:rsidRPr="0030509B">
              <w:t xml:space="preserve"> </w:t>
            </w:r>
          </w:p>
        </w:tc>
        <w:tc>
          <w:tcPr>
            <w:tcW w:w="470" w:type="pct"/>
            <w:vMerge w:val="restar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Всего, тыс. человек </w:t>
            </w:r>
          </w:p>
        </w:tc>
        <w:tc>
          <w:tcPr>
            <w:tcW w:w="4112" w:type="pct"/>
            <w:gridSpan w:val="10"/>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 xml:space="preserve">в том числе в возрасте, лет </w:t>
            </w:r>
          </w:p>
        </w:tc>
      </w:tr>
      <w:tr w:rsidR="00D50A68" w:rsidRPr="008E23F7" w:rsidTr="000208B5">
        <w:trPr>
          <w:trHeight w:val="20"/>
        </w:trPr>
        <w:tc>
          <w:tcPr>
            <w:tcW w:w="418" w:type="pct"/>
            <w:vMerge/>
            <w:tcBorders>
              <w:top w:val="nil"/>
              <w:left w:val="single" w:sz="4" w:space="0" w:color="000000"/>
              <w:bottom w:val="single" w:sz="4" w:space="0" w:color="000000"/>
              <w:right w:val="single" w:sz="4" w:space="0" w:color="000000"/>
            </w:tcBorders>
          </w:tcPr>
          <w:p w:rsidR="00D50A68" w:rsidRPr="0030509B" w:rsidRDefault="00D50A68" w:rsidP="0030509B">
            <w:pPr>
              <w:pStyle w:val="a3"/>
            </w:pPr>
          </w:p>
        </w:tc>
        <w:tc>
          <w:tcPr>
            <w:tcW w:w="470" w:type="pct"/>
            <w:vMerge/>
            <w:tcBorders>
              <w:top w:val="nil"/>
              <w:left w:val="single" w:sz="4" w:space="0" w:color="000000"/>
              <w:bottom w:val="single" w:sz="4" w:space="0" w:color="000000"/>
              <w:right w:val="single" w:sz="4" w:space="0" w:color="000000"/>
            </w:tcBorders>
          </w:tcPr>
          <w:p w:rsidR="00D50A68" w:rsidRPr="0030509B" w:rsidRDefault="00D50A68" w:rsidP="0030509B">
            <w:pPr>
              <w:pStyle w:val="a3"/>
            </w:pPr>
          </w:p>
        </w:tc>
        <w:tc>
          <w:tcPr>
            <w:tcW w:w="383"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15-</w:t>
            </w:r>
          </w:p>
          <w:p w:rsidR="00D50A68" w:rsidRPr="0030509B" w:rsidRDefault="00D50A68" w:rsidP="0030509B">
            <w:pPr>
              <w:pStyle w:val="a3"/>
            </w:pPr>
            <w:r w:rsidRPr="0030509B">
              <w:t xml:space="preserve">19 </w:t>
            </w:r>
          </w:p>
        </w:tc>
        <w:tc>
          <w:tcPr>
            <w:tcW w:w="418"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20-</w:t>
            </w:r>
          </w:p>
          <w:p w:rsidR="00D50A68" w:rsidRPr="0030509B" w:rsidRDefault="00D50A68" w:rsidP="0030509B">
            <w:pPr>
              <w:pStyle w:val="a3"/>
            </w:pPr>
            <w:r w:rsidRPr="0030509B">
              <w:t xml:space="preserve">24 </w:t>
            </w:r>
          </w:p>
        </w:tc>
        <w:tc>
          <w:tcPr>
            <w:tcW w:w="418"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25-</w:t>
            </w:r>
          </w:p>
          <w:p w:rsidR="00D50A68" w:rsidRPr="0030509B" w:rsidRDefault="00D50A68" w:rsidP="0030509B">
            <w:pPr>
              <w:pStyle w:val="a3"/>
            </w:pPr>
            <w:r w:rsidRPr="0030509B">
              <w:t xml:space="preserve">29 </w:t>
            </w:r>
          </w:p>
        </w:tc>
        <w:tc>
          <w:tcPr>
            <w:tcW w:w="418"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30-</w:t>
            </w:r>
          </w:p>
          <w:p w:rsidR="00D50A68" w:rsidRPr="0030509B" w:rsidRDefault="00D50A68" w:rsidP="0030509B">
            <w:pPr>
              <w:pStyle w:val="a3"/>
            </w:pPr>
            <w:r w:rsidRPr="0030509B">
              <w:t xml:space="preserve">34 </w:t>
            </w:r>
          </w:p>
        </w:tc>
        <w:tc>
          <w:tcPr>
            <w:tcW w:w="418"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35-</w:t>
            </w:r>
          </w:p>
          <w:p w:rsidR="00D50A68" w:rsidRPr="0030509B" w:rsidRDefault="00D50A68" w:rsidP="0030509B">
            <w:pPr>
              <w:pStyle w:val="a3"/>
            </w:pPr>
            <w:r w:rsidRPr="0030509B">
              <w:t xml:space="preserve">39 </w:t>
            </w:r>
          </w:p>
        </w:tc>
        <w:tc>
          <w:tcPr>
            <w:tcW w:w="418"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40-</w:t>
            </w:r>
          </w:p>
          <w:p w:rsidR="00D50A68" w:rsidRPr="0030509B" w:rsidRDefault="00D50A68" w:rsidP="0030509B">
            <w:pPr>
              <w:pStyle w:val="a3"/>
            </w:pPr>
            <w:r w:rsidRPr="0030509B">
              <w:t xml:space="preserve">44 </w:t>
            </w:r>
          </w:p>
        </w:tc>
        <w:tc>
          <w:tcPr>
            <w:tcW w:w="418"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45-</w:t>
            </w:r>
          </w:p>
          <w:p w:rsidR="00D50A68" w:rsidRPr="0030509B" w:rsidRDefault="00D50A68" w:rsidP="0030509B">
            <w:pPr>
              <w:pStyle w:val="a3"/>
            </w:pPr>
            <w:r w:rsidRPr="0030509B">
              <w:t xml:space="preserve">49 </w:t>
            </w:r>
          </w:p>
        </w:tc>
        <w:tc>
          <w:tcPr>
            <w:tcW w:w="418"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50-</w:t>
            </w:r>
          </w:p>
          <w:p w:rsidR="00D50A68" w:rsidRPr="0030509B" w:rsidRDefault="00D50A68" w:rsidP="0030509B">
            <w:pPr>
              <w:pStyle w:val="a3"/>
            </w:pPr>
            <w:r w:rsidRPr="0030509B">
              <w:t xml:space="preserve">54 </w:t>
            </w:r>
          </w:p>
        </w:tc>
        <w:tc>
          <w:tcPr>
            <w:tcW w:w="418"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55-</w:t>
            </w:r>
          </w:p>
          <w:p w:rsidR="00D50A68" w:rsidRPr="0030509B" w:rsidRDefault="00D50A68" w:rsidP="0030509B">
            <w:pPr>
              <w:pStyle w:val="a3"/>
            </w:pPr>
            <w:r w:rsidRPr="0030509B">
              <w:t xml:space="preserve">59 </w:t>
            </w:r>
          </w:p>
        </w:tc>
        <w:tc>
          <w:tcPr>
            <w:tcW w:w="383" w:type="pct"/>
            <w:tcBorders>
              <w:top w:val="single" w:sz="4" w:space="0" w:color="000000"/>
              <w:left w:val="single" w:sz="4" w:space="0" w:color="000000"/>
              <w:bottom w:val="single" w:sz="4" w:space="0" w:color="000000"/>
              <w:right w:val="single" w:sz="4" w:space="0" w:color="000000"/>
            </w:tcBorders>
          </w:tcPr>
          <w:p w:rsidR="00D50A68" w:rsidRPr="0030509B" w:rsidRDefault="00D50A68" w:rsidP="0030509B">
            <w:pPr>
              <w:pStyle w:val="a3"/>
            </w:pPr>
            <w:r w:rsidRPr="0030509B">
              <w:t>60-</w:t>
            </w:r>
          </w:p>
          <w:p w:rsidR="00D50A68" w:rsidRPr="0030509B" w:rsidRDefault="00D50A68" w:rsidP="0030509B">
            <w:pPr>
              <w:pStyle w:val="a3"/>
            </w:pPr>
            <w:r w:rsidRPr="0030509B">
              <w:t xml:space="preserve">72 </w:t>
            </w:r>
          </w:p>
        </w:tc>
      </w:tr>
      <w:tr w:rsidR="00D50A68" w:rsidRPr="008E23F7" w:rsidTr="000208B5">
        <w:trPr>
          <w:trHeight w:val="20"/>
        </w:trPr>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2013 </w:t>
            </w:r>
          </w:p>
        </w:tc>
        <w:tc>
          <w:tcPr>
            <w:tcW w:w="470"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11482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273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1264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1555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1498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1465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1370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1515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1264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742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536 </w:t>
            </w:r>
          </w:p>
        </w:tc>
      </w:tr>
      <w:tr w:rsidR="00D50A68" w:rsidRPr="008E23F7" w:rsidTr="000208B5">
        <w:trPr>
          <w:trHeight w:val="20"/>
        </w:trPr>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2014 </w:t>
            </w:r>
          </w:p>
        </w:tc>
        <w:tc>
          <w:tcPr>
            <w:tcW w:w="470"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12922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260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1405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1778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1678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1665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1530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1584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1473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876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673 </w:t>
            </w:r>
          </w:p>
        </w:tc>
      </w:tr>
      <w:tr w:rsidR="00D50A68" w:rsidRPr="008E23F7" w:rsidTr="000208B5">
        <w:trPr>
          <w:trHeight w:val="20"/>
        </w:trPr>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2015 </w:t>
            </w:r>
          </w:p>
        </w:tc>
        <w:tc>
          <w:tcPr>
            <w:tcW w:w="470"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13600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243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1399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1936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1802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1746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1603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1625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1613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960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673 </w:t>
            </w:r>
          </w:p>
        </w:tc>
      </w:tr>
      <w:tr w:rsidR="00D50A68" w:rsidRPr="008E23F7" w:rsidTr="000208B5">
        <w:trPr>
          <w:trHeight w:val="20"/>
        </w:trPr>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2016 </w:t>
            </w:r>
          </w:p>
        </w:tc>
        <w:tc>
          <w:tcPr>
            <w:tcW w:w="470"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14096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248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1479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1975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1867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1800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1631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1718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1652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1023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702 </w:t>
            </w:r>
          </w:p>
        </w:tc>
      </w:tr>
      <w:tr w:rsidR="00D50A68" w:rsidRPr="008E23F7" w:rsidTr="000208B5">
        <w:trPr>
          <w:trHeight w:val="20"/>
        </w:trPr>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2017 </w:t>
            </w:r>
          </w:p>
        </w:tc>
        <w:tc>
          <w:tcPr>
            <w:tcW w:w="470"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14387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1363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2070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1933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1890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1713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1639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1710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1084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781 </w:t>
            </w:r>
          </w:p>
        </w:tc>
      </w:tr>
      <w:tr w:rsidR="00D50A68" w:rsidRPr="008E23F7" w:rsidTr="000208B5">
        <w:trPr>
          <w:trHeight w:val="20"/>
        </w:trPr>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2018 </w:t>
            </w:r>
          </w:p>
        </w:tc>
        <w:tc>
          <w:tcPr>
            <w:tcW w:w="470"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14827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205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1263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2140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2059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1921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1783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1666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1765 </w:t>
            </w:r>
          </w:p>
        </w:tc>
        <w:tc>
          <w:tcPr>
            <w:tcW w:w="418"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1192 </w:t>
            </w:r>
          </w:p>
        </w:tc>
        <w:tc>
          <w:tcPr>
            <w:tcW w:w="383" w:type="pct"/>
            <w:tcBorders>
              <w:top w:val="single" w:sz="4" w:space="0" w:color="000000"/>
              <w:left w:val="single" w:sz="4" w:space="0" w:color="000000"/>
              <w:bottom w:val="single" w:sz="4" w:space="0" w:color="000000"/>
              <w:right w:val="single" w:sz="4" w:space="0" w:color="000000"/>
            </w:tcBorders>
            <w:vAlign w:val="center"/>
          </w:tcPr>
          <w:p w:rsidR="00D50A68" w:rsidRPr="0030509B" w:rsidRDefault="00D50A68" w:rsidP="0030509B">
            <w:pPr>
              <w:pStyle w:val="a3"/>
            </w:pPr>
            <w:r w:rsidRPr="0030509B">
              <w:t xml:space="preserve">834 </w:t>
            </w:r>
          </w:p>
        </w:tc>
      </w:tr>
    </w:tbl>
    <w:p w:rsidR="00D50A68" w:rsidRPr="008E23F7" w:rsidRDefault="001A5299" w:rsidP="001A5299">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50A68" w:rsidRPr="008E23F7">
        <w:rPr>
          <w:rFonts w:ascii="Times New Roman" w:hAnsi="Times New Roman" w:cs="Times New Roman"/>
          <w:sz w:val="28"/>
          <w:szCs w:val="28"/>
        </w:rPr>
        <w:t xml:space="preserve">К неформальному сектору относится незарегистрированная деятельность, например, уличная торговля, услуги по ремонту, пошиву и многое другое. </w:t>
      </w:r>
      <w:r w:rsidR="00D50A68" w:rsidRPr="008E23F7">
        <w:rPr>
          <w:rFonts w:ascii="Times New Roman" w:hAnsi="Times New Roman" w:cs="Times New Roman"/>
          <w:sz w:val="28"/>
          <w:szCs w:val="28"/>
        </w:rPr>
        <w:lastRenderedPageBreak/>
        <w:t xml:space="preserve">Часть населения, задействованная в этом секторе, учитывается в статистике как безработные, хотя фактически они являются трудящимися.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 настоящее время отток рабочей силы из формального сектора в неформальный сохраняется за счет вынужденного выхода на рынок труда экономически неактивного населения и расширения вторичной занятости, вследствие снижения уровня жизни, низкого уровня оплаты труда, а также общей нестабильности занятости в формальном секторе.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Руководители стараются сохранить перспективные кадры используя частичную занятость и отпуска в условиях ограниченности финансовых средств, а в некоторых случаях таким образом стараются заставить работника уйти по собственному желанию, дабы не нести материальную ответственность за его увольнение. Сотрудник же остается на такой работе по причине отсутствия альтернатив и обострения социальной напряженности в обществе. Данный вид безработицы достаточно сложно отследить, поэтому ситуация не может быть оценена максимально адекватно. </w:t>
      </w:r>
      <w:r w:rsidR="008E23F7">
        <w:rPr>
          <w:rStyle w:val="af"/>
          <w:rFonts w:ascii="Times New Roman" w:hAnsi="Times New Roman" w:cs="Times New Roman"/>
          <w:sz w:val="28"/>
          <w:szCs w:val="28"/>
        </w:rPr>
        <w:footnoteReference w:id="30"/>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Можно убедиться, что состояние рынка труда как одного из основных показателей эффективности функционирования человеческой составляющей возможностей общества имеет большое значение при рассмотрении проблем не просто экономики России, но и ее экономической безопасности. </w:t>
      </w:r>
    </w:p>
    <w:p w:rsidR="00196C47" w:rsidRPr="001A5299" w:rsidRDefault="00D50A68" w:rsidP="001A5299">
      <w:pPr>
        <w:suppressAutoHyphens/>
        <w:spacing w:after="0" w:line="360" w:lineRule="auto"/>
        <w:ind w:firstLine="709"/>
        <w:jc w:val="both"/>
        <w:rPr>
          <w:rStyle w:val="10"/>
          <w:rFonts w:ascii="Times New Roman" w:eastAsiaTheme="minorHAnsi" w:hAnsi="Times New Roman" w:cs="Times New Roman"/>
          <w:color w:val="auto"/>
          <w:sz w:val="28"/>
          <w:szCs w:val="28"/>
        </w:rPr>
      </w:pPr>
      <w:r w:rsidRPr="008E23F7">
        <w:rPr>
          <w:rFonts w:ascii="Times New Roman" w:hAnsi="Times New Roman" w:cs="Times New Roman"/>
          <w:sz w:val="28"/>
          <w:szCs w:val="28"/>
        </w:rPr>
        <w:t xml:space="preserve">Отсутствие целостной государственной политики занятости, ее отрыв от качественных изменений в характере социально-трудовых отношений не только обусловили высокие социальные издержки преобразовательных процессов, но и отразились на глубине, направленности и темпах экономических реформ. Неоспорима необходимость в постоянном и полном мониторинге ситуации в экономическом и социальном секторе для наиболее эффективного и быстрого решения возникающих проблем. </w:t>
      </w:r>
    </w:p>
    <w:p w:rsidR="00C8179C" w:rsidRPr="008E23F7" w:rsidRDefault="00080A74" w:rsidP="00C8179C">
      <w:pPr>
        <w:pStyle w:val="2"/>
        <w:rPr>
          <w:rStyle w:val="10"/>
          <w:rFonts w:ascii="Times New Roman" w:hAnsi="Times New Roman" w:cs="Times New Roman"/>
          <w:color w:val="auto"/>
          <w:sz w:val="28"/>
          <w:szCs w:val="28"/>
        </w:rPr>
      </w:pPr>
      <w:bookmarkStart w:id="13" w:name="_Toc7178438"/>
      <w:bookmarkStart w:id="14" w:name="_Toc7269097"/>
      <w:r>
        <w:rPr>
          <w:rStyle w:val="10"/>
          <w:rFonts w:ascii="Times New Roman" w:hAnsi="Times New Roman" w:cs="Times New Roman"/>
          <w:color w:val="auto"/>
          <w:sz w:val="28"/>
          <w:szCs w:val="28"/>
        </w:rPr>
        <w:t>2.2</w:t>
      </w:r>
      <w:r w:rsidR="002967A3" w:rsidRPr="008E23F7">
        <w:rPr>
          <w:rStyle w:val="10"/>
          <w:rFonts w:ascii="Times New Roman" w:hAnsi="Times New Roman" w:cs="Times New Roman"/>
          <w:color w:val="auto"/>
          <w:sz w:val="28"/>
          <w:szCs w:val="28"/>
        </w:rPr>
        <w:t xml:space="preserve"> Проблемы занятости в Российской Федерации</w:t>
      </w:r>
      <w:bookmarkEnd w:id="13"/>
      <w:bookmarkEnd w:id="14"/>
    </w:p>
    <w:p w:rsidR="00D50A68" w:rsidRPr="008E23F7" w:rsidRDefault="00D50A68" w:rsidP="00C8179C">
      <w:pPr>
        <w:pStyle w:val="2"/>
        <w:rPr>
          <w:rStyle w:val="10"/>
          <w:rFonts w:ascii="Times New Roman" w:hAnsi="Times New Roman" w:cs="Times New Roman"/>
          <w:sz w:val="28"/>
          <w:szCs w:val="28"/>
        </w:rPr>
      </w:pP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 xml:space="preserve">Проблема занятости в России, как и во всем мире, актуальна во все времена. Занятость является самым важным фактором, влияющим на благосостояние населения и страны в целом. Пока человек работает по своей специальности, в нужном месте, его работа создает богатство общества и обеспечивает его развитие. И как следствие является залогом прогресса мирового сообщества.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Проблема занятости населения - проблема вовлечения людей в трудовую деятельность и степень удовлетворения их потребности в работе на рабочих местах. Достигнуть 100% занятости невозможно, потому что происходит постоянное движение рабочей силы (люди уходят или увольняются, ищут работу и т. д.). Безработица является естественной и неотъемлемой частью рыночной экономики. Чтобы решить эту проблему, вам нужно знать тип безработицы и ее фактический размер.</w:t>
      </w:r>
      <w:r w:rsid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31"/>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Структурные</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изменения в экономике, внедрение новых технологий и оборудования, приводят</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к сокращению штатов рабочих, появляется избыточная рабочая сила.</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Экономические</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 xml:space="preserve">спады и депрессии, заставляют работодателей уменьшать потребность во всех ресурсах; а рост минимальной заработной платы увеличивает издержки производства, что приводит к снижению спроса на рабочую силу.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Переход к рыночным отношениям в современной России указал на необходимость новой стратегии в области занятости. Неравномерная динамика переходных процессов в экономике предопределила политику занятости на рынке труда. Степень влияния государства на процессы, которые формируют динамику рынка труда, </w:t>
      </w:r>
      <w:r w:rsidR="00686F97" w:rsidRPr="008E23F7">
        <w:rPr>
          <w:rFonts w:ascii="Times New Roman" w:hAnsi="Times New Roman" w:cs="Times New Roman"/>
          <w:sz w:val="28"/>
          <w:szCs w:val="28"/>
        </w:rPr>
        <w:t>уменьшилась,</w:t>
      </w:r>
      <w:r w:rsidRPr="008E23F7">
        <w:rPr>
          <w:rFonts w:ascii="Times New Roman" w:hAnsi="Times New Roman" w:cs="Times New Roman"/>
          <w:sz w:val="28"/>
          <w:szCs w:val="28"/>
        </w:rPr>
        <w:t xml:space="preserve"> а в результате массовой приватизации государство перестало выступат</w:t>
      </w:r>
      <w:r w:rsidR="00C8179C" w:rsidRPr="008E23F7">
        <w:rPr>
          <w:rFonts w:ascii="Times New Roman" w:hAnsi="Times New Roman" w:cs="Times New Roman"/>
          <w:sz w:val="28"/>
          <w:szCs w:val="28"/>
        </w:rPr>
        <w:t>ь как крупнейший работодатель</w:t>
      </w:r>
      <w:r w:rsidRPr="008E23F7">
        <w:rPr>
          <w:rFonts w:ascii="Times New Roman" w:hAnsi="Times New Roman" w:cs="Times New Roman"/>
          <w:sz w:val="28"/>
          <w:szCs w:val="28"/>
        </w:rPr>
        <w:t xml:space="preserve">.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Современный рынок труда в России характеризуется довольно высоким уровнем безработицы. Уровень вознаграждения оказывает значительное влияние н</w:t>
      </w:r>
      <w:r w:rsidR="00C8179C" w:rsidRPr="008E23F7">
        <w:rPr>
          <w:rFonts w:ascii="Times New Roman" w:hAnsi="Times New Roman" w:cs="Times New Roman"/>
          <w:sz w:val="28"/>
          <w:szCs w:val="28"/>
        </w:rPr>
        <w:t>а эту ситуацию на рынке труда</w:t>
      </w:r>
      <w:r w:rsidRPr="008E23F7">
        <w:rPr>
          <w:rFonts w:ascii="Times New Roman" w:hAnsi="Times New Roman" w:cs="Times New Roman"/>
          <w:sz w:val="28"/>
          <w:szCs w:val="28"/>
        </w:rPr>
        <w:t xml:space="preserve">.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Оценки масштаба ожидаемого освобождения работников из различных отраслей отсутствуют, из-за структурных изменений в экономике; объем инвестиций направленных на создание новых рабочих мест как в контексте отраслей промышленности, так и регионов; кадровые требования к основным профессиям сложно определить.</w:t>
      </w:r>
      <w:r w:rsidR="008E23F7">
        <w:rPr>
          <w:rFonts w:ascii="Times New Roman" w:hAnsi="Times New Roman" w:cs="Times New Roman"/>
          <w:sz w:val="28"/>
          <w:szCs w:val="28"/>
        </w:rPr>
        <w:t xml:space="preserve">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Улучшению регулирования процессов на рынке труда должно способствовать улучшение мониторинга предложения и спроса на рабочую силу, в том числе: разработка индикаторов в прогнозах и сценариев условий социально-экономического развития на среднесрочную и долгосрочную перспективу, отражающих движение рабочих мест и рабочей силы в территориально-секторальном аспекте, в том числе в депрессивных</w:t>
      </w:r>
      <w:r w:rsid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32"/>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Причинами снижения занятости </w:t>
      </w:r>
      <w:r w:rsidR="00112979">
        <w:rPr>
          <w:rFonts w:ascii="Times New Roman" w:hAnsi="Times New Roman" w:cs="Times New Roman"/>
          <w:sz w:val="28"/>
          <w:szCs w:val="28"/>
        </w:rPr>
        <w:t xml:space="preserve">являются </w:t>
      </w:r>
      <w:r w:rsidRPr="008E23F7">
        <w:rPr>
          <w:rFonts w:ascii="Times New Roman" w:hAnsi="Times New Roman" w:cs="Times New Roman"/>
          <w:sz w:val="28"/>
          <w:szCs w:val="28"/>
        </w:rPr>
        <w:t>такие факторы, как динамичные изменения в экономике, которые связаны с кризисными явлениями, а также снижение темпов экономического роста. Снижение уровня экономической активности оказывает влияние на сокращение уровня занятости в отраслях, к которым относятся сельское хозяйство, строительство, п</w:t>
      </w:r>
      <w:r w:rsidR="00C8179C" w:rsidRPr="008E23F7">
        <w:rPr>
          <w:rFonts w:ascii="Times New Roman" w:hAnsi="Times New Roman" w:cs="Times New Roman"/>
          <w:sz w:val="28"/>
          <w:szCs w:val="28"/>
        </w:rPr>
        <w:t>ромышленность и многие другие</w:t>
      </w:r>
      <w:r w:rsidRPr="008E23F7">
        <w:rPr>
          <w:rFonts w:ascii="Times New Roman" w:hAnsi="Times New Roman" w:cs="Times New Roman"/>
          <w:sz w:val="28"/>
          <w:szCs w:val="28"/>
        </w:rPr>
        <w:t>.</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Особенно остро стоят проблемы занятости у молодёжи, людей предпенсионного возраста, пенсионеров, инвалидов и женщин.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Основной</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из причин проблемы занятости у молодёжи является отсутствие опыта работы. На начальных этапах своей карьеры выпускники устраиваются на работу, которая требует значительно более низкой квалификации с минимальными заработками, что также отталкивает молодежь. Опыт и практика многих лет показывают, что на профессии, для которых не важно наличие</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 xml:space="preserve">определенной квалификации и подготовки, предъявляется больший спрос.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Отдельно стоит вопрос о женской занятости поскольку женщины на рынке труда подвергаются гендерной дискриминации, несмотря на правовые акты, принимающиеся в последнее время. Ситуацию в этом аспекте ухудшает </w:t>
      </w:r>
      <w:r w:rsidRPr="008E23F7">
        <w:rPr>
          <w:rFonts w:ascii="Times New Roman" w:hAnsi="Times New Roman" w:cs="Times New Roman"/>
          <w:sz w:val="28"/>
          <w:szCs w:val="28"/>
        </w:rPr>
        <w:lastRenderedPageBreak/>
        <w:t xml:space="preserve">наличие большого количества льгот, которые есть у работниц и для многих работодателей они становятся «неудобными» специалистами и поэтому многие из них предпочитают принимать на работу мужчин, чтобы потом не обеспечивать льготы женщинам, которые положены им по закону. </w:t>
      </w:r>
      <w:r w:rsidR="008E23F7">
        <w:rPr>
          <w:rStyle w:val="af"/>
          <w:rFonts w:ascii="Times New Roman" w:hAnsi="Times New Roman" w:cs="Times New Roman"/>
          <w:sz w:val="28"/>
          <w:szCs w:val="28"/>
        </w:rPr>
        <w:footnoteReference w:id="33"/>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Рассмотрим ещё «неудобные» льготы для работодателя, который он должен предоставить работающей беременной женщине. Если беременная работница работает там, где есть воздействие неблагоприятных факторов, то после того, как она предоставит медицинскую справку о беременности, работодатель обязан предоставить ей другую работу, которая исключает воздействие на её организм неблагоприятных производственных факторов. При этом до предоставления беременной женщине другой работы, которая исключает воздействие неблагоприятных производственных факторов, женщина подлежит освобождению от работы с сохранением среднего заработка за все пропущенные вследствие этого рабочие дни за счет средств работодателя. Это конечно очень осложняет </w:t>
      </w:r>
      <w:r w:rsidR="00686F97" w:rsidRPr="008E23F7">
        <w:rPr>
          <w:rFonts w:ascii="Times New Roman" w:hAnsi="Times New Roman" w:cs="Times New Roman"/>
          <w:sz w:val="28"/>
          <w:szCs w:val="28"/>
        </w:rPr>
        <w:t>жизнь работодателя,</w:t>
      </w:r>
      <w:r w:rsidRPr="008E23F7">
        <w:rPr>
          <w:rFonts w:ascii="Times New Roman" w:hAnsi="Times New Roman" w:cs="Times New Roman"/>
          <w:sz w:val="28"/>
          <w:szCs w:val="28"/>
        </w:rPr>
        <w:t xml:space="preserve"> и он с неохотой берёт на такие рабочие места женщин детородного возраста.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Следует ещё раз отметить, что в этом случае говорится не только о вредных и опасных факторах производства – их не должно быть как самом собой разумеющееся. Речь идёт даже о неблагоприятных факторах производства, которые могут отрицательно повлиять на состояние здоровья беременной или кормящей женщины. </w:t>
      </w:r>
      <w:r w:rsidR="008E23F7">
        <w:rPr>
          <w:rStyle w:val="af"/>
          <w:rFonts w:ascii="Times New Roman" w:hAnsi="Times New Roman" w:cs="Times New Roman"/>
          <w:sz w:val="28"/>
          <w:szCs w:val="28"/>
        </w:rPr>
        <w:footnoteReference w:id="34"/>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Далее, ещё одна льгота, которую работодатель обязан предоставить беременной женщине - снижение норм выработки. Эта льгота беременным женщинам в среднем составляет 40% от</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 xml:space="preserve">постоянной нормы выработки.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Поэтому, зная о наличии такой льготы, работодатели не берут женщин на те рабочие места, где нужна постоянная выработка, не зависящая от</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 xml:space="preserve">состояния здоровья работника.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Мало того, существуют</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государственные гарантии для беременных женщин, которые запрещают их увольнение по инициативе работодателя. Но эта гарантия обходится следующим образом: женщине просто предлагают написать по собственному желанию, многие так и делают, понимая, что дальнейшая работа будет тяжела, тем более в её положении лучше не волноваться.</w:t>
      </w:r>
      <w:r w:rsid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35"/>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Если женщина остаётся работать, то статья 260 Трудового кодекса Российской Федерации гарантирует ей право на ежегодный оплачиваемый отпуск либо непосредственно перед или сразу после отпуска по беременности и родам, либо в конце отпуска по уходу за ребенком.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То есть помимо отпуска по беременности и родам работодатель обязан предоставить и оплачиваемый отпуск по графику – эта льгота тоже не очень удобна работодателям. </w:t>
      </w:r>
      <w:r w:rsidR="008E23F7">
        <w:rPr>
          <w:rStyle w:val="af"/>
          <w:rFonts w:ascii="Times New Roman" w:hAnsi="Times New Roman" w:cs="Times New Roman"/>
          <w:sz w:val="28"/>
          <w:szCs w:val="28"/>
        </w:rPr>
        <w:footnoteReference w:id="36"/>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Про отпуск по беременности и родам мы уже упоминали выше, а вот после него женщина</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имеет право уйти в отпуск по уходу за ребенком, до того времени, пока ребёнку не будет 3 года. На период отпуска по уходу за ребенком женщина сохраняет место работы, её невозможно уволить по инициативе работодателя,</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 xml:space="preserve">перевести </w:t>
      </w:r>
      <w:r w:rsidR="00686F97" w:rsidRPr="008E23F7">
        <w:rPr>
          <w:rFonts w:ascii="Times New Roman" w:hAnsi="Times New Roman" w:cs="Times New Roman"/>
          <w:sz w:val="28"/>
          <w:szCs w:val="28"/>
        </w:rPr>
        <w:t>на другую должность,</w:t>
      </w:r>
      <w:r w:rsidRPr="008E23F7">
        <w:rPr>
          <w:rFonts w:ascii="Times New Roman" w:hAnsi="Times New Roman" w:cs="Times New Roman"/>
          <w:sz w:val="28"/>
          <w:szCs w:val="28"/>
        </w:rPr>
        <w:t xml:space="preserve"> и она имеет право в любой момент прервать свой отпуск, и это не требует согласия работодателя.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Итак, поскольку существует много льгот для женщин, имеющих детей до полутора года, работодатели не хотят иметь дополнительные трудности с этим. В этом и состоит проблема существующей дискриминации при найме женщин на работу в компании и на предприятия. С одной стороны женщины – ценные специалисты, с хорошим профессиональным мастерством, которые порой превышают уровень профессионального мастерства мужчин. Но, с другой стороны – предоставление льгот, отпусков, и пр. – дополнительные расходы и проблемы для работодателей.</w:t>
      </w:r>
      <w:r w:rsidR="008E23F7">
        <w:rPr>
          <w:rFonts w:ascii="Times New Roman" w:hAnsi="Times New Roman" w:cs="Times New Roman"/>
          <w:sz w:val="28"/>
          <w:szCs w:val="28"/>
        </w:rPr>
        <w:t xml:space="preserve">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lastRenderedPageBreak/>
        <w:t xml:space="preserve">Кроме этого в последнее время так же будет стоять остро вопрос о занятости людей пенсионного и предпенсионного возраста в связи с повышением пенсионного возраста у мужчин и женщин. Нехватка рабочих мест так же резко ударит по этой категории населения и им будет очень сложно найти работу, хотя у нас и не существует возрастной ценз, но реально в действительности он действует. </w:t>
      </w:r>
      <w:r w:rsidR="008E23F7">
        <w:rPr>
          <w:rStyle w:val="af"/>
          <w:rFonts w:ascii="Times New Roman" w:hAnsi="Times New Roman" w:cs="Times New Roman"/>
          <w:sz w:val="28"/>
          <w:szCs w:val="28"/>
        </w:rPr>
        <w:footnoteReference w:id="37"/>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Вопросы занятости должны быть в центре внимания государства, поскольку они затрагивают не только экономические, но и со</w:t>
      </w:r>
      <w:r w:rsidR="00C8179C" w:rsidRPr="008E23F7">
        <w:rPr>
          <w:rFonts w:ascii="Times New Roman" w:hAnsi="Times New Roman" w:cs="Times New Roman"/>
          <w:sz w:val="28"/>
          <w:szCs w:val="28"/>
        </w:rPr>
        <w:t>циальные сферы жизни общества</w:t>
      </w:r>
      <w:r w:rsidRPr="008E23F7">
        <w:rPr>
          <w:rFonts w:ascii="Times New Roman" w:hAnsi="Times New Roman" w:cs="Times New Roman"/>
          <w:sz w:val="28"/>
          <w:szCs w:val="28"/>
        </w:rPr>
        <w:t>. Следовательно, целью текущей социально</w:t>
      </w:r>
      <w:r w:rsidR="00327695">
        <w:rPr>
          <w:rFonts w:ascii="Times New Roman" w:hAnsi="Times New Roman" w:cs="Times New Roman"/>
          <w:sz w:val="28"/>
          <w:szCs w:val="28"/>
        </w:rPr>
        <w:t>-</w:t>
      </w:r>
      <w:r w:rsidRPr="008E23F7">
        <w:rPr>
          <w:rFonts w:ascii="Times New Roman" w:hAnsi="Times New Roman" w:cs="Times New Roman"/>
          <w:sz w:val="28"/>
          <w:szCs w:val="28"/>
        </w:rPr>
        <w:t xml:space="preserve">экономической политики государства является повышение уровня занятости и сосредоточение внимания на борьбе с безработицей.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В</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 xml:space="preserve">первую очередь необходимо обратить внимание на три самые незащищённые категории населения – молодёжь, женщины и люди предпенсионного возраста. Возможно, на законодательном уровне ввести определённые налоговые льготы для работодателей, у которых в штате работают молодые специалисты, женщины, пенсионеры. Возможно, тогда это бы стимулировало </w:t>
      </w:r>
      <w:r w:rsidR="00686F97" w:rsidRPr="008E23F7">
        <w:rPr>
          <w:rFonts w:ascii="Times New Roman" w:hAnsi="Times New Roman" w:cs="Times New Roman"/>
          <w:sz w:val="28"/>
          <w:szCs w:val="28"/>
        </w:rPr>
        <w:t>работодателей,</w:t>
      </w:r>
      <w:r w:rsidRPr="008E23F7">
        <w:rPr>
          <w:rFonts w:ascii="Times New Roman" w:hAnsi="Times New Roman" w:cs="Times New Roman"/>
          <w:sz w:val="28"/>
          <w:szCs w:val="28"/>
        </w:rPr>
        <w:t xml:space="preserve"> и они начали бы принимать на работу людей из этих категорий. </w:t>
      </w:r>
      <w:r w:rsidR="008E23F7">
        <w:rPr>
          <w:rStyle w:val="af"/>
          <w:rFonts w:ascii="Times New Roman" w:hAnsi="Times New Roman" w:cs="Times New Roman"/>
          <w:sz w:val="28"/>
          <w:szCs w:val="28"/>
        </w:rPr>
        <w:footnoteReference w:id="38"/>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Ещё один вопрос касается занятости инвалидов – людей с ограниченными возможностями. Сейчас им так же очень трудно устроиться, тем не менее, государство не делает ничего, чтобы гарантировать им занятость по специальности.</w:t>
      </w:r>
      <w:r w:rsidR="008E23F7">
        <w:rPr>
          <w:rFonts w:ascii="Times New Roman" w:hAnsi="Times New Roman" w:cs="Times New Roman"/>
          <w:sz w:val="28"/>
          <w:szCs w:val="28"/>
        </w:rPr>
        <w:t xml:space="preserve">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Центры занятости являются представителями государства и выполняют возложенные на них функции, на оказание помощи безработным. Работа центров состоит в том, чтобы разрабатывать программные мероприятия, охватывая в них как можно больше</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 xml:space="preserve">безработных. Обеспечивая тем самым повышение уровня занятости населения. Реализация программных мероприятий способствует созданию условий для устойчивого развития рынка </w:t>
      </w:r>
      <w:r w:rsidRPr="008E23F7">
        <w:rPr>
          <w:rFonts w:ascii="Times New Roman" w:hAnsi="Times New Roman" w:cs="Times New Roman"/>
          <w:sz w:val="28"/>
          <w:szCs w:val="28"/>
        </w:rPr>
        <w:lastRenderedPageBreak/>
        <w:t>труда и обеспечивает достижение положительных результатов, определяющих социальн</w:t>
      </w:r>
      <w:r w:rsidR="00C8179C" w:rsidRPr="008E23F7">
        <w:rPr>
          <w:rFonts w:ascii="Times New Roman" w:hAnsi="Times New Roman" w:cs="Times New Roman"/>
          <w:sz w:val="28"/>
          <w:szCs w:val="28"/>
        </w:rPr>
        <w:t>о-экономическую эффективность</w:t>
      </w:r>
      <w:r w:rsidRPr="008E23F7">
        <w:rPr>
          <w:rFonts w:ascii="Times New Roman" w:hAnsi="Times New Roman" w:cs="Times New Roman"/>
          <w:sz w:val="28"/>
          <w:szCs w:val="28"/>
        </w:rPr>
        <w:t>. Но к сожалению, иногда</w:t>
      </w:r>
      <w:r w:rsidR="008E23F7">
        <w:rPr>
          <w:rFonts w:ascii="Times New Roman" w:hAnsi="Times New Roman" w:cs="Times New Roman"/>
          <w:sz w:val="28"/>
          <w:szCs w:val="28"/>
        </w:rPr>
        <w:t xml:space="preserve"> </w:t>
      </w:r>
      <w:r w:rsidRPr="008E23F7">
        <w:rPr>
          <w:rFonts w:ascii="Times New Roman" w:hAnsi="Times New Roman" w:cs="Times New Roman"/>
          <w:sz w:val="28"/>
          <w:szCs w:val="28"/>
        </w:rPr>
        <w:t>программы разрабатываются недостаточно эффективные, не охватывают собой все категории населения, которые нуждаются в поддержке для трудоустройства и занятости.</w:t>
      </w:r>
      <w:r w:rsidR="008E23F7">
        <w:rPr>
          <w:rFonts w:ascii="Times New Roman" w:hAnsi="Times New Roman" w:cs="Times New Roman"/>
          <w:sz w:val="28"/>
          <w:szCs w:val="28"/>
        </w:rPr>
        <w:t xml:space="preserve"> </w:t>
      </w:r>
      <w:r w:rsidR="008E23F7">
        <w:rPr>
          <w:rStyle w:val="af"/>
          <w:rFonts w:ascii="Times New Roman" w:hAnsi="Times New Roman" w:cs="Times New Roman"/>
          <w:sz w:val="28"/>
          <w:szCs w:val="28"/>
        </w:rPr>
        <w:footnoteReference w:id="39"/>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 то же время в условиях ограниченных средств федерального бюджета задача заключается в расширении привлечения средств из других источников и, прежде всего, бюджетов субъектов Российской Федерации и фондов работодателей. </w:t>
      </w:r>
    </w:p>
    <w:p w:rsidR="00D50A68" w:rsidRPr="008E23F7" w:rsidRDefault="00D50A68" w:rsidP="00950C03">
      <w:pPr>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Таким образом, государство является важным гарантом, который способен обеспечить эффективную и полную занятость населения, несмотря на кризисные явления в экономике России и безработицу как постоянный спутник рыночной экономики. </w:t>
      </w:r>
    </w:p>
    <w:p w:rsidR="00D50A68" w:rsidRPr="008E23F7" w:rsidRDefault="00D50A68" w:rsidP="00950C03">
      <w:pPr>
        <w:spacing w:after="0" w:line="360" w:lineRule="auto"/>
        <w:ind w:firstLine="709"/>
        <w:jc w:val="both"/>
        <w:rPr>
          <w:rStyle w:val="10"/>
          <w:rFonts w:ascii="Times New Roman" w:hAnsi="Times New Roman" w:cs="Times New Roman"/>
          <w:sz w:val="28"/>
          <w:szCs w:val="28"/>
        </w:rPr>
      </w:pPr>
    </w:p>
    <w:p w:rsidR="002967A3" w:rsidRPr="008E23F7" w:rsidRDefault="000208B5" w:rsidP="008E23F7">
      <w:pPr>
        <w:pStyle w:val="2"/>
        <w:rPr>
          <w:rStyle w:val="10"/>
          <w:rFonts w:ascii="Times New Roman" w:hAnsi="Times New Roman"/>
          <w:color w:val="auto"/>
          <w:sz w:val="28"/>
          <w:szCs w:val="26"/>
        </w:rPr>
      </w:pPr>
      <w:bookmarkStart w:id="15" w:name="_Toc7178439"/>
      <w:bookmarkStart w:id="16" w:name="_Toc7269098"/>
      <w:r w:rsidRPr="008E23F7">
        <w:rPr>
          <w:rStyle w:val="10"/>
          <w:rFonts w:ascii="Times New Roman" w:hAnsi="Times New Roman"/>
          <w:color w:val="auto"/>
          <w:sz w:val="28"/>
          <w:szCs w:val="26"/>
        </w:rPr>
        <w:t xml:space="preserve">2.3 </w:t>
      </w:r>
      <w:r w:rsidR="002967A3" w:rsidRPr="008E23F7">
        <w:rPr>
          <w:rStyle w:val="10"/>
          <w:rFonts w:ascii="Times New Roman" w:hAnsi="Times New Roman"/>
          <w:color w:val="auto"/>
          <w:sz w:val="28"/>
          <w:szCs w:val="26"/>
        </w:rPr>
        <w:t>Меры по снижению уровня безработицы в РФ</w:t>
      </w:r>
      <w:bookmarkEnd w:id="15"/>
      <w:bookmarkEnd w:id="16"/>
    </w:p>
    <w:p w:rsidR="000208B5" w:rsidRPr="008E23F7" w:rsidRDefault="000208B5" w:rsidP="000208B5">
      <w:pPr>
        <w:pStyle w:val="a4"/>
        <w:spacing w:after="0" w:line="360" w:lineRule="auto"/>
        <w:ind w:left="1288" w:firstLine="0"/>
        <w:rPr>
          <w:rStyle w:val="10"/>
          <w:rFonts w:ascii="Times New Roman" w:hAnsi="Times New Roman" w:cs="Times New Roman"/>
          <w:sz w:val="28"/>
          <w:szCs w:val="28"/>
        </w:rPr>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Регулирование занятости и безработицы имеет колоссальное политическое и социально-экономическое значение и ложится на плечи государства. В данном случае его задача не заканчивается обеспечением работой каждого желающего, так как это может спровоцировать рост инфляции, а заключается в удержании безработицы на естественном уровне.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Согласно базовому прогнозу социально-экономического развития Российской Федерации на 2017 год и на плановый период 2018 и 2019 годов Минэкономразвития в перспективе будут увеличиваться демографические ограничения в связи с сокращением численности населения, находящегося в трудоспособном возрасте и как результат − уменьшение численности всей </w:t>
      </w:r>
      <w:r w:rsidRPr="008E23F7">
        <w:rPr>
          <w:rFonts w:ascii="Times New Roman" w:hAnsi="Times New Roman" w:cs="Times New Roman"/>
          <w:sz w:val="28"/>
          <w:szCs w:val="28"/>
        </w:rPr>
        <w:lastRenderedPageBreak/>
        <w:t xml:space="preserve">рабочей силы. Для решения данной проблемы предполагается стимуляция экономической активности в отдельных возрастных группах. </w:t>
      </w:r>
      <w:r w:rsidR="008E23F7">
        <w:rPr>
          <w:rStyle w:val="af"/>
          <w:rFonts w:ascii="Times New Roman" w:hAnsi="Times New Roman" w:cs="Times New Roman"/>
          <w:sz w:val="28"/>
          <w:szCs w:val="28"/>
        </w:rPr>
        <w:footnoteReference w:id="40"/>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 условиях ограниченных возможностей для развития и модернизации производств и медленного роста, в 2018 году по мере восстановления экономики безработица начнет снижаться и к 2019 году составит 5,7% от рабочей силы (таблица 4).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30509B">
      <w:pPr>
        <w:suppressAutoHyphens/>
        <w:spacing w:after="0" w:line="360" w:lineRule="auto"/>
        <w:jc w:val="both"/>
        <w:rPr>
          <w:rFonts w:ascii="Times New Roman" w:hAnsi="Times New Roman" w:cs="Times New Roman"/>
          <w:sz w:val="28"/>
          <w:szCs w:val="28"/>
        </w:rPr>
      </w:pPr>
      <w:r w:rsidRPr="008E23F7">
        <w:rPr>
          <w:rFonts w:ascii="Times New Roman" w:hAnsi="Times New Roman" w:cs="Times New Roman"/>
          <w:sz w:val="28"/>
          <w:szCs w:val="28"/>
        </w:rPr>
        <w:t>Таблица 4</w:t>
      </w:r>
      <w:r w:rsidR="00975923">
        <w:rPr>
          <w:rFonts w:ascii="Times New Roman" w:hAnsi="Times New Roman" w:cs="Times New Roman"/>
          <w:sz w:val="28"/>
          <w:szCs w:val="28"/>
        </w:rPr>
        <w:t xml:space="preserve"> -</w:t>
      </w:r>
      <w:r w:rsidRPr="008E23F7">
        <w:rPr>
          <w:rFonts w:ascii="Times New Roman" w:hAnsi="Times New Roman" w:cs="Times New Roman"/>
          <w:sz w:val="28"/>
          <w:szCs w:val="28"/>
        </w:rPr>
        <w:t xml:space="preserve"> Перспективы решения вопроса о безработице</w:t>
      </w:r>
      <w:r w:rsidR="00686F97">
        <w:rPr>
          <w:rStyle w:val="af"/>
          <w:rFonts w:ascii="Times New Roman" w:hAnsi="Times New Roman" w:cs="Times New Roman"/>
          <w:sz w:val="28"/>
          <w:szCs w:val="28"/>
        </w:rPr>
        <w:footnoteReference w:id="41"/>
      </w:r>
    </w:p>
    <w:tbl>
      <w:tblPr>
        <w:tblStyle w:val="TableGrid"/>
        <w:tblW w:w="5000" w:type="pct"/>
        <w:tblInd w:w="0" w:type="dxa"/>
        <w:tblLook w:val="04A0"/>
      </w:tblPr>
      <w:tblGrid>
        <w:gridCol w:w="6909"/>
        <w:gridCol w:w="913"/>
        <w:gridCol w:w="913"/>
        <w:gridCol w:w="913"/>
      </w:tblGrid>
      <w:tr w:rsidR="00D50A68" w:rsidRPr="008E23F7" w:rsidTr="00950C03">
        <w:trPr>
          <w:trHeight w:val="20"/>
        </w:trPr>
        <w:tc>
          <w:tcPr>
            <w:tcW w:w="3581"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2017 год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2018 год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2019 год </w:t>
            </w:r>
          </w:p>
        </w:tc>
      </w:tr>
      <w:tr w:rsidR="00D50A68" w:rsidRPr="008E23F7" w:rsidTr="00950C03">
        <w:trPr>
          <w:trHeight w:val="20"/>
        </w:trPr>
        <w:tc>
          <w:tcPr>
            <w:tcW w:w="3581"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Численность рабочей силы, млн. чел.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72,3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72,0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71,5 </w:t>
            </w:r>
          </w:p>
        </w:tc>
      </w:tr>
      <w:tr w:rsidR="00D50A68" w:rsidRPr="008E23F7" w:rsidTr="00950C03">
        <w:trPr>
          <w:trHeight w:val="20"/>
        </w:trPr>
        <w:tc>
          <w:tcPr>
            <w:tcW w:w="3581"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Отклонение от предыдущего года, тыс. чел.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-310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-375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-436 </w:t>
            </w:r>
          </w:p>
        </w:tc>
      </w:tr>
      <w:tr w:rsidR="00D50A68" w:rsidRPr="008E23F7" w:rsidTr="00950C03">
        <w:trPr>
          <w:trHeight w:val="20"/>
        </w:trPr>
        <w:tc>
          <w:tcPr>
            <w:tcW w:w="3581"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Численность занятых в экономике, млн. чел.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68,1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67,8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67,4 </w:t>
            </w:r>
          </w:p>
        </w:tc>
      </w:tr>
      <w:tr w:rsidR="00D50A68" w:rsidRPr="008E23F7" w:rsidTr="00950C03">
        <w:trPr>
          <w:trHeight w:val="20"/>
        </w:trPr>
        <w:tc>
          <w:tcPr>
            <w:tcW w:w="3581"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Общая численность безработных по методологии МОТ, млн. чел.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4,3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4,2 </w:t>
            </w:r>
          </w:p>
        </w:tc>
        <w:tc>
          <w:tcPr>
            <w:tcW w:w="473" w:type="pct"/>
            <w:tcBorders>
              <w:top w:val="single" w:sz="4" w:space="0" w:color="000000"/>
              <w:left w:val="single" w:sz="4" w:space="0" w:color="000000"/>
              <w:bottom w:val="single" w:sz="4" w:space="0" w:color="000000"/>
              <w:right w:val="single" w:sz="4" w:space="0" w:color="000000"/>
            </w:tcBorders>
          </w:tcPr>
          <w:p w:rsidR="00D50A68" w:rsidRPr="008E23F7" w:rsidRDefault="00D50A68" w:rsidP="00C8179C">
            <w:pPr>
              <w:pStyle w:val="a3"/>
            </w:pPr>
            <w:r w:rsidRPr="008E23F7">
              <w:t xml:space="preserve">4,1 </w:t>
            </w:r>
          </w:p>
        </w:tc>
      </w:tr>
    </w:tbl>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Развитие рынка труда и экономики согласно концепции социально-экономического развития РФ, предполагается за счет: стимулирования сокращения нелегальной занятости; повышения квалификации и качества рабочей силы; развития институтов рынка труда, роста занятости и эффективности использования труда; создания благоприятных условий труда для отечественной и иностранной рабочей силы.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Эффективность государственного воздействия на занятость и рынок труда в целом зависит от активности проведения политики занятости, создания социальной инфраструктуры и институтов, функционирующих с ориентацией на современный рынок труда, а также от практического решения проблемы безработицы в условиях совершенствования производства. </w:t>
      </w:r>
      <w:r w:rsidR="008E23F7">
        <w:rPr>
          <w:rStyle w:val="af"/>
          <w:rFonts w:ascii="Times New Roman" w:hAnsi="Times New Roman" w:cs="Times New Roman"/>
          <w:sz w:val="28"/>
          <w:szCs w:val="28"/>
        </w:rPr>
        <w:footnoteReference w:id="42"/>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Закрытие рынка труда для миграционной неквалифицированной рабочей силы может способствовать росту заработной платы и привлечению отечественных трудовых ресурсов в отрасли. Большой проблемой являются </w:t>
      </w:r>
      <w:r w:rsidRPr="008E23F7">
        <w:rPr>
          <w:rFonts w:ascii="Times New Roman" w:hAnsi="Times New Roman" w:cs="Times New Roman"/>
          <w:sz w:val="28"/>
          <w:szCs w:val="28"/>
        </w:rPr>
        <w:lastRenderedPageBreak/>
        <w:t xml:space="preserve">нелегально въехавшие граждане, которые создают достаточно серьезные проблемы на российском рынке, снижая тем самым предложение рабочих мест для местного населения. В данном случае решением проблемы может быть введение штрафов за использование наемного труда нелегальных мигрантов, что будет давать стимул для предоставления предпринимателями рабочих мест российским гражданам.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Правительству необходимо проводить государственное стимулирование, заключающиеся предоставлении рабочих мест особым группам населения, например, молодежи, молодым специалистам, инвалидам или способствовать сокращению налогов для предприятий, предоставляющих дополнительные рабочие места. </w:t>
      </w:r>
      <w:r w:rsidR="008E23F7">
        <w:rPr>
          <w:rStyle w:val="af"/>
          <w:rFonts w:ascii="Times New Roman" w:hAnsi="Times New Roman" w:cs="Times New Roman"/>
          <w:sz w:val="28"/>
          <w:szCs w:val="28"/>
        </w:rPr>
        <w:footnoteReference w:id="43"/>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Привлечение инвестиций в развитие и совершенствование различных технологий также способствует созданию новых рабочих мест. Одним из основополагающих решений должно быть создание новых рабочих мест за счет увеличения размеров производства, освоения новых сфер бизнеса, инновационных открытий.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Не стоит забывать и о развитии малого бизнеса, которое будет стимулировать эффект самозанятости населения. Развитие самозанятости предполагает оказание инициативным людям поддержки в развитии их бизнеса. Помощь в данном случае может быть не только денежной, но и состоять в экономическом просвещении населения. </w:t>
      </w:r>
      <w:r w:rsidR="008E23F7">
        <w:rPr>
          <w:rStyle w:val="af"/>
          <w:rFonts w:ascii="Times New Roman" w:hAnsi="Times New Roman" w:cs="Times New Roman"/>
          <w:sz w:val="28"/>
          <w:szCs w:val="28"/>
        </w:rPr>
        <w:footnoteReference w:id="44"/>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Также остро стоит вопрос о создании новых и развитии уже существующих служб занятости и бирж труда, так как показатели обращения в эти службы являются крайне удручающими. Одной из причин таких низких показателей является занижение величины пособия по безработице. Естественно наличие пособия не должно быть первоочередной целью для соискателя, но тем не менее оно может быть способом стимуляции для тех, кто ищет работу, для направления в нужные государству отрасли, что в свою </w:t>
      </w:r>
      <w:r w:rsidRPr="008E23F7">
        <w:rPr>
          <w:rFonts w:ascii="Times New Roman" w:hAnsi="Times New Roman" w:cs="Times New Roman"/>
          <w:sz w:val="28"/>
          <w:szCs w:val="28"/>
        </w:rPr>
        <w:lastRenderedPageBreak/>
        <w:t>очередь будет способствовать политике импортозамещения. Таким образом процесс поиска работы перейдет из неофициальной сферы в официальную, так как многие соискатели, будут вставать на учет и рассматривать предлагаемые им</w:t>
      </w:r>
      <w:r w:rsidR="00C8179C" w:rsidRPr="008E23F7">
        <w:rPr>
          <w:rFonts w:ascii="Times New Roman" w:hAnsi="Times New Roman" w:cs="Times New Roman"/>
          <w:sz w:val="28"/>
          <w:szCs w:val="28"/>
        </w:rPr>
        <w:t xml:space="preserve"> государством вакансии</w:t>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Закономерным будет являться то, что при увеличении занятости возникнет усиление неравенства в доходах, так как на рынке труда преимущество будет оставаться за работниками высокой квалификации. В данном случае необходимо увеличение государственных расходов на учебные программы, субсидирование заработной платы и другие активные меры, улучшающие перспективы трудоустройства для низкоквалифицированных работников. </w:t>
      </w:r>
      <w:r w:rsidR="008E23F7">
        <w:rPr>
          <w:rStyle w:val="af"/>
          <w:rFonts w:ascii="Times New Roman" w:hAnsi="Times New Roman" w:cs="Times New Roman"/>
          <w:sz w:val="28"/>
          <w:szCs w:val="28"/>
        </w:rPr>
        <w:footnoteReference w:id="45"/>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Безработица носит неоднозначный характер, с одной стороны, это достаточно негативное явление, но положительным является то, что резервы рабочей силы необходимы в условиях преобразования экономики. С другой стороны, в обычных условиях безработица имеет достаточно много негативных последствий для экономики: недополученный выпуск продукции, социальная нестабильность, бедность, обострение криминальной обстановки, расслоение и м</w:t>
      </w:r>
      <w:r w:rsidR="00C8179C" w:rsidRPr="008E23F7">
        <w:rPr>
          <w:rFonts w:ascii="Times New Roman" w:hAnsi="Times New Roman" w:cs="Times New Roman"/>
          <w:sz w:val="28"/>
          <w:szCs w:val="28"/>
        </w:rPr>
        <w:t>арги</w:t>
      </w:r>
      <w:r w:rsidR="00354850">
        <w:rPr>
          <w:rFonts w:ascii="Times New Roman" w:hAnsi="Times New Roman" w:cs="Times New Roman"/>
          <w:sz w:val="28"/>
          <w:szCs w:val="28"/>
        </w:rPr>
        <w:t>н</w:t>
      </w:r>
      <w:r w:rsidR="00C8179C" w:rsidRPr="008E23F7">
        <w:rPr>
          <w:rFonts w:ascii="Times New Roman" w:hAnsi="Times New Roman" w:cs="Times New Roman"/>
          <w:sz w:val="28"/>
          <w:szCs w:val="28"/>
        </w:rPr>
        <w:t>ализация общества</w:t>
      </w:r>
      <w:r w:rsidRPr="008E23F7">
        <w:rPr>
          <w:rFonts w:ascii="Times New Roman" w:hAnsi="Times New Roman" w:cs="Times New Roman"/>
          <w:sz w:val="28"/>
          <w:szCs w:val="28"/>
        </w:rPr>
        <w:t xml:space="preserve">.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Перспективы развития российского рынка труда до 2020 года изложены в «Концепции долгосрочного социально-экономического развития Российской Федерации», разработанной Министерством экономического развития России. </w:t>
      </w:r>
      <w:r w:rsidR="008E23F7">
        <w:rPr>
          <w:rStyle w:val="af"/>
          <w:rFonts w:ascii="Times New Roman" w:hAnsi="Times New Roman" w:cs="Times New Roman"/>
          <w:sz w:val="28"/>
          <w:szCs w:val="28"/>
        </w:rPr>
        <w:footnoteReference w:id="46"/>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По мнению ученых-экономистов, формирование действенного рынка труда в долгосрочной перспективе будет создаваться под влиянием уменьшения совокупного предложения из-за снижения численности населения в трудоспособном возрасте более чем на 10 %. Значительную роль в рамках вхождения российской экономики на мировой рынок будет играть </w:t>
      </w:r>
      <w:r w:rsidRPr="008E23F7">
        <w:rPr>
          <w:rFonts w:ascii="Times New Roman" w:hAnsi="Times New Roman" w:cs="Times New Roman"/>
          <w:sz w:val="28"/>
          <w:szCs w:val="28"/>
        </w:rPr>
        <w:lastRenderedPageBreak/>
        <w:t xml:space="preserve">конкурентоспособность работников, прежде всего, наиболее квалифицированных. Такой тип конкуренция будет являться источником как повышения требований данной части работников к рабочим местам в российской экономике, так и обострению проблемы сокращения совокупного предложения на рынке труда.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 то же время, высокие темпы роста экономики станут содействовать увеличению спроса на труд, и, следовательно, увеличению стоимости труда. Свой вклад в развитие этой тенденции вносит также высокий уровень квалификации российских работников. Особенностью современного рынка труда является его постоянная изменяемость. Определить, специалисты, каких отраслей будут востребованы через несколько лет, крайне сложно. Есть отрасли, развитие которых замедлилось, но не очень сильно. Это строительство и производство строительных материалов, розничная и оптовая торговля, общественное питание и развлечения, ИТ и коммуникации, автомобильный сервис, полиграфия. Также устойчивый спрос имеется в сфере логистики на специалистов склада, специалистов по автотранспортным операциям, логистов, менеджеров по перевозкам. </w:t>
      </w:r>
      <w:r w:rsidR="008E23F7">
        <w:rPr>
          <w:rStyle w:val="af"/>
          <w:rFonts w:ascii="Times New Roman" w:hAnsi="Times New Roman" w:cs="Times New Roman"/>
          <w:sz w:val="28"/>
          <w:szCs w:val="28"/>
        </w:rPr>
        <w:footnoteReference w:id="47"/>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Главным трендом в формировании рынка труда России считается автоматизация и роботизация рабочего процесса. Роботы имеют шансы на замену целых структур рабочего персонала в таких сферах как юриспруденция, туризм, бухгалтерия и копирайтинг. К сожалению, в соответствии с этим будет наблюдаться увеличение уровня безработицы. Осложнение в структуре занятости населения и оскудение человеческого капитала является не менее важной проблемой, нежели опасность массового увеличения открытой безработицы.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Кроме того, тенденция развития и вхождения IT-технологий в любые сферы трудовой деятельности становится более расширенной. Поэтому в ближайшее время необходимы сотрудники, обладающие знаниями в IT-сфере и </w:t>
      </w:r>
      <w:r w:rsidRPr="008E23F7">
        <w:rPr>
          <w:rFonts w:ascii="Times New Roman" w:hAnsi="Times New Roman" w:cs="Times New Roman"/>
          <w:sz w:val="28"/>
          <w:szCs w:val="28"/>
        </w:rPr>
        <w:lastRenderedPageBreak/>
        <w:t xml:space="preserve">владеющие новейшими технологиями. За ними следуют работники сферы торговых отношений, сферы продаж. По-прежнему важным будет подбор персонала в гостиничный и ресторанный сервис, подбор администраторов.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Вследствие слияния профессий, с каждым годом все больше появляется стремление к вариативности графика работы - удаленная работа, телеработа и так далее. По прогнозам </w:t>
      </w:r>
      <w:r w:rsidR="00C8179C" w:rsidRPr="008E23F7">
        <w:rPr>
          <w:rFonts w:ascii="Times New Roman" w:hAnsi="Times New Roman" w:cs="Times New Roman"/>
          <w:sz w:val="28"/>
          <w:szCs w:val="28"/>
        </w:rPr>
        <w:t>Росстата,</w:t>
      </w:r>
      <w:r w:rsidRPr="008E23F7">
        <w:rPr>
          <w:rFonts w:ascii="Times New Roman" w:hAnsi="Times New Roman" w:cs="Times New Roman"/>
          <w:sz w:val="28"/>
          <w:szCs w:val="28"/>
        </w:rPr>
        <w:t xml:space="preserve"> к 2020 году большее количество рабочих мест станет виртуальным.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Успешность реформирования системы рынка труда в России в большей степени зависит от институционализации легальной экономики в целом и отдельных рынков в частности. Безусловно, необходимо учитывать тот факт, что в процессе развития институционализма могут развиваться не только эффективные сферы. </w:t>
      </w:r>
      <w:r w:rsidR="008E23F7">
        <w:rPr>
          <w:rStyle w:val="af"/>
          <w:rFonts w:ascii="Times New Roman" w:hAnsi="Times New Roman" w:cs="Times New Roman"/>
          <w:sz w:val="28"/>
          <w:szCs w:val="28"/>
        </w:rPr>
        <w:footnoteReference w:id="48"/>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Индивидуализация собственности подразумевает создание более конкурентоспособных условий с целью перенесения ресурсов в более развивающиеся отрасли промышленности. Таким образом, приватизация, формирующая множество частных собственников, является одной из предпосылок реструктуризации индустрии промышленности. Специалисты по кадровым вопросам отмечают, что более высокие зарплаты предлагаются в следующих отраслях: энергетика, транспорт, связь, промышленность, в перспективе снова будут высокие зарплаты в строительстве.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Логично предположить, что реальное развитие рынка труда РФ пойдет не по одному намеченному пути, а будет проходить в той или иной степени различные направления. Поэтому будем надеяться, что общий синергетический эффект приведет к более быстрому и комплексному развитию рынка труда нашей страны. </w:t>
      </w:r>
    </w:p>
    <w:p w:rsidR="00D50A68" w:rsidRPr="008E23F7" w:rsidRDefault="00D50A68" w:rsidP="00950C03">
      <w:pPr>
        <w:spacing w:after="0" w:line="360" w:lineRule="auto"/>
        <w:ind w:firstLine="709"/>
        <w:jc w:val="both"/>
        <w:rPr>
          <w:rFonts w:ascii="Times New Roman" w:hAnsi="Times New Roman" w:cs="Times New Roman"/>
          <w:color w:val="000000"/>
          <w:sz w:val="28"/>
          <w:szCs w:val="28"/>
          <w:shd w:val="clear" w:color="auto" w:fill="FFFFFF"/>
        </w:rPr>
      </w:pPr>
    </w:p>
    <w:p w:rsidR="000208B5" w:rsidRPr="008E23F7" w:rsidRDefault="000208B5">
      <w:pPr>
        <w:rPr>
          <w:rFonts w:ascii="Times New Roman" w:eastAsiaTheme="majorEastAsia" w:hAnsi="Times New Roman" w:cs="Times New Roman"/>
          <w:color w:val="365F91" w:themeColor="accent1" w:themeShade="BF"/>
          <w:sz w:val="28"/>
          <w:szCs w:val="28"/>
        </w:rPr>
      </w:pPr>
      <w:bookmarkStart w:id="17" w:name="_Toc532405908"/>
      <w:bookmarkStart w:id="18" w:name="_Toc3635056"/>
      <w:r w:rsidRPr="008E23F7">
        <w:rPr>
          <w:rFonts w:ascii="Times New Roman" w:hAnsi="Times New Roman" w:cs="Times New Roman"/>
          <w:sz w:val="28"/>
          <w:szCs w:val="28"/>
        </w:rPr>
        <w:br w:type="page"/>
      </w:r>
    </w:p>
    <w:p w:rsidR="00D50A68" w:rsidRPr="008E23F7" w:rsidRDefault="00573EC3" w:rsidP="00573EC3">
      <w:pPr>
        <w:pStyle w:val="2"/>
        <w:jc w:val="center"/>
        <w:rPr>
          <w:rFonts w:cs="Times New Roman"/>
          <w:szCs w:val="28"/>
        </w:rPr>
      </w:pPr>
      <w:bookmarkStart w:id="19" w:name="_Toc7178440"/>
      <w:bookmarkStart w:id="20" w:name="_Toc7269099"/>
      <w:r w:rsidRPr="008E23F7">
        <w:rPr>
          <w:rFonts w:cs="Times New Roman"/>
          <w:szCs w:val="28"/>
        </w:rPr>
        <w:lastRenderedPageBreak/>
        <w:t>З</w:t>
      </w:r>
      <w:bookmarkEnd w:id="17"/>
      <w:bookmarkEnd w:id="18"/>
      <w:r w:rsidRPr="008E23F7">
        <w:rPr>
          <w:rFonts w:cs="Times New Roman"/>
          <w:szCs w:val="28"/>
        </w:rPr>
        <w:t>АКЛЮЧЕНИЕ</w:t>
      </w:r>
      <w:bookmarkEnd w:id="19"/>
      <w:bookmarkEnd w:id="20"/>
    </w:p>
    <w:p w:rsidR="00D50A68" w:rsidRPr="008E23F7" w:rsidRDefault="00196C47" w:rsidP="00196C47">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br/>
        <w:t xml:space="preserve"> </w:t>
      </w:r>
      <w:r>
        <w:rPr>
          <w:rFonts w:ascii="Times New Roman" w:hAnsi="Times New Roman" w:cs="Times New Roman"/>
          <w:sz w:val="28"/>
          <w:szCs w:val="28"/>
        </w:rPr>
        <w:tab/>
      </w:r>
      <w:r w:rsidR="00D50A68" w:rsidRPr="008E23F7">
        <w:rPr>
          <w:rFonts w:ascii="Times New Roman" w:hAnsi="Times New Roman" w:cs="Times New Roman"/>
          <w:sz w:val="28"/>
          <w:szCs w:val="28"/>
        </w:rPr>
        <w:t xml:space="preserve">В периоды кризисов и нестабильности экономики наиболее остро встает вопрос о безработице, которая влечет за собой череду социально-экономических проблем. В связи с этим данная проблема является одной из фундаментальных для всего человеческого общества.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 соответствии с целью курсовой работы были обозначены особенности безработицы в современной России на основе статистических данных.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Выявлено, что 4,2 млн. человек являются безработными по методологии МОТ, при этом 0,9 млн. человек являются зарегистрированными в службах занятости. Данный факт позволяет утверждать о том, что население Российской Федерации не считает эффективным обращаться на биржу труда для поиска работы.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В среднем поиск работы занимает 7,7 месяцев, но имеется тенденция к застойности. Так, 37,5% жителей сельских территорий искали работу 12 месяцев и более, безработных городских жителей этот показатель составил 26,9%.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Существует значительная территориальная дифференциация безработицы по регионам. Во многом это зависит от экономической развитости региона и его способности к обеспечению предложения рабочих мест, поэтому в силу объективных причин самый низкий уровень безработицы наблюдается в Центральном федеральном округе, а самый высокий был замечен в Северо-Кавказском федеральном округе.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Тенденция к переходу рабочей силы из формального в неформальный сектор является стабильной в последнее десятилетие. Во многом это связано с неспособностью формального сектора обеспечить населению стабильный уровень дохода и социальные гарантии.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Достаточно близко к этой проблеме находится и скрытая безработица, которая в условиях отечественного кризиса является насущной. Это явление обуславливается нежеланием как работника, так и работодателя прекращать </w:t>
      </w:r>
      <w:r w:rsidRPr="008E23F7">
        <w:rPr>
          <w:rFonts w:ascii="Times New Roman" w:hAnsi="Times New Roman" w:cs="Times New Roman"/>
          <w:sz w:val="28"/>
          <w:szCs w:val="28"/>
        </w:rPr>
        <w:lastRenderedPageBreak/>
        <w:t xml:space="preserve">трудовые отношения. Как результат − неэффективное использование рабочей силы, ее простой и переход в неформальный сектор. </w:t>
      </w: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Решение представленных проблем требует особого внимания со стороны государственной власти. Необходимо усиление стимулирования развития малого бизнеса и самозанятости, обеспечение переподготовки работников, поддержки социально уязвимых групп населения на рынке труда. </w:t>
      </w:r>
    </w:p>
    <w:p w:rsid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t xml:space="preserve">Таким образом, можно сделать вывод, что в кризисные периоды без государственного вмешательства в регулирование данного вопроса на рынке труда невозможно справиться. Поэтому обоснованной является необходимость замены узкоспециализированных целевых программ содействия занятости населения, комплексной программой социально-экономического развития как региона, так и всей страны в целом. </w:t>
      </w:r>
    </w:p>
    <w:p w:rsidR="008E23F7" w:rsidRDefault="008E23F7"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r w:rsidRPr="008E23F7">
        <w:rPr>
          <w:rFonts w:ascii="Times New Roman" w:hAnsi="Times New Roman" w:cs="Times New Roman"/>
          <w:sz w:val="28"/>
          <w:szCs w:val="28"/>
        </w:rPr>
        <w:br w:type="page"/>
      </w:r>
    </w:p>
    <w:p w:rsidR="00D50A68" w:rsidRPr="008E23F7" w:rsidRDefault="00573EC3" w:rsidP="00573EC3">
      <w:pPr>
        <w:pStyle w:val="2"/>
        <w:jc w:val="center"/>
        <w:rPr>
          <w:rFonts w:cs="Times New Roman"/>
          <w:szCs w:val="28"/>
        </w:rPr>
      </w:pPr>
      <w:bookmarkStart w:id="21" w:name="_Toc532405909"/>
      <w:bookmarkStart w:id="22" w:name="_Toc3635057"/>
      <w:bookmarkStart w:id="23" w:name="_Toc7178441"/>
      <w:bookmarkStart w:id="24" w:name="_Toc7269100"/>
      <w:r w:rsidRPr="008E23F7">
        <w:rPr>
          <w:rFonts w:cs="Times New Roman"/>
          <w:szCs w:val="28"/>
        </w:rPr>
        <w:lastRenderedPageBreak/>
        <w:t>СПИСОК ИСПОЛЬЗОВАННЫХ ИСТОЧНИКОВ</w:t>
      </w:r>
      <w:bookmarkEnd w:id="21"/>
      <w:bookmarkEnd w:id="22"/>
      <w:bookmarkEnd w:id="23"/>
      <w:bookmarkEnd w:id="24"/>
    </w:p>
    <w:p w:rsidR="00D50A68" w:rsidRPr="008E23F7" w:rsidRDefault="00D50A68" w:rsidP="00950C03">
      <w:pPr>
        <w:suppressAutoHyphens/>
        <w:spacing w:after="0" w:line="360" w:lineRule="auto"/>
        <w:ind w:firstLine="709"/>
        <w:jc w:val="both"/>
        <w:rPr>
          <w:rFonts w:ascii="Times New Roman" w:hAnsi="Times New Roman" w:cs="Times New Roman"/>
          <w:sz w:val="28"/>
          <w:szCs w:val="28"/>
        </w:rPr>
      </w:pP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"Концепцией долгосрочного социально-экономического развития Российской Федерации на период до 2020 года") http://www.consultant.ru</w:t>
      </w:r>
    </w:p>
    <w:p w:rsidR="00D50A68" w:rsidRPr="008E23F7" w:rsidRDefault="00D50A68" w:rsidP="00C8179C">
      <w:pPr>
        <w:pStyle w:val="a4"/>
        <w:numPr>
          <w:ilvl w:val="0"/>
          <w:numId w:val="1"/>
        </w:numPr>
        <w:suppressAutoHyphens/>
        <w:spacing w:after="0" w:line="360" w:lineRule="auto"/>
        <w:ind w:left="0" w:firstLine="709"/>
        <w:contextualSpacing w:val="0"/>
        <w:rPr>
          <w:szCs w:val="28"/>
        </w:rPr>
      </w:pPr>
      <w:r w:rsidRPr="008E23F7">
        <w:rPr>
          <w:szCs w:val="28"/>
        </w:rPr>
        <w:t>Закон РФ от 19.04.1991 N 1032-1 (ред. от 03.07.2018) "О занятости населения в Российской Федерации" (</w:t>
      </w:r>
      <w:r w:rsidR="00C8179C" w:rsidRPr="008E23F7">
        <w:rPr>
          <w:szCs w:val="28"/>
        </w:rPr>
        <w:t>с изм. и доп., вступ. в силу с 01.01.2019</w:t>
      </w:r>
      <w:r w:rsidRPr="008E23F7">
        <w:rPr>
          <w:szCs w:val="28"/>
        </w:rPr>
        <w:t>) http://www.consultant.ru</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 xml:space="preserve">Акопян, Д.А. Рост цен - инфляция - безработица / Д. А. Акопян // Инновационная наука. − 2015. − № 5. − С. 21-24. </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 xml:space="preserve">Анисимов, А.А. Макроэкономика: теория, практика, безопасность: учебное пособие / А.А. Анисимов, Н. В. Артемьев, О. Б. Тихонова; под ред. Е.Н. </w:t>
      </w:r>
      <w:proofErr w:type="spellStart"/>
      <w:r w:rsidRPr="008E23F7">
        <w:rPr>
          <w:szCs w:val="28"/>
        </w:rPr>
        <w:t>Барикаева</w:t>
      </w:r>
      <w:proofErr w:type="spellEnd"/>
      <w:r w:rsidRPr="008E23F7">
        <w:rPr>
          <w:szCs w:val="28"/>
        </w:rPr>
        <w:t xml:space="preserve">. − М.: </w:t>
      </w:r>
      <w:proofErr w:type="spellStart"/>
      <w:r w:rsidRPr="008E23F7">
        <w:rPr>
          <w:szCs w:val="28"/>
        </w:rPr>
        <w:t>Юнити-Дана</w:t>
      </w:r>
      <w:proofErr w:type="spellEnd"/>
      <w:r w:rsidRPr="008E23F7">
        <w:rPr>
          <w:szCs w:val="28"/>
        </w:rPr>
        <w:t xml:space="preserve">, 2015. − 599 с. </w:t>
      </w:r>
    </w:p>
    <w:p w:rsidR="00C8179C" w:rsidRPr="008E23F7" w:rsidRDefault="00C8179C" w:rsidP="00C8179C">
      <w:pPr>
        <w:pStyle w:val="a4"/>
        <w:numPr>
          <w:ilvl w:val="0"/>
          <w:numId w:val="1"/>
        </w:numPr>
        <w:suppressAutoHyphens/>
        <w:spacing w:after="0" w:line="360" w:lineRule="auto"/>
        <w:ind w:left="0" w:firstLine="709"/>
        <w:contextualSpacing w:val="0"/>
        <w:rPr>
          <w:szCs w:val="28"/>
        </w:rPr>
      </w:pPr>
      <w:proofErr w:type="spellStart"/>
      <w:r w:rsidRPr="008E23F7">
        <w:rPr>
          <w:szCs w:val="28"/>
        </w:rPr>
        <w:t>Байбатырова</w:t>
      </w:r>
      <w:proofErr w:type="spellEnd"/>
      <w:r w:rsidRPr="008E23F7">
        <w:rPr>
          <w:szCs w:val="28"/>
        </w:rPr>
        <w:t xml:space="preserve">, А.М. Проблемы занятости населения России / А. М. </w:t>
      </w:r>
      <w:proofErr w:type="spellStart"/>
      <w:r w:rsidRPr="008E23F7">
        <w:rPr>
          <w:szCs w:val="28"/>
        </w:rPr>
        <w:t>Байбатырова</w:t>
      </w:r>
      <w:proofErr w:type="spellEnd"/>
      <w:r w:rsidRPr="008E23F7">
        <w:rPr>
          <w:szCs w:val="28"/>
        </w:rPr>
        <w:t xml:space="preserve"> // </w:t>
      </w:r>
      <w:proofErr w:type="spellStart"/>
      <w:r w:rsidRPr="008E23F7">
        <w:rPr>
          <w:szCs w:val="28"/>
        </w:rPr>
        <w:t>Междунар</w:t>
      </w:r>
      <w:proofErr w:type="spellEnd"/>
      <w:r w:rsidRPr="008E23F7">
        <w:rPr>
          <w:szCs w:val="28"/>
        </w:rPr>
        <w:t xml:space="preserve">. науч. ж. «Инновационная наука». – 2015. - №5. – [стр. 41 – 42] </w:t>
      </w:r>
    </w:p>
    <w:p w:rsidR="00C8179C" w:rsidRPr="008E23F7" w:rsidRDefault="00C8179C" w:rsidP="00C8179C">
      <w:pPr>
        <w:pStyle w:val="a4"/>
        <w:numPr>
          <w:ilvl w:val="0"/>
          <w:numId w:val="1"/>
        </w:numPr>
        <w:suppressAutoHyphens/>
        <w:spacing w:after="0" w:line="360" w:lineRule="auto"/>
        <w:ind w:left="0" w:firstLine="709"/>
        <w:contextualSpacing w:val="0"/>
        <w:rPr>
          <w:szCs w:val="28"/>
        </w:rPr>
      </w:pPr>
      <w:proofErr w:type="spellStart"/>
      <w:r w:rsidRPr="008E23F7">
        <w:rPr>
          <w:szCs w:val="28"/>
        </w:rPr>
        <w:t>Вазим</w:t>
      </w:r>
      <w:proofErr w:type="spellEnd"/>
      <w:r w:rsidRPr="008E23F7">
        <w:rPr>
          <w:szCs w:val="28"/>
        </w:rPr>
        <w:t xml:space="preserve">, А.А. Экономика: учеб. пособие / А.А. </w:t>
      </w:r>
      <w:proofErr w:type="spellStart"/>
      <w:r w:rsidRPr="008E23F7">
        <w:rPr>
          <w:szCs w:val="28"/>
        </w:rPr>
        <w:t>Вазим</w:t>
      </w:r>
      <w:proofErr w:type="spellEnd"/>
      <w:r w:rsidRPr="008E23F7">
        <w:rPr>
          <w:szCs w:val="28"/>
        </w:rPr>
        <w:t>; Томский государственный университет систем управления и радиоэлектроники (ТУ-СУР). – Томск: Изд-во Томского государственного университета систем управления и радиоэлектроники (ТУСУР), 2017. - 225 с.</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 xml:space="preserve">Давыдова, Е.Ю. Проблема безработицы в современной России / Е. Ю. Давыдова, О. И. </w:t>
      </w:r>
      <w:proofErr w:type="spellStart"/>
      <w:r w:rsidRPr="008E23F7">
        <w:rPr>
          <w:szCs w:val="28"/>
        </w:rPr>
        <w:t>Безяева</w:t>
      </w:r>
      <w:proofErr w:type="spellEnd"/>
      <w:r w:rsidRPr="008E23F7">
        <w:rPr>
          <w:szCs w:val="28"/>
        </w:rPr>
        <w:t xml:space="preserve"> // Территория науки. − 2014. − № 1. − С.75-79. </w:t>
      </w:r>
    </w:p>
    <w:p w:rsidR="00C8179C" w:rsidRPr="008E23F7" w:rsidRDefault="00C8179C" w:rsidP="00950C03">
      <w:pPr>
        <w:pStyle w:val="a4"/>
        <w:numPr>
          <w:ilvl w:val="0"/>
          <w:numId w:val="1"/>
        </w:numPr>
        <w:suppressAutoHyphens/>
        <w:spacing w:after="0" w:line="360" w:lineRule="auto"/>
        <w:ind w:left="0" w:firstLine="709"/>
        <w:contextualSpacing w:val="0"/>
        <w:rPr>
          <w:szCs w:val="28"/>
        </w:rPr>
      </w:pPr>
      <w:r w:rsidRPr="008E23F7">
        <w:t>Ефимова Е.Г. Экономическая теория в схемах, таблицах, графиках и формулах. - М.: Флинта, 2016. - С.93.</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proofErr w:type="spellStart"/>
      <w:r w:rsidRPr="008E23F7">
        <w:rPr>
          <w:szCs w:val="28"/>
        </w:rPr>
        <w:t>Какушкина</w:t>
      </w:r>
      <w:proofErr w:type="spellEnd"/>
      <w:r w:rsidRPr="008E23F7">
        <w:rPr>
          <w:szCs w:val="28"/>
        </w:rPr>
        <w:t xml:space="preserve">, М.А. Российский рынок труда: реалии современности / М. А. </w:t>
      </w:r>
      <w:proofErr w:type="spellStart"/>
      <w:r w:rsidRPr="008E23F7">
        <w:rPr>
          <w:szCs w:val="28"/>
        </w:rPr>
        <w:t>Какушкина</w:t>
      </w:r>
      <w:proofErr w:type="spellEnd"/>
      <w:r w:rsidRPr="008E23F7">
        <w:rPr>
          <w:szCs w:val="28"/>
        </w:rPr>
        <w:t xml:space="preserve">, Н.В. </w:t>
      </w:r>
      <w:proofErr w:type="spellStart"/>
      <w:r w:rsidRPr="008E23F7">
        <w:rPr>
          <w:szCs w:val="28"/>
        </w:rPr>
        <w:t>Бочарова</w:t>
      </w:r>
      <w:proofErr w:type="spellEnd"/>
      <w:r w:rsidRPr="008E23F7">
        <w:rPr>
          <w:szCs w:val="28"/>
        </w:rPr>
        <w:t xml:space="preserve"> // Ученые записки Тамбовского отделения </w:t>
      </w:r>
      <w:proofErr w:type="spellStart"/>
      <w:r w:rsidRPr="008E23F7">
        <w:rPr>
          <w:szCs w:val="28"/>
        </w:rPr>
        <w:t>РоСМУ</w:t>
      </w:r>
      <w:proofErr w:type="spellEnd"/>
      <w:r w:rsidRPr="008E23F7">
        <w:rPr>
          <w:szCs w:val="28"/>
        </w:rPr>
        <w:t xml:space="preserve">. − 2015. − № 4. − С. 144-149. </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lastRenderedPageBreak/>
        <w:t xml:space="preserve">Карпенко, Г.М. Статистический анализ безработицы в России // Электронный вестник Ростовского социально-экономического института. − 2014. − № 3. − С. 33-44. </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 xml:space="preserve">Кауфман, Н.Ю. Тенденции скрытой безработицы как основной фактор конъюнктуры рынка труда / Н. Ю. Кауфман // Международный научно-исследовательский журнал. – 2017. − № 2. – С. 29-31. </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 xml:space="preserve">Качалкина, Я.Н. Безработица в России. Общие понятия и методы борьбы с ней / Я. Н. Качалкина, А. В. Глотова, О. М. </w:t>
      </w:r>
      <w:proofErr w:type="spellStart"/>
      <w:r w:rsidRPr="008E23F7">
        <w:rPr>
          <w:szCs w:val="28"/>
        </w:rPr>
        <w:t>Танделова</w:t>
      </w:r>
      <w:proofErr w:type="spellEnd"/>
      <w:r w:rsidRPr="008E23F7">
        <w:rPr>
          <w:szCs w:val="28"/>
        </w:rPr>
        <w:t xml:space="preserve"> // Актуальные вопросы экономических наук. − 2014. − № 36. − С. 12-16. </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 xml:space="preserve">Климова, О.С. Безработица в России и в мире: анализ основных тенденций / О. С. Климова, А. Е. Егорова // Общество: политика, экономика, право. − 2014. − № 1. − С. 112-116. </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Королев</w:t>
      </w:r>
      <w:hyperlink r:id="rId16">
        <w:r w:rsidRPr="008E23F7">
          <w:t>,</w:t>
        </w:r>
      </w:hyperlink>
      <w:hyperlink r:id="rId17">
        <w:r w:rsidRPr="008E23F7">
          <w:t xml:space="preserve"> </w:t>
        </w:r>
      </w:hyperlink>
      <w:r w:rsidRPr="008E23F7">
        <w:rPr>
          <w:szCs w:val="28"/>
        </w:rPr>
        <w:t>Д.Ю.</w:t>
      </w:r>
      <w:hyperlink r:id="rId18">
        <w:r w:rsidRPr="008E23F7">
          <w:t xml:space="preserve"> </w:t>
        </w:r>
      </w:hyperlink>
      <w:r w:rsidRPr="008E23F7">
        <w:rPr>
          <w:szCs w:val="28"/>
        </w:rPr>
        <w:t xml:space="preserve">Проблемы современного рынка труда РФ / Д. Ю. Королев // Проблемы современной экономики. − 2016. − № 2. − С. 83-85. </w:t>
      </w:r>
    </w:p>
    <w:p w:rsidR="00C8179C" w:rsidRPr="008E23F7" w:rsidRDefault="00C8179C" w:rsidP="00C8179C">
      <w:pPr>
        <w:pStyle w:val="a4"/>
        <w:numPr>
          <w:ilvl w:val="0"/>
          <w:numId w:val="1"/>
        </w:numPr>
        <w:suppressAutoHyphens/>
        <w:spacing w:after="0" w:line="360" w:lineRule="auto"/>
        <w:ind w:left="0" w:firstLine="709"/>
        <w:contextualSpacing w:val="0"/>
        <w:rPr>
          <w:szCs w:val="28"/>
        </w:rPr>
      </w:pPr>
      <w:r w:rsidRPr="008E23F7">
        <w:rPr>
          <w:szCs w:val="28"/>
        </w:rPr>
        <w:t>Кязимов, К.Г. Регулирование рынка труда и занятости населения</w:t>
      </w:r>
      <w:proofErr w:type="gramStart"/>
      <w:r w:rsidRPr="008E23F7">
        <w:rPr>
          <w:szCs w:val="28"/>
        </w:rPr>
        <w:t xml:space="preserve"> :</w:t>
      </w:r>
      <w:proofErr w:type="gramEnd"/>
      <w:r w:rsidRPr="008E23F7">
        <w:rPr>
          <w:szCs w:val="28"/>
        </w:rPr>
        <w:t xml:space="preserve"> монография / К. Г. Кязимов. – М.</w:t>
      </w:r>
      <w:proofErr w:type="gramStart"/>
      <w:r w:rsidRPr="008E23F7">
        <w:rPr>
          <w:szCs w:val="28"/>
        </w:rPr>
        <w:t xml:space="preserve"> ;</w:t>
      </w:r>
      <w:proofErr w:type="gramEnd"/>
      <w:r w:rsidRPr="008E23F7">
        <w:rPr>
          <w:szCs w:val="28"/>
        </w:rPr>
        <w:t xml:space="preserve"> Берлин: Директ-Медиа, 2017. – 203 с</w:t>
      </w:r>
    </w:p>
    <w:p w:rsidR="00C8179C" w:rsidRPr="008E23F7" w:rsidRDefault="00C8179C" w:rsidP="00A772AE">
      <w:pPr>
        <w:pStyle w:val="a4"/>
        <w:numPr>
          <w:ilvl w:val="0"/>
          <w:numId w:val="1"/>
        </w:numPr>
        <w:suppressAutoHyphens/>
        <w:spacing w:after="0" w:line="360" w:lineRule="auto"/>
        <w:ind w:left="0" w:firstLine="709"/>
        <w:contextualSpacing w:val="0"/>
        <w:rPr>
          <w:szCs w:val="28"/>
        </w:rPr>
      </w:pPr>
      <w:proofErr w:type="spellStart"/>
      <w:r w:rsidRPr="008E23F7">
        <w:rPr>
          <w:szCs w:val="28"/>
        </w:rPr>
        <w:t>Кренникова</w:t>
      </w:r>
      <w:proofErr w:type="spellEnd"/>
      <w:r w:rsidRPr="008E23F7">
        <w:rPr>
          <w:szCs w:val="28"/>
        </w:rPr>
        <w:t xml:space="preserve"> Е.С.</w:t>
      </w:r>
      <w:r w:rsidR="00686F97" w:rsidRPr="00C66513">
        <w:rPr>
          <w:szCs w:val="28"/>
        </w:rPr>
        <w:t xml:space="preserve"> </w:t>
      </w:r>
      <w:r w:rsidRPr="008E23F7">
        <w:rPr>
          <w:szCs w:val="28"/>
        </w:rPr>
        <w:t xml:space="preserve">Проблема безработицы в современной экономике России: реалии и возможные пути выхода / Е.С. </w:t>
      </w:r>
      <w:proofErr w:type="spellStart"/>
      <w:r w:rsidRPr="008E23F7">
        <w:rPr>
          <w:szCs w:val="28"/>
        </w:rPr>
        <w:t>Кренникова</w:t>
      </w:r>
      <w:proofErr w:type="spellEnd"/>
      <w:r w:rsidRPr="008E23F7">
        <w:rPr>
          <w:szCs w:val="28"/>
        </w:rPr>
        <w:t xml:space="preserve">, О.М. </w:t>
      </w:r>
      <w:proofErr w:type="spellStart"/>
      <w:r w:rsidRPr="008E23F7">
        <w:rPr>
          <w:szCs w:val="28"/>
        </w:rPr>
        <w:t>Вертей</w:t>
      </w:r>
      <w:proofErr w:type="spellEnd"/>
      <w:r w:rsidRPr="008E23F7">
        <w:rPr>
          <w:szCs w:val="28"/>
        </w:rPr>
        <w:t xml:space="preserve"> // Научно-методический электронный журнал «Концепт». – 2016. – № 5 (май). –– Режим доступа: http://e-koncept.ru/2016/16106.htm.</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Кузнецов, Б.Т. Макроэкономика: учебное пособие / Б. Т. Кузнецов. − М.</w:t>
      </w:r>
      <w:proofErr w:type="gramStart"/>
      <w:r w:rsidRPr="008E23F7">
        <w:rPr>
          <w:szCs w:val="28"/>
        </w:rPr>
        <w:t xml:space="preserve"> :</w:t>
      </w:r>
      <w:proofErr w:type="gramEnd"/>
      <w:r w:rsidRPr="008E23F7">
        <w:rPr>
          <w:szCs w:val="28"/>
        </w:rPr>
        <w:t xml:space="preserve"> </w:t>
      </w:r>
      <w:proofErr w:type="spellStart"/>
      <w:r w:rsidRPr="008E23F7">
        <w:rPr>
          <w:szCs w:val="28"/>
        </w:rPr>
        <w:t>Юнити-Дана</w:t>
      </w:r>
      <w:proofErr w:type="spellEnd"/>
      <w:r w:rsidRPr="008E23F7">
        <w:rPr>
          <w:szCs w:val="28"/>
        </w:rPr>
        <w:t xml:space="preserve">, 2015. − 463 с. </w:t>
      </w:r>
    </w:p>
    <w:p w:rsidR="00C8179C" w:rsidRPr="008E23F7" w:rsidRDefault="00C8179C" w:rsidP="00C8179C">
      <w:pPr>
        <w:pStyle w:val="a4"/>
        <w:numPr>
          <w:ilvl w:val="0"/>
          <w:numId w:val="1"/>
        </w:numPr>
        <w:suppressAutoHyphens/>
        <w:spacing w:after="0" w:line="360" w:lineRule="auto"/>
        <w:ind w:left="0" w:firstLine="709"/>
        <w:contextualSpacing w:val="0"/>
        <w:rPr>
          <w:szCs w:val="28"/>
        </w:rPr>
      </w:pPr>
      <w:r w:rsidRPr="008E23F7">
        <w:rPr>
          <w:szCs w:val="28"/>
        </w:rPr>
        <w:t xml:space="preserve">Лузгина Ю.В. Актуальные показатели социально-экономического развития экономики // Вестник </w:t>
      </w:r>
      <w:proofErr w:type="spellStart"/>
      <w:r w:rsidRPr="008E23F7">
        <w:rPr>
          <w:szCs w:val="28"/>
        </w:rPr>
        <w:t>СамГУ</w:t>
      </w:r>
      <w:proofErr w:type="spellEnd"/>
      <w:r w:rsidRPr="008E23F7">
        <w:rPr>
          <w:szCs w:val="28"/>
        </w:rPr>
        <w:t xml:space="preserve"> Экономика и управление. – 2015. № 2 (124). С. 85-90.</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 xml:space="preserve">Мухина, Е.Р. Особенности безработицы в современной России / Е. Р. Мухина // Международный научно-исследовательский журнал. – 2015. − № 6. – С. 205-207. </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 xml:space="preserve">Николаева, И. П. Экономическая теория: учебник / И. П. Николаева. − 2-е изд. − М.: Издательско-торговая корпорация «Дашков и К°», 2017. − 328 с. </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lastRenderedPageBreak/>
        <w:t xml:space="preserve">Нуралиев, С.У. Экономика: учебник / С. У. Нуралиев, Д.С. Нуралиева. − М.: Издательско-торговая корпорация «Дашков и К°», 2015. − 431 с. </w:t>
      </w:r>
    </w:p>
    <w:p w:rsidR="00C8179C" w:rsidRPr="008E23F7" w:rsidRDefault="00C8179C" w:rsidP="00C8179C">
      <w:pPr>
        <w:pStyle w:val="a4"/>
        <w:numPr>
          <w:ilvl w:val="0"/>
          <w:numId w:val="1"/>
        </w:numPr>
        <w:suppressAutoHyphens/>
        <w:spacing w:after="0" w:line="360" w:lineRule="auto"/>
        <w:ind w:left="0" w:firstLine="709"/>
        <w:contextualSpacing w:val="0"/>
        <w:rPr>
          <w:szCs w:val="28"/>
        </w:rPr>
      </w:pPr>
      <w:proofErr w:type="spellStart"/>
      <w:r w:rsidRPr="008E23F7">
        <w:rPr>
          <w:szCs w:val="28"/>
        </w:rPr>
        <w:t>Плакся</w:t>
      </w:r>
      <w:proofErr w:type="spellEnd"/>
      <w:r w:rsidRPr="008E23F7">
        <w:rPr>
          <w:szCs w:val="28"/>
        </w:rPr>
        <w:t xml:space="preserve"> В.И. Безработица: теория и современная российская практика. - М.: РАГС, 2014. - С.27.</w:t>
      </w:r>
    </w:p>
    <w:p w:rsidR="00C8179C" w:rsidRPr="008E23F7" w:rsidRDefault="00C8179C" w:rsidP="00C8179C">
      <w:pPr>
        <w:pStyle w:val="a4"/>
        <w:numPr>
          <w:ilvl w:val="0"/>
          <w:numId w:val="1"/>
        </w:numPr>
        <w:suppressAutoHyphens/>
        <w:spacing w:after="0" w:line="360" w:lineRule="auto"/>
        <w:ind w:left="0" w:firstLine="709"/>
        <w:contextualSpacing w:val="0"/>
        <w:rPr>
          <w:szCs w:val="28"/>
        </w:rPr>
      </w:pPr>
      <w:r w:rsidRPr="008E23F7">
        <w:rPr>
          <w:szCs w:val="28"/>
        </w:rPr>
        <w:t>Римашевская Н.М. Формирование качества трудовых ресурсов России // Народонаселение. М., 2015. № 2. С. 6-14</w:t>
      </w:r>
    </w:p>
    <w:p w:rsidR="00D50A68" w:rsidRPr="008E23F7" w:rsidRDefault="00D50A68" w:rsidP="00950C03">
      <w:pPr>
        <w:pStyle w:val="a4"/>
        <w:numPr>
          <w:ilvl w:val="0"/>
          <w:numId w:val="1"/>
        </w:numPr>
        <w:suppressAutoHyphens/>
        <w:spacing w:after="0" w:line="360" w:lineRule="auto"/>
        <w:ind w:left="0" w:firstLine="709"/>
        <w:contextualSpacing w:val="0"/>
        <w:rPr>
          <w:szCs w:val="28"/>
        </w:rPr>
      </w:pPr>
      <w:r w:rsidRPr="008E23F7">
        <w:rPr>
          <w:szCs w:val="28"/>
        </w:rPr>
        <w:t xml:space="preserve">Рабочая сила, занятость и безработица в России (по результатам Р13 выборочных обследований рабочей силы): стат. сб. / Федеральная служба государственной статистики. - M.: Росстат, 2016. - 146 c. </w:t>
      </w:r>
    </w:p>
    <w:p w:rsidR="00D50A68" w:rsidRDefault="00D50A68" w:rsidP="00950C03">
      <w:pPr>
        <w:pStyle w:val="a4"/>
        <w:numPr>
          <w:ilvl w:val="0"/>
          <w:numId w:val="1"/>
        </w:numPr>
        <w:suppressAutoHyphens/>
        <w:spacing w:after="0" w:line="360" w:lineRule="auto"/>
        <w:ind w:left="0" w:firstLine="709"/>
        <w:contextualSpacing w:val="0"/>
        <w:rPr>
          <w:szCs w:val="28"/>
        </w:rPr>
      </w:pPr>
      <w:proofErr w:type="spellStart"/>
      <w:r w:rsidRPr="008E23F7">
        <w:rPr>
          <w:szCs w:val="28"/>
        </w:rPr>
        <w:t>Сулакшин</w:t>
      </w:r>
      <w:proofErr w:type="spellEnd"/>
      <w:r w:rsidRPr="008E23F7">
        <w:rPr>
          <w:szCs w:val="28"/>
        </w:rPr>
        <w:t xml:space="preserve">, С.С. Безработица в России / С.С. </w:t>
      </w:r>
      <w:proofErr w:type="spellStart"/>
      <w:r w:rsidRPr="008E23F7">
        <w:rPr>
          <w:szCs w:val="28"/>
        </w:rPr>
        <w:t>Сулакшин</w:t>
      </w:r>
      <w:proofErr w:type="spellEnd"/>
      <w:r w:rsidRPr="008E23F7">
        <w:rPr>
          <w:szCs w:val="28"/>
        </w:rPr>
        <w:t>, Н. И.Шишкина. — М.: Наука и политика, 2015. — 40 с.</w:t>
      </w:r>
    </w:p>
    <w:p w:rsidR="00112979" w:rsidRPr="00112979" w:rsidRDefault="00112979" w:rsidP="00112979">
      <w:pPr>
        <w:pStyle w:val="a4"/>
        <w:numPr>
          <w:ilvl w:val="0"/>
          <w:numId w:val="1"/>
        </w:numPr>
        <w:suppressAutoHyphens/>
        <w:spacing w:after="0" w:line="360" w:lineRule="auto"/>
        <w:ind w:left="0" w:firstLine="709"/>
        <w:contextualSpacing w:val="0"/>
        <w:rPr>
          <w:szCs w:val="28"/>
        </w:rPr>
      </w:pPr>
      <w:proofErr w:type="spellStart"/>
      <w:r w:rsidRPr="00112979">
        <w:rPr>
          <w:szCs w:val="28"/>
        </w:rPr>
        <w:t>Ямщикова</w:t>
      </w:r>
      <w:proofErr w:type="spellEnd"/>
      <w:r w:rsidRPr="00112979">
        <w:rPr>
          <w:szCs w:val="28"/>
        </w:rPr>
        <w:t xml:space="preserve">, Т. Н. Неформальная занятость: между безработицей и дополнительными возможностями / Т. Н. </w:t>
      </w:r>
      <w:proofErr w:type="spellStart"/>
      <w:r w:rsidRPr="00112979">
        <w:rPr>
          <w:szCs w:val="28"/>
        </w:rPr>
        <w:t>Ямщикова</w:t>
      </w:r>
      <w:proofErr w:type="spellEnd"/>
      <w:r w:rsidRPr="00112979">
        <w:rPr>
          <w:szCs w:val="28"/>
        </w:rPr>
        <w:t xml:space="preserve">, А. Г. Внукова // </w:t>
      </w:r>
      <w:proofErr w:type="spellStart"/>
      <w:r w:rsidRPr="00112979">
        <w:rPr>
          <w:szCs w:val="28"/>
        </w:rPr>
        <w:t>Экон</w:t>
      </w:r>
      <w:proofErr w:type="spellEnd"/>
      <w:r w:rsidRPr="00112979">
        <w:rPr>
          <w:szCs w:val="28"/>
        </w:rPr>
        <w:t xml:space="preserve">. и </w:t>
      </w:r>
      <w:proofErr w:type="spellStart"/>
      <w:r w:rsidRPr="00112979">
        <w:rPr>
          <w:szCs w:val="28"/>
        </w:rPr>
        <w:t>гуманитар</w:t>
      </w:r>
      <w:proofErr w:type="spellEnd"/>
      <w:r w:rsidRPr="00112979">
        <w:rPr>
          <w:szCs w:val="28"/>
        </w:rPr>
        <w:t xml:space="preserve">. науки. — 2018. — № 4 (315). — С. 106—118. </w:t>
      </w:r>
    </w:p>
    <w:p w:rsidR="00C8179C" w:rsidRDefault="00C8179C" w:rsidP="00C8179C">
      <w:pPr>
        <w:pStyle w:val="a4"/>
        <w:numPr>
          <w:ilvl w:val="0"/>
          <w:numId w:val="1"/>
        </w:numPr>
        <w:suppressAutoHyphens/>
        <w:spacing w:after="0" w:line="360" w:lineRule="auto"/>
        <w:ind w:left="0" w:firstLine="709"/>
        <w:contextualSpacing w:val="0"/>
        <w:rPr>
          <w:szCs w:val="28"/>
        </w:rPr>
      </w:pPr>
      <w:r w:rsidRPr="008E23F7">
        <w:rPr>
          <w:szCs w:val="28"/>
        </w:rPr>
        <w:t>Федеральная служба государственной статистики (Росстат). Труд и занятость в России. 2017: Стат. Сб./ Росстат – М., 2017. – 261 с.</w:t>
      </w:r>
    </w:p>
    <w:p w:rsidR="00EA06D1" w:rsidRDefault="00031C39" w:rsidP="00C8179C">
      <w:pPr>
        <w:pStyle w:val="a4"/>
        <w:numPr>
          <w:ilvl w:val="0"/>
          <w:numId w:val="1"/>
        </w:numPr>
        <w:suppressAutoHyphens/>
        <w:spacing w:after="0" w:line="360" w:lineRule="auto"/>
        <w:ind w:left="0" w:firstLine="709"/>
        <w:contextualSpacing w:val="0"/>
        <w:rPr>
          <w:szCs w:val="28"/>
        </w:rPr>
      </w:pPr>
      <w:r w:rsidRPr="00031C39">
        <w:rPr>
          <w:szCs w:val="28"/>
        </w:rPr>
        <w:t xml:space="preserve">Официальный сайт «Федеральная служба Российской статистики» [Электронный ресурс]. - Режим доступа: http://www.gks.ru. Дата обращения: </w:t>
      </w:r>
      <w:r>
        <w:rPr>
          <w:szCs w:val="28"/>
        </w:rPr>
        <w:t>1</w:t>
      </w:r>
      <w:r w:rsidRPr="00031C39">
        <w:rPr>
          <w:szCs w:val="28"/>
        </w:rPr>
        <w:t>3.05.201</w:t>
      </w:r>
      <w:r>
        <w:rPr>
          <w:szCs w:val="28"/>
        </w:rPr>
        <w:t>9</w:t>
      </w:r>
      <w:r w:rsidRPr="00031C39">
        <w:rPr>
          <w:szCs w:val="28"/>
        </w:rPr>
        <w:t>.</w:t>
      </w:r>
    </w:p>
    <w:p w:rsidR="00686F97" w:rsidRPr="00686F97" w:rsidRDefault="00686F97" w:rsidP="002063C4">
      <w:pPr>
        <w:pStyle w:val="a4"/>
        <w:numPr>
          <w:ilvl w:val="0"/>
          <w:numId w:val="1"/>
        </w:numPr>
        <w:suppressAutoHyphens/>
        <w:spacing w:after="0" w:line="360" w:lineRule="auto"/>
        <w:ind w:left="0" w:firstLine="709"/>
        <w:contextualSpacing w:val="0"/>
        <w:rPr>
          <w:szCs w:val="28"/>
        </w:rPr>
      </w:pPr>
      <w:r w:rsidRPr="00686F97">
        <w:rPr>
          <w:szCs w:val="28"/>
        </w:rPr>
        <w:t>Статистические данные Росстата «ЗАНЯТОСТЬ И БЕЗРАБОТИЦА»</w:t>
      </w:r>
      <w:r>
        <w:rPr>
          <w:szCs w:val="28"/>
        </w:rPr>
        <w:t xml:space="preserve"> за 2017-2018</w:t>
      </w:r>
      <w:r w:rsidRPr="00686F97">
        <w:rPr>
          <w:szCs w:val="28"/>
        </w:rPr>
        <w:t xml:space="preserve"> [Электронный ресурс]. - Режим доступа: http://www.gks.ru/region/docl1181/IssWWW.exe/Stg/dv00/iv00330r.htm</w:t>
      </w:r>
      <w:r>
        <w:rPr>
          <w:szCs w:val="28"/>
        </w:rPr>
        <w:t xml:space="preserve"> </w:t>
      </w:r>
      <w:r w:rsidRPr="00686F97">
        <w:rPr>
          <w:szCs w:val="28"/>
        </w:rPr>
        <w:t>Дата обращения: 13.05.2019.</w:t>
      </w:r>
    </w:p>
    <w:sectPr w:rsidR="00686F97" w:rsidRPr="00686F97" w:rsidSect="00573EC3">
      <w:footerReference w:type="default" r:id="rId19"/>
      <w:pgSz w:w="11906" w:h="16838" w:code="9"/>
      <w:pgMar w:top="1134" w:right="567" w:bottom="1134" w:left="1701" w:header="567" w:footer="56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5AF" w:rsidRDefault="000535AF" w:rsidP="00573EC3">
      <w:pPr>
        <w:spacing w:after="0" w:line="240" w:lineRule="auto"/>
      </w:pPr>
      <w:r>
        <w:separator/>
      </w:r>
    </w:p>
  </w:endnote>
  <w:endnote w:type="continuationSeparator" w:id="0">
    <w:p w:rsidR="000535AF" w:rsidRDefault="000535AF" w:rsidP="00573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4434575"/>
      <w:docPartObj>
        <w:docPartGallery w:val="Page Numbers (Bottom of Page)"/>
        <w:docPartUnique/>
      </w:docPartObj>
    </w:sdtPr>
    <w:sdtContent>
      <w:p w:rsidR="000535AF" w:rsidRPr="00573EC3" w:rsidRDefault="00126296">
        <w:pPr>
          <w:pStyle w:val="ab"/>
          <w:jc w:val="center"/>
          <w:rPr>
            <w:rFonts w:ascii="Times New Roman" w:hAnsi="Times New Roman" w:cs="Times New Roman"/>
            <w:sz w:val="28"/>
            <w:szCs w:val="28"/>
          </w:rPr>
        </w:pPr>
        <w:r w:rsidRPr="00573EC3">
          <w:rPr>
            <w:rFonts w:ascii="Times New Roman" w:hAnsi="Times New Roman" w:cs="Times New Roman"/>
            <w:sz w:val="28"/>
            <w:szCs w:val="28"/>
          </w:rPr>
          <w:fldChar w:fldCharType="begin"/>
        </w:r>
        <w:r w:rsidR="000535AF" w:rsidRPr="00573EC3">
          <w:rPr>
            <w:rFonts w:ascii="Times New Roman" w:hAnsi="Times New Roman" w:cs="Times New Roman"/>
            <w:sz w:val="28"/>
            <w:szCs w:val="28"/>
          </w:rPr>
          <w:instrText>PAGE   \* MERGEFORMAT</w:instrText>
        </w:r>
        <w:r w:rsidRPr="00573EC3">
          <w:rPr>
            <w:rFonts w:ascii="Times New Roman" w:hAnsi="Times New Roman" w:cs="Times New Roman"/>
            <w:sz w:val="28"/>
            <w:szCs w:val="28"/>
          </w:rPr>
          <w:fldChar w:fldCharType="separate"/>
        </w:r>
        <w:r w:rsidR="00631D0E">
          <w:rPr>
            <w:rFonts w:ascii="Times New Roman" w:hAnsi="Times New Roman" w:cs="Times New Roman"/>
            <w:noProof/>
            <w:sz w:val="28"/>
            <w:szCs w:val="28"/>
          </w:rPr>
          <w:t>3</w:t>
        </w:r>
        <w:r w:rsidRPr="00573EC3">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5AF" w:rsidRDefault="000535AF" w:rsidP="00573EC3">
      <w:pPr>
        <w:spacing w:after="0" w:line="240" w:lineRule="auto"/>
      </w:pPr>
      <w:r>
        <w:separator/>
      </w:r>
    </w:p>
  </w:footnote>
  <w:footnote w:type="continuationSeparator" w:id="0">
    <w:p w:rsidR="000535AF" w:rsidRDefault="000535AF" w:rsidP="00573EC3">
      <w:pPr>
        <w:spacing w:after="0" w:line="240" w:lineRule="auto"/>
      </w:pPr>
      <w:r>
        <w:continuationSeparator/>
      </w:r>
    </w:p>
  </w:footnote>
  <w:footnote w:id="1">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Королев, Д.Ю. Проблемы современного рынка труда РФ / Д. Ю. Королев // Проблемы современной экономики. − 2016. − № 2. − С. 84</w:t>
      </w:r>
    </w:p>
  </w:footnote>
  <w:footnote w:id="2">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Акопян, Д. А. Рост цен - инфляция - безработица / Д. А. Акопян // Инновационная наука. − 2015. − № 5. − С. 21</w:t>
      </w:r>
    </w:p>
  </w:footnote>
  <w:footnote w:id="3">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Климова, О. С. Безработица в России и в мире: анализ основных тенденций / О. С. Климова, А. Е. Егорова // Общество: политика, экономика, право. − 2014. − № 1. − С. 112</w:t>
      </w:r>
    </w:p>
  </w:footnote>
  <w:footnote w:id="4">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Качалкина, Я. Н. Безработица в России. Общие понятия и методы борьбы с ней / Я. Н. Качалкина, А. В. Глотова, О. М. </w:t>
      </w:r>
      <w:proofErr w:type="spellStart"/>
      <w:r w:rsidRPr="0030509B">
        <w:rPr>
          <w:rFonts w:ascii="Times New Roman" w:hAnsi="Times New Roman" w:cs="Times New Roman"/>
        </w:rPr>
        <w:t>Танделова</w:t>
      </w:r>
      <w:proofErr w:type="spellEnd"/>
      <w:r w:rsidRPr="0030509B">
        <w:rPr>
          <w:rFonts w:ascii="Times New Roman" w:hAnsi="Times New Roman" w:cs="Times New Roman"/>
        </w:rPr>
        <w:t xml:space="preserve"> // Актуальные вопросы экономических наук. − 2014. − № 36. − С. 12</w:t>
      </w:r>
    </w:p>
  </w:footnote>
  <w:footnote w:id="5">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Плакся</w:t>
      </w:r>
      <w:proofErr w:type="spellEnd"/>
      <w:r w:rsidRPr="0030509B">
        <w:rPr>
          <w:rFonts w:ascii="Times New Roman" w:hAnsi="Times New Roman" w:cs="Times New Roman"/>
        </w:rPr>
        <w:t xml:space="preserve"> В.И. Безработица: теория и современная российская практика. - М.: РАГС, 2014. - С.27</w:t>
      </w:r>
    </w:p>
  </w:footnote>
  <w:footnote w:id="6">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Ефимова Е.Г. Экономическая теория в схемах, таблицах, графиках и формулах. - М.: Флинта, 2016. - С.93</w:t>
      </w:r>
    </w:p>
  </w:footnote>
  <w:footnote w:id="7">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Кренникова</w:t>
      </w:r>
      <w:proofErr w:type="spellEnd"/>
      <w:r w:rsidRPr="0030509B">
        <w:rPr>
          <w:rFonts w:ascii="Times New Roman" w:hAnsi="Times New Roman" w:cs="Times New Roman"/>
        </w:rPr>
        <w:t xml:space="preserve"> Е. С.Проблема безработицы в современной экономике России: реалии и возможные пути выхода / Е.С. </w:t>
      </w:r>
      <w:proofErr w:type="spellStart"/>
      <w:r w:rsidRPr="0030509B">
        <w:rPr>
          <w:rFonts w:ascii="Times New Roman" w:hAnsi="Times New Roman" w:cs="Times New Roman"/>
        </w:rPr>
        <w:t>Кренникова</w:t>
      </w:r>
      <w:proofErr w:type="spellEnd"/>
      <w:r w:rsidRPr="0030509B">
        <w:rPr>
          <w:rFonts w:ascii="Times New Roman" w:hAnsi="Times New Roman" w:cs="Times New Roman"/>
        </w:rPr>
        <w:t xml:space="preserve">, О.М. </w:t>
      </w:r>
      <w:proofErr w:type="spellStart"/>
      <w:r w:rsidRPr="0030509B">
        <w:rPr>
          <w:rFonts w:ascii="Times New Roman" w:hAnsi="Times New Roman" w:cs="Times New Roman"/>
        </w:rPr>
        <w:t>Вертей</w:t>
      </w:r>
      <w:proofErr w:type="spellEnd"/>
      <w:r w:rsidRPr="0030509B">
        <w:rPr>
          <w:rFonts w:ascii="Times New Roman" w:hAnsi="Times New Roman" w:cs="Times New Roman"/>
        </w:rPr>
        <w:t xml:space="preserve"> // Научно-методический электронный журнал «Концепт». – 2016. – № 5 (май). –– Режим доступа: http://e-koncept.ru/2016/16106.htm.</w:t>
      </w:r>
    </w:p>
  </w:footnote>
  <w:footnote w:id="8">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Сулакшин</w:t>
      </w:r>
      <w:proofErr w:type="spellEnd"/>
      <w:r w:rsidRPr="0030509B">
        <w:rPr>
          <w:rFonts w:ascii="Times New Roman" w:hAnsi="Times New Roman" w:cs="Times New Roman"/>
        </w:rPr>
        <w:t xml:space="preserve">, С. С. Безработица в России / С. С. </w:t>
      </w:r>
      <w:proofErr w:type="spellStart"/>
      <w:r w:rsidRPr="0030509B">
        <w:rPr>
          <w:rFonts w:ascii="Times New Roman" w:hAnsi="Times New Roman" w:cs="Times New Roman"/>
        </w:rPr>
        <w:t>Сулакшин</w:t>
      </w:r>
      <w:proofErr w:type="spellEnd"/>
      <w:r w:rsidRPr="0030509B">
        <w:rPr>
          <w:rFonts w:ascii="Times New Roman" w:hAnsi="Times New Roman" w:cs="Times New Roman"/>
        </w:rPr>
        <w:t>, Н. И.Шишкина. — М.: Наука и политика, 2015. — с. 40</w:t>
      </w:r>
    </w:p>
  </w:footnote>
  <w:footnote w:id="9">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Королев, Д.Ю. Проблемы современного рынка труда РФ / Д. Ю. Королев // Проблемы современной экономики. − 2016. − № 2. − С. 83</w:t>
      </w:r>
    </w:p>
  </w:footnote>
  <w:footnote w:id="10">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Какушкина</w:t>
      </w:r>
      <w:proofErr w:type="spellEnd"/>
      <w:r w:rsidRPr="0030509B">
        <w:rPr>
          <w:rFonts w:ascii="Times New Roman" w:hAnsi="Times New Roman" w:cs="Times New Roman"/>
        </w:rPr>
        <w:t xml:space="preserve">, М. А. Российский рынок труда: реалии современности / М. А. </w:t>
      </w:r>
      <w:proofErr w:type="spellStart"/>
      <w:r w:rsidRPr="0030509B">
        <w:rPr>
          <w:rFonts w:ascii="Times New Roman" w:hAnsi="Times New Roman" w:cs="Times New Roman"/>
        </w:rPr>
        <w:t>Какушкина</w:t>
      </w:r>
      <w:proofErr w:type="spellEnd"/>
      <w:r w:rsidRPr="0030509B">
        <w:rPr>
          <w:rFonts w:ascii="Times New Roman" w:hAnsi="Times New Roman" w:cs="Times New Roman"/>
        </w:rPr>
        <w:t xml:space="preserve">, Н. В. </w:t>
      </w:r>
      <w:proofErr w:type="spellStart"/>
      <w:r w:rsidRPr="0030509B">
        <w:rPr>
          <w:rFonts w:ascii="Times New Roman" w:hAnsi="Times New Roman" w:cs="Times New Roman"/>
        </w:rPr>
        <w:t>Бочарова</w:t>
      </w:r>
      <w:proofErr w:type="spellEnd"/>
      <w:r w:rsidRPr="0030509B">
        <w:rPr>
          <w:rFonts w:ascii="Times New Roman" w:hAnsi="Times New Roman" w:cs="Times New Roman"/>
        </w:rPr>
        <w:t xml:space="preserve"> // Ученые записки Тамбовского отделения </w:t>
      </w:r>
      <w:proofErr w:type="spellStart"/>
      <w:r w:rsidRPr="0030509B">
        <w:rPr>
          <w:rFonts w:ascii="Times New Roman" w:hAnsi="Times New Roman" w:cs="Times New Roman"/>
        </w:rPr>
        <w:t>РоСМУ</w:t>
      </w:r>
      <w:proofErr w:type="spellEnd"/>
      <w:r w:rsidRPr="0030509B">
        <w:rPr>
          <w:rFonts w:ascii="Times New Roman" w:hAnsi="Times New Roman" w:cs="Times New Roman"/>
        </w:rPr>
        <w:t>. − 2015. − № 4. − С. 144</w:t>
      </w:r>
    </w:p>
  </w:footnote>
  <w:footnote w:id="11">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Кауфман, Н.Ю. Тенденции скрытой безработицы как основной фактор конъюнктуры рынка труда / Н. Ю. Кауфман // Международный научно-исследовательский журнал. – 2017. − № 2. – С. 29</w:t>
      </w:r>
    </w:p>
  </w:footnote>
  <w:footnote w:id="12">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Вазим</w:t>
      </w:r>
      <w:proofErr w:type="spellEnd"/>
      <w:r w:rsidRPr="0030509B">
        <w:rPr>
          <w:rFonts w:ascii="Times New Roman" w:hAnsi="Times New Roman" w:cs="Times New Roman"/>
        </w:rPr>
        <w:t xml:space="preserve">, А.А. Экономика: учеб. пособие / А.А. </w:t>
      </w:r>
      <w:proofErr w:type="spellStart"/>
      <w:r w:rsidRPr="0030509B">
        <w:rPr>
          <w:rFonts w:ascii="Times New Roman" w:hAnsi="Times New Roman" w:cs="Times New Roman"/>
        </w:rPr>
        <w:t>Вазим</w:t>
      </w:r>
      <w:proofErr w:type="spellEnd"/>
      <w:r w:rsidRPr="0030509B">
        <w:rPr>
          <w:rFonts w:ascii="Times New Roman" w:hAnsi="Times New Roman" w:cs="Times New Roman"/>
        </w:rPr>
        <w:t>; Томский государственный университет систем управления и радиоэлектроники (ТУ-СУР). – Томск: Изд-во Томского государственного университета систем управления и радиоэлектроники (ТУСУР), 2017. -  с. 43</w:t>
      </w:r>
    </w:p>
  </w:footnote>
  <w:footnote w:id="13">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Мухина, Е.Р. Особенности безработицы в современной России / Е. Р. Мухина // Международный научно-исследовательский журнал. – 2015. − № 6. – С. 205</w:t>
      </w:r>
    </w:p>
  </w:footnote>
  <w:footnote w:id="14">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Нуралиев, С.У. Экономика: учебник / С. У. Нуралиев, Д.С. Нуралиева. − М.: Издательско-торговая корпорация «Дашков и К°», 2015. – с. 46</w:t>
      </w:r>
    </w:p>
  </w:footnote>
  <w:footnote w:id="15">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Плакся</w:t>
      </w:r>
      <w:proofErr w:type="spellEnd"/>
      <w:r w:rsidRPr="0030509B">
        <w:rPr>
          <w:rFonts w:ascii="Times New Roman" w:hAnsi="Times New Roman" w:cs="Times New Roman"/>
        </w:rPr>
        <w:t xml:space="preserve"> В.И. Безработица: теория и современная российская практика. - М.: РАГС, 2014. - С.27</w:t>
      </w:r>
    </w:p>
  </w:footnote>
  <w:footnote w:id="16">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Лузгина Ю. В. Актуальные показатели социально-экономического развития экономики // Вестник </w:t>
      </w:r>
      <w:proofErr w:type="spellStart"/>
      <w:r w:rsidRPr="0030509B">
        <w:rPr>
          <w:rFonts w:ascii="Times New Roman" w:hAnsi="Times New Roman" w:cs="Times New Roman"/>
        </w:rPr>
        <w:t>СамГУ</w:t>
      </w:r>
      <w:proofErr w:type="spellEnd"/>
      <w:r w:rsidRPr="0030509B">
        <w:rPr>
          <w:rFonts w:ascii="Times New Roman" w:hAnsi="Times New Roman" w:cs="Times New Roman"/>
        </w:rPr>
        <w:t xml:space="preserve"> Экономика и управление. – 2015. № 2 (124). С. 85</w:t>
      </w:r>
    </w:p>
  </w:footnote>
  <w:footnote w:id="17">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Акопян, Д. А. Рост цен - инфляция - безработица / Д. А. Акопян // Инновационная наука. − 2015. − № 5. − С. 21</w:t>
      </w:r>
    </w:p>
  </w:footnote>
  <w:footnote w:id="18">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Вазим</w:t>
      </w:r>
      <w:proofErr w:type="spellEnd"/>
      <w:r w:rsidRPr="0030509B">
        <w:rPr>
          <w:rFonts w:ascii="Times New Roman" w:hAnsi="Times New Roman" w:cs="Times New Roman"/>
        </w:rPr>
        <w:t xml:space="preserve">, А.А. Экономика: учеб. пособие / А.А. </w:t>
      </w:r>
      <w:proofErr w:type="spellStart"/>
      <w:r w:rsidRPr="0030509B">
        <w:rPr>
          <w:rFonts w:ascii="Times New Roman" w:hAnsi="Times New Roman" w:cs="Times New Roman"/>
        </w:rPr>
        <w:t>Вазим</w:t>
      </w:r>
      <w:proofErr w:type="spellEnd"/>
      <w:r w:rsidRPr="0030509B">
        <w:rPr>
          <w:rFonts w:ascii="Times New Roman" w:hAnsi="Times New Roman" w:cs="Times New Roman"/>
        </w:rPr>
        <w:t>; Томский государственный университет систем управления и радиоэлектроники (ТУ-СУР). – Томск: Изд-во Томского государственного университета систем управления и радиоэлектроники (ТУСУР), 2017. – с. 201</w:t>
      </w:r>
    </w:p>
  </w:footnote>
  <w:footnote w:id="19">
    <w:p w:rsidR="000535AF" w:rsidRDefault="000535AF">
      <w:pPr>
        <w:pStyle w:val="ad"/>
      </w:pPr>
      <w:r>
        <w:rPr>
          <w:rStyle w:val="af"/>
        </w:rPr>
        <w:footnoteRef/>
      </w:r>
      <w:r>
        <w:t xml:space="preserve"> </w:t>
      </w:r>
      <w:r w:rsidRPr="00031C39">
        <w:rPr>
          <w:rFonts w:ascii="Times New Roman" w:hAnsi="Times New Roman" w:cs="Times New Roman"/>
        </w:rPr>
        <w:t>Официальный сайт «Федеральная служба Российской статистики» [Электронный ресурс]. - Режим доступа: http://www.gks.ru. Дата обращения: 13.05.2019.</w:t>
      </w:r>
    </w:p>
  </w:footnote>
  <w:footnote w:id="20">
    <w:p w:rsidR="000535AF" w:rsidRPr="00686F97" w:rsidRDefault="000535AF" w:rsidP="00686F97">
      <w:pPr>
        <w:pStyle w:val="ad"/>
        <w:suppressAutoHyphens/>
        <w:jc w:val="both"/>
        <w:rPr>
          <w:rFonts w:ascii="Times New Roman" w:hAnsi="Times New Roman" w:cs="Times New Roman"/>
        </w:rPr>
      </w:pPr>
      <w:r>
        <w:rPr>
          <w:rStyle w:val="af"/>
        </w:rPr>
        <w:footnoteRef/>
      </w:r>
      <w:r>
        <w:t xml:space="preserve"> </w:t>
      </w:r>
      <w:r w:rsidRPr="00686F97">
        <w:rPr>
          <w:rFonts w:ascii="Times New Roman" w:hAnsi="Times New Roman" w:cs="Times New Roman"/>
        </w:rPr>
        <w:t>Статистические данные Росстата «ЗАНЯТОСТЬ И БЕЗРАБОТИЦА» за 2017-2018 [Электронный ресурс]. - Режим доступа: http://www.gks.ru/region/docl1181/IssWWW.exe/Stg/dv00/iv00330r.htm Дата обращения: 13.05.2019.</w:t>
      </w:r>
    </w:p>
  </w:footnote>
  <w:footnote w:id="21">
    <w:p w:rsidR="000535AF" w:rsidRPr="00686F97" w:rsidRDefault="000535AF" w:rsidP="00686F97">
      <w:pPr>
        <w:pStyle w:val="ad"/>
        <w:suppressAutoHyphens/>
        <w:jc w:val="both"/>
        <w:rPr>
          <w:rFonts w:ascii="Times New Roman" w:hAnsi="Times New Roman" w:cs="Times New Roman"/>
        </w:rPr>
      </w:pPr>
      <w:r w:rsidRPr="00686F97">
        <w:rPr>
          <w:rFonts w:ascii="Times New Roman" w:hAnsi="Times New Roman" w:cs="Times New Roman"/>
        </w:rPr>
        <w:footnoteRef/>
      </w:r>
      <w:r w:rsidRPr="00686F97">
        <w:rPr>
          <w:rFonts w:ascii="Times New Roman" w:hAnsi="Times New Roman" w:cs="Times New Roman"/>
        </w:rPr>
        <w:t xml:space="preserve"> Статистические данные Росстата «ЗАНЯТОСТЬ И БЕЗРАБОТИЦА» за 2017-2018 [Электронный ресурс]. - Режим доступа: http://www.gks.ru/region/docl1181/IssWWW.exe/Stg/dv00/iv00330r.htm Дата обращения: 13.05.2019.</w:t>
      </w:r>
    </w:p>
  </w:footnote>
  <w:footnote w:id="22">
    <w:p w:rsidR="000535AF" w:rsidRPr="0030509B" w:rsidRDefault="000535AF" w:rsidP="0030509B">
      <w:pPr>
        <w:pStyle w:val="ad"/>
        <w:suppressAutoHyphens/>
        <w:jc w:val="both"/>
        <w:rPr>
          <w:rFonts w:ascii="Times New Roman" w:hAnsi="Times New Roman" w:cs="Times New Roman"/>
        </w:rPr>
      </w:pPr>
      <w:r w:rsidRPr="00686F97">
        <w:footnoteRef/>
      </w:r>
      <w:r w:rsidRPr="0030509B">
        <w:rPr>
          <w:rFonts w:ascii="Times New Roman" w:hAnsi="Times New Roman" w:cs="Times New Roman"/>
        </w:rPr>
        <w:t xml:space="preserve"> Климова, О. С. Безработица в России и в мире: анализ основных тенденций / О. С. Климова, А. Е. Егорова // Общество: политика, экономика, право. − 2014. − № 1. − С. 112</w:t>
      </w:r>
    </w:p>
  </w:footnote>
  <w:footnote w:id="23">
    <w:p w:rsidR="000535AF" w:rsidRPr="00C66513" w:rsidRDefault="000535AF">
      <w:pPr>
        <w:pStyle w:val="ad"/>
      </w:pPr>
      <w:r>
        <w:rPr>
          <w:rStyle w:val="af"/>
        </w:rPr>
        <w:footnoteRef/>
      </w:r>
      <w:r>
        <w:t xml:space="preserve"> </w:t>
      </w:r>
      <w:r w:rsidRPr="00686F97">
        <w:rPr>
          <w:rFonts w:ascii="Times New Roman" w:hAnsi="Times New Roman" w:cs="Times New Roman"/>
        </w:rPr>
        <w:t>Статистические данные Росстата «ЗАНЯТОСТЬ И БЕЗРАБОТИЦА» за 2017-2018 [Электронный ресурс]. - Режим доступа: http://www.gks.ru/region/docl1181/IssWWW.exe/Stg/dv00/iv00330r.htm Дата обращения: 13.05.2019.</w:t>
      </w:r>
    </w:p>
  </w:footnote>
  <w:footnote w:id="24">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Мухина, Е.Р. Особенности безработицы в современной России / Е. Р. Мухина // Международный научно-исследовательский журнал. – 2015. − № 6. – С. 205</w:t>
      </w:r>
    </w:p>
  </w:footnote>
  <w:footnote w:id="25">
    <w:p w:rsidR="000535AF" w:rsidRPr="00C66513" w:rsidRDefault="000535AF">
      <w:pPr>
        <w:pStyle w:val="ad"/>
      </w:pPr>
      <w:r>
        <w:rPr>
          <w:rStyle w:val="af"/>
        </w:rPr>
        <w:footnoteRef/>
      </w:r>
      <w:r>
        <w:t xml:space="preserve"> </w:t>
      </w:r>
      <w:r w:rsidRPr="00686F97">
        <w:rPr>
          <w:rFonts w:ascii="Times New Roman" w:hAnsi="Times New Roman" w:cs="Times New Roman"/>
        </w:rPr>
        <w:t>Статистические данные Росстата «ЗАНЯТОСТЬ И БЕЗРАБОТИЦА» за 2017-2018 [Электронный ресурс]. - Режим доступа: http://www.gks.ru/region/docl1181/IssWWW.exe/Stg/dv00/iv00330r.htm Дата обращения: 13.05.2019.</w:t>
      </w:r>
    </w:p>
  </w:footnote>
  <w:footnote w:id="26">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Лузгина Ю. В. Актуальные показатели социально-экономического развития экономики // Вестник </w:t>
      </w:r>
      <w:proofErr w:type="spellStart"/>
      <w:r w:rsidRPr="0030509B">
        <w:rPr>
          <w:rFonts w:ascii="Times New Roman" w:hAnsi="Times New Roman" w:cs="Times New Roman"/>
        </w:rPr>
        <w:t>СамГУ</w:t>
      </w:r>
      <w:proofErr w:type="spellEnd"/>
      <w:r w:rsidRPr="0030509B">
        <w:rPr>
          <w:rFonts w:ascii="Times New Roman" w:hAnsi="Times New Roman" w:cs="Times New Roman"/>
        </w:rPr>
        <w:t xml:space="preserve"> Экономика и управление. – 2015. № 2 (124). С. 85</w:t>
      </w:r>
    </w:p>
  </w:footnote>
  <w:footnote w:id="27">
    <w:p w:rsidR="000535AF" w:rsidRDefault="000535AF">
      <w:pPr>
        <w:pStyle w:val="ad"/>
      </w:pPr>
      <w:r>
        <w:rPr>
          <w:rStyle w:val="af"/>
        </w:rPr>
        <w:footnoteRef/>
      </w:r>
      <w:r>
        <w:t xml:space="preserve"> </w:t>
      </w:r>
      <w:r w:rsidRPr="00686F97">
        <w:rPr>
          <w:rFonts w:ascii="Times New Roman" w:hAnsi="Times New Roman" w:cs="Times New Roman"/>
        </w:rPr>
        <w:t>Статистические данные Росстата «ЗАНЯТОСТЬ И БЕЗРАБОТИЦА» за 2017-2018 [Электронный ресурс]. - Режим доступа: http://www.gks.ru/region/docl1181/IssWWW.exe/Stg/dv00/iv00330r.htm Дата обращения: 13.05.2019.</w:t>
      </w:r>
    </w:p>
  </w:footnote>
  <w:footnote w:id="28">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r w:rsidRPr="00112979">
        <w:rPr>
          <w:rFonts w:ascii="Times New Roman" w:hAnsi="Times New Roman" w:cs="Times New Roman"/>
        </w:rPr>
        <w:t>Статистические данные Росстата «ЗАНЯТОСТЬ И БЕЗРАБОТИЦА» за 2017-2018 [Электронный ресурс]. - Режим доступа: http://www.gks.ru/region/docl1181/IssWWW.exe/Stg/dv00/iv00330r.htm Дата обращения: 13.05.2019.</w:t>
      </w:r>
    </w:p>
  </w:footnote>
  <w:footnote w:id="29">
    <w:p w:rsidR="000535AF" w:rsidRDefault="000535AF">
      <w:pPr>
        <w:pStyle w:val="ad"/>
      </w:pPr>
      <w:r>
        <w:rPr>
          <w:rStyle w:val="af"/>
        </w:rPr>
        <w:footnoteRef/>
      </w:r>
      <w:r>
        <w:t xml:space="preserve"> </w:t>
      </w:r>
      <w:r w:rsidRPr="00686F97">
        <w:rPr>
          <w:rFonts w:ascii="Times New Roman" w:hAnsi="Times New Roman" w:cs="Times New Roman"/>
        </w:rPr>
        <w:t>Статистические данные Росстата «ЗАНЯТОСТЬ И БЕЗРАБОТИЦА» за 2017-2018 [Электронный ресурс]. - Режим доступа: http://www.gks.ru/region/docl1181/IssWWW.exe/Stg/dv00/iv00330r.htm Дата обращения: 13.05.2019.</w:t>
      </w:r>
    </w:p>
  </w:footnote>
  <w:footnote w:id="30">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Качалкина, Я. Н. Безработица в России. Общие понятия и методы борьбы с ней / Я. Н. Качалкина, А. В. Глотова, О. М. </w:t>
      </w:r>
      <w:proofErr w:type="spellStart"/>
      <w:r w:rsidRPr="0030509B">
        <w:rPr>
          <w:rFonts w:ascii="Times New Roman" w:hAnsi="Times New Roman" w:cs="Times New Roman"/>
        </w:rPr>
        <w:t>Танделова</w:t>
      </w:r>
      <w:proofErr w:type="spellEnd"/>
      <w:r w:rsidRPr="0030509B">
        <w:rPr>
          <w:rFonts w:ascii="Times New Roman" w:hAnsi="Times New Roman" w:cs="Times New Roman"/>
        </w:rPr>
        <w:t xml:space="preserve"> // Актуальные вопросы экономических наук. − 2014. − № 36. − С. 12</w:t>
      </w:r>
    </w:p>
  </w:footnote>
  <w:footnote w:id="31">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Кауфман, Н.Ю. Тенденции скрытой безработицы как основной фактор конъюнктуры рынка труда / Н. Ю. Кауфман // Международный научно-исследовательский журнал. – 2017. − № 2. – С. 29</w:t>
      </w:r>
    </w:p>
  </w:footnote>
  <w:footnote w:id="32">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Ефимова Е.Г. Экономическая теория в схемах, таблицах, графиках и формулах. - М.: Флинта, 2016. - С.93</w:t>
      </w:r>
    </w:p>
  </w:footnote>
  <w:footnote w:id="33">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Кренникова</w:t>
      </w:r>
      <w:proofErr w:type="spellEnd"/>
      <w:r w:rsidRPr="0030509B">
        <w:rPr>
          <w:rFonts w:ascii="Times New Roman" w:hAnsi="Times New Roman" w:cs="Times New Roman"/>
        </w:rPr>
        <w:t xml:space="preserve"> Е. С.Проблема безработицы в современной экономике России: реалии и возможные пути выхода / Е.С. </w:t>
      </w:r>
      <w:proofErr w:type="spellStart"/>
      <w:r w:rsidRPr="0030509B">
        <w:rPr>
          <w:rFonts w:ascii="Times New Roman" w:hAnsi="Times New Roman" w:cs="Times New Roman"/>
        </w:rPr>
        <w:t>Кренникова</w:t>
      </w:r>
      <w:proofErr w:type="spellEnd"/>
      <w:r w:rsidRPr="0030509B">
        <w:rPr>
          <w:rFonts w:ascii="Times New Roman" w:hAnsi="Times New Roman" w:cs="Times New Roman"/>
        </w:rPr>
        <w:t xml:space="preserve">, О.М. </w:t>
      </w:r>
      <w:proofErr w:type="spellStart"/>
      <w:r w:rsidRPr="0030509B">
        <w:rPr>
          <w:rFonts w:ascii="Times New Roman" w:hAnsi="Times New Roman" w:cs="Times New Roman"/>
        </w:rPr>
        <w:t>Вертей</w:t>
      </w:r>
      <w:proofErr w:type="spellEnd"/>
      <w:r w:rsidRPr="0030509B">
        <w:rPr>
          <w:rFonts w:ascii="Times New Roman" w:hAnsi="Times New Roman" w:cs="Times New Roman"/>
        </w:rPr>
        <w:t xml:space="preserve"> // Научно-методический электронный журнал «Концепт». – 2016. – № 5 (май). –– Режим доступа: http://e-koncept.ru/2016/16106.htm.</w:t>
      </w:r>
    </w:p>
  </w:footnote>
  <w:footnote w:id="34">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Нуралиев, С.У. Экономика: учебник / С. У. Нуралиев, Д.С. Нуралиева. − М.: Издательско-торговая корпорация «Дашков и К°», 2015. – с. 80</w:t>
      </w:r>
    </w:p>
  </w:footnote>
  <w:footnote w:id="35">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Какушкина</w:t>
      </w:r>
      <w:proofErr w:type="spellEnd"/>
      <w:r w:rsidRPr="0030509B">
        <w:rPr>
          <w:rFonts w:ascii="Times New Roman" w:hAnsi="Times New Roman" w:cs="Times New Roman"/>
        </w:rPr>
        <w:t xml:space="preserve">, М. А. Российский рынок труда: реалии современности / М. А. </w:t>
      </w:r>
      <w:proofErr w:type="spellStart"/>
      <w:r w:rsidRPr="0030509B">
        <w:rPr>
          <w:rFonts w:ascii="Times New Roman" w:hAnsi="Times New Roman" w:cs="Times New Roman"/>
        </w:rPr>
        <w:t>Какушкина</w:t>
      </w:r>
      <w:proofErr w:type="spellEnd"/>
      <w:r w:rsidRPr="0030509B">
        <w:rPr>
          <w:rFonts w:ascii="Times New Roman" w:hAnsi="Times New Roman" w:cs="Times New Roman"/>
        </w:rPr>
        <w:t xml:space="preserve">, Н. В. </w:t>
      </w:r>
      <w:proofErr w:type="spellStart"/>
      <w:r w:rsidRPr="0030509B">
        <w:rPr>
          <w:rFonts w:ascii="Times New Roman" w:hAnsi="Times New Roman" w:cs="Times New Roman"/>
        </w:rPr>
        <w:t>Бочарова</w:t>
      </w:r>
      <w:proofErr w:type="spellEnd"/>
      <w:r w:rsidRPr="0030509B">
        <w:rPr>
          <w:rFonts w:ascii="Times New Roman" w:hAnsi="Times New Roman" w:cs="Times New Roman"/>
        </w:rPr>
        <w:t xml:space="preserve"> // Ученые записки Тамбовского отделения </w:t>
      </w:r>
      <w:proofErr w:type="spellStart"/>
      <w:r w:rsidRPr="0030509B">
        <w:rPr>
          <w:rFonts w:ascii="Times New Roman" w:hAnsi="Times New Roman" w:cs="Times New Roman"/>
        </w:rPr>
        <w:t>РоСМУ</w:t>
      </w:r>
      <w:proofErr w:type="spellEnd"/>
      <w:r w:rsidRPr="0030509B">
        <w:rPr>
          <w:rFonts w:ascii="Times New Roman" w:hAnsi="Times New Roman" w:cs="Times New Roman"/>
        </w:rPr>
        <w:t>. − 2015. − № 4. − С. 144</w:t>
      </w:r>
    </w:p>
  </w:footnote>
  <w:footnote w:id="36">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Сулакшин</w:t>
      </w:r>
      <w:proofErr w:type="spellEnd"/>
      <w:r w:rsidRPr="0030509B">
        <w:rPr>
          <w:rFonts w:ascii="Times New Roman" w:hAnsi="Times New Roman" w:cs="Times New Roman"/>
        </w:rPr>
        <w:t xml:space="preserve">, С. С. Безработица в России / С. С. </w:t>
      </w:r>
      <w:proofErr w:type="spellStart"/>
      <w:r w:rsidRPr="0030509B">
        <w:rPr>
          <w:rFonts w:ascii="Times New Roman" w:hAnsi="Times New Roman" w:cs="Times New Roman"/>
        </w:rPr>
        <w:t>Сулакшин</w:t>
      </w:r>
      <w:proofErr w:type="spellEnd"/>
      <w:r w:rsidRPr="0030509B">
        <w:rPr>
          <w:rFonts w:ascii="Times New Roman" w:hAnsi="Times New Roman" w:cs="Times New Roman"/>
        </w:rPr>
        <w:t>, Н. И.Шишкина. — М.: Наука и политика, 2015. — с. 40</w:t>
      </w:r>
    </w:p>
  </w:footnote>
  <w:footnote w:id="37">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Давыдова, Е. Ю. Проблема безработицы в современной России / Е. Ю. Давыдова, О. И. </w:t>
      </w:r>
      <w:proofErr w:type="spellStart"/>
      <w:r w:rsidRPr="0030509B">
        <w:rPr>
          <w:rFonts w:ascii="Times New Roman" w:hAnsi="Times New Roman" w:cs="Times New Roman"/>
        </w:rPr>
        <w:t>Безяева</w:t>
      </w:r>
      <w:proofErr w:type="spellEnd"/>
      <w:r w:rsidRPr="0030509B">
        <w:rPr>
          <w:rFonts w:ascii="Times New Roman" w:hAnsi="Times New Roman" w:cs="Times New Roman"/>
        </w:rPr>
        <w:t xml:space="preserve"> // Территория науки. − 2014. − № 1. − С.75</w:t>
      </w:r>
    </w:p>
  </w:footnote>
  <w:footnote w:id="38">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Анисимов, А. А. Макроэкономика: теория, практика, безопасность: учебное пособие / А.А. Анисимов, Н. В. Артемьев, О. Б. Тихонова; под ред. Е.Н. </w:t>
      </w:r>
      <w:proofErr w:type="spellStart"/>
      <w:r w:rsidRPr="0030509B">
        <w:rPr>
          <w:rFonts w:ascii="Times New Roman" w:hAnsi="Times New Roman" w:cs="Times New Roman"/>
        </w:rPr>
        <w:t>Барикаева</w:t>
      </w:r>
      <w:proofErr w:type="spellEnd"/>
      <w:r w:rsidRPr="0030509B">
        <w:rPr>
          <w:rFonts w:ascii="Times New Roman" w:hAnsi="Times New Roman" w:cs="Times New Roman"/>
        </w:rPr>
        <w:t xml:space="preserve">. − М.: </w:t>
      </w:r>
      <w:proofErr w:type="spellStart"/>
      <w:r w:rsidRPr="0030509B">
        <w:rPr>
          <w:rFonts w:ascii="Times New Roman" w:hAnsi="Times New Roman" w:cs="Times New Roman"/>
        </w:rPr>
        <w:t>Юнити-Дана</w:t>
      </w:r>
      <w:proofErr w:type="spellEnd"/>
      <w:r w:rsidRPr="0030509B">
        <w:rPr>
          <w:rFonts w:ascii="Times New Roman" w:hAnsi="Times New Roman" w:cs="Times New Roman"/>
        </w:rPr>
        <w:t>, 2015. – с. 82</w:t>
      </w:r>
    </w:p>
  </w:footnote>
  <w:footnote w:id="39">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Кязимов, К. Г. Регулирование рынка труда и занятости населения</w:t>
      </w:r>
      <w:proofErr w:type="gramStart"/>
      <w:r w:rsidRPr="0030509B">
        <w:rPr>
          <w:rFonts w:ascii="Times New Roman" w:hAnsi="Times New Roman" w:cs="Times New Roman"/>
        </w:rPr>
        <w:t xml:space="preserve"> :</w:t>
      </w:r>
      <w:proofErr w:type="gramEnd"/>
      <w:r w:rsidRPr="0030509B">
        <w:rPr>
          <w:rFonts w:ascii="Times New Roman" w:hAnsi="Times New Roman" w:cs="Times New Roman"/>
        </w:rPr>
        <w:t xml:space="preserve"> монография / К. Г. Кязимов. – М.</w:t>
      </w:r>
      <w:proofErr w:type="gramStart"/>
      <w:r w:rsidRPr="0030509B">
        <w:rPr>
          <w:rFonts w:ascii="Times New Roman" w:hAnsi="Times New Roman" w:cs="Times New Roman"/>
        </w:rPr>
        <w:t xml:space="preserve"> ;</w:t>
      </w:r>
      <w:proofErr w:type="gramEnd"/>
      <w:r w:rsidRPr="0030509B">
        <w:rPr>
          <w:rFonts w:ascii="Times New Roman" w:hAnsi="Times New Roman" w:cs="Times New Roman"/>
        </w:rPr>
        <w:t xml:space="preserve"> Берлин: Директ-Медиа, 2017. – с. 46</w:t>
      </w:r>
    </w:p>
  </w:footnote>
  <w:footnote w:id="40">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Рабочая сила, занятость и безработица в России (по результатам Р13 выборочных обследований рабочей силы): стат. сб. / Федеральная служба государственной статистики. - M.: Росстат, 2016. – с. 85</w:t>
      </w:r>
    </w:p>
  </w:footnote>
  <w:footnote w:id="41">
    <w:p w:rsidR="000535AF" w:rsidRDefault="000535AF">
      <w:pPr>
        <w:pStyle w:val="ad"/>
      </w:pPr>
      <w:r>
        <w:rPr>
          <w:rStyle w:val="af"/>
        </w:rPr>
        <w:footnoteRef/>
      </w:r>
      <w:r>
        <w:t xml:space="preserve"> </w:t>
      </w:r>
      <w:r w:rsidRPr="00686F97">
        <w:rPr>
          <w:rFonts w:ascii="Times New Roman" w:hAnsi="Times New Roman" w:cs="Times New Roman"/>
        </w:rPr>
        <w:t>Статистические данные Росстата «ЗАНЯТОСТЬ И БЕЗРАБОТИЦА» за 2017-2018 [Электронный ресурс]. - Режим доступа: http://www.gks.ru/region/docl1181/IssWWW.exe/Stg/dv00/iv00330r.htm Дата обращения: 13.05.2019.</w:t>
      </w:r>
    </w:p>
  </w:footnote>
  <w:footnote w:id="42">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Николаева, И. П. Экономическая теория: учебник / И. П. Николаева. − 2-е изд. − М.: Издательско-торговая корпорация «Дашков и К°», 2017. − 328 с.</w:t>
      </w:r>
    </w:p>
  </w:footnote>
  <w:footnote w:id="43">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Римашевская Н. М. Формирование качества трудовых ресурсов России // Народонаселение. М., 2015. № 2. С. 6</w:t>
      </w:r>
    </w:p>
  </w:footnote>
  <w:footnote w:id="44">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Федеральная служба государственной статистики (Росстат). Труд и занятость в России. 2017: Стат. Сб./ Росстат – М., 2017. – с. 74</w:t>
      </w:r>
    </w:p>
  </w:footnote>
  <w:footnote w:id="45">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Кузнецов, Б.Т. Макроэкономика: учебное пособие / Б. Т. Кузнецов. − М.</w:t>
      </w:r>
      <w:proofErr w:type="gramStart"/>
      <w:r w:rsidRPr="0030509B">
        <w:rPr>
          <w:rFonts w:ascii="Times New Roman" w:hAnsi="Times New Roman" w:cs="Times New Roman"/>
        </w:rPr>
        <w:t xml:space="preserve"> :</w:t>
      </w:r>
      <w:proofErr w:type="gramEnd"/>
      <w:r w:rsidRPr="0030509B">
        <w:rPr>
          <w:rFonts w:ascii="Times New Roman" w:hAnsi="Times New Roman" w:cs="Times New Roman"/>
        </w:rPr>
        <w:t xml:space="preserve"> </w:t>
      </w:r>
      <w:proofErr w:type="spellStart"/>
      <w:r w:rsidRPr="0030509B">
        <w:rPr>
          <w:rFonts w:ascii="Times New Roman" w:hAnsi="Times New Roman" w:cs="Times New Roman"/>
        </w:rPr>
        <w:t>Юнити-Дана</w:t>
      </w:r>
      <w:proofErr w:type="spellEnd"/>
      <w:r w:rsidRPr="0030509B">
        <w:rPr>
          <w:rFonts w:ascii="Times New Roman" w:hAnsi="Times New Roman" w:cs="Times New Roman"/>
        </w:rPr>
        <w:t>, 2015. – с. 46</w:t>
      </w:r>
    </w:p>
  </w:footnote>
  <w:footnote w:id="46">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"Концепцией долгосрочного социально-экономического развития Российской Федерации на период до 2020 года") http://www.consultant.ru</w:t>
      </w:r>
    </w:p>
  </w:footnote>
  <w:footnote w:id="47">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Карпенко, Г. М. Статистический анализ безработицы в России // Электронный вестник Ростовского социально-экономического института. − 2014. − № 3. − С. 33-44.</w:t>
      </w:r>
    </w:p>
  </w:footnote>
  <w:footnote w:id="48">
    <w:p w:rsidR="000535AF" w:rsidRPr="0030509B" w:rsidRDefault="000535AF" w:rsidP="0030509B">
      <w:pPr>
        <w:pStyle w:val="ad"/>
        <w:suppressAutoHyphens/>
        <w:jc w:val="both"/>
        <w:rPr>
          <w:rFonts w:ascii="Times New Roman" w:hAnsi="Times New Roman" w:cs="Times New Roman"/>
        </w:rPr>
      </w:pPr>
      <w:r w:rsidRPr="0030509B">
        <w:rPr>
          <w:rStyle w:val="af"/>
          <w:rFonts w:ascii="Times New Roman" w:hAnsi="Times New Roman" w:cs="Times New Roman"/>
        </w:rPr>
        <w:footnoteRef/>
      </w:r>
      <w:r w:rsidRPr="0030509B">
        <w:rPr>
          <w:rFonts w:ascii="Times New Roman" w:hAnsi="Times New Roman" w:cs="Times New Roman"/>
        </w:rPr>
        <w:t xml:space="preserve"> </w:t>
      </w:r>
      <w:proofErr w:type="spellStart"/>
      <w:r w:rsidRPr="0030509B">
        <w:rPr>
          <w:rFonts w:ascii="Times New Roman" w:hAnsi="Times New Roman" w:cs="Times New Roman"/>
        </w:rPr>
        <w:t>Байбатырова</w:t>
      </w:r>
      <w:proofErr w:type="spellEnd"/>
      <w:r w:rsidRPr="0030509B">
        <w:rPr>
          <w:rFonts w:ascii="Times New Roman" w:hAnsi="Times New Roman" w:cs="Times New Roman"/>
        </w:rPr>
        <w:t xml:space="preserve">, А. М. Проблемы занятости населения России / А. М. </w:t>
      </w:r>
      <w:proofErr w:type="spellStart"/>
      <w:r w:rsidRPr="0030509B">
        <w:rPr>
          <w:rFonts w:ascii="Times New Roman" w:hAnsi="Times New Roman" w:cs="Times New Roman"/>
        </w:rPr>
        <w:t>Байбатырова</w:t>
      </w:r>
      <w:proofErr w:type="spellEnd"/>
      <w:r w:rsidRPr="0030509B">
        <w:rPr>
          <w:rFonts w:ascii="Times New Roman" w:hAnsi="Times New Roman" w:cs="Times New Roman"/>
        </w:rPr>
        <w:t xml:space="preserve"> // </w:t>
      </w:r>
      <w:proofErr w:type="spellStart"/>
      <w:r w:rsidRPr="0030509B">
        <w:rPr>
          <w:rFonts w:ascii="Times New Roman" w:hAnsi="Times New Roman" w:cs="Times New Roman"/>
        </w:rPr>
        <w:t>Междунар</w:t>
      </w:r>
      <w:proofErr w:type="spellEnd"/>
      <w:r w:rsidRPr="0030509B">
        <w:rPr>
          <w:rFonts w:ascii="Times New Roman" w:hAnsi="Times New Roman" w:cs="Times New Roman"/>
        </w:rPr>
        <w:t>. науч. ж. «Инновационная наука». – 2015. - №5. – с. 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12909"/>
    <w:multiLevelType w:val="multilevel"/>
    <w:tmpl w:val="48EE47BE"/>
    <w:lvl w:ilvl="0">
      <w:start w:val="1"/>
      <w:numFmt w:val="decimal"/>
      <w:lvlText w:val="%1."/>
      <w:lvlJc w:val="left"/>
      <w:pPr>
        <w:ind w:left="1219" w:hanging="510"/>
      </w:pPr>
      <w:rPr>
        <w:rFonts w:asciiTheme="majorHAnsi" w:eastAsiaTheme="majorEastAsia" w:hAnsiTheme="majorHAnsi" w:cstheme="majorBidi" w:hint="default"/>
        <w:sz w:val="32"/>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A1B490C"/>
    <w:multiLevelType w:val="hybridMultilevel"/>
    <w:tmpl w:val="25242048"/>
    <w:lvl w:ilvl="0" w:tplc="1F08EA7A">
      <w:start w:val="1"/>
      <w:numFmt w:val="decimal"/>
      <w:lvlText w:val="%1"/>
      <w:lvlJc w:val="left"/>
      <w:pPr>
        <w:ind w:left="1429" w:hanging="360"/>
      </w:pPr>
      <w:rPr>
        <w:rFonts w:asciiTheme="minorHAnsi" w:eastAsiaTheme="minorHAnsi" w:hAnsiTheme="minorHAnsi" w:cstheme="minorBid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67A3"/>
    <w:rsid w:val="000208B5"/>
    <w:rsid w:val="000305FD"/>
    <w:rsid w:val="00031C39"/>
    <w:rsid w:val="000433DD"/>
    <w:rsid w:val="000535AF"/>
    <w:rsid w:val="00080A74"/>
    <w:rsid w:val="000957A1"/>
    <w:rsid w:val="000B62AA"/>
    <w:rsid w:val="00112979"/>
    <w:rsid w:val="00126296"/>
    <w:rsid w:val="00196C47"/>
    <w:rsid w:val="001A5299"/>
    <w:rsid w:val="002063C4"/>
    <w:rsid w:val="002967A3"/>
    <w:rsid w:val="002A2269"/>
    <w:rsid w:val="0030509B"/>
    <w:rsid w:val="0031218A"/>
    <w:rsid w:val="00327695"/>
    <w:rsid w:val="00354850"/>
    <w:rsid w:val="00422CA1"/>
    <w:rsid w:val="004E1808"/>
    <w:rsid w:val="004E4F93"/>
    <w:rsid w:val="00573EC3"/>
    <w:rsid w:val="0058012E"/>
    <w:rsid w:val="00631D0E"/>
    <w:rsid w:val="006635CB"/>
    <w:rsid w:val="00686F97"/>
    <w:rsid w:val="006B3798"/>
    <w:rsid w:val="00707740"/>
    <w:rsid w:val="0078773F"/>
    <w:rsid w:val="007A0E45"/>
    <w:rsid w:val="00872A59"/>
    <w:rsid w:val="008E23F7"/>
    <w:rsid w:val="00950C03"/>
    <w:rsid w:val="00975923"/>
    <w:rsid w:val="009B0448"/>
    <w:rsid w:val="009C471A"/>
    <w:rsid w:val="00A2439C"/>
    <w:rsid w:val="00A772AE"/>
    <w:rsid w:val="00AB0967"/>
    <w:rsid w:val="00B05200"/>
    <w:rsid w:val="00B22E9B"/>
    <w:rsid w:val="00B27CE8"/>
    <w:rsid w:val="00C1389D"/>
    <w:rsid w:val="00C36EC2"/>
    <w:rsid w:val="00C66513"/>
    <w:rsid w:val="00C8179C"/>
    <w:rsid w:val="00CD27DE"/>
    <w:rsid w:val="00CE6AA9"/>
    <w:rsid w:val="00D317AE"/>
    <w:rsid w:val="00D50A68"/>
    <w:rsid w:val="00DC019C"/>
    <w:rsid w:val="00DC1DC6"/>
    <w:rsid w:val="00EA06D1"/>
    <w:rsid w:val="00EA5FA7"/>
    <w:rsid w:val="00F2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A3"/>
  </w:style>
  <w:style w:type="paragraph" w:styleId="1">
    <w:name w:val="heading 1"/>
    <w:basedOn w:val="a"/>
    <w:next w:val="a"/>
    <w:link w:val="10"/>
    <w:uiPriority w:val="9"/>
    <w:qFormat/>
    <w:rsid w:val="00D50A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73EC3"/>
    <w:pPr>
      <w:suppressAutoHyphens/>
      <w:spacing w:after="0" w:line="360" w:lineRule="auto"/>
      <w:ind w:firstLine="709"/>
      <w:jc w:val="both"/>
      <w:outlineLvl w:val="1"/>
    </w:pPr>
    <w:rPr>
      <w:rFonts w:ascii="Times New Roman" w:eastAsiaTheme="majorEastAsia" w:hAnsi="Times New Roman"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0A68"/>
    <w:rPr>
      <w:rFonts w:asciiTheme="majorHAnsi" w:eastAsiaTheme="majorEastAsia" w:hAnsiTheme="majorHAnsi" w:cstheme="majorBidi"/>
      <w:color w:val="365F91" w:themeColor="accent1" w:themeShade="BF"/>
      <w:sz w:val="32"/>
      <w:szCs w:val="32"/>
    </w:rPr>
  </w:style>
  <w:style w:type="table" w:customStyle="1" w:styleId="TableGrid">
    <w:name w:val="TableGrid"/>
    <w:rsid w:val="00D50A6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3">
    <w:name w:val="табли"/>
    <w:basedOn w:val="a"/>
    <w:qFormat/>
    <w:rsid w:val="00D50A68"/>
    <w:pPr>
      <w:suppressAutoHyphens/>
      <w:spacing w:after="0" w:line="240" w:lineRule="auto"/>
      <w:jc w:val="both"/>
    </w:pPr>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573EC3"/>
    <w:rPr>
      <w:rFonts w:ascii="Times New Roman" w:eastAsiaTheme="majorEastAsia" w:hAnsi="Times New Roman" w:cstheme="majorBidi"/>
      <w:sz w:val="28"/>
      <w:szCs w:val="26"/>
    </w:rPr>
  </w:style>
  <w:style w:type="paragraph" w:styleId="a4">
    <w:name w:val="List Paragraph"/>
    <w:basedOn w:val="a"/>
    <w:uiPriority w:val="34"/>
    <w:qFormat/>
    <w:rsid w:val="00D50A68"/>
    <w:pPr>
      <w:spacing w:after="4" w:line="385" w:lineRule="auto"/>
      <w:ind w:left="720" w:firstLine="700"/>
      <w:contextualSpacing/>
      <w:jc w:val="both"/>
    </w:pPr>
    <w:rPr>
      <w:rFonts w:ascii="Times New Roman" w:eastAsia="Times New Roman" w:hAnsi="Times New Roman" w:cs="Times New Roman"/>
      <w:color w:val="000000"/>
      <w:sz w:val="28"/>
      <w:lang w:eastAsia="ru-RU"/>
    </w:rPr>
  </w:style>
  <w:style w:type="character" w:styleId="a5">
    <w:name w:val="Hyperlink"/>
    <w:basedOn w:val="a0"/>
    <w:uiPriority w:val="99"/>
    <w:unhideWhenUsed/>
    <w:rsid w:val="00D50A68"/>
    <w:rPr>
      <w:color w:val="0000FF" w:themeColor="hyperlink"/>
      <w:u w:val="single"/>
    </w:rPr>
  </w:style>
  <w:style w:type="paragraph" w:styleId="a6">
    <w:name w:val="Subtitle"/>
    <w:basedOn w:val="a"/>
    <w:next w:val="a"/>
    <w:link w:val="a7"/>
    <w:uiPriority w:val="11"/>
    <w:qFormat/>
    <w:rsid w:val="000208B5"/>
    <w:pPr>
      <w:numPr>
        <w:ilvl w:val="1"/>
      </w:numPr>
      <w:spacing w:after="160"/>
    </w:pPr>
    <w:rPr>
      <w:rFonts w:eastAsiaTheme="minorEastAsia"/>
      <w:color w:val="5A5A5A" w:themeColor="text1" w:themeTint="A5"/>
      <w:spacing w:val="15"/>
    </w:rPr>
  </w:style>
  <w:style w:type="character" w:customStyle="1" w:styleId="a7">
    <w:name w:val="Подзаголовок Знак"/>
    <w:basedOn w:val="a0"/>
    <w:link w:val="a6"/>
    <w:uiPriority w:val="11"/>
    <w:rsid w:val="000208B5"/>
    <w:rPr>
      <w:rFonts w:eastAsiaTheme="minorEastAsia"/>
      <w:color w:val="5A5A5A" w:themeColor="text1" w:themeTint="A5"/>
      <w:spacing w:val="15"/>
    </w:rPr>
  </w:style>
  <w:style w:type="paragraph" w:styleId="a8">
    <w:name w:val="TOC Heading"/>
    <w:basedOn w:val="1"/>
    <w:next w:val="a"/>
    <w:uiPriority w:val="39"/>
    <w:unhideWhenUsed/>
    <w:qFormat/>
    <w:rsid w:val="000208B5"/>
    <w:pPr>
      <w:spacing w:line="259" w:lineRule="auto"/>
      <w:outlineLvl w:val="9"/>
    </w:pPr>
    <w:rPr>
      <w:lang w:eastAsia="ru-RU"/>
    </w:rPr>
  </w:style>
  <w:style w:type="paragraph" w:styleId="21">
    <w:name w:val="toc 2"/>
    <w:basedOn w:val="a"/>
    <w:next w:val="a"/>
    <w:autoRedefine/>
    <w:uiPriority w:val="39"/>
    <w:unhideWhenUsed/>
    <w:rsid w:val="000208B5"/>
    <w:pPr>
      <w:spacing w:after="100"/>
      <w:ind w:left="220"/>
    </w:pPr>
  </w:style>
  <w:style w:type="paragraph" w:styleId="11">
    <w:name w:val="toc 1"/>
    <w:basedOn w:val="a"/>
    <w:next w:val="a"/>
    <w:autoRedefine/>
    <w:uiPriority w:val="39"/>
    <w:unhideWhenUsed/>
    <w:rsid w:val="000208B5"/>
    <w:pPr>
      <w:spacing w:after="100"/>
    </w:pPr>
  </w:style>
  <w:style w:type="paragraph" w:styleId="a9">
    <w:name w:val="header"/>
    <w:basedOn w:val="a"/>
    <w:link w:val="aa"/>
    <w:uiPriority w:val="99"/>
    <w:unhideWhenUsed/>
    <w:rsid w:val="00573E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3EC3"/>
  </w:style>
  <w:style w:type="paragraph" w:styleId="ab">
    <w:name w:val="footer"/>
    <w:basedOn w:val="a"/>
    <w:link w:val="ac"/>
    <w:uiPriority w:val="99"/>
    <w:unhideWhenUsed/>
    <w:rsid w:val="00573E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3EC3"/>
  </w:style>
  <w:style w:type="paragraph" w:styleId="ad">
    <w:name w:val="footnote text"/>
    <w:basedOn w:val="a"/>
    <w:link w:val="ae"/>
    <w:uiPriority w:val="99"/>
    <w:semiHidden/>
    <w:unhideWhenUsed/>
    <w:rsid w:val="008E23F7"/>
    <w:pPr>
      <w:spacing w:after="0" w:line="240" w:lineRule="auto"/>
    </w:pPr>
    <w:rPr>
      <w:sz w:val="20"/>
      <w:szCs w:val="20"/>
    </w:rPr>
  </w:style>
  <w:style w:type="character" w:customStyle="1" w:styleId="ae">
    <w:name w:val="Текст сноски Знак"/>
    <w:basedOn w:val="a0"/>
    <w:link w:val="ad"/>
    <w:uiPriority w:val="99"/>
    <w:semiHidden/>
    <w:rsid w:val="008E23F7"/>
    <w:rPr>
      <w:sz w:val="20"/>
      <w:szCs w:val="20"/>
    </w:rPr>
  </w:style>
  <w:style w:type="character" w:styleId="af">
    <w:name w:val="footnote reference"/>
    <w:basedOn w:val="a0"/>
    <w:uiPriority w:val="99"/>
    <w:semiHidden/>
    <w:unhideWhenUsed/>
    <w:rsid w:val="008E23F7"/>
    <w:rPr>
      <w:vertAlign w:val="superscript"/>
    </w:rPr>
  </w:style>
  <w:style w:type="character" w:customStyle="1" w:styleId="12">
    <w:name w:val="Неразрешенное упоминание1"/>
    <w:basedOn w:val="a0"/>
    <w:uiPriority w:val="99"/>
    <w:semiHidden/>
    <w:unhideWhenUsed/>
    <w:rsid w:val="00686F97"/>
    <w:rPr>
      <w:color w:val="605E5C"/>
      <w:shd w:val="clear" w:color="auto" w:fill="E1DFDD"/>
    </w:rPr>
  </w:style>
  <w:style w:type="paragraph" w:styleId="af0">
    <w:name w:val="Normal (Web)"/>
    <w:basedOn w:val="a"/>
    <w:uiPriority w:val="99"/>
    <w:unhideWhenUsed/>
    <w:rsid w:val="00CE6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0433D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43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1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m-economy.ru/author.php?nAuthorId=298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economy.ru/author.php?nAuthorId=2989" TargetMode="External"/><Relationship Id="rId2" Type="http://schemas.openxmlformats.org/officeDocument/2006/relationships/numbering" Target="numbering.xml"/><Relationship Id="rId16" Type="http://schemas.openxmlformats.org/officeDocument/2006/relationships/hyperlink" Target="http://www.m-economy.ru/author.php?nAuthorId=29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2017 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Россия</c:v>
                </c:pt>
                <c:pt idx="1">
                  <c:v>Центральный</c:v>
                </c:pt>
                <c:pt idx="2">
                  <c:v>Северо-Западный</c:v>
                </c:pt>
                <c:pt idx="3">
                  <c:v>Приволжский</c:v>
                </c:pt>
                <c:pt idx="4">
                  <c:v>Уральский</c:v>
                </c:pt>
                <c:pt idx="5">
                  <c:v>Дальневосточный</c:v>
                </c:pt>
                <c:pt idx="6">
                  <c:v>Южный</c:v>
                </c:pt>
                <c:pt idx="7">
                  <c:v>Сибирский</c:v>
                </c:pt>
                <c:pt idx="8">
                  <c:v>Северо Кавказкий</c:v>
                </c:pt>
              </c:strCache>
            </c:strRef>
          </c:cat>
          <c:val>
            <c:numRef>
              <c:f>Лист1!$B$2:$B$10</c:f>
              <c:numCache>
                <c:formatCode>General</c:formatCode>
                <c:ptCount val="9"/>
                <c:pt idx="0">
                  <c:v>5.8</c:v>
                </c:pt>
                <c:pt idx="1">
                  <c:v>3.9</c:v>
                </c:pt>
                <c:pt idx="2">
                  <c:v>5</c:v>
                </c:pt>
                <c:pt idx="3">
                  <c:v>5</c:v>
                </c:pt>
                <c:pt idx="4">
                  <c:v>6.2</c:v>
                </c:pt>
                <c:pt idx="5">
                  <c:v>6.1</c:v>
                </c:pt>
                <c:pt idx="6">
                  <c:v>6.9</c:v>
                </c:pt>
                <c:pt idx="7">
                  <c:v>8.1</c:v>
                </c:pt>
                <c:pt idx="8">
                  <c:v>11.8</c:v>
                </c:pt>
              </c:numCache>
            </c:numRef>
          </c:val>
          <c:extLst xmlns:c16r2="http://schemas.microsoft.com/office/drawing/2015/06/chart">
            <c:ext xmlns:c16="http://schemas.microsoft.com/office/drawing/2014/chart" uri="{C3380CC4-5D6E-409C-BE32-E72D297353CC}">
              <c16:uniqueId val="{00000000-0B30-4F6A-9E7C-EF1C446E6C17}"/>
            </c:ext>
          </c:extLst>
        </c:ser>
        <c:ser>
          <c:idx val="1"/>
          <c:order val="1"/>
          <c:tx>
            <c:strRef>
              <c:f>Лист1!$C$1</c:f>
              <c:strCache>
                <c:ptCount val="1"/>
                <c:pt idx="0">
                  <c:v>2018 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Россия</c:v>
                </c:pt>
                <c:pt idx="1">
                  <c:v>Центральный</c:v>
                </c:pt>
                <c:pt idx="2">
                  <c:v>Северо-Западный</c:v>
                </c:pt>
                <c:pt idx="3">
                  <c:v>Приволжский</c:v>
                </c:pt>
                <c:pt idx="4">
                  <c:v>Уральский</c:v>
                </c:pt>
                <c:pt idx="5">
                  <c:v>Дальневосточный</c:v>
                </c:pt>
                <c:pt idx="6">
                  <c:v>Южный</c:v>
                </c:pt>
                <c:pt idx="7">
                  <c:v>Сибирский</c:v>
                </c:pt>
                <c:pt idx="8">
                  <c:v>Северо Кавказкий</c:v>
                </c:pt>
              </c:strCache>
            </c:strRef>
          </c:cat>
          <c:val>
            <c:numRef>
              <c:f>Лист1!$C$2:$C$10</c:f>
              <c:numCache>
                <c:formatCode>General</c:formatCode>
                <c:ptCount val="9"/>
                <c:pt idx="0">
                  <c:v>5.6</c:v>
                </c:pt>
                <c:pt idx="1">
                  <c:v>3.6</c:v>
                </c:pt>
                <c:pt idx="2">
                  <c:v>4.3</c:v>
                </c:pt>
                <c:pt idx="3">
                  <c:v>5.0999999999999996</c:v>
                </c:pt>
                <c:pt idx="4">
                  <c:v>5.8</c:v>
                </c:pt>
                <c:pt idx="5">
                  <c:v>6.5</c:v>
                </c:pt>
                <c:pt idx="6">
                  <c:v>6.5</c:v>
                </c:pt>
                <c:pt idx="7">
                  <c:v>7.9</c:v>
                </c:pt>
                <c:pt idx="8">
                  <c:v>11.3</c:v>
                </c:pt>
              </c:numCache>
            </c:numRef>
          </c:val>
          <c:extLst xmlns:c16r2="http://schemas.microsoft.com/office/drawing/2015/06/chart">
            <c:ext xmlns:c16="http://schemas.microsoft.com/office/drawing/2014/chart" uri="{C3380CC4-5D6E-409C-BE32-E72D297353CC}">
              <c16:uniqueId val="{00000001-0B30-4F6A-9E7C-EF1C446E6C17}"/>
            </c:ext>
          </c:extLst>
        </c:ser>
        <c:dLbls>
          <c:showVal val="1"/>
        </c:dLbls>
        <c:gapWidth val="219"/>
        <c:axId val="126698624"/>
        <c:axId val="126700160"/>
      </c:barChart>
      <c:catAx>
        <c:axId val="1266986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700160"/>
        <c:crosses val="autoZero"/>
        <c:auto val="1"/>
        <c:lblAlgn val="ctr"/>
        <c:lblOffset val="100"/>
      </c:catAx>
      <c:valAx>
        <c:axId val="12670016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698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DDBE-4B5A-4206-94D2-5E42758B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41</Pages>
  <Words>9063</Words>
  <Characters>51661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11</cp:revision>
  <cp:lastPrinted>2019-05-28T19:48:00Z</cp:lastPrinted>
  <dcterms:created xsi:type="dcterms:W3CDTF">2019-05-28T19:34:00Z</dcterms:created>
  <dcterms:modified xsi:type="dcterms:W3CDTF">2019-06-10T19:46:00Z</dcterms:modified>
</cp:coreProperties>
</file>