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B" w:rsidRPr="009521C1" w:rsidRDefault="00B0289B" w:rsidP="00B0289B">
      <w:pPr>
        <w:tabs>
          <w:tab w:val="left" w:pos="8931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521C1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521C1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521C1">
        <w:rPr>
          <w:rFonts w:ascii="Times New Roman" w:hAnsi="Times New Roman" w:cs="Times New Roman"/>
          <w:sz w:val="28"/>
          <w:szCs w:val="28"/>
        </w:rPr>
        <w:t xml:space="preserve"> учреждение высшего образования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1C1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1C1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9521C1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9521C1">
        <w:rPr>
          <w:rFonts w:ascii="Times New Roman" w:hAnsi="Times New Roman" w:cs="Times New Roman"/>
          <w:b/>
          <w:sz w:val="28"/>
          <w:szCs w:val="28"/>
        </w:rPr>
        <w:t>»)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1C1">
        <w:rPr>
          <w:rFonts w:ascii="Times New Roman" w:hAnsi="Times New Roman" w:cs="Times New Roman"/>
          <w:b/>
          <w:sz w:val="28"/>
          <w:szCs w:val="28"/>
        </w:rPr>
        <w:t>Факультет управления и психологии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1C1">
        <w:rPr>
          <w:rFonts w:ascii="Times New Roman" w:hAnsi="Times New Roman" w:cs="Times New Roman"/>
          <w:b/>
          <w:sz w:val="28"/>
          <w:szCs w:val="28"/>
        </w:rPr>
        <w:t>Кафедра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217">
        <w:rPr>
          <w:rFonts w:ascii="Times New Roman" w:hAnsi="Times New Roman" w:cs="Times New Roman"/>
          <w:b/>
          <w:sz w:val="28"/>
          <w:szCs w:val="28"/>
        </w:rPr>
        <w:t>социальной психологии и социологии управления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-142" w:righ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-142" w:righ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-142" w:righ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-142" w:right="142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-142" w:right="142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1C1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-142" w:right="-143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8429E0">
        <w:rPr>
          <w:rFonts w:ascii="Times New Roman" w:hAnsi="Times New Roman" w:cs="Times New Roman"/>
          <w:b/>
          <w:sz w:val="28"/>
          <w:szCs w:val="28"/>
        </w:rPr>
        <w:t>ФИНАНСОВЫЙ САМОКОНТРОЛЬ И ПСИХОЛОГИЧЕСКОЕ БЛАГОПОЛУЧИЕ ЛИЧНОСТИ В СИТУАЦИИ ЭКОНОМИЧЕСКОЙ ДЕПРИВАЦИИ</w:t>
      </w:r>
      <w:r w:rsidRPr="009521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21C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32"/>
          <w:szCs w:val="28"/>
        </w:rPr>
      </w:pPr>
      <w:r w:rsidRPr="009521C1">
        <w:rPr>
          <w:rFonts w:ascii="Times New Roman" w:hAnsi="Times New Roman" w:cs="Times New Roman"/>
          <w:sz w:val="28"/>
          <w:szCs w:val="28"/>
        </w:rPr>
        <w:t xml:space="preserve">Работу </w:t>
      </w:r>
      <w:proofErr w:type="spellStart"/>
      <w:r w:rsidRPr="009521C1">
        <w:rPr>
          <w:rFonts w:ascii="Times New Roman" w:hAnsi="Times New Roman" w:cs="Times New Roman"/>
          <w:sz w:val="28"/>
          <w:szCs w:val="28"/>
        </w:rPr>
        <w:t>выполнила</w:t>
      </w:r>
      <w:r w:rsidRPr="009521C1">
        <w:rPr>
          <w:rFonts w:ascii="Times New Roman" w:hAnsi="Times New Roman" w:cs="Times New Roman"/>
          <w:sz w:val="32"/>
          <w:szCs w:val="28"/>
        </w:rPr>
        <w:t>______________________________</w:t>
      </w:r>
      <w:r w:rsidRPr="009521C1">
        <w:rPr>
          <w:rFonts w:ascii="Times New Roman" w:hAnsi="Times New Roman" w:cs="Times New Roman"/>
          <w:sz w:val="28"/>
          <w:szCs w:val="24"/>
        </w:rPr>
        <w:t>В.Р</w:t>
      </w:r>
      <w:proofErr w:type="spellEnd"/>
      <w:r w:rsidRPr="009521C1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9521C1">
        <w:rPr>
          <w:rFonts w:ascii="Times New Roman" w:hAnsi="Times New Roman" w:cs="Times New Roman"/>
          <w:sz w:val="28"/>
          <w:szCs w:val="24"/>
        </w:rPr>
        <w:t>Ифраимова</w:t>
      </w:r>
      <w:proofErr w:type="spellEnd"/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426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521C1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9521C1">
        <w:rPr>
          <w:rFonts w:ascii="Times New Roman" w:hAnsi="Times New Roman" w:cs="Times New Roman"/>
          <w:sz w:val="28"/>
          <w:szCs w:val="28"/>
        </w:rPr>
        <w:t>Направление подготовки           37.03.01 – Пси</w:t>
      </w:r>
      <w:r>
        <w:rPr>
          <w:rFonts w:ascii="Times New Roman" w:hAnsi="Times New Roman" w:cs="Times New Roman"/>
          <w:sz w:val="28"/>
          <w:szCs w:val="28"/>
        </w:rPr>
        <w:t>хология             3</w:t>
      </w:r>
      <w:r w:rsidRPr="009521C1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 xml:space="preserve"> ОФО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9521C1">
        <w:rPr>
          <w:rFonts w:ascii="Times New Roman" w:hAnsi="Times New Roman" w:cs="Times New Roman"/>
          <w:sz w:val="28"/>
          <w:szCs w:val="28"/>
        </w:rPr>
        <w:t>Направленность (профиль)                          общий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9521C1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кафедры</w:t>
      </w:r>
      <w:r w:rsidRPr="009521C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Е.Ю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21C1"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426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521C1">
        <w:rPr>
          <w:rFonts w:ascii="Times New Roman" w:hAnsi="Times New Roman" w:cs="Times New Roman"/>
          <w:sz w:val="28"/>
          <w:szCs w:val="28"/>
        </w:rPr>
        <w:t>(подпись, дата)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1C1">
        <w:rPr>
          <w:rFonts w:ascii="Times New Roman" w:hAnsi="Times New Roman" w:cs="Times New Roman"/>
          <w:sz w:val="28"/>
          <w:szCs w:val="28"/>
        </w:rPr>
        <w:t>Нормоконтролер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426" w:right="-14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сихол.наук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доцент кафедры</w:t>
      </w:r>
      <w:r w:rsidRPr="00952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C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Е.Ю. </w:t>
      </w:r>
      <w:proofErr w:type="spellStart"/>
      <w:r w:rsidRPr="009521C1"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 w:rsidRPr="00952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left="426" w:right="142"/>
        <w:jc w:val="center"/>
        <w:rPr>
          <w:rFonts w:ascii="Times New Roman" w:hAnsi="Times New Roman" w:cs="Times New Roman"/>
          <w:sz w:val="28"/>
          <w:szCs w:val="28"/>
        </w:rPr>
      </w:pPr>
      <w:r w:rsidRPr="009521C1">
        <w:rPr>
          <w:rFonts w:ascii="Times New Roman" w:hAnsi="Times New Roman" w:cs="Times New Roman"/>
          <w:sz w:val="28"/>
          <w:szCs w:val="28"/>
        </w:rPr>
        <w:t xml:space="preserve"> (подпись научного руководителя, дата)</w:t>
      </w:r>
    </w:p>
    <w:p w:rsidR="00B0289B" w:rsidRPr="009521C1" w:rsidRDefault="00B0289B" w:rsidP="00B0289B">
      <w:pPr>
        <w:tabs>
          <w:tab w:val="left" w:pos="893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0289B" w:rsidRPr="009521C1" w:rsidRDefault="00B0289B" w:rsidP="00B02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89B" w:rsidRPr="009521C1" w:rsidRDefault="00B0289B" w:rsidP="00B02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89B" w:rsidRPr="009521C1" w:rsidRDefault="00B0289B" w:rsidP="00B02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89B" w:rsidRPr="009521C1" w:rsidRDefault="00B0289B" w:rsidP="00B02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Pr="009521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21г.</w:t>
      </w:r>
    </w:p>
    <w:p w:rsidR="00B0289B" w:rsidRPr="00D965A3" w:rsidRDefault="00B0289B" w:rsidP="00B02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Default="00B0289B" w:rsidP="00B0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E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0289B" w:rsidRDefault="00B0289B" w:rsidP="00B02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0"/>
        <w:gridCol w:w="845"/>
      </w:tblGrid>
      <w:tr w:rsidR="00B0289B" w:rsidTr="00302572">
        <w:tc>
          <w:tcPr>
            <w:tcW w:w="8500" w:type="dxa"/>
          </w:tcPr>
          <w:p w:rsidR="00B0289B" w:rsidRDefault="00B0289B" w:rsidP="00FB04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Введение…………………………………………………………………….</w:t>
            </w:r>
          </w:p>
        </w:tc>
        <w:tc>
          <w:tcPr>
            <w:tcW w:w="845" w:type="dxa"/>
          </w:tcPr>
          <w:p w:rsidR="00B0289B" w:rsidRPr="00A1265C" w:rsidRDefault="00B0289B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289B" w:rsidTr="00302572">
        <w:tc>
          <w:tcPr>
            <w:tcW w:w="8500" w:type="dxa"/>
          </w:tcPr>
          <w:p w:rsidR="00B0289B" w:rsidRPr="00A1265C" w:rsidRDefault="00B0289B" w:rsidP="00FB0474">
            <w:pPr>
              <w:ind w:left="313" w:hanging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>Теоретический контекст изучения финансового самоконтроля и психологического благополучия личности в психологии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845" w:type="dxa"/>
          </w:tcPr>
          <w:p w:rsidR="00E67666" w:rsidRDefault="00E67666" w:rsidP="00FB0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0289B" w:rsidRPr="00A1265C" w:rsidRDefault="00E67666" w:rsidP="00FB0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289B" w:rsidTr="00302572">
        <w:tc>
          <w:tcPr>
            <w:tcW w:w="8500" w:type="dxa"/>
          </w:tcPr>
          <w:p w:rsidR="00B0289B" w:rsidRDefault="00B0289B" w:rsidP="00B0289B">
            <w:pPr>
              <w:pStyle w:val="a3"/>
              <w:numPr>
                <w:ilvl w:val="1"/>
                <w:numId w:val="10"/>
              </w:numPr>
              <w:ind w:left="5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Самоорганизация,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совладание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в трудных жизненных ситуациях. О</w:t>
            </w:r>
            <w:r w:rsidRPr="00D965A3">
              <w:rPr>
                <w:rFonts w:ascii="Times New Roman" w:hAnsi="Times New Roman" w:cs="Times New Roman"/>
                <w:sz w:val="28"/>
                <w:szCs w:val="28"/>
              </w:rPr>
              <w:t>пределение поняти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6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65A3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6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D965A3">
              <w:rPr>
                <w:rFonts w:ascii="Times New Roman" w:hAnsi="Times New Roman" w:cs="Times New Roman"/>
                <w:sz w:val="28"/>
                <w:szCs w:val="28"/>
              </w:rPr>
              <w:t>финансовый самоконтроль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»…………………...</w:t>
            </w:r>
          </w:p>
        </w:tc>
        <w:tc>
          <w:tcPr>
            <w:tcW w:w="845" w:type="dxa"/>
          </w:tcPr>
          <w:p w:rsidR="00E67666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666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666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9B" w:rsidRPr="00A1265C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289B" w:rsidTr="00302572">
        <w:tc>
          <w:tcPr>
            <w:tcW w:w="8500" w:type="dxa"/>
          </w:tcPr>
          <w:p w:rsidR="00B0289B" w:rsidRDefault="00B0289B" w:rsidP="00B0289B">
            <w:pPr>
              <w:pStyle w:val="a3"/>
              <w:numPr>
                <w:ilvl w:val="1"/>
                <w:numId w:val="10"/>
              </w:numPr>
              <w:ind w:left="5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Психологическое содержание ситуации экономической депривации……………………………………………………………</w:t>
            </w: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5" w:type="dxa"/>
          </w:tcPr>
          <w:p w:rsidR="00E67666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9B" w:rsidRPr="00A1265C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289B" w:rsidTr="00302572">
        <w:tc>
          <w:tcPr>
            <w:tcW w:w="8500" w:type="dxa"/>
          </w:tcPr>
          <w:p w:rsidR="00B0289B" w:rsidRDefault="00B0289B" w:rsidP="00B0289B">
            <w:pPr>
              <w:pStyle w:val="a3"/>
              <w:numPr>
                <w:ilvl w:val="1"/>
                <w:numId w:val="10"/>
              </w:numPr>
              <w:ind w:left="59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>Проблема изучения психологического благополучия в психологии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………………………………………………………........</w:t>
            </w:r>
          </w:p>
        </w:tc>
        <w:tc>
          <w:tcPr>
            <w:tcW w:w="845" w:type="dxa"/>
          </w:tcPr>
          <w:p w:rsidR="00E67666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89B" w:rsidRPr="00A1265C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0289B" w:rsidTr="00302572">
        <w:tc>
          <w:tcPr>
            <w:tcW w:w="8500" w:type="dxa"/>
          </w:tcPr>
          <w:p w:rsidR="00B0289B" w:rsidRPr="00E9111F" w:rsidRDefault="00B0289B" w:rsidP="00FB0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депривации………………………………</w:t>
            </w:r>
          </w:p>
        </w:tc>
        <w:tc>
          <w:tcPr>
            <w:tcW w:w="845" w:type="dxa"/>
          </w:tcPr>
          <w:p w:rsidR="00B0289B" w:rsidRDefault="00B0289B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666" w:rsidRPr="00A1265C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0289B" w:rsidTr="00302572">
        <w:tc>
          <w:tcPr>
            <w:tcW w:w="8500" w:type="dxa"/>
          </w:tcPr>
          <w:p w:rsidR="00B0289B" w:rsidRPr="00E9111F" w:rsidRDefault="00B0289B" w:rsidP="00FB0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 xml:space="preserve">  2.1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11F">
              <w:rPr>
                <w:rFonts w:ascii="Times New Roman" w:hAnsi="Times New Roman" w:cs="Times New Roman"/>
                <w:sz w:val="28"/>
                <w:szCs w:val="28"/>
              </w:rPr>
              <w:t>Организация эмпирического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845" w:type="dxa"/>
          </w:tcPr>
          <w:p w:rsidR="00B0289B" w:rsidRDefault="00B0289B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666" w:rsidRPr="00A1265C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0289B" w:rsidTr="00302572">
        <w:tc>
          <w:tcPr>
            <w:tcW w:w="8500" w:type="dxa"/>
          </w:tcPr>
          <w:p w:rsidR="00B0289B" w:rsidRPr="00E9111F" w:rsidRDefault="00B0289B" w:rsidP="00FB0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2.2  Описание ситуации экономической депривации…………………..</w:t>
            </w:r>
          </w:p>
        </w:tc>
        <w:tc>
          <w:tcPr>
            <w:tcW w:w="845" w:type="dxa"/>
          </w:tcPr>
          <w:p w:rsidR="00B0289B" w:rsidRPr="00A1265C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0289B" w:rsidTr="00302572">
        <w:tc>
          <w:tcPr>
            <w:tcW w:w="8500" w:type="dxa"/>
          </w:tcPr>
          <w:p w:rsidR="00B0289B" w:rsidRPr="00E9111F" w:rsidRDefault="00B0289B" w:rsidP="00FB0474">
            <w:pPr>
              <w:ind w:left="596" w:hanging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2.3 Описание психологического благополучия и преодоления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депривации……………………………………….....</w:t>
            </w:r>
          </w:p>
        </w:tc>
        <w:tc>
          <w:tcPr>
            <w:tcW w:w="845" w:type="dxa"/>
          </w:tcPr>
          <w:p w:rsidR="00B0289B" w:rsidRDefault="00B0289B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666" w:rsidRPr="00A1265C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0289B" w:rsidTr="00302572">
        <w:tc>
          <w:tcPr>
            <w:tcW w:w="8500" w:type="dxa"/>
          </w:tcPr>
          <w:p w:rsidR="00B0289B" w:rsidRPr="00E9111F" w:rsidRDefault="00B0289B" w:rsidP="00FB0474">
            <w:pPr>
              <w:ind w:left="738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2.4 Соотношение психологического благополучия и финансового самоконтроля………………………………………………………...</w:t>
            </w:r>
          </w:p>
        </w:tc>
        <w:tc>
          <w:tcPr>
            <w:tcW w:w="845" w:type="dxa"/>
          </w:tcPr>
          <w:p w:rsidR="00B0289B" w:rsidRDefault="00B0289B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666" w:rsidRPr="00A1265C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0289B" w:rsidTr="00302572">
        <w:tc>
          <w:tcPr>
            <w:tcW w:w="8500" w:type="dxa"/>
          </w:tcPr>
          <w:p w:rsidR="00B0289B" w:rsidRPr="00E9111F" w:rsidRDefault="00B0289B" w:rsidP="00FB0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A3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845" w:type="dxa"/>
          </w:tcPr>
          <w:p w:rsidR="00B0289B" w:rsidRPr="00A1265C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0289B" w:rsidTr="00302572">
        <w:tc>
          <w:tcPr>
            <w:tcW w:w="8500" w:type="dxa"/>
          </w:tcPr>
          <w:p w:rsidR="00B0289B" w:rsidRPr="00E9111F" w:rsidRDefault="00B0289B" w:rsidP="00FB0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5A3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845" w:type="dxa"/>
          </w:tcPr>
          <w:p w:rsidR="00B0289B" w:rsidRPr="00A1265C" w:rsidRDefault="00E67666" w:rsidP="00FB0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B0289B" w:rsidRDefault="00B0289B" w:rsidP="00B028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Default="00B0289B" w:rsidP="00B02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289B" w:rsidRDefault="00B0289B" w:rsidP="00B02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A8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0289B" w:rsidRDefault="00B0289B" w:rsidP="00B02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132" w:rsidRPr="005E2FC6" w:rsidRDefault="00353132" w:rsidP="003531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C4">
        <w:rPr>
          <w:rFonts w:ascii="Times New Roman" w:hAnsi="Times New Roman" w:cs="Times New Roman"/>
          <w:sz w:val="28"/>
          <w:szCs w:val="28"/>
        </w:rPr>
        <w:t xml:space="preserve">В современном мире происходит множество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Pr="003223C4">
        <w:rPr>
          <w:rFonts w:ascii="Times New Roman" w:hAnsi="Times New Roman" w:cs="Times New Roman"/>
          <w:sz w:val="28"/>
          <w:szCs w:val="28"/>
        </w:rPr>
        <w:t xml:space="preserve">, оказывающих влияние на людей. </w:t>
      </w:r>
      <w:r w:rsidR="005E2FC6">
        <w:rPr>
          <w:rFonts w:ascii="Times New Roman" w:hAnsi="Times New Roman" w:cs="Times New Roman"/>
          <w:sz w:val="28"/>
          <w:szCs w:val="28"/>
        </w:rPr>
        <w:t xml:space="preserve">На сегодняшний день очень актуальна тема с </w:t>
      </w:r>
      <w:r w:rsidR="005E2FC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E2FC6" w:rsidRPr="005E2FC6">
        <w:rPr>
          <w:rFonts w:ascii="Times New Roman" w:hAnsi="Times New Roman" w:cs="Times New Roman"/>
          <w:sz w:val="28"/>
          <w:szCs w:val="28"/>
        </w:rPr>
        <w:t xml:space="preserve">-19 </w:t>
      </w:r>
      <w:r w:rsidR="005E2FC6">
        <w:rPr>
          <w:rFonts w:ascii="Times New Roman" w:hAnsi="Times New Roman" w:cs="Times New Roman"/>
          <w:sz w:val="28"/>
          <w:szCs w:val="28"/>
        </w:rPr>
        <w:t xml:space="preserve">и ее влияние на человека, помимо серьезной болезни, вместе с ней пришла и безработица, хотя это и временная мера, но многие не были готовы к ней. </w:t>
      </w:r>
      <w:proofErr w:type="gramStart"/>
      <w:r w:rsidR="005E2FC6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5E2FC6">
        <w:rPr>
          <w:rFonts w:ascii="Times New Roman" w:hAnsi="Times New Roman" w:cs="Times New Roman"/>
          <w:sz w:val="28"/>
          <w:szCs w:val="28"/>
        </w:rPr>
        <w:t xml:space="preserve"> лишенные работы остались без заработка на жизнь. </w:t>
      </w:r>
      <w:proofErr w:type="gramStart"/>
      <w:r w:rsidR="005E2FC6">
        <w:rPr>
          <w:rFonts w:ascii="Times New Roman" w:hAnsi="Times New Roman" w:cs="Times New Roman"/>
          <w:sz w:val="28"/>
          <w:szCs w:val="28"/>
        </w:rPr>
        <w:t>Отсутствие денег приводит к затруднение удовлетворение своих физиологических потребности, что может развить и психологические проблемы у личности.</w:t>
      </w:r>
      <w:proofErr w:type="gramEnd"/>
    </w:p>
    <w:p w:rsidR="00353132" w:rsidRPr="003223C4" w:rsidRDefault="005E2FC6" w:rsidP="003531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так, </w:t>
      </w:r>
      <w:r w:rsidR="00353132" w:rsidRPr="003223C4">
        <w:rPr>
          <w:rFonts w:ascii="Times New Roman" w:hAnsi="Times New Roman" w:cs="Times New Roman"/>
          <w:sz w:val="28"/>
          <w:szCs w:val="28"/>
        </w:rPr>
        <w:t xml:space="preserve">увеличивается внимание к ценности денег под влиянием социально-экономических процессов. Е.В. </w:t>
      </w:r>
      <w:proofErr w:type="spellStart"/>
      <w:r w:rsidR="00353132" w:rsidRPr="003223C4">
        <w:rPr>
          <w:rFonts w:ascii="Times New Roman" w:hAnsi="Times New Roman" w:cs="Times New Roman"/>
          <w:sz w:val="28"/>
          <w:szCs w:val="28"/>
        </w:rPr>
        <w:t>Камнева</w:t>
      </w:r>
      <w:proofErr w:type="spellEnd"/>
      <w:r w:rsidR="00353132" w:rsidRPr="003223C4">
        <w:rPr>
          <w:rFonts w:ascii="Times New Roman" w:hAnsi="Times New Roman" w:cs="Times New Roman"/>
          <w:sz w:val="28"/>
          <w:szCs w:val="28"/>
        </w:rPr>
        <w:t xml:space="preserve"> в своей статье</w:t>
      </w:r>
      <w:r w:rsidR="00353132">
        <w:rPr>
          <w:rFonts w:ascii="Times New Roman" w:hAnsi="Times New Roman" w:cs="Times New Roman"/>
          <w:sz w:val="28"/>
          <w:szCs w:val="28"/>
        </w:rPr>
        <w:t xml:space="preserve"> </w:t>
      </w:r>
      <w:r w:rsidR="00353132" w:rsidRPr="003223C4">
        <w:rPr>
          <w:rFonts w:ascii="Times New Roman" w:hAnsi="Times New Roman" w:cs="Times New Roman"/>
          <w:sz w:val="28"/>
          <w:szCs w:val="28"/>
        </w:rPr>
        <w:t xml:space="preserve">[7] утверждает, что деньги постепенно становятся одним из факторов социализации и развития личности, расширения ее возможностей. При наличии ведущей ценностной ориентации в виде денег человек стремится к увеличению своего финансового благосостояния, причем деньги для него имеют ценность сами по себе, а не в качестве средства достижения чего-либо. </w:t>
      </w:r>
    </w:p>
    <w:p w:rsidR="005E2FC6" w:rsidRDefault="00353132" w:rsidP="003531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C4">
        <w:rPr>
          <w:rFonts w:ascii="Times New Roman" w:hAnsi="Times New Roman" w:cs="Times New Roman"/>
          <w:sz w:val="28"/>
          <w:szCs w:val="28"/>
        </w:rPr>
        <w:t>Исходя из всего вышесказанного, становится очевидна проблема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271E">
        <w:rPr>
          <w:rFonts w:ascii="Times New Roman" w:hAnsi="Times New Roman" w:cs="Times New Roman"/>
          <w:sz w:val="28"/>
          <w:szCs w:val="28"/>
        </w:rPr>
        <w:t xml:space="preserve"> как материальный недостаток может повлиять на повседневную трудность</w:t>
      </w:r>
      <w:r w:rsidR="005E2FC6">
        <w:rPr>
          <w:rFonts w:ascii="Times New Roman" w:hAnsi="Times New Roman" w:cs="Times New Roman"/>
          <w:sz w:val="28"/>
          <w:szCs w:val="28"/>
        </w:rPr>
        <w:t xml:space="preserve">. Может ли развиться психологическое неблагополучие в </w:t>
      </w:r>
      <w:proofErr w:type="gramStart"/>
      <w:r w:rsidR="005E2FC6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  <w:r w:rsidR="005E2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FC6">
        <w:rPr>
          <w:rFonts w:ascii="Times New Roman" w:hAnsi="Times New Roman" w:cs="Times New Roman"/>
          <w:sz w:val="28"/>
          <w:szCs w:val="28"/>
        </w:rPr>
        <w:t>деприваии</w:t>
      </w:r>
      <w:proofErr w:type="spellEnd"/>
      <w:r w:rsidR="005E2FC6">
        <w:rPr>
          <w:rFonts w:ascii="Times New Roman" w:hAnsi="Times New Roman" w:cs="Times New Roman"/>
          <w:sz w:val="28"/>
          <w:szCs w:val="28"/>
        </w:rPr>
        <w:t>?</w:t>
      </w:r>
    </w:p>
    <w:p w:rsidR="00353132" w:rsidRDefault="00353132" w:rsidP="003531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3C4">
        <w:rPr>
          <w:rFonts w:ascii="Times New Roman" w:hAnsi="Times New Roman" w:cs="Times New Roman"/>
          <w:sz w:val="28"/>
          <w:szCs w:val="28"/>
        </w:rPr>
        <w:t>Нахождение ответа на данный вопрос и является целью нашего исследования.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5271E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проявления и преодоление ситуации экономической депривации. Описать ключевые регуляторные механизмы  и результаты преодоления (финансовый самоконтроль и психологического благополучие).</w:t>
      </w:r>
    </w:p>
    <w:p w:rsidR="00F241BA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25271E">
        <w:rPr>
          <w:rFonts w:ascii="Times New Roman" w:hAnsi="Times New Roman" w:cs="Times New Roman"/>
          <w:sz w:val="28"/>
          <w:szCs w:val="28"/>
        </w:rPr>
        <w:t>: 1)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проанализировать понятие «трудных жизненных ситуаций», критерии их анализа и процессы их психологического преодоления; 2) описать роль самоконтроля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роль «финансового самоконтроля» в преодолении; 3)</w:t>
      </w:r>
      <w:r w:rsidR="008A1C04">
        <w:rPr>
          <w:rFonts w:ascii="Times New Roman" w:hAnsi="Times New Roman" w:cs="Times New Roman"/>
          <w:sz w:val="28"/>
          <w:szCs w:val="28"/>
        </w:rPr>
        <w:t xml:space="preserve"> </w:t>
      </w:r>
      <w:r w:rsidR="00F241BA">
        <w:rPr>
          <w:rFonts w:ascii="Times New Roman" w:hAnsi="Times New Roman" w:cs="Times New Roman"/>
          <w:sz w:val="28"/>
          <w:szCs w:val="28"/>
        </w:rPr>
        <w:t xml:space="preserve">провести сбор данных </w:t>
      </w:r>
      <w:proofErr w:type="gramStart"/>
      <w:r w:rsidR="00F241B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241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1BA">
        <w:rPr>
          <w:rFonts w:ascii="Times New Roman" w:hAnsi="Times New Roman" w:cs="Times New Roman"/>
          <w:sz w:val="28"/>
          <w:szCs w:val="28"/>
        </w:rPr>
        <w:lastRenderedPageBreak/>
        <w:t>помощи выделенных методик; 4) выявить объективные оценки по содержанию ситуации экономической депривации; 5) описательная статистика выявленных данных между экономическим и психологическим благополучием; 6) выявить наличие влияние финансового самоконтроля на преодоление трудной ситуации и положительные переживания психологического благополучия; 7</w:t>
      </w:r>
      <w:r w:rsidR="00F241BA" w:rsidRPr="0025271E">
        <w:rPr>
          <w:rFonts w:ascii="Times New Roman" w:hAnsi="Times New Roman" w:cs="Times New Roman"/>
          <w:sz w:val="28"/>
          <w:szCs w:val="28"/>
        </w:rPr>
        <w:t xml:space="preserve">) провести анализ данных с помощью статистического критерия; </w:t>
      </w:r>
      <w:r w:rsidR="00F241BA">
        <w:rPr>
          <w:rFonts w:ascii="Times New Roman" w:hAnsi="Times New Roman" w:cs="Times New Roman"/>
          <w:sz w:val="28"/>
          <w:szCs w:val="28"/>
        </w:rPr>
        <w:t>8</w:t>
      </w:r>
      <w:r w:rsidR="00F241BA" w:rsidRPr="0025271E">
        <w:rPr>
          <w:rFonts w:ascii="Times New Roman" w:hAnsi="Times New Roman" w:cs="Times New Roman"/>
          <w:sz w:val="28"/>
          <w:szCs w:val="28"/>
        </w:rPr>
        <w:t>) дать интерпретацию данных, сделать выводы и рекомендации.</w:t>
      </w:r>
      <w:proofErr w:type="gramEnd"/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A3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976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>
        <w:rPr>
          <w:rFonts w:ascii="Times New Roman" w:hAnsi="Times New Roman" w:cs="Times New Roman"/>
          <w:sz w:val="28"/>
          <w:szCs w:val="28"/>
        </w:rPr>
        <w:t xml:space="preserve"> – психологическое обеспечение преодоления трудных жизненных ситуаций.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139">
        <w:rPr>
          <w:rFonts w:ascii="Times New Roman" w:hAnsi="Times New Roman" w:cs="Times New Roman"/>
          <w:sz w:val="28"/>
          <w:szCs w:val="28"/>
        </w:rPr>
        <w:t>Предмет</w:t>
      </w:r>
      <w:r w:rsidRPr="00D96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процесс и результат преодоления ситуации экономической депривации, соотношение регуляторных механизмов и результатов. </w:t>
      </w:r>
    </w:p>
    <w:p w:rsidR="00B0289B" w:rsidRPr="00D965A3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Гипотеза: переживание ситуации экономической депривации влечет за собой генерализацию негативного переживания психологического благополучия и по-разному актуализирует регуляторные механизмы у людей.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49E">
        <w:rPr>
          <w:rFonts w:ascii="Times New Roman" w:hAnsi="Times New Roman" w:cs="Times New Roman"/>
          <w:sz w:val="28"/>
          <w:szCs w:val="28"/>
        </w:rPr>
        <w:t>Основные эмпирические гипотезы, которые будут</w:t>
      </w:r>
      <w:r>
        <w:rPr>
          <w:rFonts w:ascii="Times New Roman" w:hAnsi="Times New Roman" w:cs="Times New Roman"/>
          <w:sz w:val="28"/>
          <w:szCs w:val="28"/>
        </w:rPr>
        <w:t xml:space="preserve"> проверены в ходе исследования:</w:t>
      </w:r>
    </w:p>
    <w:p w:rsidR="00B0289B" w:rsidRDefault="00B0289B" w:rsidP="00B0289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ситуации экономической депривации включает в себя объективные и субъективные характеристики (объективное снижение уровня дохода, сопровождается субъективным восприятием такового и психологическими проблемами);</w:t>
      </w:r>
    </w:p>
    <w:p w:rsidR="00B0289B" w:rsidRPr="00B76DF8" w:rsidRDefault="00B0289B" w:rsidP="00B0289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B76DF8">
        <w:rPr>
          <w:rFonts w:ascii="Times New Roman" w:hAnsi="Times New Roman" w:cs="Times New Roman"/>
          <w:sz w:val="28"/>
          <w:szCs w:val="28"/>
        </w:rPr>
        <w:t>кономическая</w:t>
      </w:r>
      <w:proofErr w:type="gramEnd"/>
      <w:r w:rsidRPr="00B76DF8">
        <w:rPr>
          <w:rFonts w:ascii="Times New Roman" w:hAnsi="Times New Roman" w:cs="Times New Roman"/>
          <w:sz w:val="28"/>
          <w:szCs w:val="28"/>
        </w:rPr>
        <w:t xml:space="preserve"> депривация </w:t>
      </w:r>
      <w:r>
        <w:rPr>
          <w:rFonts w:ascii="Times New Roman" w:hAnsi="Times New Roman" w:cs="Times New Roman"/>
          <w:sz w:val="28"/>
          <w:szCs w:val="28"/>
        </w:rPr>
        <w:t>влечет за собой чувство</w:t>
      </w:r>
      <w:r w:rsidRPr="00B76DF8">
        <w:rPr>
          <w:rFonts w:ascii="Times New Roman" w:hAnsi="Times New Roman" w:cs="Times New Roman"/>
          <w:sz w:val="28"/>
          <w:szCs w:val="28"/>
        </w:rPr>
        <w:t xml:space="preserve"> психологическое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B76DF8">
        <w:rPr>
          <w:rFonts w:ascii="Times New Roman" w:hAnsi="Times New Roman" w:cs="Times New Roman"/>
          <w:sz w:val="28"/>
          <w:szCs w:val="28"/>
        </w:rPr>
        <w:t>благополучи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6DF8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 (наличие признаков ситуации сопровождается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генерализованным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чувством неблагополучия или снижением его уровня)</w:t>
      </w:r>
      <w:r w:rsidRPr="00B76DF8">
        <w:rPr>
          <w:rFonts w:ascii="Times New Roman" w:hAnsi="Times New Roman" w:cs="Times New Roman"/>
          <w:sz w:val="28"/>
          <w:szCs w:val="28"/>
        </w:rPr>
        <w:t>.</w:t>
      </w:r>
    </w:p>
    <w:p w:rsidR="00B0289B" w:rsidRPr="00B76DF8" w:rsidRDefault="00B0289B" w:rsidP="00B0289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и средний уровень финансового самоконтроля обеспечивает конструктивное преодоление трудной ситуации и такие позитивные эффекты как общее переживание психологического благополучия (т.е. негативные переживания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генерализуются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Pr="00B76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B62">
        <w:rPr>
          <w:rFonts w:ascii="Times New Roman" w:hAnsi="Times New Roman" w:cs="Times New Roman"/>
          <w:sz w:val="28"/>
          <w:szCs w:val="28"/>
        </w:rPr>
        <w:lastRenderedPageBreak/>
        <w:t>Выборка</w:t>
      </w:r>
      <w:r>
        <w:rPr>
          <w:rFonts w:ascii="Times New Roman" w:hAnsi="Times New Roman" w:cs="Times New Roman"/>
          <w:sz w:val="28"/>
          <w:szCs w:val="28"/>
        </w:rPr>
        <w:t xml:space="preserve">: люди, испытывающие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депривацию в связи с кризисной ситуацией в экономике (потерявшие основной источник дохода, сменившие место работы с ухудшением финансового состояния в ближайшие полгода).</w:t>
      </w:r>
    </w:p>
    <w:p w:rsidR="000354BB" w:rsidRPr="00447B62" w:rsidRDefault="000354B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исследование приняло 13 человек возрастом от 18 до 32 лет. Девять женского пола и четверо мужского.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организации исследования: метод поперечных срезов. 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метод: </w:t>
      </w:r>
      <w:r w:rsidRPr="0025271E">
        <w:rPr>
          <w:rFonts w:ascii="Times New Roman" w:hAnsi="Times New Roman" w:cs="Times New Roman"/>
          <w:sz w:val="28"/>
          <w:szCs w:val="28"/>
        </w:rPr>
        <w:t>сбор и анализ литературы по проблеме исследован</w:t>
      </w:r>
      <w:r>
        <w:rPr>
          <w:rFonts w:ascii="Times New Roman" w:hAnsi="Times New Roman" w:cs="Times New Roman"/>
          <w:sz w:val="28"/>
          <w:szCs w:val="28"/>
        </w:rPr>
        <w:t>ия, теоретическое сравнение сходных типов трудных и кризисных ситуаций для установления признаков ситуации экономической депривации.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71E"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t xml:space="preserve">сбора данных – опрос, с использованием стандартизированных самоотчетов и анкеты. 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Использованы следующие стандартизованные самоотчеты:</w:t>
      </w:r>
      <w:r w:rsidRPr="00B037C5">
        <w:rPr>
          <w:rFonts w:ascii="Times New Roman" w:hAnsi="Times New Roman" w:cs="Times New Roman"/>
          <w:sz w:val="28"/>
          <w:szCs w:val="28"/>
        </w:rPr>
        <w:t xml:space="preserve"> </w:t>
      </w:r>
      <w:r w:rsidRPr="00BA2982">
        <w:rPr>
          <w:rFonts w:ascii="Times New Roman" w:hAnsi="Times New Roman" w:cs="Times New Roman"/>
          <w:sz w:val="28"/>
          <w:szCs w:val="28"/>
        </w:rPr>
        <w:t xml:space="preserve">«Способы </w:t>
      </w:r>
      <w:proofErr w:type="spellStart"/>
      <w:r w:rsidRPr="00BA2982">
        <w:rPr>
          <w:rFonts w:ascii="Times New Roman" w:hAnsi="Times New Roman" w:cs="Times New Roman"/>
          <w:sz w:val="28"/>
          <w:szCs w:val="28"/>
        </w:rPr>
        <w:t>совладающего</w:t>
      </w:r>
      <w:proofErr w:type="spellEnd"/>
      <w:r w:rsidRPr="00BA2982">
        <w:rPr>
          <w:rFonts w:ascii="Times New Roman" w:hAnsi="Times New Roman" w:cs="Times New Roman"/>
          <w:sz w:val="28"/>
          <w:szCs w:val="28"/>
        </w:rPr>
        <w:t xml:space="preserve"> поведения» </w:t>
      </w:r>
      <w:proofErr w:type="spellStart"/>
      <w:r w:rsidRPr="00BA2982">
        <w:rPr>
          <w:rFonts w:ascii="Times New Roman" w:hAnsi="Times New Roman" w:cs="Times New Roman"/>
          <w:sz w:val="28"/>
          <w:szCs w:val="28"/>
        </w:rPr>
        <w:t>Лазарус</w:t>
      </w:r>
      <w:proofErr w:type="spellEnd"/>
      <w:r w:rsidRPr="00BA2982">
        <w:rPr>
          <w:rFonts w:ascii="Times New Roman" w:hAnsi="Times New Roman" w:cs="Times New Roman"/>
          <w:sz w:val="28"/>
          <w:szCs w:val="28"/>
        </w:rPr>
        <w:t xml:space="preserve">. «Психологическое благополучие» К. </w:t>
      </w:r>
      <w:proofErr w:type="spellStart"/>
      <w:r w:rsidRPr="00BA2982">
        <w:rPr>
          <w:rFonts w:ascii="Times New Roman" w:hAnsi="Times New Roman" w:cs="Times New Roman"/>
          <w:sz w:val="28"/>
          <w:szCs w:val="28"/>
        </w:rPr>
        <w:t>Рифф</w:t>
      </w:r>
      <w:proofErr w:type="spellEnd"/>
      <w:r w:rsidRPr="00BA2982">
        <w:rPr>
          <w:rFonts w:ascii="Times New Roman" w:hAnsi="Times New Roman" w:cs="Times New Roman"/>
          <w:sz w:val="28"/>
          <w:szCs w:val="28"/>
        </w:rPr>
        <w:t xml:space="preserve"> (адаптации Т.Д. </w:t>
      </w:r>
      <w:proofErr w:type="spellStart"/>
      <w:r w:rsidRPr="00BA2982">
        <w:rPr>
          <w:rFonts w:ascii="Times New Roman" w:hAnsi="Times New Roman" w:cs="Times New Roman"/>
          <w:sz w:val="28"/>
          <w:szCs w:val="28"/>
        </w:rPr>
        <w:t>Шевеленковой</w:t>
      </w:r>
      <w:proofErr w:type="spellEnd"/>
      <w:r w:rsidRPr="00BA2982">
        <w:rPr>
          <w:rFonts w:ascii="Times New Roman" w:hAnsi="Times New Roman" w:cs="Times New Roman"/>
          <w:sz w:val="28"/>
          <w:szCs w:val="28"/>
        </w:rPr>
        <w:t xml:space="preserve">, П.П. Фесенко). «Опросник субъективного экономического благополучия» </w:t>
      </w:r>
      <w:proofErr w:type="spellStart"/>
      <w:r w:rsidRPr="00BA2982">
        <w:rPr>
          <w:rFonts w:ascii="Times New Roman" w:hAnsi="Times New Roman" w:cs="Times New Roman"/>
          <w:sz w:val="28"/>
          <w:szCs w:val="28"/>
        </w:rPr>
        <w:t>Хащенко</w:t>
      </w:r>
      <w:proofErr w:type="spellEnd"/>
      <w:r w:rsidRPr="00BA2982">
        <w:rPr>
          <w:rFonts w:ascii="Times New Roman" w:hAnsi="Times New Roman" w:cs="Times New Roman"/>
          <w:sz w:val="28"/>
          <w:szCs w:val="28"/>
        </w:rPr>
        <w:t xml:space="preserve">. «Финансовый самоконтроль» Демин А.Н., Киреева О.В., </w:t>
      </w:r>
      <w:proofErr w:type="spellStart"/>
      <w:r w:rsidRPr="00BA2982"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 w:rsidRPr="00BA2982">
        <w:rPr>
          <w:rFonts w:ascii="Times New Roman" w:hAnsi="Times New Roman" w:cs="Times New Roman"/>
          <w:sz w:val="28"/>
          <w:szCs w:val="28"/>
        </w:rPr>
        <w:t xml:space="preserve"> Е.Ю.</w:t>
      </w:r>
      <w:r>
        <w:rPr>
          <w:rFonts w:ascii="Times New Roman" w:hAnsi="Times New Roman" w:cs="Times New Roman"/>
          <w:sz w:val="28"/>
          <w:szCs w:val="28"/>
        </w:rPr>
        <w:t xml:space="preserve"> Анкета с вопросами-индикаторами ситуации экономической депривации.</w:t>
      </w:r>
    </w:p>
    <w:p w:rsidR="00B0289B" w:rsidRPr="009B0A8D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анализа данных:</w:t>
      </w:r>
      <w:r w:rsidRPr="0025271E">
        <w:rPr>
          <w:rFonts w:ascii="Times New Roman" w:hAnsi="Times New Roman" w:cs="Times New Roman"/>
          <w:sz w:val="28"/>
          <w:szCs w:val="28"/>
        </w:rPr>
        <w:t xml:space="preserve"> методы</w:t>
      </w:r>
      <w:r>
        <w:rPr>
          <w:rFonts w:ascii="Times New Roman" w:hAnsi="Times New Roman" w:cs="Times New Roman"/>
          <w:sz w:val="28"/>
          <w:szCs w:val="28"/>
        </w:rPr>
        <w:t xml:space="preserve"> описательной и </w:t>
      </w:r>
      <w:r w:rsidRPr="0025271E">
        <w:rPr>
          <w:rFonts w:ascii="Times New Roman" w:hAnsi="Times New Roman" w:cs="Times New Roman"/>
          <w:sz w:val="28"/>
          <w:szCs w:val="28"/>
        </w:rPr>
        <w:t xml:space="preserve">математической </w:t>
      </w:r>
      <w:r w:rsidRPr="00B0289B">
        <w:rPr>
          <w:rFonts w:ascii="Times New Roman" w:hAnsi="Times New Roman" w:cs="Times New Roman"/>
          <w:sz w:val="28"/>
          <w:szCs w:val="28"/>
        </w:rPr>
        <w:t xml:space="preserve">статистики (описательная статистика, коэффициенты </w:t>
      </w:r>
      <w:proofErr w:type="spellStart"/>
      <w:r w:rsidRPr="00B0289B">
        <w:rPr>
          <w:rFonts w:ascii="Times New Roman" w:hAnsi="Times New Roman" w:cs="Times New Roman"/>
          <w:sz w:val="28"/>
          <w:szCs w:val="28"/>
        </w:rPr>
        <w:t>кореляции</w:t>
      </w:r>
      <w:proofErr w:type="spellEnd"/>
      <w:r w:rsidRPr="00B02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89B">
        <w:rPr>
          <w:rFonts w:ascii="Times New Roman" w:hAnsi="Times New Roman" w:cs="Times New Roman"/>
          <w:sz w:val="28"/>
          <w:szCs w:val="28"/>
        </w:rPr>
        <w:t>Спирмена</w:t>
      </w:r>
      <w:proofErr w:type="spellEnd"/>
      <w:r w:rsidRPr="00B0289B">
        <w:rPr>
          <w:rFonts w:ascii="Times New Roman" w:hAnsi="Times New Roman" w:cs="Times New Roman"/>
          <w:sz w:val="28"/>
          <w:szCs w:val="28"/>
        </w:rPr>
        <w:t>).</w:t>
      </w:r>
    </w:p>
    <w:p w:rsidR="00B0289B" w:rsidRDefault="00B0289B" w:rsidP="00B0289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C63173" w:rsidRPr="00B0289B" w:rsidRDefault="00C63173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89B">
        <w:rPr>
          <w:rFonts w:ascii="Times New Roman" w:hAnsi="Times New Roman" w:cs="Times New Roman"/>
          <w:sz w:val="28"/>
        </w:rPr>
        <w:lastRenderedPageBreak/>
        <w:t>1.</w:t>
      </w:r>
      <w:r w:rsidRPr="00B0289B">
        <w:rPr>
          <w:rFonts w:ascii="Times New Roman" w:hAnsi="Times New Roman" w:cs="Times New Roman"/>
          <w:sz w:val="28"/>
        </w:rPr>
        <w:tab/>
        <w:t>Теоретический контекст изучения финансового самоконтроля и психологического бла</w:t>
      </w:r>
      <w:r w:rsidR="00E83403" w:rsidRPr="00B0289B">
        <w:rPr>
          <w:rFonts w:ascii="Times New Roman" w:hAnsi="Times New Roman" w:cs="Times New Roman"/>
          <w:sz w:val="28"/>
        </w:rPr>
        <w:t>гополучия личности в психологии</w:t>
      </w:r>
    </w:p>
    <w:p w:rsidR="00C63173" w:rsidRPr="00B0289B" w:rsidRDefault="00C63173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89B">
        <w:rPr>
          <w:rFonts w:ascii="Times New Roman" w:hAnsi="Times New Roman" w:cs="Times New Roman"/>
          <w:sz w:val="28"/>
        </w:rPr>
        <w:t>1.1</w:t>
      </w:r>
      <w:r w:rsidRPr="00B0289B">
        <w:rPr>
          <w:rFonts w:ascii="Times New Roman" w:hAnsi="Times New Roman" w:cs="Times New Roman"/>
          <w:sz w:val="28"/>
        </w:rPr>
        <w:tab/>
      </w:r>
      <w:r w:rsidR="00E83403" w:rsidRPr="00B0289B">
        <w:rPr>
          <w:rFonts w:ascii="Times New Roman" w:hAnsi="Times New Roman" w:cs="Times New Roman"/>
          <w:sz w:val="28"/>
        </w:rPr>
        <w:t xml:space="preserve">Самоорганизация, </w:t>
      </w:r>
      <w:proofErr w:type="spellStart"/>
      <w:r w:rsidR="00E83403" w:rsidRPr="00B0289B">
        <w:rPr>
          <w:rFonts w:ascii="Times New Roman" w:hAnsi="Times New Roman" w:cs="Times New Roman"/>
          <w:sz w:val="28"/>
        </w:rPr>
        <w:t>совладание</w:t>
      </w:r>
      <w:proofErr w:type="spellEnd"/>
      <w:r w:rsidR="00E83403" w:rsidRPr="00B0289B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E83403" w:rsidRPr="00B0289B">
        <w:rPr>
          <w:rFonts w:ascii="Times New Roman" w:hAnsi="Times New Roman" w:cs="Times New Roman"/>
          <w:sz w:val="28"/>
        </w:rPr>
        <w:t>саморегуляция</w:t>
      </w:r>
      <w:proofErr w:type="spellEnd"/>
      <w:r w:rsidR="00E83403" w:rsidRPr="00B0289B">
        <w:rPr>
          <w:rFonts w:ascii="Times New Roman" w:hAnsi="Times New Roman" w:cs="Times New Roman"/>
          <w:sz w:val="28"/>
        </w:rPr>
        <w:t xml:space="preserve"> личности в трудных жизненных ситуациях. Определение понятий «самоконтроль» и «финансовый самоконтроль»</w:t>
      </w:r>
      <w:r w:rsidRPr="00B0289B">
        <w:rPr>
          <w:rFonts w:ascii="Times New Roman" w:hAnsi="Times New Roman" w:cs="Times New Roman"/>
          <w:sz w:val="28"/>
        </w:rPr>
        <w:t xml:space="preserve"> </w:t>
      </w:r>
    </w:p>
    <w:p w:rsidR="006F2C6E" w:rsidRDefault="006F2C6E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64B7">
        <w:rPr>
          <w:rFonts w:ascii="Times New Roman" w:hAnsi="Times New Roman" w:cs="Times New Roman"/>
          <w:sz w:val="28"/>
        </w:rPr>
        <w:t>В жизни каждого человека бывали ситуации, когда эмоции мешали сконцентрироваться, из-за волнения не получилось остроумно ответить собеседнику, злость путала мысли. Наличие внутреннего самоконтроля обеспечивает холодный ум практически в любой ситуации, что является гарантией успеха в любом деле.</w:t>
      </w:r>
    </w:p>
    <w:p w:rsidR="00280530" w:rsidRPr="00280530" w:rsidRDefault="006F2C6E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так, самоконтроль –</w:t>
      </w:r>
      <w:r w:rsidR="00280530" w:rsidRPr="00280530">
        <w:rPr>
          <w:rFonts w:ascii="Times New Roman" w:hAnsi="Times New Roman" w:cs="Times New Roman"/>
          <w:sz w:val="28"/>
        </w:rPr>
        <w:t xml:space="preserve"> способность контролировать свои эмоции, мысли и поведение. Самоконтроль основывается на воле </w:t>
      </w:r>
      <w:r>
        <w:rPr>
          <w:rFonts w:ascii="Times New Roman" w:hAnsi="Times New Roman" w:cs="Times New Roman"/>
          <w:sz w:val="28"/>
        </w:rPr>
        <w:t>–</w:t>
      </w:r>
      <w:r w:rsidR="00280530" w:rsidRPr="00280530">
        <w:rPr>
          <w:rFonts w:ascii="Times New Roman" w:hAnsi="Times New Roman" w:cs="Times New Roman"/>
          <w:sz w:val="28"/>
        </w:rPr>
        <w:t xml:space="preserve"> высшей психической функции, определяющей способность человека принимать осознанные решения и претворять их в жизнь. Самоконтроль тесно связан с понятием психической </w:t>
      </w:r>
      <w:proofErr w:type="spellStart"/>
      <w:r w:rsidR="00280530" w:rsidRPr="00280530">
        <w:rPr>
          <w:rFonts w:ascii="Times New Roman" w:hAnsi="Times New Roman" w:cs="Times New Roman"/>
          <w:sz w:val="28"/>
        </w:rPr>
        <w:t>саморегуляции</w:t>
      </w:r>
      <w:proofErr w:type="spellEnd"/>
      <w:r w:rsidR="00280530" w:rsidRPr="00280530">
        <w:rPr>
          <w:rFonts w:ascii="Times New Roman" w:hAnsi="Times New Roman" w:cs="Times New Roman"/>
          <w:sz w:val="28"/>
        </w:rPr>
        <w:t>. Самоконтроль является важнейшим элементом в способности человека достигать поставленных целей. Уровень самоконтроля определяется как врождёнными генетическими характеристиками, так и псих</w:t>
      </w:r>
      <w:r>
        <w:rPr>
          <w:rFonts w:ascii="Times New Roman" w:hAnsi="Times New Roman" w:cs="Times New Roman"/>
          <w:sz w:val="28"/>
        </w:rPr>
        <w:t>ологическими навыками человека.</w:t>
      </w:r>
    </w:p>
    <w:p w:rsidR="00280530" w:rsidRDefault="00280530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530">
        <w:rPr>
          <w:rFonts w:ascii="Times New Roman" w:hAnsi="Times New Roman" w:cs="Times New Roman"/>
          <w:sz w:val="28"/>
        </w:rPr>
        <w:t>Нейрофизиологические процессы, отвечающие за самоконтроль, сосредоточены во многих областях мозга, но наиболее важной для самоконтроля считается лобная доля головного мо</w:t>
      </w:r>
      <w:r w:rsidR="006F2C6E">
        <w:rPr>
          <w:rFonts w:ascii="Times New Roman" w:hAnsi="Times New Roman" w:cs="Times New Roman"/>
          <w:sz w:val="28"/>
        </w:rPr>
        <w:t>зга.</w:t>
      </w:r>
      <w:r w:rsidRPr="00280530">
        <w:rPr>
          <w:rFonts w:ascii="Times New Roman" w:hAnsi="Times New Roman" w:cs="Times New Roman"/>
          <w:sz w:val="28"/>
        </w:rPr>
        <w:t xml:space="preserve"> Повреждения лобной доли или её врождённые патологии ведут к нарушению самоконтроля</w:t>
      </w:r>
      <w:r w:rsidR="006F2C6E">
        <w:rPr>
          <w:rFonts w:ascii="Times New Roman" w:hAnsi="Times New Roman" w:cs="Times New Roman"/>
          <w:sz w:val="28"/>
        </w:rPr>
        <w:t>.</w:t>
      </w:r>
    </w:p>
    <w:p w:rsidR="00760CD3" w:rsidRDefault="00760CD3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E164B7">
        <w:rPr>
          <w:rFonts w:ascii="Times New Roman" w:hAnsi="Times New Roman" w:cs="Times New Roman"/>
          <w:sz w:val="28"/>
        </w:rPr>
        <w:t xml:space="preserve">амоконтроль </w:t>
      </w:r>
      <w:r>
        <w:rPr>
          <w:rFonts w:ascii="Times New Roman" w:hAnsi="Times New Roman" w:cs="Times New Roman"/>
          <w:sz w:val="28"/>
        </w:rPr>
        <w:t xml:space="preserve">можно разделить </w:t>
      </w:r>
      <w:r w:rsidRPr="00E164B7">
        <w:rPr>
          <w:rFonts w:ascii="Times New Roman" w:hAnsi="Times New Roman" w:cs="Times New Roman"/>
          <w:sz w:val="28"/>
        </w:rPr>
        <w:t>на два вида: непосредственный</w:t>
      </w:r>
      <w:r>
        <w:rPr>
          <w:rFonts w:ascii="Times New Roman" w:hAnsi="Times New Roman" w:cs="Times New Roman"/>
          <w:sz w:val="28"/>
        </w:rPr>
        <w:t xml:space="preserve"> и</w:t>
      </w:r>
      <w:r w:rsidRPr="00E164B7">
        <w:rPr>
          <w:rFonts w:ascii="Times New Roman" w:hAnsi="Times New Roman" w:cs="Times New Roman"/>
          <w:sz w:val="28"/>
        </w:rPr>
        <w:t xml:space="preserve"> опосредованный. </w:t>
      </w:r>
    </w:p>
    <w:p w:rsidR="00760CD3" w:rsidRDefault="00760CD3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64B7">
        <w:rPr>
          <w:rFonts w:ascii="Times New Roman" w:hAnsi="Times New Roman" w:cs="Times New Roman"/>
          <w:sz w:val="28"/>
        </w:rPr>
        <w:t xml:space="preserve">Непосредственный является естественным видом, не зависящим от знаний или стремлений личности, происходит естественным путем, без привлечения </w:t>
      </w:r>
      <w:proofErr w:type="spellStart"/>
      <w:r w:rsidRPr="00E164B7">
        <w:rPr>
          <w:rFonts w:ascii="Times New Roman" w:hAnsi="Times New Roman" w:cs="Times New Roman"/>
          <w:sz w:val="28"/>
        </w:rPr>
        <w:t>мотиваторов</w:t>
      </w:r>
      <w:proofErr w:type="spellEnd"/>
      <w:r w:rsidRPr="00E164B7">
        <w:rPr>
          <w:rFonts w:ascii="Times New Roman" w:hAnsi="Times New Roman" w:cs="Times New Roman"/>
          <w:sz w:val="28"/>
        </w:rPr>
        <w:t>, оценочных суждений и сравнительных условий. Как правило, осознается индивидуумом по факту завершения пережитой ситуации и становится итогом сложившего мнения о самом себе.</w:t>
      </w:r>
    </w:p>
    <w:p w:rsidR="00760CD3" w:rsidRDefault="00760CD3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7E6B">
        <w:rPr>
          <w:rFonts w:ascii="Times New Roman" w:hAnsi="Times New Roman" w:cs="Times New Roman"/>
          <w:sz w:val="28"/>
        </w:rPr>
        <w:lastRenderedPageBreak/>
        <w:t>Опосредованный вид является принудительным, развивается в результате искусственного обращенного внимания на свои повседневные действия, с целью определить характер поведения с фиксацией результата для д</w:t>
      </w:r>
      <w:r w:rsidR="003304C3">
        <w:rPr>
          <w:rFonts w:ascii="Times New Roman" w:hAnsi="Times New Roman" w:cs="Times New Roman"/>
          <w:sz w:val="28"/>
        </w:rPr>
        <w:t>альнейшего анализа и коррекции.</w:t>
      </w:r>
    </w:p>
    <w:p w:rsidR="003304C3" w:rsidRDefault="003304C3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7E6B">
        <w:rPr>
          <w:rFonts w:ascii="Times New Roman" w:hAnsi="Times New Roman" w:cs="Times New Roman"/>
          <w:sz w:val="28"/>
        </w:rPr>
        <w:t xml:space="preserve">Сила воли является основополагающим компонентом самоконтроля личности. </w:t>
      </w:r>
      <w:r>
        <w:rPr>
          <w:rFonts w:ascii="Times New Roman" w:hAnsi="Times New Roman" w:cs="Times New Roman"/>
          <w:sz w:val="28"/>
        </w:rPr>
        <w:t xml:space="preserve">Можно столкнуться с такой проблемой как, </w:t>
      </w:r>
      <w:r w:rsidR="00CB5F92">
        <w:rPr>
          <w:rFonts w:ascii="Times New Roman" w:hAnsi="Times New Roman" w:cs="Times New Roman"/>
          <w:sz w:val="28"/>
        </w:rPr>
        <w:t xml:space="preserve">малой степени </w:t>
      </w:r>
      <w:r>
        <w:rPr>
          <w:rFonts w:ascii="Times New Roman" w:hAnsi="Times New Roman" w:cs="Times New Roman"/>
          <w:sz w:val="28"/>
        </w:rPr>
        <w:t>у</w:t>
      </w:r>
      <w:r w:rsidRPr="00F77E6B">
        <w:rPr>
          <w:rFonts w:ascii="Times New Roman" w:hAnsi="Times New Roman" w:cs="Times New Roman"/>
          <w:sz w:val="28"/>
        </w:rPr>
        <w:t>мени</w:t>
      </w:r>
      <w:r w:rsidR="00CB5F92">
        <w:rPr>
          <w:rFonts w:ascii="Times New Roman" w:hAnsi="Times New Roman" w:cs="Times New Roman"/>
          <w:sz w:val="28"/>
        </w:rPr>
        <w:t>я</w:t>
      </w:r>
      <w:r w:rsidRPr="00F77E6B">
        <w:rPr>
          <w:rFonts w:ascii="Times New Roman" w:hAnsi="Times New Roman" w:cs="Times New Roman"/>
          <w:sz w:val="28"/>
        </w:rPr>
        <w:t xml:space="preserve"> концентрироваться на необходимых вещах, игнорируя собственные чувства, желания и даже инстинкты – результат обретения крепкой воли, которая с рождения дается человеку незрелой. Взрослея, каждый развивает эту черту характера насколько хватает способностей, желания и необходимости.</w:t>
      </w:r>
    </w:p>
    <w:p w:rsidR="00CB5F92" w:rsidRDefault="00CB5F92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7E6B">
        <w:rPr>
          <w:rFonts w:ascii="Times New Roman" w:hAnsi="Times New Roman" w:cs="Times New Roman"/>
          <w:sz w:val="28"/>
        </w:rPr>
        <w:t xml:space="preserve">Определение высокого уровня самоконтроля сводится к тому, что человек, полностью отгородившись от своих эмоций, сконцентрирован на своей цели. Такой уровень определяет профессионализм в некоторых видах деятельности. Высокий самоконтроль становится рефлексом, образом жизни, стилем мышления. Человеку не приходится задумываться о том, как правильно действовать в новой ситуации, как заставить себя изучить новый регламент, как не лениться выполнять ряд обязательных процедур. </w:t>
      </w:r>
    </w:p>
    <w:p w:rsidR="00CB5F92" w:rsidRDefault="00CB5F92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7E6B">
        <w:rPr>
          <w:rFonts w:ascii="Times New Roman" w:hAnsi="Times New Roman" w:cs="Times New Roman"/>
          <w:sz w:val="28"/>
        </w:rPr>
        <w:t xml:space="preserve">Если хотя бы раз в день человек будет вспоминать о роли собственного прогресса, подсознательно он начнет обращать внимание на свое поведение и предпринимать попытки коррекции. </w:t>
      </w:r>
    </w:p>
    <w:p w:rsidR="00CB5F92" w:rsidRDefault="00CB5F92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7E6B">
        <w:rPr>
          <w:rFonts w:ascii="Times New Roman" w:hAnsi="Times New Roman" w:cs="Times New Roman"/>
          <w:sz w:val="28"/>
        </w:rPr>
        <w:t>Существуют</w:t>
      </w:r>
      <w:r w:rsidR="00D134C0">
        <w:rPr>
          <w:rFonts w:ascii="Times New Roman" w:hAnsi="Times New Roman" w:cs="Times New Roman"/>
          <w:sz w:val="28"/>
        </w:rPr>
        <w:t xml:space="preserve"> личности, настолько увлеченные </w:t>
      </w:r>
      <w:r w:rsidRPr="00F77E6B">
        <w:rPr>
          <w:rFonts w:ascii="Times New Roman" w:hAnsi="Times New Roman" w:cs="Times New Roman"/>
          <w:sz w:val="28"/>
        </w:rPr>
        <w:t>самосовершенствованием и саморазвитием, что кажется, будто они родились лишенными естест</w:t>
      </w:r>
      <w:r w:rsidR="00BA3A82">
        <w:rPr>
          <w:rFonts w:ascii="Times New Roman" w:hAnsi="Times New Roman" w:cs="Times New Roman"/>
          <w:sz w:val="28"/>
        </w:rPr>
        <w:t xml:space="preserve">венных человеческих слабостей. </w:t>
      </w:r>
      <w:r w:rsidRPr="00F77E6B">
        <w:rPr>
          <w:rFonts w:ascii="Times New Roman" w:hAnsi="Times New Roman" w:cs="Times New Roman"/>
          <w:sz w:val="28"/>
        </w:rPr>
        <w:t xml:space="preserve">Окружающие о таких людях говорят: «он состоит из микросхем», что свидетельствует о полном отсутствии вредных привычек, железной воле и постоянной концентрации внимания на деле. </w:t>
      </w:r>
    </w:p>
    <w:p w:rsidR="00CB5F92" w:rsidRDefault="00CB5F92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7E6B">
        <w:rPr>
          <w:rFonts w:ascii="Times New Roman" w:hAnsi="Times New Roman" w:cs="Times New Roman"/>
          <w:sz w:val="28"/>
        </w:rPr>
        <w:t xml:space="preserve">Такие люди рискуют обрести психологические проблемы самоконтроля, которые заключаются в искоренении чувственности по отношению к своим близким. Привычка максимально продуктивно мыслить и действовать вынуждает со временем воспринимать вечерние семейные </w:t>
      </w:r>
      <w:r w:rsidRPr="00F77E6B">
        <w:rPr>
          <w:rFonts w:ascii="Times New Roman" w:hAnsi="Times New Roman" w:cs="Times New Roman"/>
          <w:sz w:val="28"/>
        </w:rPr>
        <w:lastRenderedPageBreak/>
        <w:t xml:space="preserve">беседы как пустую трату времени. Самоконтроль часто трансформируется в черствость, что негативно влияет на отношения внутри семьи или коллектива. </w:t>
      </w:r>
    </w:p>
    <w:p w:rsidR="003304C3" w:rsidRPr="00280530" w:rsidRDefault="00CB5F92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7E6B">
        <w:rPr>
          <w:rFonts w:ascii="Times New Roman" w:hAnsi="Times New Roman" w:cs="Times New Roman"/>
          <w:sz w:val="28"/>
        </w:rPr>
        <w:t>Сдерживание естественных эмоций негативно отражается и на физическом здоровье, особенно на сердечно-сосудистой системе. Это связано с постоянным контролем всплесков нервной системы, которые могут приводить к повышению артериального давления, потому как самоконтроль человека не допускает это обнародовать.</w:t>
      </w:r>
    </w:p>
    <w:p w:rsidR="00F77E6B" w:rsidRDefault="006F2C6E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ф</w:t>
      </w:r>
      <w:r w:rsidR="00280530" w:rsidRPr="00280530">
        <w:rPr>
          <w:rFonts w:ascii="Times New Roman" w:hAnsi="Times New Roman" w:cs="Times New Roman"/>
          <w:sz w:val="28"/>
        </w:rPr>
        <w:t>инансовы</w:t>
      </w:r>
      <w:r>
        <w:rPr>
          <w:rFonts w:ascii="Times New Roman" w:hAnsi="Times New Roman" w:cs="Times New Roman"/>
          <w:sz w:val="28"/>
        </w:rPr>
        <w:t>м</w:t>
      </w:r>
      <w:r w:rsidR="00280530" w:rsidRPr="00280530">
        <w:rPr>
          <w:rFonts w:ascii="Times New Roman" w:hAnsi="Times New Roman" w:cs="Times New Roman"/>
          <w:sz w:val="28"/>
        </w:rPr>
        <w:t xml:space="preserve"> самоконтрол</w:t>
      </w:r>
      <w:r>
        <w:rPr>
          <w:rFonts w:ascii="Times New Roman" w:hAnsi="Times New Roman" w:cs="Times New Roman"/>
          <w:sz w:val="28"/>
        </w:rPr>
        <w:t xml:space="preserve">ем </w:t>
      </w:r>
      <w:r w:rsidR="00280530" w:rsidRPr="00280530">
        <w:rPr>
          <w:rFonts w:ascii="Times New Roman" w:hAnsi="Times New Roman" w:cs="Times New Roman"/>
          <w:sz w:val="28"/>
        </w:rPr>
        <w:t>понимается как совокупность усилий, направленных на прерывание, ослабление, поддержание или усиление действий, мыслей, эмоций в ситуациях покупки, сбережения, займа, инвестирования и т. п.; основная задача усилий – согласование требований ситуации с имеющимися или ожидаемыми финансовыми ресурсами.</w:t>
      </w:r>
    </w:p>
    <w:p w:rsidR="00F77E6B" w:rsidRDefault="00F77E6B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7E6B">
        <w:rPr>
          <w:rFonts w:ascii="Times New Roman" w:hAnsi="Times New Roman" w:cs="Times New Roman"/>
          <w:sz w:val="28"/>
        </w:rPr>
        <w:t>Для совершенствования себя необходимо детально разбирать каждую значимую ситуацию прожитого дня. Особенно это важно, если были какие-то спорные или конфликтные моменты. Нужно постараться подробно вспомнить каждую мелочь, чтобы дать оценку своим поступкам и словам, после чего мысленно откорректировать собственное поведение и запомнить полученный результат. В следующий раз, когда случится подобное, человек уже сможет, не поддаваясь волнению и панике, д</w:t>
      </w:r>
      <w:r w:rsidR="00C215D6">
        <w:rPr>
          <w:rFonts w:ascii="Times New Roman" w:hAnsi="Times New Roman" w:cs="Times New Roman"/>
          <w:sz w:val="28"/>
        </w:rPr>
        <w:t>ействовать спокойно и уверенно.</w:t>
      </w:r>
    </w:p>
    <w:p w:rsidR="00980D8E" w:rsidRDefault="00A6567C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567C">
        <w:rPr>
          <w:rFonts w:ascii="Times New Roman" w:hAnsi="Times New Roman" w:cs="Times New Roman"/>
          <w:sz w:val="28"/>
        </w:rPr>
        <w:t>Безусловно, каждый человек ставит определенные цели и всеми силами старается достичь их. Необходимо провести большую работу над собой и одна из задач – уделить внимание формированию навыков самоконтроля. Дело в том, что механизмы сознания человека нацелены на потакание слабостям, лени. Именно поэтому человеку так просто отвлечься от поставлен</w:t>
      </w:r>
      <w:r w:rsidR="000A4882">
        <w:rPr>
          <w:rFonts w:ascii="Times New Roman" w:hAnsi="Times New Roman" w:cs="Times New Roman"/>
          <w:sz w:val="28"/>
        </w:rPr>
        <w:t>ной цели  и свернуть с дороги.</w:t>
      </w:r>
    </w:p>
    <w:p w:rsidR="00875B9C" w:rsidRDefault="00875B9C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5B9C">
        <w:rPr>
          <w:rFonts w:ascii="Times New Roman" w:hAnsi="Times New Roman" w:cs="Times New Roman"/>
          <w:sz w:val="28"/>
        </w:rPr>
        <w:t xml:space="preserve">Для некоторых людей проявление самоконтроля может превратиться в необходимость победить свое истинное «Я». Это относится, например, к людям, которые при принятии решений больше полагаются на чувства, чем </w:t>
      </w:r>
      <w:r w:rsidRPr="00875B9C">
        <w:rPr>
          <w:rFonts w:ascii="Times New Roman" w:hAnsi="Times New Roman" w:cs="Times New Roman"/>
          <w:sz w:val="28"/>
        </w:rPr>
        <w:lastRenderedPageBreak/>
        <w:t>на разум. Например, сотрудник, принимающий решения в основном полагаясь на чувства, может быть не очень доволен собой, даже если он сумел проявить самообладание и преуспел в трудной задаче, обеспечившей ему повышение. Этот человек может чувствовать себя отчужденным за то, что уделяет так много внимания работе в ущерб другим, важным для него потребностям и желаниям (таким как время с друзьями и семьей).</w:t>
      </w:r>
    </w:p>
    <w:p w:rsidR="00E164B7" w:rsidRDefault="00E164B7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3403" w:rsidRPr="00BA0D8D" w:rsidRDefault="00E83403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0D8D">
        <w:rPr>
          <w:rFonts w:ascii="Times New Roman" w:hAnsi="Times New Roman" w:cs="Times New Roman"/>
          <w:sz w:val="28"/>
        </w:rPr>
        <w:t>1.2</w:t>
      </w:r>
      <w:r w:rsidRPr="00BA0D8D">
        <w:rPr>
          <w:rFonts w:ascii="Times New Roman" w:hAnsi="Times New Roman" w:cs="Times New Roman"/>
          <w:sz w:val="28"/>
        </w:rPr>
        <w:tab/>
        <w:t xml:space="preserve"> Психологическое содержание ситуации экономической депривации</w:t>
      </w:r>
    </w:p>
    <w:p w:rsidR="00C215D6" w:rsidRPr="007222BA" w:rsidRDefault="00C215D6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Психологическое содержание социально-экономической депривации определяется пониманием </w:t>
      </w:r>
      <w:proofErr w:type="gramStart"/>
      <w:r w:rsidRPr="007222BA">
        <w:rPr>
          <w:rFonts w:ascii="Times New Roman" w:hAnsi="Times New Roman" w:cs="Times New Roman"/>
          <w:sz w:val="28"/>
        </w:rPr>
        <w:t>ее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как части жизненного пути современной личности, выступающей разновидностью кризиса занятости личности. Она характеризуется специфическими предпосылками и непосредственным источником возникновения, психологическими симптомами, способами, ресурсами, критериями и «ценой» преодоления. [</w:t>
      </w:r>
      <w:r w:rsidR="007222BA" w:rsidRPr="007222BA">
        <w:rPr>
          <w:rFonts w:ascii="Times New Roman" w:hAnsi="Times New Roman" w:cs="Times New Roman"/>
          <w:sz w:val="28"/>
        </w:rPr>
        <w:t>6</w:t>
      </w:r>
      <w:r w:rsidRPr="007222BA">
        <w:rPr>
          <w:rFonts w:ascii="Times New Roman" w:hAnsi="Times New Roman" w:cs="Times New Roman"/>
          <w:sz w:val="28"/>
        </w:rPr>
        <w:t>]</w:t>
      </w:r>
    </w:p>
    <w:p w:rsidR="000A210C" w:rsidRPr="007222BA" w:rsidRDefault="008C1BA8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Экономической депривацией, </w:t>
      </w:r>
      <w:r w:rsidR="000A210C" w:rsidRPr="007222BA">
        <w:rPr>
          <w:rFonts w:ascii="Times New Roman" w:hAnsi="Times New Roman" w:cs="Times New Roman"/>
          <w:sz w:val="28"/>
        </w:rPr>
        <w:t xml:space="preserve">называется лишение или вынужденный отказ от </w:t>
      </w:r>
      <w:proofErr w:type="gramStart"/>
      <w:r w:rsidR="000A210C" w:rsidRPr="007222BA">
        <w:rPr>
          <w:rFonts w:ascii="Times New Roman" w:hAnsi="Times New Roman" w:cs="Times New Roman"/>
          <w:sz w:val="28"/>
        </w:rPr>
        <w:t>необходимого</w:t>
      </w:r>
      <w:proofErr w:type="gramEnd"/>
      <w:r w:rsidR="000A210C" w:rsidRPr="007222BA">
        <w:rPr>
          <w:rFonts w:ascii="Times New Roman" w:hAnsi="Times New Roman" w:cs="Times New Roman"/>
          <w:sz w:val="28"/>
        </w:rPr>
        <w:t xml:space="preserve"> для полноценной жизни. В экономику латинский термин депривация (</w:t>
      </w:r>
      <w:proofErr w:type="spellStart"/>
      <w:r w:rsidR="000A210C" w:rsidRPr="007222BA">
        <w:rPr>
          <w:rFonts w:ascii="Times New Roman" w:hAnsi="Times New Roman" w:cs="Times New Roman"/>
          <w:sz w:val="28"/>
        </w:rPr>
        <w:t>deprivato</w:t>
      </w:r>
      <w:proofErr w:type="spellEnd"/>
      <w:r w:rsidR="000A210C" w:rsidRPr="007222BA">
        <w:rPr>
          <w:rFonts w:ascii="Times New Roman" w:hAnsi="Times New Roman" w:cs="Times New Roman"/>
          <w:sz w:val="28"/>
        </w:rPr>
        <w:t xml:space="preserve"> – нужда, лишение) пришел из психологии благодаря </w:t>
      </w:r>
      <w:proofErr w:type="spellStart"/>
      <w:r w:rsidR="000A210C" w:rsidRPr="007222BA">
        <w:rPr>
          <w:rFonts w:ascii="Times New Roman" w:hAnsi="Times New Roman" w:cs="Times New Roman"/>
          <w:sz w:val="28"/>
        </w:rPr>
        <w:t>Дж</w:t>
      </w:r>
      <w:proofErr w:type="gramStart"/>
      <w:r w:rsidR="000A210C" w:rsidRPr="007222BA">
        <w:rPr>
          <w:rFonts w:ascii="Times New Roman" w:hAnsi="Times New Roman" w:cs="Times New Roman"/>
          <w:sz w:val="28"/>
        </w:rPr>
        <w:t>.Б</w:t>
      </w:r>
      <w:proofErr w:type="gramEnd"/>
      <w:r w:rsidR="000A210C" w:rsidRPr="007222BA">
        <w:rPr>
          <w:rFonts w:ascii="Times New Roman" w:hAnsi="Times New Roman" w:cs="Times New Roman"/>
          <w:sz w:val="28"/>
        </w:rPr>
        <w:t>оулби</w:t>
      </w:r>
      <w:proofErr w:type="spellEnd"/>
      <w:r w:rsidR="000A210C" w:rsidRPr="007222BA">
        <w:rPr>
          <w:rFonts w:ascii="Times New Roman" w:hAnsi="Times New Roman" w:cs="Times New Roman"/>
          <w:sz w:val="28"/>
        </w:rPr>
        <w:t>, он трактовал его как «длительное и существенное ограничение возможности полноценного удовлетворения потребностей, ведущее к трудно обратимым задержкам и дефектам развития личности».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222BA">
        <w:rPr>
          <w:rFonts w:ascii="Times New Roman" w:hAnsi="Times New Roman" w:cs="Times New Roman"/>
          <w:sz w:val="28"/>
        </w:rPr>
        <w:t>Во-первых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экономическая депривация – это лишение человека необходимых средств к существованию, а именно: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- денег на поддержание жизни (низкие </w:t>
      </w:r>
      <w:proofErr w:type="spellStart"/>
      <w:r w:rsidRPr="007222BA">
        <w:rPr>
          <w:rFonts w:ascii="Times New Roman" w:hAnsi="Times New Roman" w:cs="Times New Roman"/>
          <w:sz w:val="28"/>
        </w:rPr>
        <w:t>соцвыплаты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и пособия),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- нормальной зарплаты (неадекватно низкие зарплаты или их невыплаты </w:t>
      </w:r>
      <w:proofErr w:type="gramStart"/>
      <w:r w:rsidRPr="007222BA">
        <w:rPr>
          <w:rFonts w:ascii="Times New Roman" w:hAnsi="Times New Roman" w:cs="Times New Roman"/>
          <w:sz w:val="28"/>
        </w:rPr>
        <w:t>во время</w:t>
      </w:r>
      <w:proofErr w:type="gramEnd"/>
      <w:r w:rsidRPr="007222BA">
        <w:rPr>
          <w:rFonts w:ascii="Times New Roman" w:hAnsi="Times New Roman" w:cs="Times New Roman"/>
          <w:sz w:val="28"/>
        </w:rPr>
        <w:t>),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>- комфортного жилья («</w:t>
      </w:r>
      <w:proofErr w:type="spellStart"/>
      <w:r w:rsidRPr="007222BA">
        <w:rPr>
          <w:rFonts w:ascii="Times New Roman" w:hAnsi="Times New Roman" w:cs="Times New Roman"/>
          <w:sz w:val="28"/>
        </w:rPr>
        <w:t>хрущебы</w:t>
      </w:r>
      <w:proofErr w:type="spellEnd"/>
      <w:r w:rsidRPr="007222BA">
        <w:rPr>
          <w:rFonts w:ascii="Times New Roman" w:hAnsi="Times New Roman" w:cs="Times New Roman"/>
          <w:sz w:val="28"/>
        </w:rPr>
        <w:t>»),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- полноценных социальных гарантий (медицина, учеба, отдых и </w:t>
      </w:r>
      <w:proofErr w:type="spellStart"/>
      <w:proofErr w:type="gramStart"/>
      <w:r w:rsidRPr="007222BA">
        <w:rPr>
          <w:rFonts w:ascii="Times New Roman" w:hAnsi="Times New Roman" w:cs="Times New Roman"/>
          <w:sz w:val="28"/>
        </w:rPr>
        <w:t>др</w:t>
      </w:r>
      <w:proofErr w:type="spellEnd"/>
      <w:proofErr w:type="gramEnd"/>
      <w:r w:rsidRPr="007222BA">
        <w:rPr>
          <w:rFonts w:ascii="Times New Roman" w:hAnsi="Times New Roman" w:cs="Times New Roman"/>
          <w:sz w:val="28"/>
        </w:rPr>
        <w:t>).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Во-вторых, для депривации характерны постоянная нужда и нехватка чего-либо, а именно: неполноценное питание, нехватка одежды и жилья, </w:t>
      </w:r>
      <w:r w:rsidRPr="007222BA">
        <w:rPr>
          <w:rFonts w:ascii="Times New Roman" w:hAnsi="Times New Roman" w:cs="Times New Roman"/>
          <w:sz w:val="28"/>
        </w:rPr>
        <w:lastRenderedPageBreak/>
        <w:t>недостаточность образования и возможностей получения необходимых навыков и опыта и т.п.,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В третьих </w:t>
      </w:r>
      <w:proofErr w:type="gramStart"/>
      <w:r w:rsidRPr="007222BA">
        <w:rPr>
          <w:rFonts w:ascii="Times New Roman" w:hAnsi="Times New Roman" w:cs="Times New Roman"/>
          <w:sz w:val="28"/>
        </w:rPr>
        <w:t>экономическая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депривация это вынужденный отказ или неполное потребление экономических благ, товаров и услуг, нужных для удовлетворения всех уровней человеческих потребностей (как физиологических или физических, так и духовных или социальных).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222BA">
        <w:rPr>
          <w:rFonts w:ascii="Times New Roman" w:hAnsi="Times New Roman" w:cs="Times New Roman"/>
          <w:sz w:val="28"/>
        </w:rPr>
        <w:t>Экономическая депривация это довольно тревожное по своей распространенности в современном мире явление, особенно страшно то, что «экономическая депривация» порождает некий замкнутый порочный круг: ведь большинство страдающих от депривации людей не просто не могут выбраться из своего унизительного экономического положения, но и постоянно все больше и больше отстают по своему развитию, опускаясь все глубже на самое дно экономической лестницы.</w:t>
      </w:r>
      <w:proofErr w:type="gramEnd"/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При этом все проявления </w:t>
      </w:r>
      <w:proofErr w:type="gramStart"/>
      <w:r w:rsidRPr="007222BA">
        <w:rPr>
          <w:rFonts w:ascii="Times New Roman" w:hAnsi="Times New Roman" w:cs="Times New Roman"/>
          <w:sz w:val="28"/>
        </w:rPr>
        <w:t>экономической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депривации имеют свойство действовать «в комплексе», усугубляя одно другим, например, можно утверждать, что плохо и неполноценно питающийся человек не в состоянии усваивать учебный материал по сравнению со своими более обеспеченными и успешными сверстниками. А также что человек, не имеющий навыков нормальной социализации, будет хуже адаптироваться в трудовом коллективе, расти по карьерной лестнице и иметь карьерный и зарплатный рост.</w:t>
      </w:r>
    </w:p>
    <w:p w:rsidR="00E83403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Также можно видеть, что </w:t>
      </w:r>
      <w:proofErr w:type="gramStart"/>
      <w:r w:rsidRPr="007222BA">
        <w:rPr>
          <w:rFonts w:ascii="Times New Roman" w:hAnsi="Times New Roman" w:cs="Times New Roman"/>
          <w:sz w:val="28"/>
        </w:rPr>
        <w:t>экономическая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депривация часто действует как замкнутый «порочный круг», на выход из которого нужны немалые усилия и сверх упорство. А проявлять настойчивость может далеко не каждый человек, подвергающийся </w:t>
      </w:r>
      <w:proofErr w:type="gramStart"/>
      <w:r w:rsidRPr="007222BA">
        <w:rPr>
          <w:rFonts w:ascii="Times New Roman" w:hAnsi="Times New Roman" w:cs="Times New Roman"/>
          <w:sz w:val="28"/>
        </w:rPr>
        <w:t>экономической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депривации в нескольких поколениях, ведь она формирует свою довольно ущербную модель экономического поведения индивидуума, направленную не на прогресс, а на «покорность», «терпение», «выживание», «безынициативность»!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lastRenderedPageBreak/>
        <w:t xml:space="preserve">Являясь непсихологической категорией, </w:t>
      </w:r>
      <w:proofErr w:type="gramStart"/>
      <w:r w:rsidRPr="007222BA">
        <w:rPr>
          <w:rFonts w:ascii="Times New Roman" w:hAnsi="Times New Roman" w:cs="Times New Roman"/>
          <w:sz w:val="28"/>
        </w:rPr>
        <w:t>она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тем не менее оказывает существенное влияние на психологическое состояние человека, вызывая фрустрации, депрессии, снижая самооценку и т. п.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222BA">
        <w:rPr>
          <w:rFonts w:ascii="Times New Roman" w:hAnsi="Times New Roman" w:cs="Times New Roman"/>
          <w:sz w:val="28"/>
        </w:rPr>
        <w:t>Социальная, экономическая нестабильность общества способствует усилению так называемой относительной депривации, которая определяется как несоответствие между ожиданиями и фактическим результатом [</w:t>
      </w:r>
      <w:r w:rsidR="007222BA" w:rsidRPr="007222BA">
        <w:rPr>
          <w:rFonts w:ascii="Times New Roman" w:hAnsi="Times New Roman" w:cs="Times New Roman"/>
          <w:sz w:val="28"/>
        </w:rPr>
        <w:t>23</w:t>
      </w:r>
      <w:r w:rsidRPr="007222BA">
        <w:rPr>
          <w:rFonts w:ascii="Times New Roman" w:hAnsi="Times New Roman" w:cs="Times New Roman"/>
          <w:sz w:val="28"/>
        </w:rPr>
        <w:t>].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Современное общество таково, что оно не дает возможности реализовать людям многие важные потребности. При этом восприятие депривации тем сильнее, чем больше расхождение между тем, что люди, с их точки зрения, заслуживают, и тем, что происходит на самом деле. Такое расхождение может вызвать у человека чувство несправедливости, гнев, зависть, депрессию, отчуждение. Снижается самооценка, увеличивается потребность в посторонней помощи, что еще больше снижает самооценку. В целом </w:t>
      </w:r>
      <w:proofErr w:type="spellStart"/>
      <w:r w:rsidRPr="007222BA">
        <w:rPr>
          <w:rFonts w:ascii="Times New Roman" w:hAnsi="Times New Roman" w:cs="Times New Roman"/>
          <w:sz w:val="28"/>
        </w:rPr>
        <w:t>депривационное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состояние проявляется как утрата уверенности в себе. </w:t>
      </w:r>
      <w:proofErr w:type="gramStart"/>
      <w:r w:rsidRPr="007222BA">
        <w:rPr>
          <w:rFonts w:ascii="Times New Roman" w:hAnsi="Times New Roman" w:cs="Times New Roman"/>
          <w:sz w:val="28"/>
        </w:rPr>
        <w:t>Отрицательные эмоции, возникающие вследствие относительной депривации, способствуют принятию ненормативных образцов поведения с целью снятия напряжения и восстановления чувства собственного достоинства, что проявляется в форме преступлений против собственности, насилия и т. п.</w:t>
      </w:r>
      <w:proofErr w:type="gramEnd"/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В других случаях человек прибегает к механизмам психологической защиты, таким как отрицание или вытеснение проблем, уход в фантазии вместо реальных действий, обесценивание интересов вместо их отстаивания и т. д. Защитные механизмы позволяют снять на какое-то время эмоциональную напряженность, но их частое использование приводит к </w:t>
      </w:r>
      <w:proofErr w:type="spellStart"/>
      <w:r w:rsidRPr="007222BA">
        <w:rPr>
          <w:rFonts w:ascii="Times New Roman" w:hAnsi="Times New Roman" w:cs="Times New Roman"/>
          <w:sz w:val="28"/>
        </w:rPr>
        <w:t>дезадаптивным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эффектам. Вероятно, случаи длительной безработицы или бедности иногда объясняются дей</w:t>
      </w:r>
      <w:r w:rsidR="001A17BF" w:rsidRPr="007222BA">
        <w:rPr>
          <w:rFonts w:ascii="Times New Roman" w:hAnsi="Times New Roman" w:cs="Times New Roman"/>
          <w:sz w:val="28"/>
        </w:rPr>
        <w:t>ствием именно таких механизмов.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Еще одна модель поведения человека, сталкивающегося с длительной невозможностью удовлетворения значимых потребностей, была описана М. </w:t>
      </w:r>
      <w:proofErr w:type="spellStart"/>
      <w:r w:rsidRPr="007222BA">
        <w:rPr>
          <w:rFonts w:ascii="Times New Roman" w:hAnsi="Times New Roman" w:cs="Times New Roman"/>
          <w:sz w:val="28"/>
        </w:rPr>
        <w:t>Селигманом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как выученная беспомощность [</w:t>
      </w:r>
      <w:r w:rsidR="007222BA" w:rsidRPr="007222BA">
        <w:rPr>
          <w:rFonts w:ascii="Times New Roman" w:hAnsi="Times New Roman" w:cs="Times New Roman"/>
          <w:sz w:val="28"/>
        </w:rPr>
        <w:t>29</w:t>
      </w:r>
      <w:r w:rsidRPr="007222BA">
        <w:rPr>
          <w:rFonts w:ascii="Times New Roman" w:hAnsi="Times New Roman" w:cs="Times New Roman"/>
          <w:sz w:val="28"/>
        </w:rPr>
        <w:t xml:space="preserve">]. Она представляет собой отказ от активности, если предыдущие ситуации были неподконтрольны </w:t>
      </w:r>
      <w:r w:rsidRPr="007222BA">
        <w:rPr>
          <w:rFonts w:ascii="Times New Roman" w:hAnsi="Times New Roman" w:cs="Times New Roman"/>
          <w:sz w:val="28"/>
        </w:rPr>
        <w:lastRenderedPageBreak/>
        <w:t>субъекту и все его усилия ни к чему не приводили. Выученная беспомощнос</w:t>
      </w:r>
      <w:r w:rsidR="00EE268E" w:rsidRPr="007222BA">
        <w:rPr>
          <w:rFonts w:ascii="Times New Roman" w:hAnsi="Times New Roman" w:cs="Times New Roman"/>
          <w:sz w:val="28"/>
        </w:rPr>
        <w:t>ть проявляется на трех уровнях: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7222BA">
        <w:rPr>
          <w:rFonts w:ascii="Times New Roman" w:hAnsi="Times New Roman" w:cs="Times New Roman"/>
          <w:sz w:val="28"/>
        </w:rPr>
        <w:t>эмоциональном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(появление эмоциональных расстройств – деп</w:t>
      </w:r>
      <w:r w:rsidR="00EE268E" w:rsidRPr="007222BA">
        <w:rPr>
          <w:rFonts w:ascii="Times New Roman" w:hAnsi="Times New Roman" w:cs="Times New Roman"/>
          <w:sz w:val="28"/>
        </w:rPr>
        <w:t>рессии, невротической тревоги);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7222BA">
        <w:rPr>
          <w:rFonts w:ascii="Times New Roman" w:hAnsi="Times New Roman" w:cs="Times New Roman"/>
          <w:sz w:val="28"/>
        </w:rPr>
        <w:t>мотивационном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(отсутствие желания вновь и в</w:t>
      </w:r>
      <w:r w:rsidR="00EE268E" w:rsidRPr="007222BA">
        <w:rPr>
          <w:rFonts w:ascii="Times New Roman" w:hAnsi="Times New Roman" w:cs="Times New Roman"/>
          <w:sz w:val="28"/>
        </w:rPr>
        <w:t>новь пытаться решить проблему);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• </w:t>
      </w:r>
      <w:proofErr w:type="gramStart"/>
      <w:r w:rsidRPr="007222BA">
        <w:rPr>
          <w:rFonts w:ascii="Times New Roman" w:hAnsi="Times New Roman" w:cs="Times New Roman"/>
          <w:sz w:val="28"/>
        </w:rPr>
        <w:t>когнитивном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(трудность переучивания – перех</w:t>
      </w:r>
      <w:r w:rsidR="00EE268E" w:rsidRPr="007222BA">
        <w:rPr>
          <w:rFonts w:ascii="Times New Roman" w:hAnsi="Times New Roman" w:cs="Times New Roman"/>
          <w:sz w:val="28"/>
        </w:rPr>
        <w:t>ода на новую модель поведения).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>Основная характеристика выученной беспомощности – тенденция к генерализации. Появившись в одной ситуации, она распространяется на многие другие, блокируя активность человека. В результате он перестает предпринимать попытки решить даже те задачи,</w:t>
      </w:r>
      <w:r w:rsidR="00EE268E" w:rsidRPr="007222BA">
        <w:rPr>
          <w:rFonts w:ascii="Times New Roman" w:hAnsi="Times New Roman" w:cs="Times New Roman"/>
          <w:sz w:val="28"/>
        </w:rPr>
        <w:t xml:space="preserve"> с которыми бы легко справился.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Таким образом, </w:t>
      </w:r>
      <w:proofErr w:type="gramStart"/>
      <w:r w:rsidRPr="007222BA">
        <w:rPr>
          <w:rFonts w:ascii="Times New Roman" w:hAnsi="Times New Roman" w:cs="Times New Roman"/>
          <w:sz w:val="28"/>
        </w:rPr>
        <w:t>длительная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депривация важных для человека потребностей, постоянное переживание неуспеха способствует снижению общей активности человека, вызывая чувство бе</w:t>
      </w:r>
      <w:r w:rsidR="00EE268E" w:rsidRPr="007222BA">
        <w:rPr>
          <w:rFonts w:ascii="Times New Roman" w:hAnsi="Times New Roman" w:cs="Times New Roman"/>
          <w:sz w:val="28"/>
        </w:rPr>
        <w:t>сполезности усилий.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>Однако, если, например, стресс повышает активацию (особенно на начальных этапах его развития), депривация может вызвать повышение активности лишь в случае кратковременного воздействия, выз</w:t>
      </w:r>
      <w:r w:rsidR="006D7944" w:rsidRPr="007222BA">
        <w:rPr>
          <w:rFonts w:ascii="Times New Roman" w:hAnsi="Times New Roman" w:cs="Times New Roman"/>
          <w:sz w:val="28"/>
        </w:rPr>
        <w:t>ывая</w:t>
      </w:r>
      <w:r w:rsidRPr="007222BA">
        <w:rPr>
          <w:rFonts w:ascii="Times New Roman" w:hAnsi="Times New Roman" w:cs="Times New Roman"/>
          <w:sz w:val="28"/>
        </w:rPr>
        <w:t xml:space="preserve"> определенное чувство «голода» и, соответственно, готовность искать удовлетворения потребности. Длительная же депривация, как правило, не стимулирует к повышению энергичности, а наоборот – вызывает некоторое снижение жизнедеятельности, пассивность, апатию, пессимизм. В этом плане попытки постоянного преодоления одних и тех же непреодолимых трудностей можно рассматривать скорее как исключение, </w:t>
      </w:r>
      <w:proofErr w:type="gramStart"/>
      <w:r w:rsidRPr="007222BA">
        <w:rPr>
          <w:rFonts w:ascii="Times New Roman" w:hAnsi="Times New Roman" w:cs="Times New Roman"/>
          <w:sz w:val="28"/>
        </w:rPr>
        <w:t>нежели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как правило. Известно, например, что люди, которые длительное время не могут найти работу или как-то улучшить свою жизнь, часто опускают руки, внутренне смиряются с ситуацией депривации.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Переживание неуспеха, безрезультатности усилий побуждает людей искать альтернативные способы нормализации внутреннего состояния. Один </w:t>
      </w:r>
      <w:r w:rsidRPr="007222BA">
        <w:rPr>
          <w:rFonts w:ascii="Times New Roman" w:hAnsi="Times New Roman" w:cs="Times New Roman"/>
          <w:sz w:val="28"/>
        </w:rPr>
        <w:lastRenderedPageBreak/>
        <w:t xml:space="preserve">из них – обращение к религии. </w:t>
      </w:r>
      <w:proofErr w:type="gramStart"/>
      <w:r w:rsidRPr="007222BA">
        <w:rPr>
          <w:rFonts w:ascii="Times New Roman" w:hAnsi="Times New Roman" w:cs="Times New Roman"/>
          <w:sz w:val="28"/>
        </w:rPr>
        <w:t>Другой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– приобщение к разнообразным психолого-эзотерическим техникам. В последнем случае люди надеются с помощью специфических приемов внутренней концентрации, расслабления и т. п. повыси</w:t>
      </w:r>
      <w:r w:rsidR="00455B40" w:rsidRPr="007222BA">
        <w:rPr>
          <w:rFonts w:ascii="Times New Roman" w:hAnsi="Times New Roman" w:cs="Times New Roman"/>
          <w:sz w:val="28"/>
        </w:rPr>
        <w:t>ть свои адаптивные возможности.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Еще один современный вариант «преодоления» депривации – уход в виртуальный мир. У человека есть свойство уходить в мир фантазий и там скрываться от трудностей реальной жизни, с которыми он не может справиться. Этот мир безопасен, не предполагает принятия реальных решений и, следовательно, ответственности за них, не требует построения настоящих отношений и даже представления себя «настоящего» для других. Такое общение дает чувство безопасности от разочарований, позволяет экспериментировать со своим образом, проигрывать в виртуальном пространстве любые фантазии. До какой-то границы это может быть вполне безобидной игрой. Но иногда за этим кроется глубинная неуверенность в себе, в том, что человек кому-нибудь может быть </w:t>
      </w:r>
      <w:r w:rsidR="00455B40" w:rsidRPr="007222BA">
        <w:rPr>
          <w:rFonts w:ascii="Times New Roman" w:hAnsi="Times New Roman" w:cs="Times New Roman"/>
          <w:sz w:val="28"/>
        </w:rPr>
        <w:t>интересен таким, какой он есть.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>В определенном смысле уход в виртуальную реальность – это форма механизмов психологической защиты. И, как любой из механизмов, виртуальная реальность выполняет скорее функции снятия напряжения, чем оказания реа</w:t>
      </w:r>
      <w:r w:rsidR="00455B40" w:rsidRPr="007222BA">
        <w:rPr>
          <w:rFonts w:ascii="Times New Roman" w:hAnsi="Times New Roman" w:cs="Times New Roman"/>
          <w:sz w:val="28"/>
        </w:rPr>
        <w:t>льной помощи в решении проблем.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>В. Н. Дружинин выделяет несколько типичных жизненных стратегий. Одна из них – жизнь как трата времени, «жизнь-времяпрепровождение». Это жизнь человека, которого не гнетут заботы, долг, ответственность, нет необходимости зарабатывать деньги. В прошлом – вереница однообразных дней, лет. Настоящее похоже на прошлое, а также и на будущее. Основное переживание – скука. «Когда нет реальных проблем, творческих устремлений и повседневных забот, жизнь кажется бесконечным однообразным потоком» [1</w:t>
      </w:r>
      <w:r w:rsidR="007222BA" w:rsidRPr="007222BA">
        <w:rPr>
          <w:rFonts w:ascii="Times New Roman" w:hAnsi="Times New Roman" w:cs="Times New Roman"/>
          <w:sz w:val="28"/>
        </w:rPr>
        <w:t>3</w:t>
      </w:r>
      <w:r w:rsidRPr="007222BA">
        <w:rPr>
          <w:rFonts w:ascii="Times New Roman" w:hAnsi="Times New Roman" w:cs="Times New Roman"/>
          <w:sz w:val="28"/>
        </w:rPr>
        <w:t xml:space="preserve">, с. 108]. Структурировать время при этом можно двумя путями: пуститься в активный поиск наслаждений, развлечений, приключений и т. д. или воспользоваться услугами «организаторов времени», которых еще Э. Берн </w:t>
      </w:r>
      <w:r w:rsidRPr="007222BA">
        <w:rPr>
          <w:rFonts w:ascii="Times New Roman" w:hAnsi="Times New Roman" w:cs="Times New Roman"/>
          <w:sz w:val="28"/>
        </w:rPr>
        <w:lastRenderedPageBreak/>
        <w:t>считал самыми дефицитными и высокооплачиваемыми специалистами в любом обществе. «Организаторы времени» обеспечат человека множеством вариантов времяпрепровождения, чтобы он забыл о несуществующем смысле жизни и заполнил настоящее событиями, а прошлое – воспоминаниями. Фотографии, видеофильмы остаются и возбуждают приятные ощущения и эмоции» [1</w:t>
      </w:r>
      <w:r w:rsidR="007222BA" w:rsidRPr="007222BA">
        <w:rPr>
          <w:rFonts w:ascii="Times New Roman" w:hAnsi="Times New Roman" w:cs="Times New Roman"/>
          <w:sz w:val="28"/>
        </w:rPr>
        <w:t>3</w:t>
      </w:r>
      <w:r w:rsidRPr="007222BA">
        <w:rPr>
          <w:rFonts w:ascii="Times New Roman" w:hAnsi="Times New Roman" w:cs="Times New Roman"/>
          <w:sz w:val="28"/>
        </w:rPr>
        <w:t>, с. 108].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>Таким образом, повседневная действительность создает немало возможностей для депривации. Для нее не обязательно попадать в какие-то особые неблагоприятные условия. Она может возникнуть на фоне вполне благополучных внешних обстоятельств и часто носит скрытый характер. В этом одна из трудностей ее распознавания и коррекции.</w:t>
      </w:r>
    </w:p>
    <w:p w:rsidR="000A210C" w:rsidRPr="007222BA" w:rsidRDefault="000A210C" w:rsidP="000A21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83403" w:rsidRPr="007222BA" w:rsidRDefault="00C63173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>1.</w:t>
      </w:r>
      <w:r w:rsidR="00E83403" w:rsidRPr="007222BA">
        <w:rPr>
          <w:rFonts w:ascii="Times New Roman" w:hAnsi="Times New Roman" w:cs="Times New Roman"/>
          <w:sz w:val="28"/>
        </w:rPr>
        <w:t>3</w:t>
      </w:r>
      <w:r w:rsidRPr="007222BA">
        <w:rPr>
          <w:rFonts w:ascii="Times New Roman" w:hAnsi="Times New Roman" w:cs="Times New Roman"/>
          <w:sz w:val="28"/>
        </w:rPr>
        <w:tab/>
        <w:t>Проблема изучения психологичес</w:t>
      </w:r>
      <w:r w:rsidR="00E83403" w:rsidRPr="007222BA">
        <w:rPr>
          <w:rFonts w:ascii="Times New Roman" w:hAnsi="Times New Roman" w:cs="Times New Roman"/>
          <w:sz w:val="28"/>
        </w:rPr>
        <w:t>ко</w:t>
      </w:r>
      <w:r w:rsidR="006B122E" w:rsidRPr="007222BA">
        <w:rPr>
          <w:rFonts w:ascii="Times New Roman" w:hAnsi="Times New Roman" w:cs="Times New Roman"/>
          <w:sz w:val="28"/>
        </w:rPr>
        <w:t>го благополучия в психологии</w:t>
      </w:r>
    </w:p>
    <w:p w:rsidR="00983D89" w:rsidRPr="007222BA" w:rsidRDefault="00D10D76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7222BA">
        <w:rPr>
          <w:rFonts w:ascii="Times New Roman" w:hAnsi="Times New Roman" w:cs="Times New Roman"/>
          <w:sz w:val="28"/>
        </w:rPr>
        <w:t>Рифф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определяет психологическое благополучие как базовый субъективный конструкт, отражающий восприятие и оценку своего функционирования с точки зрения вершины человеческих потенциальных возможностей. </w:t>
      </w:r>
      <w:proofErr w:type="gramStart"/>
      <w:r w:rsidRPr="007222BA">
        <w:rPr>
          <w:rFonts w:ascii="Times New Roman" w:hAnsi="Times New Roman" w:cs="Times New Roman"/>
          <w:sz w:val="28"/>
        </w:rPr>
        <w:t xml:space="preserve">На основании интеграции различных теорий (К. Г. Юнг, Э. Эриксон, А. </w:t>
      </w:r>
      <w:proofErr w:type="spellStart"/>
      <w:r w:rsidRPr="007222BA">
        <w:rPr>
          <w:rFonts w:ascii="Times New Roman" w:hAnsi="Times New Roman" w:cs="Times New Roman"/>
          <w:sz w:val="28"/>
        </w:rPr>
        <w:t>Маслоу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, К. </w:t>
      </w:r>
      <w:proofErr w:type="spellStart"/>
      <w:r w:rsidRPr="007222BA">
        <w:rPr>
          <w:rFonts w:ascii="Times New Roman" w:hAnsi="Times New Roman" w:cs="Times New Roman"/>
          <w:sz w:val="28"/>
        </w:rPr>
        <w:t>Роджерс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, В. </w:t>
      </w:r>
      <w:proofErr w:type="spellStart"/>
      <w:r w:rsidRPr="007222BA">
        <w:rPr>
          <w:rFonts w:ascii="Times New Roman" w:hAnsi="Times New Roman" w:cs="Times New Roman"/>
          <w:sz w:val="28"/>
        </w:rPr>
        <w:t>Франкл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и др.) </w:t>
      </w:r>
      <w:r w:rsidR="00C40C92" w:rsidRPr="007222BA">
        <w:rPr>
          <w:rFonts w:ascii="Times New Roman" w:hAnsi="Times New Roman" w:cs="Times New Roman"/>
          <w:sz w:val="28"/>
        </w:rPr>
        <w:t xml:space="preserve">было </w:t>
      </w:r>
      <w:r w:rsidRPr="007222BA">
        <w:rPr>
          <w:rFonts w:ascii="Times New Roman" w:hAnsi="Times New Roman" w:cs="Times New Roman"/>
          <w:sz w:val="28"/>
        </w:rPr>
        <w:t>предлож</w:t>
      </w:r>
      <w:r w:rsidR="00C40C92" w:rsidRPr="007222BA">
        <w:rPr>
          <w:rFonts w:ascii="Times New Roman" w:hAnsi="Times New Roman" w:cs="Times New Roman"/>
          <w:sz w:val="28"/>
        </w:rPr>
        <w:t xml:space="preserve">но </w:t>
      </w:r>
      <w:r w:rsidRPr="007222BA">
        <w:rPr>
          <w:rFonts w:ascii="Times New Roman" w:hAnsi="Times New Roman" w:cs="Times New Roman"/>
          <w:sz w:val="28"/>
        </w:rPr>
        <w:t>обобщенную шестикомпонентную модель психологического благополучия человека: автономность (способность следовать собственным убеждениям), компетентность (способность выполнять требования повседневной жизни), личностный рост (чувство непрекращающегося развития и самореализации), позитивные отношения (отношения с другими, пронизанные заботой и доверием), жизненные цели (наличие целей и занятий, придающих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жизни смысл), </w:t>
      </w:r>
      <w:proofErr w:type="spellStart"/>
      <w:r w:rsidRPr="007222BA">
        <w:rPr>
          <w:rFonts w:ascii="Times New Roman" w:hAnsi="Times New Roman" w:cs="Times New Roman"/>
          <w:sz w:val="28"/>
        </w:rPr>
        <w:t>самопринятие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(позитивное отношение к себе и своей прошлой жизни)</w:t>
      </w:r>
      <w:r w:rsidR="00C40C92" w:rsidRPr="007222BA">
        <w:rPr>
          <w:rFonts w:ascii="Times New Roman" w:hAnsi="Times New Roman" w:cs="Times New Roman"/>
          <w:sz w:val="28"/>
        </w:rPr>
        <w:t xml:space="preserve"> </w:t>
      </w:r>
      <w:r w:rsidRPr="007222BA">
        <w:rPr>
          <w:rFonts w:ascii="Times New Roman" w:hAnsi="Times New Roman" w:cs="Times New Roman"/>
          <w:sz w:val="28"/>
        </w:rPr>
        <w:t>[</w:t>
      </w:r>
      <w:r w:rsidR="003F3A24" w:rsidRPr="007222BA">
        <w:rPr>
          <w:rFonts w:ascii="Times New Roman" w:hAnsi="Times New Roman" w:cs="Times New Roman"/>
          <w:sz w:val="28"/>
        </w:rPr>
        <w:t>29</w:t>
      </w:r>
      <w:r w:rsidRPr="007222BA">
        <w:rPr>
          <w:rFonts w:ascii="Times New Roman" w:hAnsi="Times New Roman" w:cs="Times New Roman"/>
          <w:sz w:val="28"/>
        </w:rPr>
        <w:t>]. Такие экзистенциальные компоненты психологического благополучия, как жизненные цели и личностный рост, отличают его от субъективного благополучия направленностью в будущее</w:t>
      </w:r>
      <w:r w:rsidR="00C40C92" w:rsidRPr="007222BA">
        <w:rPr>
          <w:rFonts w:ascii="Times New Roman" w:hAnsi="Times New Roman" w:cs="Times New Roman"/>
          <w:sz w:val="28"/>
        </w:rPr>
        <w:t xml:space="preserve"> </w:t>
      </w:r>
      <w:r w:rsidR="003F3A24" w:rsidRPr="007222BA">
        <w:rPr>
          <w:rFonts w:ascii="Times New Roman" w:hAnsi="Times New Roman" w:cs="Times New Roman"/>
          <w:sz w:val="28"/>
        </w:rPr>
        <w:t>[14</w:t>
      </w:r>
      <w:r w:rsidRPr="007222BA">
        <w:rPr>
          <w:rFonts w:ascii="Times New Roman" w:hAnsi="Times New Roman" w:cs="Times New Roman"/>
          <w:sz w:val="28"/>
        </w:rPr>
        <w:t xml:space="preserve">]. На основе этой модели К. </w:t>
      </w:r>
      <w:proofErr w:type="spellStart"/>
      <w:r w:rsidRPr="007222BA">
        <w:rPr>
          <w:rFonts w:ascii="Times New Roman" w:hAnsi="Times New Roman" w:cs="Times New Roman"/>
          <w:sz w:val="28"/>
        </w:rPr>
        <w:t>Рифф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создала психодиагностическую методику. Главное </w:t>
      </w:r>
      <w:r w:rsidRPr="007222BA">
        <w:rPr>
          <w:rFonts w:ascii="Times New Roman" w:hAnsi="Times New Roman" w:cs="Times New Roman"/>
          <w:sz w:val="28"/>
        </w:rPr>
        <w:lastRenderedPageBreak/>
        <w:t xml:space="preserve">отличие теории </w:t>
      </w:r>
      <w:proofErr w:type="spellStart"/>
      <w:r w:rsidRPr="007222BA">
        <w:rPr>
          <w:rFonts w:ascii="Times New Roman" w:hAnsi="Times New Roman" w:cs="Times New Roman"/>
          <w:sz w:val="28"/>
        </w:rPr>
        <w:t>самодетерминации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222BA">
        <w:rPr>
          <w:rFonts w:ascii="Times New Roman" w:hAnsi="Times New Roman" w:cs="Times New Roman"/>
          <w:sz w:val="28"/>
        </w:rPr>
        <w:t>Э.Деси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и Р. </w:t>
      </w:r>
      <w:proofErr w:type="spellStart"/>
      <w:r w:rsidRPr="007222BA">
        <w:rPr>
          <w:rFonts w:ascii="Times New Roman" w:hAnsi="Times New Roman" w:cs="Times New Roman"/>
          <w:sz w:val="28"/>
        </w:rPr>
        <w:t>Райан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от теории К. </w:t>
      </w:r>
      <w:proofErr w:type="spellStart"/>
      <w:r w:rsidRPr="007222BA">
        <w:rPr>
          <w:rFonts w:ascii="Times New Roman" w:hAnsi="Times New Roman" w:cs="Times New Roman"/>
          <w:sz w:val="28"/>
        </w:rPr>
        <w:t>Рифф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заключается в том, что компоненты автономии, компетентности и связанности являются не индикаторами психологического благополучия, а его источником</w:t>
      </w:r>
      <w:r w:rsidR="003F3A24" w:rsidRPr="007222BA">
        <w:rPr>
          <w:rFonts w:ascii="Times New Roman" w:hAnsi="Times New Roman" w:cs="Times New Roman"/>
          <w:sz w:val="28"/>
        </w:rPr>
        <w:t>[24</w:t>
      </w:r>
      <w:r w:rsidRPr="007222BA">
        <w:rPr>
          <w:rFonts w:ascii="Times New Roman" w:hAnsi="Times New Roman" w:cs="Times New Roman"/>
          <w:sz w:val="28"/>
        </w:rPr>
        <w:t>].</w:t>
      </w:r>
    </w:p>
    <w:p w:rsidR="006B60D5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Теоретическую базу для понимания феномена психологического благополучия заложили исследования Н. </w:t>
      </w:r>
      <w:proofErr w:type="spellStart"/>
      <w:r w:rsidRPr="007222BA">
        <w:rPr>
          <w:rFonts w:ascii="Times New Roman" w:hAnsi="Times New Roman" w:cs="Times New Roman"/>
          <w:sz w:val="28"/>
        </w:rPr>
        <w:t>Брэдбёрна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, по мнению которого для описания этого феномена необходимо оперировать признаками, отражающими состояние счастья или несчастья, субъективного ощущения общей удовлетворённости или не удовлетворённости жизнью. </w:t>
      </w:r>
      <w:proofErr w:type="spellStart"/>
      <w:r w:rsidRPr="007222BA">
        <w:rPr>
          <w:rFonts w:ascii="Times New Roman" w:hAnsi="Times New Roman" w:cs="Times New Roman"/>
          <w:sz w:val="28"/>
        </w:rPr>
        <w:t>Брэдбёрн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исследовал зависимости, существующие между уровнем психологического благополучия и различными социальными факторами. Значительная взаимозависимость была обнаружена между степенью психологического благополучия и уровнем материальных доходов, исследование наглядно показало, что люди с более высокими доходами зачастую имеют более высокий уровень психологического благополучия, что обеспечивается высокой корреляцией между позитивным аффектом и уровнем доходов. В то же время отсутствие обратной взаимосвязи со шкалой негативного аффекта указывает на то, что «деньги могут увеличить ощущение радости, но не могут уменьшить чувства горя».</w:t>
      </w:r>
    </w:p>
    <w:p w:rsidR="006B60D5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Все подходы к исследованию феномену именно психологического благополучия, можно разделить на несколько групп. В первой группе мы рассмотрим феномен «психологическое благополучие» как два основных течения: гедонистическое и эвдемонистическое. К гедонистическим теориям можно отнести все те учения, где благополучие описывается главным образом в терминах удовлетворённости – неудовлетворённости, строится на балансе позитивного и негативного аффектов это концепции Н. </w:t>
      </w:r>
      <w:proofErr w:type="spellStart"/>
      <w:r w:rsidRPr="007222BA">
        <w:rPr>
          <w:rFonts w:ascii="Times New Roman" w:hAnsi="Times New Roman" w:cs="Times New Roman"/>
          <w:sz w:val="28"/>
        </w:rPr>
        <w:t>Брэдбёрна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и Э. </w:t>
      </w:r>
      <w:proofErr w:type="spellStart"/>
      <w:r w:rsidRPr="007222BA">
        <w:rPr>
          <w:rFonts w:ascii="Times New Roman" w:hAnsi="Times New Roman" w:cs="Times New Roman"/>
          <w:sz w:val="28"/>
        </w:rPr>
        <w:t>Динера</w:t>
      </w:r>
      <w:proofErr w:type="spellEnd"/>
      <w:r w:rsidRPr="007222BA">
        <w:rPr>
          <w:rFonts w:ascii="Times New Roman" w:hAnsi="Times New Roman" w:cs="Times New Roman"/>
          <w:sz w:val="28"/>
        </w:rPr>
        <w:t>.</w:t>
      </w:r>
    </w:p>
    <w:p w:rsidR="006B60D5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Н. </w:t>
      </w:r>
      <w:proofErr w:type="spellStart"/>
      <w:r w:rsidRPr="007222BA">
        <w:rPr>
          <w:rFonts w:ascii="Times New Roman" w:hAnsi="Times New Roman" w:cs="Times New Roman"/>
          <w:sz w:val="28"/>
        </w:rPr>
        <w:t>Брэдбёрн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создал представление о структуре психологического благополучия, которая, с его точки зрения, представляет баланс, достигаемый постоянным взаимодействием двух видов аффекта – позитивного и </w:t>
      </w:r>
      <w:r w:rsidRPr="007222BA">
        <w:rPr>
          <w:rFonts w:ascii="Times New Roman" w:hAnsi="Times New Roman" w:cs="Times New Roman"/>
          <w:sz w:val="28"/>
        </w:rPr>
        <w:lastRenderedPageBreak/>
        <w:t>негативного. События повседневной жизни, несущие в себе радость или разочарование, отражаясь в нашем сознании, накапливаются в виде соответственно окрашенного аффекта. То, что нас расстраивает, и то, из-за чего мы переживаем, суммируется в виде негативного аффекта, те же события повседневной жизни, которые несут нам радость и счастье, способствуют увеличению позитивного аффекта. Разница между позитивным и негативным аффектами является показателем психологического благополучия и отражает общее ощущение удовлетворённости или не удовлетворенности жизнью.</w:t>
      </w:r>
    </w:p>
    <w:p w:rsidR="00F1546D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Э. </w:t>
      </w:r>
      <w:proofErr w:type="spellStart"/>
      <w:r w:rsidRPr="007222BA">
        <w:rPr>
          <w:rFonts w:ascii="Times New Roman" w:hAnsi="Times New Roman" w:cs="Times New Roman"/>
          <w:sz w:val="28"/>
        </w:rPr>
        <w:t>Динер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в своих работах ввел понятие «субъективное благополучие». Субъективное благополучие состоит из трёх основных компонентов: удовлетворение</w:t>
      </w:r>
      <w:r w:rsidR="006F425D" w:rsidRPr="007222BA">
        <w:rPr>
          <w:rFonts w:ascii="Times New Roman" w:hAnsi="Times New Roman" w:cs="Times New Roman"/>
          <w:sz w:val="28"/>
        </w:rPr>
        <w:t xml:space="preserve"> жизнью</w:t>
      </w:r>
      <w:r w:rsidRPr="007222BA">
        <w:rPr>
          <w:rFonts w:ascii="Times New Roman" w:hAnsi="Times New Roman" w:cs="Times New Roman"/>
          <w:sz w:val="28"/>
        </w:rPr>
        <w:t xml:space="preserve">, приятные и неприятные эмоции, все эти три компонента вместе формируют единый показатель субъективного благополучия. Как отмечает сам автор, речь здесь идёт о когнитивной (интеллектуальная оценка удовлетворённости различными сферами своей жизни) и эмоциональной (наличие плохого или хорошего настроения) сторонах </w:t>
      </w:r>
      <w:proofErr w:type="spellStart"/>
      <w:r w:rsidRPr="007222BA">
        <w:rPr>
          <w:rFonts w:ascii="Times New Roman" w:hAnsi="Times New Roman" w:cs="Times New Roman"/>
          <w:sz w:val="28"/>
        </w:rPr>
        <w:t>самопринятия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. </w:t>
      </w:r>
    </w:p>
    <w:p w:rsidR="006B60D5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Во второй группе психологическое благополучие мы будем рассматривать на основе изучения проблемы позитивного психологического функционирования личности (теории А. </w:t>
      </w:r>
      <w:proofErr w:type="spellStart"/>
      <w:r w:rsidRPr="007222BA">
        <w:rPr>
          <w:rFonts w:ascii="Times New Roman" w:hAnsi="Times New Roman" w:cs="Times New Roman"/>
          <w:sz w:val="28"/>
        </w:rPr>
        <w:t>Маслоу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, К. </w:t>
      </w:r>
      <w:proofErr w:type="spellStart"/>
      <w:r w:rsidRPr="007222BA">
        <w:rPr>
          <w:rFonts w:ascii="Times New Roman" w:hAnsi="Times New Roman" w:cs="Times New Roman"/>
          <w:sz w:val="28"/>
        </w:rPr>
        <w:t>Роджерса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Г. </w:t>
      </w:r>
      <w:proofErr w:type="spellStart"/>
      <w:r w:rsidRPr="007222BA">
        <w:rPr>
          <w:rFonts w:ascii="Times New Roman" w:hAnsi="Times New Roman" w:cs="Times New Roman"/>
          <w:sz w:val="28"/>
        </w:rPr>
        <w:t>Олпорта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, К.-Г. Юнга, Э. Эриксона, Ш. </w:t>
      </w:r>
      <w:proofErr w:type="spellStart"/>
      <w:r w:rsidRPr="007222BA">
        <w:rPr>
          <w:rFonts w:ascii="Times New Roman" w:hAnsi="Times New Roman" w:cs="Times New Roman"/>
          <w:sz w:val="28"/>
        </w:rPr>
        <w:t>Бюлер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, Б. </w:t>
      </w:r>
      <w:proofErr w:type="spellStart"/>
      <w:r w:rsidRPr="007222BA">
        <w:rPr>
          <w:rFonts w:ascii="Times New Roman" w:hAnsi="Times New Roman" w:cs="Times New Roman"/>
          <w:sz w:val="28"/>
        </w:rPr>
        <w:t>Ньюгартена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7222BA">
        <w:rPr>
          <w:rFonts w:ascii="Times New Roman" w:hAnsi="Times New Roman" w:cs="Times New Roman"/>
          <w:sz w:val="28"/>
        </w:rPr>
        <w:t>Яходы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, Д. </w:t>
      </w:r>
      <w:proofErr w:type="spellStart"/>
      <w:r w:rsidRPr="007222BA">
        <w:rPr>
          <w:rFonts w:ascii="Times New Roman" w:hAnsi="Times New Roman" w:cs="Times New Roman"/>
          <w:sz w:val="28"/>
        </w:rPr>
        <w:t>Биррена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). Основоположником этого подхода стала К. </w:t>
      </w:r>
      <w:proofErr w:type="spellStart"/>
      <w:r w:rsidRPr="007222BA">
        <w:rPr>
          <w:rFonts w:ascii="Times New Roman" w:hAnsi="Times New Roman" w:cs="Times New Roman"/>
          <w:sz w:val="28"/>
        </w:rPr>
        <w:t>Рифф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. </w:t>
      </w:r>
    </w:p>
    <w:p w:rsidR="006B60D5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К. </w:t>
      </w:r>
      <w:proofErr w:type="spellStart"/>
      <w:r w:rsidRPr="007222BA">
        <w:rPr>
          <w:rFonts w:ascii="Times New Roman" w:hAnsi="Times New Roman" w:cs="Times New Roman"/>
          <w:sz w:val="28"/>
        </w:rPr>
        <w:t>Рифф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отмечает, что выделенные компоненты психологического благополучия соотносятся с различными структурными элементами теорий, в которых так или иначе речь идет о позитивном функционировании личности. Например, «</w:t>
      </w:r>
      <w:proofErr w:type="spellStart"/>
      <w:r w:rsidRPr="007222BA">
        <w:rPr>
          <w:rFonts w:ascii="Times New Roman" w:hAnsi="Times New Roman" w:cs="Times New Roman"/>
          <w:sz w:val="28"/>
        </w:rPr>
        <w:t>самопринятие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» (как компонент психологического благополучия по К. </w:t>
      </w:r>
      <w:proofErr w:type="spellStart"/>
      <w:r w:rsidRPr="007222BA">
        <w:rPr>
          <w:rFonts w:ascii="Times New Roman" w:hAnsi="Times New Roman" w:cs="Times New Roman"/>
          <w:sz w:val="28"/>
        </w:rPr>
        <w:t>Рифф</w:t>
      </w:r>
      <w:proofErr w:type="spellEnd"/>
      <w:r w:rsidRPr="007222BA">
        <w:rPr>
          <w:rFonts w:ascii="Times New Roman" w:hAnsi="Times New Roman" w:cs="Times New Roman"/>
          <w:sz w:val="28"/>
        </w:rPr>
        <w:t>) соотносится не только с понятиями «самоуважение» и «</w:t>
      </w:r>
      <w:proofErr w:type="spellStart"/>
      <w:r w:rsidRPr="007222BA">
        <w:rPr>
          <w:rFonts w:ascii="Times New Roman" w:hAnsi="Times New Roman" w:cs="Times New Roman"/>
          <w:sz w:val="28"/>
        </w:rPr>
        <w:t>самопринятие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», введенными и разработанными А. </w:t>
      </w:r>
      <w:proofErr w:type="spellStart"/>
      <w:r w:rsidRPr="007222BA">
        <w:rPr>
          <w:rFonts w:ascii="Times New Roman" w:hAnsi="Times New Roman" w:cs="Times New Roman"/>
          <w:sz w:val="28"/>
        </w:rPr>
        <w:t>Маслоу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, К. </w:t>
      </w:r>
      <w:proofErr w:type="spellStart"/>
      <w:r w:rsidRPr="007222BA">
        <w:rPr>
          <w:rFonts w:ascii="Times New Roman" w:hAnsi="Times New Roman" w:cs="Times New Roman"/>
          <w:sz w:val="28"/>
        </w:rPr>
        <w:t>Роджерсом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, Г. </w:t>
      </w:r>
      <w:proofErr w:type="spellStart"/>
      <w:r w:rsidRPr="007222BA">
        <w:rPr>
          <w:rFonts w:ascii="Times New Roman" w:hAnsi="Times New Roman" w:cs="Times New Roman"/>
          <w:sz w:val="28"/>
        </w:rPr>
        <w:t>Олпортом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и М. </w:t>
      </w:r>
      <w:proofErr w:type="spellStart"/>
      <w:r w:rsidRPr="007222BA">
        <w:rPr>
          <w:rFonts w:ascii="Times New Roman" w:hAnsi="Times New Roman" w:cs="Times New Roman"/>
          <w:sz w:val="28"/>
        </w:rPr>
        <w:t>Яходой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. Оно также включает в себя признание человеком своих достоинств и недостатков, соотносимое с концепцией </w:t>
      </w:r>
      <w:proofErr w:type="spellStart"/>
      <w:r w:rsidRPr="007222BA">
        <w:rPr>
          <w:rFonts w:ascii="Times New Roman" w:hAnsi="Times New Roman" w:cs="Times New Roman"/>
          <w:sz w:val="28"/>
        </w:rPr>
        <w:t>индивидуации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К. </w:t>
      </w:r>
      <w:r w:rsidRPr="007222BA">
        <w:rPr>
          <w:rFonts w:ascii="Times New Roman" w:hAnsi="Times New Roman" w:cs="Times New Roman"/>
          <w:sz w:val="28"/>
        </w:rPr>
        <w:lastRenderedPageBreak/>
        <w:t>Г. Юнга, а также позитивную (в основном) оценку человеком соб</w:t>
      </w:r>
      <w:r w:rsidR="00F1546D" w:rsidRPr="007222BA">
        <w:rPr>
          <w:rFonts w:ascii="Times New Roman" w:hAnsi="Times New Roman" w:cs="Times New Roman"/>
          <w:sz w:val="28"/>
        </w:rPr>
        <w:t xml:space="preserve">ственного прошлого, описанное </w:t>
      </w:r>
      <w:r w:rsidRPr="007222BA">
        <w:rPr>
          <w:rFonts w:ascii="Times New Roman" w:hAnsi="Times New Roman" w:cs="Times New Roman"/>
          <w:sz w:val="28"/>
        </w:rPr>
        <w:t>Э. Эриксоном как часть процесса эго-интеграции.</w:t>
      </w:r>
    </w:p>
    <w:p w:rsidR="006B60D5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К этой же группе можно отнести теорию </w:t>
      </w:r>
      <w:proofErr w:type="spellStart"/>
      <w:r w:rsidRPr="007222BA">
        <w:rPr>
          <w:rFonts w:ascii="Times New Roman" w:hAnsi="Times New Roman" w:cs="Times New Roman"/>
          <w:sz w:val="28"/>
        </w:rPr>
        <w:t>самодетерминации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Р. </w:t>
      </w:r>
      <w:proofErr w:type="spellStart"/>
      <w:r w:rsidRPr="007222BA">
        <w:rPr>
          <w:rFonts w:ascii="Times New Roman" w:hAnsi="Times New Roman" w:cs="Times New Roman"/>
          <w:sz w:val="28"/>
        </w:rPr>
        <w:t>Райана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и Э. </w:t>
      </w:r>
      <w:proofErr w:type="spellStart"/>
      <w:r w:rsidRPr="007222BA">
        <w:rPr>
          <w:rFonts w:ascii="Times New Roman" w:hAnsi="Times New Roman" w:cs="Times New Roman"/>
          <w:sz w:val="28"/>
        </w:rPr>
        <w:t>Диси</w:t>
      </w:r>
      <w:proofErr w:type="spellEnd"/>
      <w:r w:rsidRPr="007222BA">
        <w:rPr>
          <w:rFonts w:ascii="Times New Roman" w:hAnsi="Times New Roman" w:cs="Times New Roman"/>
          <w:sz w:val="28"/>
        </w:rPr>
        <w:t>, которые предположили, что личностное благополучие связано с базовыми психологическими потребностями: потребностью в автономии, компетентности и связи с другими. Под автономией здесь понимается восприятие своего поведения как конгруэнтного внутренним ценностям и желаниям личности. В основе автономии лежат поддержка и отсутствие контроля со стороны других людей. Потребность в компетентности – это склонность к овладению своим окружением и к эффективной деятельности в нём; она поддерживается такой средой, которая выдвигает перед человеком задачи оптимального уровня сложности и даёт ему положительную обратную связь.</w:t>
      </w:r>
    </w:p>
    <w:p w:rsidR="006B60D5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К третьей группе отнесем понимание феномена «психологического благополучии» на основе психофизиологической сохранности функций. Основу этой группы составляет мнение о том, что генетические факторы также могут объяснить индивидуальные различия в психологическом благополучии. Р.М. </w:t>
      </w:r>
      <w:proofErr w:type="spellStart"/>
      <w:r w:rsidRPr="007222BA">
        <w:rPr>
          <w:rFonts w:ascii="Times New Roman" w:hAnsi="Times New Roman" w:cs="Times New Roman"/>
          <w:sz w:val="28"/>
        </w:rPr>
        <w:t>Райан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и Э.Л. </w:t>
      </w:r>
      <w:proofErr w:type="spellStart"/>
      <w:r w:rsidRPr="007222BA">
        <w:rPr>
          <w:rFonts w:ascii="Times New Roman" w:hAnsi="Times New Roman" w:cs="Times New Roman"/>
          <w:sz w:val="28"/>
        </w:rPr>
        <w:t>Диси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считают, что связь между физическим здоровьем и психологическим благополучием является очевидной. Болезнь часто вызывает функциональные ограничения, которые уменьшают возможности для удовлетворенности жизни.</w:t>
      </w:r>
    </w:p>
    <w:p w:rsidR="006B60D5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Р.М. </w:t>
      </w:r>
      <w:proofErr w:type="spellStart"/>
      <w:r w:rsidRPr="007222BA">
        <w:rPr>
          <w:rFonts w:ascii="Times New Roman" w:hAnsi="Times New Roman" w:cs="Times New Roman"/>
          <w:sz w:val="28"/>
        </w:rPr>
        <w:t>Райан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и К. Фредерик определили, что субъективная жизнеспособность является индикатором психологического благополучия. Они пришли к выводу, что субъективная жизнеспособность соотносится не только с такими шкалами псих</w:t>
      </w:r>
      <w:r w:rsidR="001603BF" w:rsidRPr="007222BA">
        <w:rPr>
          <w:rFonts w:ascii="Times New Roman" w:hAnsi="Times New Roman" w:cs="Times New Roman"/>
          <w:sz w:val="28"/>
        </w:rPr>
        <w:t>ологического благополучия, как «автономия» и «</w:t>
      </w:r>
      <w:r w:rsidRPr="007222BA">
        <w:rPr>
          <w:rFonts w:ascii="Times New Roman" w:hAnsi="Times New Roman" w:cs="Times New Roman"/>
          <w:sz w:val="28"/>
        </w:rPr>
        <w:t>позитивные отношения с окружающими</w:t>
      </w:r>
      <w:r w:rsidR="001603BF" w:rsidRPr="007222BA">
        <w:rPr>
          <w:rFonts w:ascii="Times New Roman" w:hAnsi="Times New Roman" w:cs="Times New Roman"/>
          <w:sz w:val="28"/>
        </w:rPr>
        <w:t>»</w:t>
      </w:r>
      <w:r w:rsidRPr="007222BA">
        <w:rPr>
          <w:rFonts w:ascii="Times New Roman" w:hAnsi="Times New Roman" w:cs="Times New Roman"/>
          <w:sz w:val="28"/>
        </w:rPr>
        <w:t>, но и с физическими симптомами.</w:t>
      </w:r>
    </w:p>
    <w:p w:rsidR="006B60D5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 А.В. Воронина пространством бытия человека считает биологическое пространство, в котором человек выступает как естественное существо. Источником формирования биологического пространства служит </w:t>
      </w:r>
      <w:r w:rsidRPr="007222BA">
        <w:rPr>
          <w:rFonts w:ascii="Times New Roman" w:hAnsi="Times New Roman" w:cs="Times New Roman"/>
          <w:sz w:val="28"/>
        </w:rPr>
        <w:lastRenderedPageBreak/>
        <w:t>сохранность биологических систем организма, выражением которой является барьер психической адаптации. Уровень психологического благополучия в данном случае – это психосоматическое здоровье как отражение процесса взаимосвязи психической и соматической сфер.</w:t>
      </w:r>
    </w:p>
    <w:p w:rsidR="006B60D5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К четвертой группе отнесем понимание феномена «психологического благополучия» рассмотренного П.П. Фесенко и Т.Д. </w:t>
      </w:r>
      <w:proofErr w:type="spellStart"/>
      <w:r w:rsidRPr="007222BA">
        <w:rPr>
          <w:rFonts w:ascii="Times New Roman" w:hAnsi="Times New Roman" w:cs="Times New Roman"/>
          <w:sz w:val="28"/>
        </w:rPr>
        <w:t>Шевеленковой</w:t>
      </w:r>
      <w:proofErr w:type="spellEnd"/>
      <w:r w:rsidRPr="007222BA">
        <w:rPr>
          <w:rFonts w:ascii="Times New Roman" w:hAnsi="Times New Roman" w:cs="Times New Roman"/>
          <w:sz w:val="28"/>
        </w:rPr>
        <w:t>, как целостное переживание, выраженное в субъективном ощущении счастья, удовлетворённости собой и собственной жизнью, а также связанное с базовыми человеческими ценностями и потребностями.</w:t>
      </w:r>
    </w:p>
    <w:p w:rsidR="006B60D5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Опираясь на теорию К. </w:t>
      </w:r>
      <w:proofErr w:type="spellStart"/>
      <w:r w:rsidR="003F5E0C" w:rsidRPr="007222BA">
        <w:rPr>
          <w:rFonts w:ascii="Times New Roman" w:hAnsi="Times New Roman" w:cs="Times New Roman"/>
          <w:sz w:val="28"/>
        </w:rPr>
        <w:t>Рифф</w:t>
      </w:r>
      <w:proofErr w:type="spellEnd"/>
      <w:r w:rsidR="003F5E0C" w:rsidRPr="007222BA">
        <w:rPr>
          <w:rFonts w:ascii="Times New Roman" w:hAnsi="Times New Roman" w:cs="Times New Roman"/>
          <w:sz w:val="28"/>
        </w:rPr>
        <w:t xml:space="preserve">, </w:t>
      </w:r>
      <w:r w:rsidRPr="007222BA">
        <w:rPr>
          <w:rFonts w:ascii="Times New Roman" w:hAnsi="Times New Roman" w:cs="Times New Roman"/>
          <w:sz w:val="28"/>
        </w:rPr>
        <w:t xml:space="preserve">П.П. Фесенко и Т.Д. </w:t>
      </w:r>
      <w:proofErr w:type="spellStart"/>
      <w:r w:rsidRPr="007222BA">
        <w:rPr>
          <w:rFonts w:ascii="Times New Roman" w:hAnsi="Times New Roman" w:cs="Times New Roman"/>
          <w:sz w:val="28"/>
        </w:rPr>
        <w:t>Шевеленкова</w:t>
      </w:r>
      <w:proofErr w:type="spellEnd"/>
      <w:r w:rsidRPr="007222BA">
        <w:rPr>
          <w:rFonts w:ascii="Times New Roman" w:hAnsi="Times New Roman" w:cs="Times New Roman"/>
          <w:sz w:val="28"/>
        </w:rPr>
        <w:t xml:space="preserve"> предложили понимать психологическое благополучие личности как достаточно сложное переживание человеком удовлетворенности собственной жизнью, отражающее одновременно как актуальные, так и потенциальные аспекты жизни личности. Характеризуя переживание человеком психологического благополучия, отмечу, что любое переживание предполагает сравнение этого переживания с нормой, эталоном, идеалом, которые присутствуют в сознании самого переживающего человека в виде некого варианта самооценки, </w:t>
      </w:r>
      <w:proofErr w:type="spellStart"/>
      <w:r w:rsidRPr="007222BA">
        <w:rPr>
          <w:rFonts w:ascii="Times New Roman" w:hAnsi="Times New Roman" w:cs="Times New Roman"/>
          <w:sz w:val="28"/>
        </w:rPr>
        <w:t>самоотношения</w:t>
      </w:r>
      <w:proofErr w:type="spellEnd"/>
      <w:r w:rsidRPr="007222BA">
        <w:rPr>
          <w:rFonts w:ascii="Times New Roman" w:hAnsi="Times New Roman" w:cs="Times New Roman"/>
          <w:sz w:val="28"/>
        </w:rPr>
        <w:t>.</w:t>
      </w:r>
    </w:p>
    <w:p w:rsidR="00DA3C3A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 xml:space="preserve">Обзор литературы показывает, что к проблеме </w:t>
      </w:r>
      <w:r w:rsidR="00462EF3" w:rsidRPr="007222BA">
        <w:rPr>
          <w:rFonts w:ascii="Times New Roman" w:hAnsi="Times New Roman" w:cs="Times New Roman"/>
          <w:sz w:val="28"/>
        </w:rPr>
        <w:t xml:space="preserve">психологического </w:t>
      </w:r>
      <w:proofErr w:type="gramStart"/>
      <w:r w:rsidRPr="007222BA">
        <w:rPr>
          <w:rFonts w:ascii="Times New Roman" w:hAnsi="Times New Roman" w:cs="Times New Roman"/>
          <w:sz w:val="28"/>
        </w:rPr>
        <w:t>благополучия</w:t>
      </w:r>
      <w:proofErr w:type="gramEnd"/>
      <w:r w:rsidRPr="007222BA">
        <w:rPr>
          <w:rFonts w:ascii="Times New Roman" w:hAnsi="Times New Roman" w:cs="Times New Roman"/>
          <w:sz w:val="28"/>
        </w:rPr>
        <w:t xml:space="preserve"> так или иначе обращаются практически все авторы, занимающиеся исследованиями. </w:t>
      </w:r>
      <w:r w:rsidR="00DA3C3A" w:rsidRPr="007222BA">
        <w:rPr>
          <w:rFonts w:ascii="Times New Roman" w:hAnsi="Times New Roman" w:cs="Times New Roman"/>
          <w:sz w:val="28"/>
        </w:rPr>
        <w:t>Это связано с острой необходимостью в науке и психологической практике определить, что является основой внутреннего баланса личности, из чего она состоит, какие эмоционально-оценочные отношения лежат в ее основе. Как она участвует в регуляции поведения, насколько это возможно помочь личности в решении проблемы благополучия.</w:t>
      </w:r>
    </w:p>
    <w:p w:rsidR="006B60D5" w:rsidRPr="007222BA" w:rsidRDefault="006B60D5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>Однако полагаем,</w:t>
      </w:r>
      <w:r w:rsidR="00462EF3" w:rsidRPr="007222BA">
        <w:rPr>
          <w:rFonts w:ascii="Times New Roman" w:hAnsi="Times New Roman" w:cs="Times New Roman"/>
          <w:sz w:val="28"/>
        </w:rPr>
        <w:t xml:space="preserve"> что на данный момент проблема</w:t>
      </w:r>
      <w:r w:rsidRPr="007222BA">
        <w:rPr>
          <w:rFonts w:ascii="Times New Roman" w:hAnsi="Times New Roman" w:cs="Times New Roman"/>
          <w:sz w:val="28"/>
        </w:rPr>
        <w:t xml:space="preserve"> благополучия личности рассмотрена в психологии опосредованно и в целом остается малоизученной. Многие ее аспекты являются недостаточно обоснованными и требуют наиболее глубокого проникнове</w:t>
      </w:r>
      <w:r w:rsidR="00D60AF4" w:rsidRPr="007222BA">
        <w:rPr>
          <w:rFonts w:ascii="Times New Roman" w:hAnsi="Times New Roman" w:cs="Times New Roman"/>
          <w:sz w:val="28"/>
        </w:rPr>
        <w:t>ния в сущность данного явления.</w:t>
      </w:r>
    </w:p>
    <w:p w:rsidR="00E14F5C" w:rsidRPr="007222BA" w:rsidRDefault="00D60AF4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lastRenderedPageBreak/>
        <w:t>На мой взгляд, для анализа проблемы психологического благополучия большую значимость играют понятия свойства личности, отношения личности к себе и окружающему миру.</w:t>
      </w:r>
    </w:p>
    <w:p w:rsidR="00B0289B" w:rsidRDefault="00D60AF4" w:rsidP="00C215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t>Можно предположить, что уровень психологического благополучия будет соответствовать удовлетворению потребностей на разных уровнях: жизненных (биологических) потребностей; социальные потребности, которые будут включать в себя желание принадлежать к определенной социальной группе (сообществ</w:t>
      </w:r>
      <w:r w:rsidR="001311B2" w:rsidRPr="007222BA">
        <w:rPr>
          <w:rFonts w:ascii="Times New Roman" w:hAnsi="Times New Roman" w:cs="Times New Roman"/>
          <w:sz w:val="28"/>
        </w:rPr>
        <w:t>у) и занимать в ней свое место.</w:t>
      </w:r>
    </w:p>
    <w:p w:rsidR="00B0289B" w:rsidRDefault="00B028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0289B" w:rsidRPr="00126201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6201">
        <w:rPr>
          <w:rFonts w:ascii="Times New Roman" w:hAnsi="Times New Roman" w:cs="Times New Roman"/>
          <w:sz w:val="28"/>
        </w:rPr>
        <w:lastRenderedPageBreak/>
        <w:t xml:space="preserve">2 Преодоление </w:t>
      </w:r>
      <w:proofErr w:type="gramStart"/>
      <w:r w:rsidRPr="00126201">
        <w:rPr>
          <w:rFonts w:ascii="Times New Roman" w:hAnsi="Times New Roman" w:cs="Times New Roman"/>
          <w:sz w:val="28"/>
        </w:rPr>
        <w:t>экономической</w:t>
      </w:r>
      <w:proofErr w:type="gramEnd"/>
      <w:r w:rsidRPr="00126201">
        <w:rPr>
          <w:rFonts w:ascii="Times New Roman" w:hAnsi="Times New Roman" w:cs="Times New Roman"/>
          <w:sz w:val="28"/>
        </w:rPr>
        <w:t xml:space="preserve"> депривации</w:t>
      </w:r>
    </w:p>
    <w:p w:rsidR="00B0289B" w:rsidRPr="00126201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26201">
        <w:rPr>
          <w:rFonts w:ascii="Times New Roman" w:hAnsi="Times New Roman" w:cs="Times New Roman"/>
          <w:sz w:val="28"/>
        </w:rPr>
        <w:t>2.1  Организация эмпирического исследования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пандемией в нынешнее время сбор анализов проходил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опросов созданные в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-форме. Следующим шагом было перенести</w:t>
      </w:r>
      <w:r w:rsidRPr="00563AC0">
        <w:rPr>
          <w:rFonts w:ascii="Times New Roman" w:hAnsi="Times New Roman" w:cs="Times New Roman"/>
          <w:sz w:val="28"/>
          <w:szCs w:val="28"/>
        </w:rPr>
        <w:t xml:space="preserve"> эмпирические данные в таблицы для исследования </w:t>
      </w:r>
      <w:r>
        <w:rPr>
          <w:rFonts w:ascii="Times New Roman" w:hAnsi="Times New Roman" w:cs="Times New Roman"/>
          <w:sz w:val="28"/>
          <w:szCs w:val="28"/>
        </w:rPr>
        <w:t>в программу</w:t>
      </w:r>
      <w:r w:rsidRPr="00563AC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63AC0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Вспомним</w:t>
      </w:r>
      <w:r w:rsidRPr="00563AC0">
        <w:rPr>
          <w:rFonts w:ascii="Times New Roman" w:hAnsi="Times New Roman" w:cs="Times New Roman"/>
          <w:sz w:val="28"/>
          <w:szCs w:val="28"/>
        </w:rPr>
        <w:t xml:space="preserve"> основные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для выборки: 1) возраст старше 18, 2) потерявший работу в кризис пандемии, или попавший под сокращения.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исследование приняло участие 13 человек. Выборку составило: муж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ола – 4 человека, и 9 – женского пола. Возрастом от 18 до 32 лет. 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AC0">
        <w:rPr>
          <w:rFonts w:ascii="Times New Roman" w:hAnsi="Times New Roman" w:cs="Times New Roman"/>
          <w:sz w:val="28"/>
          <w:szCs w:val="28"/>
        </w:rPr>
        <w:t>В начале исследования испытуемым была дана инструкция. В ней мы просили</w:t>
      </w:r>
      <w:r>
        <w:rPr>
          <w:rFonts w:ascii="Times New Roman" w:hAnsi="Times New Roman" w:cs="Times New Roman"/>
          <w:sz w:val="28"/>
          <w:szCs w:val="28"/>
        </w:rPr>
        <w:t xml:space="preserve"> пройти испытуемых данные тесты, </w:t>
      </w:r>
      <w:r w:rsidRPr="00563AC0">
        <w:rPr>
          <w:rFonts w:ascii="Times New Roman" w:hAnsi="Times New Roman" w:cs="Times New Roman"/>
          <w:sz w:val="28"/>
          <w:szCs w:val="28"/>
        </w:rPr>
        <w:t>отвеча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63AC0">
        <w:rPr>
          <w:rFonts w:ascii="Times New Roman" w:hAnsi="Times New Roman" w:cs="Times New Roman"/>
          <w:sz w:val="28"/>
          <w:szCs w:val="28"/>
        </w:rPr>
        <w:t>на вопросы не задумыва</w:t>
      </w:r>
      <w:r>
        <w:rPr>
          <w:rFonts w:ascii="Times New Roman" w:hAnsi="Times New Roman" w:cs="Times New Roman"/>
          <w:sz w:val="28"/>
          <w:szCs w:val="28"/>
        </w:rPr>
        <w:t>ясь, указать свой пол, возраст</w:t>
      </w:r>
      <w:r w:rsidRPr="00563A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F17DF">
        <w:rPr>
          <w:rFonts w:ascii="Times New Roman" w:hAnsi="Times New Roman" w:cs="Times New Roman"/>
          <w:sz w:val="28"/>
          <w:szCs w:val="28"/>
        </w:rPr>
        <w:t xml:space="preserve">определения </w:t>
      </w:r>
      <w:proofErr w:type="spellStart"/>
      <w:r w:rsidRPr="005F17DF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5F17DF">
        <w:rPr>
          <w:rFonts w:ascii="Times New Roman" w:hAnsi="Times New Roman" w:cs="Times New Roman"/>
          <w:sz w:val="28"/>
          <w:szCs w:val="28"/>
        </w:rPr>
        <w:t>-механизмов, способов преодоления трудностей в различных сферах психической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был выбран опросник «</w:t>
      </w:r>
      <w:proofErr w:type="spellStart"/>
      <w:r w:rsidRPr="005F17DF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5F17DF">
        <w:rPr>
          <w:rFonts w:ascii="Times New Roman" w:hAnsi="Times New Roman" w:cs="Times New Roman"/>
          <w:sz w:val="28"/>
          <w:szCs w:val="28"/>
        </w:rPr>
        <w:t xml:space="preserve">-тест </w:t>
      </w:r>
      <w:proofErr w:type="spellStart"/>
      <w:r w:rsidRPr="005F17DF">
        <w:rPr>
          <w:rFonts w:ascii="Times New Roman" w:hAnsi="Times New Roman" w:cs="Times New Roman"/>
          <w:sz w:val="28"/>
          <w:szCs w:val="28"/>
        </w:rPr>
        <w:t>Лазаруса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5F17DF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5F17DF">
        <w:rPr>
          <w:rFonts w:ascii="Times New Roman" w:hAnsi="Times New Roman" w:cs="Times New Roman"/>
          <w:sz w:val="28"/>
          <w:szCs w:val="28"/>
        </w:rPr>
        <w:t xml:space="preserve"> опросник считается первой стандартной методикой в области измерения </w:t>
      </w:r>
      <w:proofErr w:type="spellStart"/>
      <w:r w:rsidRPr="005F17DF">
        <w:rPr>
          <w:rFonts w:ascii="Times New Roman" w:hAnsi="Times New Roman" w:cs="Times New Roman"/>
          <w:sz w:val="28"/>
          <w:szCs w:val="28"/>
        </w:rPr>
        <w:t>копинга</w:t>
      </w:r>
      <w:proofErr w:type="spellEnd"/>
      <w:r w:rsidRPr="005F17DF">
        <w:rPr>
          <w:rFonts w:ascii="Times New Roman" w:hAnsi="Times New Roman" w:cs="Times New Roman"/>
          <w:sz w:val="28"/>
          <w:szCs w:val="28"/>
        </w:rPr>
        <w:t xml:space="preserve">. Методика была разработана Р. </w:t>
      </w:r>
      <w:proofErr w:type="spellStart"/>
      <w:r w:rsidRPr="005F17DF">
        <w:rPr>
          <w:rFonts w:ascii="Times New Roman" w:hAnsi="Times New Roman" w:cs="Times New Roman"/>
          <w:sz w:val="28"/>
          <w:szCs w:val="28"/>
        </w:rPr>
        <w:t>Лазар</w:t>
      </w:r>
      <w:r>
        <w:rPr>
          <w:rFonts w:ascii="Times New Roman" w:hAnsi="Times New Roman" w:cs="Times New Roman"/>
          <w:sz w:val="28"/>
          <w:szCs w:val="28"/>
        </w:rPr>
        <w:t>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Фолкманом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1988 году. 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Опросник «</w:t>
      </w:r>
      <w:r w:rsidRPr="00C5165A">
        <w:rPr>
          <w:rFonts w:ascii="Times New Roman" w:hAnsi="Times New Roman" w:cs="Times New Roman"/>
          <w:sz w:val="28"/>
          <w:szCs w:val="28"/>
        </w:rPr>
        <w:t>Шкала психологического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5165A">
        <w:rPr>
          <w:rFonts w:ascii="Times New Roman" w:hAnsi="Times New Roman" w:cs="Times New Roman"/>
          <w:sz w:val="28"/>
          <w:szCs w:val="28"/>
        </w:rPr>
        <w:t xml:space="preserve"> – многофакторный опросник, определяющий, как и следует из названия, уровень психологического благополучия, а также его составл</w:t>
      </w:r>
      <w:r>
        <w:rPr>
          <w:rFonts w:ascii="Times New Roman" w:hAnsi="Times New Roman" w:cs="Times New Roman"/>
          <w:sz w:val="28"/>
          <w:szCs w:val="28"/>
        </w:rPr>
        <w:t xml:space="preserve">яющих. Автор теста – Кэрол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165A">
        <w:rPr>
          <w:rFonts w:ascii="Times New Roman" w:hAnsi="Times New Roman" w:cs="Times New Roman"/>
          <w:sz w:val="28"/>
          <w:szCs w:val="28"/>
        </w:rPr>
        <w:t xml:space="preserve">С точки зрения теста К. </w:t>
      </w:r>
      <w:proofErr w:type="spellStart"/>
      <w:r w:rsidRPr="00C5165A">
        <w:rPr>
          <w:rFonts w:ascii="Times New Roman" w:hAnsi="Times New Roman" w:cs="Times New Roman"/>
          <w:sz w:val="28"/>
          <w:szCs w:val="28"/>
        </w:rPr>
        <w:t>Рифф</w:t>
      </w:r>
      <w:proofErr w:type="spellEnd"/>
      <w:r w:rsidRPr="00C5165A">
        <w:rPr>
          <w:rFonts w:ascii="Times New Roman" w:hAnsi="Times New Roman" w:cs="Times New Roman"/>
          <w:sz w:val="28"/>
          <w:szCs w:val="28"/>
        </w:rPr>
        <w:t>, данный термин понимается как совокупность ряда факторов</w:t>
      </w:r>
      <w:r>
        <w:rPr>
          <w:rFonts w:ascii="Times New Roman" w:hAnsi="Times New Roman" w:cs="Times New Roman"/>
          <w:sz w:val="28"/>
          <w:szCs w:val="28"/>
        </w:rPr>
        <w:t xml:space="preserve">: позитивные </w:t>
      </w:r>
      <w:r w:rsidRPr="00C5165A">
        <w:rPr>
          <w:rFonts w:ascii="Times New Roman" w:hAnsi="Times New Roman" w:cs="Times New Roman"/>
          <w:sz w:val="28"/>
          <w:szCs w:val="28"/>
        </w:rPr>
        <w:t>отношения;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65A">
        <w:rPr>
          <w:rFonts w:ascii="Times New Roman" w:hAnsi="Times New Roman" w:cs="Times New Roman"/>
          <w:sz w:val="28"/>
          <w:szCs w:val="28"/>
        </w:rPr>
        <w:t>личностный рост и саморазвитие;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65A">
        <w:rPr>
          <w:rFonts w:ascii="Times New Roman" w:hAnsi="Times New Roman" w:cs="Times New Roman"/>
          <w:sz w:val="28"/>
          <w:szCs w:val="28"/>
        </w:rPr>
        <w:t>наличие цели в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65A">
        <w:rPr>
          <w:rFonts w:ascii="Times New Roman" w:hAnsi="Times New Roman" w:cs="Times New Roman"/>
          <w:sz w:val="28"/>
          <w:szCs w:val="28"/>
        </w:rPr>
        <w:t>самопринятие</w:t>
      </w:r>
      <w:proofErr w:type="spellEnd"/>
      <w:r w:rsidRPr="00C516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65A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средой</w:t>
      </w:r>
      <w:r w:rsidRPr="00C5165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65A">
        <w:rPr>
          <w:rFonts w:ascii="Times New Roman" w:hAnsi="Times New Roman" w:cs="Times New Roman"/>
          <w:sz w:val="28"/>
          <w:szCs w:val="28"/>
        </w:rPr>
        <w:t>автономия.</w:t>
      </w:r>
    </w:p>
    <w:p w:rsidR="00B0289B" w:rsidRPr="00D522D5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F0">
        <w:rPr>
          <w:rFonts w:ascii="Times New Roman" w:hAnsi="Times New Roman" w:cs="Times New Roman"/>
          <w:sz w:val="28"/>
          <w:szCs w:val="28"/>
        </w:rPr>
        <w:t xml:space="preserve">Опросник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753EF0">
        <w:rPr>
          <w:rFonts w:ascii="Times New Roman" w:hAnsi="Times New Roman" w:cs="Times New Roman"/>
          <w:sz w:val="28"/>
          <w:szCs w:val="28"/>
        </w:rPr>
        <w:t xml:space="preserve">убъективного </w:t>
      </w:r>
      <w:r>
        <w:rPr>
          <w:rFonts w:ascii="Times New Roman" w:hAnsi="Times New Roman" w:cs="Times New Roman"/>
          <w:sz w:val="28"/>
          <w:szCs w:val="28"/>
        </w:rPr>
        <w:t>экономического б</w:t>
      </w:r>
      <w:r w:rsidRPr="00753EF0">
        <w:rPr>
          <w:rFonts w:ascii="Times New Roman" w:hAnsi="Times New Roman" w:cs="Times New Roman"/>
          <w:sz w:val="28"/>
          <w:szCs w:val="28"/>
        </w:rPr>
        <w:t>лагополучия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3EF0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r w:rsidRPr="00753EF0">
        <w:rPr>
          <w:rFonts w:ascii="Times New Roman" w:hAnsi="Times New Roman" w:cs="Times New Roman"/>
          <w:sz w:val="28"/>
          <w:szCs w:val="28"/>
        </w:rPr>
        <w:t>Хащенко</w:t>
      </w:r>
      <w:proofErr w:type="spellEnd"/>
      <w:r w:rsidRPr="00753EF0">
        <w:rPr>
          <w:rFonts w:ascii="Times New Roman" w:hAnsi="Times New Roman" w:cs="Times New Roman"/>
          <w:sz w:val="28"/>
          <w:szCs w:val="28"/>
        </w:rPr>
        <w:t xml:space="preserve">, представленный 22 вопросами, и измеряющий 6 характеристик: экономический оптимизм/пессимизм, субъективная адекватность дохода потребностям, текущее благосостояние, финансовая </w:t>
      </w:r>
      <w:proofErr w:type="spellStart"/>
      <w:r w:rsidRPr="00753EF0">
        <w:rPr>
          <w:rFonts w:ascii="Times New Roman" w:hAnsi="Times New Roman" w:cs="Times New Roman"/>
          <w:sz w:val="28"/>
          <w:szCs w:val="28"/>
        </w:rPr>
        <w:t>депривированность</w:t>
      </w:r>
      <w:proofErr w:type="spellEnd"/>
      <w:r w:rsidRPr="00753EF0">
        <w:rPr>
          <w:rFonts w:ascii="Times New Roman" w:hAnsi="Times New Roman" w:cs="Times New Roman"/>
          <w:sz w:val="28"/>
          <w:szCs w:val="28"/>
        </w:rPr>
        <w:t xml:space="preserve">, </w:t>
      </w:r>
      <w:r w:rsidRPr="00D522D5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экономическая тревожность и интегральный показатель субъективного благосостояния, оцениваемые по пятибалльным шкалам </w:t>
      </w:r>
      <w:proofErr w:type="spellStart"/>
      <w:r w:rsidRPr="00D522D5">
        <w:rPr>
          <w:rFonts w:ascii="Times New Roman" w:hAnsi="Times New Roman" w:cs="Times New Roman"/>
          <w:sz w:val="28"/>
          <w:szCs w:val="28"/>
        </w:rPr>
        <w:t>Лайкерта</w:t>
      </w:r>
      <w:proofErr w:type="spellEnd"/>
      <w:r w:rsidRPr="00D522D5">
        <w:rPr>
          <w:rFonts w:ascii="Times New Roman" w:hAnsi="Times New Roman" w:cs="Times New Roman"/>
          <w:sz w:val="28"/>
          <w:szCs w:val="28"/>
        </w:rPr>
        <w:t>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D5">
        <w:rPr>
          <w:rFonts w:ascii="Times New Roman" w:hAnsi="Times New Roman" w:cs="Times New Roman"/>
          <w:sz w:val="28"/>
          <w:szCs w:val="28"/>
        </w:rPr>
        <w:t xml:space="preserve">«Финансовый самоконтроль» Демин А.Н., Киреева О.В., </w:t>
      </w:r>
      <w:proofErr w:type="spellStart"/>
      <w:r w:rsidRPr="00D522D5">
        <w:rPr>
          <w:rFonts w:ascii="Times New Roman" w:hAnsi="Times New Roman" w:cs="Times New Roman"/>
          <w:sz w:val="28"/>
          <w:szCs w:val="28"/>
        </w:rPr>
        <w:t>Педанова</w:t>
      </w:r>
      <w:proofErr w:type="spellEnd"/>
      <w:r w:rsidRPr="00D522D5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B0289B" w:rsidRPr="00B76216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A66">
        <w:rPr>
          <w:rFonts w:ascii="Times New Roman" w:hAnsi="Times New Roman" w:cs="Times New Roman"/>
          <w:sz w:val="28"/>
        </w:rPr>
        <w:t>2.2  Описание ситуации экономической депривации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исследования отбиралась группа </w:t>
      </w:r>
      <w:proofErr w:type="gramStart"/>
      <w:r>
        <w:rPr>
          <w:rFonts w:ascii="Times New Roman" w:hAnsi="Times New Roman" w:cs="Times New Roman"/>
          <w:sz w:val="28"/>
        </w:rPr>
        <w:t>людей</w:t>
      </w:r>
      <w:proofErr w:type="gramEnd"/>
      <w:r>
        <w:rPr>
          <w:rFonts w:ascii="Times New Roman" w:hAnsi="Times New Roman" w:cs="Times New Roman"/>
          <w:sz w:val="28"/>
        </w:rPr>
        <w:t xml:space="preserve"> которые потеряли работу или попали под сокращения в связи карантинными мерами из за неожиданной пандемии 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D1757C">
        <w:rPr>
          <w:rFonts w:ascii="Times New Roman" w:hAnsi="Times New Roman" w:cs="Times New Roman"/>
          <w:sz w:val="28"/>
        </w:rPr>
        <w:t>-19.</w:t>
      </w:r>
    </w:p>
    <w:p w:rsidR="00B0289B" w:rsidRPr="00D1757C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Некоторые люди живут «одним днем», и не планируют о материальных проблемах. А некоторые имеют проблемы и состоят в задолженностях, и все деньги уходят на оплату кредитов, рассрочек не имея возможности потратиться на себя или отложить на черный день.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Наша первая гипотеза звучит следующим образом: с</w:t>
      </w:r>
      <w:r>
        <w:rPr>
          <w:rFonts w:ascii="Times New Roman" w:hAnsi="Times New Roman" w:cs="Times New Roman"/>
          <w:sz w:val="28"/>
          <w:szCs w:val="28"/>
        </w:rPr>
        <w:t xml:space="preserve">одержание ситуации экономической депривации включает в себя объективные и субъективные характеристики (объективное снижение уровня дохода, сопровождается субъективным восприятием такового и психологическими проблемами). 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ECD">
        <w:rPr>
          <w:rFonts w:ascii="Times New Roman" w:hAnsi="Times New Roman" w:cs="Times New Roman"/>
          <w:sz w:val="28"/>
          <w:szCs w:val="28"/>
        </w:rPr>
        <w:t>Приведем результаты проведения методик в таблицах.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57C">
        <w:rPr>
          <w:rFonts w:ascii="Times New Roman" w:eastAsiaTheme="majorEastAsia" w:hAnsi="Times New Roman" w:cs="Times New Roman"/>
          <w:sz w:val="28"/>
          <w:szCs w:val="28"/>
        </w:rPr>
        <w:t>Таблица – 1.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Сырые баллы по результатам проведения опросника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субъективное экономическое благополучие».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766"/>
        <w:gridCol w:w="669"/>
        <w:gridCol w:w="1110"/>
        <w:gridCol w:w="1897"/>
        <w:gridCol w:w="817"/>
        <w:gridCol w:w="823"/>
        <w:gridCol w:w="797"/>
        <w:gridCol w:w="824"/>
        <w:gridCol w:w="775"/>
      </w:tblGrid>
      <w:tr w:rsidR="0059135E" w:rsidRPr="0059135E" w:rsidTr="0059135E">
        <w:trPr>
          <w:trHeight w:val="1125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 респондента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интегральный (Общий) индекс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ИЭО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ИАД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ИБС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ИЭТ</w:t>
            </w:r>
          </w:p>
        </w:tc>
      </w:tr>
      <w:tr w:rsidR="0059135E" w:rsidRPr="0059135E" w:rsidTr="0059135E">
        <w:trPr>
          <w:trHeight w:val="3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9135E" w:rsidRPr="0059135E" w:rsidTr="0059135E">
        <w:trPr>
          <w:trHeight w:val="3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59135E" w:rsidRPr="0059135E" w:rsidTr="0059135E">
        <w:trPr>
          <w:trHeight w:val="3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9135E" w:rsidRPr="0059135E" w:rsidTr="0059135E">
        <w:trPr>
          <w:trHeight w:val="3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59135E" w:rsidRPr="0059135E" w:rsidTr="0059135E">
        <w:trPr>
          <w:trHeight w:val="3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9135E" w:rsidRPr="0059135E" w:rsidTr="0059135E">
        <w:trPr>
          <w:trHeight w:val="3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59135E" w:rsidRPr="0059135E" w:rsidTr="0059135E">
        <w:trPr>
          <w:trHeight w:val="3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9135E" w:rsidRPr="0059135E" w:rsidTr="0059135E">
        <w:trPr>
          <w:trHeight w:val="3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9135E" w:rsidRPr="0059135E" w:rsidTr="0059135E">
        <w:trPr>
          <w:trHeight w:val="3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9135E" w:rsidRPr="0059135E" w:rsidTr="0059135E">
        <w:trPr>
          <w:trHeight w:val="3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59135E" w:rsidRPr="0059135E" w:rsidTr="0059135E">
        <w:trPr>
          <w:trHeight w:val="3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59135E" w:rsidRPr="0059135E" w:rsidTr="0059135E">
        <w:trPr>
          <w:trHeight w:val="3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59135E" w:rsidRPr="0059135E" w:rsidTr="0059135E">
        <w:trPr>
          <w:trHeight w:val="375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59135E" w:rsidRDefault="0059135E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Проверим нашу вторую гипотезу.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Pr="00B76DF8">
        <w:rPr>
          <w:rFonts w:ascii="Times New Roman" w:hAnsi="Times New Roman" w:cs="Times New Roman"/>
          <w:sz w:val="28"/>
          <w:szCs w:val="28"/>
        </w:rPr>
        <w:t>кономическая</w:t>
      </w:r>
      <w:proofErr w:type="gramEnd"/>
      <w:r w:rsidRPr="00B76DF8">
        <w:rPr>
          <w:rFonts w:ascii="Times New Roman" w:hAnsi="Times New Roman" w:cs="Times New Roman"/>
          <w:sz w:val="28"/>
          <w:szCs w:val="28"/>
        </w:rPr>
        <w:t xml:space="preserve"> депривация </w:t>
      </w:r>
      <w:r>
        <w:rPr>
          <w:rFonts w:ascii="Times New Roman" w:hAnsi="Times New Roman" w:cs="Times New Roman"/>
          <w:sz w:val="28"/>
          <w:szCs w:val="28"/>
        </w:rPr>
        <w:t>влечет за собой чувство</w:t>
      </w:r>
      <w:r w:rsidRPr="00B76DF8">
        <w:rPr>
          <w:rFonts w:ascii="Times New Roman" w:hAnsi="Times New Roman" w:cs="Times New Roman"/>
          <w:sz w:val="28"/>
          <w:szCs w:val="28"/>
        </w:rPr>
        <w:t xml:space="preserve"> психологическое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B76DF8">
        <w:rPr>
          <w:rFonts w:ascii="Times New Roman" w:hAnsi="Times New Roman" w:cs="Times New Roman"/>
          <w:sz w:val="28"/>
          <w:szCs w:val="28"/>
        </w:rPr>
        <w:t>благополучи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6DF8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 xml:space="preserve"> (наличие признаков ситуации сопровождается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генерализованным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чувством неблагополучия или снижением его уровня)</w:t>
      </w:r>
      <w:r w:rsidRPr="00B76DF8">
        <w:rPr>
          <w:rFonts w:ascii="Times New Roman" w:hAnsi="Times New Roman" w:cs="Times New Roman"/>
          <w:sz w:val="28"/>
          <w:szCs w:val="28"/>
        </w:rPr>
        <w:t>.</w:t>
      </w:r>
    </w:p>
    <w:p w:rsidR="00B0289B" w:rsidRPr="003B5AA1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Результаты опросника психологического благополучия даны в </w:t>
      </w:r>
      <w:r w:rsidRPr="003B5AA1">
        <w:rPr>
          <w:rFonts w:ascii="Times New Roman" w:eastAsiaTheme="majorEastAsia" w:hAnsi="Times New Roman" w:cs="Times New Roman"/>
          <w:sz w:val="28"/>
          <w:szCs w:val="28"/>
        </w:rPr>
        <w:t>следующей таблице – 2: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A1">
        <w:rPr>
          <w:rFonts w:ascii="Times New Roman" w:eastAsiaTheme="majorEastAsia" w:hAnsi="Times New Roman" w:cs="Times New Roman"/>
          <w:sz w:val="28"/>
          <w:szCs w:val="28"/>
        </w:rPr>
        <w:t>Таблица – 2. Сырые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баллы по результатам проведения опросника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165A">
        <w:rPr>
          <w:rFonts w:ascii="Times New Roman" w:hAnsi="Times New Roman" w:cs="Times New Roman"/>
          <w:sz w:val="28"/>
          <w:szCs w:val="28"/>
        </w:rPr>
        <w:t>Шкала психологического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Рифф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1708"/>
        <w:gridCol w:w="902"/>
        <w:gridCol w:w="1110"/>
        <w:gridCol w:w="890"/>
        <w:gridCol w:w="890"/>
        <w:gridCol w:w="890"/>
        <w:gridCol w:w="890"/>
        <w:gridCol w:w="890"/>
        <w:gridCol w:w="890"/>
        <w:gridCol w:w="720"/>
      </w:tblGrid>
      <w:tr w:rsidR="0059135E" w:rsidRPr="0059135E" w:rsidTr="0059135E">
        <w:trPr>
          <w:trHeight w:val="189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 респондента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Позитивные отношения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Автономия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средой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Личностный рост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в жизни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Самопринятие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благополучие</w:t>
            </w:r>
          </w:p>
        </w:tc>
      </w:tr>
      <w:tr w:rsidR="0059135E" w:rsidRPr="0059135E" w:rsidTr="0059135E">
        <w:trPr>
          <w:trHeight w:val="3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</w:tr>
      <w:tr w:rsidR="0059135E" w:rsidRPr="0059135E" w:rsidTr="0059135E">
        <w:trPr>
          <w:trHeight w:val="3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</w:tr>
      <w:tr w:rsidR="0059135E" w:rsidRPr="0059135E" w:rsidTr="0059135E">
        <w:trPr>
          <w:trHeight w:val="3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</w:tr>
      <w:tr w:rsidR="0059135E" w:rsidRPr="0059135E" w:rsidTr="0059135E">
        <w:trPr>
          <w:trHeight w:val="3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</w:tr>
      <w:tr w:rsidR="0059135E" w:rsidRPr="0059135E" w:rsidTr="0059135E">
        <w:trPr>
          <w:trHeight w:val="3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</w:tr>
      <w:tr w:rsidR="0059135E" w:rsidRPr="0059135E" w:rsidTr="0059135E">
        <w:trPr>
          <w:trHeight w:val="3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</w:tr>
      <w:tr w:rsidR="0059135E" w:rsidRPr="0059135E" w:rsidTr="0059135E">
        <w:trPr>
          <w:trHeight w:val="3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</w:tr>
      <w:tr w:rsidR="0059135E" w:rsidRPr="0059135E" w:rsidTr="0059135E">
        <w:trPr>
          <w:trHeight w:val="3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</w:tr>
      <w:tr w:rsidR="0059135E" w:rsidRPr="0059135E" w:rsidTr="0059135E">
        <w:trPr>
          <w:trHeight w:val="3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</w:tr>
      <w:tr w:rsidR="0059135E" w:rsidRPr="0059135E" w:rsidTr="0059135E">
        <w:trPr>
          <w:trHeight w:val="3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</w:tr>
      <w:tr w:rsidR="0059135E" w:rsidRPr="0059135E" w:rsidTr="0059135E">
        <w:trPr>
          <w:trHeight w:val="3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</w:tr>
      <w:tr w:rsidR="0059135E" w:rsidRPr="0059135E" w:rsidTr="0059135E">
        <w:trPr>
          <w:trHeight w:val="3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</w:tr>
      <w:tr w:rsidR="0059135E" w:rsidRPr="0059135E" w:rsidTr="0059135E">
        <w:trPr>
          <w:trHeight w:val="375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</w:tr>
    </w:tbl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*Примечание: </w:t>
      </w:r>
      <w:r w:rsidR="0059135E">
        <w:rPr>
          <w:rFonts w:ascii="Times New Roman" w:eastAsiaTheme="majorEastAsia" w:hAnsi="Times New Roman" w:cs="Times New Roman"/>
          <w:sz w:val="28"/>
          <w:szCs w:val="28"/>
        </w:rPr>
        <w:t>темно-серый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– низкий уровень, </w:t>
      </w:r>
      <w:r w:rsidR="0059135E">
        <w:rPr>
          <w:rFonts w:ascii="Times New Roman" w:eastAsiaTheme="majorEastAsia" w:hAnsi="Times New Roman" w:cs="Times New Roman"/>
          <w:sz w:val="28"/>
          <w:szCs w:val="28"/>
        </w:rPr>
        <w:t>светло-серый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– высокий уровень.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По проведенной методике 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Риффа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, было выявлено только у пятерых пониженное психологическое благополучие, основная часть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выборки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 xml:space="preserve"> вошедшая в данную категорию это – женский пол (возраст 18-24) и один 28летний мужчина (эти люди выделены красным цветом в таблице).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У тех же самых лиц понижен интегральный индекс (респонденты №3,4,5,7,9). В данном случае, мужчина 28 лет (респондент №10) с пониженным психологическим благополучием имеет средний показатель по экономическому благополучию, на что нельзя связать данные показатели, поэтому он в дальнейшем не будем нами рассмотрен. 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Для достоверности проверки связано ли с депривации, возьмем шкалы ИНД (</w:t>
      </w:r>
      <w:r w:rsidRPr="003F1D9A">
        <w:rPr>
          <w:rFonts w:ascii="Times New Roman" w:eastAsiaTheme="majorEastAsia" w:hAnsi="Times New Roman" w:cs="Times New Roman"/>
          <w:sz w:val="28"/>
          <w:szCs w:val="28"/>
        </w:rPr>
        <w:t xml:space="preserve">индекс финансовой </w:t>
      </w:r>
      <w:proofErr w:type="spellStart"/>
      <w:r w:rsidRPr="003F1D9A">
        <w:rPr>
          <w:rFonts w:ascii="Times New Roman" w:eastAsiaTheme="majorEastAsia" w:hAnsi="Times New Roman" w:cs="Times New Roman"/>
          <w:sz w:val="28"/>
          <w:szCs w:val="28"/>
        </w:rPr>
        <w:t>депривированности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>) и ИЭТ (</w:t>
      </w:r>
      <w:r w:rsidRPr="003F1D9A">
        <w:rPr>
          <w:rFonts w:ascii="Times New Roman" w:eastAsiaTheme="majorEastAsia" w:hAnsi="Times New Roman" w:cs="Times New Roman"/>
          <w:sz w:val="28"/>
          <w:szCs w:val="28"/>
        </w:rPr>
        <w:t>индекс экономического беспокойства и тревожности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) для следующих респондентов: №3,4,5,7,9. 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Респондент №9 по показателям, имеет некоторую </w:t>
      </w:r>
      <w:r w:rsidRPr="003F1D9A">
        <w:rPr>
          <w:rFonts w:ascii="Times New Roman" w:eastAsiaTheme="majorEastAsia" w:hAnsi="Times New Roman" w:cs="Times New Roman"/>
          <w:sz w:val="28"/>
          <w:szCs w:val="28"/>
        </w:rPr>
        <w:t>степень выраженности финансового стресса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, при этом по психологическому благополучию – средний уровень. Что говорит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 xml:space="preserve"> хорошей устойчивости.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Респондент №4 выделился тем, что по показателям экономического благополучия – средние, а психологическое пониженное. Можно сделать следующий вывод по шкалам субъективного экономического благополучия: адекватная степень дохода по потребностям личности (подтверждают следующие шкалы ИНД, ИЭТ), а шкала ИБС – пониженная, что может говорить о влияние на оценку результатов.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Респонденты №3,5,7 – имеют взаимосвязь пониженного психологического благополучия с экономическим недостатком. 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 </w:t>
      </w:r>
      <w:r w:rsidRPr="00681A66">
        <w:rPr>
          <w:rFonts w:ascii="Times New Roman" w:hAnsi="Times New Roman" w:cs="Times New Roman"/>
          <w:sz w:val="28"/>
        </w:rPr>
        <w:t xml:space="preserve">Описание психологического благополучия и преодоления </w:t>
      </w:r>
      <w:proofErr w:type="gramStart"/>
      <w:r w:rsidRPr="00681A66">
        <w:rPr>
          <w:rFonts w:ascii="Times New Roman" w:hAnsi="Times New Roman" w:cs="Times New Roman"/>
          <w:sz w:val="28"/>
        </w:rPr>
        <w:t>экономической</w:t>
      </w:r>
      <w:proofErr w:type="gramEnd"/>
      <w:r w:rsidRPr="00681A66">
        <w:rPr>
          <w:rFonts w:ascii="Times New Roman" w:hAnsi="Times New Roman" w:cs="Times New Roman"/>
          <w:sz w:val="28"/>
        </w:rPr>
        <w:t xml:space="preserve"> депривации</w:t>
      </w:r>
      <w:r>
        <w:rPr>
          <w:rFonts w:ascii="Times New Roman" w:hAnsi="Times New Roman" w:cs="Times New Roman"/>
          <w:sz w:val="28"/>
        </w:rPr>
        <w:t>.</w:t>
      </w:r>
    </w:p>
    <w:p w:rsidR="00B0289B" w:rsidRPr="00A44BED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A1">
        <w:rPr>
          <w:rFonts w:ascii="Times New Roman" w:eastAsiaTheme="majorEastAsia" w:hAnsi="Times New Roman" w:cs="Times New Roman"/>
          <w:sz w:val="28"/>
          <w:szCs w:val="28"/>
        </w:rPr>
        <w:t>Таблица – 3. Сырые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баллы по результатам проведения опросника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17DF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5F17DF">
        <w:rPr>
          <w:rFonts w:ascii="Times New Roman" w:hAnsi="Times New Roman" w:cs="Times New Roman"/>
          <w:sz w:val="28"/>
          <w:szCs w:val="28"/>
        </w:rPr>
        <w:t xml:space="preserve">-тест </w:t>
      </w:r>
      <w:proofErr w:type="spellStart"/>
      <w:r w:rsidRPr="005F17DF">
        <w:rPr>
          <w:rFonts w:ascii="Times New Roman" w:hAnsi="Times New Roman" w:cs="Times New Roman"/>
          <w:sz w:val="28"/>
          <w:szCs w:val="28"/>
        </w:rPr>
        <w:t>Лазаруса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94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709"/>
        <w:gridCol w:w="1110"/>
        <w:gridCol w:w="733"/>
        <w:gridCol w:w="709"/>
        <w:gridCol w:w="708"/>
        <w:gridCol w:w="897"/>
        <w:gridCol w:w="897"/>
        <w:gridCol w:w="758"/>
        <w:gridCol w:w="897"/>
        <w:gridCol w:w="897"/>
      </w:tblGrid>
      <w:tr w:rsidR="00B0289B" w:rsidRPr="00734779" w:rsidTr="00FB0474">
        <w:trPr>
          <w:trHeight w:val="25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 респондента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Конфронтация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социальной поддержки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ответственности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Бегство-избегание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решения проблемы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Положительная переоценка</w:t>
            </w:r>
          </w:p>
        </w:tc>
      </w:tr>
      <w:tr w:rsidR="00B0289B" w:rsidRPr="00734779" w:rsidTr="00FB047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0289B" w:rsidRPr="00734779" w:rsidTr="00FB047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0289B" w:rsidRPr="00734779" w:rsidTr="00FB047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B0289B" w:rsidRPr="00734779" w:rsidTr="00FB047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0289B" w:rsidRPr="00734779" w:rsidTr="00FB047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0289B" w:rsidRPr="00734779" w:rsidTr="00FB047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0289B" w:rsidRPr="00734779" w:rsidTr="00FB047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0289B" w:rsidRPr="00734779" w:rsidTr="00FB047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0289B" w:rsidRPr="00734779" w:rsidTr="00FB047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B0289B" w:rsidRPr="00734779" w:rsidTr="00FB047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0289B" w:rsidRPr="00734779" w:rsidTr="00FB047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0289B" w:rsidRPr="00734779" w:rsidTr="00FB047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0289B" w:rsidRPr="00734779" w:rsidTr="00FB047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734779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47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</w:tbl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По проверенным первым гипотезам выявили мини группу респондентов имеющих связь между экономическим и психологическим благополучием. Остановимся на них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</w:rPr>
        <w:t xml:space="preserve"> подробнее. </w:t>
      </w:r>
    </w:p>
    <w:p w:rsidR="00B0289B" w:rsidRPr="004F3B8F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4F3B8F">
        <w:rPr>
          <w:rFonts w:ascii="Times New Roman" w:eastAsiaTheme="majorEastAsia" w:hAnsi="Times New Roman" w:cs="Times New Roman"/>
          <w:sz w:val="28"/>
          <w:szCs w:val="28"/>
        </w:rPr>
        <w:t>После расчета «сырых» показателей по шкалам осуществи</w:t>
      </w:r>
      <w:r>
        <w:rPr>
          <w:rFonts w:ascii="Times New Roman" w:eastAsiaTheme="majorEastAsia" w:hAnsi="Times New Roman" w:cs="Times New Roman"/>
          <w:sz w:val="28"/>
          <w:szCs w:val="28"/>
        </w:rPr>
        <w:t>ли</w:t>
      </w:r>
      <w:r w:rsidRPr="004F3B8F">
        <w:rPr>
          <w:rFonts w:ascii="Times New Roman" w:eastAsiaTheme="majorEastAsia" w:hAnsi="Times New Roman" w:cs="Times New Roman"/>
          <w:sz w:val="28"/>
          <w:szCs w:val="28"/>
        </w:rPr>
        <w:t xml:space="preserve"> их перевод в стандартные Т-баллы с использованием разработанных таблиц. Таблицы перевода «сырых» показателей в стандартные Т-баллы составлены на основе статистического анализа результатов обследования репрезентативной выборки объ</w:t>
      </w:r>
      <w:r>
        <w:rPr>
          <w:rFonts w:ascii="Times New Roman" w:eastAsiaTheme="majorEastAsia" w:hAnsi="Times New Roman" w:cs="Times New Roman"/>
          <w:sz w:val="28"/>
          <w:szCs w:val="28"/>
        </w:rPr>
        <w:t>емом 1627 человек.</w:t>
      </w:r>
    </w:p>
    <w:p w:rsidR="00B0289B" w:rsidRPr="004F3B8F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4F3B8F">
        <w:rPr>
          <w:rFonts w:ascii="Times New Roman" w:eastAsiaTheme="majorEastAsia" w:hAnsi="Times New Roman" w:cs="Times New Roman"/>
          <w:sz w:val="28"/>
          <w:szCs w:val="28"/>
        </w:rPr>
        <w:t xml:space="preserve">Степень предпочтительности для испытуемого стратегии </w:t>
      </w:r>
      <w:proofErr w:type="spellStart"/>
      <w:r w:rsidRPr="004F3B8F">
        <w:rPr>
          <w:rFonts w:ascii="Times New Roman" w:eastAsiaTheme="majorEastAsia" w:hAnsi="Times New Roman" w:cs="Times New Roman"/>
          <w:sz w:val="28"/>
          <w:szCs w:val="28"/>
        </w:rPr>
        <w:t>совладания</w:t>
      </w:r>
      <w:proofErr w:type="spellEnd"/>
      <w:r w:rsidRPr="004F3B8F">
        <w:rPr>
          <w:rFonts w:ascii="Times New Roman" w:eastAsiaTheme="majorEastAsia" w:hAnsi="Times New Roman" w:cs="Times New Roman"/>
          <w:sz w:val="28"/>
          <w:szCs w:val="28"/>
        </w:rPr>
        <w:t xml:space="preserve"> со стрессом определяется на основани</w:t>
      </w:r>
      <w:r>
        <w:rPr>
          <w:rFonts w:ascii="Times New Roman" w:eastAsiaTheme="majorEastAsia" w:hAnsi="Times New Roman" w:cs="Times New Roman"/>
          <w:sz w:val="28"/>
          <w:szCs w:val="28"/>
        </w:rPr>
        <w:t>и следующего условного правила:</w:t>
      </w:r>
    </w:p>
    <w:p w:rsidR="00B0289B" w:rsidRPr="004F3B8F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1) </w:t>
      </w:r>
      <w:r w:rsidRPr="004F3B8F">
        <w:rPr>
          <w:rFonts w:ascii="Times New Roman" w:eastAsiaTheme="majorEastAsia" w:hAnsi="Times New Roman" w:cs="Times New Roman"/>
          <w:sz w:val="28"/>
          <w:szCs w:val="28"/>
        </w:rPr>
        <w:t>показатель меньше 40 баллов – редкое использование соответствующей стратегии;</w:t>
      </w:r>
    </w:p>
    <w:p w:rsidR="00B0289B" w:rsidRPr="004F3B8F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2) </w:t>
      </w:r>
      <w:r w:rsidRPr="004F3B8F">
        <w:rPr>
          <w:rFonts w:ascii="Times New Roman" w:eastAsiaTheme="majorEastAsia" w:hAnsi="Times New Roman" w:cs="Times New Roman"/>
          <w:sz w:val="28"/>
          <w:szCs w:val="28"/>
        </w:rPr>
        <w:t>40 баллов ≤ показатель ≤ 60 баллов – умеренное использование соответствующей стратегии;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3) </w:t>
      </w:r>
      <w:r w:rsidRPr="004F3B8F">
        <w:rPr>
          <w:rFonts w:ascii="Times New Roman" w:eastAsiaTheme="majorEastAsia" w:hAnsi="Times New Roman" w:cs="Times New Roman"/>
          <w:sz w:val="28"/>
          <w:szCs w:val="28"/>
        </w:rPr>
        <w:t>показатель более 60 баллов – выраженное предпочтение соответствующей стратегии.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Таблица – 4. Переведенные в </w:t>
      </w:r>
      <w:r w:rsidRPr="004F3B8F">
        <w:rPr>
          <w:rFonts w:ascii="Times New Roman" w:eastAsiaTheme="majorEastAsia" w:hAnsi="Times New Roman" w:cs="Times New Roman"/>
          <w:sz w:val="28"/>
          <w:szCs w:val="28"/>
        </w:rPr>
        <w:t>стандартные Т-баллы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по результатам проведения опросника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17DF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5F17DF">
        <w:rPr>
          <w:rFonts w:ascii="Times New Roman" w:hAnsi="Times New Roman" w:cs="Times New Roman"/>
          <w:sz w:val="28"/>
          <w:szCs w:val="28"/>
        </w:rPr>
        <w:t xml:space="preserve">-тест </w:t>
      </w:r>
      <w:proofErr w:type="spellStart"/>
      <w:r w:rsidRPr="005F17DF">
        <w:rPr>
          <w:rFonts w:ascii="Times New Roman" w:hAnsi="Times New Roman" w:cs="Times New Roman"/>
          <w:sz w:val="28"/>
          <w:szCs w:val="28"/>
        </w:rPr>
        <w:t>Лазаруса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W w:w="9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906"/>
        <w:gridCol w:w="1079"/>
        <w:gridCol w:w="709"/>
        <w:gridCol w:w="708"/>
        <w:gridCol w:w="709"/>
        <w:gridCol w:w="992"/>
        <w:gridCol w:w="993"/>
        <w:gridCol w:w="708"/>
        <w:gridCol w:w="993"/>
        <w:gridCol w:w="897"/>
      </w:tblGrid>
      <w:tr w:rsidR="0059135E" w:rsidRPr="0059135E" w:rsidTr="0059135E">
        <w:trPr>
          <w:trHeight w:val="25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 респондента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Конфронтация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Дистанцирование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социальной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ответственности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Бегство-избегание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решения проблемы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Положительная переоценка</w:t>
            </w:r>
          </w:p>
        </w:tc>
      </w:tr>
      <w:tr w:rsidR="0059135E" w:rsidRPr="0059135E" w:rsidTr="0059135E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59135E" w:rsidRPr="0059135E" w:rsidTr="0059135E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59135E" w:rsidRPr="0059135E" w:rsidTr="0059135E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35E" w:rsidRPr="0059135E" w:rsidRDefault="0059135E" w:rsidP="00591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1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</w:tbl>
    <w:p w:rsidR="0059135E" w:rsidRDefault="0059135E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Общий повышенный показатель у всех респондентов по шкале «бегство-избегание». 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Придерживаясь этой с</w:t>
      </w:r>
      <w:r w:rsidRPr="00A46BB0">
        <w:rPr>
          <w:rFonts w:ascii="Times New Roman" w:eastAsiaTheme="majorEastAsia" w:hAnsi="Times New Roman" w:cs="Times New Roman"/>
          <w:sz w:val="28"/>
          <w:szCs w:val="28"/>
        </w:rPr>
        <w:t>тратеги</w:t>
      </w:r>
      <w:r>
        <w:rPr>
          <w:rFonts w:ascii="Times New Roman" w:eastAsiaTheme="majorEastAsia" w:hAnsi="Times New Roman" w:cs="Times New Roman"/>
          <w:sz w:val="28"/>
          <w:szCs w:val="28"/>
        </w:rPr>
        <w:t>и</w:t>
      </w:r>
      <w:r w:rsidRPr="00A46BB0">
        <w:rPr>
          <w:rFonts w:ascii="Times New Roman" w:eastAsiaTheme="majorEastAsia" w:hAnsi="Times New Roman" w:cs="Times New Roman"/>
          <w:sz w:val="28"/>
          <w:szCs w:val="28"/>
        </w:rPr>
        <w:t xml:space="preserve"> бегства-избегания</w:t>
      </w:r>
      <w:r>
        <w:rPr>
          <w:rFonts w:ascii="Times New Roman" w:eastAsiaTheme="majorEastAsia" w:hAnsi="Times New Roman" w:cs="Times New Roman"/>
          <w:sz w:val="28"/>
          <w:szCs w:val="28"/>
        </w:rPr>
        <w:t>, личность</w:t>
      </w:r>
      <w:r w:rsidRPr="00A46BB0">
        <w:rPr>
          <w:rFonts w:ascii="Times New Roman" w:eastAsiaTheme="majorEastAsia" w:hAnsi="Times New Roman" w:cs="Times New Roman"/>
          <w:sz w:val="28"/>
          <w:szCs w:val="28"/>
        </w:rPr>
        <w:t xml:space="preserve"> предполагает попытки преодоления негативных переживаний в связи с трудностями за счет реагирования по типу уклонения: отрицания проблемы, фантазирования, неоправданных ожиданий, отвлечения и т.п. При отчетливом предпочтении стратегии избегания могут наблюдаться неконструктивные формы поведения в стрессовых ситуациях: отрицание либо полное игнорирование проблемы, уклонение от ответственности и действий по разрешению возникших трудностей, пассивность, нетерпение, вспышки раздражения, погружение в фантазии, переедание, употребление алкоголя и т.п., с целью снижения мучительного эмоционального напряжения. </w:t>
      </w:r>
    </w:p>
    <w:p w:rsidR="00B0289B" w:rsidRPr="00404899" w:rsidRDefault="00B0289B" w:rsidP="00B0289B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Так же у респондента №5 преобладает шкала «</w:t>
      </w:r>
      <w:proofErr w:type="spellStart"/>
      <w:r>
        <w:rPr>
          <w:rFonts w:ascii="Times New Roman" w:eastAsiaTheme="majorEastAsia" w:hAnsi="Times New Roman" w:cs="Times New Roman"/>
          <w:sz w:val="28"/>
          <w:szCs w:val="28"/>
        </w:rPr>
        <w:t>д</w:t>
      </w:r>
      <w:r w:rsidRPr="00404899">
        <w:rPr>
          <w:rFonts w:ascii="Times New Roman" w:eastAsiaTheme="majorEastAsia" w:hAnsi="Times New Roman" w:cs="Times New Roman"/>
          <w:sz w:val="28"/>
          <w:szCs w:val="28"/>
        </w:rPr>
        <w:t>истанцирование</w:t>
      </w:r>
      <w:proofErr w:type="spellEnd"/>
      <w:r>
        <w:rPr>
          <w:rFonts w:ascii="Times New Roman" w:eastAsiaTheme="majorEastAsia" w:hAnsi="Times New Roman" w:cs="Times New Roman"/>
          <w:sz w:val="28"/>
          <w:szCs w:val="28"/>
        </w:rPr>
        <w:t xml:space="preserve">». Здесь же, личность </w:t>
      </w:r>
      <w:r w:rsidRPr="00404899">
        <w:rPr>
          <w:rFonts w:ascii="Times New Roman" w:eastAsiaTheme="majorEastAsia" w:hAnsi="Times New Roman" w:cs="Times New Roman"/>
          <w:sz w:val="28"/>
          <w:szCs w:val="28"/>
        </w:rPr>
        <w:t xml:space="preserve">предполагает попытки преодоления негативных переживаний в связи с проблемой за счет субъективного снижения ее значимости и степени эмоциональной вовлеченности в нее. Характерно использование </w:t>
      </w:r>
      <w:r w:rsidRPr="00404899">
        <w:rPr>
          <w:rFonts w:ascii="Times New Roman" w:eastAsiaTheme="majorEastAsia" w:hAnsi="Times New Roman" w:cs="Times New Roman"/>
          <w:sz w:val="28"/>
          <w:szCs w:val="28"/>
        </w:rPr>
        <w:lastRenderedPageBreak/>
        <w:t>интеллектуальных приемов рационализации, переключения внимания, отстранения, юмора, обесценивания и т.п.</w:t>
      </w:r>
    </w:p>
    <w:p w:rsidR="00B0289B" w:rsidRPr="00A978B2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81A66">
        <w:rPr>
          <w:rFonts w:ascii="Times New Roman" w:hAnsi="Times New Roman" w:cs="Times New Roman"/>
          <w:sz w:val="28"/>
        </w:rPr>
        <w:t>2.4 Соотношение психологического благополучия и финансового самоконтроля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54BB">
        <w:rPr>
          <w:rFonts w:ascii="Times New Roman" w:hAnsi="Times New Roman" w:cs="Times New Roman"/>
          <w:sz w:val="28"/>
        </w:rPr>
        <w:t>Выделены структурные компоненты финансового самоконтроля (планирование расходов, захваченность процессом покупок, финансовая выдержка, готовность к сбережениям, когнитивная проработка финансовых решений). Предлагается опросник, измеряющий уровень финансового самоконтроля личности.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Последняя гипотеза: в</w:t>
      </w:r>
      <w:r>
        <w:rPr>
          <w:rFonts w:ascii="Times New Roman" w:hAnsi="Times New Roman" w:cs="Times New Roman"/>
          <w:sz w:val="28"/>
          <w:szCs w:val="28"/>
        </w:rPr>
        <w:t xml:space="preserve">ысокий и средний уровень финансового самоконтроля обеспечивает конструктивное преодоление трудной ситуации и такие позитивные эффекты как общее переживание психологического благополучия (т.е. негативные переживания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генерализуются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0289B" w:rsidRPr="00734779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– 5. Сырые баллы по методике «</w:t>
      </w:r>
      <w:r w:rsidRPr="003D1BA0">
        <w:rPr>
          <w:rFonts w:ascii="Times New Roman" w:hAnsi="Times New Roman" w:cs="Times New Roman"/>
          <w:sz w:val="28"/>
          <w:szCs w:val="28"/>
        </w:rPr>
        <w:t>Финансовый самоконтроль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fldChar w:fldCharType="begin"/>
      </w:r>
      <w:r>
        <w:instrText xml:space="preserve"> LINK Excel.Sheet.12 "C:\\Users\\Валерия\\Desktop\\3 курс\\КУРСОВАЯ\\ВСЕ МЕТОДИКИ 3 курс.xlsx" "педанова!R20C41:R33C49" \a \f 4 \h  \* MERGEFORMAT </w:instrText>
      </w:r>
      <w:r>
        <w:fldChar w:fldCharType="separate"/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46"/>
        <w:gridCol w:w="1110"/>
        <w:gridCol w:w="960"/>
        <w:gridCol w:w="827"/>
        <w:gridCol w:w="1000"/>
        <w:gridCol w:w="985"/>
        <w:gridCol w:w="1040"/>
        <w:gridCol w:w="1086"/>
      </w:tblGrid>
      <w:tr w:rsidR="00B0289B" w:rsidRPr="001F6D55" w:rsidTr="00FB0474">
        <w:trPr>
          <w:trHeight w:val="27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 респондента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расходов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финансовая выдержка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захваченность процессом покупок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к сбережениям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когнитивная проработка финансовых решений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Финансовая </w:t>
            </w:r>
            <w:proofErr w:type="spellStart"/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самоэффективность</w:t>
            </w:r>
            <w:proofErr w:type="spellEnd"/>
          </w:p>
        </w:tc>
      </w:tr>
      <w:tr w:rsidR="00B0289B" w:rsidRPr="001F6D55" w:rsidTr="00FB047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0289B" w:rsidRPr="001F6D55" w:rsidTr="00FB047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0289B" w:rsidRPr="001F6D55" w:rsidTr="00FB047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B0289B" w:rsidRPr="001F6D55" w:rsidTr="00FB047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B0289B" w:rsidRPr="001F6D55" w:rsidTr="00FB047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0289B" w:rsidRPr="001F6D55" w:rsidTr="00FB047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B0289B" w:rsidRPr="001F6D55" w:rsidTr="00FB047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B0289B" w:rsidRPr="001F6D55" w:rsidTr="00FB047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0289B" w:rsidRPr="001F6D55" w:rsidTr="00FB047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0289B" w:rsidRPr="001F6D55" w:rsidTr="00FB047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0289B" w:rsidRPr="001F6D55" w:rsidTr="00FB047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0289B" w:rsidRPr="001F6D55" w:rsidTr="00FB047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0289B" w:rsidRPr="001F6D55" w:rsidTr="00FB047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89B" w:rsidRPr="001F6D55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B0289B" w:rsidRPr="00734779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</w:rPr>
        <w:t>В таблице – 5, выделены цветом повышенные показатели по данной шкале.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Соотнесем шкалы финансового самоконтроля (все респонденты имеют средний или высокий уровень) и психологического благополучия. Для расчета используем</w:t>
      </w:r>
      <w:r w:rsidRPr="00744804">
        <w:rPr>
          <w:rFonts w:ascii="Times New Roman" w:hAnsi="Times New Roman" w:cs="Times New Roman"/>
          <w:sz w:val="28"/>
        </w:rPr>
        <w:t xml:space="preserve"> </w:t>
      </w:r>
      <w:r w:rsidRPr="009F66BE">
        <w:rPr>
          <w:rFonts w:ascii="Times New Roman" w:hAnsi="Times New Roman" w:cs="Times New Roman"/>
          <w:sz w:val="28"/>
        </w:rPr>
        <w:t>корреляци</w:t>
      </w:r>
      <w:r>
        <w:rPr>
          <w:rFonts w:ascii="Times New Roman" w:hAnsi="Times New Roman" w:cs="Times New Roman"/>
          <w:sz w:val="28"/>
        </w:rPr>
        <w:t>ю</w:t>
      </w:r>
      <w:r w:rsidRPr="009F66B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F66BE">
        <w:rPr>
          <w:rFonts w:ascii="Times New Roman" w:hAnsi="Times New Roman" w:cs="Times New Roman"/>
          <w:sz w:val="28"/>
        </w:rPr>
        <w:t>Спирмена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822A9" w:rsidRDefault="00E822A9" w:rsidP="00E822A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0289B" w:rsidRPr="00681A66" w:rsidRDefault="00B0289B" w:rsidP="00E822A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Таблица – 6. </w:t>
      </w:r>
      <w:r w:rsidRPr="009F66BE">
        <w:rPr>
          <w:rFonts w:ascii="Times New Roman" w:hAnsi="Times New Roman" w:cs="Times New Roman"/>
          <w:sz w:val="28"/>
        </w:rPr>
        <w:t xml:space="preserve">Алгоритм расчета рангового коэффициента корреляции </w:t>
      </w:r>
      <w:proofErr w:type="spellStart"/>
      <w:r w:rsidRPr="009F66BE">
        <w:rPr>
          <w:rFonts w:ascii="Times New Roman" w:hAnsi="Times New Roman" w:cs="Times New Roman"/>
          <w:sz w:val="28"/>
        </w:rPr>
        <w:t>Спирмена</w:t>
      </w:r>
      <w:proofErr w:type="spellEnd"/>
      <w:r>
        <w:rPr>
          <w:rFonts w:ascii="Times New Roman" w:hAnsi="Times New Roman" w:cs="Times New Roman"/>
          <w:sz w:val="28"/>
        </w:rPr>
        <w:t xml:space="preserve"> между шкалами «финансового самоконтроля» и «психологического благополучия». </w:t>
      </w:r>
    </w:p>
    <w:tbl>
      <w:tblPr>
        <w:tblW w:w="6520" w:type="dxa"/>
        <w:tblInd w:w="93" w:type="dxa"/>
        <w:tblLook w:val="04A0" w:firstRow="1" w:lastRow="0" w:firstColumn="1" w:lastColumn="0" w:noHBand="0" w:noVBand="1"/>
      </w:tblPr>
      <w:tblGrid>
        <w:gridCol w:w="960"/>
        <w:gridCol w:w="1720"/>
        <w:gridCol w:w="960"/>
        <w:gridCol w:w="960"/>
        <w:gridCol w:w="960"/>
        <w:gridCol w:w="960"/>
      </w:tblGrid>
      <w:tr w:rsidR="00B0289B" w:rsidRPr="00407C3E" w:rsidTr="00FB0474">
        <w:trPr>
          <w:trHeight w:val="23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Финансовый самоконтроль (Х)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благополучие (У)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Ранг 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Ранг</w:t>
            </w:r>
            <w:proofErr w:type="gramStart"/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разность х-у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 разности</w:t>
            </w:r>
          </w:p>
        </w:tc>
      </w:tr>
      <w:tr w:rsidR="00B0289B" w:rsidRPr="00407C3E" w:rsidTr="00FB047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0289B" w:rsidRPr="00407C3E" w:rsidTr="00FB047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0289B" w:rsidRPr="00407C3E" w:rsidTr="00FB047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0289B" w:rsidRPr="00407C3E" w:rsidTr="00FB047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0289B" w:rsidRPr="00407C3E" w:rsidTr="00FB047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B0289B" w:rsidRPr="00407C3E" w:rsidTr="00FB047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12,25</w:t>
            </w:r>
          </w:p>
        </w:tc>
      </w:tr>
      <w:tr w:rsidR="00B0289B" w:rsidRPr="00407C3E" w:rsidTr="00FB047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0289B" w:rsidRPr="00407C3E" w:rsidTr="00FB047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42,25</w:t>
            </w:r>
          </w:p>
        </w:tc>
      </w:tr>
      <w:tr w:rsidR="00B0289B" w:rsidRPr="00407C3E" w:rsidTr="00FB047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B0289B" w:rsidRPr="00407C3E" w:rsidTr="00FB047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B0289B" w:rsidRPr="00407C3E" w:rsidTr="00FB047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0289B" w:rsidRPr="00407C3E" w:rsidTr="00FB047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B0289B" w:rsidRPr="00407C3E" w:rsidTr="00FB047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B0289B" w:rsidRPr="00407C3E" w:rsidTr="00FB0474">
        <w:trPr>
          <w:trHeight w:val="375"/>
        </w:trPr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89B" w:rsidRPr="00407C3E" w:rsidRDefault="00B0289B" w:rsidP="00FB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7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сумма=552</w:t>
            </w:r>
          </w:p>
        </w:tc>
      </w:tr>
    </w:tbl>
    <w:p w:rsidR="00B0289B" w:rsidRPr="009F66BE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6BE">
        <w:rPr>
          <w:rFonts w:ascii="Times New Roman" w:hAnsi="Times New Roman" w:cs="Times New Roman"/>
          <w:sz w:val="28"/>
        </w:rPr>
        <w:t>Сформулируем статистические гипотезы (H0 и H1):</w:t>
      </w:r>
    </w:p>
    <w:p w:rsidR="00B0289B" w:rsidRPr="009F66BE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6BE">
        <w:rPr>
          <w:rFonts w:ascii="Times New Roman" w:hAnsi="Times New Roman" w:cs="Times New Roman"/>
          <w:sz w:val="28"/>
        </w:rPr>
        <w:t>Но (нулевая гипотеза): статистически значимая связь в «</w:t>
      </w:r>
      <w:r>
        <w:rPr>
          <w:rFonts w:ascii="Times New Roman" w:hAnsi="Times New Roman" w:cs="Times New Roman"/>
          <w:sz w:val="28"/>
        </w:rPr>
        <w:t>финансовый самоконтроль»</w:t>
      </w:r>
      <w:r w:rsidRPr="009F66B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F66BE">
        <w:rPr>
          <w:rFonts w:ascii="Times New Roman" w:hAnsi="Times New Roman" w:cs="Times New Roman"/>
          <w:sz w:val="28"/>
        </w:rPr>
        <w:t>между</w:t>
      </w:r>
      <w:proofErr w:type="gramEnd"/>
      <w:r w:rsidRPr="009F66BE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психологическое благополучие</w:t>
      </w:r>
      <w:r w:rsidRPr="009F66BE">
        <w:rPr>
          <w:rFonts w:ascii="Times New Roman" w:hAnsi="Times New Roman" w:cs="Times New Roman"/>
          <w:sz w:val="28"/>
        </w:rPr>
        <w:t>» отсутствует.</w:t>
      </w:r>
    </w:p>
    <w:p w:rsidR="00B0289B" w:rsidRPr="009F66BE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6BE">
        <w:rPr>
          <w:rFonts w:ascii="Times New Roman" w:hAnsi="Times New Roman" w:cs="Times New Roman"/>
          <w:sz w:val="28"/>
        </w:rPr>
        <w:lastRenderedPageBreak/>
        <w:t>Н</w:t>
      </w:r>
      <w:proofErr w:type="gramStart"/>
      <w:r w:rsidRPr="009F66BE">
        <w:rPr>
          <w:rFonts w:ascii="Times New Roman" w:hAnsi="Times New Roman" w:cs="Times New Roman"/>
          <w:sz w:val="28"/>
        </w:rPr>
        <w:t>1</w:t>
      </w:r>
      <w:proofErr w:type="gramEnd"/>
      <w:r w:rsidRPr="009F66BE">
        <w:rPr>
          <w:rFonts w:ascii="Times New Roman" w:hAnsi="Times New Roman" w:cs="Times New Roman"/>
          <w:sz w:val="28"/>
        </w:rPr>
        <w:t xml:space="preserve"> (альтернативная): существует статистически значимая связь между «</w:t>
      </w:r>
      <w:r>
        <w:rPr>
          <w:rFonts w:ascii="Times New Roman" w:hAnsi="Times New Roman" w:cs="Times New Roman"/>
          <w:sz w:val="28"/>
        </w:rPr>
        <w:t xml:space="preserve">финансовый самоконтроль» и </w:t>
      </w:r>
      <w:r w:rsidRPr="009F66B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психологическое благополучие</w:t>
      </w:r>
      <w:r w:rsidRPr="009F66BE">
        <w:rPr>
          <w:rFonts w:ascii="Times New Roman" w:hAnsi="Times New Roman" w:cs="Times New Roman"/>
          <w:sz w:val="28"/>
        </w:rPr>
        <w:t>»</w:t>
      </w:r>
    </w:p>
    <w:p w:rsidR="00B0289B" w:rsidRPr="009F66BE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Подсчет по формуле к</w:t>
      </w:r>
      <w:r w:rsidRPr="009F66BE">
        <w:rPr>
          <w:rFonts w:ascii="Times New Roman" w:hAnsi="Times New Roman" w:cs="Times New Roman"/>
          <w:sz w:val="28"/>
        </w:rPr>
        <w:t>оэффициент</w:t>
      </w:r>
      <w:r>
        <w:rPr>
          <w:rFonts w:ascii="Times New Roman" w:hAnsi="Times New Roman" w:cs="Times New Roman"/>
          <w:sz w:val="28"/>
        </w:rPr>
        <w:t xml:space="preserve"> ранговой корреляции </w:t>
      </w:r>
      <w:proofErr w:type="spellStart"/>
      <w:r>
        <w:rPr>
          <w:rFonts w:ascii="Times New Roman" w:hAnsi="Times New Roman" w:cs="Times New Roman"/>
          <w:sz w:val="28"/>
        </w:rPr>
        <w:t>Спирмена</w:t>
      </w:r>
      <w:proofErr w:type="spellEnd"/>
      <w:r>
        <w:rPr>
          <w:rFonts w:ascii="Times New Roman" w:hAnsi="Times New Roman" w:cs="Times New Roman"/>
          <w:sz w:val="28"/>
        </w:rPr>
        <w:t xml:space="preserve"> равен: </w:t>
      </w:r>
      <w:r w:rsidRPr="009F66BE">
        <w:rPr>
          <w:rFonts w:ascii="Times New Roman" w:hAnsi="Times New Roman" w:cs="Times New Roman"/>
          <w:sz w:val="28"/>
        </w:rPr>
        <w:t xml:space="preserve">r= </w:t>
      </w:r>
      <w:r>
        <w:rPr>
          <w:rFonts w:ascii="Times New Roman" w:hAnsi="Times New Roman" w:cs="Times New Roman"/>
          <w:sz w:val="28"/>
        </w:rPr>
        <w:t>-0,5</w:t>
      </w:r>
    </w:p>
    <w:p w:rsidR="00B0289B" w:rsidRDefault="00BA0D8D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нам не</w:t>
      </w:r>
      <w:r w:rsidR="00B0289B">
        <w:rPr>
          <w:rFonts w:ascii="Times New Roman" w:hAnsi="Times New Roman" w:cs="Times New Roman"/>
          <w:sz w:val="28"/>
        </w:rPr>
        <w:t>обходимо найти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t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эмперическую</w:t>
      </w:r>
      <w:proofErr w:type="spellEnd"/>
      <w:r w:rsidR="00B0289B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B0289B" w:rsidRPr="009F66BE">
        <w:rPr>
          <w:rFonts w:ascii="Times New Roman" w:hAnsi="Times New Roman" w:cs="Times New Roman"/>
          <w:sz w:val="28"/>
        </w:rPr>
        <w:t>tэ</w:t>
      </w:r>
      <w:proofErr w:type="spellEnd"/>
      <w:r w:rsidR="00B0289B" w:rsidRPr="009F66BE">
        <w:rPr>
          <w:rFonts w:ascii="Times New Roman" w:hAnsi="Times New Roman" w:cs="Times New Roman"/>
          <w:sz w:val="28"/>
        </w:rPr>
        <w:t xml:space="preserve">= </w:t>
      </w:r>
      <w:r w:rsidR="00B0289B">
        <w:rPr>
          <w:rFonts w:ascii="Times New Roman" w:hAnsi="Times New Roman" w:cs="Times New Roman"/>
          <w:sz w:val="28"/>
        </w:rPr>
        <w:t>-1,91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6BE">
        <w:rPr>
          <w:rFonts w:ascii="Times New Roman" w:hAnsi="Times New Roman" w:cs="Times New Roman"/>
          <w:sz w:val="28"/>
        </w:rPr>
        <w:t>Находим в таблице критическое значение коэффициента корреляции (</w:t>
      </w:r>
      <w:proofErr w:type="spellStart"/>
      <w:proofErr w:type="gramStart"/>
      <w:r w:rsidRPr="009F66BE">
        <w:rPr>
          <w:rFonts w:ascii="Times New Roman" w:hAnsi="Times New Roman" w:cs="Times New Roman"/>
          <w:sz w:val="28"/>
        </w:rPr>
        <w:t>t</w:t>
      </w:r>
      <w:proofErr w:type="gramEnd"/>
      <w:r w:rsidRPr="009F66BE">
        <w:rPr>
          <w:rFonts w:ascii="Times New Roman" w:hAnsi="Times New Roman" w:cs="Times New Roman"/>
          <w:sz w:val="28"/>
        </w:rPr>
        <w:t>кр</w:t>
      </w:r>
      <w:proofErr w:type="spellEnd"/>
      <w:r w:rsidRPr="009F66BE">
        <w:rPr>
          <w:rFonts w:ascii="Times New Roman" w:hAnsi="Times New Roman" w:cs="Times New Roman"/>
          <w:sz w:val="28"/>
        </w:rPr>
        <w:t>): при степени свободы n-2, и уровне значим</w:t>
      </w:r>
      <w:r>
        <w:rPr>
          <w:rFonts w:ascii="Times New Roman" w:hAnsi="Times New Roman" w:cs="Times New Roman"/>
          <w:sz w:val="28"/>
        </w:rPr>
        <w:t xml:space="preserve">ости p&lt;0,05. n </w:t>
      </w:r>
      <w:r w:rsidR="00BA0D8D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объем выборки (13 человек)</w:t>
      </w:r>
    </w:p>
    <w:p w:rsidR="00B0289B" w:rsidRPr="009F66BE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66BE">
        <w:rPr>
          <w:rFonts w:ascii="Times New Roman" w:hAnsi="Times New Roman" w:cs="Times New Roman"/>
          <w:sz w:val="28"/>
        </w:rPr>
        <w:t xml:space="preserve">t </w:t>
      </w:r>
      <w:proofErr w:type="spellStart"/>
      <w:proofErr w:type="gramStart"/>
      <w:r w:rsidRPr="009F66BE">
        <w:rPr>
          <w:rFonts w:ascii="Times New Roman" w:hAnsi="Times New Roman" w:cs="Times New Roman"/>
          <w:sz w:val="28"/>
        </w:rPr>
        <w:t>кр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= </w:t>
      </w:r>
      <w:r w:rsidRPr="009F66BE">
        <w:rPr>
          <w:rFonts w:ascii="Times New Roman" w:hAnsi="Times New Roman" w:cs="Times New Roman"/>
          <w:sz w:val="28"/>
        </w:rPr>
        <w:t>0,553</w:t>
      </w:r>
      <w:r>
        <w:rPr>
          <w:rFonts w:ascii="Times New Roman" w:hAnsi="Times New Roman" w:cs="Times New Roman"/>
          <w:sz w:val="28"/>
        </w:rPr>
        <w:t xml:space="preserve"> </w:t>
      </w:r>
    </w:p>
    <w:p w:rsidR="00B0289B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F66BE">
        <w:rPr>
          <w:rFonts w:ascii="Times New Roman" w:hAnsi="Times New Roman" w:cs="Times New Roman"/>
          <w:sz w:val="28"/>
        </w:rPr>
        <w:t>tэ</w:t>
      </w:r>
      <w:proofErr w:type="spellEnd"/>
      <w:r w:rsidRPr="009F66BE">
        <w:rPr>
          <w:rFonts w:ascii="Times New Roman" w:hAnsi="Times New Roman" w:cs="Times New Roman"/>
          <w:sz w:val="28"/>
        </w:rPr>
        <w:t xml:space="preserve"> = </w:t>
      </w:r>
      <w:r>
        <w:rPr>
          <w:rFonts w:ascii="Times New Roman" w:hAnsi="Times New Roman" w:cs="Times New Roman"/>
          <w:sz w:val="28"/>
        </w:rPr>
        <w:t xml:space="preserve">-1,91 </w:t>
      </w:r>
      <w:r w:rsidRPr="009F66BE">
        <w:rPr>
          <w:rFonts w:ascii="Times New Roman" w:hAnsi="Times New Roman" w:cs="Times New Roman"/>
          <w:sz w:val="28"/>
        </w:rPr>
        <w:t>&lt;</w:t>
      </w:r>
      <w:r>
        <w:rPr>
          <w:rFonts w:ascii="Times New Roman" w:hAnsi="Times New Roman" w:cs="Times New Roman"/>
          <w:sz w:val="28"/>
        </w:rPr>
        <w:t xml:space="preserve"> t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кр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= 0,553</w:t>
      </w:r>
      <w:r w:rsidRPr="009F66BE">
        <w:rPr>
          <w:rFonts w:ascii="Times New Roman" w:hAnsi="Times New Roman" w:cs="Times New Roman"/>
          <w:sz w:val="28"/>
        </w:rPr>
        <w:t>, т к эмпирическая меньше критического, то принимается гипотеза Н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9F66BE">
        <w:rPr>
          <w:rFonts w:ascii="Times New Roman" w:hAnsi="Times New Roman" w:cs="Times New Roman"/>
          <w:sz w:val="28"/>
        </w:rPr>
        <w:t xml:space="preserve">. Это говорит о том что, </w:t>
      </w:r>
      <w:r>
        <w:rPr>
          <w:rFonts w:ascii="Times New Roman" w:hAnsi="Times New Roman" w:cs="Times New Roman"/>
          <w:sz w:val="28"/>
        </w:rPr>
        <w:t>отсутствует</w:t>
      </w:r>
      <w:r w:rsidRPr="009F66BE">
        <w:rPr>
          <w:rFonts w:ascii="Times New Roman" w:hAnsi="Times New Roman" w:cs="Times New Roman"/>
          <w:sz w:val="28"/>
        </w:rPr>
        <w:t xml:space="preserve"> статистически значимая связь </w:t>
      </w:r>
      <w:proofErr w:type="gramStart"/>
      <w:r w:rsidRPr="009F66BE">
        <w:rPr>
          <w:rFonts w:ascii="Times New Roman" w:hAnsi="Times New Roman" w:cs="Times New Roman"/>
          <w:sz w:val="28"/>
        </w:rPr>
        <w:t>между</w:t>
      </w:r>
      <w:proofErr w:type="gramEnd"/>
      <w:r w:rsidRPr="009F66BE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финансовый самоконтроль» и </w:t>
      </w:r>
      <w:r w:rsidRPr="009F66BE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психологическое благополучие</w:t>
      </w:r>
      <w:r w:rsidRPr="009F66B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B0289B" w:rsidRPr="001A2D46" w:rsidRDefault="00B0289B" w:rsidP="00B028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И так, проверив последнюю гипотезу, и выяв</w:t>
      </w:r>
      <w:r w:rsidR="00C05A57">
        <w:rPr>
          <w:rFonts w:ascii="Times New Roman" w:hAnsi="Times New Roman" w:cs="Times New Roman"/>
          <w:sz w:val="28"/>
        </w:rPr>
        <w:t>ив</w:t>
      </w:r>
      <w:r>
        <w:rPr>
          <w:rFonts w:ascii="Times New Roman" w:hAnsi="Times New Roman" w:cs="Times New Roman"/>
          <w:sz w:val="28"/>
        </w:rPr>
        <w:t xml:space="preserve"> отсутствия связи, мы не можем утверждать что личность с в</w:t>
      </w:r>
      <w:r>
        <w:rPr>
          <w:rFonts w:ascii="Times New Roman" w:hAnsi="Times New Roman" w:cs="Times New Roman"/>
          <w:sz w:val="28"/>
          <w:szCs w:val="28"/>
        </w:rPr>
        <w:t xml:space="preserve">ысоким или средним уровнем финансового самоконтроля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 конструктивное преодоление трудной ситуации, а так же положительные переживания психологического благополучия. </w:t>
      </w:r>
    </w:p>
    <w:p w:rsidR="00B0289B" w:rsidRDefault="00B028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F00A5" w:rsidRDefault="00BF00A5" w:rsidP="00BF00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ЗАКЛЮЧЕНИЕ</w:t>
      </w:r>
    </w:p>
    <w:p w:rsidR="00BF00A5" w:rsidRDefault="00BF00A5" w:rsidP="00BF00A5">
      <w:pPr>
        <w:jc w:val="center"/>
        <w:rPr>
          <w:rFonts w:ascii="Times New Roman" w:hAnsi="Times New Roman" w:cs="Times New Roman"/>
          <w:sz w:val="28"/>
        </w:rPr>
      </w:pPr>
    </w:p>
    <w:p w:rsidR="005274A6" w:rsidRPr="001E61E2" w:rsidRDefault="000E0D3F" w:rsidP="00E3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E2">
        <w:rPr>
          <w:rFonts w:ascii="Times New Roman" w:hAnsi="Times New Roman" w:cs="Times New Roman"/>
          <w:sz w:val="28"/>
          <w:szCs w:val="28"/>
        </w:rPr>
        <w:t xml:space="preserve">Мы затронули актуальный вопрос на сегодняшний день, имеет ли экономическая депривация влияние на психику человека, к каким изменениям </w:t>
      </w:r>
      <w:r w:rsidR="005274A6" w:rsidRPr="001E61E2">
        <w:rPr>
          <w:rFonts w:ascii="Times New Roman" w:hAnsi="Times New Roman" w:cs="Times New Roman"/>
          <w:sz w:val="28"/>
          <w:szCs w:val="28"/>
        </w:rPr>
        <w:t>привела</w:t>
      </w:r>
      <w:r w:rsidRPr="001E61E2">
        <w:rPr>
          <w:rFonts w:ascii="Times New Roman" w:hAnsi="Times New Roman" w:cs="Times New Roman"/>
          <w:sz w:val="28"/>
          <w:szCs w:val="28"/>
        </w:rPr>
        <w:t xml:space="preserve"> данная проблема. </w:t>
      </w:r>
    </w:p>
    <w:p w:rsidR="005274A6" w:rsidRPr="001E61E2" w:rsidRDefault="005274A6" w:rsidP="00E3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E2">
        <w:rPr>
          <w:rFonts w:ascii="Times New Roman" w:hAnsi="Times New Roman" w:cs="Times New Roman"/>
          <w:sz w:val="28"/>
          <w:szCs w:val="28"/>
        </w:rPr>
        <w:t>В связи с маленькой выборкой, и выявленных из нее мини группу по итогам результатам, тяжело судить о глубокой связи.</w:t>
      </w:r>
    </w:p>
    <w:p w:rsidR="00FB0474" w:rsidRPr="001E61E2" w:rsidRDefault="00E33D9E" w:rsidP="00FB0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E2">
        <w:rPr>
          <w:rFonts w:ascii="Times New Roman" w:hAnsi="Times New Roman" w:cs="Times New Roman"/>
          <w:sz w:val="28"/>
          <w:szCs w:val="28"/>
        </w:rPr>
        <w:t xml:space="preserve">Были выполнены следующие задачи. </w:t>
      </w:r>
      <w:r w:rsidR="00FB0474" w:rsidRPr="001E61E2">
        <w:rPr>
          <w:rFonts w:ascii="Times New Roman" w:hAnsi="Times New Roman" w:cs="Times New Roman"/>
          <w:sz w:val="28"/>
          <w:szCs w:val="28"/>
        </w:rPr>
        <w:t xml:space="preserve">Изучили теоретический контекст, проанализировали понятия «трудных жизненных ситуаций», «финансового самоконтроля» в преодолении, </w:t>
      </w:r>
      <w:proofErr w:type="spellStart"/>
      <w:r w:rsidR="00FB0474" w:rsidRPr="001E61E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FB0474" w:rsidRPr="001E61E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B0474" w:rsidRPr="001E61E2">
        <w:rPr>
          <w:rFonts w:ascii="Times New Roman" w:hAnsi="Times New Roman" w:cs="Times New Roman"/>
          <w:sz w:val="28"/>
          <w:szCs w:val="28"/>
        </w:rPr>
        <w:t>совладании</w:t>
      </w:r>
      <w:proofErr w:type="spellEnd"/>
      <w:r w:rsidR="00FB0474" w:rsidRPr="001E61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0474" w:rsidRPr="001E61E2" w:rsidRDefault="00FB0474" w:rsidP="00FB0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E2">
        <w:rPr>
          <w:rFonts w:ascii="Times New Roman" w:hAnsi="Times New Roman" w:cs="Times New Roman"/>
          <w:sz w:val="28"/>
          <w:szCs w:val="28"/>
        </w:rPr>
        <w:t xml:space="preserve">В ходе данной исследовательской работы при помощи методики </w:t>
      </w:r>
      <w:proofErr w:type="spellStart"/>
      <w:r w:rsidRPr="001E61E2">
        <w:rPr>
          <w:rFonts w:ascii="Times New Roman" w:hAnsi="Times New Roman" w:cs="Times New Roman"/>
          <w:sz w:val="28"/>
          <w:szCs w:val="28"/>
        </w:rPr>
        <w:t>Хащенко</w:t>
      </w:r>
      <w:proofErr w:type="spellEnd"/>
      <w:r w:rsidRPr="001E61E2">
        <w:rPr>
          <w:rFonts w:ascii="Times New Roman" w:hAnsi="Times New Roman" w:cs="Times New Roman"/>
          <w:sz w:val="28"/>
          <w:szCs w:val="28"/>
        </w:rPr>
        <w:t xml:space="preserve"> «СЭБ», было обнаружено группу людей с пониженным уровнем интегрального индекса. Которые дальше были рассмотрены, и обнаружили связь субъективного экономического и психологического благополучия у респондентов потерявших работу </w:t>
      </w:r>
      <w:proofErr w:type="gramStart"/>
      <w:r w:rsidRPr="001E61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E61E2">
        <w:rPr>
          <w:rFonts w:ascii="Times New Roman" w:hAnsi="Times New Roman" w:cs="Times New Roman"/>
          <w:sz w:val="28"/>
          <w:szCs w:val="28"/>
        </w:rPr>
        <w:t xml:space="preserve"> за пандемии. </w:t>
      </w:r>
    </w:p>
    <w:p w:rsidR="00FB0474" w:rsidRPr="001E61E2" w:rsidRDefault="00FB0474" w:rsidP="00FB0474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1E61E2">
        <w:rPr>
          <w:rFonts w:ascii="Times New Roman" w:hAnsi="Times New Roman" w:cs="Times New Roman"/>
          <w:sz w:val="28"/>
          <w:szCs w:val="28"/>
        </w:rPr>
        <w:t xml:space="preserve">Так же, что данные </w:t>
      </w:r>
      <w:r w:rsidR="00AC6C36" w:rsidRPr="001E61E2">
        <w:rPr>
          <w:rFonts w:ascii="Times New Roman" w:hAnsi="Times New Roman" w:cs="Times New Roman"/>
          <w:sz w:val="28"/>
          <w:szCs w:val="28"/>
        </w:rPr>
        <w:t>респонденты</w:t>
      </w:r>
      <w:r w:rsidRPr="001E61E2">
        <w:rPr>
          <w:rFonts w:ascii="Times New Roman" w:hAnsi="Times New Roman" w:cs="Times New Roman"/>
          <w:sz w:val="28"/>
          <w:szCs w:val="28"/>
        </w:rPr>
        <w:t xml:space="preserve"> имеют тип стратегии </w:t>
      </w:r>
      <w:r w:rsidRPr="001E61E2">
        <w:rPr>
          <w:rFonts w:ascii="Times New Roman" w:eastAsiaTheme="majorEastAsia" w:hAnsi="Times New Roman" w:cs="Times New Roman"/>
          <w:sz w:val="28"/>
          <w:szCs w:val="28"/>
        </w:rPr>
        <w:t xml:space="preserve">«бегства-избегания». Оно заключается </w:t>
      </w:r>
      <w:proofErr w:type="gramStart"/>
      <w:r w:rsidRPr="001E61E2">
        <w:rPr>
          <w:rFonts w:ascii="Times New Roman" w:eastAsiaTheme="majorEastAsia" w:hAnsi="Times New Roman" w:cs="Times New Roman"/>
          <w:sz w:val="28"/>
          <w:szCs w:val="28"/>
        </w:rPr>
        <w:t>в попытки преодоления негативных переживаний в связи с трудностями за счет реагирования по типу</w:t>
      </w:r>
      <w:proofErr w:type="gramEnd"/>
      <w:r w:rsidRPr="001E61E2">
        <w:rPr>
          <w:rFonts w:ascii="Times New Roman" w:eastAsiaTheme="majorEastAsia" w:hAnsi="Times New Roman" w:cs="Times New Roman"/>
          <w:sz w:val="28"/>
          <w:szCs w:val="28"/>
        </w:rPr>
        <w:t xml:space="preserve"> уклонения: отрицания проблемы, фантазирования, неоправданных ожиданий, отвлечения и т.п.</w:t>
      </w:r>
    </w:p>
    <w:p w:rsidR="00B96D8F" w:rsidRPr="001E61E2" w:rsidRDefault="0025188E" w:rsidP="00B96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E2">
        <w:rPr>
          <w:rFonts w:ascii="Times New Roman" w:eastAsiaTheme="majorEastAsia" w:hAnsi="Times New Roman" w:cs="Times New Roman"/>
          <w:sz w:val="28"/>
          <w:szCs w:val="28"/>
        </w:rPr>
        <w:t xml:space="preserve">Последняя гипотеза в исследовании </w:t>
      </w:r>
      <w:r w:rsidR="000110CA" w:rsidRPr="001E61E2">
        <w:rPr>
          <w:rFonts w:ascii="Times New Roman" w:eastAsiaTheme="majorEastAsia" w:hAnsi="Times New Roman" w:cs="Times New Roman"/>
          <w:sz w:val="28"/>
          <w:szCs w:val="28"/>
        </w:rPr>
        <w:t xml:space="preserve">наличие высокого и среднего уровня </w:t>
      </w:r>
      <w:r w:rsidRPr="001E61E2">
        <w:rPr>
          <w:rFonts w:ascii="Times New Roman" w:eastAsiaTheme="majorEastAsia" w:hAnsi="Times New Roman" w:cs="Times New Roman"/>
          <w:sz w:val="28"/>
          <w:szCs w:val="28"/>
        </w:rPr>
        <w:t xml:space="preserve">финансового самоконтроля </w:t>
      </w:r>
      <w:r w:rsidR="00B96D8F" w:rsidRPr="001E61E2">
        <w:rPr>
          <w:rFonts w:ascii="Times New Roman" w:hAnsi="Times New Roman" w:cs="Times New Roman"/>
          <w:sz w:val="28"/>
          <w:szCs w:val="28"/>
        </w:rPr>
        <w:t>обеспечи</w:t>
      </w:r>
      <w:r w:rsidR="000110CA" w:rsidRPr="001E61E2">
        <w:rPr>
          <w:rFonts w:ascii="Times New Roman" w:hAnsi="Times New Roman" w:cs="Times New Roman"/>
          <w:sz w:val="28"/>
          <w:szCs w:val="28"/>
        </w:rPr>
        <w:t>т</w:t>
      </w:r>
      <w:r w:rsidR="00B96D8F" w:rsidRPr="001E61E2">
        <w:rPr>
          <w:rFonts w:ascii="Times New Roman" w:hAnsi="Times New Roman" w:cs="Times New Roman"/>
          <w:sz w:val="28"/>
          <w:szCs w:val="28"/>
        </w:rPr>
        <w:t xml:space="preserve"> конструктивное преодоление трудной ситуации и позитивные эффекты как общее переживание психологического благополучия</w:t>
      </w:r>
      <w:r w:rsidR="000110CA" w:rsidRPr="001E61E2">
        <w:rPr>
          <w:rFonts w:ascii="Times New Roman" w:hAnsi="Times New Roman" w:cs="Times New Roman"/>
          <w:sz w:val="28"/>
          <w:szCs w:val="28"/>
        </w:rPr>
        <w:t>.</w:t>
      </w:r>
    </w:p>
    <w:p w:rsidR="000110CA" w:rsidRPr="001E61E2" w:rsidRDefault="000110CA" w:rsidP="00011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61E2">
        <w:rPr>
          <w:rFonts w:ascii="Times New Roman" w:hAnsi="Times New Roman" w:cs="Times New Roman"/>
          <w:sz w:val="28"/>
          <w:szCs w:val="28"/>
        </w:rPr>
        <w:t xml:space="preserve">По результатам, </w:t>
      </w:r>
      <w:proofErr w:type="gramStart"/>
      <w:r w:rsidRPr="001E61E2">
        <w:rPr>
          <w:rFonts w:ascii="Times New Roman" w:hAnsi="Times New Roman" w:cs="Times New Roman"/>
          <w:sz w:val="28"/>
          <w:szCs w:val="28"/>
        </w:rPr>
        <w:t>эмпирическая</w:t>
      </w:r>
      <w:proofErr w:type="gramEnd"/>
      <w:r w:rsidRPr="001E61E2">
        <w:rPr>
          <w:rFonts w:ascii="Times New Roman" w:hAnsi="Times New Roman" w:cs="Times New Roman"/>
          <w:sz w:val="28"/>
          <w:szCs w:val="28"/>
        </w:rPr>
        <w:t xml:space="preserve"> меньше критического, подтверждая нулевую гипотезу, что говорит об</w:t>
      </w:r>
      <w:r w:rsidRPr="001E61E2">
        <w:rPr>
          <w:rFonts w:ascii="Times New Roman" w:hAnsi="Times New Roman" w:cs="Times New Roman"/>
          <w:sz w:val="28"/>
        </w:rPr>
        <w:t xml:space="preserve"> отсутствует статистически значимой связи между «финансовый самоконтроль» и «психологическое благополучие».</w:t>
      </w:r>
    </w:p>
    <w:p w:rsidR="000110CA" w:rsidRPr="001E61E2" w:rsidRDefault="000110CA" w:rsidP="00B96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E2">
        <w:rPr>
          <w:rFonts w:ascii="Times New Roman" w:hAnsi="Times New Roman" w:cs="Times New Roman"/>
          <w:sz w:val="28"/>
        </w:rPr>
        <w:t>И так, выявив отсутствия связи, мы не можем утверждать что личность с в</w:t>
      </w:r>
      <w:r w:rsidRPr="001E61E2">
        <w:rPr>
          <w:rFonts w:ascii="Times New Roman" w:hAnsi="Times New Roman" w:cs="Times New Roman"/>
          <w:sz w:val="28"/>
          <w:szCs w:val="28"/>
        </w:rPr>
        <w:t xml:space="preserve">ысоким или средним уровнем финансового самоконтроля </w:t>
      </w:r>
      <w:proofErr w:type="gramStart"/>
      <w:r w:rsidRPr="001E61E2">
        <w:rPr>
          <w:rFonts w:ascii="Times New Roman" w:hAnsi="Times New Roman" w:cs="Times New Roman"/>
          <w:sz w:val="28"/>
          <w:szCs w:val="28"/>
        </w:rPr>
        <w:t>сможет</w:t>
      </w:r>
      <w:proofErr w:type="gramEnd"/>
      <w:r w:rsidRPr="001E61E2">
        <w:rPr>
          <w:rFonts w:ascii="Times New Roman" w:hAnsi="Times New Roman" w:cs="Times New Roman"/>
          <w:sz w:val="28"/>
          <w:szCs w:val="28"/>
        </w:rPr>
        <w:t xml:space="preserve"> </w:t>
      </w:r>
      <w:r w:rsidRPr="001E61E2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 конструктивное преодоление трудной ситуации, а так же положительные переживания психологического благополучия. </w:t>
      </w:r>
    </w:p>
    <w:p w:rsidR="000110CA" w:rsidRPr="001E61E2" w:rsidRDefault="000110CA" w:rsidP="00B96D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E2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1E61E2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Pr="001E61E2">
        <w:rPr>
          <w:rFonts w:ascii="Times New Roman" w:hAnsi="Times New Roman" w:cs="Times New Roman"/>
          <w:sz w:val="28"/>
          <w:szCs w:val="28"/>
        </w:rPr>
        <w:t xml:space="preserve"> из за маленькой выборки тяжело считать результаты полноценными. </w:t>
      </w:r>
    </w:p>
    <w:p w:rsidR="00E33D9E" w:rsidRPr="001E61E2" w:rsidRDefault="000110CA" w:rsidP="00E33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1E2">
        <w:rPr>
          <w:rFonts w:ascii="Times New Roman" w:hAnsi="Times New Roman" w:cs="Times New Roman"/>
          <w:sz w:val="28"/>
          <w:szCs w:val="28"/>
        </w:rPr>
        <w:t>Но, б</w:t>
      </w:r>
      <w:r w:rsidR="00E33D9E" w:rsidRPr="001E61E2">
        <w:rPr>
          <w:rFonts w:ascii="Times New Roman" w:hAnsi="Times New Roman" w:cs="Times New Roman"/>
          <w:sz w:val="28"/>
          <w:szCs w:val="28"/>
        </w:rPr>
        <w:t xml:space="preserve">лагодаря полученным результатам в </w:t>
      </w:r>
      <w:proofErr w:type="gramStart"/>
      <w:r w:rsidR="00E33D9E" w:rsidRPr="001E61E2">
        <w:rPr>
          <w:rFonts w:ascii="Times New Roman" w:hAnsi="Times New Roman" w:cs="Times New Roman"/>
          <w:sz w:val="28"/>
          <w:szCs w:val="28"/>
        </w:rPr>
        <w:t>данном</w:t>
      </w:r>
      <w:proofErr w:type="gramEnd"/>
      <w:r w:rsidR="00E33D9E" w:rsidRPr="001E61E2">
        <w:rPr>
          <w:rFonts w:ascii="Times New Roman" w:hAnsi="Times New Roman" w:cs="Times New Roman"/>
          <w:sz w:val="28"/>
          <w:szCs w:val="28"/>
        </w:rPr>
        <w:t xml:space="preserve"> исследование, позволили нам выделить наиболее перспективные направления для дальнейш</w:t>
      </w:r>
      <w:r w:rsidRPr="001E61E2">
        <w:rPr>
          <w:rFonts w:ascii="Times New Roman" w:hAnsi="Times New Roman" w:cs="Times New Roman"/>
          <w:sz w:val="28"/>
          <w:szCs w:val="28"/>
        </w:rPr>
        <w:t>их научных работ в данной сфере.</w:t>
      </w:r>
      <w:r w:rsidR="00E33D9E" w:rsidRPr="001E61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D9E" w:rsidRPr="001E61E2">
        <w:rPr>
          <w:rFonts w:ascii="Times New Roman" w:hAnsi="Times New Roman" w:cs="Times New Roman"/>
          <w:sz w:val="28"/>
          <w:szCs w:val="28"/>
        </w:rPr>
        <w:t>Среди них можно выделить следующие:</w:t>
      </w:r>
      <w:proofErr w:type="gramEnd"/>
    </w:p>
    <w:p w:rsidR="00E33D9E" w:rsidRPr="001E61E2" w:rsidRDefault="00E33D9E" w:rsidP="00E33D9E">
      <w:pPr>
        <w:pStyle w:val="a3"/>
        <w:numPr>
          <w:ilvl w:val="0"/>
          <w:numId w:val="11"/>
        </w:numPr>
        <w:spacing w:after="0" w:line="360" w:lineRule="auto"/>
        <w:ind w:left="0" w:firstLine="91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1E2">
        <w:rPr>
          <w:rFonts w:ascii="Times New Roman" w:hAnsi="Times New Roman" w:cs="Times New Roman"/>
          <w:sz w:val="28"/>
          <w:szCs w:val="28"/>
        </w:rPr>
        <w:t>Более глубже</w:t>
      </w:r>
      <w:proofErr w:type="gramEnd"/>
      <w:r w:rsidRPr="001E61E2">
        <w:rPr>
          <w:rFonts w:ascii="Times New Roman" w:hAnsi="Times New Roman" w:cs="Times New Roman"/>
          <w:sz w:val="28"/>
          <w:szCs w:val="28"/>
        </w:rPr>
        <w:t xml:space="preserve"> изучить проблемы влияние повседневных </w:t>
      </w:r>
      <w:r w:rsidR="001E61E2" w:rsidRPr="001E61E2">
        <w:rPr>
          <w:rFonts w:ascii="Times New Roman" w:hAnsi="Times New Roman" w:cs="Times New Roman"/>
          <w:sz w:val="28"/>
          <w:szCs w:val="28"/>
        </w:rPr>
        <w:t>трудностей с экономической точки зрения;</w:t>
      </w:r>
    </w:p>
    <w:p w:rsidR="00E33D9E" w:rsidRPr="001E61E2" w:rsidRDefault="00E33D9E" w:rsidP="00E33D9E">
      <w:pPr>
        <w:pStyle w:val="a3"/>
        <w:numPr>
          <w:ilvl w:val="0"/>
          <w:numId w:val="11"/>
        </w:numPr>
        <w:spacing w:after="0" w:line="360" w:lineRule="auto"/>
        <w:ind w:left="0" w:firstLine="917"/>
        <w:jc w:val="both"/>
        <w:rPr>
          <w:rFonts w:ascii="Times New Roman" w:hAnsi="Times New Roman" w:cs="Times New Roman"/>
          <w:sz w:val="28"/>
          <w:szCs w:val="28"/>
        </w:rPr>
      </w:pPr>
      <w:r w:rsidRPr="001E61E2">
        <w:rPr>
          <w:rFonts w:ascii="Times New Roman" w:hAnsi="Times New Roman" w:cs="Times New Roman"/>
          <w:sz w:val="28"/>
          <w:szCs w:val="28"/>
        </w:rPr>
        <w:t>Провести анализ данной проблемы на группах с более жесткий отбором, помимо возраста, и экономического положения личности</w:t>
      </w:r>
      <w:r w:rsidR="001E61E2" w:rsidRPr="001E61E2">
        <w:rPr>
          <w:rFonts w:ascii="Times New Roman" w:hAnsi="Times New Roman" w:cs="Times New Roman"/>
          <w:sz w:val="28"/>
          <w:szCs w:val="28"/>
        </w:rPr>
        <w:t>, поиск  выборки в достаточном количестве</w:t>
      </w:r>
      <w:r w:rsidRPr="001E61E2">
        <w:rPr>
          <w:rFonts w:ascii="Times New Roman" w:hAnsi="Times New Roman" w:cs="Times New Roman"/>
          <w:sz w:val="28"/>
          <w:szCs w:val="28"/>
        </w:rPr>
        <w:t>;</w:t>
      </w:r>
    </w:p>
    <w:p w:rsidR="00BF00A5" w:rsidRPr="001E61E2" w:rsidRDefault="001E61E2" w:rsidP="00BF00A5">
      <w:pPr>
        <w:pStyle w:val="a3"/>
        <w:numPr>
          <w:ilvl w:val="0"/>
          <w:numId w:val="11"/>
        </w:numPr>
        <w:spacing w:after="0" w:line="360" w:lineRule="auto"/>
        <w:ind w:left="0" w:firstLine="917"/>
        <w:jc w:val="both"/>
        <w:rPr>
          <w:rFonts w:ascii="Times New Roman" w:hAnsi="Times New Roman" w:cs="Times New Roman"/>
          <w:sz w:val="28"/>
        </w:rPr>
      </w:pPr>
      <w:r w:rsidRPr="001E61E2">
        <w:rPr>
          <w:rFonts w:ascii="Times New Roman" w:hAnsi="Times New Roman" w:cs="Times New Roman"/>
          <w:sz w:val="28"/>
          <w:szCs w:val="28"/>
        </w:rPr>
        <w:t>Углубиться в проблему и найти другие стороны рассмотрения проблемы, а так же способы изучения их.</w:t>
      </w:r>
    </w:p>
    <w:p w:rsidR="00BF00A5" w:rsidRDefault="00BF00A5" w:rsidP="00BF00A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75B9C" w:rsidRPr="007222BA" w:rsidRDefault="001E61E2" w:rsidP="001E61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7222BA">
        <w:rPr>
          <w:rFonts w:ascii="Times New Roman" w:hAnsi="Times New Roman" w:cs="Times New Roman"/>
          <w:sz w:val="28"/>
        </w:rPr>
        <w:lastRenderedPageBreak/>
        <w:t>ЛИТЕРАТУРА</w:t>
      </w:r>
    </w:p>
    <w:p w:rsidR="00204582" w:rsidRPr="007222BA" w:rsidRDefault="00204582" w:rsidP="001E61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 xml:space="preserve">Анисимов В.А. </w:t>
      </w:r>
      <w:proofErr w:type="gramStart"/>
      <w:r w:rsidRPr="007222BA">
        <w:rPr>
          <w:rFonts w:ascii="Times New Roman" w:hAnsi="Times New Roman" w:cs="Times New Roman"/>
          <w:sz w:val="28"/>
          <w:szCs w:val="28"/>
        </w:rPr>
        <w:t>Эмоциональная</w:t>
      </w:r>
      <w:proofErr w:type="gramEnd"/>
      <w:r w:rsidRPr="00722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2B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 xml:space="preserve"> детей: механизмы и условия развития//Дошкольное воспитание, 2010. </w:t>
      </w:r>
      <w:r w:rsidR="00900119">
        <w:rPr>
          <w:rFonts w:ascii="Times New Roman" w:hAnsi="Times New Roman" w:cs="Times New Roman"/>
          <w:sz w:val="28"/>
          <w:szCs w:val="28"/>
        </w:rPr>
        <w:t>–</w:t>
      </w:r>
      <w:r w:rsidRPr="007222BA">
        <w:rPr>
          <w:rFonts w:ascii="Times New Roman" w:hAnsi="Times New Roman" w:cs="Times New Roman"/>
          <w:sz w:val="28"/>
          <w:szCs w:val="28"/>
        </w:rPr>
        <w:t xml:space="preserve"> </w:t>
      </w:r>
      <w:r w:rsidR="00900119">
        <w:rPr>
          <w:rFonts w:ascii="Times New Roman" w:hAnsi="Times New Roman" w:cs="Times New Roman"/>
          <w:sz w:val="28"/>
          <w:szCs w:val="28"/>
        </w:rPr>
        <w:t>№ 3. – С</w:t>
      </w:r>
      <w:r w:rsidRPr="007222BA">
        <w:rPr>
          <w:rFonts w:ascii="Times New Roman" w:hAnsi="Times New Roman" w:cs="Times New Roman"/>
          <w:sz w:val="28"/>
          <w:szCs w:val="28"/>
        </w:rPr>
        <w:t xml:space="preserve"> 13-17.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2BA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 xml:space="preserve"> Л. Н. Предупреждение депривации в образовательном процессе. – СПб</w:t>
      </w:r>
      <w:proofErr w:type="gramStart"/>
      <w:r w:rsidRPr="007222B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222BA">
        <w:rPr>
          <w:rFonts w:ascii="Times New Roman" w:hAnsi="Times New Roman" w:cs="Times New Roman"/>
          <w:sz w:val="28"/>
          <w:szCs w:val="28"/>
        </w:rPr>
        <w:t>Изд-во РГПУ им. А. И. Герцена, 2000.</w:t>
      </w:r>
    </w:p>
    <w:p w:rsidR="00AD76C4" w:rsidRPr="007222BA" w:rsidRDefault="00900119" w:rsidP="00AD76C4">
      <w:pPr>
        <w:pStyle w:val="a3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Беседина М.</w:t>
      </w:r>
      <w:r w:rsidR="00AD76C4" w:rsidRPr="007222BA">
        <w:rPr>
          <w:rFonts w:ascii="Times New Roman" w:hAnsi="Times New Roman" w:cs="Times New Roman"/>
          <w:sz w:val="28"/>
          <w:szCs w:val="28"/>
        </w:rPr>
        <w:t xml:space="preserve">В. Образовательная среда как фактор </w:t>
      </w:r>
      <w:proofErr w:type="gramStart"/>
      <w:r w:rsidR="00AD76C4" w:rsidRPr="007222BA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 w:rsidR="00AD76C4" w:rsidRPr="007222BA">
        <w:rPr>
          <w:rFonts w:ascii="Times New Roman" w:hAnsi="Times New Roman" w:cs="Times New Roman"/>
          <w:sz w:val="28"/>
          <w:szCs w:val="28"/>
        </w:rPr>
        <w:t xml:space="preserve"> депривации, влияющей на соматическое здоровье подростков: </w:t>
      </w:r>
      <w:proofErr w:type="spellStart"/>
      <w:r w:rsidR="00AD76C4" w:rsidRPr="007222B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AD76C4" w:rsidRPr="007222BA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="00AD76C4" w:rsidRPr="007222B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AD76C4" w:rsidRPr="007222BA">
        <w:rPr>
          <w:rFonts w:ascii="Times New Roman" w:hAnsi="Times New Roman" w:cs="Times New Roman"/>
          <w:sz w:val="28"/>
          <w:szCs w:val="28"/>
        </w:rPr>
        <w:t>. – М., 2004.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2BA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 xml:space="preserve"> Л. И. Проблемы формирования личности. – М. – Воронеж, 1995.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2BA">
        <w:rPr>
          <w:rFonts w:ascii="Times New Roman" w:hAnsi="Times New Roman" w:cs="Times New Roman"/>
          <w:sz w:val="28"/>
          <w:szCs w:val="28"/>
        </w:rPr>
        <w:t>Боулби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 xml:space="preserve"> Дж. Привязанность. – М.: </w:t>
      </w:r>
      <w:proofErr w:type="spellStart"/>
      <w:r w:rsidRPr="007222BA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>, 2003.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2BA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 xml:space="preserve"> Дж. Психология познания. – М.: Прогресс, 1977.</w:t>
      </w:r>
    </w:p>
    <w:p w:rsidR="00AD76C4" w:rsidRPr="007222BA" w:rsidRDefault="00900119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>Введение диссертации (часть автореферата</w:t>
      </w:r>
      <w:r w:rsidR="00AD76C4" w:rsidRPr="007222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76C4" w:rsidRPr="007222BA">
        <w:rPr>
          <w:rFonts w:ascii="Times New Roman" w:hAnsi="Times New Roman" w:cs="Times New Roman"/>
          <w:sz w:val="28"/>
          <w:szCs w:val="28"/>
        </w:rPr>
        <w:t xml:space="preserve"> </w:t>
      </w:r>
      <w:r w:rsidRPr="00E66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[Электронный ресурс]. – Режим доступа: </w:t>
      </w:r>
      <w:hyperlink r:id="rId8" w:history="1">
        <w:r w:rsidRPr="007222BA">
          <w:rPr>
            <w:rStyle w:val="a4"/>
            <w:rFonts w:ascii="Times New Roman" w:hAnsi="Times New Roman" w:cs="Times New Roman"/>
            <w:sz w:val="28"/>
            <w:szCs w:val="28"/>
          </w:rPr>
          <w:t>https://www.dissercat.com/content/lichnostnye-resursy-preodoleniya-situatsii-sotsialno-ekonomicheskoi-deprivatsii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E66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Pr="00E662DD">
        <w:rPr>
          <w:rFonts w:ascii="Times New Roman" w:hAnsi="Times New Roman" w:cs="Times New Roman"/>
          <w:sz w:val="28"/>
          <w:szCs w:val="28"/>
          <w:shd w:val="clear" w:color="auto" w:fill="FFFFFF"/>
        </w:rPr>
        <w:t>Загл</w:t>
      </w:r>
      <w:proofErr w:type="spellEnd"/>
      <w:r w:rsidRPr="00E662DD">
        <w:rPr>
          <w:rFonts w:ascii="Times New Roman" w:hAnsi="Times New Roman" w:cs="Times New Roman"/>
          <w:sz w:val="28"/>
          <w:szCs w:val="28"/>
          <w:shd w:val="clear" w:color="auto" w:fill="FFFFFF"/>
        </w:rPr>
        <w:t>. с экрана.</w:t>
      </w:r>
      <w:r w:rsidR="00AD76C4" w:rsidRPr="00722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>Выготский Л. С. Мышление и речь // Собр. соч.: В 6 т. – М., 1982. Т. 2.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>Выготский Л. С. Орудие и знак в развитии ребенка // Собр. соч.: В 6 т. – М., 1984. Т. 6.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>Голик А. Н. Педагогическая психиатрия. – М.: Изд-во УРАО, 2003.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 xml:space="preserve">Гордеева О. В. Измененные состояния сознания при </w:t>
      </w:r>
      <w:proofErr w:type="gramStart"/>
      <w:r w:rsidRPr="007222BA">
        <w:rPr>
          <w:rFonts w:ascii="Times New Roman" w:hAnsi="Times New Roman" w:cs="Times New Roman"/>
          <w:sz w:val="28"/>
          <w:szCs w:val="28"/>
        </w:rPr>
        <w:t>сенсорной</w:t>
      </w:r>
      <w:proofErr w:type="gramEnd"/>
      <w:r w:rsidRPr="007222BA">
        <w:rPr>
          <w:rFonts w:ascii="Times New Roman" w:hAnsi="Times New Roman" w:cs="Times New Roman"/>
          <w:sz w:val="28"/>
          <w:szCs w:val="28"/>
        </w:rPr>
        <w:t xml:space="preserve"> депривации (сообщение 1) // Вестник </w:t>
      </w:r>
      <w:proofErr w:type="spellStart"/>
      <w:r w:rsidRPr="007222BA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 xml:space="preserve">. ун-та. Сер. 14. </w:t>
      </w:r>
      <w:r w:rsidR="00415CD1" w:rsidRPr="007222BA">
        <w:rPr>
          <w:rFonts w:ascii="Times New Roman" w:hAnsi="Times New Roman" w:cs="Times New Roman"/>
          <w:sz w:val="28"/>
          <w:szCs w:val="28"/>
        </w:rPr>
        <w:t>–</w:t>
      </w:r>
      <w:r w:rsidR="00415CD1">
        <w:rPr>
          <w:rFonts w:ascii="Times New Roman" w:hAnsi="Times New Roman" w:cs="Times New Roman"/>
          <w:sz w:val="28"/>
          <w:szCs w:val="28"/>
        </w:rPr>
        <w:t xml:space="preserve"> Психология 2004</w:t>
      </w:r>
      <w:r w:rsidRPr="007222BA">
        <w:rPr>
          <w:rFonts w:ascii="Times New Roman" w:hAnsi="Times New Roman" w:cs="Times New Roman"/>
          <w:sz w:val="28"/>
          <w:szCs w:val="28"/>
        </w:rPr>
        <w:t>. – С. 70–87.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 xml:space="preserve">Гордеева О. В. Измененные состояния сознания при </w:t>
      </w:r>
      <w:proofErr w:type="gramStart"/>
      <w:r w:rsidRPr="007222BA">
        <w:rPr>
          <w:rFonts w:ascii="Times New Roman" w:hAnsi="Times New Roman" w:cs="Times New Roman"/>
          <w:sz w:val="28"/>
          <w:szCs w:val="28"/>
        </w:rPr>
        <w:t>сенсорной</w:t>
      </w:r>
      <w:proofErr w:type="gramEnd"/>
      <w:r w:rsidRPr="007222BA">
        <w:rPr>
          <w:rFonts w:ascii="Times New Roman" w:hAnsi="Times New Roman" w:cs="Times New Roman"/>
          <w:sz w:val="28"/>
          <w:szCs w:val="28"/>
        </w:rPr>
        <w:t xml:space="preserve"> депривации (сообщение 2) // Вестник </w:t>
      </w:r>
      <w:proofErr w:type="spellStart"/>
      <w:r w:rsidRPr="007222BA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 xml:space="preserve">. </w:t>
      </w:r>
      <w:r w:rsidR="00415CD1">
        <w:rPr>
          <w:rFonts w:ascii="Times New Roman" w:hAnsi="Times New Roman" w:cs="Times New Roman"/>
          <w:sz w:val="28"/>
          <w:szCs w:val="28"/>
        </w:rPr>
        <w:t>ун-та. Сер. 14. Психология 2004</w:t>
      </w:r>
      <w:r w:rsidRPr="007222BA">
        <w:rPr>
          <w:rFonts w:ascii="Times New Roman" w:hAnsi="Times New Roman" w:cs="Times New Roman"/>
          <w:sz w:val="28"/>
          <w:szCs w:val="28"/>
        </w:rPr>
        <w:t>. – С. 66–82.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lastRenderedPageBreak/>
        <w:t>Депривация как</w:t>
      </w:r>
      <w:r w:rsidR="00900119">
        <w:rPr>
          <w:rFonts w:ascii="Times New Roman" w:hAnsi="Times New Roman" w:cs="Times New Roman"/>
          <w:sz w:val="28"/>
          <w:szCs w:val="28"/>
        </w:rPr>
        <w:t xml:space="preserve"> проблема современного общества. </w:t>
      </w:r>
      <w:r w:rsidR="00900119" w:rsidRPr="00E66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[Электронный ресурс]. – Режим доступа: </w:t>
      </w:r>
      <w:hyperlink r:id="rId9" w:history="1">
        <w:r w:rsidR="00900119" w:rsidRPr="007222BA">
          <w:rPr>
            <w:rStyle w:val="a4"/>
            <w:rFonts w:ascii="Times New Roman" w:hAnsi="Times New Roman" w:cs="Times New Roman"/>
            <w:sz w:val="28"/>
            <w:szCs w:val="28"/>
          </w:rPr>
          <w:t>https://bookap.info/razvit/alekseenkova_lichnost_v_usloviyah_psihicheskoy_deprivatsii_uchebnoe_posobie/gl24.shtm</w:t>
        </w:r>
      </w:hyperlink>
      <w:r w:rsidR="00900119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900119" w:rsidRPr="00E662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900119" w:rsidRPr="00E662DD">
        <w:rPr>
          <w:rFonts w:ascii="Times New Roman" w:hAnsi="Times New Roman" w:cs="Times New Roman"/>
          <w:sz w:val="28"/>
          <w:szCs w:val="28"/>
          <w:shd w:val="clear" w:color="auto" w:fill="FFFFFF"/>
        </w:rPr>
        <w:t>Загл</w:t>
      </w:r>
      <w:proofErr w:type="spellEnd"/>
      <w:r w:rsidR="00900119" w:rsidRPr="00E662DD">
        <w:rPr>
          <w:rFonts w:ascii="Times New Roman" w:hAnsi="Times New Roman" w:cs="Times New Roman"/>
          <w:sz w:val="28"/>
          <w:szCs w:val="28"/>
          <w:shd w:val="clear" w:color="auto" w:fill="FFFFFF"/>
        </w:rPr>
        <w:t>. с экрана.</w:t>
      </w:r>
      <w:r w:rsidR="00900119" w:rsidRPr="00722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>Дружинин В. Н. Варианты жизни: очерки экзистенциальной психологии  – М.: ПЕР СЭ, 2005.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 xml:space="preserve">Жуковская Л. В., </w:t>
      </w:r>
      <w:proofErr w:type="spellStart"/>
      <w:r w:rsidRPr="007222BA">
        <w:rPr>
          <w:rFonts w:ascii="Times New Roman" w:hAnsi="Times New Roman" w:cs="Times New Roman"/>
          <w:sz w:val="28"/>
          <w:szCs w:val="28"/>
        </w:rPr>
        <w:t>Трошихина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 xml:space="preserve"> Е. Г. Шкала психологического благополучия К. </w:t>
      </w:r>
      <w:proofErr w:type="spellStart"/>
      <w:r w:rsidRPr="007222BA">
        <w:rPr>
          <w:rFonts w:ascii="Times New Roman" w:hAnsi="Times New Roman" w:cs="Times New Roman"/>
          <w:sz w:val="28"/>
          <w:szCs w:val="28"/>
        </w:rPr>
        <w:t>Рифф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 xml:space="preserve"> // Психологический журнал. 2011. № 2. С. 82-89.</w:t>
      </w:r>
    </w:p>
    <w:p w:rsidR="00AD76C4" w:rsidRPr="007222BA" w:rsidRDefault="00AD76C4" w:rsidP="00AD76C4">
      <w:pPr>
        <w:pStyle w:val="a3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>Кондратьев М. Ю. Социальная психология закрытых образовательных учреждений. – СПб</w:t>
      </w:r>
      <w:proofErr w:type="gramStart"/>
      <w:r w:rsidRPr="007222B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222BA">
        <w:rPr>
          <w:rFonts w:ascii="Times New Roman" w:hAnsi="Times New Roman" w:cs="Times New Roman"/>
          <w:sz w:val="28"/>
          <w:szCs w:val="28"/>
        </w:rPr>
        <w:t>Питер, 2005.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>Конюхов Н.И. Словарь-справочник по психологии. М. – АСТ, 1996. – 160 с.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>Короленко Ц. П. Психофизиология в экстремальных условиях. – Л.: Медицина, 1978.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 xml:space="preserve">Лебедев В. И. Психология и психопатология одиночества и групповой изоляции. – М.: </w:t>
      </w:r>
      <w:proofErr w:type="spellStart"/>
      <w:r w:rsidRPr="007222BA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>, 2002.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22BA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 xml:space="preserve"> А. Мотивация и личность. – СПб</w:t>
      </w:r>
      <w:proofErr w:type="gramStart"/>
      <w:r w:rsidRPr="007222B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222BA">
        <w:rPr>
          <w:rFonts w:ascii="Times New Roman" w:hAnsi="Times New Roman" w:cs="Times New Roman"/>
          <w:sz w:val="28"/>
          <w:szCs w:val="28"/>
        </w:rPr>
        <w:t>Питер, 2003.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>Павлов И. П. Мозг и психика. – М.: НПО «МОДЭК», 1996.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>Психическая депривация: Хрестоматия</w:t>
      </w:r>
      <w:proofErr w:type="gramStart"/>
      <w:r w:rsidRPr="007222BA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7222BA">
        <w:rPr>
          <w:rFonts w:ascii="Times New Roman" w:hAnsi="Times New Roman" w:cs="Times New Roman"/>
          <w:sz w:val="28"/>
          <w:szCs w:val="28"/>
        </w:rPr>
        <w:t xml:space="preserve">ост. Н. Н. </w:t>
      </w:r>
      <w:proofErr w:type="spellStart"/>
      <w:r w:rsidRPr="007222BA">
        <w:rPr>
          <w:rFonts w:ascii="Times New Roman" w:hAnsi="Times New Roman" w:cs="Times New Roman"/>
          <w:sz w:val="28"/>
          <w:szCs w:val="28"/>
        </w:rPr>
        <w:t>Крыгина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 xml:space="preserve">. – Магнитогорск: Изд-во </w:t>
      </w:r>
      <w:proofErr w:type="spellStart"/>
      <w:r w:rsidRPr="007222BA">
        <w:rPr>
          <w:rFonts w:ascii="Times New Roman" w:hAnsi="Times New Roman" w:cs="Times New Roman"/>
          <w:sz w:val="28"/>
          <w:szCs w:val="28"/>
        </w:rPr>
        <w:t>МаГУ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>, 2003.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>Психоаналитические термины и понятия: Словарь</w:t>
      </w:r>
      <w:proofErr w:type="gramStart"/>
      <w:r w:rsidRPr="007222B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7222BA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7222BA">
        <w:rPr>
          <w:rFonts w:ascii="Times New Roman" w:hAnsi="Times New Roman" w:cs="Times New Roman"/>
          <w:sz w:val="28"/>
          <w:szCs w:val="28"/>
        </w:rPr>
        <w:t>Борнесса</w:t>
      </w:r>
      <w:proofErr w:type="spellEnd"/>
      <w:r w:rsidRPr="007222BA">
        <w:rPr>
          <w:rFonts w:ascii="Times New Roman" w:hAnsi="Times New Roman" w:cs="Times New Roman"/>
          <w:sz w:val="28"/>
          <w:szCs w:val="28"/>
        </w:rPr>
        <w:t xml:space="preserve"> Э. Мура и Бернарда Д. Фаина. – М.: Класс, 2000.</w:t>
      </w:r>
    </w:p>
    <w:p w:rsidR="00AD76C4" w:rsidRPr="007222BA" w:rsidRDefault="00AD76C4" w:rsidP="00AD76C4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BA">
        <w:rPr>
          <w:rFonts w:ascii="Times New Roman" w:hAnsi="Times New Roman" w:cs="Times New Roman"/>
          <w:sz w:val="28"/>
          <w:szCs w:val="28"/>
        </w:rPr>
        <w:t>Психол</w:t>
      </w:r>
      <w:r w:rsidR="00415CD1">
        <w:rPr>
          <w:rFonts w:ascii="Times New Roman" w:hAnsi="Times New Roman" w:cs="Times New Roman"/>
          <w:sz w:val="28"/>
          <w:szCs w:val="28"/>
        </w:rPr>
        <w:t>огический словарь</w:t>
      </w:r>
      <w:proofErr w:type="gramStart"/>
      <w:r w:rsidR="00415CD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415CD1">
        <w:rPr>
          <w:rFonts w:ascii="Times New Roman" w:hAnsi="Times New Roman" w:cs="Times New Roman"/>
          <w:sz w:val="28"/>
          <w:szCs w:val="28"/>
        </w:rPr>
        <w:t>од ред. В.П. Зинченко, Б.</w:t>
      </w:r>
      <w:r w:rsidRPr="007222BA">
        <w:rPr>
          <w:rFonts w:ascii="Times New Roman" w:hAnsi="Times New Roman" w:cs="Times New Roman"/>
          <w:sz w:val="28"/>
          <w:szCs w:val="28"/>
        </w:rPr>
        <w:t>Г. Мещерякова. – М.: Педагогика-Пресс, 2001.</w:t>
      </w:r>
    </w:p>
    <w:p w:rsidR="00900119" w:rsidRDefault="00415CD1" w:rsidP="00900119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Спесивцева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7222BA" w:rsidRPr="007222BA">
        <w:rPr>
          <w:rFonts w:ascii="Times New Roman" w:hAnsi="Times New Roman" w:cs="Times New Roman"/>
          <w:sz w:val="28"/>
          <w:szCs w:val="28"/>
        </w:rPr>
        <w:t xml:space="preserve">И. Отрицательные эмоции индивида как рефлексия относительной депривации // Вестник </w:t>
      </w:r>
      <w:proofErr w:type="spellStart"/>
      <w:r w:rsidR="007222BA" w:rsidRPr="007222BA">
        <w:rPr>
          <w:rFonts w:ascii="Times New Roman" w:hAnsi="Times New Roman" w:cs="Times New Roman"/>
          <w:sz w:val="28"/>
          <w:szCs w:val="28"/>
        </w:rPr>
        <w:t>ЧелГу</w:t>
      </w:r>
      <w:proofErr w:type="spellEnd"/>
      <w:r w:rsidR="007222BA" w:rsidRPr="007222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222BA" w:rsidRPr="007222BA">
        <w:rPr>
          <w:rFonts w:ascii="Times New Roman" w:hAnsi="Times New Roman" w:cs="Times New Roman"/>
          <w:sz w:val="28"/>
          <w:szCs w:val="28"/>
        </w:rPr>
        <w:t xml:space="preserve"> Сер. 8. Экономика, Социол</w:t>
      </w:r>
      <w:r>
        <w:rPr>
          <w:rFonts w:ascii="Times New Roman" w:hAnsi="Times New Roman" w:cs="Times New Roman"/>
          <w:sz w:val="28"/>
          <w:szCs w:val="28"/>
        </w:rPr>
        <w:t xml:space="preserve">огия, Социальная работа. 2004. </w:t>
      </w:r>
      <w:r w:rsidR="007222BA" w:rsidRPr="007222BA">
        <w:rPr>
          <w:rFonts w:ascii="Times New Roman" w:hAnsi="Times New Roman" w:cs="Times New Roman"/>
          <w:sz w:val="28"/>
          <w:szCs w:val="28"/>
        </w:rPr>
        <w:t>– С. 38–40.</w:t>
      </w:r>
    </w:p>
    <w:p w:rsidR="00415CD1" w:rsidRDefault="00AD76C4" w:rsidP="00900119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119">
        <w:rPr>
          <w:rFonts w:ascii="Times New Roman" w:hAnsi="Times New Roman" w:cs="Times New Roman"/>
          <w:sz w:val="28"/>
          <w:szCs w:val="28"/>
        </w:rPr>
        <w:t>Статья «что такое депривация?</w:t>
      </w:r>
      <w:r w:rsidR="00900119" w:rsidRPr="00900119">
        <w:rPr>
          <w:rFonts w:ascii="Times New Roman" w:hAnsi="Times New Roman" w:cs="Times New Roman"/>
          <w:sz w:val="28"/>
          <w:szCs w:val="28"/>
        </w:rPr>
        <w:t xml:space="preserve">». </w:t>
      </w:r>
      <w:r w:rsidR="00900119" w:rsidRPr="00900119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ресурс]. – Режим доступа:</w:t>
      </w:r>
      <w:r w:rsidR="00900119" w:rsidRPr="0090011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900119" w:rsidRPr="00900119">
          <w:rPr>
            <w:rStyle w:val="a4"/>
            <w:rFonts w:ascii="Times New Roman" w:hAnsi="Times New Roman" w:cs="Times New Roman"/>
            <w:sz w:val="28"/>
            <w:szCs w:val="28"/>
          </w:rPr>
          <w:t>https://forexdengi.com/threads/165631-chto-takoe-ekonomicheskaya-deprivatsiya</w:t>
        </w:r>
      </w:hyperlink>
      <w:r w:rsidR="00900119" w:rsidRPr="00900119">
        <w:rPr>
          <w:rFonts w:ascii="Times New Roman" w:hAnsi="Times New Roman" w:cs="Times New Roman"/>
          <w:sz w:val="28"/>
          <w:szCs w:val="28"/>
        </w:rPr>
        <w:t xml:space="preserve">. </w:t>
      </w:r>
      <w:r w:rsidR="00900119" w:rsidRPr="00900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900119" w:rsidRPr="00900119">
        <w:rPr>
          <w:rFonts w:ascii="Times New Roman" w:hAnsi="Times New Roman" w:cs="Times New Roman"/>
          <w:sz w:val="28"/>
          <w:szCs w:val="28"/>
          <w:shd w:val="clear" w:color="auto" w:fill="FFFFFF"/>
        </w:rPr>
        <w:t>Загл</w:t>
      </w:r>
      <w:proofErr w:type="spellEnd"/>
      <w:r w:rsidR="00900119" w:rsidRPr="00900119">
        <w:rPr>
          <w:rFonts w:ascii="Times New Roman" w:hAnsi="Times New Roman" w:cs="Times New Roman"/>
          <w:sz w:val="28"/>
          <w:szCs w:val="28"/>
          <w:shd w:val="clear" w:color="auto" w:fill="FFFFFF"/>
        </w:rPr>
        <w:t>. с экрана.</w:t>
      </w:r>
      <w:r w:rsidR="00900119" w:rsidRPr="00900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119" w:rsidRDefault="00AD76C4" w:rsidP="00900119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119">
        <w:rPr>
          <w:rFonts w:ascii="Times New Roman" w:hAnsi="Times New Roman" w:cs="Times New Roman"/>
          <w:sz w:val="28"/>
          <w:szCs w:val="28"/>
        </w:rPr>
        <w:lastRenderedPageBreak/>
        <w:t>Трошихина</w:t>
      </w:r>
      <w:proofErr w:type="spellEnd"/>
      <w:r w:rsidRPr="00900119">
        <w:rPr>
          <w:rFonts w:ascii="Times New Roman" w:hAnsi="Times New Roman" w:cs="Times New Roman"/>
          <w:sz w:val="28"/>
          <w:szCs w:val="28"/>
        </w:rPr>
        <w:t xml:space="preserve"> Е.Г. Психологическое благополучие и его истоки // Концепт душевного здоровья в </w:t>
      </w:r>
      <w:proofErr w:type="spellStart"/>
      <w:r w:rsidRPr="00900119">
        <w:rPr>
          <w:rFonts w:ascii="Times New Roman" w:hAnsi="Times New Roman" w:cs="Times New Roman"/>
          <w:sz w:val="28"/>
          <w:szCs w:val="28"/>
        </w:rPr>
        <w:t>человекознании</w:t>
      </w:r>
      <w:proofErr w:type="spellEnd"/>
      <w:r w:rsidRPr="00900119">
        <w:rPr>
          <w:rFonts w:ascii="Times New Roman" w:hAnsi="Times New Roman" w:cs="Times New Roman"/>
          <w:sz w:val="28"/>
          <w:szCs w:val="28"/>
        </w:rPr>
        <w:t xml:space="preserve"> / под ред. О. И. Даниленко. СПб</w:t>
      </w:r>
      <w:proofErr w:type="gramStart"/>
      <w:r w:rsidRPr="0090011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00119">
        <w:rPr>
          <w:rFonts w:ascii="Times New Roman" w:hAnsi="Times New Roman" w:cs="Times New Roman"/>
          <w:sz w:val="28"/>
          <w:szCs w:val="28"/>
        </w:rPr>
        <w:t xml:space="preserve">2014. С. 150 </w:t>
      </w:r>
      <w:r w:rsidR="00415CD1">
        <w:rPr>
          <w:rFonts w:ascii="Times New Roman" w:hAnsi="Times New Roman" w:cs="Times New Roman"/>
          <w:sz w:val="28"/>
          <w:szCs w:val="28"/>
        </w:rPr>
        <w:t>–</w:t>
      </w:r>
      <w:r w:rsidRPr="00900119">
        <w:rPr>
          <w:rFonts w:ascii="Times New Roman" w:hAnsi="Times New Roman" w:cs="Times New Roman"/>
          <w:sz w:val="28"/>
          <w:szCs w:val="28"/>
        </w:rPr>
        <w:t xml:space="preserve"> 170.</w:t>
      </w:r>
    </w:p>
    <w:p w:rsidR="00900119" w:rsidRDefault="00AD76C4" w:rsidP="00900119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119">
        <w:rPr>
          <w:rFonts w:ascii="Times New Roman" w:hAnsi="Times New Roman" w:cs="Times New Roman"/>
          <w:sz w:val="28"/>
          <w:szCs w:val="28"/>
        </w:rPr>
        <w:t>Федотовских, Д. Я. Психологическое благополучие: проблемы и подходы к исследованию / Д. Я. Федотовских. — Текст</w:t>
      </w:r>
      <w:proofErr w:type="gramStart"/>
      <w:r w:rsidRPr="009001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0119">
        <w:rPr>
          <w:rFonts w:ascii="Times New Roman" w:hAnsi="Times New Roman" w:cs="Times New Roman"/>
          <w:sz w:val="28"/>
          <w:szCs w:val="28"/>
        </w:rPr>
        <w:t xml:space="preserve"> непосредственный // Исследования молодых ученых : материалы XVI </w:t>
      </w:r>
      <w:proofErr w:type="spellStart"/>
      <w:r w:rsidRPr="00900119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00119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900119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00119">
        <w:rPr>
          <w:rFonts w:ascii="Times New Roman" w:hAnsi="Times New Roman" w:cs="Times New Roman"/>
          <w:sz w:val="28"/>
          <w:szCs w:val="28"/>
        </w:rPr>
        <w:t xml:space="preserve">. (г. Казань, январь 2021 г.). </w:t>
      </w:r>
      <w:r w:rsidR="00415CD1">
        <w:rPr>
          <w:rFonts w:ascii="Times New Roman" w:hAnsi="Times New Roman" w:cs="Times New Roman"/>
          <w:sz w:val="28"/>
          <w:szCs w:val="28"/>
        </w:rPr>
        <w:t>–</w:t>
      </w:r>
      <w:r w:rsidRPr="00900119">
        <w:rPr>
          <w:rFonts w:ascii="Times New Roman" w:hAnsi="Times New Roman" w:cs="Times New Roman"/>
          <w:sz w:val="28"/>
          <w:szCs w:val="28"/>
        </w:rPr>
        <w:t xml:space="preserve"> Казань</w:t>
      </w:r>
      <w:proofErr w:type="gramStart"/>
      <w:r w:rsidRPr="009001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00119">
        <w:rPr>
          <w:rFonts w:ascii="Times New Roman" w:hAnsi="Times New Roman" w:cs="Times New Roman"/>
          <w:sz w:val="28"/>
          <w:szCs w:val="28"/>
        </w:rPr>
        <w:t xml:space="preserve"> Молодой ученый, 2021. </w:t>
      </w:r>
      <w:r w:rsidR="00415CD1">
        <w:rPr>
          <w:rFonts w:ascii="Times New Roman" w:hAnsi="Times New Roman" w:cs="Times New Roman"/>
          <w:sz w:val="28"/>
          <w:szCs w:val="28"/>
        </w:rPr>
        <w:t>–</w:t>
      </w:r>
      <w:r w:rsidRPr="00900119">
        <w:rPr>
          <w:rFonts w:ascii="Times New Roman" w:hAnsi="Times New Roman" w:cs="Times New Roman"/>
          <w:sz w:val="28"/>
          <w:szCs w:val="28"/>
        </w:rPr>
        <w:t xml:space="preserve"> С. 64-66. </w:t>
      </w:r>
      <w:r w:rsidR="00415CD1">
        <w:rPr>
          <w:rFonts w:ascii="Times New Roman" w:hAnsi="Times New Roman" w:cs="Times New Roman"/>
          <w:sz w:val="28"/>
          <w:szCs w:val="28"/>
        </w:rPr>
        <w:t>–</w:t>
      </w:r>
      <w:r w:rsidRPr="00900119">
        <w:rPr>
          <w:rFonts w:ascii="Times New Roman" w:hAnsi="Times New Roman" w:cs="Times New Roman"/>
          <w:sz w:val="28"/>
          <w:szCs w:val="28"/>
        </w:rPr>
        <w:t xml:space="preserve"> </w:t>
      </w:r>
      <w:r w:rsidR="00415CD1" w:rsidRPr="00900119">
        <w:rPr>
          <w:rFonts w:ascii="Times New Roman" w:hAnsi="Times New Roman" w:cs="Times New Roman"/>
          <w:sz w:val="28"/>
          <w:szCs w:val="28"/>
          <w:shd w:val="clear" w:color="auto" w:fill="FFFFFF"/>
        </w:rPr>
        <w:t>[Электронный ресурс]. – Режим доступа:</w:t>
      </w:r>
      <w:r w:rsidR="00415CD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15CD1" w:rsidRPr="00616A4C">
          <w:rPr>
            <w:rStyle w:val="a4"/>
            <w:rFonts w:ascii="Times New Roman" w:hAnsi="Times New Roman" w:cs="Times New Roman"/>
            <w:sz w:val="28"/>
            <w:szCs w:val="28"/>
          </w:rPr>
          <w:t>https://moluch.ru/conf/stud/archive/386/16305/</w:t>
        </w:r>
      </w:hyperlink>
      <w:r w:rsidR="00415CD1">
        <w:rPr>
          <w:rFonts w:ascii="Times New Roman" w:hAnsi="Times New Roman" w:cs="Times New Roman"/>
          <w:sz w:val="28"/>
          <w:szCs w:val="28"/>
        </w:rPr>
        <w:t xml:space="preserve">. </w:t>
      </w:r>
      <w:r w:rsidR="00415CD1" w:rsidRPr="009001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415CD1" w:rsidRPr="00900119">
        <w:rPr>
          <w:rFonts w:ascii="Times New Roman" w:hAnsi="Times New Roman" w:cs="Times New Roman"/>
          <w:sz w:val="28"/>
          <w:szCs w:val="28"/>
          <w:shd w:val="clear" w:color="auto" w:fill="FFFFFF"/>
        </w:rPr>
        <w:t>Загл</w:t>
      </w:r>
      <w:proofErr w:type="spellEnd"/>
      <w:r w:rsidR="00415CD1" w:rsidRPr="00900119">
        <w:rPr>
          <w:rFonts w:ascii="Times New Roman" w:hAnsi="Times New Roman" w:cs="Times New Roman"/>
          <w:sz w:val="28"/>
          <w:szCs w:val="28"/>
          <w:shd w:val="clear" w:color="auto" w:fill="FFFFFF"/>
        </w:rPr>
        <w:t>. с экрана.</w:t>
      </w:r>
    </w:p>
    <w:p w:rsidR="00900119" w:rsidRDefault="00AD76C4" w:rsidP="00900119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0119">
        <w:rPr>
          <w:rFonts w:ascii="Times New Roman" w:hAnsi="Times New Roman" w:cs="Times New Roman"/>
          <w:sz w:val="28"/>
          <w:szCs w:val="28"/>
        </w:rPr>
        <w:t xml:space="preserve">Фрейд З. «Я» и «Оно» // Труды разных лет: В 2 т. – Тбилиси: </w:t>
      </w:r>
      <w:proofErr w:type="spellStart"/>
      <w:r w:rsidRPr="00900119">
        <w:rPr>
          <w:rFonts w:ascii="Times New Roman" w:hAnsi="Times New Roman" w:cs="Times New Roman"/>
          <w:sz w:val="28"/>
          <w:szCs w:val="28"/>
        </w:rPr>
        <w:t>Мерани</w:t>
      </w:r>
      <w:proofErr w:type="spellEnd"/>
      <w:r w:rsidRPr="00900119">
        <w:rPr>
          <w:rFonts w:ascii="Times New Roman" w:hAnsi="Times New Roman" w:cs="Times New Roman"/>
          <w:sz w:val="28"/>
          <w:szCs w:val="28"/>
        </w:rPr>
        <w:t>, 1991. Т. 1.</w:t>
      </w:r>
    </w:p>
    <w:p w:rsidR="00900119" w:rsidRDefault="00AD76C4" w:rsidP="00900119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119"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 w:rsidRPr="00900119">
        <w:rPr>
          <w:rFonts w:ascii="Times New Roman" w:hAnsi="Times New Roman" w:cs="Times New Roman"/>
          <w:sz w:val="28"/>
          <w:szCs w:val="28"/>
        </w:rPr>
        <w:t xml:space="preserve"> Э. Бегство от свободы. – М.: Прогресс, 1990.</w:t>
      </w:r>
    </w:p>
    <w:p w:rsidR="00900119" w:rsidRDefault="00AD76C4" w:rsidP="00900119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119">
        <w:rPr>
          <w:rFonts w:ascii="Times New Roman" w:hAnsi="Times New Roman" w:cs="Times New Roman"/>
          <w:sz w:val="28"/>
          <w:szCs w:val="28"/>
        </w:rPr>
        <w:t>Хекхаузен</w:t>
      </w:r>
      <w:proofErr w:type="spellEnd"/>
      <w:r w:rsidRPr="00900119">
        <w:rPr>
          <w:rFonts w:ascii="Times New Roman" w:hAnsi="Times New Roman" w:cs="Times New Roman"/>
          <w:sz w:val="28"/>
          <w:szCs w:val="28"/>
        </w:rPr>
        <w:t xml:space="preserve"> Х. Мотивация и деятельность. – СПб</w:t>
      </w:r>
      <w:proofErr w:type="gramStart"/>
      <w:r w:rsidRPr="0090011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00119">
        <w:rPr>
          <w:rFonts w:ascii="Times New Roman" w:hAnsi="Times New Roman" w:cs="Times New Roman"/>
          <w:sz w:val="28"/>
          <w:szCs w:val="28"/>
        </w:rPr>
        <w:t>Питер, 2003.</w:t>
      </w:r>
    </w:p>
    <w:p w:rsidR="00AD76C4" w:rsidRPr="00900119" w:rsidRDefault="00AD76C4" w:rsidP="00900119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119">
        <w:rPr>
          <w:rFonts w:ascii="Times New Roman" w:hAnsi="Times New Roman" w:cs="Times New Roman"/>
          <w:sz w:val="28"/>
          <w:szCs w:val="28"/>
          <w:lang w:val="en-US"/>
        </w:rPr>
        <w:t>KyffC</w:t>
      </w:r>
      <w:proofErr w:type="spellEnd"/>
      <w:r w:rsidRPr="00900119">
        <w:rPr>
          <w:rFonts w:ascii="Times New Roman" w:hAnsi="Times New Roman" w:cs="Times New Roman"/>
          <w:sz w:val="28"/>
          <w:szCs w:val="28"/>
          <w:lang w:val="en-US"/>
        </w:rPr>
        <w:t xml:space="preserve">. Keyes </w:t>
      </w:r>
      <w:r w:rsidRPr="00900119">
        <w:rPr>
          <w:rFonts w:ascii="Times New Roman" w:hAnsi="Times New Roman" w:cs="Times New Roman"/>
          <w:sz w:val="28"/>
          <w:szCs w:val="28"/>
        </w:rPr>
        <w:t>С</w:t>
      </w:r>
      <w:r w:rsidRPr="00900119">
        <w:rPr>
          <w:rFonts w:ascii="Times New Roman" w:hAnsi="Times New Roman" w:cs="Times New Roman"/>
          <w:sz w:val="28"/>
          <w:szCs w:val="28"/>
          <w:lang w:val="en-US"/>
        </w:rPr>
        <w:t xml:space="preserve">. L. </w:t>
      </w:r>
      <w:r w:rsidRPr="00900119">
        <w:rPr>
          <w:rFonts w:ascii="Times New Roman" w:hAnsi="Times New Roman" w:cs="Times New Roman"/>
          <w:sz w:val="28"/>
          <w:szCs w:val="28"/>
        </w:rPr>
        <w:t>М</w:t>
      </w:r>
      <w:r w:rsidRPr="00900119">
        <w:rPr>
          <w:rFonts w:ascii="Times New Roman" w:hAnsi="Times New Roman" w:cs="Times New Roman"/>
          <w:sz w:val="28"/>
          <w:szCs w:val="28"/>
          <w:lang w:val="en-US"/>
        </w:rPr>
        <w:t xml:space="preserve">. The structure of psychological well-being revisited // Journal of Personality and Social Psychology. </w:t>
      </w:r>
      <w:r w:rsidRPr="00900119">
        <w:rPr>
          <w:rFonts w:ascii="Times New Roman" w:hAnsi="Times New Roman" w:cs="Times New Roman"/>
          <w:sz w:val="28"/>
          <w:szCs w:val="28"/>
        </w:rPr>
        <w:t xml:space="preserve">1995. </w:t>
      </w:r>
      <w:proofErr w:type="spellStart"/>
      <w:r w:rsidRPr="00900119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900119">
        <w:rPr>
          <w:rFonts w:ascii="Times New Roman" w:hAnsi="Times New Roman" w:cs="Times New Roman"/>
          <w:sz w:val="28"/>
          <w:szCs w:val="28"/>
        </w:rPr>
        <w:t>. 69. P. 719-727.</w:t>
      </w:r>
    </w:p>
    <w:p w:rsidR="00900119" w:rsidRPr="00900119" w:rsidRDefault="00900119" w:rsidP="00900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0119" w:rsidRPr="00900119" w:rsidSect="00792A2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C2" w:rsidRDefault="00DE35C2" w:rsidP="00792A20">
      <w:pPr>
        <w:spacing w:after="0" w:line="240" w:lineRule="auto"/>
      </w:pPr>
      <w:r>
        <w:separator/>
      </w:r>
    </w:p>
  </w:endnote>
  <w:endnote w:type="continuationSeparator" w:id="0">
    <w:p w:rsidR="00DE35C2" w:rsidRDefault="00DE35C2" w:rsidP="0079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540829"/>
      <w:docPartObj>
        <w:docPartGallery w:val="Page Numbers (Bottom of Page)"/>
        <w:docPartUnique/>
      </w:docPartObj>
    </w:sdtPr>
    <w:sdtContent>
      <w:p w:rsidR="00792A20" w:rsidRDefault="00792A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A9">
          <w:rPr>
            <w:noProof/>
          </w:rPr>
          <w:t>27</w:t>
        </w:r>
        <w:r>
          <w:fldChar w:fldCharType="end"/>
        </w:r>
      </w:p>
    </w:sdtContent>
  </w:sdt>
  <w:p w:rsidR="00792A20" w:rsidRDefault="00792A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C2" w:rsidRDefault="00DE35C2" w:rsidP="00792A20">
      <w:pPr>
        <w:spacing w:after="0" w:line="240" w:lineRule="auto"/>
      </w:pPr>
      <w:r>
        <w:separator/>
      </w:r>
    </w:p>
  </w:footnote>
  <w:footnote w:type="continuationSeparator" w:id="0">
    <w:p w:rsidR="00DE35C2" w:rsidRDefault="00DE35C2" w:rsidP="00792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828"/>
    <w:multiLevelType w:val="hybridMultilevel"/>
    <w:tmpl w:val="A10A832A"/>
    <w:lvl w:ilvl="0" w:tplc="74380D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A7632B"/>
    <w:multiLevelType w:val="hybridMultilevel"/>
    <w:tmpl w:val="5EBE13F2"/>
    <w:lvl w:ilvl="0" w:tplc="0419000F">
      <w:start w:val="1"/>
      <w:numFmt w:val="decimal"/>
      <w:lvlText w:val="%1."/>
      <w:lvlJc w:val="left"/>
      <w:pPr>
        <w:ind w:left="1127" w:hanging="360"/>
      </w:p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">
    <w:nsid w:val="106E0DE2"/>
    <w:multiLevelType w:val="hybridMultilevel"/>
    <w:tmpl w:val="A1826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0A018B"/>
    <w:multiLevelType w:val="hybridMultilevel"/>
    <w:tmpl w:val="FFC27F6C"/>
    <w:lvl w:ilvl="0" w:tplc="375E5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3F3B2D"/>
    <w:multiLevelType w:val="hybridMultilevel"/>
    <w:tmpl w:val="B660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5553E"/>
    <w:multiLevelType w:val="hybridMultilevel"/>
    <w:tmpl w:val="D9A4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609C1"/>
    <w:multiLevelType w:val="hybridMultilevel"/>
    <w:tmpl w:val="D9A4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B55DB"/>
    <w:multiLevelType w:val="hybridMultilevel"/>
    <w:tmpl w:val="9E082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00AE5"/>
    <w:multiLevelType w:val="hybridMultilevel"/>
    <w:tmpl w:val="4A68FF90"/>
    <w:lvl w:ilvl="0" w:tplc="74380D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9564D4"/>
    <w:multiLevelType w:val="hybridMultilevel"/>
    <w:tmpl w:val="AC7A5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5B13EC"/>
    <w:multiLevelType w:val="hybridMultilevel"/>
    <w:tmpl w:val="A10A832A"/>
    <w:lvl w:ilvl="0" w:tplc="74380D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C912A7"/>
    <w:multiLevelType w:val="hybridMultilevel"/>
    <w:tmpl w:val="A058C9E6"/>
    <w:lvl w:ilvl="0" w:tplc="478AE3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B61A6F"/>
    <w:multiLevelType w:val="multilevel"/>
    <w:tmpl w:val="A2A63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54114C33"/>
    <w:multiLevelType w:val="hybridMultilevel"/>
    <w:tmpl w:val="0818B9F0"/>
    <w:lvl w:ilvl="0" w:tplc="FAD444EA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20E0D3D"/>
    <w:multiLevelType w:val="hybridMultilevel"/>
    <w:tmpl w:val="917CD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F97F2F"/>
    <w:multiLevelType w:val="hybridMultilevel"/>
    <w:tmpl w:val="3EE6895C"/>
    <w:lvl w:ilvl="0" w:tplc="74380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7"/>
  </w:num>
  <w:num w:numId="13">
    <w:abstractNumId w:val="4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73"/>
    <w:rsid w:val="000110CA"/>
    <w:rsid w:val="000354BB"/>
    <w:rsid w:val="0005299C"/>
    <w:rsid w:val="00077FA5"/>
    <w:rsid w:val="000A210C"/>
    <w:rsid w:val="000A4882"/>
    <w:rsid w:val="000D79FF"/>
    <w:rsid w:val="000E0D3F"/>
    <w:rsid w:val="001268E0"/>
    <w:rsid w:val="001311B2"/>
    <w:rsid w:val="001603BF"/>
    <w:rsid w:val="00163C3B"/>
    <w:rsid w:val="00165B0A"/>
    <w:rsid w:val="00173D4A"/>
    <w:rsid w:val="001746BC"/>
    <w:rsid w:val="00182993"/>
    <w:rsid w:val="00194471"/>
    <w:rsid w:val="001A17BF"/>
    <w:rsid w:val="001E61E2"/>
    <w:rsid w:val="001F7591"/>
    <w:rsid w:val="00204582"/>
    <w:rsid w:val="0025188E"/>
    <w:rsid w:val="00280530"/>
    <w:rsid w:val="0029489E"/>
    <w:rsid w:val="002A4101"/>
    <w:rsid w:val="002C0F91"/>
    <w:rsid w:val="002E7FC5"/>
    <w:rsid w:val="00302572"/>
    <w:rsid w:val="00313A26"/>
    <w:rsid w:val="003304C3"/>
    <w:rsid w:val="00332002"/>
    <w:rsid w:val="00347EE1"/>
    <w:rsid w:val="00353132"/>
    <w:rsid w:val="003E5616"/>
    <w:rsid w:val="003F3A24"/>
    <w:rsid w:val="003F5E0C"/>
    <w:rsid w:val="00415CD1"/>
    <w:rsid w:val="00455B40"/>
    <w:rsid w:val="004603C8"/>
    <w:rsid w:val="00462EF3"/>
    <w:rsid w:val="004E59AF"/>
    <w:rsid w:val="004F4A22"/>
    <w:rsid w:val="0052721C"/>
    <w:rsid w:val="005274A6"/>
    <w:rsid w:val="0054728F"/>
    <w:rsid w:val="0059135E"/>
    <w:rsid w:val="00597E48"/>
    <w:rsid w:val="005C14D0"/>
    <w:rsid w:val="005D5DBC"/>
    <w:rsid w:val="005E2FC6"/>
    <w:rsid w:val="00613072"/>
    <w:rsid w:val="006B122E"/>
    <w:rsid w:val="006B60D5"/>
    <w:rsid w:val="006D7944"/>
    <w:rsid w:val="006F2C6E"/>
    <w:rsid w:val="006F425D"/>
    <w:rsid w:val="007222BA"/>
    <w:rsid w:val="0073111F"/>
    <w:rsid w:val="00735A68"/>
    <w:rsid w:val="00760CD3"/>
    <w:rsid w:val="00776502"/>
    <w:rsid w:val="00792A20"/>
    <w:rsid w:val="007B77A4"/>
    <w:rsid w:val="007B7C3C"/>
    <w:rsid w:val="00800C40"/>
    <w:rsid w:val="00830E28"/>
    <w:rsid w:val="00875B9C"/>
    <w:rsid w:val="008A1C04"/>
    <w:rsid w:val="008C1BA8"/>
    <w:rsid w:val="008F48E8"/>
    <w:rsid w:val="00900119"/>
    <w:rsid w:val="00913766"/>
    <w:rsid w:val="00980D8E"/>
    <w:rsid w:val="00983BDB"/>
    <w:rsid w:val="00983D89"/>
    <w:rsid w:val="009A3C25"/>
    <w:rsid w:val="00A209CC"/>
    <w:rsid w:val="00A54FBD"/>
    <w:rsid w:val="00A6567C"/>
    <w:rsid w:val="00AB7FB1"/>
    <w:rsid w:val="00AC6C36"/>
    <w:rsid w:val="00AD76C4"/>
    <w:rsid w:val="00B0289B"/>
    <w:rsid w:val="00B02E89"/>
    <w:rsid w:val="00B0492A"/>
    <w:rsid w:val="00B278B8"/>
    <w:rsid w:val="00B30E8A"/>
    <w:rsid w:val="00B33DB2"/>
    <w:rsid w:val="00B726FF"/>
    <w:rsid w:val="00B80785"/>
    <w:rsid w:val="00B96D8F"/>
    <w:rsid w:val="00BA0D8D"/>
    <w:rsid w:val="00BA3A82"/>
    <w:rsid w:val="00BF00A5"/>
    <w:rsid w:val="00C05A57"/>
    <w:rsid w:val="00C215D6"/>
    <w:rsid w:val="00C40C92"/>
    <w:rsid w:val="00C63173"/>
    <w:rsid w:val="00C644ED"/>
    <w:rsid w:val="00C75F4D"/>
    <w:rsid w:val="00CB0D84"/>
    <w:rsid w:val="00CB5C50"/>
    <w:rsid w:val="00CB5F92"/>
    <w:rsid w:val="00CD2162"/>
    <w:rsid w:val="00D10D76"/>
    <w:rsid w:val="00D134C0"/>
    <w:rsid w:val="00D522D5"/>
    <w:rsid w:val="00D60A12"/>
    <w:rsid w:val="00D60AF4"/>
    <w:rsid w:val="00D776B3"/>
    <w:rsid w:val="00DA3C3A"/>
    <w:rsid w:val="00DC2241"/>
    <w:rsid w:val="00DE35C2"/>
    <w:rsid w:val="00DF4356"/>
    <w:rsid w:val="00E14F5C"/>
    <w:rsid w:val="00E164B7"/>
    <w:rsid w:val="00E33D9E"/>
    <w:rsid w:val="00E67666"/>
    <w:rsid w:val="00E822A9"/>
    <w:rsid w:val="00E83403"/>
    <w:rsid w:val="00EE268E"/>
    <w:rsid w:val="00F1546D"/>
    <w:rsid w:val="00F241BA"/>
    <w:rsid w:val="00F77E6B"/>
    <w:rsid w:val="00FB0474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0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7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280530"/>
  </w:style>
  <w:style w:type="character" w:customStyle="1" w:styleId="mw-editsection">
    <w:name w:val="mw-editsection"/>
    <w:basedOn w:val="a0"/>
    <w:rsid w:val="00280530"/>
  </w:style>
  <w:style w:type="character" w:customStyle="1" w:styleId="mw-editsection-bracket">
    <w:name w:val="mw-editsection-bracket"/>
    <w:basedOn w:val="a0"/>
    <w:rsid w:val="00280530"/>
  </w:style>
  <w:style w:type="character" w:customStyle="1" w:styleId="mw-editsection-divider">
    <w:name w:val="mw-editsection-divider"/>
    <w:basedOn w:val="a0"/>
    <w:rsid w:val="00280530"/>
  </w:style>
  <w:style w:type="paragraph" w:styleId="a5">
    <w:name w:val="Normal (Web)"/>
    <w:basedOn w:val="a"/>
    <w:uiPriority w:val="99"/>
    <w:semiHidden/>
    <w:unhideWhenUsed/>
    <w:rsid w:val="0028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2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89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0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2A20"/>
  </w:style>
  <w:style w:type="paragraph" w:styleId="ab">
    <w:name w:val="footer"/>
    <w:basedOn w:val="a"/>
    <w:link w:val="ac"/>
    <w:uiPriority w:val="99"/>
    <w:unhideWhenUsed/>
    <w:rsid w:val="0079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2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0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7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376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280530"/>
  </w:style>
  <w:style w:type="character" w:customStyle="1" w:styleId="mw-editsection">
    <w:name w:val="mw-editsection"/>
    <w:basedOn w:val="a0"/>
    <w:rsid w:val="00280530"/>
  </w:style>
  <w:style w:type="character" w:customStyle="1" w:styleId="mw-editsection-bracket">
    <w:name w:val="mw-editsection-bracket"/>
    <w:basedOn w:val="a0"/>
    <w:rsid w:val="00280530"/>
  </w:style>
  <w:style w:type="character" w:customStyle="1" w:styleId="mw-editsection-divider">
    <w:name w:val="mw-editsection-divider"/>
    <w:basedOn w:val="a0"/>
    <w:rsid w:val="00280530"/>
  </w:style>
  <w:style w:type="paragraph" w:styleId="a5">
    <w:name w:val="Normal (Web)"/>
    <w:basedOn w:val="a"/>
    <w:uiPriority w:val="99"/>
    <w:semiHidden/>
    <w:unhideWhenUsed/>
    <w:rsid w:val="0028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2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89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0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9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2A20"/>
  </w:style>
  <w:style w:type="paragraph" w:styleId="ab">
    <w:name w:val="footer"/>
    <w:basedOn w:val="a"/>
    <w:link w:val="ac"/>
    <w:uiPriority w:val="99"/>
    <w:unhideWhenUsed/>
    <w:rsid w:val="0079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26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dashed" w:sz="6" w:space="11" w:color="CCCCCC"/>
            <w:right w:val="none" w:sz="0" w:space="0" w:color="auto"/>
          </w:divBdr>
        </w:div>
      </w:divsChild>
    </w:div>
    <w:div w:id="85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5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19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4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cat.com/content/lichnostnye-resursy-preodoleniya-situatsii-sotsialno-ekonomicheskoi-deprivatsi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luch.ru/conf/stud/archive/386/1630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exdengi.com/threads/165631-chto-takoe-ekonomicheskaya-deprivats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ap.info/razvit/alekseenkova_lichnost_v_usloviyah_psihicheskoy_deprivatsii_uchebnoe_posobie/gl24.s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33</Pages>
  <Words>7370</Words>
  <Characters>42015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Валерия Ифраимова</cp:lastModifiedBy>
  <cp:revision>47</cp:revision>
  <dcterms:created xsi:type="dcterms:W3CDTF">2021-07-01T01:16:00Z</dcterms:created>
  <dcterms:modified xsi:type="dcterms:W3CDTF">2021-09-23T19:59:00Z</dcterms:modified>
</cp:coreProperties>
</file>