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FA42" w14:textId="1F2A060D" w:rsidR="001619E6" w:rsidRPr="00F33D09" w:rsidRDefault="003C5698" w:rsidP="00F3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3A93C0" wp14:editId="44E87661">
            <wp:extent cx="6296025" cy="890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19E6" w:rsidRPr="00F33D09">
        <w:rPr>
          <w:rFonts w:ascii="Times New Roman" w:hAnsi="Times New Roman" w:cs="Times New Roman"/>
          <w:sz w:val="28"/>
          <w:szCs w:val="28"/>
        </w:rPr>
        <w:br w:type="page"/>
      </w:r>
    </w:p>
    <w:p w14:paraId="6E27CB83" w14:textId="77777777" w:rsidR="001619E6" w:rsidRDefault="001619E6" w:rsidP="00B412CA">
      <w:pPr>
        <w:pStyle w:val="a4"/>
        <w:spacing w:before="240"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6048166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16E6918" w14:textId="77777777" w:rsidR="001619E6" w:rsidRDefault="001619E6" w:rsidP="00B412CA">
      <w:pPr>
        <w:pStyle w:val="a4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71015E8" w14:textId="337953A8" w:rsidR="00B412CA" w:rsidRDefault="001619E6" w:rsidP="00B412CA">
      <w:pPr>
        <w:pStyle w:val="a4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ГЛАВА1.</w:t>
      </w:r>
      <w:r w:rsidR="00B41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</w:t>
      </w:r>
      <w:r w:rsidR="00E4373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E4373B">
        <w:rPr>
          <w:rFonts w:ascii="Times New Roman" w:hAnsi="Times New Roman" w:cs="Times New Roman"/>
          <w:sz w:val="28"/>
          <w:szCs w:val="28"/>
        </w:rPr>
        <w:t>Ы ИНТЕЛЛЕКТУАЛЬНОЙ СОБСТВЕННОСТИ</w:t>
      </w:r>
      <w:r w:rsidR="00E4373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621D5">
        <w:rPr>
          <w:rFonts w:ascii="Times New Roman" w:hAnsi="Times New Roman" w:cs="Times New Roman"/>
          <w:sz w:val="28"/>
          <w:szCs w:val="28"/>
        </w:rPr>
        <w:t>6</w:t>
      </w:r>
    </w:p>
    <w:p w14:paraId="13918753" w14:textId="172A07A0" w:rsidR="00B412CA" w:rsidRPr="00B412CA" w:rsidRDefault="00E4373B" w:rsidP="00B412CA">
      <w:pPr>
        <w:pStyle w:val="a4"/>
        <w:numPr>
          <w:ilvl w:val="1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CA">
        <w:rPr>
          <w:rFonts w:ascii="Times New Roman" w:hAnsi="Times New Roman" w:cs="Times New Roman"/>
          <w:sz w:val="28"/>
          <w:szCs w:val="28"/>
        </w:rPr>
        <w:t>История возникновения интеллектуальной собственности</w:t>
      </w:r>
      <w:r w:rsidR="00A562E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260796">
        <w:rPr>
          <w:rFonts w:ascii="Times New Roman" w:hAnsi="Times New Roman" w:cs="Times New Roman"/>
          <w:sz w:val="28"/>
          <w:szCs w:val="28"/>
        </w:rPr>
        <w:t>7</w:t>
      </w:r>
    </w:p>
    <w:p w14:paraId="32B5B6DC" w14:textId="2DF0E2D4" w:rsidR="00B412CA" w:rsidRPr="00B412CA" w:rsidRDefault="00A658F0" w:rsidP="00B412CA">
      <w:pPr>
        <w:pStyle w:val="a4"/>
        <w:numPr>
          <w:ilvl w:val="1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</w:t>
      </w:r>
      <w:r w:rsidR="00E4373B" w:rsidRPr="00B412CA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E4373B" w:rsidRPr="00B412CA">
        <w:rPr>
          <w:rFonts w:ascii="Times New Roman" w:hAnsi="Times New Roman" w:cs="Times New Roman"/>
          <w:sz w:val="28"/>
          <w:szCs w:val="28"/>
        </w:rPr>
        <w:t>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62E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344E56">
        <w:rPr>
          <w:rFonts w:ascii="Times New Roman" w:hAnsi="Times New Roman" w:cs="Times New Roman"/>
          <w:sz w:val="28"/>
          <w:szCs w:val="28"/>
        </w:rPr>
        <w:t>1</w:t>
      </w:r>
      <w:r w:rsidR="005306AD">
        <w:rPr>
          <w:rFonts w:ascii="Times New Roman" w:hAnsi="Times New Roman" w:cs="Times New Roman"/>
          <w:sz w:val="28"/>
          <w:szCs w:val="28"/>
        </w:rPr>
        <w:t>2</w:t>
      </w:r>
    </w:p>
    <w:p w14:paraId="06913CFB" w14:textId="207B684B" w:rsidR="00AE134C" w:rsidRDefault="00B412CA" w:rsidP="00A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AE134C">
        <w:rPr>
          <w:rFonts w:ascii="Times New Roman" w:hAnsi="Times New Roman" w:cs="Times New Roman"/>
          <w:sz w:val="28"/>
          <w:szCs w:val="28"/>
        </w:rPr>
        <w:t xml:space="preserve"> ИНТЕЛЛЕКТУАЛЬНАЯ СОБСТВЕННОСТЬ В ЭКОНОМИКЕ РОССИИ</w:t>
      </w:r>
      <w:r w:rsidR="00AE134C" w:rsidRPr="00AE134C">
        <w:rPr>
          <w:rFonts w:ascii="Times New Roman" w:hAnsi="Times New Roman" w:cs="Times New Roman"/>
          <w:sz w:val="28"/>
          <w:szCs w:val="28"/>
        </w:rPr>
        <w:t>И</w:t>
      </w:r>
      <w:r w:rsidR="00A562E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5306AD">
        <w:rPr>
          <w:rFonts w:ascii="Times New Roman" w:hAnsi="Times New Roman" w:cs="Times New Roman"/>
          <w:sz w:val="28"/>
          <w:szCs w:val="28"/>
        </w:rPr>
        <w:t>1</w:t>
      </w:r>
      <w:r w:rsidR="00664BBF">
        <w:rPr>
          <w:rFonts w:ascii="Times New Roman" w:hAnsi="Times New Roman" w:cs="Times New Roman"/>
          <w:sz w:val="28"/>
          <w:szCs w:val="28"/>
        </w:rPr>
        <w:t>6</w:t>
      </w:r>
    </w:p>
    <w:p w14:paraId="15BD9C0B" w14:textId="39C7AD99" w:rsidR="00AE134C" w:rsidRPr="00AE134C" w:rsidRDefault="00AE134C" w:rsidP="00AE134C">
      <w:pPr>
        <w:pStyle w:val="a4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капитал в экономике</w:t>
      </w:r>
      <w:r w:rsidR="00A562E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77780">
        <w:rPr>
          <w:rFonts w:ascii="Times New Roman" w:hAnsi="Times New Roman" w:cs="Times New Roman"/>
          <w:sz w:val="28"/>
          <w:szCs w:val="28"/>
        </w:rPr>
        <w:t>1</w:t>
      </w:r>
      <w:r w:rsidR="00664BBF">
        <w:rPr>
          <w:rFonts w:ascii="Times New Roman" w:hAnsi="Times New Roman" w:cs="Times New Roman"/>
          <w:sz w:val="28"/>
          <w:szCs w:val="28"/>
        </w:rPr>
        <w:t>6</w:t>
      </w:r>
    </w:p>
    <w:p w14:paraId="49CD5A96" w14:textId="1B2C81BB" w:rsidR="00AE134C" w:rsidRDefault="00AE134C" w:rsidP="00AE134C">
      <w:pPr>
        <w:pStyle w:val="a4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Стоимостные показатели объектов интеллектуальной собственности. Система показателей.</w:t>
      </w:r>
      <w:r w:rsidR="00A562E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664BBF">
        <w:rPr>
          <w:rFonts w:ascii="Times New Roman" w:hAnsi="Times New Roman" w:cs="Times New Roman"/>
          <w:sz w:val="28"/>
          <w:szCs w:val="28"/>
        </w:rPr>
        <w:t>20</w:t>
      </w:r>
    </w:p>
    <w:p w14:paraId="5ED52585" w14:textId="7646B7E6" w:rsidR="00AE134C" w:rsidRDefault="00AE134C" w:rsidP="00AE134C">
      <w:pPr>
        <w:pStyle w:val="a4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развития интеллектуальной собственности</w:t>
      </w:r>
      <w:r w:rsidR="00A562E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B408E7">
        <w:rPr>
          <w:rFonts w:ascii="Times New Roman" w:hAnsi="Times New Roman" w:cs="Times New Roman"/>
          <w:sz w:val="28"/>
          <w:szCs w:val="28"/>
        </w:rPr>
        <w:t>2</w:t>
      </w:r>
      <w:r w:rsidR="00664BBF">
        <w:rPr>
          <w:rFonts w:ascii="Times New Roman" w:hAnsi="Times New Roman" w:cs="Times New Roman"/>
          <w:sz w:val="28"/>
          <w:szCs w:val="28"/>
        </w:rPr>
        <w:t>2</w:t>
      </w:r>
    </w:p>
    <w:p w14:paraId="65470E86" w14:textId="7F047DB4" w:rsidR="00A562E4" w:rsidRDefault="00AE134C" w:rsidP="00607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A06570">
        <w:rPr>
          <w:rFonts w:ascii="Times New Roman" w:hAnsi="Times New Roman" w:cs="Times New Roman"/>
          <w:sz w:val="28"/>
          <w:szCs w:val="28"/>
        </w:rPr>
        <w:t>ЗАЩИТ</w:t>
      </w:r>
      <w:r w:rsidR="000C0595">
        <w:rPr>
          <w:rFonts w:ascii="Times New Roman" w:hAnsi="Times New Roman" w:cs="Times New Roman"/>
          <w:sz w:val="28"/>
          <w:szCs w:val="28"/>
        </w:rPr>
        <w:t>А</w:t>
      </w:r>
      <w:r w:rsidR="00A06570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="00A562E4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B408E7">
        <w:rPr>
          <w:rFonts w:ascii="Times New Roman" w:hAnsi="Times New Roman" w:cs="Times New Roman"/>
          <w:sz w:val="28"/>
          <w:szCs w:val="28"/>
        </w:rPr>
        <w:t>2</w:t>
      </w:r>
      <w:r w:rsidR="00664BBF">
        <w:rPr>
          <w:rFonts w:ascii="Times New Roman" w:hAnsi="Times New Roman" w:cs="Times New Roman"/>
          <w:sz w:val="28"/>
          <w:szCs w:val="28"/>
        </w:rPr>
        <w:t>6</w:t>
      </w:r>
    </w:p>
    <w:p w14:paraId="44AB61EF" w14:textId="77777777" w:rsidR="000C0595" w:rsidRPr="000C0595" w:rsidRDefault="000C0595" w:rsidP="000C059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0720909B" w14:textId="77777777" w:rsidR="000C0595" w:rsidRPr="000C0595" w:rsidRDefault="000C0595" w:rsidP="000C059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E1C2724" w14:textId="77777777" w:rsidR="000C0595" w:rsidRPr="000C0595" w:rsidRDefault="000C0595" w:rsidP="000C059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3C03A9A" w14:textId="26FF41FF" w:rsidR="000C0595" w:rsidRPr="000C0595" w:rsidRDefault="000C0595" w:rsidP="000C0595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интеллектуальной собственности на примере российских предприятий</w:t>
      </w:r>
      <w:r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26</w:t>
      </w:r>
    </w:p>
    <w:p w14:paraId="34347724" w14:textId="448153A8" w:rsidR="000C0595" w:rsidRPr="000C0595" w:rsidRDefault="000C0595" w:rsidP="000C0595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Примеры защиты авторских прав за рубежом</w:t>
      </w:r>
      <w:r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27</w:t>
      </w:r>
    </w:p>
    <w:p w14:paraId="36D42C8B" w14:textId="6989F9B1" w:rsidR="00A562E4" w:rsidRDefault="00A562E4" w:rsidP="00607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C61FC0">
        <w:rPr>
          <w:rFonts w:ascii="Times New Roman" w:hAnsi="Times New Roman" w:cs="Times New Roman"/>
          <w:sz w:val="28"/>
          <w:szCs w:val="28"/>
        </w:rPr>
        <w:t>2</w:t>
      </w:r>
      <w:r w:rsidR="00664BBF">
        <w:rPr>
          <w:rFonts w:ascii="Times New Roman" w:hAnsi="Times New Roman" w:cs="Times New Roman"/>
          <w:sz w:val="28"/>
          <w:szCs w:val="28"/>
        </w:rPr>
        <w:t>8</w:t>
      </w:r>
    </w:p>
    <w:p w14:paraId="1169D06B" w14:textId="4E65BDFA" w:rsidR="00A562E4" w:rsidRDefault="00A562E4" w:rsidP="00A56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664BBF">
        <w:rPr>
          <w:rFonts w:ascii="Times New Roman" w:hAnsi="Times New Roman" w:cs="Times New Roman"/>
          <w:sz w:val="28"/>
          <w:szCs w:val="28"/>
        </w:rPr>
        <w:t>30</w:t>
      </w:r>
    </w:p>
    <w:p w14:paraId="1E4D5AD3" w14:textId="58DB4FA6" w:rsidR="00A562E4" w:rsidRDefault="00A562E4" w:rsidP="00A56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562E4" w:rsidSect="004A1E3C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bookmarkEnd w:id="1"/>
    <w:p w14:paraId="517976D8" w14:textId="5543E83F" w:rsidR="00A562E4" w:rsidRDefault="004A1E3C" w:rsidP="004A1E3C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2E38D432" w14:textId="5F5F1F59" w:rsidR="00D805C3" w:rsidRDefault="00D805C3" w:rsidP="001C6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экономический оборот без объектов интеллектуальной собственности представить практически невозможно. Огромное число исследователей считает, что экономика уделяет больше внимания росту </w:t>
      </w:r>
      <w:r w:rsidR="001C6BDF">
        <w:rPr>
          <w:rFonts w:ascii="Times New Roman" w:hAnsi="Times New Roman" w:cs="Times New Roman"/>
          <w:sz w:val="28"/>
          <w:szCs w:val="28"/>
        </w:rPr>
        <w:t xml:space="preserve">роли </w:t>
      </w:r>
      <w:r>
        <w:rPr>
          <w:rFonts w:ascii="Times New Roman" w:hAnsi="Times New Roman" w:cs="Times New Roman"/>
          <w:sz w:val="28"/>
          <w:szCs w:val="28"/>
        </w:rPr>
        <w:t xml:space="preserve">инноваций, чем роли производства, а сама информация, которая проявляется в интеллектуальной собственности, является важнейшим фактором производства и изучается бок о бок с такими факторами производства, как </w:t>
      </w:r>
      <w:r w:rsidR="001C6BDF">
        <w:rPr>
          <w:rFonts w:ascii="Times New Roman" w:hAnsi="Times New Roman" w:cs="Times New Roman"/>
          <w:sz w:val="28"/>
          <w:szCs w:val="28"/>
        </w:rPr>
        <w:t>труд, земля и капитал.</w:t>
      </w:r>
    </w:p>
    <w:p w14:paraId="133F3318" w14:textId="1C68F9E9" w:rsidR="001C6BDF" w:rsidRDefault="001C6BDF" w:rsidP="001C6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право главным образом существует для того, чтобы человеку были доступны все достижения интеллектуальной творческой деятельности, а также для тех, кто способствует возникновению и распространению этих достижений, гарантировалась защита и следовали вознаграждения за проделанную работу.</w:t>
      </w:r>
    </w:p>
    <w:p w14:paraId="5F1F8101" w14:textId="392E9D1E" w:rsidR="00D805C3" w:rsidRDefault="001C6BDF" w:rsidP="001C6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интеллектуальная собственность распространяется не только для личного потребления, но и для общественного производства.</w:t>
      </w:r>
      <w:r w:rsidR="00B11E9A">
        <w:rPr>
          <w:rFonts w:ascii="Times New Roman" w:hAnsi="Times New Roman" w:cs="Times New Roman"/>
          <w:sz w:val="28"/>
          <w:szCs w:val="28"/>
        </w:rPr>
        <w:t xml:space="preserve"> Важн</w:t>
      </w:r>
      <w:r w:rsidR="00422A7D">
        <w:rPr>
          <w:rFonts w:ascii="Times New Roman" w:hAnsi="Times New Roman" w:cs="Times New Roman"/>
          <w:sz w:val="28"/>
          <w:szCs w:val="28"/>
        </w:rPr>
        <w:t>ым</w:t>
      </w:r>
      <w:r w:rsidR="00B11E9A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422A7D">
        <w:rPr>
          <w:rFonts w:ascii="Times New Roman" w:hAnsi="Times New Roman" w:cs="Times New Roman"/>
          <w:sz w:val="28"/>
          <w:szCs w:val="28"/>
        </w:rPr>
        <w:t>ом</w:t>
      </w:r>
      <w:r w:rsidR="00B11E9A">
        <w:rPr>
          <w:rFonts w:ascii="Times New Roman" w:hAnsi="Times New Roman" w:cs="Times New Roman"/>
          <w:sz w:val="28"/>
          <w:szCs w:val="28"/>
        </w:rPr>
        <w:t xml:space="preserve"> национального богатства России </w:t>
      </w:r>
      <w:r w:rsidR="00422A7D">
        <w:rPr>
          <w:rFonts w:ascii="Times New Roman" w:hAnsi="Times New Roman" w:cs="Times New Roman"/>
          <w:sz w:val="28"/>
          <w:szCs w:val="28"/>
        </w:rPr>
        <w:t>является</w:t>
      </w:r>
      <w:r w:rsidR="00B11E9A">
        <w:rPr>
          <w:rFonts w:ascii="Times New Roman" w:hAnsi="Times New Roman" w:cs="Times New Roman"/>
          <w:sz w:val="28"/>
          <w:szCs w:val="28"/>
        </w:rPr>
        <w:t xml:space="preserve"> результат интеллектуальной деятельности. После перехода от плановой экономики к рыночной доля таких результатов все чаще появляется на рынке, но без достаточной правовой защиты и без объективной стоимостной оценки. К сожалению, на сегодняшний день в нашей огромной стране отсутствуют должные приёмы и методики оценки интеллектуального продукта.</w:t>
      </w:r>
    </w:p>
    <w:p w14:paraId="4C4E6795" w14:textId="618182D6" w:rsidR="006E22DE" w:rsidRPr="00D805C3" w:rsidRDefault="006E22DE" w:rsidP="001C6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E">
        <w:rPr>
          <w:rFonts w:ascii="Times New Roman" w:hAnsi="Times New Roman" w:cs="Times New Roman"/>
          <w:sz w:val="28"/>
          <w:szCs w:val="28"/>
        </w:rPr>
        <w:t>Во процессе формирования взаимоотношений внешней экономики и недостаток монополии в их реализацию, партнеры с иностранных государств обретают широкий допуск ко новейшим методам, способам также иным итогам умственной работы. Минимальная правовая зашита, а также отсутствие интеллектуальной продукции на отечественном рынке приносят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DE">
        <w:rPr>
          <w:rFonts w:ascii="Times New Roman" w:hAnsi="Times New Roman" w:cs="Times New Roman"/>
          <w:sz w:val="28"/>
          <w:szCs w:val="28"/>
        </w:rPr>
        <w:t xml:space="preserve">огромный вред. </w:t>
      </w:r>
      <w:r w:rsidR="00AB5D0C" w:rsidRPr="00AB5D0C">
        <w:rPr>
          <w:rFonts w:ascii="Times New Roman" w:hAnsi="Times New Roman" w:cs="Times New Roman"/>
          <w:sz w:val="28"/>
          <w:szCs w:val="28"/>
        </w:rPr>
        <w:t>Так как результаты научно-исследовательских, опытно-конструкторских, технологических трудов ценятся в нашей стране не так, как в других странах, они либо остаются без внимания, либо становятся доступны иностранным партнерам, как «подарки» от нашей Родины.</w:t>
      </w:r>
    </w:p>
    <w:p w14:paraId="0E29B9CB" w14:textId="0C2C55CA" w:rsidR="00D805C3" w:rsidRPr="00D805C3" w:rsidRDefault="00F31B39" w:rsidP="00AB5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основание вышесказанного очевидно, что данная тема является крайне важной и значимой. </w:t>
      </w:r>
      <w:r w:rsidR="00AB5D0C" w:rsidRPr="00AB5D0C">
        <w:rPr>
          <w:rFonts w:ascii="Times New Roman" w:hAnsi="Times New Roman" w:cs="Times New Roman"/>
          <w:sz w:val="28"/>
          <w:szCs w:val="28"/>
        </w:rPr>
        <w:t>Исследование нынешнего состояния системы охраны и защиты прав интеллектуальной собственности выявляет присутствие основательного упадка в регулировке данных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B39">
        <w:rPr>
          <w:rFonts w:ascii="Times New Roman" w:hAnsi="Times New Roman" w:cs="Times New Roman"/>
          <w:sz w:val="28"/>
          <w:szCs w:val="28"/>
        </w:rPr>
        <w:t>Существование современной культуры невозможно без интеллектуальной собственности, без законодательного урегулирования связанных с ней общественных отношений по поводу производства «духовных благ». Но и материальное производство сегодня немыслимо без постоянно возрастающего использования интеллектуального труда.</w:t>
      </w:r>
    </w:p>
    <w:p w14:paraId="519A386F" w14:textId="7B16E4A6" w:rsidR="00D805C3" w:rsidRPr="00D805C3" w:rsidRDefault="00D805C3" w:rsidP="00470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3">
        <w:rPr>
          <w:rFonts w:ascii="Times New Roman" w:hAnsi="Times New Roman" w:cs="Times New Roman"/>
          <w:sz w:val="28"/>
          <w:szCs w:val="28"/>
        </w:rPr>
        <w:t>Цель работы – выявить экономическое значение результатов интеллектуальной деятельности в современных условиях развития конкуренции</w:t>
      </w:r>
      <w:r w:rsidR="004706E3">
        <w:rPr>
          <w:rFonts w:ascii="Times New Roman" w:hAnsi="Times New Roman" w:cs="Times New Roman"/>
          <w:sz w:val="28"/>
          <w:szCs w:val="28"/>
        </w:rPr>
        <w:t>, а также рассмотреть регулирование интеллектуальной собственности с точки зрения её правовой защиты.</w:t>
      </w:r>
    </w:p>
    <w:p w14:paraId="0A712301" w14:textId="5EACDE06" w:rsidR="00D805C3" w:rsidRPr="00D805C3" w:rsidRDefault="00D805C3" w:rsidP="00FA3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3">
        <w:rPr>
          <w:rFonts w:ascii="Times New Roman" w:hAnsi="Times New Roman" w:cs="Times New Roman"/>
          <w:sz w:val="28"/>
          <w:szCs w:val="28"/>
        </w:rPr>
        <w:t xml:space="preserve">Задачей работы является исторический обзор интеллектуальной собственности, </w:t>
      </w:r>
      <w:r w:rsidR="00FA3AC1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D805C3">
        <w:rPr>
          <w:rFonts w:ascii="Times New Roman" w:hAnsi="Times New Roman" w:cs="Times New Roman"/>
          <w:sz w:val="28"/>
          <w:szCs w:val="28"/>
        </w:rPr>
        <w:t>характеристика объектов интеллектуальной собственности</w:t>
      </w:r>
      <w:r w:rsidR="00FA3AC1">
        <w:rPr>
          <w:rFonts w:ascii="Times New Roman" w:hAnsi="Times New Roman" w:cs="Times New Roman"/>
          <w:sz w:val="28"/>
          <w:szCs w:val="28"/>
        </w:rPr>
        <w:t xml:space="preserve"> и способы защиты авторских прав</w:t>
      </w:r>
      <w:r w:rsidRPr="00D805C3">
        <w:rPr>
          <w:rFonts w:ascii="Times New Roman" w:hAnsi="Times New Roman" w:cs="Times New Roman"/>
          <w:sz w:val="28"/>
          <w:szCs w:val="28"/>
        </w:rPr>
        <w:t>, рассмотрение экономического аспекта интеллектуального капитала, выявление методов оценки, как интеллектуальной собственности, так и её проблемы.</w:t>
      </w:r>
      <w:r w:rsidR="00FA3AC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0A2D2D" w14:textId="28CE7874" w:rsidR="00D805C3" w:rsidRPr="00D805C3" w:rsidRDefault="00D805C3" w:rsidP="00FA3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3">
        <w:rPr>
          <w:rFonts w:ascii="Times New Roman" w:hAnsi="Times New Roman" w:cs="Times New Roman"/>
          <w:sz w:val="28"/>
          <w:szCs w:val="28"/>
        </w:rPr>
        <w:t>Объект исследования – результаты интеллектуальной деятельности как базовый характерный параметр современных экономических отношений.</w:t>
      </w:r>
    </w:p>
    <w:p w14:paraId="048E0963" w14:textId="13EFBFAD" w:rsidR="00D805C3" w:rsidRPr="00D805C3" w:rsidRDefault="00D805C3" w:rsidP="00FA3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3">
        <w:rPr>
          <w:rFonts w:ascii="Times New Roman" w:hAnsi="Times New Roman" w:cs="Times New Roman"/>
          <w:sz w:val="28"/>
          <w:szCs w:val="28"/>
        </w:rPr>
        <w:t>Предмет исследования – экономические отношения, связанные с инновационной деятельностью, для которых интеллектуальные результаты деятельности являются основной движущей силой в конкурентной борьбе.</w:t>
      </w:r>
    </w:p>
    <w:p w14:paraId="33EEBC15" w14:textId="37115BAA" w:rsidR="00D805C3" w:rsidRDefault="00F6091A" w:rsidP="00F60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интеллектуальную собственность стоит считать серьёзным и основным оружием в конкурентной борьбе. Привлечение инновационных технологий для повышения конкурентоспособности производимой продукции на основе интеллектуальной деятельности требует прежде всего положительный отклик от государства. Изменение законодательства об охране и защите авторских прав является основной задачей на сегодняшний день.</w:t>
      </w:r>
    </w:p>
    <w:p w14:paraId="1A371594" w14:textId="218A0E53" w:rsidR="00D805C3" w:rsidRPr="00D805C3" w:rsidRDefault="00F6091A" w:rsidP="00456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56F81">
        <w:rPr>
          <w:rFonts w:ascii="Times New Roman" w:hAnsi="Times New Roman" w:cs="Times New Roman"/>
          <w:sz w:val="28"/>
          <w:szCs w:val="28"/>
        </w:rPr>
        <w:t xml:space="preserve">данной исследовательской работы я применяла такие методы как: аналитический, исторический, статистический и логический. Практический метод </w:t>
      </w:r>
      <w:r w:rsidR="00456F8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использовался в ходе рассмотрения </w:t>
      </w:r>
      <w:r w:rsidR="00AB5D0C">
        <w:rPr>
          <w:rFonts w:ascii="Times New Roman" w:hAnsi="Times New Roman" w:cs="Times New Roman"/>
          <w:sz w:val="28"/>
          <w:szCs w:val="28"/>
        </w:rPr>
        <w:t>судебных разбирательств на при</w:t>
      </w:r>
      <w:r w:rsidR="00A50F5E">
        <w:rPr>
          <w:rFonts w:ascii="Times New Roman" w:hAnsi="Times New Roman" w:cs="Times New Roman"/>
          <w:sz w:val="28"/>
          <w:szCs w:val="28"/>
        </w:rPr>
        <w:t xml:space="preserve">мере российских и зарубежных предприятий. </w:t>
      </w:r>
    </w:p>
    <w:p w14:paraId="130FE659" w14:textId="232F25AB" w:rsidR="00D805C3" w:rsidRPr="00D805C3" w:rsidRDefault="00D805C3" w:rsidP="008D3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3">
        <w:rPr>
          <w:rFonts w:ascii="Times New Roman" w:hAnsi="Times New Roman" w:cs="Times New Roman"/>
          <w:sz w:val="28"/>
          <w:szCs w:val="28"/>
        </w:rPr>
        <w:t xml:space="preserve">Теоретико-методологической основой и информационной базой исследования являются труды отечественных и зарубежных исследователей, посвященные вопросам разделов интеллектуальная собственность и интеллектуальные права. При написании курсовой работы были использованы: ГК РФ, журнальные статьи: </w:t>
      </w:r>
      <w:r w:rsidR="008D3130">
        <w:rPr>
          <w:rFonts w:ascii="Times New Roman" w:hAnsi="Times New Roman" w:cs="Times New Roman"/>
          <w:sz w:val="28"/>
          <w:szCs w:val="28"/>
        </w:rPr>
        <w:t>«О</w:t>
      </w:r>
      <w:r w:rsidRPr="00D805C3">
        <w:rPr>
          <w:rFonts w:ascii="Times New Roman" w:hAnsi="Times New Roman" w:cs="Times New Roman"/>
          <w:sz w:val="28"/>
          <w:szCs w:val="28"/>
        </w:rPr>
        <w:t>бщественные науки и современность</w:t>
      </w:r>
      <w:r w:rsidR="008D3130">
        <w:rPr>
          <w:rFonts w:ascii="Times New Roman" w:hAnsi="Times New Roman" w:cs="Times New Roman"/>
          <w:sz w:val="28"/>
          <w:szCs w:val="28"/>
        </w:rPr>
        <w:t>»</w:t>
      </w:r>
      <w:r w:rsidRPr="00D805C3">
        <w:rPr>
          <w:rFonts w:ascii="Times New Roman" w:hAnsi="Times New Roman" w:cs="Times New Roman"/>
          <w:sz w:val="28"/>
          <w:szCs w:val="28"/>
        </w:rPr>
        <w:t xml:space="preserve">, </w:t>
      </w:r>
      <w:r w:rsidR="008D3130">
        <w:rPr>
          <w:rFonts w:ascii="Times New Roman" w:hAnsi="Times New Roman" w:cs="Times New Roman"/>
          <w:sz w:val="28"/>
          <w:szCs w:val="28"/>
        </w:rPr>
        <w:t>«</w:t>
      </w:r>
      <w:r w:rsidRPr="00D805C3">
        <w:rPr>
          <w:rFonts w:ascii="Times New Roman" w:hAnsi="Times New Roman" w:cs="Times New Roman"/>
          <w:sz w:val="28"/>
          <w:szCs w:val="28"/>
        </w:rPr>
        <w:t>Биржа интеллектуальной собственности</w:t>
      </w:r>
      <w:r w:rsidR="008D3130">
        <w:rPr>
          <w:rFonts w:ascii="Times New Roman" w:hAnsi="Times New Roman" w:cs="Times New Roman"/>
          <w:sz w:val="28"/>
          <w:szCs w:val="28"/>
        </w:rPr>
        <w:t>»</w:t>
      </w:r>
      <w:r w:rsidRPr="00D805C3">
        <w:rPr>
          <w:rFonts w:ascii="Times New Roman" w:hAnsi="Times New Roman" w:cs="Times New Roman"/>
          <w:sz w:val="28"/>
          <w:szCs w:val="28"/>
        </w:rPr>
        <w:t xml:space="preserve">, </w:t>
      </w:r>
      <w:r w:rsidR="008D3130">
        <w:rPr>
          <w:rFonts w:ascii="Times New Roman" w:hAnsi="Times New Roman" w:cs="Times New Roman"/>
          <w:sz w:val="28"/>
          <w:szCs w:val="28"/>
        </w:rPr>
        <w:t>«</w:t>
      </w:r>
      <w:r w:rsidRPr="00D805C3">
        <w:rPr>
          <w:rFonts w:ascii="Times New Roman" w:hAnsi="Times New Roman" w:cs="Times New Roman"/>
          <w:sz w:val="28"/>
          <w:szCs w:val="28"/>
        </w:rPr>
        <w:t>Бизнес и банки</w:t>
      </w:r>
      <w:r w:rsidR="008D3130">
        <w:rPr>
          <w:rFonts w:ascii="Times New Roman" w:hAnsi="Times New Roman" w:cs="Times New Roman"/>
          <w:sz w:val="28"/>
          <w:szCs w:val="28"/>
        </w:rPr>
        <w:t>»</w:t>
      </w:r>
      <w:r w:rsidRPr="00D805C3">
        <w:rPr>
          <w:rFonts w:ascii="Times New Roman" w:hAnsi="Times New Roman" w:cs="Times New Roman"/>
          <w:sz w:val="28"/>
          <w:szCs w:val="28"/>
        </w:rPr>
        <w:t xml:space="preserve"> и </w:t>
      </w:r>
      <w:r w:rsidR="008D3130">
        <w:rPr>
          <w:rFonts w:ascii="Times New Roman" w:hAnsi="Times New Roman" w:cs="Times New Roman"/>
          <w:sz w:val="28"/>
          <w:szCs w:val="28"/>
        </w:rPr>
        <w:t>«</w:t>
      </w:r>
      <w:r w:rsidRPr="00D805C3">
        <w:rPr>
          <w:rFonts w:ascii="Times New Roman" w:hAnsi="Times New Roman" w:cs="Times New Roman"/>
          <w:sz w:val="28"/>
          <w:szCs w:val="28"/>
        </w:rPr>
        <w:t>Вопросы экономики</w:t>
      </w:r>
      <w:r w:rsidR="008D3130">
        <w:rPr>
          <w:rFonts w:ascii="Times New Roman" w:hAnsi="Times New Roman" w:cs="Times New Roman"/>
          <w:sz w:val="28"/>
          <w:szCs w:val="28"/>
        </w:rPr>
        <w:t>»</w:t>
      </w:r>
      <w:r w:rsidR="000075C1">
        <w:rPr>
          <w:rFonts w:ascii="Times New Roman" w:hAnsi="Times New Roman" w:cs="Times New Roman"/>
          <w:sz w:val="28"/>
          <w:szCs w:val="28"/>
        </w:rPr>
        <w:t>, а также</w:t>
      </w:r>
      <w:r w:rsidRPr="00D805C3">
        <w:rPr>
          <w:rFonts w:ascii="Times New Roman" w:hAnsi="Times New Roman" w:cs="Times New Roman"/>
          <w:sz w:val="28"/>
          <w:szCs w:val="28"/>
        </w:rPr>
        <w:t xml:space="preserve"> учебные пособия </w:t>
      </w:r>
      <w:r w:rsidR="000075C1">
        <w:rPr>
          <w:rFonts w:ascii="Times New Roman" w:hAnsi="Times New Roman" w:cs="Times New Roman"/>
          <w:sz w:val="28"/>
          <w:szCs w:val="28"/>
        </w:rPr>
        <w:t>разных авторов.</w:t>
      </w:r>
    </w:p>
    <w:p w14:paraId="6404A119" w14:textId="61E8EA85" w:rsidR="000075C1" w:rsidRDefault="00D805C3" w:rsidP="00D80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3">
        <w:rPr>
          <w:rFonts w:ascii="Times New Roman" w:hAnsi="Times New Roman" w:cs="Times New Roman"/>
          <w:sz w:val="28"/>
          <w:szCs w:val="28"/>
        </w:rPr>
        <w:t xml:space="preserve">Структура и объём работы. Курсовая работа состоит из введения, </w:t>
      </w:r>
      <w:r w:rsidR="008D3130">
        <w:rPr>
          <w:rFonts w:ascii="Times New Roman" w:hAnsi="Times New Roman" w:cs="Times New Roman"/>
          <w:sz w:val="28"/>
          <w:szCs w:val="28"/>
        </w:rPr>
        <w:t>тре</w:t>
      </w:r>
      <w:r w:rsidR="000075C1">
        <w:rPr>
          <w:rFonts w:ascii="Times New Roman" w:hAnsi="Times New Roman" w:cs="Times New Roman"/>
          <w:sz w:val="28"/>
          <w:szCs w:val="28"/>
        </w:rPr>
        <w:t>х</w:t>
      </w:r>
      <w:r w:rsidRPr="00D805C3">
        <w:rPr>
          <w:rFonts w:ascii="Times New Roman" w:hAnsi="Times New Roman" w:cs="Times New Roman"/>
          <w:sz w:val="28"/>
          <w:szCs w:val="28"/>
        </w:rPr>
        <w:t xml:space="preserve"> глав и заключения (общий объём</w:t>
      </w:r>
      <w:r w:rsidR="004727BB">
        <w:rPr>
          <w:rFonts w:ascii="Times New Roman" w:hAnsi="Times New Roman" w:cs="Times New Roman"/>
          <w:sz w:val="28"/>
          <w:szCs w:val="28"/>
        </w:rPr>
        <w:t xml:space="preserve"> </w:t>
      </w:r>
      <w:r w:rsidR="00A50F5E">
        <w:rPr>
          <w:rFonts w:ascii="Times New Roman" w:hAnsi="Times New Roman" w:cs="Times New Roman"/>
          <w:sz w:val="28"/>
          <w:szCs w:val="28"/>
        </w:rPr>
        <w:t>29</w:t>
      </w:r>
      <w:r w:rsidRPr="00D805C3">
        <w:rPr>
          <w:rFonts w:ascii="Times New Roman" w:hAnsi="Times New Roman" w:cs="Times New Roman"/>
          <w:sz w:val="28"/>
          <w:szCs w:val="28"/>
        </w:rPr>
        <w:t xml:space="preserve">с.), списка используемой литературы. Во введении обоснована актуальность курсовой работы, указаны цели и задачи. Первая глава содержит </w:t>
      </w:r>
      <w:r w:rsidR="008D3130">
        <w:rPr>
          <w:rFonts w:ascii="Times New Roman" w:hAnsi="Times New Roman" w:cs="Times New Roman"/>
          <w:sz w:val="28"/>
          <w:szCs w:val="28"/>
        </w:rPr>
        <w:t xml:space="preserve">историческую и </w:t>
      </w:r>
      <w:r w:rsidRPr="00D805C3">
        <w:rPr>
          <w:rFonts w:ascii="Times New Roman" w:hAnsi="Times New Roman" w:cs="Times New Roman"/>
          <w:sz w:val="28"/>
          <w:szCs w:val="28"/>
        </w:rPr>
        <w:t>теоретическую основ</w:t>
      </w:r>
      <w:r w:rsidR="008D3130">
        <w:rPr>
          <w:rFonts w:ascii="Times New Roman" w:hAnsi="Times New Roman" w:cs="Times New Roman"/>
          <w:sz w:val="28"/>
          <w:szCs w:val="28"/>
        </w:rPr>
        <w:t>ы</w:t>
      </w:r>
      <w:r w:rsidRPr="00D805C3">
        <w:rPr>
          <w:rFonts w:ascii="Times New Roman" w:hAnsi="Times New Roman" w:cs="Times New Roman"/>
          <w:sz w:val="28"/>
          <w:szCs w:val="28"/>
        </w:rPr>
        <w:t xml:space="preserve"> и состоит из </w:t>
      </w:r>
      <w:r w:rsidR="008D3130">
        <w:rPr>
          <w:rFonts w:ascii="Times New Roman" w:hAnsi="Times New Roman" w:cs="Times New Roman"/>
          <w:sz w:val="28"/>
          <w:szCs w:val="28"/>
        </w:rPr>
        <w:t>двух</w:t>
      </w:r>
      <w:r w:rsidRPr="00D805C3">
        <w:rPr>
          <w:rFonts w:ascii="Times New Roman" w:hAnsi="Times New Roman" w:cs="Times New Roman"/>
          <w:sz w:val="28"/>
          <w:szCs w:val="28"/>
        </w:rPr>
        <w:t xml:space="preserve"> </w:t>
      </w:r>
      <w:r w:rsidR="008D3130">
        <w:rPr>
          <w:rFonts w:ascii="Times New Roman" w:hAnsi="Times New Roman" w:cs="Times New Roman"/>
          <w:sz w:val="28"/>
          <w:szCs w:val="28"/>
        </w:rPr>
        <w:t>подразделов</w:t>
      </w:r>
      <w:r w:rsidRPr="00D805C3">
        <w:rPr>
          <w:rFonts w:ascii="Times New Roman" w:hAnsi="Times New Roman" w:cs="Times New Roman"/>
          <w:sz w:val="28"/>
          <w:szCs w:val="28"/>
        </w:rPr>
        <w:t>. Вторая</w:t>
      </w:r>
      <w:r w:rsidR="008D3130">
        <w:rPr>
          <w:rFonts w:ascii="Times New Roman" w:hAnsi="Times New Roman" w:cs="Times New Roman"/>
          <w:sz w:val="28"/>
          <w:szCs w:val="28"/>
        </w:rPr>
        <w:t xml:space="preserve"> </w:t>
      </w:r>
      <w:r w:rsidRPr="00D805C3">
        <w:rPr>
          <w:rFonts w:ascii="Times New Roman" w:hAnsi="Times New Roman" w:cs="Times New Roman"/>
          <w:sz w:val="28"/>
          <w:szCs w:val="28"/>
        </w:rPr>
        <w:t xml:space="preserve">глава, составляет анализ </w:t>
      </w:r>
      <w:r w:rsidR="00C749D7">
        <w:rPr>
          <w:rFonts w:ascii="Times New Roman" w:hAnsi="Times New Roman" w:cs="Times New Roman"/>
          <w:sz w:val="28"/>
          <w:szCs w:val="28"/>
        </w:rPr>
        <w:t>интеллектуальной собственности в экономике, а также включает в себя её проблемы</w:t>
      </w:r>
      <w:r w:rsidRPr="00D805C3">
        <w:rPr>
          <w:rFonts w:ascii="Times New Roman" w:hAnsi="Times New Roman" w:cs="Times New Roman"/>
          <w:sz w:val="28"/>
          <w:szCs w:val="28"/>
        </w:rPr>
        <w:t xml:space="preserve"> и содержит </w:t>
      </w:r>
      <w:r w:rsidR="008D3130">
        <w:rPr>
          <w:rFonts w:ascii="Times New Roman" w:hAnsi="Times New Roman" w:cs="Times New Roman"/>
          <w:sz w:val="28"/>
          <w:szCs w:val="28"/>
        </w:rPr>
        <w:t>три</w:t>
      </w:r>
      <w:r w:rsidRPr="00D805C3">
        <w:rPr>
          <w:rFonts w:ascii="Times New Roman" w:hAnsi="Times New Roman" w:cs="Times New Roman"/>
          <w:sz w:val="28"/>
          <w:szCs w:val="28"/>
        </w:rPr>
        <w:t xml:space="preserve"> п</w:t>
      </w:r>
      <w:r w:rsidR="008D3130">
        <w:rPr>
          <w:rFonts w:ascii="Times New Roman" w:hAnsi="Times New Roman" w:cs="Times New Roman"/>
          <w:sz w:val="28"/>
          <w:szCs w:val="28"/>
        </w:rPr>
        <w:t>одраздела</w:t>
      </w:r>
      <w:r w:rsidRPr="00D805C3">
        <w:rPr>
          <w:rFonts w:ascii="Times New Roman" w:hAnsi="Times New Roman" w:cs="Times New Roman"/>
          <w:sz w:val="28"/>
          <w:szCs w:val="28"/>
        </w:rPr>
        <w:t>. В заключении сформулированы основные выводы</w:t>
      </w:r>
      <w:r w:rsidR="000075C1" w:rsidRPr="00133D74">
        <w:rPr>
          <w:rFonts w:ascii="Times New Roman" w:hAnsi="Times New Roman" w:cs="Times New Roman"/>
          <w:sz w:val="28"/>
          <w:szCs w:val="28"/>
        </w:rPr>
        <w:t xml:space="preserve"> </w:t>
      </w:r>
      <w:r w:rsidR="000075C1">
        <w:rPr>
          <w:rFonts w:ascii="Times New Roman" w:hAnsi="Times New Roman" w:cs="Times New Roman"/>
          <w:sz w:val="28"/>
          <w:szCs w:val="28"/>
        </w:rPr>
        <w:t>по выбранной теме.</w:t>
      </w:r>
      <w:r w:rsidR="000075C1">
        <w:rPr>
          <w:rFonts w:ascii="Times New Roman" w:hAnsi="Times New Roman" w:cs="Times New Roman"/>
          <w:sz w:val="28"/>
          <w:szCs w:val="28"/>
        </w:rPr>
        <w:br w:type="page"/>
      </w:r>
    </w:p>
    <w:p w14:paraId="1527BB9C" w14:textId="7054C351" w:rsidR="00133D74" w:rsidRDefault="00DB37C1" w:rsidP="00A31A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C1">
        <w:rPr>
          <w:rFonts w:ascii="Times New Roman" w:hAnsi="Times New Roman" w:cs="Times New Roman"/>
          <w:sz w:val="28"/>
          <w:szCs w:val="28"/>
        </w:rPr>
        <w:lastRenderedPageBreak/>
        <w:t>ГЛАВА1.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C1">
        <w:rPr>
          <w:rFonts w:ascii="Times New Roman" w:hAnsi="Times New Roman" w:cs="Times New Roman"/>
          <w:sz w:val="28"/>
          <w:szCs w:val="28"/>
        </w:rPr>
        <w:t>ТЕОРЕТИЧЕСКИЕ АСПЕКТЫ ИНТЕЛЛЕКТУАЛЬНОЙ СОБСТВЕННОСТИ</w:t>
      </w:r>
    </w:p>
    <w:p w14:paraId="48DC752D" w14:textId="285226EC" w:rsidR="00133D74" w:rsidRDefault="00632F32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полностью понять смысл выбранной мной темы стоит обратиться к таким терминам как: интеллектуальная собственность, инновационная деятельность, интеллектуальный капитал, секрет производства, коммерческая тайна, средства индивидуализации, интеллектуальные активы, патент. Итак, начну я с самого важного и главного определения.</w:t>
      </w:r>
    </w:p>
    <w:p w14:paraId="4C08DC29" w14:textId="4B8713C6" w:rsidR="00632F32" w:rsidRDefault="00632F32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32">
        <w:rPr>
          <w:rFonts w:ascii="Times New Roman" w:hAnsi="Times New Roman" w:cs="Times New Roman"/>
          <w:i/>
          <w:sz w:val="28"/>
          <w:szCs w:val="28"/>
        </w:rPr>
        <w:t>Интеллектуальная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32">
        <w:rPr>
          <w:rFonts w:ascii="Times New Roman" w:hAnsi="Times New Roman" w:cs="Times New Roman"/>
          <w:sz w:val="28"/>
          <w:szCs w:val="28"/>
        </w:rPr>
        <w:t xml:space="preserve">— знания, которые являются чьей-либо собственностью, т.е. защищены патентом. </w:t>
      </w:r>
    </w:p>
    <w:p w14:paraId="180E6E92" w14:textId="3D0C7040" w:rsidR="00632F32" w:rsidRDefault="00632F32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32">
        <w:rPr>
          <w:rFonts w:ascii="Times New Roman" w:hAnsi="Times New Roman" w:cs="Times New Roman"/>
          <w:i/>
          <w:sz w:val="28"/>
          <w:szCs w:val="28"/>
        </w:rPr>
        <w:t>Патент</w:t>
      </w:r>
      <w:r w:rsidRPr="00632F32">
        <w:rPr>
          <w:rFonts w:ascii="Times New Roman" w:hAnsi="Times New Roman" w:cs="Times New Roman"/>
          <w:sz w:val="28"/>
          <w:szCs w:val="28"/>
        </w:rPr>
        <w:t xml:space="preserve"> — охранный документ, удостоверяющий исключительное право, авторство и приоритет изобретения, полезной модели, промышленного образца либо селекционного достижения.</w:t>
      </w:r>
    </w:p>
    <w:p w14:paraId="213B13E7" w14:textId="7F93C468" w:rsidR="00DB04C2" w:rsidRDefault="00DB04C2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C2">
        <w:rPr>
          <w:rFonts w:ascii="Times New Roman" w:hAnsi="Times New Roman" w:cs="Times New Roman"/>
          <w:i/>
          <w:sz w:val="28"/>
          <w:szCs w:val="28"/>
        </w:rPr>
        <w:t>Авторское право</w:t>
      </w:r>
      <w:r w:rsidRPr="00DB04C2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B04C2">
        <w:rPr>
          <w:rFonts w:ascii="Times New Roman" w:hAnsi="Times New Roman" w:cs="Times New Roman"/>
          <w:sz w:val="28"/>
          <w:szCs w:val="28"/>
        </w:rPr>
        <w:t>институт гражданского права, регулирующий правоотношения, связанные с созданием и использованием произведений науки, литературы или искусства, то есть объективных результатов творческой деятельности людей в этих областях.</w:t>
      </w:r>
    </w:p>
    <w:p w14:paraId="52090D76" w14:textId="4305713D" w:rsidR="00632F32" w:rsidRDefault="00632F32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32">
        <w:rPr>
          <w:rFonts w:ascii="Times New Roman" w:hAnsi="Times New Roman" w:cs="Times New Roman"/>
          <w:i/>
          <w:sz w:val="28"/>
          <w:szCs w:val="28"/>
        </w:rPr>
        <w:t>Инновационная деятельность</w:t>
      </w:r>
      <w:r w:rsidRPr="00632F32">
        <w:rPr>
          <w:rFonts w:ascii="Times New Roman" w:hAnsi="Times New Roman" w:cs="Times New Roman"/>
          <w:sz w:val="28"/>
          <w:szCs w:val="28"/>
        </w:rPr>
        <w:t xml:space="preserve"> — комплекс научных, технологических, организационных, финансовых и коммерческих мероприятий, направленный на коммерциализацию накопленных знаний, технологий и оборудования.</w:t>
      </w:r>
    </w:p>
    <w:p w14:paraId="42D61C02" w14:textId="46D5B75C" w:rsidR="00632F32" w:rsidRDefault="0026079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96">
        <w:rPr>
          <w:rFonts w:ascii="Times New Roman" w:hAnsi="Times New Roman" w:cs="Times New Roman"/>
          <w:i/>
          <w:sz w:val="28"/>
          <w:szCs w:val="28"/>
        </w:rPr>
        <w:t>Интеллектуальный капитал</w:t>
      </w:r>
      <w:r w:rsidRPr="00260796">
        <w:rPr>
          <w:rFonts w:ascii="Times New Roman" w:hAnsi="Times New Roman" w:cs="Times New Roman"/>
          <w:sz w:val="28"/>
          <w:szCs w:val="28"/>
        </w:rPr>
        <w:t xml:space="preserve"> — это знания, обладающие потенциальной ценностью, т.е. идеи. Как таковой, интеллектуальный капитал не имеет реальной ценности, пока он еще не защищен и не используется.</w:t>
      </w:r>
    </w:p>
    <w:p w14:paraId="0FE81B91" w14:textId="38FEE314" w:rsidR="00260796" w:rsidRDefault="0026079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96">
        <w:rPr>
          <w:rFonts w:ascii="Times New Roman" w:hAnsi="Times New Roman" w:cs="Times New Roman"/>
          <w:i/>
          <w:sz w:val="28"/>
          <w:szCs w:val="28"/>
        </w:rPr>
        <w:t>Секрет производства</w:t>
      </w:r>
      <w:r w:rsidRPr="002607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0796">
        <w:rPr>
          <w:rFonts w:ascii="Times New Roman" w:hAnsi="Times New Roman" w:cs="Times New Roman"/>
          <w:i/>
          <w:sz w:val="28"/>
          <w:szCs w:val="28"/>
        </w:rPr>
        <w:t>know-how</w:t>
      </w:r>
      <w:proofErr w:type="spellEnd"/>
      <w:r w:rsidRPr="00260796">
        <w:rPr>
          <w:rFonts w:ascii="Times New Roman" w:hAnsi="Times New Roman" w:cs="Times New Roman"/>
          <w:sz w:val="28"/>
          <w:szCs w:val="28"/>
        </w:rPr>
        <w:t>) — техническая, организационная или коммерческая информация, которая защищается от незаконного использования третьими лицами при условии, что эта информация имеет действительную или потенциальную коммерческую ценность в силу неизвестности ее третьим лицам. К этой информации нет свободного доступа на законном основании; обладатель информации принимает надлежащие меры к охране ее конфиденциальности.</w:t>
      </w:r>
    </w:p>
    <w:p w14:paraId="255A4AC9" w14:textId="7DC797E2" w:rsidR="00260796" w:rsidRDefault="0026079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Коммерческая тайна </w:t>
      </w:r>
      <w:r w:rsidRPr="00260796">
        <w:rPr>
          <w:rFonts w:ascii="Times New Roman" w:hAnsi="Times New Roman" w:cs="Times New Roman"/>
          <w:sz w:val="28"/>
          <w:szCs w:val="28"/>
        </w:rPr>
        <w:t>— это понятие несколько выше, чем понятие «секреты производства (</w:t>
      </w:r>
      <w:proofErr w:type="spellStart"/>
      <w:r w:rsidRPr="00260796">
        <w:rPr>
          <w:rFonts w:ascii="Times New Roman" w:hAnsi="Times New Roman" w:cs="Times New Roman"/>
          <w:sz w:val="28"/>
          <w:szCs w:val="28"/>
        </w:rPr>
        <w:t>know-how</w:t>
      </w:r>
      <w:proofErr w:type="spellEnd"/>
      <w:r w:rsidRPr="00260796">
        <w:rPr>
          <w:rFonts w:ascii="Times New Roman" w:hAnsi="Times New Roman" w:cs="Times New Roman"/>
          <w:sz w:val="28"/>
          <w:szCs w:val="28"/>
        </w:rPr>
        <w:t>)», так как коммерческую тайну могут составлять также списки клиентов, первичные бухгалтерские документы и многие другие сведения.</w:t>
      </w:r>
    </w:p>
    <w:p w14:paraId="6D1AB7F4" w14:textId="05D108E7" w:rsidR="00260796" w:rsidRDefault="0026079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96">
        <w:rPr>
          <w:rFonts w:ascii="Times New Roman" w:hAnsi="Times New Roman" w:cs="Times New Roman"/>
          <w:i/>
          <w:sz w:val="28"/>
          <w:szCs w:val="28"/>
        </w:rPr>
        <w:t>Средства индивидуализации</w:t>
      </w:r>
      <w:r w:rsidRPr="00260796">
        <w:rPr>
          <w:rFonts w:ascii="Times New Roman" w:hAnsi="Times New Roman" w:cs="Times New Roman"/>
          <w:sz w:val="28"/>
          <w:szCs w:val="28"/>
        </w:rPr>
        <w:t xml:space="preserve"> — к </w:t>
      </w:r>
      <w:proofErr w:type="spellStart"/>
      <w:r w:rsidRPr="00260796">
        <w:rPr>
          <w:rFonts w:ascii="Times New Roman" w:hAnsi="Times New Roman" w:cs="Times New Roman"/>
          <w:sz w:val="28"/>
          <w:szCs w:val="28"/>
        </w:rPr>
        <w:t>охраноспособным</w:t>
      </w:r>
      <w:proofErr w:type="spellEnd"/>
      <w:r w:rsidRPr="00260796">
        <w:rPr>
          <w:rFonts w:ascii="Times New Roman" w:hAnsi="Times New Roman" w:cs="Times New Roman"/>
          <w:sz w:val="28"/>
          <w:szCs w:val="28"/>
        </w:rPr>
        <w:t xml:space="preserve"> средствам индивидуализации бесспорно относятся товарные знаки, знаки обслуживания и наименования мест, фирменные наименования Закон РФ «О товарных знаках, знаках обслуживания и наименовании мест происхождения товаров»).</w:t>
      </w:r>
    </w:p>
    <w:p w14:paraId="3C303FD7" w14:textId="220E0162" w:rsidR="00260796" w:rsidRDefault="0026079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96">
        <w:rPr>
          <w:rFonts w:ascii="Times New Roman" w:hAnsi="Times New Roman" w:cs="Times New Roman"/>
          <w:i/>
          <w:sz w:val="28"/>
          <w:szCs w:val="28"/>
        </w:rPr>
        <w:t>Интеллектуальные активы</w:t>
      </w:r>
      <w:r w:rsidRPr="00260796">
        <w:rPr>
          <w:rFonts w:ascii="Times New Roman" w:hAnsi="Times New Roman" w:cs="Times New Roman"/>
          <w:sz w:val="28"/>
          <w:szCs w:val="28"/>
        </w:rPr>
        <w:t xml:space="preserve"> — знания, имеющие определенную стоимость и используемые определенным целенаправленным образом. То есть патенты, лицензированные для конкретной цели, превращают интеллектуальную собственность в интеллектуальные активы, имеющие для своего владельца определенную выраженную в деньгах стоимость. Во многих корпорациях наиболее легко определяемыми и управляемыми видами интеллектуальных активов являются патенты, торговые марки, авторские права, коммерческие секреты и </w:t>
      </w:r>
      <w:proofErr w:type="spellStart"/>
      <w:r w:rsidRPr="00260796">
        <w:rPr>
          <w:rFonts w:ascii="Times New Roman" w:hAnsi="Times New Roman" w:cs="Times New Roman"/>
          <w:sz w:val="28"/>
          <w:szCs w:val="28"/>
        </w:rPr>
        <w:t>know-how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3DAC01" w14:textId="6E21864C" w:rsidR="00260796" w:rsidRDefault="0026079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Познакомившись со всеми этими понятиями, можно переходить к основной теоретической части курсовой работы. </w:t>
      </w:r>
    </w:p>
    <w:p w14:paraId="3F0F58BC" w14:textId="7F45A0FB" w:rsidR="00260796" w:rsidRDefault="0026079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0796" w:rsidSect="004A1E3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F4F338D" w14:textId="7D93391D" w:rsidR="00260796" w:rsidRPr="00260796" w:rsidRDefault="00260796" w:rsidP="004727BB">
      <w:pPr>
        <w:pStyle w:val="a4"/>
        <w:numPr>
          <w:ilvl w:val="1"/>
          <w:numId w:val="15"/>
        </w:num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60796">
        <w:rPr>
          <w:rFonts w:ascii="Times New Roman" w:hAnsi="Times New Roman" w:cs="Times New Roman"/>
          <w:sz w:val="28"/>
          <w:szCs w:val="28"/>
        </w:rPr>
        <w:t>История возникновения интеллектуальной собственности</w:t>
      </w:r>
    </w:p>
    <w:p w14:paraId="7970DD8A" w14:textId="77777777" w:rsidR="00DB04C2" w:rsidRDefault="003D3869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существования разумного мира и по сей день существует интеллектуальный труд. </w:t>
      </w:r>
      <w:r w:rsidR="00DB04C2">
        <w:rPr>
          <w:rFonts w:ascii="Times New Roman" w:hAnsi="Times New Roman" w:cs="Times New Roman"/>
          <w:sz w:val="28"/>
          <w:szCs w:val="28"/>
        </w:rPr>
        <w:t xml:space="preserve">Однако стоит отметить, что юридическое закрепление этой категории происходит далеко не с самым зарождением правовых норм, а её совершенствование продолжается и в настоящее время. </w:t>
      </w:r>
    </w:p>
    <w:p w14:paraId="4B5C3DA8" w14:textId="797E24B3" w:rsidR="003D3869" w:rsidRPr="003D3869" w:rsidRDefault="00DB04C2" w:rsidP="004C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понятие интеллектуальной собственности, а также и термина авторское право, начали зарождаться еще во времена Древней Греции. </w:t>
      </w:r>
      <w:r w:rsidR="003D3869" w:rsidRPr="003D3869">
        <w:rPr>
          <w:rFonts w:ascii="Times New Roman" w:hAnsi="Times New Roman" w:cs="Times New Roman"/>
          <w:sz w:val="28"/>
          <w:szCs w:val="28"/>
        </w:rPr>
        <w:t>Законодатель признавал социальное, политическое и потом экономическое значение произведений литературы и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69" w:rsidRPr="003D3869">
        <w:rPr>
          <w:rFonts w:ascii="Times New Roman" w:hAnsi="Times New Roman" w:cs="Times New Roman"/>
          <w:sz w:val="28"/>
          <w:szCs w:val="28"/>
        </w:rPr>
        <w:t xml:space="preserve">С античных времен и до эпохи позднего Средневековья юридическому оформлению </w:t>
      </w:r>
      <w:r w:rsidR="00FE4844">
        <w:rPr>
          <w:rFonts w:ascii="Times New Roman" w:hAnsi="Times New Roman" w:cs="Times New Roman"/>
          <w:sz w:val="28"/>
          <w:szCs w:val="28"/>
        </w:rPr>
        <w:t>«</w:t>
      </w:r>
      <w:r w:rsidR="003D3869" w:rsidRPr="003D3869">
        <w:rPr>
          <w:rFonts w:ascii="Times New Roman" w:hAnsi="Times New Roman" w:cs="Times New Roman"/>
          <w:sz w:val="28"/>
          <w:szCs w:val="28"/>
        </w:rPr>
        <w:t>экономической</w:t>
      </w:r>
      <w:r w:rsidR="00FE4844">
        <w:rPr>
          <w:rFonts w:ascii="Times New Roman" w:hAnsi="Times New Roman" w:cs="Times New Roman"/>
          <w:sz w:val="28"/>
          <w:szCs w:val="28"/>
        </w:rPr>
        <w:t>»</w:t>
      </w:r>
      <w:r w:rsidR="003D3869" w:rsidRPr="003D3869">
        <w:rPr>
          <w:rFonts w:ascii="Times New Roman" w:hAnsi="Times New Roman" w:cs="Times New Roman"/>
          <w:sz w:val="28"/>
          <w:szCs w:val="28"/>
        </w:rPr>
        <w:t xml:space="preserve"> стороны отношений, связанных с созданием и использованием результатов технического или художественного творчества, не придавалось особого значения, поскольку такие результаты распространялись обычно внерыночными способами, а труд авторов </w:t>
      </w:r>
      <w:r w:rsidR="003D3869" w:rsidRPr="003D3869">
        <w:rPr>
          <w:rFonts w:ascii="Times New Roman" w:hAnsi="Times New Roman" w:cs="Times New Roman"/>
          <w:sz w:val="28"/>
          <w:szCs w:val="28"/>
        </w:rPr>
        <w:lastRenderedPageBreak/>
        <w:t xml:space="preserve">либо оплачивался меценатами, либо рассматривался как обычная, хотя и требующая высокой квалификации работа по найму. К числу важнейших причин такого положения, как неоднократно отмечали исследователи, относился не только низкий культурный уровень субъектов хозяйственной деятельности, но и то обстоятельство, что распространение результатов </w:t>
      </w:r>
      <w:r w:rsidR="00FE4844">
        <w:rPr>
          <w:rFonts w:ascii="Times New Roman" w:hAnsi="Times New Roman" w:cs="Times New Roman"/>
          <w:sz w:val="28"/>
          <w:szCs w:val="28"/>
        </w:rPr>
        <w:t>«</w:t>
      </w:r>
      <w:r w:rsidR="003D3869" w:rsidRPr="003D3869">
        <w:rPr>
          <w:rFonts w:ascii="Times New Roman" w:hAnsi="Times New Roman" w:cs="Times New Roman"/>
          <w:sz w:val="28"/>
          <w:szCs w:val="28"/>
        </w:rPr>
        <w:t>духовного производства</w:t>
      </w:r>
      <w:r w:rsidR="00FE4844">
        <w:rPr>
          <w:rFonts w:ascii="Times New Roman" w:hAnsi="Times New Roman" w:cs="Times New Roman"/>
          <w:sz w:val="28"/>
          <w:szCs w:val="28"/>
        </w:rPr>
        <w:t>»</w:t>
      </w:r>
      <w:r w:rsidR="003D3869" w:rsidRPr="003D3869">
        <w:rPr>
          <w:rFonts w:ascii="Times New Roman" w:hAnsi="Times New Roman" w:cs="Times New Roman"/>
          <w:sz w:val="28"/>
          <w:szCs w:val="28"/>
        </w:rPr>
        <w:t xml:space="preserve"> осуществлялось крайне медленно. В то же время моральные права автора широко признавались обществом, плагиат осуждался еще в античную эпоху.</w:t>
      </w:r>
      <w:r w:rsidR="004C316D">
        <w:rPr>
          <w:rFonts w:ascii="Times New Roman" w:hAnsi="Times New Roman" w:cs="Times New Roman"/>
          <w:sz w:val="28"/>
          <w:szCs w:val="28"/>
        </w:rPr>
        <w:t xml:space="preserve"> </w:t>
      </w:r>
      <w:r w:rsidR="003D3869" w:rsidRPr="003D3869">
        <w:rPr>
          <w:rFonts w:ascii="Times New Roman" w:hAnsi="Times New Roman" w:cs="Times New Roman"/>
          <w:sz w:val="28"/>
          <w:szCs w:val="28"/>
        </w:rPr>
        <w:t>По мере распада существовавшей в европейских городах жесткой цеховой системы и перехода к мануфактурному производству, с изобретением книгопечатания,</w:t>
      </w:r>
      <w:r w:rsidR="004C316D">
        <w:rPr>
          <w:rFonts w:ascii="Times New Roman" w:hAnsi="Times New Roman" w:cs="Times New Roman"/>
          <w:sz w:val="28"/>
          <w:szCs w:val="28"/>
        </w:rPr>
        <w:t xml:space="preserve"> </w:t>
      </w:r>
      <w:r w:rsidR="003D3869" w:rsidRPr="003D3869">
        <w:rPr>
          <w:rFonts w:ascii="Times New Roman" w:hAnsi="Times New Roman" w:cs="Times New Roman"/>
          <w:sz w:val="28"/>
          <w:szCs w:val="28"/>
        </w:rPr>
        <w:t>возникла необходимость оградить интересы владельцев мануфактур и издателей от недобросовестной конкуренции со стороны лиц, не вкладывавших средства в создание новых произведений искусства или освоение новых технических достижений.</w:t>
      </w:r>
    </w:p>
    <w:p w14:paraId="65758FAC" w14:textId="77777777" w:rsidR="00FE4844" w:rsidRDefault="003D3869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69">
        <w:rPr>
          <w:rFonts w:ascii="Times New Roman" w:hAnsi="Times New Roman" w:cs="Times New Roman"/>
          <w:sz w:val="28"/>
          <w:szCs w:val="28"/>
        </w:rPr>
        <w:t>Необходимо было закрепить за заинтересованными лицами особые права, чтобы «никто не собирал урожая там, где ничего не посеял». Наиболее важной была задача четко определить, что принадлежит одному лицу, а что – другому, кто, на что имеет право. Решить эту задачу могло только государство, поскольку именно законодательная функция государства позволяет обеспечить развитие нормативно-правовой базы, призванной служить надежной «юридической оболочкой» для соответствующих отношений. Осуществление правового регулирования, установление правил, ориентиров для человеческого поведения, предложение законных способов достижения правомерных целей и дальнейшее подчинение человеческого поведения руководству этих правил, охрана отвечающих их требованиям общественных отношений – основные задачи любого цивилизованного государства. Вместе с тем право можно рассматривать как совокупность гарантий, которые предоставляются государством, как «способность обязывать других» согласно определению понятия права, данному когда-то И. Кантом.</w:t>
      </w:r>
    </w:p>
    <w:p w14:paraId="3D9BFE21" w14:textId="4604B853" w:rsidR="003D3869" w:rsidRPr="003D3869" w:rsidRDefault="003D3869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69">
        <w:rPr>
          <w:rFonts w:ascii="Times New Roman" w:hAnsi="Times New Roman" w:cs="Times New Roman"/>
          <w:sz w:val="28"/>
          <w:szCs w:val="28"/>
        </w:rPr>
        <w:t xml:space="preserve">Первоначально охрана интересов авторов и их правопреемников обеспечивалась с помощью системы привилегий, выдаваемых </w:t>
      </w:r>
      <w:r w:rsidR="00C61FC0">
        <w:rPr>
          <w:rFonts w:ascii="Times New Roman" w:hAnsi="Times New Roman" w:cs="Times New Roman"/>
          <w:sz w:val="28"/>
          <w:szCs w:val="28"/>
        </w:rPr>
        <w:t>«</w:t>
      </w:r>
      <w:r w:rsidRPr="003D3869">
        <w:rPr>
          <w:rFonts w:ascii="Times New Roman" w:hAnsi="Times New Roman" w:cs="Times New Roman"/>
          <w:sz w:val="28"/>
          <w:szCs w:val="28"/>
        </w:rPr>
        <w:t xml:space="preserve">милостью </w:t>
      </w:r>
      <w:r w:rsidRPr="003D3869">
        <w:rPr>
          <w:rFonts w:ascii="Times New Roman" w:hAnsi="Times New Roman" w:cs="Times New Roman"/>
          <w:sz w:val="28"/>
          <w:szCs w:val="28"/>
        </w:rPr>
        <w:lastRenderedPageBreak/>
        <w:t>монарха</w:t>
      </w:r>
      <w:r w:rsidR="00C61FC0">
        <w:rPr>
          <w:rFonts w:ascii="Times New Roman" w:hAnsi="Times New Roman" w:cs="Times New Roman"/>
          <w:sz w:val="28"/>
          <w:szCs w:val="28"/>
        </w:rPr>
        <w:t>»</w:t>
      </w:r>
      <w:r w:rsidRPr="003D3869">
        <w:rPr>
          <w:rFonts w:ascii="Times New Roman" w:hAnsi="Times New Roman" w:cs="Times New Roman"/>
          <w:sz w:val="28"/>
          <w:szCs w:val="28"/>
        </w:rPr>
        <w:t>.</w:t>
      </w:r>
      <w:r w:rsidR="00FE4844">
        <w:rPr>
          <w:rFonts w:ascii="Times New Roman" w:hAnsi="Times New Roman" w:cs="Times New Roman"/>
          <w:sz w:val="28"/>
          <w:szCs w:val="28"/>
        </w:rPr>
        <w:t xml:space="preserve"> </w:t>
      </w:r>
      <w:r w:rsidRPr="003D3869">
        <w:rPr>
          <w:rFonts w:ascii="Times New Roman" w:hAnsi="Times New Roman" w:cs="Times New Roman"/>
          <w:sz w:val="28"/>
          <w:szCs w:val="28"/>
        </w:rPr>
        <w:t>Верховная власть покровительствовала отдельным издателям и владельцам мануфактур. Первый в мире патент на изобретение был выдан в 1421 г. городской управой Флоренции на имя Филиппо Брунеллески</w:t>
      </w:r>
      <w:r w:rsidR="00FE4844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3D3869">
        <w:rPr>
          <w:rFonts w:ascii="Times New Roman" w:hAnsi="Times New Roman" w:cs="Times New Roman"/>
          <w:sz w:val="28"/>
          <w:szCs w:val="28"/>
        </w:rPr>
        <w:t xml:space="preserve">, который изобрел корабельный поворотный кран. Древнейший из всех патентов Англии был пожалован Генрихом VI в 1449 г. выходцу из </w:t>
      </w:r>
      <w:proofErr w:type="spellStart"/>
      <w:r w:rsidRPr="003D3869">
        <w:rPr>
          <w:rFonts w:ascii="Times New Roman" w:hAnsi="Times New Roman" w:cs="Times New Roman"/>
          <w:sz w:val="28"/>
          <w:szCs w:val="28"/>
        </w:rPr>
        <w:t>Фламандии</w:t>
      </w:r>
      <w:proofErr w:type="spellEnd"/>
      <w:r w:rsidRPr="003D3869">
        <w:rPr>
          <w:rFonts w:ascii="Times New Roman" w:hAnsi="Times New Roman" w:cs="Times New Roman"/>
          <w:sz w:val="28"/>
          <w:szCs w:val="28"/>
        </w:rPr>
        <w:t xml:space="preserve"> Джону из </w:t>
      </w:r>
      <w:proofErr w:type="spellStart"/>
      <w:r w:rsidRPr="003D3869">
        <w:rPr>
          <w:rFonts w:ascii="Times New Roman" w:hAnsi="Times New Roman" w:cs="Times New Roman"/>
          <w:sz w:val="28"/>
          <w:szCs w:val="28"/>
        </w:rPr>
        <w:t>Ютимана</w:t>
      </w:r>
      <w:proofErr w:type="spellEnd"/>
      <w:r w:rsidRPr="003D3869">
        <w:rPr>
          <w:rFonts w:ascii="Times New Roman" w:hAnsi="Times New Roman" w:cs="Times New Roman"/>
          <w:sz w:val="28"/>
          <w:szCs w:val="28"/>
        </w:rPr>
        <w:t xml:space="preserve"> на изготовление цветного стекла для окон Итонского колледжа.</w:t>
      </w:r>
    </w:p>
    <w:p w14:paraId="20194B73" w14:textId="71B0BFD9" w:rsidR="003D3869" w:rsidRPr="003D3869" w:rsidRDefault="003D3869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69">
        <w:rPr>
          <w:rFonts w:ascii="Times New Roman" w:hAnsi="Times New Roman" w:cs="Times New Roman"/>
          <w:sz w:val="28"/>
          <w:szCs w:val="28"/>
        </w:rPr>
        <w:t xml:space="preserve">В 1710 г. в Англии появился и первый авторский закон, известный под названием </w:t>
      </w:r>
      <w:r w:rsidR="008C660E">
        <w:rPr>
          <w:rFonts w:ascii="Times New Roman" w:hAnsi="Times New Roman" w:cs="Times New Roman"/>
          <w:sz w:val="28"/>
          <w:szCs w:val="28"/>
        </w:rPr>
        <w:t>«</w:t>
      </w:r>
      <w:r w:rsidRPr="003D3869">
        <w:rPr>
          <w:rFonts w:ascii="Times New Roman" w:hAnsi="Times New Roman" w:cs="Times New Roman"/>
          <w:sz w:val="28"/>
          <w:szCs w:val="28"/>
        </w:rPr>
        <w:t>Статут королевы Анны</w:t>
      </w:r>
      <w:r w:rsidR="008C660E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8C660E">
        <w:rPr>
          <w:rFonts w:ascii="Times New Roman" w:hAnsi="Times New Roman" w:cs="Times New Roman"/>
          <w:sz w:val="28"/>
          <w:szCs w:val="28"/>
        </w:rPr>
        <w:t>»</w:t>
      </w:r>
      <w:r w:rsidRPr="003D3869">
        <w:rPr>
          <w:rFonts w:ascii="Times New Roman" w:hAnsi="Times New Roman" w:cs="Times New Roman"/>
          <w:sz w:val="28"/>
          <w:szCs w:val="28"/>
        </w:rPr>
        <w:t xml:space="preserve"> и содержавший один из важнейших принципов авторского права </w:t>
      </w:r>
      <w:r w:rsidR="00C61FC0">
        <w:rPr>
          <w:rFonts w:ascii="Times New Roman" w:hAnsi="Times New Roman" w:cs="Times New Roman"/>
          <w:sz w:val="28"/>
          <w:szCs w:val="28"/>
        </w:rPr>
        <w:t>–</w:t>
      </w:r>
      <w:r w:rsidRPr="003D3869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="008C660E">
        <w:rPr>
          <w:rFonts w:ascii="Times New Roman" w:hAnsi="Times New Roman" w:cs="Times New Roman"/>
          <w:sz w:val="28"/>
          <w:szCs w:val="28"/>
        </w:rPr>
        <w:t>«</w:t>
      </w:r>
      <w:r w:rsidRPr="003D3869">
        <w:rPr>
          <w:rFonts w:ascii="Times New Roman" w:hAnsi="Times New Roman" w:cs="Times New Roman"/>
          <w:sz w:val="28"/>
          <w:szCs w:val="28"/>
        </w:rPr>
        <w:t>копирайт</w:t>
      </w:r>
      <w:r w:rsidR="008C660E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8C660E">
        <w:rPr>
          <w:rFonts w:ascii="Times New Roman" w:hAnsi="Times New Roman" w:cs="Times New Roman"/>
          <w:sz w:val="28"/>
          <w:szCs w:val="28"/>
        </w:rPr>
        <w:t>»</w:t>
      </w:r>
      <w:r w:rsidR="00250AF6">
        <w:rPr>
          <w:rFonts w:ascii="Times New Roman" w:hAnsi="Times New Roman" w:cs="Times New Roman"/>
          <w:sz w:val="28"/>
          <w:szCs w:val="28"/>
        </w:rPr>
        <w:t xml:space="preserve">. </w:t>
      </w:r>
      <w:r w:rsidRPr="003D3869">
        <w:rPr>
          <w:rFonts w:ascii="Times New Roman" w:hAnsi="Times New Roman" w:cs="Times New Roman"/>
          <w:sz w:val="28"/>
          <w:szCs w:val="28"/>
        </w:rPr>
        <w:t>Именно автору предоставлялось исключительное право на публикацию произведения в течение 14 лет с момента его создания, а также была дана возможность продления этого срока еще на 14 лет при жизни автора. Вслед за Англией патентные и авторские законы были приняты в США, во Франции и других европейских странах. Стали широко продавать и покупать права на издания произведений литературы, постановку различных драматических произведений.</w:t>
      </w:r>
    </w:p>
    <w:p w14:paraId="3E296893" w14:textId="7752EFFE" w:rsidR="003D3869" w:rsidRPr="003D3869" w:rsidRDefault="003D3869" w:rsidP="004C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69">
        <w:rPr>
          <w:rFonts w:ascii="Times New Roman" w:hAnsi="Times New Roman" w:cs="Times New Roman"/>
          <w:sz w:val="28"/>
          <w:szCs w:val="28"/>
        </w:rPr>
        <w:t>Происхождение термина интеллектуальная собственность обычно связывается с французским законодательством конца XVIII в. Первоначально считалось, что патент или исключительное право на использование произведения представляются собой договор между обществом и изобретателем (автором): общество защищает правообладателя, гарантируя ему вознаграждение за обнародование изобретения (произведения искусства) и соглашаясь обеспечивать его беспрепятственное и монопольное использование в промышленных или коммерческих целях.</w:t>
      </w:r>
    </w:p>
    <w:p w14:paraId="1D4177E3" w14:textId="7476F4BC" w:rsidR="003D3869" w:rsidRPr="003D3869" w:rsidRDefault="00250AF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формирования института интеллектуальной собственности по мере развития рыночного хозяйства параллельно с другими странами происходил и в России. </w:t>
      </w:r>
      <w:r w:rsidR="003D3869" w:rsidRPr="003D3869">
        <w:rPr>
          <w:rFonts w:ascii="Times New Roman" w:hAnsi="Times New Roman" w:cs="Times New Roman"/>
          <w:sz w:val="28"/>
          <w:szCs w:val="28"/>
        </w:rPr>
        <w:t xml:space="preserve">Первый товарный знак на изделиях ремесленников </w:t>
      </w:r>
      <w:r w:rsidR="00C61FC0">
        <w:rPr>
          <w:rFonts w:ascii="Times New Roman" w:hAnsi="Times New Roman" w:cs="Times New Roman"/>
          <w:sz w:val="28"/>
          <w:szCs w:val="28"/>
        </w:rPr>
        <w:t>–</w:t>
      </w:r>
      <w:r w:rsidR="003D3869" w:rsidRPr="003D3869">
        <w:rPr>
          <w:rFonts w:ascii="Times New Roman" w:hAnsi="Times New Roman" w:cs="Times New Roman"/>
          <w:sz w:val="28"/>
          <w:szCs w:val="28"/>
        </w:rPr>
        <w:t xml:space="preserve"> клеймо </w:t>
      </w:r>
      <w:r w:rsidR="00C61FC0">
        <w:rPr>
          <w:rFonts w:ascii="Times New Roman" w:hAnsi="Times New Roman" w:cs="Times New Roman"/>
          <w:sz w:val="28"/>
          <w:szCs w:val="28"/>
        </w:rPr>
        <w:t>–</w:t>
      </w:r>
      <w:r w:rsidR="003D3869" w:rsidRPr="003D3869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3D3869" w:rsidRPr="003D3869">
        <w:rPr>
          <w:rFonts w:ascii="Times New Roman" w:hAnsi="Times New Roman" w:cs="Times New Roman"/>
          <w:sz w:val="28"/>
          <w:szCs w:val="28"/>
        </w:rPr>
        <w:lastRenderedPageBreak/>
        <w:t xml:space="preserve">Новоторговым Уставом 1667 г.: указ об обязательном клеймении всех русских товаров особыми фабричными знаками относится к 1774 г. Первый закон о привилегиях на изобретения, художества и ремесла был принят в 1812 г. Положение о привилегиях на изобретения и усовершенствования было принято в 1896 году, действовало до 1917 года. </w:t>
      </w:r>
      <w:r>
        <w:rPr>
          <w:rFonts w:ascii="Times New Roman" w:hAnsi="Times New Roman" w:cs="Times New Roman"/>
          <w:sz w:val="28"/>
          <w:szCs w:val="28"/>
        </w:rPr>
        <w:t>Уже к началу</w:t>
      </w:r>
      <w:r w:rsidR="003D3869" w:rsidRPr="003D3869">
        <w:rPr>
          <w:rFonts w:ascii="Times New Roman" w:hAnsi="Times New Roman" w:cs="Times New Roman"/>
          <w:sz w:val="28"/>
          <w:szCs w:val="28"/>
        </w:rPr>
        <w:t xml:space="preserve"> XX века Россия имела</w:t>
      </w:r>
      <w:r w:rsidR="00456C07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3D3869" w:rsidRPr="003D3869">
        <w:rPr>
          <w:rFonts w:ascii="Times New Roman" w:hAnsi="Times New Roman" w:cs="Times New Roman"/>
          <w:sz w:val="28"/>
          <w:szCs w:val="28"/>
        </w:rPr>
        <w:t xml:space="preserve"> сформировавшийся институт интеллектуальной собственности, сыгравший значительную роль в динамичном экономическом и культурном развитии страны.</w:t>
      </w:r>
    </w:p>
    <w:p w14:paraId="020A886A" w14:textId="1B8F3673" w:rsidR="003D3869" w:rsidRPr="003D3869" w:rsidRDefault="003D3869" w:rsidP="004C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69">
        <w:rPr>
          <w:rFonts w:ascii="Times New Roman" w:hAnsi="Times New Roman" w:cs="Times New Roman"/>
          <w:sz w:val="28"/>
          <w:szCs w:val="28"/>
        </w:rPr>
        <w:t>После 1917 г. сформировавшийся институт интеллектуальной собственности был полностью разрушен. В 1918 г. был принят декрет, которым национализировались объекты авторского права (литературные, научные и др. произведения), в середине 1919 г. декретом национализировались объекты промышленной собственности, в том числе изобретения. Результаты интеллектуальной деятельности объявлялись всенародным достоянием и поступали в распоряжение государства. Продукт интеллектуальной деятельности перестал быть конкурентоспособным товаром, а его создатель становился простым работником у государства, получающим за свой труд сверху нормируемую заработную плату. Ни в одной стране мира интеллектуальный труд в своей массе не оплачивался на таком низком уровне и не был так экономически зависим от государства как в СССР.</w:t>
      </w:r>
    </w:p>
    <w:p w14:paraId="691FFEE1" w14:textId="08C8EE9E" w:rsidR="003D3869" w:rsidRPr="003D3869" w:rsidRDefault="003D3869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69">
        <w:rPr>
          <w:rFonts w:ascii="Times New Roman" w:hAnsi="Times New Roman" w:cs="Times New Roman"/>
          <w:sz w:val="28"/>
          <w:szCs w:val="28"/>
        </w:rPr>
        <w:t xml:space="preserve">В ХХ веке произошло во многом трагическое изменение отношения к творческому труду: он утратил ореол «святости» даже в глазах самих творческих лиц. </w:t>
      </w:r>
      <w:r w:rsidR="00100B62">
        <w:rPr>
          <w:rFonts w:ascii="Times New Roman" w:hAnsi="Times New Roman" w:cs="Times New Roman"/>
          <w:sz w:val="28"/>
          <w:szCs w:val="28"/>
        </w:rPr>
        <w:t>И</w:t>
      </w:r>
      <w:r w:rsidRPr="003D3869">
        <w:rPr>
          <w:rFonts w:ascii="Times New Roman" w:hAnsi="Times New Roman" w:cs="Times New Roman"/>
          <w:sz w:val="28"/>
          <w:szCs w:val="28"/>
        </w:rPr>
        <w:t>сточники частной финансовой поддержки стремительно тают, «внерыночное обеспечение», до конца XVIII века способствовавшее появлению большинства шедевров, исчезает, система меценатства повсеместно отмирает, а рыночный механизм все еще не может в достаточной степени способствовать созданию культурных ценностей, обеспечивать сохранение и распространение культурного наследия, гарантировать охрану того «хрупкого» мира, в котором живут «идеи». Идеи, которые, однажды появившись, могут служить бесконечное время бесконечному числу людей. Проблема заключается в том, чтобы создать условия, которые позволят им появиться.</w:t>
      </w:r>
    </w:p>
    <w:p w14:paraId="33F44C41" w14:textId="1F76EB42" w:rsidR="003D3869" w:rsidRPr="003D3869" w:rsidRDefault="00DC3498" w:rsidP="0010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развития права интеллектуальной собственности предполагает то, что оно в своей основе является юридическим выражением осознания государством важности культуры и прогресса для сохранения и развития общества. </w:t>
      </w:r>
      <w:r w:rsidR="003D3869" w:rsidRPr="003D3869">
        <w:rPr>
          <w:rFonts w:ascii="Times New Roman" w:hAnsi="Times New Roman" w:cs="Times New Roman"/>
          <w:sz w:val="28"/>
          <w:szCs w:val="28"/>
        </w:rPr>
        <w:t>Поддержка и защита творчества, охрана результатов интеллектуальной деятельности непосредственно связаны с защитой свободы личности, прав человека. Однако при этом необходимо учитывать двойственную реальность, характерную для авторского права, - не только культурную (духовную), но и экономическую: объективно выраженный результат интеллектуальной деятельности может участвовать в экономическом обороте, становиться товаром, функционировать на рынке. Причем если раньше использование творческих результатов осуществлялось исключительно за счет тиражирования материальных носителей интеллектуальных достижений, то в настоящее время, особенно в связи с развитием цифровых интерактивных сетей и иных телекоммуникационных средств, все чаще «продаются» не отдельные экземпляры материальных носителей информации, а само «право доступа» к ней с возможностью в ряде случаев последующего отбора и копирования.</w:t>
      </w:r>
    </w:p>
    <w:p w14:paraId="2516786E" w14:textId="4677CEEC" w:rsidR="003D3869" w:rsidRPr="003D3869" w:rsidRDefault="004C316D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3869" w:rsidRPr="003D3869">
        <w:rPr>
          <w:rFonts w:ascii="Times New Roman" w:hAnsi="Times New Roman" w:cs="Times New Roman"/>
          <w:sz w:val="28"/>
          <w:szCs w:val="28"/>
        </w:rPr>
        <w:t>ельзя забывать, что экономическая сторона права ИС включает также имущественные правомочия, защищающие авторов, изобретателей и других творческих деятелей от экономического диктата партнеров (издателей, продюсеров, работодателей). Большинство современных государств не только осуществляет контроль над соблюдением прав и охраняемых законом интересов авторов и иных правообладателей, но и устанавливает некоторые минимальные стандарты, которых обязаны придерживаться все участники сделок, связанных с использованием объектов ИС, играющие роль определенных социальных гарантий.</w:t>
      </w:r>
    </w:p>
    <w:p w14:paraId="562C7CA7" w14:textId="1BF1FDD8" w:rsidR="005306AD" w:rsidRDefault="003D3869" w:rsidP="004C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69">
        <w:rPr>
          <w:rFonts w:ascii="Times New Roman" w:hAnsi="Times New Roman" w:cs="Times New Roman"/>
          <w:sz w:val="28"/>
          <w:szCs w:val="28"/>
        </w:rPr>
        <w:t xml:space="preserve">К сожалению, в последние годы при поиске и принятии законодательных решений нередко без какой-либо взаимосвязи, отдельно друг от друга рассматриваются интересы авторов, интересы музыкальных и литературных издателей и иных крупных правообладателей, интересы лиц, использующих результаты творческой деятельности в коммерческих целях, – наиболее влиятельных пользователей. При этом зачастую совершенно забывается </w:t>
      </w:r>
      <w:r w:rsidRPr="003D3869">
        <w:rPr>
          <w:rFonts w:ascii="Times New Roman" w:hAnsi="Times New Roman" w:cs="Times New Roman"/>
          <w:sz w:val="28"/>
          <w:szCs w:val="28"/>
        </w:rPr>
        <w:lastRenderedPageBreak/>
        <w:t>необходимость учета интересов третьей и, вероятно, главной стороны «компромисса ИС» – общества и всех его граждан, которые в результате иногда оказываются лишенными законной возможности удобного доступа к необходимой им информации.</w:t>
      </w:r>
      <w:r w:rsidR="004C316D">
        <w:rPr>
          <w:rFonts w:ascii="Times New Roman" w:hAnsi="Times New Roman" w:cs="Times New Roman"/>
          <w:sz w:val="28"/>
          <w:szCs w:val="28"/>
        </w:rPr>
        <w:t xml:space="preserve"> </w:t>
      </w:r>
      <w:r w:rsidRPr="003D3869">
        <w:rPr>
          <w:rFonts w:ascii="Times New Roman" w:hAnsi="Times New Roman" w:cs="Times New Roman"/>
          <w:sz w:val="28"/>
          <w:szCs w:val="28"/>
        </w:rPr>
        <w:t>Также, неоднократно отмечалось, что появление таких категорий, как интеллектуальная собственность обусловлено не только политическими и экономическими, но и психологическими процессами, повлиявшими даже на международные договоры, национальное законодательство и юридические конструкции, разрабатываемые в этой области.</w:t>
      </w:r>
    </w:p>
    <w:p w14:paraId="5FFC3010" w14:textId="21E6E02E" w:rsidR="00260796" w:rsidRPr="005306AD" w:rsidRDefault="00344E56" w:rsidP="00100B62">
      <w:pPr>
        <w:pStyle w:val="a4"/>
        <w:numPr>
          <w:ilvl w:val="1"/>
          <w:numId w:val="15"/>
        </w:num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t>Понятие и виды интеллектуальной собственности</w:t>
      </w:r>
    </w:p>
    <w:p w14:paraId="6EA474BF" w14:textId="35CCB668" w:rsid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В России термин «собственность» впервые стал использоваться лишь во второй половине ХVШ в., при Екатерине II (тогда как до этого царь, олицетворявший собой государство, мог произвольно изъять любое имущество у любого своего подданного). В XIX веке оформляется понимание правомочий собственника как «триады» возможностей. Впервые оно было законодательно закреплено в 1832 г. в ст. 420 т. X ч. 1 Свода законов Российской империи, откуда затем по традиции перешло и в Гражданские кодексы 1922 и 1964 гг., в Основы гражданского законодательства 1961 и 1991 гг., и в ныне действующий Гражданский кодекс Российской Федерации.</w:t>
      </w:r>
    </w:p>
    <w:p w14:paraId="65ABE173" w14:textId="565EFDD7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В соответствии с Парижской конвенцией по охране промышленной собственности, принятой в 1883 г., объектами охраны интеллектуальной собственности являются:</w:t>
      </w:r>
    </w:p>
    <w:p w14:paraId="0693CE4E" w14:textId="153D0390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•   новые решения технических задач (изобретения);</w:t>
      </w:r>
    </w:p>
    <w:p w14:paraId="0B6FA2AA" w14:textId="60BE78B6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•   полезные модели, дизайн изделий.</w:t>
      </w:r>
    </w:p>
    <w:p w14:paraId="54BFF925" w14:textId="7A3F2AB2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 xml:space="preserve"> По Парижской конвенции научные открытия не относятся к интеллектуальной собственности, поскольку международное право не фиксирует права собственности применительно к научным открытиям. Закон РФ «Об авторском праве и смежных правах» также предусматривает, что авторское право не распространяется на идеи, методы, процессы, системы, способы, концепции, принципы, открытия, факты.</w:t>
      </w:r>
    </w:p>
    <w:p w14:paraId="63C5F2C8" w14:textId="77777777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D59A7" w14:textId="6455E4AD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lastRenderedPageBreak/>
        <w:t>Конвенция об учреждении Всемирной организации интеллектуальной собственности (ВОИС), принятая в Стокгольме 14 июля 1967 г., предусматривает следующие объекты интеллектуальной собственности:</w:t>
      </w:r>
    </w:p>
    <w:p w14:paraId="54219524" w14:textId="4E329DFC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•   литературные, художественные произведения и научные труды;</w:t>
      </w:r>
    </w:p>
    <w:p w14:paraId="2A694BC9" w14:textId="06E39DEC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•   исполнительскую деятельность артистов, фонограммы и радиопередачи;</w:t>
      </w:r>
    </w:p>
    <w:p w14:paraId="57575398" w14:textId="652E2440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•   изобретения во всех областях человеческой деятельности;</w:t>
      </w:r>
    </w:p>
    <w:p w14:paraId="3C52DB60" w14:textId="363189F6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•   научные открытия;</w:t>
      </w:r>
    </w:p>
    <w:p w14:paraId="6E4FEA87" w14:textId="25866CA0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•   промышленные образцы;</w:t>
      </w:r>
    </w:p>
    <w:p w14:paraId="14A84B73" w14:textId="3101E9D4" w:rsidR="00664BBF" w:rsidRPr="00664BBF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•   товарные знаки, знаки обслуживания, коммерческие наименования и обозначения;</w:t>
      </w:r>
    </w:p>
    <w:p w14:paraId="097E93C5" w14:textId="1763451C" w:rsidR="00664BBF" w:rsidRPr="00344E56" w:rsidRDefault="00664BBF" w:rsidP="00664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• пресечение недобросовестной конкуренции (способ защиты интеллектуальной собственности).</w:t>
      </w:r>
    </w:p>
    <w:p w14:paraId="7A129B72" w14:textId="474175BB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Институт собственности в отечественном законодательстве формировался постепенно. ГК РСФСР 1922 г. содержал всего несколько статей, посвященных данному институту, а статья 52 различала собственность:</w:t>
      </w:r>
    </w:p>
    <w:p w14:paraId="26323376" w14:textId="354E50D0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а) государственную (национализированную и муниципализированную),</w:t>
      </w:r>
    </w:p>
    <w:p w14:paraId="1389B215" w14:textId="187F1927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б) кооперативную,</w:t>
      </w:r>
    </w:p>
    <w:p w14:paraId="170B3A6F" w14:textId="5EF49B9F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в) частную.</w:t>
      </w:r>
    </w:p>
    <w:p w14:paraId="3A842361" w14:textId="0B45B4E5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В Основах гражданского законодательства СССР и союзных республик институт права собственности был значительно расширен и содержал уже 13 статей.</w:t>
      </w:r>
      <w:r w:rsidR="007C2AA9">
        <w:rPr>
          <w:rFonts w:ascii="Times New Roman" w:hAnsi="Times New Roman" w:cs="Times New Roman"/>
          <w:sz w:val="28"/>
          <w:szCs w:val="28"/>
        </w:rPr>
        <w:t xml:space="preserve"> </w:t>
      </w:r>
      <w:r w:rsidRPr="00344E56">
        <w:rPr>
          <w:rFonts w:ascii="Times New Roman" w:hAnsi="Times New Roman" w:cs="Times New Roman"/>
          <w:sz w:val="28"/>
          <w:szCs w:val="28"/>
        </w:rPr>
        <w:t xml:space="preserve">В советской литературе собственность со стороны ее экономической сущности определялась через такие категории, как производственные отношения, присвоение, владение, пользование и распоряжение. Впервые определение сущности собственности через присвоение представлено у А.В. Венедиктова. Он же указал многозначность понятия присвоения: присвоение как процесс труда, процесс обмена веществ между человеком и природой; присвоение как совокупность всех общественно-производственных отношений и, наконец, присвоение как отношение индивида или коллектива к средствам и продуктам производства как к своим. С.Н. </w:t>
      </w:r>
      <w:proofErr w:type="spellStart"/>
      <w:r w:rsidRPr="00344E56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344E56">
        <w:rPr>
          <w:rFonts w:ascii="Times New Roman" w:hAnsi="Times New Roman" w:cs="Times New Roman"/>
          <w:sz w:val="28"/>
          <w:szCs w:val="28"/>
        </w:rPr>
        <w:t xml:space="preserve"> рассматривал собственность как состояние </w:t>
      </w:r>
      <w:r w:rsidR="004C316D">
        <w:rPr>
          <w:rFonts w:ascii="Calibri" w:hAnsi="Calibri" w:cs="Calibri"/>
          <w:sz w:val="28"/>
          <w:szCs w:val="28"/>
        </w:rPr>
        <w:t>«</w:t>
      </w:r>
      <w:proofErr w:type="spellStart"/>
      <w:r w:rsidRPr="00344E56">
        <w:rPr>
          <w:rFonts w:ascii="Times New Roman" w:hAnsi="Times New Roman" w:cs="Times New Roman"/>
          <w:sz w:val="28"/>
          <w:szCs w:val="28"/>
        </w:rPr>
        <w:t>присвоенности</w:t>
      </w:r>
      <w:proofErr w:type="spellEnd"/>
      <w:r w:rsidR="004C316D">
        <w:rPr>
          <w:rFonts w:ascii="Calibri" w:hAnsi="Calibri" w:cs="Calibri"/>
          <w:sz w:val="28"/>
          <w:szCs w:val="28"/>
        </w:rPr>
        <w:t>»</w:t>
      </w:r>
      <w:r w:rsidRPr="00344E56">
        <w:rPr>
          <w:rFonts w:ascii="Times New Roman" w:hAnsi="Times New Roman" w:cs="Times New Roman"/>
          <w:sz w:val="28"/>
          <w:szCs w:val="28"/>
        </w:rPr>
        <w:t xml:space="preserve"> материальных благ, так как собственность фиксирует </w:t>
      </w:r>
      <w:r w:rsidRPr="00344E56">
        <w:rPr>
          <w:rFonts w:ascii="Times New Roman" w:hAnsi="Times New Roman" w:cs="Times New Roman"/>
          <w:sz w:val="28"/>
          <w:szCs w:val="28"/>
        </w:rPr>
        <w:lastRenderedPageBreak/>
        <w:t>распределение предпосылок и результатов общественного производства. Н.Д. Егоров считал, что собственность представляет собой общественное отношение, образующееся в результате устранения индивидов (коллективом, обществом) всех третьих лиц от присваиваемых им материальных благ.</w:t>
      </w:r>
    </w:p>
    <w:p w14:paraId="04130B18" w14:textId="1DC9A0F8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Свое развитие институт интеллектуальной собственности получает в Законе РСФСР «О собственности в РСФСР» от 24 декабря 1990 г., где указывалось, что «объектами интеллектуальной собственности являются произведения науки, литературы, искусства и других видов творческой деятельности в сфере производства, в том числе открытия, изобретения, рационализаторские предложения, промышленные образцы, программы для ЭВМ, базы данных, экспертные системы, ноу-хау, торговые секреты, товарные знаки, фирменные наименования и знаки обслуживания».</w:t>
      </w:r>
    </w:p>
    <w:p w14:paraId="70B70139" w14:textId="7A84E8CA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Содержание интеллектуальной собственности раскрывается ст. 138 ГК РФ, где под интеллектуальной собственностью понимается совокупность исключительных прав на результаты интеллектуальной деятельности, а также некоторые иные приравненные к ним объекты, в частности средства индивидуализации участников гражданского оборота и производимой ими продукции (работ, услуг).</w:t>
      </w:r>
    </w:p>
    <w:p w14:paraId="55869959" w14:textId="10BF01D0" w:rsidR="00344E56" w:rsidRPr="00344E56" w:rsidRDefault="00344E56" w:rsidP="004C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Таким образом, фактически под понятием «интеллектуальная собственность» понимается совокупность личных и имущественных прав на результаты интеллектуальной собственности, при этом данные права «теснейшим образом взаимосвязаны и переплетены, образуя между собой неразрывное единство».</w:t>
      </w:r>
      <w:r w:rsidR="004C316D">
        <w:rPr>
          <w:rFonts w:ascii="Times New Roman" w:hAnsi="Times New Roman" w:cs="Times New Roman"/>
          <w:sz w:val="28"/>
          <w:szCs w:val="28"/>
        </w:rPr>
        <w:t xml:space="preserve"> </w:t>
      </w:r>
      <w:r w:rsidRPr="00344E56">
        <w:rPr>
          <w:rFonts w:ascii="Times New Roman" w:hAnsi="Times New Roman" w:cs="Times New Roman"/>
          <w:sz w:val="28"/>
          <w:szCs w:val="28"/>
        </w:rPr>
        <w:t>Исходя из содержания статьи 138 ГК РФ, под объектом интеллектуальной собственности, в первую очередь, признаётся некий результат интеллектуальной деятельности. В литературе указывается, что под объектом интеллектуальной собственности во всех случаях подразумевается благо нематериальное, которое лишь воплощается в определённых материальных объектах, являющихся его материальными носителями».</w:t>
      </w:r>
    </w:p>
    <w:p w14:paraId="05510407" w14:textId="50429F3C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lastRenderedPageBreak/>
        <w:t>Перечня видов интеллектуальной собственности ГК РФ не содержит. Они включены в различные законодательные и нормативные акты Российской Федерации. Перечислим основные из них:</w:t>
      </w:r>
    </w:p>
    <w:p w14:paraId="733348F1" w14:textId="26E3A640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- Гражданский кодекс РФ;</w:t>
      </w:r>
    </w:p>
    <w:p w14:paraId="4B3F8B84" w14:textId="066DBCD8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- Патентный закон Российской Федерации от 23.09.92 г. № 3517-1;</w:t>
      </w:r>
    </w:p>
    <w:p w14:paraId="01F5F758" w14:textId="3AF26AE8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- Федеральный закон от 07.02.03 г. № 22-ФЗ «О внесении изменений и дополнений в Патентный закон Российской Федерации»;</w:t>
      </w:r>
    </w:p>
    <w:p w14:paraId="35583119" w14:textId="00FC2837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- Закон Российской Федерации от 23.09.92 г. № 3520-1 «О товарных знаках, знаках обслуживания и наименованиях мест происхождения товаров»;</w:t>
      </w:r>
    </w:p>
    <w:p w14:paraId="73BA25D6" w14:textId="649F88F7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- Федеральный закон от 11.12.02 г. № 166-ФЗ «О внесении изменений и дополнений в Закон Российской Федерации «О товарных знаках, знаках обслуживания и наименованиях мест происхождения товаров»;</w:t>
      </w:r>
    </w:p>
    <w:p w14:paraId="0DAE70C6" w14:textId="57565468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- Закон Российской Федерации от 09.07.93г. №5351-1 «Об авторском праве и смежным правам»;</w:t>
      </w:r>
    </w:p>
    <w:p w14:paraId="585B104F" w14:textId="25F0F592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- Закон Российской Федерации от 23.09.92 г. № 3523-1 «О правовой охране программ для электронных вычислительных машин и баз данных»;</w:t>
      </w:r>
    </w:p>
    <w:p w14:paraId="285DB63C" w14:textId="2809A913" w:rsidR="00344E56" w:rsidRPr="00344E56" w:rsidRDefault="00344E56" w:rsidP="00472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- Федеральный закон от 24.12.02 г. № 177-ФЗ «О внесении изменений и дополнений в Закон Российской Федерации «О правовой охране программ для электронных вычислительных машин и баз данных»;</w:t>
      </w:r>
    </w:p>
    <w:p w14:paraId="125D2E59" w14:textId="1CA6A734" w:rsidR="00344E56" w:rsidRPr="00344E56" w:rsidRDefault="00344E56" w:rsidP="004C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- Закон Российской Федерации от 23.09.92 г. № 3526-1 «О правовой охране топологий интегральных микросхем»</w:t>
      </w:r>
      <w:r w:rsidR="004C316D">
        <w:rPr>
          <w:rFonts w:ascii="Times New Roman" w:hAnsi="Times New Roman" w:cs="Times New Roman"/>
          <w:sz w:val="28"/>
          <w:szCs w:val="28"/>
        </w:rPr>
        <w:t xml:space="preserve"> </w:t>
      </w:r>
      <w:r w:rsidRPr="00344E56">
        <w:rPr>
          <w:rFonts w:ascii="Times New Roman" w:hAnsi="Times New Roman" w:cs="Times New Roman"/>
          <w:sz w:val="28"/>
          <w:szCs w:val="28"/>
        </w:rPr>
        <w:t>и др.</w:t>
      </w:r>
    </w:p>
    <w:p w14:paraId="3E3BAE97" w14:textId="77777777" w:rsidR="00100B62" w:rsidRDefault="00344E56" w:rsidP="0010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56">
        <w:rPr>
          <w:rFonts w:ascii="Times New Roman" w:hAnsi="Times New Roman" w:cs="Times New Roman"/>
          <w:sz w:val="28"/>
          <w:szCs w:val="28"/>
        </w:rPr>
        <w:t>Правовая охрана объектов интеллектуальной собственности обеспечивается на основе патентного законодательства, законодательства по защите от недобросовестной конкуренции (права на коммерческую тайну), авторского права, законодательства о средствах индивидуализации.</w:t>
      </w:r>
      <w:r w:rsidR="00100B62">
        <w:rPr>
          <w:rFonts w:ascii="Times New Roman" w:hAnsi="Times New Roman" w:cs="Times New Roman"/>
          <w:sz w:val="28"/>
          <w:szCs w:val="28"/>
        </w:rPr>
        <w:br w:type="page"/>
      </w:r>
    </w:p>
    <w:p w14:paraId="43A6E141" w14:textId="772848F9" w:rsidR="001619E6" w:rsidRPr="00100B62" w:rsidRDefault="005306AD" w:rsidP="00100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</w:rPr>
        <w:lastRenderedPageBreak/>
        <w:t>ГЛАВА 2. ИНТЕЛЛЕКТУАЛЬНАЯ СОБСТВЕННОСТЬ В ЭКОНОМИКЕ РОССИИИ</w:t>
      </w:r>
    </w:p>
    <w:p w14:paraId="48A6A37D" w14:textId="4DBD1BB5" w:rsidR="005306AD" w:rsidRDefault="005306AD" w:rsidP="004727B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>2.1.</w:t>
      </w:r>
      <w:r w:rsidRPr="005306AD">
        <w:rPr>
          <w:rFonts w:ascii="Times New Roman" w:hAnsi="Times New Roman" w:cs="Times New Roman"/>
          <w:sz w:val="28"/>
        </w:rPr>
        <w:tab/>
        <w:t>Интеллектуальный капитал в экономике</w:t>
      </w:r>
    </w:p>
    <w:p w14:paraId="387A9516" w14:textId="77777777" w:rsidR="005306AD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>Основой богатства для современного общества становится интеллектуальный капитал, так как является главной определяющей частью конкурентоспособности экономических систем, и является основным капитальным ресурсом развития таких систем.</w:t>
      </w:r>
      <w:r>
        <w:rPr>
          <w:rFonts w:ascii="Times New Roman" w:hAnsi="Times New Roman" w:cs="Times New Roman"/>
          <w:sz w:val="28"/>
        </w:rPr>
        <w:t xml:space="preserve"> </w:t>
      </w:r>
      <w:r w:rsidRPr="005306AD">
        <w:rPr>
          <w:rFonts w:ascii="Times New Roman" w:hAnsi="Times New Roman" w:cs="Times New Roman"/>
          <w:sz w:val="28"/>
        </w:rPr>
        <w:t>Экономика имеет уникальную способность создавать и эффективно применять интеллектуальный капитал, именно это свойство и определяет благоприятное состояние нации, её экономическую силу.</w:t>
      </w:r>
    </w:p>
    <w:p w14:paraId="34FE248B" w14:textId="551EBDCF" w:rsidR="005306AD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>Общество полностью открыто для импорта разнообразных знаний, творчества, идей и информации, а экономика может продуктивно их перерабатывать – это является ключевыми моментами, от которых зависит успешное социально-экономическое развитие любой страны.</w:t>
      </w:r>
      <w:r>
        <w:rPr>
          <w:rFonts w:ascii="Times New Roman" w:hAnsi="Times New Roman" w:cs="Times New Roman"/>
          <w:sz w:val="28"/>
        </w:rPr>
        <w:t xml:space="preserve"> </w:t>
      </w:r>
      <w:r w:rsidRPr="005306AD">
        <w:rPr>
          <w:rFonts w:ascii="Times New Roman" w:hAnsi="Times New Roman" w:cs="Times New Roman"/>
          <w:sz w:val="28"/>
        </w:rPr>
        <w:t xml:space="preserve">Важно понимать правильно значение фразы </w:t>
      </w:r>
      <w:r>
        <w:rPr>
          <w:rFonts w:ascii="Times New Roman" w:hAnsi="Times New Roman" w:cs="Times New Roman"/>
          <w:sz w:val="28"/>
        </w:rPr>
        <w:t>«</w:t>
      </w:r>
      <w:r w:rsidRPr="005306AD">
        <w:rPr>
          <w:rFonts w:ascii="Times New Roman" w:hAnsi="Times New Roman" w:cs="Times New Roman"/>
          <w:sz w:val="28"/>
        </w:rPr>
        <w:t>современная фирма</w:t>
      </w:r>
      <w:r>
        <w:rPr>
          <w:rFonts w:ascii="Times New Roman" w:hAnsi="Times New Roman" w:cs="Times New Roman"/>
          <w:sz w:val="28"/>
        </w:rPr>
        <w:t>» ‒ п</w:t>
      </w:r>
      <w:r w:rsidRPr="005306AD">
        <w:rPr>
          <w:rFonts w:ascii="Times New Roman" w:hAnsi="Times New Roman" w:cs="Times New Roman"/>
          <w:sz w:val="28"/>
        </w:rPr>
        <w:t>режде всего это производитель знаний, а не товаров как неверно иногда думают. Всё в большем числе организаций часть полученного эффекта переходит в результат применения особых знаний, универсального обучения персонала и пространственного взаимодействия с партнерами и контрагентами.</w:t>
      </w:r>
    </w:p>
    <w:p w14:paraId="27C4270A" w14:textId="77777777" w:rsidR="005306AD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>Интеллектуальный капитал в большей мере, чем физические активы или финансовый капитал становится устойчивым конкурентным преимуществом. Интеллектуальный капитал условно можно разделить на три составляющие из человеческого, организационного и потребительского капитала. Человеческий, организационный и потребительский капитал непрерывно ведут взаимодействие друг с другом. Слишком малым будет инвестировать какой-то из них, в отдельности. Они обязаны поддерживать друг друга, работая по законам синергии, только тогда мы сможем наблюдать перекрестное влияние разных видов нематериальных активов.</w:t>
      </w:r>
    </w:p>
    <w:p w14:paraId="7E14592A" w14:textId="77777777" w:rsidR="005306AD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lastRenderedPageBreak/>
        <w:t>Следует немного сказать о недобросовестности конкуренции, о действиях, которые подлежат запрету и о мерах применимых для охраны своего промышленного предприятия. В принципе можно выделить всего три основных момента, связанных с этими рассуждениями. К первому массиву действий, можно отнести действия, которые могут любым образом, могут вызвать перемежение касаемо предприятия, какого-либо продукта, или каких-то промышленно-торговых действий конкурирующей стороны.</w:t>
      </w:r>
      <w:r>
        <w:rPr>
          <w:rFonts w:ascii="Times New Roman" w:hAnsi="Times New Roman" w:cs="Times New Roman"/>
          <w:sz w:val="28"/>
        </w:rPr>
        <w:t xml:space="preserve"> </w:t>
      </w:r>
      <w:r w:rsidRPr="005306AD">
        <w:rPr>
          <w:rFonts w:ascii="Times New Roman" w:hAnsi="Times New Roman" w:cs="Times New Roman"/>
          <w:sz w:val="28"/>
        </w:rPr>
        <w:t>Ко второму моменту, связанному с конкуренцией, можно отнести все ложно утвержденные действия, при работе коммерческой деятельности, потому что может возникнуть дискредитация предприятия, продукта, промышленной деятельности конкурирующей стороны.</w:t>
      </w:r>
      <w:r>
        <w:rPr>
          <w:rFonts w:ascii="Times New Roman" w:hAnsi="Times New Roman" w:cs="Times New Roman"/>
          <w:sz w:val="28"/>
        </w:rPr>
        <w:t xml:space="preserve"> </w:t>
      </w:r>
      <w:r w:rsidRPr="005306AD">
        <w:rPr>
          <w:rFonts w:ascii="Times New Roman" w:hAnsi="Times New Roman" w:cs="Times New Roman"/>
          <w:sz w:val="28"/>
        </w:rPr>
        <w:t>Наконец третий массив – это своего рода указания, утверждения, которые при условии их внедрение в рабочем состоянии, могут изменить общественное сознание и породить заблуждение касаемо моментов изготовления, свойств, пригодных качеств использования или количественной характеристики товара.</w:t>
      </w:r>
    </w:p>
    <w:p w14:paraId="700297D6" w14:textId="66712172" w:rsidR="005306AD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 xml:space="preserve">Неспроста термин </w:t>
      </w:r>
      <w:r>
        <w:rPr>
          <w:rFonts w:ascii="Times New Roman" w:hAnsi="Times New Roman" w:cs="Times New Roman"/>
          <w:sz w:val="28"/>
        </w:rPr>
        <w:t>«</w:t>
      </w:r>
      <w:r w:rsidRPr="005306AD">
        <w:rPr>
          <w:rFonts w:ascii="Times New Roman" w:hAnsi="Times New Roman" w:cs="Times New Roman"/>
          <w:sz w:val="28"/>
        </w:rPr>
        <w:t>капитал</w:t>
      </w:r>
      <w:r>
        <w:rPr>
          <w:rFonts w:ascii="Times New Roman" w:hAnsi="Times New Roman" w:cs="Times New Roman"/>
          <w:sz w:val="28"/>
        </w:rPr>
        <w:t>»</w:t>
      </w:r>
      <w:r w:rsidRPr="005306AD">
        <w:rPr>
          <w:rFonts w:ascii="Times New Roman" w:hAnsi="Times New Roman" w:cs="Times New Roman"/>
          <w:sz w:val="28"/>
        </w:rPr>
        <w:t xml:space="preserve"> имеется в словосочетании </w:t>
      </w:r>
      <w:r>
        <w:rPr>
          <w:rFonts w:ascii="Times New Roman" w:hAnsi="Times New Roman" w:cs="Times New Roman"/>
          <w:sz w:val="28"/>
        </w:rPr>
        <w:t>«</w:t>
      </w:r>
      <w:r w:rsidRPr="005306AD">
        <w:rPr>
          <w:rFonts w:ascii="Times New Roman" w:hAnsi="Times New Roman" w:cs="Times New Roman"/>
          <w:sz w:val="28"/>
        </w:rPr>
        <w:t>интеллектуальный капитал</w:t>
      </w:r>
      <w:r>
        <w:rPr>
          <w:rFonts w:ascii="Times New Roman" w:hAnsi="Times New Roman" w:cs="Times New Roman"/>
          <w:sz w:val="28"/>
        </w:rPr>
        <w:t>»</w:t>
      </w:r>
      <w:r w:rsidRPr="005306AD">
        <w:rPr>
          <w:rFonts w:ascii="Times New Roman" w:hAnsi="Times New Roman" w:cs="Times New Roman"/>
          <w:sz w:val="28"/>
        </w:rPr>
        <w:t xml:space="preserve">, а именно, интеллектуальный капитал вместе с физическим капиталом существует в форме запаса, который индуцирует ценностный поток, влияющий на экономику. Оба капитала порождаются в виде результата вложений ресурсной базы (знаний, денег, материальных средств, проф. </w:t>
      </w:r>
      <w:r w:rsidR="00C61FC0" w:rsidRPr="005306AD">
        <w:rPr>
          <w:rFonts w:ascii="Times New Roman" w:hAnsi="Times New Roman" w:cs="Times New Roman"/>
          <w:sz w:val="28"/>
        </w:rPr>
        <w:t>К</w:t>
      </w:r>
      <w:r w:rsidRPr="005306AD">
        <w:rPr>
          <w:rFonts w:ascii="Times New Roman" w:hAnsi="Times New Roman" w:cs="Times New Roman"/>
          <w:sz w:val="28"/>
        </w:rPr>
        <w:t xml:space="preserve">валификации) для </w:t>
      </w:r>
      <w:proofErr w:type="spellStart"/>
      <w:r w:rsidRPr="005306AD">
        <w:rPr>
          <w:rFonts w:ascii="Times New Roman" w:hAnsi="Times New Roman" w:cs="Times New Roman"/>
          <w:sz w:val="28"/>
        </w:rPr>
        <w:t>товаропроизводства</w:t>
      </w:r>
      <w:proofErr w:type="spellEnd"/>
      <w:r w:rsidRPr="005306AD">
        <w:rPr>
          <w:rFonts w:ascii="Times New Roman" w:hAnsi="Times New Roman" w:cs="Times New Roman"/>
          <w:sz w:val="28"/>
        </w:rPr>
        <w:t xml:space="preserve"> и создания услуг. Оба капитала являются источником дохода для своего обладателя. Важно отметить, что так же подвергаются моральному износу, причем интеллектуальный капитал в большей степени (обесценивается и программное обеспечение, и любые знания). Оба нуждаются в обновлении и требуют определённых затрат на поддержание своего рабочего состояния.</w:t>
      </w:r>
    </w:p>
    <w:p w14:paraId="3AB362A4" w14:textId="7F5D2932" w:rsidR="005306AD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 xml:space="preserve">В то же момент можно увидеть немало различий между ними. Физическому капиталу присуща материальная природа, к нему можно прикоснуться, увидеть. Интеллектуальный же капитал не имеет материальной природы, поэтому его даже называют невидимым активом. Главное отличие интеллектуального капитала от физического </w:t>
      </w:r>
      <w:r w:rsidR="00C61FC0">
        <w:rPr>
          <w:rFonts w:ascii="Times New Roman" w:hAnsi="Times New Roman" w:cs="Times New Roman"/>
          <w:sz w:val="28"/>
        </w:rPr>
        <w:t>–</w:t>
      </w:r>
      <w:r w:rsidRPr="005306AD">
        <w:rPr>
          <w:rFonts w:ascii="Times New Roman" w:hAnsi="Times New Roman" w:cs="Times New Roman"/>
          <w:sz w:val="28"/>
        </w:rPr>
        <w:t xml:space="preserve"> отсутствие каких-либо потерь в своей величине в процессе </w:t>
      </w:r>
      <w:r w:rsidRPr="005306AD">
        <w:rPr>
          <w:rFonts w:ascii="Times New Roman" w:hAnsi="Times New Roman" w:cs="Times New Roman"/>
          <w:sz w:val="28"/>
        </w:rPr>
        <w:lastRenderedPageBreak/>
        <w:t>использования (отсутствие амортизации). Можно сделать вывод – потеря стоимости от отсутствия использования.  Физический капитал, наоборот, является результатом определенных действий прошлого. Интеллектуальный капитал также представляет собой результат прошлых инвестиций, но в большей мере ориентируется на будущее. Оценка физического капитала вычисляется по средству затрат, которые уже сделаны. Основа оценки интеллектуального капитала – будущая стоимость, созданная в процессе использования.</w:t>
      </w:r>
    </w:p>
    <w:p w14:paraId="436F5B74" w14:textId="77777777" w:rsidR="005306AD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 xml:space="preserve">Оценка физического капитала происходит с помощью преимущественно стоимостных показателей, интеллектуальный же капитал совмещает как стоимостные, так и </w:t>
      </w:r>
      <w:proofErr w:type="spellStart"/>
      <w:r w:rsidRPr="005306AD">
        <w:rPr>
          <w:rFonts w:ascii="Times New Roman" w:hAnsi="Times New Roman" w:cs="Times New Roman"/>
          <w:sz w:val="28"/>
        </w:rPr>
        <w:t>нестоимостные</w:t>
      </w:r>
      <w:proofErr w:type="spellEnd"/>
      <w:r w:rsidRPr="005306AD">
        <w:rPr>
          <w:rFonts w:ascii="Times New Roman" w:hAnsi="Times New Roman" w:cs="Times New Roman"/>
          <w:sz w:val="28"/>
        </w:rPr>
        <w:t xml:space="preserve"> показатели. Компаниям и организациям сложно владеть интеллектуальным капиталом полностью.  Это совместная власть с наемными кадрами (речь идет о человеческом капитале), и с потребителями и другими контрагентами (если речь идет о капитале потребительском).</w:t>
      </w:r>
    </w:p>
    <w:p w14:paraId="2DFFD6D5" w14:textId="77777777" w:rsidR="005306AD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 xml:space="preserve">Специфика элементов интеллектуального капитала заключена в следующих позициях. Интеллектуальный капитал, концентрирован в умении и квалификации кадров и обычно имеет место прирост во времени. Совершенно иначе дела обстоят с патентами, быстро теряют ценность, если вовремя не </w:t>
      </w:r>
      <w:proofErr w:type="spellStart"/>
      <w:r w:rsidRPr="005306AD">
        <w:rPr>
          <w:rFonts w:ascii="Times New Roman" w:hAnsi="Times New Roman" w:cs="Times New Roman"/>
          <w:sz w:val="28"/>
        </w:rPr>
        <w:t>залицензированы</w:t>
      </w:r>
      <w:proofErr w:type="spellEnd"/>
      <w:r w:rsidRPr="005306AD">
        <w:rPr>
          <w:rFonts w:ascii="Times New Roman" w:hAnsi="Times New Roman" w:cs="Times New Roman"/>
          <w:sz w:val="28"/>
        </w:rPr>
        <w:t xml:space="preserve"> или не материализованы в какой-либо продукт. Потребительскому капиталу также близка тенденция быстро терять себестоимость. Потребитель не ограничен в причинах для быстрого переключения на конкурента.</w:t>
      </w:r>
    </w:p>
    <w:p w14:paraId="6FC43B26" w14:textId="77777777" w:rsidR="00477780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>Традиционные методы экономических оценок и измерений основываются на принципах бухгалтерского учета и уже вовсе не соответствуют адекватности сегодняшнего дня. Такое устаревание имело место быть в связи с давностью разработки, еще в эпоху Возрождения, тогда даже гении своего времени были лишены знаний о постиндустриальных тенденциях.</w:t>
      </w:r>
      <w:r w:rsidR="00477780">
        <w:rPr>
          <w:rFonts w:ascii="Times New Roman" w:hAnsi="Times New Roman" w:cs="Times New Roman"/>
          <w:sz w:val="28"/>
        </w:rPr>
        <w:t xml:space="preserve"> </w:t>
      </w:r>
      <w:r w:rsidRPr="005306AD">
        <w:rPr>
          <w:rFonts w:ascii="Times New Roman" w:hAnsi="Times New Roman" w:cs="Times New Roman"/>
          <w:sz w:val="28"/>
        </w:rPr>
        <w:t xml:space="preserve">Существует определённая дилемма, когда хочется, чтобы в руках была достоверная информация о делах предприятия, но совершенно не оставляет в покое чувство озабоченности, о неполноте сбора информации. Причем чем более резок рост предприятия, количество кадровых единиц, тем большей становится проблема. Стоит задуматься </w:t>
      </w:r>
      <w:r w:rsidRPr="005306AD">
        <w:rPr>
          <w:rFonts w:ascii="Times New Roman" w:hAnsi="Times New Roman" w:cs="Times New Roman"/>
          <w:sz w:val="28"/>
        </w:rPr>
        <w:lastRenderedPageBreak/>
        <w:t xml:space="preserve">о различиях между бухгалтерскими и управленческими учётами, </w:t>
      </w:r>
      <w:r w:rsidR="00477780" w:rsidRPr="005306AD">
        <w:rPr>
          <w:rFonts w:ascii="Times New Roman" w:hAnsi="Times New Roman" w:cs="Times New Roman"/>
          <w:sz w:val="28"/>
        </w:rPr>
        <w:t>сразу,</w:t>
      </w:r>
      <w:r w:rsidRPr="005306AD">
        <w:rPr>
          <w:rFonts w:ascii="Times New Roman" w:hAnsi="Times New Roman" w:cs="Times New Roman"/>
          <w:sz w:val="28"/>
        </w:rPr>
        <w:t xml:space="preserve"> как только в вашу схему будет подключена методика налогового планирования и минимума, уже будет невозможным что-либо восстановить.</w:t>
      </w:r>
    </w:p>
    <w:p w14:paraId="556AAB86" w14:textId="77777777" w:rsidR="00477780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>Современное время требует новых подходов и соответствующих методик оценки экономических факторов производства. Старые методы экономической оценки противоречат с современной практикой. Как пример можно рассмотреть традиционную бухгалтерскую практику, которая диктует торговую марку в виде нематериального актива, который, в аналогии с материальным активом, в процессе своего использования будет терять стоимость и частично стоимость перенесётся на производимый готовый продукт. В связи с этими действиями принято нематериальные активы учитывать по тем же правилам, что и материальные. Применять нормы амортизации и производить своевременное списание.</w:t>
      </w:r>
    </w:p>
    <w:p w14:paraId="036B0F5B" w14:textId="6140BDF3" w:rsidR="00477780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>С другой стороны</w:t>
      </w:r>
      <w:r w:rsidR="00DF40AA">
        <w:rPr>
          <w:rFonts w:ascii="Times New Roman" w:hAnsi="Times New Roman" w:cs="Times New Roman"/>
          <w:sz w:val="28"/>
        </w:rPr>
        <w:t>,</w:t>
      </w:r>
      <w:r w:rsidRPr="005306AD">
        <w:rPr>
          <w:rFonts w:ascii="Times New Roman" w:hAnsi="Times New Roman" w:cs="Times New Roman"/>
          <w:sz w:val="28"/>
        </w:rPr>
        <w:t xml:space="preserve"> с ходом времени торговая марка или бренд в процессе их эксплуатации не только не теряют своей стоимости, но наоборот, часто увеличивают её. Практика утверждает, что такие элементы интеллектуального капитала, как патенты, лицензии и пр., учитываются в бухгалтерских документах не в соответствии с их реальной стоимостью. Упор делается лишь на соответствие с затратами на регистрацию.</w:t>
      </w:r>
      <w:r w:rsidR="00477780">
        <w:rPr>
          <w:rFonts w:ascii="Times New Roman" w:hAnsi="Times New Roman" w:cs="Times New Roman"/>
          <w:sz w:val="28"/>
        </w:rPr>
        <w:t xml:space="preserve"> </w:t>
      </w:r>
      <w:r w:rsidRPr="005306AD">
        <w:rPr>
          <w:rFonts w:ascii="Times New Roman" w:hAnsi="Times New Roman" w:cs="Times New Roman"/>
          <w:sz w:val="28"/>
        </w:rPr>
        <w:t>Разделение на инвестиции и текущие затраты точно также не соответствует реальному положению вещей. Примером служат затраты на обучение персонала, тренинги, рекламную кампанию, и чаще всего это интерпретируется в виде текущих затрат, в то время как они все в большей мере по своей природе становятся долгосрочными инвестициями.</w:t>
      </w:r>
    </w:p>
    <w:p w14:paraId="6ADCC332" w14:textId="04535DCD" w:rsidR="005306AD" w:rsidRDefault="005306AD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06AD">
        <w:rPr>
          <w:rFonts w:ascii="Times New Roman" w:hAnsi="Times New Roman" w:cs="Times New Roman"/>
          <w:sz w:val="28"/>
        </w:rPr>
        <w:t>Многие элементы совокупного капитала организаций вообще не находят отражения в бухгалтерских балансах, в том числе такие составляющие, как связи с потребителями, квалификация персонала, базы знаний, сетевые формы работы.</w:t>
      </w:r>
      <w:r w:rsidR="00477780">
        <w:rPr>
          <w:rFonts w:ascii="Times New Roman" w:hAnsi="Times New Roman" w:cs="Times New Roman"/>
          <w:sz w:val="28"/>
        </w:rPr>
        <w:t xml:space="preserve"> </w:t>
      </w:r>
      <w:r w:rsidRPr="005306AD">
        <w:rPr>
          <w:rFonts w:ascii="Times New Roman" w:hAnsi="Times New Roman" w:cs="Times New Roman"/>
          <w:sz w:val="28"/>
        </w:rPr>
        <w:t xml:space="preserve">Более того, сейчас некоторые из явлений новой экономики в принципе не поддаются учету с помощью традиционных методов бухгалтерского учета, который основан на презумпции аддитивности всех величин.  Предполагается, что затраты должны складываться и, что общий результат разных затрат можно </w:t>
      </w:r>
      <w:r w:rsidRPr="005306AD">
        <w:rPr>
          <w:rFonts w:ascii="Times New Roman" w:hAnsi="Times New Roman" w:cs="Times New Roman"/>
          <w:sz w:val="28"/>
        </w:rPr>
        <w:lastRenderedPageBreak/>
        <w:t>измерить суммой частностей. В то же время как отдельные элементы интеллектуального капитала не аддитивны, и к ним невозможно применить стандартные методы бухгалтерского учета. Здесь и заключаются многократные тщетные попытки при замерах всех составляющих интеллектуального капитала.</w:t>
      </w:r>
    </w:p>
    <w:p w14:paraId="0D4236E6" w14:textId="458CB5AA" w:rsidR="00477780" w:rsidRDefault="00477780" w:rsidP="00100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2.2.</w:t>
      </w:r>
      <w:r w:rsidRPr="00477780">
        <w:rPr>
          <w:rFonts w:ascii="Times New Roman" w:hAnsi="Times New Roman" w:cs="Times New Roman"/>
          <w:sz w:val="28"/>
        </w:rPr>
        <w:tab/>
        <w:t>Стоимостные показатели объектов интеллектуальной собственности. Система показателей</w:t>
      </w:r>
      <w:r>
        <w:rPr>
          <w:rFonts w:ascii="Times New Roman" w:hAnsi="Times New Roman" w:cs="Times New Roman"/>
          <w:sz w:val="28"/>
        </w:rPr>
        <w:t>.</w:t>
      </w:r>
    </w:p>
    <w:p w14:paraId="2ECAC9D6" w14:textId="0A5C3AFB" w:rsidR="00477780" w:rsidRPr="00477780" w:rsidRDefault="00477780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Для оценки рыночной стоимости интеллектуальной собственности используется несколько методов, перечислим их:</w:t>
      </w:r>
    </w:p>
    <w:p w14:paraId="0566C217" w14:textId="77777777" w:rsidR="00477780" w:rsidRDefault="00477780" w:rsidP="004727BB">
      <w:pPr>
        <w:pStyle w:val="a4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Доходный метод, оценивает общий доход, который ожидается в будущем.</w:t>
      </w:r>
    </w:p>
    <w:p w14:paraId="4E7D1365" w14:textId="77777777" w:rsidR="00477780" w:rsidRDefault="00477780" w:rsidP="004727BB">
      <w:pPr>
        <w:pStyle w:val="a4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Затратный метод, стоимость объекта подразумевает сумму затрат на его создание и дальнейшее продвижение на рынке.</w:t>
      </w:r>
    </w:p>
    <w:p w14:paraId="755CC0D0" w14:textId="2C40D6CC" w:rsidR="00477780" w:rsidRPr="00477780" w:rsidRDefault="00477780" w:rsidP="004727BB">
      <w:pPr>
        <w:pStyle w:val="a4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Метод сравнения продаж, при котором рыночная стоимость объекта определяется как соответствующим образом усредненная и скорректированная цена сделок купли-продажи, заключенных на рынке с объектами.</w:t>
      </w:r>
    </w:p>
    <w:p w14:paraId="6880CC11" w14:textId="2F5DE7E1" w:rsidR="00477780" w:rsidRPr="00477780" w:rsidRDefault="00477780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Основные принципы ценообразования, лежащими в основе определения стоимостных показателей объектов интеллектуальной собственности, являются:</w:t>
      </w:r>
    </w:p>
    <w:p w14:paraId="0D7BFD87" w14:textId="77777777" w:rsidR="00477780" w:rsidRDefault="00477780" w:rsidP="004727BB">
      <w:pPr>
        <w:pStyle w:val="a4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Поддержание равенства цен на продукцию одинакового качества (одинаковой полезности), цены для потребителя должны быть идентичны;</w:t>
      </w:r>
    </w:p>
    <w:p w14:paraId="1A120AA2" w14:textId="77777777" w:rsidR="00477780" w:rsidRDefault="00477780" w:rsidP="004727BB">
      <w:pPr>
        <w:pStyle w:val="a4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В ценах полностью возмещены все экономически обоснованные затраты создателя объекта интеллектуальной собственности, касающиеся разработки, изготовления и внедрения. Так же должно быть обеспечено привлечение дополнительной прибыли;</w:t>
      </w:r>
    </w:p>
    <w:p w14:paraId="28CAEF95" w14:textId="77777777" w:rsidR="00477780" w:rsidRDefault="00477780" w:rsidP="004727BB">
      <w:pPr>
        <w:pStyle w:val="a4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Цена на объект интеллектуальной собственности должна обеспечить снижение затрат на единицу эффекта, полученного потребителем от внедрения объекта интеллектуальной собственности;</w:t>
      </w:r>
    </w:p>
    <w:p w14:paraId="4BB8D474" w14:textId="03DF4E49" w:rsidR="00477780" w:rsidRPr="00477780" w:rsidRDefault="00477780" w:rsidP="004727BB">
      <w:pPr>
        <w:pStyle w:val="a4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Цена должна обеспечить постоянство стимулирования на всех стадиях жизненного цикла объекта интеллектуальной собственности.</w:t>
      </w:r>
    </w:p>
    <w:p w14:paraId="49F8B5B0" w14:textId="4C63D18E" w:rsidR="00477780" w:rsidRPr="00477780" w:rsidRDefault="00477780" w:rsidP="002C0C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lastRenderedPageBreak/>
        <w:t>Формирование цены любого товара, в том числе и объекта интеллектуальной собственности, начинается с соблюдения чёткого баланса интересов связки потребитель-изготовитель. Взаимодействие с интересами заинтересованных сторон тоже не проходит бесследно и находит отражение в так называемых ценах верхнего и нижнего пределов.</w:t>
      </w:r>
      <w:r>
        <w:rPr>
          <w:rFonts w:ascii="Times New Roman" w:hAnsi="Times New Roman" w:cs="Times New Roman"/>
          <w:sz w:val="28"/>
        </w:rPr>
        <w:t xml:space="preserve"> </w:t>
      </w:r>
      <w:r w:rsidRPr="00477780">
        <w:rPr>
          <w:rFonts w:ascii="Times New Roman" w:hAnsi="Times New Roman" w:cs="Times New Roman"/>
          <w:sz w:val="28"/>
        </w:rPr>
        <w:t>Стоимостные показатели интеллектуальной собственности находятся в системе, которая включает следующие показатели: цены, стоимость разработки, стоимость изготовления, стоимость капитального строительства, стоимость эксплуатации, стоимость утилизации, стоимость реализации:</w:t>
      </w:r>
    </w:p>
    <w:p w14:paraId="0AA754DC" w14:textId="2907E4E5" w:rsidR="00477780" w:rsidRPr="00477780" w:rsidRDefault="00477780" w:rsidP="004727BB">
      <w:pPr>
        <w:pStyle w:val="a4"/>
        <w:numPr>
          <w:ilvl w:val="0"/>
          <w:numId w:val="21"/>
        </w:numPr>
        <w:spacing w:line="360" w:lineRule="auto"/>
        <w:ind w:hanging="644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Цены. Наиболее характерными являются цены научно-технической и серийной продукции с точки зрения методов и особенностей расчета, для которых могут определяться:</w:t>
      </w:r>
    </w:p>
    <w:p w14:paraId="58372631" w14:textId="77777777" w:rsidR="00477780" w:rsidRDefault="00477780" w:rsidP="004727BB">
      <w:pPr>
        <w:pStyle w:val="a4"/>
        <w:numPr>
          <w:ilvl w:val="0"/>
          <w:numId w:val="1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Цены верхнего предела;</w:t>
      </w:r>
    </w:p>
    <w:p w14:paraId="5748CD65" w14:textId="35DC1C51" w:rsidR="00477780" w:rsidRPr="00477780" w:rsidRDefault="00477780" w:rsidP="004727BB">
      <w:pPr>
        <w:pStyle w:val="a4"/>
        <w:numPr>
          <w:ilvl w:val="0"/>
          <w:numId w:val="1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Цены нижнего предела</w:t>
      </w:r>
    </w:p>
    <w:p w14:paraId="56F92B48" w14:textId="3A59FC59" w:rsidR="00477780" w:rsidRPr="00477780" w:rsidRDefault="00477780" w:rsidP="00100B62">
      <w:pPr>
        <w:pStyle w:val="a4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Стоимость (себестоимость) разработки объекта интеллектуальной собственности, в том числе:</w:t>
      </w:r>
    </w:p>
    <w:p w14:paraId="2302DC56" w14:textId="77777777" w:rsidR="00477780" w:rsidRDefault="00477780" w:rsidP="004727BB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Стоимость (себестоимость) выполнения научно-исследовательских и экспериментальных работ;</w:t>
      </w:r>
    </w:p>
    <w:p w14:paraId="4C4B150B" w14:textId="1F628E89" w:rsidR="00477780" w:rsidRPr="00477780" w:rsidRDefault="00477780" w:rsidP="004727BB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Стоимость (себестоимость) выполнения опытно-конструкторских работ:</w:t>
      </w:r>
    </w:p>
    <w:p w14:paraId="4FEE1329" w14:textId="77777777" w:rsidR="00477780" w:rsidRDefault="00477780" w:rsidP="004727BB">
      <w:pPr>
        <w:pStyle w:val="a4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разработки эскизного и технического проектов;</w:t>
      </w:r>
    </w:p>
    <w:p w14:paraId="642492B2" w14:textId="77777777" w:rsidR="00477780" w:rsidRDefault="00477780" w:rsidP="004727BB">
      <w:pPr>
        <w:pStyle w:val="a4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изготовление опытного образца (опытной партии);</w:t>
      </w:r>
    </w:p>
    <w:p w14:paraId="039C528F" w14:textId="77777777" w:rsidR="00477780" w:rsidRDefault="00477780" w:rsidP="004727BB">
      <w:pPr>
        <w:pStyle w:val="a4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разработка технической документации;</w:t>
      </w:r>
    </w:p>
    <w:p w14:paraId="7C644A2B" w14:textId="77777777" w:rsidR="00477780" w:rsidRDefault="00477780" w:rsidP="004727BB">
      <w:pPr>
        <w:pStyle w:val="a4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испытаний опытного образца;</w:t>
      </w:r>
    </w:p>
    <w:p w14:paraId="118BB1A0" w14:textId="6FCF3D01" w:rsidR="00477780" w:rsidRPr="00477780" w:rsidRDefault="00477780" w:rsidP="004727BB">
      <w:pPr>
        <w:pStyle w:val="a4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корректировка технической документации по результатам испытаний.</w:t>
      </w:r>
    </w:p>
    <w:p w14:paraId="203D8E89" w14:textId="3393A842" w:rsidR="00477780" w:rsidRPr="00477780" w:rsidRDefault="00477780" w:rsidP="004727BB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Стоимость (себестоимость) изготовления объектов интеллектуальной собственности, в том числе:</w:t>
      </w:r>
    </w:p>
    <w:p w14:paraId="0D3BE121" w14:textId="77777777" w:rsidR="00477780" w:rsidRDefault="00477780" w:rsidP="004727BB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Стоимость (себестоимость) подготовки производства;</w:t>
      </w:r>
    </w:p>
    <w:p w14:paraId="77D19D6A" w14:textId="77777777" w:rsidR="00477780" w:rsidRDefault="00477780" w:rsidP="004727BB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t>Стоимость (себестоимость) объекта для условий освоения производства и выпуска установочной партии;</w:t>
      </w:r>
    </w:p>
    <w:p w14:paraId="0EE1D832" w14:textId="77777777" w:rsidR="00477780" w:rsidRDefault="00477780" w:rsidP="004727BB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7780">
        <w:rPr>
          <w:rFonts w:ascii="Times New Roman" w:hAnsi="Times New Roman" w:cs="Times New Roman"/>
          <w:sz w:val="28"/>
        </w:rPr>
        <w:lastRenderedPageBreak/>
        <w:t>Стоимость (себестоимость) объекта для условий установившегося производства.</w:t>
      </w:r>
    </w:p>
    <w:p w14:paraId="4DE75D27" w14:textId="77777777" w:rsidR="00123BD6" w:rsidRDefault="00477780" w:rsidP="004727BB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3BD6">
        <w:rPr>
          <w:rFonts w:ascii="Times New Roman" w:hAnsi="Times New Roman" w:cs="Times New Roman"/>
          <w:sz w:val="28"/>
        </w:rPr>
        <w:t>Стоимость капитального строительства под монтаж объекта интеллектуальной собственности.</w:t>
      </w:r>
    </w:p>
    <w:p w14:paraId="2192C29D" w14:textId="77777777" w:rsidR="00123BD6" w:rsidRDefault="00477780" w:rsidP="004727BB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3BD6">
        <w:rPr>
          <w:rFonts w:ascii="Times New Roman" w:hAnsi="Times New Roman" w:cs="Times New Roman"/>
          <w:sz w:val="28"/>
        </w:rPr>
        <w:t>Стоимость эксплуатации объекта интеллектуальной собственности в расчете на установленный промежуток времени.</w:t>
      </w:r>
    </w:p>
    <w:p w14:paraId="78E1C131" w14:textId="77777777" w:rsidR="00123BD6" w:rsidRDefault="00477780" w:rsidP="004727BB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3BD6">
        <w:rPr>
          <w:rFonts w:ascii="Times New Roman" w:hAnsi="Times New Roman" w:cs="Times New Roman"/>
          <w:sz w:val="28"/>
        </w:rPr>
        <w:t>Стоимость утилизации объекта интеллектуальной собственности.</w:t>
      </w:r>
    </w:p>
    <w:p w14:paraId="3CEF31E8" w14:textId="31B9F439" w:rsidR="00477780" w:rsidRPr="00123BD6" w:rsidRDefault="00477780" w:rsidP="004727BB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3BD6">
        <w:rPr>
          <w:rFonts w:ascii="Times New Roman" w:hAnsi="Times New Roman" w:cs="Times New Roman"/>
          <w:sz w:val="28"/>
        </w:rPr>
        <w:t>Стоимость распространения (реализации) объекта интеллектуальной собственности на правах копирайта.</w:t>
      </w:r>
    </w:p>
    <w:p w14:paraId="05FE4CBA" w14:textId="77777777" w:rsidR="00B408E7" w:rsidRDefault="00477780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B408E7" w:rsidSect="0026079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477780">
        <w:rPr>
          <w:rFonts w:ascii="Times New Roman" w:hAnsi="Times New Roman" w:cs="Times New Roman"/>
          <w:sz w:val="28"/>
        </w:rPr>
        <w:t>В последнее время оценка интеллектуальной собственности затрудняется так, как появляется целый ряд вопросов и проблем в развитии интеллектуальной собственности. В следующей главе подробнее будут рассмотрены проблемы развития интеллектуальной собственности.</w:t>
      </w:r>
    </w:p>
    <w:p w14:paraId="40C042DB" w14:textId="01E44CB0" w:rsidR="00B408E7" w:rsidRDefault="00B408E7" w:rsidP="004727BB">
      <w:pPr>
        <w:pStyle w:val="a4"/>
        <w:numPr>
          <w:ilvl w:val="1"/>
          <w:numId w:val="21"/>
        </w:numPr>
        <w:spacing w:line="360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Проблемы развития интеллектуальной собственности</w:t>
      </w:r>
    </w:p>
    <w:p w14:paraId="01B0A9CE" w14:textId="191A3E3A" w:rsidR="00B408E7" w:rsidRDefault="00B408E7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Од</w:t>
      </w:r>
      <w:r w:rsidR="00DF40AA">
        <w:rPr>
          <w:rFonts w:ascii="Times New Roman" w:hAnsi="Times New Roman" w:cs="Times New Roman"/>
          <w:sz w:val="28"/>
        </w:rPr>
        <w:t>ин из главных вопросов</w:t>
      </w:r>
      <w:r w:rsidRPr="00B408E7">
        <w:rPr>
          <w:rFonts w:ascii="Times New Roman" w:hAnsi="Times New Roman" w:cs="Times New Roman"/>
          <w:sz w:val="28"/>
        </w:rPr>
        <w:t xml:space="preserve"> на данный момент считается «размывание среднего класса». Эта категория имеет длинную предысторию в качестве понятия ненаучного интеллектуального сознания.</w:t>
      </w:r>
      <w:r>
        <w:rPr>
          <w:rFonts w:ascii="Times New Roman" w:hAnsi="Times New Roman" w:cs="Times New Roman"/>
          <w:sz w:val="28"/>
        </w:rPr>
        <w:t xml:space="preserve"> </w:t>
      </w:r>
      <w:r w:rsidRPr="00B408E7">
        <w:rPr>
          <w:rFonts w:ascii="Times New Roman" w:hAnsi="Times New Roman" w:cs="Times New Roman"/>
          <w:sz w:val="28"/>
        </w:rPr>
        <w:t>Аристотель, например, поднимая вопрос о социальном неравенстве, писал, что во всех государствах есть три элемента: один класс – очень богат; другой – очень беден; третий же – средний. Этот третий – наилучший, поскольку его члены по условиям жизни наиболее готовы следовать рациональному принципу. Именно из бедняков и богачей одни вырастут преступниками, а другие мошенниками.</w:t>
      </w:r>
    </w:p>
    <w:p w14:paraId="06F51282" w14:textId="77777777" w:rsidR="00B408E7" w:rsidRDefault="00B408E7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 xml:space="preserve">Размышляя на тему стабильности государства, он отмечал, там, где нет среднего класса и бедных – огромное большинство, возникают осложнения, и государство обречено на гибель. Аристотель выступал как против власти бедняков, лишенных собственности, так и против эгоистического направления богатой плутократии («олигархии»). Лучшее общество формируется из среднего класса, и </w:t>
      </w:r>
      <w:r w:rsidRPr="00B408E7">
        <w:rPr>
          <w:rFonts w:ascii="Times New Roman" w:hAnsi="Times New Roman" w:cs="Times New Roman"/>
          <w:sz w:val="28"/>
        </w:rPr>
        <w:lastRenderedPageBreak/>
        <w:t>государство, где этот класс многочисленнее и сильнее, чем оба других, вместе взятых, управляется лучше всего, ибо обеспечено общественное развитие.</w:t>
      </w:r>
    </w:p>
    <w:p w14:paraId="56704167" w14:textId="24D85D75" w:rsidR="00B408E7" w:rsidRDefault="00B408E7" w:rsidP="002C0C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М. Вебер выделил две категории: «нижние средние классы» (крестьяне, ремесленники, мелкие торговцы); «профессионалы» (специалисты, чиновники, интеллектуалы). Не дав обстоятельного описания для среднего класса, выделил его решающие черты – владение собственностью и/или профессиональным капиталом.</w:t>
      </w:r>
      <w:r>
        <w:rPr>
          <w:rFonts w:ascii="Times New Roman" w:hAnsi="Times New Roman" w:cs="Times New Roman"/>
          <w:sz w:val="28"/>
        </w:rPr>
        <w:t xml:space="preserve"> </w:t>
      </w:r>
      <w:r w:rsidRPr="00B408E7">
        <w:rPr>
          <w:rFonts w:ascii="Times New Roman" w:hAnsi="Times New Roman" w:cs="Times New Roman"/>
          <w:sz w:val="28"/>
        </w:rPr>
        <w:t>В годы, пред Великой депрессией, волнения и активность исследования проблематики среднего класса резко увеличилась.</w:t>
      </w:r>
      <w:r w:rsidR="002C0CA4">
        <w:rPr>
          <w:rFonts w:ascii="Times New Roman" w:hAnsi="Times New Roman" w:cs="Times New Roman"/>
          <w:sz w:val="28"/>
        </w:rPr>
        <w:t xml:space="preserve"> </w:t>
      </w:r>
      <w:r w:rsidRPr="00B408E7">
        <w:rPr>
          <w:rFonts w:ascii="Times New Roman" w:hAnsi="Times New Roman" w:cs="Times New Roman"/>
          <w:sz w:val="28"/>
        </w:rPr>
        <w:t>В начале XX века произошло развитие индустриализма и это положило отрицательную тенденцию спада численности рабочего и среднего класса.  Ч. Р. Миллс, занимавшийся изучением социальной структуры США, считал новый средний класс, состоящий из так называемых «белых воротничков», определяющим для капиталистического общества.</w:t>
      </w:r>
    </w:p>
    <w:p w14:paraId="5A53AF20" w14:textId="77777777" w:rsidR="00B408E7" w:rsidRDefault="00B408E7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Миллс полагал, что при переходе от старого к новому трансформация среднего класса во многом определялась переходом в рассмотрении стратификации от собственности к новой оси – роду занятий, профессии. Естество старого среднего класса практически полностью определялось предпринимательской способностью, когда новый средний класс можно было рассматривать только в терминологии социологии и экономики профессий.</w:t>
      </w:r>
      <w:r>
        <w:rPr>
          <w:rFonts w:ascii="Times New Roman" w:hAnsi="Times New Roman" w:cs="Times New Roman"/>
          <w:sz w:val="28"/>
        </w:rPr>
        <w:t xml:space="preserve"> </w:t>
      </w:r>
      <w:r w:rsidRPr="00B408E7">
        <w:rPr>
          <w:rFonts w:ascii="Times New Roman" w:hAnsi="Times New Roman" w:cs="Times New Roman"/>
          <w:sz w:val="28"/>
        </w:rPr>
        <w:t>Этому классу были присущи иные от других слоёв социальные черты, как тяга к получению престижного образования и инвестированию в образование детей, чуткий интерес к СМИ, особенно к пропаганде устойчивости социальной структуры, основанной на ценностях нового среднего класса.</w:t>
      </w:r>
    </w:p>
    <w:p w14:paraId="173560D3" w14:textId="3630F33E" w:rsidR="00B408E7" w:rsidRPr="00B408E7" w:rsidRDefault="00B408E7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Жизнеспособность нового среднего класса, по Миллсу, определялась возможностями продажи собственных услуг на рынке труда, предпочтительнее выгодной покупке или продаже собственности.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B408E7">
        <w:rPr>
          <w:rFonts w:ascii="Times New Roman" w:hAnsi="Times New Roman" w:cs="Times New Roman"/>
          <w:sz w:val="28"/>
        </w:rPr>
        <w:t xml:space="preserve">Восток и Запад в 1950-1980-е года был силен технократическими иллюзиями интеллектуалов. Непреодолимая вера в возможности научной реорганизации общества, в уничтожение неквалифицированного физического труда действительно, резко подкосили долю </w:t>
      </w:r>
      <w:r w:rsidRPr="00B408E7">
        <w:rPr>
          <w:rFonts w:ascii="Times New Roman" w:hAnsi="Times New Roman" w:cs="Times New Roman"/>
          <w:sz w:val="28"/>
        </w:rPr>
        <w:lastRenderedPageBreak/>
        <w:t>традиционных отрядов рабочего класса во всех индустриальных странах. Моментально возрос спрос на занятость в сфере услуг, служащих и работников интеллектуального труда.</w:t>
      </w:r>
      <w:r>
        <w:rPr>
          <w:rFonts w:ascii="Times New Roman" w:hAnsi="Times New Roman" w:cs="Times New Roman"/>
          <w:sz w:val="28"/>
        </w:rPr>
        <w:t xml:space="preserve"> </w:t>
      </w:r>
      <w:r w:rsidRPr="00B408E7">
        <w:rPr>
          <w:rFonts w:ascii="Times New Roman" w:hAnsi="Times New Roman" w:cs="Times New Roman"/>
          <w:sz w:val="28"/>
        </w:rPr>
        <w:t xml:space="preserve">Уорнер и его соавтор П. С. </w:t>
      </w:r>
      <w:proofErr w:type="spellStart"/>
      <w:r w:rsidRPr="00B408E7">
        <w:rPr>
          <w:rFonts w:ascii="Times New Roman" w:hAnsi="Times New Roman" w:cs="Times New Roman"/>
          <w:sz w:val="28"/>
        </w:rPr>
        <w:t>Лант</w:t>
      </w:r>
      <w:proofErr w:type="spellEnd"/>
      <w:r w:rsidRPr="00B408E7">
        <w:rPr>
          <w:rFonts w:ascii="Times New Roman" w:hAnsi="Times New Roman" w:cs="Times New Roman"/>
          <w:sz w:val="28"/>
        </w:rPr>
        <w:t xml:space="preserve"> воплотили в реальность одно из первых единосущных описаний среднего класса. Попытку дать совокупную характеристику основных черт можно охарактеризовать в 4 подпунктах:</w:t>
      </w:r>
    </w:p>
    <w:p w14:paraId="537E1B5A" w14:textId="0EF070C3" w:rsidR="00B408E7" w:rsidRPr="00B408E7" w:rsidRDefault="00B408E7" w:rsidP="004727BB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1) значительный уровень дохода и объем имущества;</w:t>
      </w:r>
    </w:p>
    <w:p w14:paraId="2A93BCFE" w14:textId="39229725" w:rsidR="00B408E7" w:rsidRPr="00B408E7" w:rsidRDefault="00B408E7" w:rsidP="004727BB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2) относительная личная автономия, инициативность и высокая экономическая активность;</w:t>
      </w:r>
    </w:p>
    <w:p w14:paraId="4E08945D" w14:textId="7F0D4A05" w:rsidR="00B408E7" w:rsidRPr="00B408E7" w:rsidRDefault="00B408E7" w:rsidP="004727BB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3) наследуемый культурный капитал, связанный с получением хорошего образования;</w:t>
      </w:r>
    </w:p>
    <w:p w14:paraId="79B01F72" w14:textId="77777777" w:rsidR="00B408E7" w:rsidRDefault="00B408E7" w:rsidP="004727BB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4) высокая оценка семьи как ценности.</w:t>
      </w:r>
    </w:p>
    <w:p w14:paraId="7060CCA6" w14:textId="77777777" w:rsidR="00B408E7" w:rsidRDefault="00B408E7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>Различия в пропорциях между неквалифицированными и квалифицированными рабочими, физическим и умственным трудом, трудом в условиях перехода к массовому производству большинство исследователей всех идеологических направлений характеризуют как доминантный рост квалифицированного труда, как отток доли занятых физически изнурительным и малооплачиваемым трудом.</w:t>
      </w:r>
      <w:r>
        <w:rPr>
          <w:rFonts w:ascii="Times New Roman" w:hAnsi="Times New Roman" w:cs="Times New Roman"/>
          <w:sz w:val="28"/>
        </w:rPr>
        <w:t xml:space="preserve"> </w:t>
      </w:r>
      <w:r w:rsidRPr="00B408E7">
        <w:rPr>
          <w:rFonts w:ascii="Times New Roman" w:hAnsi="Times New Roman" w:cs="Times New Roman"/>
          <w:sz w:val="28"/>
        </w:rPr>
        <w:t>Был отмечен резкий рост численности и удельного веса работников нефизического труда, в особенности квалифицированного труда, что требовал образования выше среднего специального.</w:t>
      </w:r>
      <w:r>
        <w:rPr>
          <w:rFonts w:ascii="Times New Roman" w:hAnsi="Times New Roman" w:cs="Times New Roman"/>
          <w:sz w:val="28"/>
        </w:rPr>
        <w:t xml:space="preserve"> </w:t>
      </w:r>
      <w:r w:rsidRPr="00B408E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B408E7">
        <w:rPr>
          <w:rFonts w:ascii="Times New Roman" w:hAnsi="Times New Roman" w:cs="Times New Roman"/>
          <w:sz w:val="28"/>
        </w:rPr>
        <w:t>момент перехода к постиндустриальному обществу социологи начали выражать своё сомнение в благоразумности отнесения к среднему классу по внешним материально-бытовым признакам обеспеченных квалифицированных рабочих. По глубоким, перворожденным характеристикам они – не средний класс.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361F1BD" w14:textId="10259DAE" w:rsidR="00B408E7" w:rsidRDefault="00B408E7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 xml:space="preserve">Анализируя массовые стихийные направленные действия представителей весьма значительной части российского общества, можно уверенно сказать о формировании важнейшего признака – классового самосознания. Класс включал в себя значительные группы интеллигенции и высококвалифицированных рабочих.  </w:t>
      </w:r>
      <w:r w:rsidRPr="00B408E7">
        <w:rPr>
          <w:rFonts w:ascii="Times New Roman" w:hAnsi="Times New Roman" w:cs="Times New Roman"/>
          <w:sz w:val="28"/>
        </w:rPr>
        <w:lastRenderedPageBreak/>
        <w:t>Поражал их интеллектуальный и творческий потенциал в масштабах социума, бывший не меньше, чем в социалистических странах Балтии Восточной и Центральной Европы. Благодаря этим масштабным качественным сдвигам социальной структуры в советском обществе, были рождены предпочтительные условия для болезненного ухода административно-командной системы в 1991 году.</w:t>
      </w:r>
    </w:p>
    <w:p w14:paraId="25597BE1" w14:textId="5B37B87B" w:rsidR="00B408E7" w:rsidRDefault="00B408E7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8E7">
        <w:rPr>
          <w:rFonts w:ascii="Times New Roman" w:hAnsi="Times New Roman" w:cs="Times New Roman"/>
          <w:sz w:val="28"/>
        </w:rPr>
        <w:t xml:space="preserve">В последние годы большую популярность получило такое понятие, как </w:t>
      </w:r>
      <w:proofErr w:type="spellStart"/>
      <w:r w:rsidRPr="00B408E7">
        <w:rPr>
          <w:rFonts w:ascii="Times New Roman" w:hAnsi="Times New Roman" w:cs="Times New Roman"/>
          <w:sz w:val="28"/>
        </w:rPr>
        <w:t>нетократия</w:t>
      </w:r>
      <w:proofErr w:type="spellEnd"/>
      <w:r w:rsidRPr="00B408E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408E7">
        <w:rPr>
          <w:rFonts w:ascii="Times New Roman" w:hAnsi="Times New Roman" w:cs="Times New Roman"/>
          <w:sz w:val="28"/>
        </w:rPr>
        <w:t>Нетократия</w:t>
      </w:r>
      <w:proofErr w:type="spellEnd"/>
      <w:r w:rsidRPr="00B408E7">
        <w:rPr>
          <w:rFonts w:ascii="Times New Roman" w:hAnsi="Times New Roman" w:cs="Times New Roman"/>
          <w:sz w:val="28"/>
        </w:rPr>
        <w:t xml:space="preserve"> (англ. </w:t>
      </w:r>
      <w:proofErr w:type="spellStart"/>
      <w:r w:rsidR="00C61FC0" w:rsidRPr="00B408E7">
        <w:rPr>
          <w:rFonts w:ascii="Times New Roman" w:hAnsi="Times New Roman" w:cs="Times New Roman"/>
          <w:sz w:val="28"/>
        </w:rPr>
        <w:t>N</w:t>
      </w:r>
      <w:r w:rsidRPr="00B408E7">
        <w:rPr>
          <w:rFonts w:ascii="Times New Roman" w:hAnsi="Times New Roman" w:cs="Times New Roman"/>
          <w:sz w:val="28"/>
        </w:rPr>
        <w:t>etocracy</w:t>
      </w:r>
      <w:proofErr w:type="spellEnd"/>
      <w:r w:rsidRPr="00B408E7">
        <w:rPr>
          <w:rFonts w:ascii="Times New Roman" w:hAnsi="Times New Roman" w:cs="Times New Roman"/>
          <w:sz w:val="28"/>
        </w:rPr>
        <w:t xml:space="preserve">) — это новая форма управления обществом, в рамках которой основной ценностью является информация, а не материальные предметы. Полноценный доступ к достоверной информации и манипуляции с ней обеспечивают власть над остальными участниками того или иного социума (общества, страны, государства). Иными словами, </w:t>
      </w:r>
      <w:proofErr w:type="spellStart"/>
      <w:r w:rsidRPr="00B408E7">
        <w:rPr>
          <w:rFonts w:ascii="Times New Roman" w:hAnsi="Times New Roman" w:cs="Times New Roman"/>
          <w:sz w:val="28"/>
        </w:rPr>
        <w:t>Нетократия</w:t>
      </w:r>
      <w:proofErr w:type="spellEnd"/>
      <w:r w:rsidRPr="00B408E7">
        <w:rPr>
          <w:rFonts w:ascii="Times New Roman" w:hAnsi="Times New Roman" w:cs="Times New Roman"/>
          <w:sz w:val="28"/>
        </w:rPr>
        <w:t xml:space="preserve"> — нарождающийся новый элитный класс ближайшего будущего. Именно этот класс будет являться источником управляющих воздействий на старые элиты, в том числе и на мировую.</w:t>
      </w:r>
    </w:p>
    <w:p w14:paraId="4DCBACD8" w14:textId="0BACFA5F" w:rsidR="00B408E7" w:rsidRDefault="00B408E7" w:rsidP="00472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B408E7" w:rsidSect="0026079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B408E7">
        <w:rPr>
          <w:rFonts w:ascii="Times New Roman" w:hAnsi="Times New Roman" w:cs="Times New Roman"/>
          <w:sz w:val="28"/>
        </w:rPr>
        <w:t>Итог, на наших глазах</w:t>
      </w:r>
      <w:r w:rsidR="00DF40AA">
        <w:rPr>
          <w:rFonts w:ascii="Times New Roman" w:hAnsi="Times New Roman" w:cs="Times New Roman"/>
          <w:sz w:val="28"/>
        </w:rPr>
        <w:t xml:space="preserve"> происходят основательные</w:t>
      </w:r>
      <w:r w:rsidRPr="00B408E7">
        <w:rPr>
          <w:rFonts w:ascii="Times New Roman" w:hAnsi="Times New Roman" w:cs="Times New Roman"/>
          <w:sz w:val="28"/>
        </w:rPr>
        <w:t xml:space="preserve"> трансформационные процессы, кардинально меняющие системы социальных отношений, а также позиции и облик социальных групп. Средний класс, состоящий из интеллектуальной «элиты» (врачей, профессоров, преподавателей ВУЗов и т. </w:t>
      </w:r>
      <w:r w:rsidR="00C61FC0" w:rsidRPr="00B408E7">
        <w:rPr>
          <w:rFonts w:ascii="Times New Roman" w:hAnsi="Times New Roman" w:cs="Times New Roman"/>
          <w:sz w:val="28"/>
        </w:rPr>
        <w:t>Д</w:t>
      </w:r>
      <w:r w:rsidRPr="00B408E7">
        <w:rPr>
          <w:rFonts w:ascii="Times New Roman" w:hAnsi="Times New Roman" w:cs="Times New Roman"/>
          <w:sz w:val="28"/>
        </w:rPr>
        <w:t>.) не может занять какое-то определенное место в обществе.</w:t>
      </w:r>
    </w:p>
    <w:p w14:paraId="047CC291" w14:textId="7916700F" w:rsidR="007C2AA9" w:rsidRDefault="007C2AA9" w:rsidP="004727B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C2AA9">
        <w:rPr>
          <w:rFonts w:ascii="Times New Roman" w:hAnsi="Times New Roman" w:cs="Times New Roman"/>
          <w:sz w:val="28"/>
        </w:rPr>
        <w:lastRenderedPageBreak/>
        <w:t>ГЛАВА 3. ПРИМЕРЫ ЗАЩИТЫ ИНТЕЛЛЕКТУАЛЬНОЙ СОБСТВЕННОСТИ</w:t>
      </w:r>
    </w:p>
    <w:p w14:paraId="6CD5E370" w14:textId="61167F64" w:rsidR="000C0595" w:rsidRPr="007C2AA9" w:rsidRDefault="000C0595" w:rsidP="004727B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Pr="000C0595">
        <w:rPr>
          <w:rFonts w:ascii="Times New Roman" w:hAnsi="Times New Roman" w:cs="Times New Roman"/>
          <w:sz w:val="28"/>
        </w:rPr>
        <w:t>Защита интеллектуальной собственности на примере российских предприятий</w:t>
      </w:r>
    </w:p>
    <w:p w14:paraId="4412569D" w14:textId="021DAC59" w:rsidR="00B408E7" w:rsidRDefault="00607537" w:rsidP="00480E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7537">
        <w:rPr>
          <w:rFonts w:ascii="Times New Roman" w:hAnsi="Times New Roman" w:cs="Times New Roman"/>
          <w:sz w:val="28"/>
        </w:rPr>
        <w:t>Верховный суд рассматривает конкретные дела в сфере интеллектуальной собственности «лишь в исключительных случаях». Несмотря на это, несколько интересных дел коллегии ВС все же рассмотрели.</w:t>
      </w:r>
      <w:r w:rsidR="00570B66">
        <w:rPr>
          <w:rFonts w:ascii="Times New Roman" w:hAnsi="Times New Roman" w:cs="Times New Roman"/>
          <w:sz w:val="28"/>
        </w:rPr>
        <w:t xml:space="preserve"> </w:t>
      </w:r>
      <w:r w:rsidR="00480E76" w:rsidRPr="00480E76">
        <w:rPr>
          <w:rFonts w:ascii="Times New Roman" w:hAnsi="Times New Roman" w:cs="Times New Roman"/>
          <w:sz w:val="28"/>
        </w:rPr>
        <w:t xml:space="preserve">Московская кондитерская фабрика </w:t>
      </w:r>
      <w:r w:rsidR="00C61FC0">
        <w:rPr>
          <w:rFonts w:ascii="Times New Roman" w:hAnsi="Times New Roman" w:cs="Times New Roman"/>
          <w:sz w:val="28"/>
        </w:rPr>
        <w:t>«</w:t>
      </w:r>
      <w:r w:rsidR="00480E76" w:rsidRPr="00480E76">
        <w:rPr>
          <w:rFonts w:ascii="Times New Roman" w:hAnsi="Times New Roman" w:cs="Times New Roman"/>
          <w:sz w:val="28"/>
        </w:rPr>
        <w:t>Красный Октябрь</w:t>
      </w:r>
      <w:r w:rsidR="00C61FC0">
        <w:rPr>
          <w:rFonts w:ascii="Times New Roman" w:hAnsi="Times New Roman" w:cs="Times New Roman"/>
          <w:sz w:val="28"/>
        </w:rPr>
        <w:t>»</w:t>
      </w:r>
      <w:r w:rsidR="00480E76" w:rsidRPr="00480E76">
        <w:rPr>
          <w:rFonts w:ascii="Times New Roman" w:hAnsi="Times New Roman" w:cs="Times New Roman"/>
          <w:sz w:val="28"/>
        </w:rPr>
        <w:t xml:space="preserve">, выпускающая шоколад под брендом </w:t>
      </w:r>
      <w:r w:rsidR="00C61FC0">
        <w:rPr>
          <w:rFonts w:ascii="Times New Roman" w:hAnsi="Times New Roman" w:cs="Times New Roman"/>
          <w:sz w:val="28"/>
        </w:rPr>
        <w:t>«</w:t>
      </w:r>
      <w:r w:rsidR="00480E76" w:rsidRPr="00480E76">
        <w:rPr>
          <w:rFonts w:ascii="Times New Roman" w:hAnsi="Times New Roman" w:cs="Times New Roman"/>
          <w:sz w:val="28"/>
        </w:rPr>
        <w:t>Аленка</w:t>
      </w:r>
      <w:r w:rsidR="00C61FC0">
        <w:rPr>
          <w:rFonts w:ascii="Times New Roman" w:hAnsi="Times New Roman" w:cs="Times New Roman"/>
          <w:sz w:val="28"/>
        </w:rPr>
        <w:t>»</w:t>
      </w:r>
      <w:r w:rsidR="00480E76" w:rsidRPr="00480E76">
        <w:rPr>
          <w:rFonts w:ascii="Times New Roman" w:hAnsi="Times New Roman" w:cs="Times New Roman"/>
          <w:sz w:val="28"/>
        </w:rPr>
        <w:t xml:space="preserve">, требовала взыскать компенсацию в размере более 310 миллионов рублей с кондитерской фабрики </w:t>
      </w:r>
      <w:r w:rsidR="00C61FC0">
        <w:rPr>
          <w:rFonts w:ascii="Times New Roman" w:hAnsi="Times New Roman" w:cs="Times New Roman"/>
          <w:sz w:val="28"/>
        </w:rPr>
        <w:t>«</w:t>
      </w:r>
      <w:r w:rsidR="00480E76" w:rsidRPr="00480E76">
        <w:rPr>
          <w:rFonts w:ascii="Times New Roman" w:hAnsi="Times New Roman" w:cs="Times New Roman"/>
          <w:sz w:val="28"/>
        </w:rPr>
        <w:t>Славянка</w:t>
      </w:r>
      <w:r w:rsidR="00C61FC0">
        <w:rPr>
          <w:rFonts w:ascii="Times New Roman" w:hAnsi="Times New Roman" w:cs="Times New Roman"/>
          <w:sz w:val="28"/>
        </w:rPr>
        <w:t>»</w:t>
      </w:r>
      <w:r w:rsidR="00480E76" w:rsidRPr="00480E76">
        <w:rPr>
          <w:rFonts w:ascii="Times New Roman" w:hAnsi="Times New Roman" w:cs="Times New Roman"/>
          <w:sz w:val="28"/>
        </w:rPr>
        <w:t xml:space="preserve"> (Белгородская область) за нарушение исключительных прав на товарный знак.</w:t>
      </w:r>
      <w:r w:rsidR="00480E76">
        <w:rPr>
          <w:rFonts w:ascii="Times New Roman" w:hAnsi="Times New Roman" w:cs="Times New Roman"/>
          <w:sz w:val="28"/>
        </w:rPr>
        <w:t xml:space="preserve"> </w:t>
      </w:r>
      <w:r w:rsidR="00C61FC0">
        <w:rPr>
          <w:rFonts w:ascii="Times New Roman" w:hAnsi="Times New Roman" w:cs="Times New Roman"/>
          <w:sz w:val="28"/>
        </w:rPr>
        <w:t>«</w:t>
      </w:r>
      <w:r w:rsidR="00480E76" w:rsidRPr="00480E76">
        <w:rPr>
          <w:rFonts w:ascii="Times New Roman" w:hAnsi="Times New Roman" w:cs="Times New Roman"/>
          <w:sz w:val="28"/>
        </w:rPr>
        <w:t>Славянка</w:t>
      </w:r>
      <w:r w:rsidR="00C61FC0">
        <w:rPr>
          <w:rFonts w:ascii="Times New Roman" w:hAnsi="Times New Roman" w:cs="Times New Roman"/>
          <w:sz w:val="28"/>
        </w:rPr>
        <w:t>»</w:t>
      </w:r>
      <w:r w:rsidR="00480E76" w:rsidRPr="00480E76">
        <w:rPr>
          <w:rFonts w:ascii="Times New Roman" w:hAnsi="Times New Roman" w:cs="Times New Roman"/>
          <w:sz w:val="28"/>
        </w:rPr>
        <w:t xml:space="preserve"> выпускала шоколад под названием </w:t>
      </w:r>
      <w:r w:rsidR="00C61FC0">
        <w:rPr>
          <w:rFonts w:ascii="Times New Roman" w:hAnsi="Times New Roman" w:cs="Times New Roman"/>
          <w:sz w:val="28"/>
        </w:rPr>
        <w:t>«</w:t>
      </w:r>
      <w:r w:rsidR="00480E76" w:rsidRPr="00480E76">
        <w:rPr>
          <w:rFonts w:ascii="Times New Roman" w:hAnsi="Times New Roman" w:cs="Times New Roman"/>
          <w:sz w:val="28"/>
        </w:rPr>
        <w:t>Алина</w:t>
      </w:r>
      <w:r w:rsidR="00C61FC0">
        <w:rPr>
          <w:rFonts w:ascii="Times New Roman" w:hAnsi="Times New Roman" w:cs="Times New Roman"/>
          <w:sz w:val="28"/>
        </w:rPr>
        <w:t>»</w:t>
      </w:r>
      <w:r w:rsidR="00480E76" w:rsidRPr="00480E76">
        <w:rPr>
          <w:rFonts w:ascii="Times New Roman" w:hAnsi="Times New Roman" w:cs="Times New Roman"/>
          <w:sz w:val="28"/>
        </w:rPr>
        <w:t xml:space="preserve"> в упаковке, выполненной в аналогичной цветовой гамме и с изображением девочки, как установили суды, </w:t>
      </w:r>
      <w:r w:rsidR="00C61FC0">
        <w:rPr>
          <w:rFonts w:ascii="Times New Roman" w:hAnsi="Times New Roman" w:cs="Times New Roman"/>
          <w:sz w:val="28"/>
        </w:rPr>
        <w:t>«</w:t>
      </w:r>
      <w:r w:rsidR="00480E76" w:rsidRPr="00480E76">
        <w:rPr>
          <w:rFonts w:ascii="Times New Roman" w:hAnsi="Times New Roman" w:cs="Times New Roman"/>
          <w:sz w:val="28"/>
        </w:rPr>
        <w:t>в похожем цветастом головном платке, из-под которого выбивается челка</w:t>
      </w:r>
      <w:r w:rsidR="00C61FC0">
        <w:rPr>
          <w:rFonts w:ascii="Times New Roman" w:hAnsi="Times New Roman" w:cs="Times New Roman"/>
          <w:sz w:val="28"/>
        </w:rPr>
        <w:t>»</w:t>
      </w:r>
      <w:r w:rsidR="00480E76" w:rsidRPr="00480E76">
        <w:rPr>
          <w:rFonts w:ascii="Times New Roman" w:hAnsi="Times New Roman" w:cs="Times New Roman"/>
          <w:sz w:val="28"/>
        </w:rPr>
        <w:t>.</w:t>
      </w:r>
      <w:r w:rsidR="00480E76">
        <w:rPr>
          <w:rFonts w:ascii="Times New Roman" w:hAnsi="Times New Roman" w:cs="Times New Roman"/>
          <w:sz w:val="28"/>
        </w:rPr>
        <w:t xml:space="preserve"> </w:t>
      </w:r>
      <w:r w:rsidR="00480E76" w:rsidRPr="00480E76">
        <w:rPr>
          <w:rFonts w:ascii="Times New Roman" w:hAnsi="Times New Roman" w:cs="Times New Roman"/>
          <w:sz w:val="28"/>
        </w:rPr>
        <w:t xml:space="preserve">Спор дошел до Высшего арбитражного суда РФ и был отправлен на новое рассмотрение в первую инстанцию. Там длившееся два с половиной года разбирательство завершилось подписанием мирового соглашения: </w:t>
      </w:r>
      <w:r w:rsidR="00C61FC0">
        <w:rPr>
          <w:rFonts w:ascii="Times New Roman" w:hAnsi="Times New Roman" w:cs="Times New Roman"/>
          <w:sz w:val="28"/>
        </w:rPr>
        <w:t>«</w:t>
      </w:r>
      <w:r w:rsidR="00480E76" w:rsidRPr="00480E76">
        <w:rPr>
          <w:rFonts w:ascii="Times New Roman" w:hAnsi="Times New Roman" w:cs="Times New Roman"/>
          <w:sz w:val="28"/>
        </w:rPr>
        <w:t>Славянка</w:t>
      </w:r>
      <w:r w:rsidR="00C61FC0">
        <w:rPr>
          <w:rFonts w:ascii="Times New Roman" w:hAnsi="Times New Roman" w:cs="Times New Roman"/>
          <w:sz w:val="28"/>
        </w:rPr>
        <w:t>»</w:t>
      </w:r>
      <w:r w:rsidR="00480E76" w:rsidRPr="00480E76">
        <w:rPr>
          <w:rFonts w:ascii="Times New Roman" w:hAnsi="Times New Roman" w:cs="Times New Roman"/>
          <w:sz w:val="28"/>
        </w:rPr>
        <w:t xml:space="preserve"> обязалась прекратить выпуск шоколада в спорном оформлении и выплатить истцу 15 миллионов рублей. В свою очередь, </w:t>
      </w:r>
      <w:r w:rsidR="00C61FC0">
        <w:rPr>
          <w:rFonts w:ascii="Times New Roman" w:hAnsi="Times New Roman" w:cs="Times New Roman"/>
          <w:sz w:val="28"/>
        </w:rPr>
        <w:t>«</w:t>
      </w:r>
      <w:r w:rsidR="00480E76" w:rsidRPr="00480E76">
        <w:rPr>
          <w:rFonts w:ascii="Times New Roman" w:hAnsi="Times New Roman" w:cs="Times New Roman"/>
          <w:sz w:val="28"/>
        </w:rPr>
        <w:t>Красный Октябрь</w:t>
      </w:r>
      <w:r w:rsidR="00C61FC0">
        <w:rPr>
          <w:rFonts w:ascii="Times New Roman" w:hAnsi="Times New Roman" w:cs="Times New Roman"/>
          <w:sz w:val="28"/>
        </w:rPr>
        <w:t>»</w:t>
      </w:r>
      <w:r w:rsidR="00480E76" w:rsidRPr="00480E76">
        <w:rPr>
          <w:rFonts w:ascii="Times New Roman" w:hAnsi="Times New Roman" w:cs="Times New Roman"/>
          <w:sz w:val="28"/>
        </w:rPr>
        <w:t xml:space="preserve"> отказался от взыскания остальных 37 миллионов рублей компенсации, рассчитанной судом.</w:t>
      </w:r>
      <w:r w:rsidR="00480E76">
        <w:rPr>
          <w:rFonts w:ascii="Times New Roman" w:hAnsi="Times New Roman" w:cs="Times New Roman"/>
          <w:sz w:val="28"/>
        </w:rPr>
        <w:t xml:space="preserve"> </w:t>
      </w:r>
    </w:p>
    <w:p w14:paraId="3443DEEB" w14:textId="3721FCFD" w:rsidR="00480E76" w:rsidRDefault="00480E76" w:rsidP="00480E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ещё один интересный случай в России. </w:t>
      </w:r>
      <w:r w:rsidRPr="00480E76">
        <w:rPr>
          <w:rFonts w:ascii="Times New Roman" w:hAnsi="Times New Roman" w:cs="Times New Roman"/>
          <w:sz w:val="28"/>
        </w:rPr>
        <w:t xml:space="preserve">Общественная организация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 xml:space="preserve">Международное физкультурно-спортивное общество (МФСО)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 имени </w:t>
      </w:r>
      <w:proofErr w:type="spellStart"/>
      <w:r w:rsidRPr="00480E76">
        <w:rPr>
          <w:rFonts w:ascii="Times New Roman" w:hAnsi="Times New Roman" w:cs="Times New Roman"/>
          <w:sz w:val="28"/>
        </w:rPr>
        <w:t>Н.П.Старостина</w:t>
      </w:r>
      <w:proofErr w:type="spellEnd"/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 требовала запретить футбольному клубу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 использование словесного обозначения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 в отношении класса товаров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вымпелы, спортивная одежда, значки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>. В случае удовлетворения иска один из самых популярных российских клубов был бы лишен возможности выпускать атрибутику и спортивную форму со своим названием.</w:t>
      </w:r>
      <w:r>
        <w:rPr>
          <w:rFonts w:ascii="Times New Roman" w:hAnsi="Times New Roman" w:cs="Times New Roman"/>
          <w:sz w:val="28"/>
        </w:rPr>
        <w:t xml:space="preserve"> </w:t>
      </w:r>
      <w:r w:rsidRPr="00480E76">
        <w:rPr>
          <w:rFonts w:ascii="Times New Roman" w:hAnsi="Times New Roman" w:cs="Times New Roman"/>
          <w:sz w:val="28"/>
        </w:rPr>
        <w:t xml:space="preserve">Однако арбитражи всех четырех инстанций требования отклонили. Суды установили, что МФСО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 принадлежат права на товарный знак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, однако неисключительное право использования бренда было передано им по лицензионному договору региональной общественной организации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 xml:space="preserve">Футбольный </w:t>
      </w:r>
      <w:r w:rsidRPr="00480E76">
        <w:rPr>
          <w:rFonts w:ascii="Times New Roman" w:hAnsi="Times New Roman" w:cs="Times New Roman"/>
          <w:sz w:val="28"/>
        </w:rPr>
        <w:lastRenderedPageBreak/>
        <w:t xml:space="preserve">клуб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Спартак-Москва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, которая в свою очередь заключила непосредственно с ФК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0E76">
        <w:rPr>
          <w:rFonts w:ascii="Times New Roman" w:hAnsi="Times New Roman" w:cs="Times New Roman"/>
          <w:sz w:val="28"/>
        </w:rPr>
        <w:t>сублицензионный</w:t>
      </w:r>
      <w:proofErr w:type="spellEnd"/>
      <w:r w:rsidRPr="00480E76">
        <w:rPr>
          <w:rFonts w:ascii="Times New Roman" w:hAnsi="Times New Roman" w:cs="Times New Roman"/>
          <w:sz w:val="28"/>
        </w:rPr>
        <w:t xml:space="preserve"> договор, действующий до 2017 года. Соответственно, суды не обнаружили незаконного использования бренда футбольным клубом.</w:t>
      </w:r>
      <w:r>
        <w:rPr>
          <w:rFonts w:ascii="Times New Roman" w:hAnsi="Times New Roman" w:cs="Times New Roman"/>
          <w:sz w:val="28"/>
        </w:rPr>
        <w:t xml:space="preserve"> </w:t>
      </w:r>
      <w:r w:rsidRPr="00480E76">
        <w:rPr>
          <w:rFonts w:ascii="Times New Roman" w:hAnsi="Times New Roman" w:cs="Times New Roman"/>
          <w:sz w:val="28"/>
        </w:rPr>
        <w:t xml:space="preserve">Одновременно МФСО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 требует от Роспатента отменить регистрацию на ФК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 товарного знака </w:t>
      </w:r>
      <w:r w:rsidR="00C61FC0">
        <w:rPr>
          <w:rFonts w:ascii="Times New Roman" w:hAnsi="Times New Roman" w:cs="Times New Roman"/>
          <w:sz w:val="28"/>
        </w:rPr>
        <w:t>«</w:t>
      </w:r>
      <w:r w:rsidRPr="00480E76">
        <w:rPr>
          <w:rFonts w:ascii="Times New Roman" w:hAnsi="Times New Roman" w:cs="Times New Roman"/>
          <w:sz w:val="28"/>
        </w:rPr>
        <w:t>Спартак</w:t>
      </w:r>
      <w:r w:rsidR="00C61FC0">
        <w:rPr>
          <w:rFonts w:ascii="Times New Roman" w:hAnsi="Times New Roman" w:cs="Times New Roman"/>
          <w:sz w:val="28"/>
        </w:rPr>
        <w:t>»</w:t>
      </w:r>
      <w:r w:rsidRPr="00480E76">
        <w:rPr>
          <w:rFonts w:ascii="Times New Roman" w:hAnsi="Times New Roman" w:cs="Times New Roman"/>
          <w:sz w:val="28"/>
        </w:rPr>
        <w:t xml:space="preserve"> для большого количества товаров и услуг, в том числе таких, как проведение спортивных соревнований. </w:t>
      </w:r>
    </w:p>
    <w:p w14:paraId="2DF351B3" w14:textId="25927B9F" w:rsidR="000C0595" w:rsidRDefault="000C0595" w:rsidP="000C059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Примеры защиты авторских прав за рубежом</w:t>
      </w:r>
    </w:p>
    <w:p w14:paraId="356733D2" w14:textId="1D96AC10" w:rsidR="001F35BE" w:rsidRDefault="001F35BE" w:rsidP="001F3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Примеров защиты прав интеллектуальной собственности за рубежом достаточно много, но я выделила несколько не закрытых дел, по моему мнению, довольно интересных.  </w:t>
      </w:r>
      <w:r w:rsidRPr="001F35BE">
        <w:rPr>
          <w:rFonts w:ascii="Times New Roman" w:hAnsi="Times New Roman" w:cs="Times New Roman"/>
          <w:sz w:val="28"/>
        </w:rPr>
        <w:t xml:space="preserve">Компания </w:t>
      </w:r>
      <w:proofErr w:type="spellStart"/>
      <w:r w:rsidRPr="001F35BE">
        <w:rPr>
          <w:rFonts w:ascii="Times New Roman" w:hAnsi="Times New Roman" w:cs="Times New Roman"/>
          <w:sz w:val="28"/>
        </w:rPr>
        <w:t>Eagles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5BE">
        <w:rPr>
          <w:rFonts w:ascii="Times New Roman" w:hAnsi="Times New Roman" w:cs="Times New Roman"/>
          <w:sz w:val="28"/>
        </w:rPr>
        <w:t>Ltd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. </w:t>
      </w:r>
      <w:r w:rsidR="00C61FC0" w:rsidRPr="001F35BE">
        <w:rPr>
          <w:rFonts w:ascii="Times New Roman" w:hAnsi="Times New Roman" w:cs="Times New Roman"/>
          <w:sz w:val="28"/>
        </w:rPr>
        <w:t>П</w:t>
      </w:r>
      <w:r w:rsidRPr="001F35BE">
        <w:rPr>
          <w:rFonts w:ascii="Times New Roman" w:hAnsi="Times New Roman" w:cs="Times New Roman"/>
          <w:sz w:val="28"/>
        </w:rPr>
        <w:t>одала в суд на мексиканскую гостиницу в Нижней Калифорнии, которая продает футболки со ссылкой на легендарную музыкальную группу «</w:t>
      </w:r>
      <w:proofErr w:type="spellStart"/>
      <w:r w:rsidRPr="001F35BE">
        <w:rPr>
          <w:rFonts w:ascii="Times New Roman" w:hAnsi="Times New Roman" w:cs="Times New Roman"/>
          <w:sz w:val="28"/>
        </w:rPr>
        <w:t>Hotel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5BE">
        <w:rPr>
          <w:rFonts w:ascii="Times New Roman" w:hAnsi="Times New Roman" w:cs="Times New Roman"/>
          <w:sz w:val="28"/>
        </w:rPr>
        <w:t>California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», тем самым нарушая товарный знак и способствуя недобросовестной конкуренции. Дело </w:t>
      </w:r>
      <w:proofErr w:type="spellStart"/>
      <w:r w:rsidRPr="001F35BE">
        <w:rPr>
          <w:rFonts w:ascii="Times New Roman" w:hAnsi="Times New Roman" w:cs="Times New Roman"/>
          <w:sz w:val="28"/>
        </w:rPr>
        <w:t>Eagles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F35BE">
        <w:rPr>
          <w:rFonts w:ascii="Times New Roman" w:hAnsi="Times New Roman" w:cs="Times New Roman"/>
          <w:sz w:val="28"/>
        </w:rPr>
        <w:t>Ltd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. </w:t>
      </w:r>
      <w:r w:rsidR="00C61FC0" w:rsidRPr="001F35BE">
        <w:rPr>
          <w:rFonts w:ascii="Times New Roman" w:hAnsi="Times New Roman" w:cs="Times New Roman"/>
          <w:sz w:val="28"/>
        </w:rPr>
        <w:t>П</w:t>
      </w:r>
      <w:r w:rsidRPr="001F35BE">
        <w:rPr>
          <w:rFonts w:ascii="Times New Roman" w:hAnsi="Times New Roman" w:cs="Times New Roman"/>
          <w:sz w:val="28"/>
        </w:rPr>
        <w:t xml:space="preserve">ротив </w:t>
      </w:r>
      <w:proofErr w:type="spellStart"/>
      <w:r w:rsidRPr="001F35BE">
        <w:rPr>
          <w:rFonts w:ascii="Times New Roman" w:hAnsi="Times New Roman" w:cs="Times New Roman"/>
          <w:sz w:val="28"/>
        </w:rPr>
        <w:t>Hotel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5BE">
        <w:rPr>
          <w:rFonts w:ascii="Times New Roman" w:hAnsi="Times New Roman" w:cs="Times New Roman"/>
          <w:sz w:val="28"/>
        </w:rPr>
        <w:t>California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5BE">
        <w:rPr>
          <w:rFonts w:ascii="Times New Roman" w:hAnsi="Times New Roman" w:cs="Times New Roman"/>
          <w:sz w:val="28"/>
        </w:rPr>
        <w:t>Baja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, LLC ожидает рассмотрения в Федеральном суде США. Компания </w:t>
      </w:r>
      <w:proofErr w:type="spellStart"/>
      <w:r w:rsidRPr="001F35BE">
        <w:rPr>
          <w:rFonts w:ascii="Times New Roman" w:hAnsi="Times New Roman" w:cs="Times New Roman"/>
          <w:sz w:val="28"/>
        </w:rPr>
        <w:t>Hotel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5BE">
        <w:rPr>
          <w:rFonts w:ascii="Times New Roman" w:hAnsi="Times New Roman" w:cs="Times New Roman"/>
          <w:sz w:val="28"/>
        </w:rPr>
        <w:t>California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5BE">
        <w:rPr>
          <w:rFonts w:ascii="Times New Roman" w:hAnsi="Times New Roman" w:cs="Times New Roman"/>
          <w:sz w:val="28"/>
        </w:rPr>
        <w:t>Baja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, LLC также подала заявку на регистрацию товарного знака </w:t>
      </w:r>
      <w:proofErr w:type="spellStart"/>
      <w:r w:rsidRPr="001F35BE">
        <w:rPr>
          <w:rFonts w:ascii="Times New Roman" w:hAnsi="Times New Roman" w:cs="Times New Roman"/>
          <w:sz w:val="28"/>
        </w:rPr>
        <w:t>Hotel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5BE">
        <w:rPr>
          <w:rFonts w:ascii="Times New Roman" w:hAnsi="Times New Roman" w:cs="Times New Roman"/>
          <w:sz w:val="28"/>
        </w:rPr>
        <w:t>California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в США.</w:t>
      </w:r>
    </w:p>
    <w:p w14:paraId="4D2F7A56" w14:textId="77777777" w:rsidR="002C0CA4" w:rsidRDefault="001F35BE" w:rsidP="001F3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2C0CA4" w:rsidSect="00B408E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F35BE">
        <w:rPr>
          <w:rFonts w:ascii="Times New Roman" w:hAnsi="Times New Roman" w:cs="Times New Roman"/>
          <w:sz w:val="28"/>
        </w:rPr>
        <w:t xml:space="preserve">Дело </w:t>
      </w:r>
      <w:proofErr w:type="spellStart"/>
      <w:r w:rsidRPr="001F35BE">
        <w:rPr>
          <w:rFonts w:ascii="Times New Roman" w:hAnsi="Times New Roman" w:cs="Times New Roman"/>
          <w:sz w:val="28"/>
        </w:rPr>
        <w:t>Google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об отрывках (фрагментах), выявляемых в результате поиска, отправлено в суд ЕС. Суд Германии просит указаний у Европейского суда о необходимости введения нового закона об авторском праве, в частности, положений о праве издателей на гонорары от фрагментов публикаций, выявляемых в ходе поиска в Интернете. Иск, поданный коллективным обществом VG </w:t>
      </w:r>
      <w:proofErr w:type="spellStart"/>
      <w:r w:rsidRPr="001F35BE">
        <w:rPr>
          <w:rFonts w:ascii="Times New Roman" w:hAnsi="Times New Roman" w:cs="Times New Roman"/>
          <w:sz w:val="28"/>
        </w:rPr>
        <w:t>Media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против компании </w:t>
      </w:r>
      <w:proofErr w:type="spellStart"/>
      <w:r w:rsidRPr="001F35BE">
        <w:rPr>
          <w:rFonts w:ascii="Times New Roman" w:hAnsi="Times New Roman" w:cs="Times New Roman"/>
          <w:sz w:val="28"/>
        </w:rPr>
        <w:t>Google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5BE">
        <w:rPr>
          <w:rFonts w:ascii="Times New Roman" w:hAnsi="Times New Roman" w:cs="Times New Roman"/>
          <w:sz w:val="28"/>
        </w:rPr>
        <w:t>Alphabet</w:t>
      </w:r>
      <w:proofErr w:type="spellEnd"/>
      <w:r w:rsidRPr="001F3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5BE">
        <w:rPr>
          <w:rFonts w:ascii="Times New Roman" w:hAnsi="Times New Roman" w:cs="Times New Roman"/>
          <w:sz w:val="28"/>
        </w:rPr>
        <w:t>Inc</w:t>
      </w:r>
      <w:proofErr w:type="spellEnd"/>
      <w:r w:rsidRPr="001F35BE">
        <w:rPr>
          <w:rFonts w:ascii="Times New Roman" w:hAnsi="Times New Roman" w:cs="Times New Roman"/>
          <w:sz w:val="28"/>
        </w:rPr>
        <w:t>., касается вопроса о том, нужно ли поисковой системе платить за контент. В соответствии с нормами ЕС, страны-участницы должны информировать Сообщество о законах, которые касаются технических правил на информационные услуги. Высший суд ЕС теперь должен решить, соответствует ли немецкий закон об авторском праве такой технической мере.</w:t>
      </w:r>
    </w:p>
    <w:p w14:paraId="4334CF78" w14:textId="170F42AA" w:rsidR="001F35BE" w:rsidRDefault="002C0CA4" w:rsidP="002C0CA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14:paraId="171F30B2" w14:textId="406D5C77" w:rsidR="002C0CA4" w:rsidRPr="002C0CA4" w:rsidRDefault="00093704" w:rsidP="000937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</w:t>
      </w:r>
      <w:r w:rsidRPr="002C0CA4">
        <w:rPr>
          <w:rFonts w:ascii="Times New Roman" w:hAnsi="Times New Roman" w:cs="Times New Roman"/>
          <w:sz w:val="28"/>
        </w:rPr>
        <w:t>итог</w:t>
      </w:r>
      <w:r>
        <w:rPr>
          <w:rFonts w:ascii="Times New Roman" w:hAnsi="Times New Roman" w:cs="Times New Roman"/>
          <w:sz w:val="28"/>
        </w:rPr>
        <w:t>и по</w:t>
      </w:r>
      <w:r w:rsidRPr="002C0CA4">
        <w:rPr>
          <w:rFonts w:ascii="Times New Roman" w:hAnsi="Times New Roman" w:cs="Times New Roman"/>
          <w:sz w:val="28"/>
        </w:rPr>
        <w:t xml:space="preserve"> представленной мною курсовой работы,</w:t>
      </w:r>
      <w:r w:rsidR="002C0CA4" w:rsidRPr="002C0C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стоит отметить</w:t>
      </w:r>
      <w:r w:rsidR="002C0CA4" w:rsidRPr="002C0CA4">
        <w:rPr>
          <w:rFonts w:ascii="Times New Roman" w:hAnsi="Times New Roman" w:cs="Times New Roman"/>
          <w:sz w:val="28"/>
        </w:rPr>
        <w:t xml:space="preserve">, что, </w:t>
      </w:r>
      <w:r>
        <w:rPr>
          <w:rFonts w:ascii="Times New Roman" w:hAnsi="Times New Roman" w:cs="Times New Roman"/>
          <w:sz w:val="28"/>
        </w:rPr>
        <w:t xml:space="preserve">на сегодняшний день </w:t>
      </w:r>
      <w:r w:rsidR="002C0CA4" w:rsidRPr="002C0CA4">
        <w:rPr>
          <w:rFonts w:ascii="Times New Roman" w:hAnsi="Times New Roman" w:cs="Times New Roman"/>
          <w:sz w:val="28"/>
        </w:rPr>
        <w:t>интеллектуальная собственность является очень важным и очень серьезным объектом изучения. В особенности это важно в условиях глобализации мировой экономики.</w:t>
      </w:r>
    </w:p>
    <w:p w14:paraId="4DE8EE1F" w14:textId="5195FE00" w:rsidR="002C0CA4" w:rsidRPr="002C0CA4" w:rsidRDefault="002C0CA4" w:rsidP="00C61F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0CA4">
        <w:rPr>
          <w:rFonts w:ascii="Times New Roman" w:hAnsi="Times New Roman" w:cs="Times New Roman"/>
          <w:sz w:val="28"/>
        </w:rPr>
        <w:t>В связи с развитием коммуникаций и вступлением в век информации, разработка мер по защите прав интеллектуальной собственности является очень важным фактором. С развитием сети Интернет появляется много возможностей, не выходя из дома, приобретать музыку, фильмы, книги и т.</w:t>
      </w:r>
      <w:r w:rsidR="00D27462">
        <w:rPr>
          <w:rFonts w:ascii="Times New Roman" w:hAnsi="Times New Roman" w:cs="Times New Roman"/>
          <w:sz w:val="28"/>
        </w:rPr>
        <w:t>п</w:t>
      </w:r>
      <w:r w:rsidRPr="002C0CA4">
        <w:rPr>
          <w:rFonts w:ascii="Times New Roman" w:hAnsi="Times New Roman" w:cs="Times New Roman"/>
          <w:sz w:val="28"/>
        </w:rPr>
        <w:t xml:space="preserve">. </w:t>
      </w:r>
      <w:r w:rsidR="00D27462">
        <w:rPr>
          <w:rFonts w:ascii="Times New Roman" w:hAnsi="Times New Roman" w:cs="Times New Roman"/>
          <w:sz w:val="28"/>
        </w:rPr>
        <w:t xml:space="preserve">Из-за </w:t>
      </w:r>
      <w:r w:rsidRPr="002C0CA4">
        <w:rPr>
          <w:rFonts w:ascii="Times New Roman" w:hAnsi="Times New Roman" w:cs="Times New Roman"/>
          <w:sz w:val="28"/>
        </w:rPr>
        <w:t>несовершенств</w:t>
      </w:r>
      <w:r w:rsidR="00D27462">
        <w:rPr>
          <w:rFonts w:ascii="Times New Roman" w:hAnsi="Times New Roman" w:cs="Times New Roman"/>
          <w:sz w:val="28"/>
        </w:rPr>
        <w:t>а</w:t>
      </w:r>
      <w:r w:rsidRPr="002C0CA4">
        <w:rPr>
          <w:rFonts w:ascii="Times New Roman" w:hAnsi="Times New Roman" w:cs="Times New Roman"/>
          <w:sz w:val="28"/>
        </w:rPr>
        <w:t xml:space="preserve"> законодательства, а также технологи</w:t>
      </w:r>
      <w:r w:rsidR="00D27462">
        <w:rPr>
          <w:rFonts w:ascii="Times New Roman" w:hAnsi="Times New Roman" w:cs="Times New Roman"/>
          <w:sz w:val="28"/>
        </w:rPr>
        <w:t>й</w:t>
      </w:r>
      <w:r w:rsidRPr="002C0CA4">
        <w:rPr>
          <w:rFonts w:ascii="Times New Roman" w:hAnsi="Times New Roman" w:cs="Times New Roman"/>
          <w:sz w:val="28"/>
        </w:rPr>
        <w:t xml:space="preserve"> защиты</w:t>
      </w:r>
      <w:r w:rsidR="00D27462">
        <w:rPr>
          <w:rFonts w:ascii="Times New Roman" w:hAnsi="Times New Roman" w:cs="Times New Roman"/>
          <w:sz w:val="28"/>
        </w:rPr>
        <w:t>,</w:t>
      </w:r>
      <w:r w:rsidRPr="002C0CA4">
        <w:rPr>
          <w:rFonts w:ascii="Times New Roman" w:hAnsi="Times New Roman" w:cs="Times New Roman"/>
          <w:sz w:val="28"/>
        </w:rPr>
        <w:t xml:space="preserve"> огромно</w:t>
      </w:r>
      <w:r w:rsidR="00D27462">
        <w:rPr>
          <w:rFonts w:ascii="Times New Roman" w:hAnsi="Times New Roman" w:cs="Times New Roman"/>
          <w:sz w:val="28"/>
        </w:rPr>
        <w:t>е</w:t>
      </w:r>
      <w:r w:rsidRPr="002C0CA4">
        <w:rPr>
          <w:rFonts w:ascii="Times New Roman" w:hAnsi="Times New Roman" w:cs="Times New Roman"/>
          <w:sz w:val="28"/>
        </w:rPr>
        <w:t xml:space="preserve"> количеств</w:t>
      </w:r>
      <w:r w:rsidR="00D27462">
        <w:rPr>
          <w:rFonts w:ascii="Times New Roman" w:hAnsi="Times New Roman" w:cs="Times New Roman"/>
          <w:sz w:val="28"/>
        </w:rPr>
        <w:t>о</w:t>
      </w:r>
      <w:r w:rsidRPr="002C0CA4">
        <w:rPr>
          <w:rFonts w:ascii="Times New Roman" w:hAnsi="Times New Roman" w:cs="Times New Roman"/>
          <w:sz w:val="28"/>
        </w:rPr>
        <w:t xml:space="preserve"> информации становится легко доступной, как пример: </w:t>
      </w:r>
      <w:r w:rsidR="00D27462">
        <w:rPr>
          <w:rFonts w:ascii="Times New Roman" w:hAnsi="Times New Roman" w:cs="Times New Roman"/>
          <w:sz w:val="28"/>
        </w:rPr>
        <w:t>большое</w:t>
      </w:r>
      <w:r w:rsidRPr="002C0CA4">
        <w:rPr>
          <w:rFonts w:ascii="Times New Roman" w:hAnsi="Times New Roman" w:cs="Times New Roman"/>
          <w:sz w:val="28"/>
        </w:rPr>
        <w:t xml:space="preserve"> количество сайтов, на которых можно бесплатно скачать музыку, фильм, книгу.</w:t>
      </w:r>
    </w:p>
    <w:p w14:paraId="03F7B2B8" w14:textId="0FB73010" w:rsidR="00C61FC0" w:rsidRDefault="002C0CA4" w:rsidP="00422A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C61FC0" w:rsidSect="00B408E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2C0CA4">
        <w:rPr>
          <w:rFonts w:ascii="Times New Roman" w:hAnsi="Times New Roman" w:cs="Times New Roman"/>
          <w:sz w:val="28"/>
        </w:rPr>
        <w:t>Необходимо решать проблемы интеллектуальной собственности путем нововведений: разработка методов защиты от взлома</w:t>
      </w:r>
      <w:r w:rsidR="00422A7D">
        <w:rPr>
          <w:rFonts w:ascii="Times New Roman" w:hAnsi="Times New Roman" w:cs="Times New Roman"/>
          <w:sz w:val="28"/>
        </w:rPr>
        <w:t xml:space="preserve"> различных сайтов, баз данных и т.д</w:t>
      </w:r>
      <w:r w:rsidRPr="002C0CA4">
        <w:rPr>
          <w:rFonts w:ascii="Times New Roman" w:hAnsi="Times New Roman" w:cs="Times New Roman"/>
          <w:sz w:val="28"/>
        </w:rPr>
        <w:t xml:space="preserve">. </w:t>
      </w:r>
      <w:r w:rsidR="00422A7D">
        <w:rPr>
          <w:rFonts w:ascii="Times New Roman" w:hAnsi="Times New Roman" w:cs="Times New Roman"/>
          <w:sz w:val="28"/>
        </w:rPr>
        <w:t>Р</w:t>
      </w:r>
      <w:r w:rsidRPr="002C0CA4">
        <w:rPr>
          <w:rFonts w:ascii="Times New Roman" w:hAnsi="Times New Roman" w:cs="Times New Roman"/>
          <w:sz w:val="28"/>
        </w:rPr>
        <w:t>азвитие современн</w:t>
      </w:r>
      <w:r w:rsidR="00422A7D">
        <w:rPr>
          <w:rFonts w:ascii="Times New Roman" w:hAnsi="Times New Roman" w:cs="Times New Roman"/>
          <w:sz w:val="28"/>
        </w:rPr>
        <w:t xml:space="preserve">ых технологий </w:t>
      </w:r>
      <w:r w:rsidRPr="002C0CA4">
        <w:rPr>
          <w:rFonts w:ascii="Times New Roman" w:hAnsi="Times New Roman" w:cs="Times New Roman"/>
          <w:sz w:val="28"/>
        </w:rPr>
        <w:t xml:space="preserve">предоставляет человеку массу возможностей не только совершить преступление против интеллектуальной собственности, но и остаться безнаказанным. Необходимо бороться с пиратством не только технически, но и законодательно, устанавливая и совершенствуя законодательные и правовые акты. Ведь чем меньше </w:t>
      </w:r>
      <w:r w:rsidR="00C61FC0">
        <w:rPr>
          <w:rFonts w:ascii="Times New Roman" w:hAnsi="Times New Roman" w:cs="Times New Roman"/>
          <w:sz w:val="28"/>
        </w:rPr>
        <w:t>недоработок</w:t>
      </w:r>
      <w:r w:rsidRPr="002C0CA4">
        <w:rPr>
          <w:rFonts w:ascii="Times New Roman" w:hAnsi="Times New Roman" w:cs="Times New Roman"/>
          <w:sz w:val="28"/>
        </w:rPr>
        <w:t xml:space="preserve"> в законодательстве, тем меньше различных лазеек для правонарушителей.</w:t>
      </w:r>
      <w:r w:rsidR="00C61FC0">
        <w:rPr>
          <w:rFonts w:ascii="Times New Roman" w:hAnsi="Times New Roman" w:cs="Times New Roman"/>
          <w:sz w:val="28"/>
        </w:rPr>
        <w:t xml:space="preserve"> </w:t>
      </w:r>
    </w:p>
    <w:p w14:paraId="3F7D2523" w14:textId="3E15DEED" w:rsidR="002C0CA4" w:rsidRDefault="00C61FC0" w:rsidP="00C61FC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ИСПОЛЬЗОВАННОЙ ЛИТЕРАТУРЫ</w:t>
      </w:r>
    </w:p>
    <w:p w14:paraId="68160D60" w14:textId="272EB3EC" w:rsidR="00C61FC0" w:rsidRDefault="00C61FC0" w:rsidP="00C61FC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1FC0">
        <w:rPr>
          <w:rFonts w:ascii="Times New Roman" w:hAnsi="Times New Roman" w:cs="Times New Roman"/>
          <w:sz w:val="28"/>
        </w:rPr>
        <w:t>Гражданский Кодекс РФ</w:t>
      </w:r>
    </w:p>
    <w:p w14:paraId="45B921BA" w14:textId="1E2134CE" w:rsidR="006167E6" w:rsidRDefault="006167E6" w:rsidP="00C61FC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Конституция РФ</w:t>
      </w:r>
    </w:p>
    <w:p w14:paraId="19309F55" w14:textId="3B9593FD" w:rsidR="00C61FC0" w:rsidRDefault="00C61FC0" w:rsidP="00C61FC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1FC0">
        <w:rPr>
          <w:rFonts w:ascii="Times New Roman" w:hAnsi="Times New Roman" w:cs="Times New Roman"/>
          <w:sz w:val="28"/>
        </w:rPr>
        <w:t>Закон РФ от 9.07.1993 № 5351-1 Об авторском праве и смежных правах (в ред. От 19.07.1995)</w:t>
      </w:r>
    </w:p>
    <w:p w14:paraId="745B2DBE" w14:textId="68BAB424" w:rsidR="00C61FC0" w:rsidRDefault="00C61FC0" w:rsidP="00C61FC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1FC0">
        <w:rPr>
          <w:rFonts w:ascii="Times New Roman" w:hAnsi="Times New Roman" w:cs="Times New Roman"/>
          <w:sz w:val="28"/>
        </w:rPr>
        <w:t>Винокуров А.А., Ноговицын Р.Р. Интеллектуальная собственность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C61FC0">
        <w:rPr>
          <w:rFonts w:ascii="Times New Roman" w:hAnsi="Times New Roman" w:cs="Times New Roman"/>
          <w:sz w:val="28"/>
        </w:rPr>
        <w:t>университета как инструмент конкурентного преимущества // 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C61FC0">
        <w:rPr>
          <w:rFonts w:ascii="Times New Roman" w:hAnsi="Times New Roman" w:cs="Times New Roman"/>
          <w:sz w:val="28"/>
        </w:rPr>
        <w:t>современной экономики – 2015</w:t>
      </w:r>
    </w:p>
    <w:p w14:paraId="5D9DB7D2" w14:textId="4A9013D3" w:rsidR="00C61FC0" w:rsidRDefault="00C61FC0" w:rsidP="00C61FC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1FC0">
        <w:rPr>
          <w:rFonts w:ascii="Times New Roman" w:hAnsi="Times New Roman" w:cs="Times New Roman"/>
          <w:sz w:val="28"/>
        </w:rPr>
        <w:t>Усов Г.В. О стратегии развития законодательства об интеллектуальной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C61FC0">
        <w:rPr>
          <w:rFonts w:ascii="Times New Roman" w:hAnsi="Times New Roman" w:cs="Times New Roman"/>
          <w:sz w:val="28"/>
        </w:rPr>
        <w:t>собственности в Российской Федерации // Юридическая техника – 2015</w:t>
      </w:r>
    </w:p>
    <w:p w14:paraId="14555767" w14:textId="724AC80B" w:rsidR="00C61FC0" w:rsidRDefault="00C61FC0" w:rsidP="00C61FC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61FC0">
        <w:rPr>
          <w:rFonts w:ascii="Times New Roman" w:hAnsi="Times New Roman" w:cs="Times New Roman"/>
          <w:sz w:val="28"/>
        </w:rPr>
        <w:t>Базиков</w:t>
      </w:r>
      <w:proofErr w:type="spellEnd"/>
      <w:r w:rsidRPr="00C61FC0">
        <w:rPr>
          <w:rFonts w:ascii="Times New Roman" w:hAnsi="Times New Roman" w:cs="Times New Roman"/>
          <w:sz w:val="28"/>
        </w:rPr>
        <w:t xml:space="preserve"> А.А. Интеллектуальный капитал как генерирующий источник</w:t>
      </w:r>
      <w:r>
        <w:rPr>
          <w:rFonts w:ascii="Times New Roman" w:hAnsi="Times New Roman" w:cs="Times New Roman"/>
          <w:sz w:val="28"/>
        </w:rPr>
        <w:t xml:space="preserve"> </w:t>
      </w:r>
      <w:r w:rsidRPr="00C61FC0">
        <w:rPr>
          <w:rFonts w:ascii="Times New Roman" w:hAnsi="Times New Roman" w:cs="Times New Roman"/>
          <w:sz w:val="28"/>
        </w:rPr>
        <w:t>модернизации и инноваций // Политематический сетевой электронный научный журнал Кубанского государственного аграрного университета –2015</w:t>
      </w:r>
    </w:p>
    <w:p w14:paraId="39E932ED" w14:textId="179C1763" w:rsidR="00C61FC0" w:rsidRDefault="00C61FC0" w:rsidP="00C61FC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1FC0">
        <w:rPr>
          <w:rFonts w:ascii="Times New Roman" w:hAnsi="Times New Roman" w:cs="Times New Roman"/>
          <w:sz w:val="28"/>
        </w:rPr>
        <w:t>Виноградова О.М. Проблемы охраны интеллектуальной собственности:</w:t>
      </w:r>
      <w:r>
        <w:rPr>
          <w:rFonts w:ascii="Times New Roman" w:hAnsi="Times New Roman" w:cs="Times New Roman"/>
          <w:sz w:val="28"/>
        </w:rPr>
        <w:t xml:space="preserve"> </w:t>
      </w:r>
      <w:r w:rsidRPr="00C61FC0">
        <w:rPr>
          <w:rFonts w:ascii="Times New Roman" w:hAnsi="Times New Roman" w:cs="Times New Roman"/>
          <w:sz w:val="28"/>
        </w:rPr>
        <w:t>глобальный уровень // Вопросы теории и практики журналистики – 2015</w:t>
      </w:r>
    </w:p>
    <w:p w14:paraId="5A39E2F1" w14:textId="384EEC15" w:rsidR="00C61FC0" w:rsidRDefault="00C61FC0" w:rsidP="00C61FC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1FC0">
        <w:rPr>
          <w:rFonts w:ascii="Times New Roman" w:hAnsi="Times New Roman" w:cs="Times New Roman"/>
          <w:sz w:val="28"/>
        </w:rPr>
        <w:t>Тюрина И.О., Неверов А.В., Чурсина А.В. Влияние патентного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C61FC0">
        <w:rPr>
          <w:rFonts w:ascii="Times New Roman" w:hAnsi="Times New Roman" w:cs="Times New Roman"/>
          <w:sz w:val="28"/>
        </w:rPr>
        <w:t>законодательства России на развитие наукоёмких технологий: социологический анализ // Вестник Российского университета дружбы народов. Серия: Социология – 2016</w:t>
      </w:r>
    </w:p>
    <w:p w14:paraId="46C3B494" w14:textId="288EA8DD" w:rsidR="007D0241" w:rsidRDefault="007D0241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0241">
        <w:rPr>
          <w:rFonts w:ascii="Times New Roman" w:hAnsi="Times New Roman" w:cs="Times New Roman"/>
          <w:sz w:val="28"/>
        </w:rPr>
        <w:t>Дмитриев А.И. Прекращение действия правовой охраны товарного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7D0241">
        <w:rPr>
          <w:rFonts w:ascii="Times New Roman" w:hAnsi="Times New Roman" w:cs="Times New Roman"/>
          <w:sz w:val="28"/>
        </w:rPr>
        <w:t>знака // Общество: политика, экономика, право – 2017</w:t>
      </w:r>
    </w:p>
    <w:p w14:paraId="03F0E514" w14:textId="5DE706D0" w:rsidR="007D0241" w:rsidRDefault="007D0241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0241">
        <w:rPr>
          <w:rFonts w:ascii="Times New Roman" w:hAnsi="Times New Roman" w:cs="Times New Roman"/>
          <w:sz w:val="28"/>
        </w:rPr>
        <w:t xml:space="preserve">Новоселова Л. А. Право интеллектуальной собственности. Учебник. М.: </w:t>
      </w:r>
      <w:proofErr w:type="spellStart"/>
      <w:r w:rsidRPr="007D0241">
        <w:rPr>
          <w:rFonts w:ascii="Times New Roman" w:hAnsi="Times New Roman" w:cs="Times New Roman"/>
          <w:sz w:val="28"/>
        </w:rPr>
        <w:t>Юрайт</w:t>
      </w:r>
      <w:proofErr w:type="spellEnd"/>
      <w:r w:rsidRPr="007D0241">
        <w:rPr>
          <w:rFonts w:ascii="Times New Roman" w:hAnsi="Times New Roman" w:cs="Times New Roman"/>
          <w:sz w:val="28"/>
        </w:rPr>
        <w:t>, 2019</w:t>
      </w:r>
    </w:p>
    <w:p w14:paraId="02FD5366" w14:textId="72E9FF65" w:rsidR="007D0241" w:rsidRDefault="007D0241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Pr="007D0241">
        <w:rPr>
          <w:rFonts w:ascii="Times New Roman" w:hAnsi="Times New Roman" w:cs="Times New Roman"/>
          <w:sz w:val="28"/>
        </w:rPr>
        <w:t>раво интеллектуальной собственности. Учебник / под ред. Близнеца И.А. М.: Проспект, 2020. 896 с</w:t>
      </w:r>
      <w:r>
        <w:rPr>
          <w:rFonts w:ascii="Times New Roman" w:hAnsi="Times New Roman" w:cs="Times New Roman"/>
          <w:sz w:val="28"/>
        </w:rPr>
        <w:t>.</w:t>
      </w:r>
    </w:p>
    <w:p w14:paraId="15F7BAA8" w14:textId="5C6A97DE" w:rsidR="007D0241" w:rsidRDefault="006167E6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67E6">
        <w:rPr>
          <w:rFonts w:ascii="Times New Roman" w:hAnsi="Times New Roman" w:cs="Times New Roman"/>
          <w:sz w:val="28"/>
        </w:rPr>
        <w:t xml:space="preserve">Жарова, А. К. Защита интеллектуальной собственности: учебник для бакалавриата и магистратуры / А. К. Жарова; под общ. ред. А. А. </w:t>
      </w:r>
      <w:r w:rsidRPr="006167E6">
        <w:rPr>
          <w:rFonts w:ascii="Times New Roman" w:hAnsi="Times New Roman" w:cs="Times New Roman"/>
          <w:sz w:val="28"/>
        </w:rPr>
        <w:lastRenderedPageBreak/>
        <w:t xml:space="preserve">Стрельцова. — 4-е изд., </w:t>
      </w:r>
      <w:proofErr w:type="spellStart"/>
      <w:r w:rsidRPr="006167E6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6167E6">
        <w:rPr>
          <w:rFonts w:ascii="Times New Roman" w:hAnsi="Times New Roman" w:cs="Times New Roman"/>
          <w:sz w:val="28"/>
        </w:rPr>
        <w:t>.</w:t>
      </w:r>
      <w:proofErr w:type="gramEnd"/>
      <w:r w:rsidRPr="006167E6">
        <w:rPr>
          <w:rFonts w:ascii="Times New Roman" w:hAnsi="Times New Roman" w:cs="Times New Roman"/>
          <w:sz w:val="28"/>
        </w:rPr>
        <w:t xml:space="preserve"> и доп. — М.: Издательство </w:t>
      </w:r>
      <w:proofErr w:type="spellStart"/>
      <w:r w:rsidRPr="006167E6">
        <w:rPr>
          <w:rFonts w:ascii="Times New Roman" w:hAnsi="Times New Roman" w:cs="Times New Roman"/>
          <w:sz w:val="28"/>
        </w:rPr>
        <w:t>Юрайт</w:t>
      </w:r>
      <w:proofErr w:type="spellEnd"/>
      <w:r w:rsidRPr="006167E6">
        <w:rPr>
          <w:rFonts w:ascii="Times New Roman" w:hAnsi="Times New Roman" w:cs="Times New Roman"/>
          <w:sz w:val="28"/>
        </w:rPr>
        <w:t>, 2019. — 341 с.</w:t>
      </w:r>
    </w:p>
    <w:p w14:paraId="066EB201" w14:textId="7E461166" w:rsidR="006167E6" w:rsidRDefault="006167E6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67E6">
        <w:rPr>
          <w:rFonts w:ascii="Times New Roman" w:hAnsi="Times New Roman" w:cs="Times New Roman"/>
          <w:sz w:val="28"/>
        </w:rPr>
        <w:t xml:space="preserve">Зенин, И. А. Право интеллектуальной собственности в 2 ч. Часть 2: учебник для академического бакалавриата / И. А. Зенин. — 10-е изд., </w:t>
      </w:r>
      <w:proofErr w:type="spellStart"/>
      <w:r w:rsidRPr="006167E6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6167E6">
        <w:rPr>
          <w:rFonts w:ascii="Times New Roman" w:hAnsi="Times New Roman" w:cs="Times New Roman"/>
          <w:sz w:val="28"/>
        </w:rPr>
        <w:t>.</w:t>
      </w:r>
      <w:proofErr w:type="gramEnd"/>
      <w:r w:rsidRPr="006167E6">
        <w:rPr>
          <w:rFonts w:ascii="Times New Roman" w:hAnsi="Times New Roman" w:cs="Times New Roman"/>
          <w:sz w:val="28"/>
        </w:rPr>
        <w:t xml:space="preserve"> и доп. — М.: Издательство </w:t>
      </w:r>
      <w:proofErr w:type="spellStart"/>
      <w:r w:rsidRPr="006167E6">
        <w:rPr>
          <w:rFonts w:ascii="Times New Roman" w:hAnsi="Times New Roman" w:cs="Times New Roman"/>
          <w:sz w:val="28"/>
        </w:rPr>
        <w:t>Юрайт</w:t>
      </w:r>
      <w:proofErr w:type="spellEnd"/>
      <w:r w:rsidRPr="006167E6">
        <w:rPr>
          <w:rFonts w:ascii="Times New Roman" w:hAnsi="Times New Roman" w:cs="Times New Roman"/>
          <w:sz w:val="28"/>
        </w:rPr>
        <w:t>, 2018. — 169 с</w:t>
      </w:r>
      <w:r>
        <w:rPr>
          <w:rFonts w:ascii="Times New Roman" w:hAnsi="Times New Roman" w:cs="Times New Roman"/>
          <w:sz w:val="28"/>
        </w:rPr>
        <w:t>.</w:t>
      </w:r>
    </w:p>
    <w:p w14:paraId="61167D39" w14:textId="520521ED" w:rsidR="006167E6" w:rsidRDefault="006167E6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67E6">
        <w:rPr>
          <w:rFonts w:ascii="Times New Roman" w:hAnsi="Times New Roman" w:cs="Times New Roman"/>
          <w:sz w:val="28"/>
        </w:rPr>
        <w:t xml:space="preserve">Право интеллектуальной собственности: учебник и практикум для академического бакалавриата / Е. А. Позднякова [и др.]; под общ. ред. Е. А. Поздняковой. — 2-е изд., </w:t>
      </w:r>
      <w:proofErr w:type="spellStart"/>
      <w:r w:rsidRPr="006167E6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6167E6">
        <w:rPr>
          <w:rFonts w:ascii="Times New Roman" w:hAnsi="Times New Roman" w:cs="Times New Roman"/>
          <w:sz w:val="28"/>
        </w:rPr>
        <w:t>.</w:t>
      </w:r>
      <w:proofErr w:type="gramEnd"/>
      <w:r w:rsidRPr="006167E6">
        <w:rPr>
          <w:rFonts w:ascii="Times New Roman" w:hAnsi="Times New Roman" w:cs="Times New Roman"/>
          <w:sz w:val="28"/>
        </w:rPr>
        <w:t xml:space="preserve"> и доп. — М.: Издательство </w:t>
      </w:r>
      <w:proofErr w:type="spellStart"/>
      <w:r w:rsidRPr="006167E6">
        <w:rPr>
          <w:rFonts w:ascii="Times New Roman" w:hAnsi="Times New Roman" w:cs="Times New Roman"/>
          <w:sz w:val="28"/>
        </w:rPr>
        <w:t>Юрайт</w:t>
      </w:r>
      <w:proofErr w:type="spellEnd"/>
      <w:r w:rsidRPr="006167E6">
        <w:rPr>
          <w:rFonts w:ascii="Times New Roman" w:hAnsi="Times New Roman" w:cs="Times New Roman"/>
          <w:sz w:val="28"/>
        </w:rPr>
        <w:t>, 2019. — 321 с.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9F36820" w14:textId="3CA2E25E" w:rsidR="006167E6" w:rsidRDefault="006167E6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67E6">
        <w:rPr>
          <w:rFonts w:ascii="Times New Roman" w:hAnsi="Times New Roman" w:cs="Times New Roman"/>
          <w:sz w:val="28"/>
        </w:rPr>
        <w:t xml:space="preserve">Соснин, Э. А. </w:t>
      </w:r>
      <w:proofErr w:type="spellStart"/>
      <w:r w:rsidRPr="006167E6">
        <w:rPr>
          <w:rFonts w:ascii="Times New Roman" w:hAnsi="Times New Roman" w:cs="Times New Roman"/>
          <w:sz w:val="28"/>
        </w:rPr>
        <w:t>Патентоведение</w:t>
      </w:r>
      <w:proofErr w:type="spellEnd"/>
      <w:r w:rsidRPr="006167E6">
        <w:rPr>
          <w:rFonts w:ascii="Times New Roman" w:hAnsi="Times New Roman" w:cs="Times New Roman"/>
          <w:sz w:val="28"/>
        </w:rPr>
        <w:t xml:space="preserve">: учебник и практикум для бакалавриата, специалитета и магистратуры / Э. А. Соснин, В. Ф. </w:t>
      </w:r>
      <w:proofErr w:type="spellStart"/>
      <w:r w:rsidRPr="006167E6">
        <w:rPr>
          <w:rFonts w:ascii="Times New Roman" w:hAnsi="Times New Roman" w:cs="Times New Roman"/>
          <w:sz w:val="28"/>
        </w:rPr>
        <w:t>Канер</w:t>
      </w:r>
      <w:proofErr w:type="spellEnd"/>
      <w:r w:rsidRPr="006167E6">
        <w:rPr>
          <w:rFonts w:ascii="Times New Roman" w:hAnsi="Times New Roman" w:cs="Times New Roman"/>
          <w:sz w:val="28"/>
        </w:rPr>
        <w:t xml:space="preserve">. — М.: Издательство </w:t>
      </w:r>
      <w:proofErr w:type="spellStart"/>
      <w:r w:rsidRPr="006167E6">
        <w:rPr>
          <w:rFonts w:ascii="Times New Roman" w:hAnsi="Times New Roman" w:cs="Times New Roman"/>
          <w:sz w:val="28"/>
        </w:rPr>
        <w:t>Юрайт</w:t>
      </w:r>
      <w:proofErr w:type="spellEnd"/>
      <w:r w:rsidRPr="006167E6">
        <w:rPr>
          <w:rFonts w:ascii="Times New Roman" w:hAnsi="Times New Roman" w:cs="Times New Roman"/>
          <w:sz w:val="28"/>
        </w:rPr>
        <w:t>, 2019. — 384 с.</w:t>
      </w:r>
    </w:p>
    <w:p w14:paraId="4FD305CA" w14:textId="09E857F4" w:rsidR="006167E6" w:rsidRDefault="006167E6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67E6">
        <w:rPr>
          <w:rFonts w:ascii="Times New Roman" w:hAnsi="Times New Roman" w:cs="Times New Roman"/>
          <w:sz w:val="28"/>
        </w:rPr>
        <w:t xml:space="preserve">Бирюков, П. Н. Право интеллектуальной собственности: учебник и практикум для академического бакалавриата — 2-е изд., </w:t>
      </w:r>
      <w:proofErr w:type="spellStart"/>
      <w:r w:rsidRPr="006167E6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6167E6">
        <w:rPr>
          <w:rFonts w:ascii="Times New Roman" w:hAnsi="Times New Roman" w:cs="Times New Roman"/>
          <w:sz w:val="28"/>
        </w:rPr>
        <w:t>.</w:t>
      </w:r>
      <w:proofErr w:type="gramEnd"/>
      <w:r w:rsidRPr="006167E6">
        <w:rPr>
          <w:rFonts w:ascii="Times New Roman" w:hAnsi="Times New Roman" w:cs="Times New Roman"/>
          <w:sz w:val="28"/>
        </w:rPr>
        <w:t xml:space="preserve"> и доп., 2017. — 352 с.</w:t>
      </w:r>
    </w:p>
    <w:p w14:paraId="3182D214" w14:textId="64BD5747" w:rsidR="006167E6" w:rsidRDefault="006167E6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167E6">
        <w:rPr>
          <w:rFonts w:ascii="Times New Roman" w:hAnsi="Times New Roman" w:cs="Times New Roman"/>
          <w:sz w:val="28"/>
        </w:rPr>
        <w:t>Щербак, Н. В. Авторское право: учебник и практикум для бакалавриата и магистратуры., 2017. — 182 с</w:t>
      </w:r>
      <w:r>
        <w:rPr>
          <w:rFonts w:ascii="Times New Roman" w:hAnsi="Times New Roman" w:cs="Times New Roman"/>
          <w:sz w:val="28"/>
        </w:rPr>
        <w:t>.</w:t>
      </w:r>
    </w:p>
    <w:p w14:paraId="62FB7B7D" w14:textId="4F14D5A0" w:rsidR="006167E6" w:rsidRPr="00664BBF" w:rsidRDefault="006167E6" w:rsidP="00664BBF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Черкасова</w:t>
      </w:r>
      <w:r w:rsidR="00664BB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О. В</w:t>
      </w:r>
      <w:r w:rsidR="00664BBF">
        <w:rPr>
          <w:rFonts w:ascii="Times New Roman" w:hAnsi="Times New Roman" w:cs="Times New Roman"/>
          <w:sz w:val="28"/>
        </w:rPr>
        <w:t xml:space="preserve">. </w:t>
      </w:r>
      <w:r w:rsidR="00664BBF" w:rsidRPr="00664BBF">
        <w:rPr>
          <w:rFonts w:ascii="Times New Roman" w:hAnsi="Times New Roman" w:cs="Times New Roman"/>
          <w:sz w:val="28"/>
        </w:rPr>
        <w:t xml:space="preserve">Защита интеллектуальной собственности: учеб. пособие; М-во образования и науки Рос. </w:t>
      </w:r>
      <w:proofErr w:type="spellStart"/>
      <w:proofErr w:type="gramStart"/>
      <w:r w:rsidR="00664BBF" w:rsidRPr="00664BBF">
        <w:rPr>
          <w:rFonts w:ascii="Times New Roman" w:hAnsi="Times New Roman" w:cs="Times New Roman"/>
          <w:sz w:val="28"/>
        </w:rPr>
        <w:t>Федерации,Урал</w:t>
      </w:r>
      <w:proofErr w:type="spellEnd"/>
      <w:proofErr w:type="gramEnd"/>
      <w:r w:rsidR="00664BBF" w:rsidRPr="00664BB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64BBF" w:rsidRPr="00664BBF">
        <w:rPr>
          <w:rFonts w:ascii="Times New Roman" w:hAnsi="Times New Roman" w:cs="Times New Roman"/>
          <w:sz w:val="28"/>
        </w:rPr>
        <w:t>федер</w:t>
      </w:r>
      <w:proofErr w:type="spellEnd"/>
      <w:r w:rsidR="00664BBF" w:rsidRPr="00664BBF">
        <w:rPr>
          <w:rFonts w:ascii="Times New Roman" w:hAnsi="Times New Roman" w:cs="Times New Roman"/>
          <w:sz w:val="28"/>
        </w:rPr>
        <w:t>. ун-т. — Екатеринбург: Изд-во Урал. ун-та, 2017 —</w:t>
      </w:r>
      <w:r w:rsidR="00664BBF">
        <w:rPr>
          <w:rFonts w:ascii="Times New Roman" w:hAnsi="Times New Roman" w:cs="Times New Roman"/>
          <w:sz w:val="28"/>
        </w:rPr>
        <w:t xml:space="preserve"> </w:t>
      </w:r>
      <w:r w:rsidR="00664BBF" w:rsidRPr="00664BBF">
        <w:rPr>
          <w:rFonts w:ascii="Times New Roman" w:hAnsi="Times New Roman" w:cs="Times New Roman"/>
          <w:sz w:val="28"/>
        </w:rPr>
        <w:t>102 с.</w:t>
      </w:r>
    </w:p>
    <w:p w14:paraId="2CE80BEE" w14:textId="4B90EBFC" w:rsidR="007D0241" w:rsidRDefault="000102AA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="007D0241" w:rsidRPr="008B0949">
          <w:rPr>
            <w:rStyle w:val="ac"/>
            <w:rFonts w:ascii="Times New Roman" w:hAnsi="Times New Roman" w:cs="Times New Roman"/>
            <w:sz w:val="28"/>
          </w:rPr>
          <w:t>https://pravo.ru/review/view/142418/</w:t>
        </w:r>
      </w:hyperlink>
      <w:r w:rsidR="007D0241">
        <w:rPr>
          <w:rFonts w:ascii="Times New Roman" w:hAnsi="Times New Roman" w:cs="Times New Roman"/>
          <w:sz w:val="28"/>
        </w:rPr>
        <w:t xml:space="preserve"> </w:t>
      </w:r>
    </w:p>
    <w:p w14:paraId="11B9F379" w14:textId="5F81F712" w:rsidR="007D0241" w:rsidRPr="007D0241" w:rsidRDefault="000102AA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1" w:history="1">
        <w:r w:rsidR="007D0241" w:rsidRPr="008B0949">
          <w:rPr>
            <w:rStyle w:val="ac"/>
            <w:rFonts w:ascii="Times New Roman" w:hAnsi="Times New Roman" w:cs="Times New Roman"/>
            <w:sz w:val="28"/>
          </w:rPr>
          <w:t>https://ria.ru/20120426/635112901.html</w:t>
        </w:r>
      </w:hyperlink>
      <w:r w:rsidR="007D0241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17F06727" w14:textId="0C4A5EC3" w:rsidR="007D0241" w:rsidRPr="007D0241" w:rsidRDefault="000102AA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2" w:history="1">
        <w:r w:rsidR="007D0241" w:rsidRPr="008B0949">
          <w:rPr>
            <w:rStyle w:val="ac"/>
            <w:rFonts w:ascii="Times New Roman" w:hAnsi="Times New Roman" w:cs="Times New Roman"/>
            <w:sz w:val="28"/>
          </w:rPr>
          <w:t>https://www.garant.ru/</w:t>
        </w:r>
      </w:hyperlink>
      <w:r w:rsidR="007D0241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1C2218FD" w14:textId="05427EDC" w:rsidR="007D0241" w:rsidRPr="007D0241" w:rsidRDefault="000102AA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3" w:history="1">
        <w:r w:rsidR="007D0241" w:rsidRPr="008B0949">
          <w:rPr>
            <w:rStyle w:val="ac"/>
            <w:rFonts w:ascii="Times New Roman" w:hAnsi="Times New Roman" w:cs="Times New Roman"/>
            <w:sz w:val="28"/>
          </w:rPr>
          <w:t>http://www.consultant.ru/</w:t>
        </w:r>
      </w:hyperlink>
      <w:r w:rsidR="007D0241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63096602" w14:textId="31742A3B" w:rsidR="007D0241" w:rsidRDefault="00664BBF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8B0949">
          <w:rPr>
            <w:rStyle w:val="ac"/>
            <w:rFonts w:ascii="Times New Roman" w:hAnsi="Times New Roman" w:cs="Times New Roman"/>
            <w:sz w:val="28"/>
          </w:rPr>
          <w:t>https://moodle.kstu.ru/mod/book/view.php?id=15545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5084E676" w14:textId="62F81479" w:rsidR="00664BBF" w:rsidRDefault="00664BBF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8B0949">
          <w:rPr>
            <w:rStyle w:val="ac"/>
            <w:rFonts w:ascii="Times New Roman" w:hAnsi="Times New Roman" w:cs="Times New Roman"/>
            <w:sz w:val="28"/>
          </w:rPr>
          <w:t>https://vitvet.com/articles/zashita_intellektualnoi_sobstvennosti/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091038D4" w14:textId="47863E53" w:rsidR="00664BBF" w:rsidRDefault="00664BBF" w:rsidP="007D0241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8B0949">
          <w:rPr>
            <w:rStyle w:val="ac"/>
            <w:rFonts w:ascii="Times New Roman" w:hAnsi="Times New Roman" w:cs="Times New Roman"/>
            <w:sz w:val="28"/>
          </w:rPr>
          <w:t>https://www.a-priority.ru/info/intellectual-property.html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5A031FBE" w14:textId="77777777" w:rsidR="00664BBF" w:rsidRPr="00664BBF" w:rsidRDefault="00664BBF" w:rsidP="00664BB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664BBF" w:rsidRPr="00664BBF" w:rsidSect="00B408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60E4" w14:textId="77777777" w:rsidR="000102AA" w:rsidRDefault="000102AA" w:rsidP="004A1E3C">
      <w:pPr>
        <w:spacing w:after="0" w:line="240" w:lineRule="auto"/>
      </w:pPr>
      <w:r>
        <w:separator/>
      </w:r>
    </w:p>
  </w:endnote>
  <w:endnote w:type="continuationSeparator" w:id="0">
    <w:p w14:paraId="2E6A739E" w14:textId="77777777" w:rsidR="000102AA" w:rsidRDefault="000102AA" w:rsidP="004A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208175"/>
      <w:docPartObj>
        <w:docPartGallery w:val="Page Numbers (Bottom of Page)"/>
        <w:docPartUnique/>
      </w:docPartObj>
    </w:sdtPr>
    <w:sdtEndPr/>
    <w:sdtContent>
      <w:p w14:paraId="09F800A0" w14:textId="562FEF5B" w:rsidR="004A1E3C" w:rsidRDefault="004A1E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26BE5" w14:textId="77777777" w:rsidR="004A1E3C" w:rsidRDefault="004A1E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DC2A" w14:textId="77777777" w:rsidR="000102AA" w:rsidRDefault="000102AA" w:rsidP="004A1E3C">
      <w:pPr>
        <w:spacing w:after="0" w:line="240" w:lineRule="auto"/>
      </w:pPr>
      <w:r>
        <w:separator/>
      </w:r>
    </w:p>
  </w:footnote>
  <w:footnote w:type="continuationSeparator" w:id="0">
    <w:p w14:paraId="252DE34D" w14:textId="77777777" w:rsidR="000102AA" w:rsidRDefault="000102AA" w:rsidP="004A1E3C">
      <w:pPr>
        <w:spacing w:after="0" w:line="240" w:lineRule="auto"/>
      </w:pPr>
      <w:r>
        <w:continuationSeparator/>
      </w:r>
    </w:p>
  </w:footnote>
  <w:footnote w:id="1">
    <w:p w14:paraId="09B72640" w14:textId="70346793" w:rsidR="00FE4844" w:rsidRPr="008C660E" w:rsidRDefault="00FE4844">
      <w:pPr>
        <w:pStyle w:val="a9"/>
        <w:rPr>
          <w:rFonts w:ascii="Times New Roman" w:hAnsi="Times New Roman" w:cs="Times New Roman"/>
        </w:rPr>
      </w:pPr>
      <w:r w:rsidRPr="008C660E">
        <w:rPr>
          <w:rStyle w:val="ab"/>
          <w:rFonts w:ascii="Times New Roman" w:hAnsi="Times New Roman" w:cs="Times New Roman"/>
        </w:rPr>
        <w:footnoteRef/>
      </w:r>
      <w:r w:rsidRPr="008C660E">
        <w:rPr>
          <w:rFonts w:ascii="Times New Roman" w:hAnsi="Times New Roman" w:cs="Times New Roman"/>
        </w:rPr>
        <w:t xml:space="preserve"> Филиппо Брунеллески – 1377-1446 – уроженец Флоренции, великий итальянский архитектор и скульптор эпохи Возрождения, по праву считается родоначальником ренессансной архитектуры.</w:t>
      </w:r>
    </w:p>
  </w:footnote>
  <w:footnote w:id="2">
    <w:p w14:paraId="41559723" w14:textId="55F8715B" w:rsidR="008C660E" w:rsidRPr="008C660E" w:rsidRDefault="008C660E">
      <w:pPr>
        <w:pStyle w:val="a9"/>
        <w:rPr>
          <w:rFonts w:ascii="Times New Roman" w:hAnsi="Times New Roman" w:cs="Times New Roman"/>
        </w:rPr>
      </w:pPr>
      <w:r w:rsidRPr="008C660E">
        <w:rPr>
          <w:rStyle w:val="ab"/>
          <w:rFonts w:ascii="Times New Roman" w:hAnsi="Times New Roman" w:cs="Times New Roman"/>
        </w:rPr>
        <w:footnoteRef/>
      </w:r>
      <w:r w:rsidRPr="008C660E">
        <w:rPr>
          <w:rFonts w:ascii="Times New Roman" w:hAnsi="Times New Roman" w:cs="Times New Roman"/>
        </w:rPr>
        <w:t xml:space="preserve"> Статут королевы Анны — закон о правах авторов и книгоиздателей.</w:t>
      </w:r>
    </w:p>
  </w:footnote>
  <w:footnote w:id="3">
    <w:p w14:paraId="1D9A03E2" w14:textId="29E2B745" w:rsidR="008C660E" w:rsidRDefault="008C660E">
      <w:pPr>
        <w:pStyle w:val="a9"/>
      </w:pPr>
      <w:r w:rsidRPr="008C660E">
        <w:rPr>
          <w:rStyle w:val="ab"/>
          <w:rFonts w:ascii="Times New Roman" w:hAnsi="Times New Roman" w:cs="Times New Roman"/>
        </w:rPr>
        <w:footnoteRef/>
      </w:r>
      <w:r w:rsidRPr="008C660E">
        <w:rPr>
          <w:rFonts w:ascii="Times New Roman" w:hAnsi="Times New Roman" w:cs="Times New Roman"/>
        </w:rPr>
        <w:t xml:space="preserve"> Копирайт (англ. copyright, от «копировать» и «право») в английском языке обозначает имущественное авторское право, то есть право копировать, воспроизводить.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444"/>
    <w:multiLevelType w:val="multilevel"/>
    <w:tmpl w:val="C41E6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D4F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9441D"/>
    <w:multiLevelType w:val="hybridMultilevel"/>
    <w:tmpl w:val="9EC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4254"/>
    <w:multiLevelType w:val="multilevel"/>
    <w:tmpl w:val="522E2B62"/>
    <w:numStyleLink w:val="a"/>
  </w:abstractNum>
  <w:abstractNum w:abstractNumId="4" w15:restartNumberingAfterBreak="0">
    <w:nsid w:val="12480A68"/>
    <w:multiLevelType w:val="multilevel"/>
    <w:tmpl w:val="0ABAF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0255C1"/>
    <w:multiLevelType w:val="multilevel"/>
    <w:tmpl w:val="3D44E57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8A11F16"/>
    <w:multiLevelType w:val="multilevel"/>
    <w:tmpl w:val="AE127B2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696967"/>
    <w:multiLevelType w:val="hybridMultilevel"/>
    <w:tmpl w:val="8D7C5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161912"/>
    <w:multiLevelType w:val="hybridMultilevel"/>
    <w:tmpl w:val="BD4247DA"/>
    <w:lvl w:ilvl="0" w:tplc="91644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321ACB"/>
    <w:multiLevelType w:val="hybridMultilevel"/>
    <w:tmpl w:val="5CFA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20A"/>
    <w:multiLevelType w:val="multilevel"/>
    <w:tmpl w:val="9236A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2F267467"/>
    <w:multiLevelType w:val="hybridMultilevel"/>
    <w:tmpl w:val="AE4AC028"/>
    <w:lvl w:ilvl="0" w:tplc="36B89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1023A"/>
    <w:multiLevelType w:val="multilevel"/>
    <w:tmpl w:val="086A039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3453BA"/>
    <w:multiLevelType w:val="multilevel"/>
    <w:tmpl w:val="8244E17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3C6579"/>
    <w:multiLevelType w:val="hybridMultilevel"/>
    <w:tmpl w:val="406AB414"/>
    <w:lvl w:ilvl="0" w:tplc="E6062A0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E5E76"/>
    <w:multiLevelType w:val="multilevel"/>
    <w:tmpl w:val="522E2B62"/>
    <w:styleLink w:val="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2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6182629"/>
    <w:multiLevelType w:val="hybridMultilevel"/>
    <w:tmpl w:val="600ABE70"/>
    <w:lvl w:ilvl="0" w:tplc="AC92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23BB7"/>
    <w:multiLevelType w:val="multilevel"/>
    <w:tmpl w:val="8244E17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3D66D4"/>
    <w:multiLevelType w:val="hybridMultilevel"/>
    <w:tmpl w:val="2EE8C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246157"/>
    <w:multiLevelType w:val="multilevel"/>
    <w:tmpl w:val="522E2B62"/>
    <w:numStyleLink w:val="a"/>
  </w:abstractNum>
  <w:abstractNum w:abstractNumId="20" w15:restartNumberingAfterBreak="0">
    <w:nsid w:val="72044A50"/>
    <w:multiLevelType w:val="multilevel"/>
    <w:tmpl w:val="AE127B2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A21300"/>
    <w:multiLevelType w:val="hybridMultilevel"/>
    <w:tmpl w:val="20D03B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8B4FE8"/>
    <w:multiLevelType w:val="hybridMultilevel"/>
    <w:tmpl w:val="0F7674F8"/>
    <w:lvl w:ilvl="0" w:tplc="8D929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E1A85"/>
    <w:multiLevelType w:val="hybridMultilevel"/>
    <w:tmpl w:val="23C469FE"/>
    <w:lvl w:ilvl="0" w:tplc="04AA71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453D8"/>
    <w:multiLevelType w:val="multilevel"/>
    <w:tmpl w:val="68A4B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2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2"/>
  </w:num>
  <w:num w:numId="5">
    <w:abstractNumId w:val="16"/>
  </w:num>
  <w:num w:numId="6">
    <w:abstractNumId w:val="4"/>
  </w:num>
  <w:num w:numId="7">
    <w:abstractNumId w:val="15"/>
  </w:num>
  <w:num w:numId="8">
    <w:abstractNumId w:val="19"/>
  </w:num>
  <w:num w:numId="9">
    <w:abstractNumId w:val="24"/>
  </w:num>
  <w:num w:numId="10">
    <w:abstractNumId w:val="13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18"/>
  </w:num>
  <w:num w:numId="19">
    <w:abstractNumId w:val="9"/>
  </w:num>
  <w:num w:numId="20">
    <w:abstractNumId w:val="21"/>
  </w:num>
  <w:num w:numId="21">
    <w:abstractNumId w:val="10"/>
  </w:num>
  <w:num w:numId="22">
    <w:abstractNumId w:val="2"/>
  </w:num>
  <w:num w:numId="23">
    <w:abstractNumId w:val="8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0A"/>
    <w:rsid w:val="000075C1"/>
    <w:rsid w:val="000102AA"/>
    <w:rsid w:val="00064D5B"/>
    <w:rsid w:val="0008172B"/>
    <w:rsid w:val="00093704"/>
    <w:rsid w:val="000A519F"/>
    <w:rsid w:val="000B0BF0"/>
    <w:rsid w:val="000C0595"/>
    <w:rsid w:val="00100B62"/>
    <w:rsid w:val="00123BD6"/>
    <w:rsid w:val="00133D74"/>
    <w:rsid w:val="001619E6"/>
    <w:rsid w:val="001C6BDF"/>
    <w:rsid w:val="001F35BE"/>
    <w:rsid w:val="00250AF6"/>
    <w:rsid w:val="00260796"/>
    <w:rsid w:val="002B230A"/>
    <w:rsid w:val="002C0CA4"/>
    <w:rsid w:val="0030207E"/>
    <w:rsid w:val="0034215E"/>
    <w:rsid w:val="00343948"/>
    <w:rsid w:val="00344E56"/>
    <w:rsid w:val="003C5698"/>
    <w:rsid w:val="003D3869"/>
    <w:rsid w:val="00422A7D"/>
    <w:rsid w:val="00456C07"/>
    <w:rsid w:val="00456F81"/>
    <w:rsid w:val="004621D5"/>
    <w:rsid w:val="004706E3"/>
    <w:rsid w:val="004727BB"/>
    <w:rsid w:val="00477780"/>
    <w:rsid w:val="00480E76"/>
    <w:rsid w:val="004A1E3C"/>
    <w:rsid w:val="004C316D"/>
    <w:rsid w:val="005306AD"/>
    <w:rsid w:val="00567A22"/>
    <w:rsid w:val="00570B66"/>
    <w:rsid w:val="005747C7"/>
    <w:rsid w:val="005E5DBF"/>
    <w:rsid w:val="00607537"/>
    <w:rsid w:val="0061123E"/>
    <w:rsid w:val="006167E6"/>
    <w:rsid w:val="00632F32"/>
    <w:rsid w:val="00664BBF"/>
    <w:rsid w:val="006E22DE"/>
    <w:rsid w:val="007C2AA9"/>
    <w:rsid w:val="007D0241"/>
    <w:rsid w:val="008A1D69"/>
    <w:rsid w:val="008C660E"/>
    <w:rsid w:val="008D3130"/>
    <w:rsid w:val="008F1B10"/>
    <w:rsid w:val="009558EB"/>
    <w:rsid w:val="00A06570"/>
    <w:rsid w:val="00A31A13"/>
    <w:rsid w:val="00A50F5E"/>
    <w:rsid w:val="00A562E4"/>
    <w:rsid w:val="00A658F0"/>
    <w:rsid w:val="00AB5D0C"/>
    <w:rsid w:val="00AE0B32"/>
    <w:rsid w:val="00AE134C"/>
    <w:rsid w:val="00B11E9A"/>
    <w:rsid w:val="00B408E7"/>
    <w:rsid w:val="00B412CA"/>
    <w:rsid w:val="00B75568"/>
    <w:rsid w:val="00C606A7"/>
    <w:rsid w:val="00C61FC0"/>
    <w:rsid w:val="00C749D7"/>
    <w:rsid w:val="00D06948"/>
    <w:rsid w:val="00D27462"/>
    <w:rsid w:val="00D53986"/>
    <w:rsid w:val="00D639BA"/>
    <w:rsid w:val="00D805C3"/>
    <w:rsid w:val="00D86ACA"/>
    <w:rsid w:val="00DB04C2"/>
    <w:rsid w:val="00DB37C1"/>
    <w:rsid w:val="00DC3498"/>
    <w:rsid w:val="00DF40AA"/>
    <w:rsid w:val="00DF4B1B"/>
    <w:rsid w:val="00E4373B"/>
    <w:rsid w:val="00EF14E6"/>
    <w:rsid w:val="00F31B39"/>
    <w:rsid w:val="00F33D09"/>
    <w:rsid w:val="00F6091A"/>
    <w:rsid w:val="00FA3AC1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F799"/>
  <w15:chartTrackingRefBased/>
  <w15:docId w15:val="{D6EC5EC1-9650-4A30-A088-E71AE1A1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F1B1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F1B10"/>
    <w:pPr>
      <w:ind w:left="720"/>
      <w:contextualSpacing/>
    </w:pPr>
  </w:style>
  <w:style w:type="numbering" w:customStyle="1" w:styleId="a">
    <w:name w:val="курсач"/>
    <w:uiPriority w:val="99"/>
    <w:rsid w:val="00B412CA"/>
    <w:pPr>
      <w:numPr>
        <w:numId w:val="7"/>
      </w:numPr>
    </w:pPr>
  </w:style>
  <w:style w:type="paragraph" w:styleId="a5">
    <w:name w:val="header"/>
    <w:basedOn w:val="a0"/>
    <w:link w:val="a6"/>
    <w:uiPriority w:val="99"/>
    <w:unhideWhenUsed/>
    <w:rsid w:val="004A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A1E3C"/>
  </w:style>
  <w:style w:type="paragraph" w:styleId="a7">
    <w:name w:val="footer"/>
    <w:basedOn w:val="a0"/>
    <w:link w:val="a8"/>
    <w:uiPriority w:val="99"/>
    <w:unhideWhenUsed/>
    <w:rsid w:val="004A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A1E3C"/>
  </w:style>
  <w:style w:type="paragraph" w:styleId="a9">
    <w:name w:val="footnote text"/>
    <w:basedOn w:val="a0"/>
    <w:link w:val="aa"/>
    <w:uiPriority w:val="99"/>
    <w:semiHidden/>
    <w:unhideWhenUsed/>
    <w:rsid w:val="00FE48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FE4844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FE4844"/>
    <w:rPr>
      <w:vertAlign w:val="superscript"/>
    </w:rPr>
  </w:style>
  <w:style w:type="character" w:styleId="ac">
    <w:name w:val="Hyperlink"/>
    <w:basedOn w:val="a1"/>
    <w:uiPriority w:val="99"/>
    <w:unhideWhenUsed/>
    <w:rsid w:val="007D0241"/>
    <w:rPr>
      <w:color w:val="0563C1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7D0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-priority.ru/info/intellectual-proper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a.ru/20120426/6351129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tvet.com/articles/zashita_intellektualnoi_sobstvennosti/" TargetMode="External"/><Relationship Id="rId10" Type="http://schemas.openxmlformats.org/officeDocument/2006/relationships/hyperlink" Target="https://pravo.ru/review/view/14241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oodle.kstu.ru/mod/book/view.php?id=15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F95F-CD37-443C-9733-5A6A1B7A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7539</Words>
  <Characters>42977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Антонова</dc:creator>
  <cp:keywords/>
  <dc:description/>
  <cp:lastModifiedBy>Александра Антонова</cp:lastModifiedBy>
  <cp:revision>2</cp:revision>
  <dcterms:created xsi:type="dcterms:W3CDTF">2020-06-03T16:29:00Z</dcterms:created>
  <dcterms:modified xsi:type="dcterms:W3CDTF">2020-06-03T16:29:00Z</dcterms:modified>
</cp:coreProperties>
</file>