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23" w:rsidRPr="00C50809" w:rsidRDefault="00337123" w:rsidP="00C508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68EC">
        <w:rPr>
          <w:rFonts w:ascii="Times New Roman" w:hAnsi="Times New Roman"/>
          <w:cap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23.75pt">
            <v:imagedata r:id="rId7" o:title=""/>
          </v:shape>
        </w:pict>
      </w:r>
    </w:p>
    <w:p w:rsidR="00337123" w:rsidRPr="00C50809" w:rsidRDefault="00337123" w:rsidP="007C5697">
      <w:pPr>
        <w:pStyle w:val="TOCHeading"/>
        <w:spacing w:before="0" w:after="180" w:line="360" w:lineRule="auto"/>
        <w:jc w:val="center"/>
        <w:rPr>
          <w:rFonts w:ascii="Times New Roman" w:hAnsi="Times New Roman"/>
          <w:b/>
          <w:bCs/>
          <w:color w:val="auto"/>
        </w:rPr>
      </w:pPr>
      <w:r w:rsidRPr="00C50809">
        <w:rPr>
          <w:rFonts w:ascii="Times New Roman" w:hAnsi="Times New Roman"/>
          <w:b/>
          <w:bCs/>
          <w:color w:val="auto"/>
        </w:rPr>
        <w:t>СОДЕРЖАНИЕ</w:t>
      </w:r>
    </w:p>
    <w:p w:rsidR="00337123" w:rsidRPr="00613331" w:rsidRDefault="00337123" w:rsidP="00D22D37">
      <w:pPr>
        <w:pStyle w:val="TOC1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613331">
        <w:rPr>
          <w:rFonts w:ascii="Times New Roman" w:hAnsi="Times New Roman"/>
          <w:sz w:val="28"/>
          <w:szCs w:val="28"/>
        </w:rPr>
        <w:fldChar w:fldCharType="begin"/>
      </w:r>
      <w:r w:rsidRPr="00613331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613331">
        <w:rPr>
          <w:rFonts w:ascii="Times New Roman" w:hAnsi="Times New Roman"/>
          <w:sz w:val="28"/>
          <w:szCs w:val="28"/>
        </w:rPr>
        <w:fldChar w:fldCharType="separate"/>
      </w:r>
      <w:hyperlink w:anchor="_Toc39839135" w:history="1">
        <w:r w:rsidRPr="00613331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Введение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_Toc39839135 \h </w:instrTex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37123" w:rsidRPr="00613331" w:rsidRDefault="00337123" w:rsidP="00950F42">
      <w:pPr>
        <w:pStyle w:val="TOC1"/>
        <w:tabs>
          <w:tab w:val="right" w:leader="dot" w:pos="9628"/>
        </w:tabs>
        <w:spacing w:line="360" w:lineRule="auto"/>
        <w:ind w:left="284" w:hanging="28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9839136" w:history="1">
        <w:r w:rsidRPr="00613331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1</w:t>
        </w:r>
        <w:r w:rsidRPr="00905BCE">
          <w:rPr>
            <w:rFonts w:ascii="Times New Roman" w:hAnsi="Times New Roman"/>
            <w:sz w:val="28"/>
            <w:szCs w:val="28"/>
          </w:rPr>
          <w:t xml:space="preserve"> </w:t>
        </w:r>
        <w:r w:rsidRPr="004211C7">
          <w:rPr>
            <w:rFonts w:ascii="Times New Roman" w:hAnsi="Times New Roman"/>
            <w:sz w:val="28"/>
            <w:szCs w:val="28"/>
          </w:rPr>
          <w:t>Основные пути развития бухгалтерского учета в Росс</w:t>
        </w:r>
        <w:r>
          <w:rPr>
            <w:rFonts w:ascii="Times New Roman" w:hAnsi="Times New Roman"/>
            <w:sz w:val="28"/>
            <w:szCs w:val="28"/>
          </w:rPr>
          <w:t>ии: прошлое,            н</w:t>
        </w:r>
        <w:r>
          <w:rPr>
            <w:rFonts w:ascii="Times New Roman" w:hAnsi="Times New Roman"/>
            <w:sz w:val="28"/>
            <w:szCs w:val="28"/>
          </w:rPr>
          <w:t>а</w:t>
        </w:r>
        <w:r>
          <w:rPr>
            <w:rFonts w:ascii="Times New Roman" w:hAnsi="Times New Roman"/>
            <w:sz w:val="28"/>
            <w:szCs w:val="28"/>
          </w:rPr>
          <w:t>стоящее и будущее</w:t>
        </w:r>
        <w:r w:rsidRPr="00613331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_Toc39839136 \h </w:instrTex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37123" w:rsidRPr="00613331" w:rsidRDefault="00337123" w:rsidP="001117C9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9839137" w:history="1">
        <w:r w:rsidRPr="00613331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1.1</w:t>
        </w:r>
        <w:r w:rsidRPr="00905BCE">
          <w:rPr>
            <w:rFonts w:ascii="Times New Roman" w:hAnsi="Times New Roman"/>
            <w:sz w:val="28"/>
            <w:szCs w:val="28"/>
          </w:rPr>
          <w:t xml:space="preserve"> </w:t>
        </w:r>
        <w:r w:rsidRPr="004211C7">
          <w:rPr>
            <w:rFonts w:ascii="Times New Roman" w:hAnsi="Times New Roman"/>
            <w:sz w:val="28"/>
            <w:szCs w:val="28"/>
          </w:rPr>
          <w:t>Исторический аспект развития бухгалтерского учета в России</w:t>
        </w:r>
        <w:r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_Toc39839137 \h </w:instrTex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37123" w:rsidRPr="00613331" w:rsidRDefault="00337123" w:rsidP="001117C9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9839138" w:history="1">
        <w:r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 xml:space="preserve">1.2 </w:t>
        </w:r>
        <w:r w:rsidRPr="004211C7">
          <w:rPr>
            <w:rFonts w:ascii="Times New Roman" w:hAnsi="Times New Roman"/>
            <w:sz w:val="28"/>
            <w:szCs w:val="28"/>
          </w:rPr>
          <w:t>Современное состояние бухгалтерского учета в России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13</w:t>
        </w:r>
      </w:hyperlink>
    </w:p>
    <w:p w:rsidR="00337123" w:rsidRPr="00613331" w:rsidRDefault="00337123" w:rsidP="001117C9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9839139" w:history="1">
        <w:r w:rsidRPr="00613331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 xml:space="preserve">1.3 </w:t>
        </w:r>
        <w:r w:rsidRPr="004211C7">
          <w:rPr>
            <w:rFonts w:ascii="Times New Roman" w:hAnsi="Times New Roman"/>
            <w:sz w:val="28"/>
            <w:szCs w:val="28"/>
          </w:rPr>
          <w:t>Концепция будущего развития бухгалтерского учета в России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17</w:t>
        </w:r>
      </w:hyperlink>
    </w:p>
    <w:p w:rsidR="00337123" w:rsidRPr="00613331" w:rsidRDefault="00337123" w:rsidP="00D22D37">
      <w:pPr>
        <w:pStyle w:val="TOC1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9839140" w:history="1">
        <w:r w:rsidRPr="00613331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2 Практическая часть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23</w:t>
        </w:r>
      </w:hyperlink>
    </w:p>
    <w:p w:rsidR="00337123" w:rsidRPr="00613331" w:rsidRDefault="00337123" w:rsidP="00D22D37">
      <w:pPr>
        <w:pStyle w:val="TOC1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9839141" w:history="1">
        <w:r w:rsidRPr="00613331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Заключение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33</w:t>
        </w:r>
      </w:hyperlink>
    </w:p>
    <w:p w:rsidR="00337123" w:rsidRPr="00613331" w:rsidRDefault="00337123" w:rsidP="00D22D37">
      <w:pPr>
        <w:pStyle w:val="TOC1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9839142" w:history="1">
        <w:r w:rsidRPr="00613331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Список использованных источников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35</w:t>
        </w:r>
      </w:hyperlink>
    </w:p>
    <w:p w:rsidR="00337123" w:rsidRPr="00613331" w:rsidRDefault="00337123" w:rsidP="005811F5">
      <w:pPr>
        <w:pStyle w:val="TOC1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9839143" w:history="1">
        <w:r w:rsidRPr="00613331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Приложения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_Toc39839143 \h </w:instrTex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61333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Pr="0061333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8</w:t>
      </w: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CB1E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6B10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6B10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50809" w:rsidRDefault="00337123" w:rsidP="007C5697">
      <w:pPr>
        <w:pStyle w:val="Heading1"/>
        <w:spacing w:before="0" w:after="180" w:line="360" w:lineRule="auto"/>
        <w:jc w:val="center"/>
        <w:rPr>
          <w:rFonts w:ascii="Times New Roman" w:hAnsi="Times New Roman"/>
          <w:b/>
          <w:bCs/>
          <w:color w:val="auto"/>
        </w:rPr>
      </w:pPr>
      <w:bookmarkStart w:id="0" w:name="_Toc39839135"/>
      <w:r w:rsidRPr="00C50809">
        <w:rPr>
          <w:rFonts w:ascii="Times New Roman" w:hAnsi="Times New Roman"/>
          <w:b/>
          <w:bCs/>
          <w:color w:val="auto"/>
        </w:rPr>
        <w:t>ВВЕДЕНИЕ</w:t>
      </w:r>
      <w:bookmarkEnd w:id="0"/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1C7">
        <w:rPr>
          <w:rFonts w:ascii="Times New Roman" w:hAnsi="Times New Roman"/>
          <w:sz w:val="28"/>
          <w:szCs w:val="28"/>
          <w:shd w:val="clear" w:color="auto" w:fill="FFFFFF"/>
        </w:rPr>
        <w:t>Роль бухгалтерского учета, была высока на протяжении всего сущес</w:t>
      </w:r>
      <w:r w:rsidRPr="004211C7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4211C7">
        <w:rPr>
          <w:rFonts w:ascii="Times New Roman" w:hAnsi="Times New Roman"/>
          <w:sz w:val="28"/>
          <w:szCs w:val="28"/>
          <w:shd w:val="clear" w:color="auto" w:fill="FFFFFF"/>
        </w:rPr>
        <w:t xml:space="preserve">вования товарно-денежных отношений. Однако в наши дни, эта роль имеет наиболее важное значение. 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Основанная на науке система бухгалтерского учета способствует э</w:t>
      </w:r>
      <w:r w:rsidRPr="004211C7">
        <w:rPr>
          <w:rFonts w:ascii="Times New Roman" w:hAnsi="Times New Roman"/>
          <w:sz w:val="28"/>
          <w:szCs w:val="28"/>
        </w:rPr>
        <w:t>ф</w:t>
      </w:r>
      <w:r w:rsidRPr="004211C7">
        <w:rPr>
          <w:rFonts w:ascii="Times New Roman" w:hAnsi="Times New Roman"/>
          <w:sz w:val="28"/>
          <w:szCs w:val="28"/>
        </w:rPr>
        <w:t>фективному использованию всех ресурсов, улучшая отражение и анализ ф</w:t>
      </w:r>
      <w:r w:rsidRPr="004211C7">
        <w:rPr>
          <w:rFonts w:ascii="Times New Roman" w:hAnsi="Times New Roman"/>
          <w:sz w:val="28"/>
          <w:szCs w:val="28"/>
        </w:rPr>
        <w:t>и</w:t>
      </w:r>
      <w:r w:rsidRPr="004211C7">
        <w:rPr>
          <w:rFonts w:ascii="Times New Roman" w:hAnsi="Times New Roman"/>
          <w:sz w:val="28"/>
          <w:szCs w:val="28"/>
        </w:rPr>
        <w:t>нансового и имущественного положения компаний.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Принятие международных стандартов учета и финансовой отчетности обеспечивает поддержку предприятий и организаций государственными и налоговыми органами. А также осуществляет экономическую поддержку в целом.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Однако вместе с этим, международные стандарты, а также продолж</w:t>
      </w:r>
      <w:r w:rsidRPr="004211C7">
        <w:rPr>
          <w:rFonts w:ascii="Times New Roman" w:hAnsi="Times New Roman"/>
          <w:sz w:val="28"/>
          <w:szCs w:val="28"/>
        </w:rPr>
        <w:t>и</w:t>
      </w:r>
      <w:r w:rsidRPr="004211C7">
        <w:rPr>
          <w:rFonts w:ascii="Times New Roman" w:hAnsi="Times New Roman"/>
          <w:sz w:val="28"/>
          <w:szCs w:val="28"/>
        </w:rPr>
        <w:t xml:space="preserve">тельный отечественный и зарубежный опыт имеют повышенные требования к системе бухгалтерского учета в целом. 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 xml:space="preserve">Бухгалтерский учет необходим любому предприятию. Не только для </w:t>
      </w:r>
      <w:r>
        <w:rPr>
          <w:rFonts w:ascii="Times New Roman" w:hAnsi="Times New Roman"/>
          <w:sz w:val="28"/>
          <w:szCs w:val="28"/>
        </w:rPr>
        <w:t>управления его производственно-</w:t>
      </w:r>
      <w:r w:rsidRPr="004211C7">
        <w:rPr>
          <w:rFonts w:ascii="Times New Roman" w:hAnsi="Times New Roman"/>
          <w:sz w:val="28"/>
          <w:szCs w:val="28"/>
        </w:rPr>
        <w:t>хозяйственной деятельностью, но и для э</w:t>
      </w:r>
      <w:r w:rsidRPr="004211C7">
        <w:rPr>
          <w:rFonts w:ascii="Times New Roman" w:hAnsi="Times New Roman"/>
          <w:sz w:val="28"/>
          <w:szCs w:val="28"/>
        </w:rPr>
        <w:t>ф</w:t>
      </w:r>
      <w:r w:rsidRPr="004211C7">
        <w:rPr>
          <w:rFonts w:ascii="Times New Roman" w:hAnsi="Times New Roman"/>
          <w:sz w:val="28"/>
          <w:szCs w:val="28"/>
        </w:rPr>
        <w:t xml:space="preserve">фективной работы предприятия в целом. 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Центральной проблемой бухгалтерского учета в современном мире я</w:t>
      </w:r>
      <w:r w:rsidRPr="004211C7">
        <w:rPr>
          <w:rFonts w:ascii="Times New Roman" w:hAnsi="Times New Roman"/>
          <w:sz w:val="28"/>
          <w:szCs w:val="28"/>
        </w:rPr>
        <w:t>в</w:t>
      </w:r>
      <w:r w:rsidRPr="004211C7">
        <w:rPr>
          <w:rFonts w:ascii="Times New Roman" w:hAnsi="Times New Roman"/>
          <w:sz w:val="28"/>
          <w:szCs w:val="28"/>
        </w:rPr>
        <w:t>ляется проблема единой стандартизации бухгалтерских норм и правил. П</w:t>
      </w:r>
      <w:r w:rsidRPr="004211C7">
        <w:rPr>
          <w:rFonts w:ascii="Times New Roman" w:hAnsi="Times New Roman"/>
          <w:sz w:val="28"/>
          <w:szCs w:val="28"/>
        </w:rPr>
        <w:t>о</w:t>
      </w:r>
      <w:r w:rsidRPr="004211C7">
        <w:rPr>
          <w:rFonts w:ascii="Times New Roman" w:hAnsi="Times New Roman"/>
          <w:sz w:val="28"/>
          <w:szCs w:val="28"/>
        </w:rPr>
        <w:t>требность в единообразии вызвана напрямую усилием развития бизнеса. Усиленное давление со стороны банковской систему, а также междунаро</w:t>
      </w:r>
      <w:r w:rsidRPr="004211C7">
        <w:rPr>
          <w:rFonts w:ascii="Times New Roman" w:hAnsi="Times New Roman"/>
          <w:sz w:val="28"/>
          <w:szCs w:val="28"/>
        </w:rPr>
        <w:t>д</w:t>
      </w:r>
      <w:r w:rsidRPr="004211C7">
        <w:rPr>
          <w:rFonts w:ascii="Times New Roman" w:hAnsi="Times New Roman"/>
          <w:sz w:val="28"/>
          <w:szCs w:val="28"/>
        </w:rPr>
        <w:t>ных экономических процессов, вынуждает национальную систему бухга</w:t>
      </w:r>
      <w:r w:rsidRPr="004211C7">
        <w:rPr>
          <w:rFonts w:ascii="Times New Roman" w:hAnsi="Times New Roman"/>
          <w:sz w:val="28"/>
          <w:szCs w:val="28"/>
        </w:rPr>
        <w:t>л</w:t>
      </w:r>
      <w:r w:rsidRPr="004211C7">
        <w:rPr>
          <w:rFonts w:ascii="Times New Roman" w:hAnsi="Times New Roman"/>
          <w:sz w:val="28"/>
          <w:szCs w:val="28"/>
        </w:rPr>
        <w:t>терского учета к переходу на международный уровень. А также вынуждает к основательной переквалификации сотрудников сферы бухгалтерского учета: аудиторов и бухгалтеров.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Сегодня, на этапе масштабного развития интернациональных комп</w:t>
      </w:r>
      <w:r w:rsidRPr="004211C7">
        <w:rPr>
          <w:rFonts w:ascii="Times New Roman" w:hAnsi="Times New Roman"/>
          <w:sz w:val="28"/>
          <w:szCs w:val="28"/>
        </w:rPr>
        <w:t>а</w:t>
      </w:r>
      <w:r w:rsidRPr="004211C7">
        <w:rPr>
          <w:rFonts w:ascii="Times New Roman" w:hAnsi="Times New Roman"/>
          <w:sz w:val="28"/>
          <w:szCs w:val="28"/>
        </w:rPr>
        <w:t>ний, бухгалтерский учет имеет необходимость выйти на международные уровни стандартизации. Это обусловлено формированием мирового рынка, на котором не существует национальных границ. И именно стандартизация бухгалтерского учета дает возможность и перспективы национальным ко</w:t>
      </w:r>
      <w:r w:rsidRPr="004211C7">
        <w:rPr>
          <w:rFonts w:ascii="Times New Roman" w:hAnsi="Times New Roman"/>
          <w:sz w:val="28"/>
          <w:szCs w:val="28"/>
        </w:rPr>
        <w:t>м</w:t>
      </w:r>
      <w:r w:rsidRPr="004211C7">
        <w:rPr>
          <w:rFonts w:ascii="Times New Roman" w:hAnsi="Times New Roman"/>
          <w:sz w:val="28"/>
          <w:szCs w:val="28"/>
        </w:rPr>
        <w:t xml:space="preserve">паниям для выхода на мировой рынок. 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Однако сегодня национальный бухгалтерский учет имеет свою спец</w:t>
      </w:r>
      <w:r w:rsidRPr="004211C7">
        <w:rPr>
          <w:rFonts w:ascii="Times New Roman" w:hAnsi="Times New Roman"/>
          <w:sz w:val="28"/>
          <w:szCs w:val="28"/>
        </w:rPr>
        <w:t>и</w:t>
      </w:r>
      <w:r w:rsidRPr="004211C7">
        <w:rPr>
          <w:rFonts w:ascii="Times New Roman" w:hAnsi="Times New Roman"/>
          <w:sz w:val="28"/>
          <w:szCs w:val="28"/>
        </w:rPr>
        <w:t>фику. Не вся система нынешнего бухгалтерского учета идеальна, в ней есть аспекты, которые негативно влияют на развитие экономики. Однако для м</w:t>
      </w:r>
      <w:r w:rsidRPr="004211C7">
        <w:rPr>
          <w:rFonts w:ascii="Times New Roman" w:hAnsi="Times New Roman"/>
          <w:sz w:val="28"/>
          <w:szCs w:val="28"/>
        </w:rPr>
        <w:t>о</w:t>
      </w:r>
      <w:r w:rsidRPr="004211C7">
        <w:rPr>
          <w:rFonts w:ascii="Times New Roman" w:hAnsi="Times New Roman"/>
          <w:sz w:val="28"/>
          <w:szCs w:val="28"/>
        </w:rPr>
        <w:t>дернизации национальной системы бухгалтерского учета не стоит копир</w:t>
      </w:r>
      <w:r w:rsidRPr="004211C7">
        <w:rPr>
          <w:rFonts w:ascii="Times New Roman" w:hAnsi="Times New Roman"/>
          <w:sz w:val="28"/>
          <w:szCs w:val="28"/>
        </w:rPr>
        <w:t>о</w:t>
      </w:r>
      <w:r w:rsidRPr="004211C7">
        <w:rPr>
          <w:rFonts w:ascii="Times New Roman" w:hAnsi="Times New Roman"/>
          <w:sz w:val="28"/>
          <w:szCs w:val="28"/>
        </w:rPr>
        <w:t>вать системы других государств. Поскольку национальная система должна учитывать специфику российского подхода.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Наша страна стремительно переходит к рыночной экономике, о чем свидетельствует расширение роли бухгалтерского учета и финансовой отче</w:t>
      </w:r>
      <w:r w:rsidRPr="004211C7">
        <w:rPr>
          <w:rFonts w:ascii="Times New Roman" w:hAnsi="Times New Roman"/>
          <w:sz w:val="28"/>
          <w:szCs w:val="28"/>
        </w:rPr>
        <w:t>т</w:t>
      </w:r>
      <w:r w:rsidRPr="004211C7">
        <w:rPr>
          <w:rFonts w:ascii="Times New Roman" w:hAnsi="Times New Roman"/>
          <w:sz w:val="28"/>
          <w:szCs w:val="28"/>
        </w:rPr>
        <w:t>ности. На официальном уровне была признана необходимость перехода си</w:t>
      </w:r>
      <w:r w:rsidRPr="004211C7">
        <w:rPr>
          <w:rFonts w:ascii="Times New Roman" w:hAnsi="Times New Roman"/>
          <w:sz w:val="28"/>
          <w:szCs w:val="28"/>
        </w:rPr>
        <w:t>с</w:t>
      </w:r>
      <w:r w:rsidRPr="004211C7">
        <w:rPr>
          <w:rFonts w:ascii="Times New Roman" w:hAnsi="Times New Roman"/>
          <w:sz w:val="28"/>
          <w:szCs w:val="28"/>
        </w:rPr>
        <w:t>темы бухгалтерского учета к международным стандартам. Об этом свид</w:t>
      </w:r>
      <w:r w:rsidRPr="004211C7"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>тельствует такое решение, как международные стандарты финансовой отче</w:t>
      </w:r>
      <w:r w:rsidRPr="004211C7">
        <w:rPr>
          <w:rFonts w:ascii="Times New Roman" w:hAnsi="Times New Roman"/>
          <w:sz w:val="28"/>
          <w:szCs w:val="28"/>
        </w:rPr>
        <w:t>т</w:t>
      </w:r>
      <w:r w:rsidRPr="004211C7">
        <w:rPr>
          <w:rFonts w:ascii="Times New Roman" w:hAnsi="Times New Roman"/>
          <w:sz w:val="28"/>
          <w:szCs w:val="28"/>
        </w:rPr>
        <w:t>ности (МСФО). Это решение позволит России выйти на международную ф</w:t>
      </w:r>
      <w:r w:rsidRPr="004211C7">
        <w:rPr>
          <w:rFonts w:ascii="Times New Roman" w:hAnsi="Times New Roman"/>
          <w:sz w:val="28"/>
          <w:szCs w:val="28"/>
        </w:rPr>
        <w:t>и</w:t>
      </w:r>
      <w:r w:rsidRPr="004211C7">
        <w:rPr>
          <w:rFonts w:ascii="Times New Roman" w:hAnsi="Times New Roman"/>
          <w:sz w:val="28"/>
          <w:szCs w:val="28"/>
        </w:rPr>
        <w:t>нансовую арену, вступить в борьбу за международные инвестиции, а также повысит качество бухгалтерской отчетности, в результате ее прозрачности и сопоставимости. Такое решение имеет значительное практическое значение.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55D7">
        <w:rPr>
          <w:rFonts w:ascii="Times New Roman" w:hAnsi="Times New Roman"/>
          <w:i/>
          <w:sz w:val="28"/>
          <w:szCs w:val="28"/>
        </w:rPr>
        <w:t>Актуальность темы</w:t>
      </w:r>
      <w:r>
        <w:rPr>
          <w:rFonts w:ascii="Times New Roman" w:hAnsi="Times New Roman"/>
          <w:sz w:val="28"/>
          <w:szCs w:val="28"/>
        </w:rPr>
        <w:t xml:space="preserve"> данной работы заключается в</w:t>
      </w:r>
      <w:r w:rsidRPr="004211C7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ах</w:t>
      </w:r>
      <w:r w:rsidRPr="004211C7">
        <w:rPr>
          <w:rFonts w:ascii="Times New Roman" w:hAnsi="Times New Roman"/>
          <w:sz w:val="28"/>
          <w:szCs w:val="28"/>
        </w:rPr>
        <w:t xml:space="preserve"> рефо</w:t>
      </w:r>
      <w:r w:rsidRPr="004211C7">
        <w:rPr>
          <w:rFonts w:ascii="Times New Roman" w:hAnsi="Times New Roman"/>
          <w:sz w:val="28"/>
          <w:szCs w:val="28"/>
        </w:rPr>
        <w:t>р</w:t>
      </w:r>
      <w:r w:rsidRPr="004211C7">
        <w:rPr>
          <w:rFonts w:ascii="Times New Roman" w:hAnsi="Times New Roman"/>
          <w:sz w:val="28"/>
          <w:szCs w:val="28"/>
        </w:rPr>
        <w:t>мирования бухгалтерского учета, а также важность долгосрочной концепции развития бухгалтерского учета в целом.</w:t>
      </w:r>
    </w:p>
    <w:p w:rsidR="00337123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55D7">
        <w:rPr>
          <w:rFonts w:ascii="Times New Roman" w:hAnsi="Times New Roman"/>
          <w:i/>
          <w:sz w:val="28"/>
          <w:szCs w:val="28"/>
        </w:rPr>
        <w:t>Цель настоящей работы</w:t>
      </w:r>
      <w:r>
        <w:rPr>
          <w:rFonts w:ascii="Times New Roman" w:hAnsi="Times New Roman"/>
          <w:sz w:val="28"/>
          <w:szCs w:val="28"/>
        </w:rPr>
        <w:t xml:space="preserve"> состоит в </w:t>
      </w:r>
      <w:r w:rsidRPr="004211C7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 xml:space="preserve"> путей развития бухгалте</w:t>
      </w:r>
      <w:r w:rsidRPr="004211C7">
        <w:rPr>
          <w:rFonts w:ascii="Times New Roman" w:hAnsi="Times New Roman"/>
          <w:sz w:val="28"/>
          <w:szCs w:val="28"/>
        </w:rPr>
        <w:t>р</w:t>
      </w:r>
      <w:r w:rsidRPr="004211C7">
        <w:rPr>
          <w:rFonts w:ascii="Times New Roman" w:hAnsi="Times New Roman"/>
          <w:sz w:val="28"/>
          <w:szCs w:val="28"/>
        </w:rPr>
        <w:t>ского учета в ретроспективе, а также их влияние на состояние бухгалтерского у</w:t>
      </w:r>
      <w:r>
        <w:rPr>
          <w:rFonts w:ascii="Times New Roman" w:hAnsi="Times New Roman"/>
          <w:sz w:val="28"/>
          <w:szCs w:val="28"/>
        </w:rPr>
        <w:t>чета в наши дни и концепцию его развития в будущем.</w:t>
      </w:r>
    </w:p>
    <w:p w:rsidR="00337123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обозначенной цели предполагается решение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 </w:t>
      </w:r>
      <w:r w:rsidRPr="002155D7">
        <w:rPr>
          <w:rFonts w:ascii="Times New Roman" w:hAnsi="Times New Roman"/>
          <w:i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рассмотреть национальную систему бухгалтерского учета;</w:t>
      </w:r>
    </w:p>
    <w:p w:rsidR="00337123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рассмотреть систему бухгалтерского учета в России через призму прошлого, настоящего и будущего;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определить степень влияния исторического аспекта национального бухгалтерского учета на современную систему;</w:t>
      </w:r>
    </w:p>
    <w:p w:rsidR="00337123" w:rsidRPr="004211C7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рассмотреть концепции развития бухгалтерского учета в Совреме</w:t>
      </w:r>
      <w:r w:rsidRPr="004211C7">
        <w:rPr>
          <w:rFonts w:ascii="Times New Roman" w:hAnsi="Times New Roman"/>
          <w:sz w:val="28"/>
          <w:szCs w:val="28"/>
        </w:rPr>
        <w:t>н</w:t>
      </w:r>
      <w:r w:rsidRPr="004211C7">
        <w:rPr>
          <w:rFonts w:ascii="Times New Roman" w:hAnsi="Times New Roman"/>
          <w:sz w:val="28"/>
          <w:szCs w:val="28"/>
        </w:rPr>
        <w:t>ной России;</w:t>
      </w:r>
    </w:p>
    <w:p w:rsidR="00337123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</w:t>
      </w:r>
      <w:r w:rsidRPr="004211C7">
        <w:rPr>
          <w:rFonts w:ascii="Times New Roman" w:hAnsi="Times New Roman"/>
          <w:sz w:val="28"/>
          <w:szCs w:val="28"/>
        </w:rPr>
        <w:t>рименит</w:t>
      </w:r>
      <w:r>
        <w:rPr>
          <w:rFonts w:ascii="Times New Roman" w:hAnsi="Times New Roman"/>
          <w:sz w:val="28"/>
          <w:szCs w:val="28"/>
        </w:rPr>
        <w:t>ь полученные навыки на практике.</w:t>
      </w:r>
    </w:p>
    <w:p w:rsidR="00337123" w:rsidRDefault="00337123" w:rsidP="006D2F3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7218F">
        <w:rPr>
          <w:rFonts w:ascii="Times New Roman" w:hAnsi="Times New Roman"/>
          <w:i/>
          <w:sz w:val="28"/>
          <w:szCs w:val="28"/>
        </w:rPr>
        <w:t>Объектом</w:t>
      </w:r>
      <w:r w:rsidRPr="004211C7">
        <w:rPr>
          <w:rFonts w:ascii="Times New Roman" w:hAnsi="Times New Roman"/>
          <w:sz w:val="28"/>
          <w:szCs w:val="28"/>
        </w:rPr>
        <w:t xml:space="preserve"> исследования данной курсовой работы </w:t>
      </w:r>
      <w:r>
        <w:rPr>
          <w:rFonts w:ascii="Times New Roman" w:hAnsi="Times New Roman"/>
          <w:sz w:val="28"/>
          <w:szCs w:val="28"/>
        </w:rPr>
        <w:t>определены</w:t>
      </w:r>
      <w:r w:rsidRPr="004211C7">
        <w:rPr>
          <w:rFonts w:ascii="Times New Roman" w:hAnsi="Times New Roman"/>
          <w:sz w:val="28"/>
          <w:szCs w:val="28"/>
        </w:rPr>
        <w:t xml:space="preserve"> особе</w:t>
      </w:r>
      <w:r w:rsidRPr="004211C7">
        <w:rPr>
          <w:rFonts w:ascii="Times New Roman" w:hAnsi="Times New Roman"/>
          <w:sz w:val="28"/>
          <w:szCs w:val="28"/>
        </w:rPr>
        <w:t>н</w:t>
      </w:r>
      <w:r w:rsidRPr="004211C7">
        <w:rPr>
          <w:rFonts w:ascii="Times New Roman" w:hAnsi="Times New Roman"/>
          <w:sz w:val="28"/>
          <w:szCs w:val="28"/>
        </w:rPr>
        <w:t>ности развития бухгалтерского учета в России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6D2F3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44A21">
        <w:rPr>
          <w:rFonts w:ascii="Times New Roman" w:hAnsi="Times New Roman"/>
          <w:i/>
          <w:sz w:val="28"/>
          <w:szCs w:val="28"/>
        </w:rPr>
        <w:t>Предметом</w:t>
      </w:r>
      <w:r>
        <w:rPr>
          <w:rFonts w:ascii="Times New Roman" w:hAnsi="Times New Roman"/>
          <w:sz w:val="28"/>
          <w:szCs w:val="28"/>
        </w:rPr>
        <w:t xml:space="preserve"> исследования</w:t>
      </w:r>
      <w:r w:rsidRPr="004211C7">
        <w:rPr>
          <w:rFonts w:ascii="Times New Roman" w:hAnsi="Times New Roman"/>
          <w:sz w:val="28"/>
          <w:szCs w:val="28"/>
        </w:rPr>
        <w:t xml:space="preserve"> является концепция развития бухгалтерского учета</w:t>
      </w:r>
      <w:r>
        <w:rPr>
          <w:rFonts w:ascii="Times New Roman" w:hAnsi="Times New Roman"/>
          <w:sz w:val="28"/>
          <w:szCs w:val="28"/>
        </w:rPr>
        <w:t xml:space="preserve"> в РФ</w:t>
      </w:r>
      <w:r w:rsidRPr="004211C7">
        <w:rPr>
          <w:rFonts w:ascii="Times New Roman" w:hAnsi="Times New Roman"/>
          <w:sz w:val="28"/>
          <w:szCs w:val="28"/>
        </w:rPr>
        <w:t>.</w:t>
      </w:r>
    </w:p>
    <w:p w:rsidR="00337123" w:rsidRDefault="00337123" w:rsidP="006D2F3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3B80">
        <w:rPr>
          <w:rFonts w:ascii="Times New Roman" w:hAnsi="Times New Roman"/>
          <w:i/>
          <w:sz w:val="28"/>
          <w:szCs w:val="28"/>
        </w:rPr>
        <w:t>Методологическая база</w:t>
      </w:r>
      <w:r w:rsidRPr="000A3B80">
        <w:rPr>
          <w:rFonts w:ascii="Times New Roman" w:hAnsi="Times New Roman"/>
          <w:sz w:val="28"/>
          <w:szCs w:val="28"/>
        </w:rPr>
        <w:t xml:space="preserve"> данной работ</w:t>
      </w:r>
      <w:r>
        <w:rPr>
          <w:rFonts w:ascii="Times New Roman" w:hAnsi="Times New Roman"/>
          <w:sz w:val="28"/>
          <w:szCs w:val="28"/>
        </w:rPr>
        <w:t>ы основана на общенаучных и спе</w:t>
      </w:r>
      <w:r w:rsidRPr="000A3B80">
        <w:rPr>
          <w:rFonts w:ascii="Times New Roman" w:hAnsi="Times New Roman"/>
          <w:sz w:val="28"/>
          <w:szCs w:val="28"/>
        </w:rPr>
        <w:t>циальных методах научного познания: анал</w:t>
      </w:r>
      <w:r>
        <w:rPr>
          <w:rFonts w:ascii="Times New Roman" w:hAnsi="Times New Roman"/>
          <w:sz w:val="28"/>
          <w:szCs w:val="28"/>
        </w:rPr>
        <w:t>из и синтез, конкретизация и аб</w:t>
      </w:r>
      <w:r w:rsidRPr="000A3B80">
        <w:rPr>
          <w:rFonts w:ascii="Times New Roman" w:hAnsi="Times New Roman"/>
          <w:sz w:val="28"/>
          <w:szCs w:val="28"/>
        </w:rPr>
        <w:t>страгирование, метод исторической и лог</w:t>
      </w:r>
      <w:r>
        <w:rPr>
          <w:rFonts w:ascii="Times New Roman" w:hAnsi="Times New Roman"/>
          <w:sz w:val="28"/>
          <w:szCs w:val="28"/>
        </w:rPr>
        <w:t>ической оценки экономических яв</w:t>
      </w:r>
      <w:r w:rsidRPr="000A3B80">
        <w:rPr>
          <w:rFonts w:ascii="Times New Roman" w:hAnsi="Times New Roman"/>
          <w:sz w:val="28"/>
          <w:szCs w:val="28"/>
        </w:rPr>
        <w:t>лений.</w:t>
      </w:r>
    </w:p>
    <w:p w:rsidR="00337123" w:rsidRDefault="00337123" w:rsidP="006D2F3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3B80">
        <w:rPr>
          <w:rFonts w:ascii="Times New Roman" w:hAnsi="Times New Roman"/>
          <w:i/>
          <w:sz w:val="28"/>
          <w:szCs w:val="28"/>
        </w:rPr>
        <w:t>Информационно-эмпирическая база</w:t>
      </w:r>
      <w:r w:rsidRPr="000A3B80">
        <w:rPr>
          <w:rFonts w:ascii="Times New Roman" w:hAnsi="Times New Roman"/>
          <w:sz w:val="28"/>
          <w:szCs w:val="28"/>
        </w:rPr>
        <w:t xml:space="preserve"> исследования основана на трудах и работах отечественных и зарубежных авторов по исследуемой и смежной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B80">
        <w:rPr>
          <w:rFonts w:ascii="Times New Roman" w:hAnsi="Times New Roman"/>
          <w:sz w:val="28"/>
          <w:szCs w:val="28"/>
        </w:rPr>
        <w:t>проблемам в области бухгалтерского учета</w:t>
      </w:r>
      <w:r>
        <w:rPr>
          <w:rFonts w:ascii="Times New Roman" w:hAnsi="Times New Roman"/>
          <w:sz w:val="28"/>
          <w:szCs w:val="28"/>
        </w:rPr>
        <w:t>, материалах периодических изд</w:t>
      </w:r>
      <w:r>
        <w:rPr>
          <w:rFonts w:ascii="Times New Roman" w:hAnsi="Times New Roman"/>
          <w:sz w:val="28"/>
          <w:szCs w:val="28"/>
        </w:rPr>
        <w:t>а</w:t>
      </w:r>
      <w:r w:rsidRPr="000A3B80">
        <w:rPr>
          <w:rFonts w:ascii="Times New Roman" w:hAnsi="Times New Roman"/>
          <w:sz w:val="28"/>
          <w:szCs w:val="28"/>
        </w:rPr>
        <w:t>ний, ресурсах интернета.</w:t>
      </w:r>
    </w:p>
    <w:p w:rsidR="00337123" w:rsidRDefault="00337123" w:rsidP="006D2F3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3B80">
        <w:rPr>
          <w:rFonts w:ascii="Times New Roman" w:hAnsi="Times New Roman"/>
          <w:i/>
          <w:sz w:val="28"/>
          <w:szCs w:val="28"/>
        </w:rPr>
        <w:t xml:space="preserve">Работа состоит </w:t>
      </w:r>
      <w:r w:rsidRPr="000A3B80">
        <w:rPr>
          <w:rFonts w:ascii="Times New Roman" w:hAnsi="Times New Roman"/>
          <w:sz w:val="28"/>
          <w:szCs w:val="28"/>
        </w:rPr>
        <w:t>из введения, двух глав, заключения и списка литер</w:t>
      </w:r>
      <w:r w:rsidRPr="000A3B80">
        <w:rPr>
          <w:rFonts w:ascii="Times New Roman" w:hAnsi="Times New Roman"/>
          <w:sz w:val="28"/>
          <w:szCs w:val="28"/>
        </w:rPr>
        <w:t>а</w:t>
      </w:r>
      <w:r w:rsidRPr="000A3B80">
        <w:rPr>
          <w:rFonts w:ascii="Times New Roman" w:hAnsi="Times New Roman"/>
          <w:sz w:val="28"/>
          <w:szCs w:val="28"/>
        </w:rPr>
        <w:t>туры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48752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48752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48752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48752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Default="00337123" w:rsidP="0048752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743027" w:rsidRDefault="00337123" w:rsidP="00950F42">
      <w:pPr>
        <w:pStyle w:val="Heading1"/>
        <w:pageBreakBefore/>
        <w:suppressAutoHyphens/>
        <w:spacing w:before="0" w:after="180" w:line="360" w:lineRule="auto"/>
        <w:ind w:left="993" w:hanging="284"/>
        <w:jc w:val="both"/>
        <w:rPr>
          <w:rFonts w:ascii="Times New Roman" w:hAnsi="Times New Roman"/>
          <w:b/>
          <w:bCs/>
          <w:color w:val="auto"/>
        </w:rPr>
      </w:pPr>
      <w:bookmarkStart w:id="1" w:name="_Toc39839136"/>
      <w:r w:rsidRPr="00BD25D2">
        <w:rPr>
          <w:rFonts w:ascii="Times New Roman" w:hAnsi="Times New Roman"/>
          <w:b/>
          <w:bCs/>
          <w:color w:val="auto"/>
        </w:rPr>
        <w:t xml:space="preserve">1 </w:t>
      </w:r>
      <w:bookmarkEnd w:id="1"/>
      <w:r w:rsidRPr="000A3B80">
        <w:rPr>
          <w:rFonts w:ascii="Times New Roman" w:hAnsi="Times New Roman"/>
          <w:b/>
          <w:bCs/>
          <w:color w:val="auto"/>
        </w:rPr>
        <w:t>Основные пути развития бухгалтерского учета в России: прошлое, настоящее и будущее</w:t>
      </w:r>
    </w:p>
    <w:p w:rsidR="00337123" w:rsidRPr="007C5697" w:rsidRDefault="00337123" w:rsidP="0048752B">
      <w:pPr>
        <w:pStyle w:val="Heading2"/>
        <w:spacing w:before="360" w:after="36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2" w:name="_Toc39839137"/>
      <w:r w:rsidRPr="00BD25D2">
        <w:rPr>
          <w:rFonts w:ascii="Times New Roman" w:hAnsi="Times New Roman"/>
          <w:b/>
          <w:bCs/>
          <w:color w:val="auto"/>
          <w:sz w:val="28"/>
          <w:szCs w:val="28"/>
        </w:rPr>
        <w:t xml:space="preserve">1.1 </w:t>
      </w:r>
      <w:bookmarkEnd w:id="2"/>
      <w:r w:rsidRPr="000A3B80">
        <w:rPr>
          <w:rFonts w:ascii="Times New Roman" w:hAnsi="Times New Roman"/>
          <w:b/>
          <w:bCs/>
          <w:color w:val="auto"/>
          <w:sz w:val="28"/>
          <w:szCs w:val="28"/>
        </w:rPr>
        <w:t>Исторический аспект развития бухгалтерского учета в России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Toc39839138"/>
      <w:r w:rsidRPr="004211C7">
        <w:rPr>
          <w:rFonts w:ascii="Times New Roman" w:hAnsi="Times New Roman"/>
          <w:sz w:val="28"/>
          <w:szCs w:val="28"/>
        </w:rPr>
        <w:t xml:space="preserve">Бухгалтерский учет </w:t>
      </w: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одна из самых древних наук: первые учетные записи были сделаны 4000 лет назад. Он появился одновременно с письме</w:t>
      </w:r>
      <w:r w:rsidRPr="004211C7">
        <w:rPr>
          <w:rFonts w:ascii="Times New Roman" w:hAnsi="Times New Roman"/>
          <w:sz w:val="28"/>
          <w:szCs w:val="28"/>
        </w:rPr>
        <w:t>н</w:t>
      </w:r>
      <w:r w:rsidRPr="004211C7">
        <w:rPr>
          <w:rFonts w:ascii="Times New Roman" w:hAnsi="Times New Roman"/>
          <w:sz w:val="28"/>
          <w:szCs w:val="28"/>
        </w:rPr>
        <w:t>ностью, и стал сегодня одним из важнейших условий, предопределяющих эффективность управления предприятием и достижение коммерческого у</w:t>
      </w:r>
      <w:r w:rsidRPr="004211C7">
        <w:rPr>
          <w:rFonts w:ascii="Times New Roman" w:hAnsi="Times New Roman"/>
          <w:sz w:val="28"/>
          <w:szCs w:val="28"/>
        </w:rPr>
        <w:t>с</w:t>
      </w:r>
      <w:r w:rsidRPr="004211C7">
        <w:rPr>
          <w:rFonts w:ascii="Times New Roman" w:hAnsi="Times New Roman"/>
          <w:sz w:val="28"/>
          <w:szCs w:val="28"/>
        </w:rPr>
        <w:t xml:space="preserve">пеха. Развитые системы учета имелись в Китае еще в </w:t>
      </w:r>
      <w:smartTag w:uri="urn:schemas-microsoft-com:office:smarttags" w:element="metricconverter">
        <w:smartTagPr>
          <w:attr w:name="ProductID" w:val="2000 г"/>
        </w:smartTagPr>
        <w:r w:rsidRPr="004211C7">
          <w:rPr>
            <w:rFonts w:ascii="Times New Roman" w:hAnsi="Times New Roman"/>
            <w:sz w:val="28"/>
            <w:szCs w:val="28"/>
          </w:rPr>
          <w:t>2000 г</w:t>
        </w:r>
      </w:smartTag>
      <w:r w:rsidRPr="004211C7">
        <w:rPr>
          <w:rFonts w:ascii="Times New Roman" w:hAnsi="Times New Roman"/>
          <w:sz w:val="28"/>
          <w:szCs w:val="28"/>
        </w:rPr>
        <w:t>. до н. э., а эл</w:t>
      </w:r>
      <w:r w:rsidRPr="004211C7"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 xml:space="preserve">менты двойной бухгалтерии </w:t>
      </w: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в Древнем Риме. Существует предположение, что римлянам было знакомо и понятие амортизации.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11C7">
        <w:rPr>
          <w:rFonts w:ascii="Times New Roman" w:hAnsi="Times New Roman"/>
          <w:sz w:val="28"/>
          <w:szCs w:val="28"/>
        </w:rPr>
        <w:t>В дореволюционной России бухгалтерский учет изначально развива</w:t>
      </w:r>
      <w:r w:rsidRPr="004211C7">
        <w:rPr>
          <w:rFonts w:ascii="Times New Roman" w:hAnsi="Times New Roman"/>
          <w:sz w:val="28"/>
          <w:szCs w:val="28"/>
        </w:rPr>
        <w:t>л</w:t>
      </w:r>
      <w:r w:rsidRPr="004211C7">
        <w:rPr>
          <w:rFonts w:ascii="Times New Roman" w:hAnsi="Times New Roman"/>
          <w:sz w:val="28"/>
          <w:szCs w:val="28"/>
        </w:rPr>
        <w:t xml:space="preserve">ся в целом по канонам европейской бухгалтерии. Исключение составили три попытки использовать и другие доктрины: И. Ахматов (1809) </w:t>
      </w: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некоторые французские идеи, Ф. В. Езерский (1874) пытался дать чисто финансовую трактовку учета, которая оказалась весьма близкой предпосылкой францу</w:t>
      </w:r>
      <w:r w:rsidRPr="004211C7">
        <w:rPr>
          <w:rFonts w:ascii="Times New Roman" w:hAnsi="Times New Roman"/>
          <w:sz w:val="28"/>
          <w:szCs w:val="28"/>
        </w:rPr>
        <w:t>з</w:t>
      </w:r>
      <w:r w:rsidRPr="004211C7">
        <w:rPr>
          <w:rFonts w:ascii="Times New Roman" w:hAnsi="Times New Roman"/>
          <w:sz w:val="28"/>
          <w:szCs w:val="28"/>
        </w:rPr>
        <w:t>ской школы, и, наконец, А. П. Рудановский (1912) излагал французскую до</w:t>
      </w:r>
      <w:r w:rsidRPr="004211C7">
        <w:rPr>
          <w:rFonts w:ascii="Times New Roman" w:hAnsi="Times New Roman"/>
          <w:sz w:val="28"/>
          <w:szCs w:val="28"/>
        </w:rPr>
        <w:t>к</w:t>
      </w:r>
      <w:r w:rsidRPr="004211C7">
        <w:rPr>
          <w:rFonts w:ascii="Times New Roman" w:hAnsi="Times New Roman"/>
          <w:sz w:val="28"/>
          <w:szCs w:val="28"/>
        </w:rPr>
        <w:t>трину, окрашенную в итальянские цвета.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Отмена крепостного права и развитие капитализма явились мощным стимулом бухгалтерской мысли в России. В своем развитии она прошла н</w:t>
      </w:r>
      <w:r w:rsidRPr="004211C7"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>сколько этапов, первый из которых начинается с трудов двух крупных уч</w:t>
      </w:r>
      <w:r w:rsidRPr="004211C7"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>ных второй половины XIX в</w:t>
      </w:r>
      <w:r>
        <w:rPr>
          <w:rFonts w:ascii="Times New Roman" w:hAnsi="Times New Roman"/>
          <w:sz w:val="28"/>
          <w:szCs w:val="28"/>
        </w:rPr>
        <w:t>.</w:t>
      </w:r>
      <w:r w:rsidRPr="004211C7">
        <w:rPr>
          <w:rFonts w:ascii="Times New Roman" w:hAnsi="Times New Roman"/>
          <w:sz w:val="28"/>
          <w:szCs w:val="28"/>
        </w:rPr>
        <w:t xml:space="preserve"> П.И. Рейнбота и А.В. Прокофьева. Они пре</w:t>
      </w:r>
      <w:r w:rsidRPr="004211C7">
        <w:rPr>
          <w:rFonts w:ascii="Times New Roman" w:hAnsi="Times New Roman"/>
          <w:sz w:val="28"/>
          <w:szCs w:val="28"/>
        </w:rPr>
        <w:t>д</w:t>
      </w:r>
      <w:r w:rsidRPr="004211C7">
        <w:rPr>
          <w:rFonts w:ascii="Times New Roman" w:hAnsi="Times New Roman"/>
          <w:sz w:val="28"/>
          <w:szCs w:val="28"/>
        </w:rPr>
        <w:t>ставляли традиционное знание и были их выразителями. Вместе с тем име</w:t>
      </w:r>
      <w:r w:rsidRPr="004211C7">
        <w:rPr>
          <w:rFonts w:ascii="Times New Roman" w:hAnsi="Times New Roman"/>
          <w:sz w:val="28"/>
          <w:szCs w:val="28"/>
        </w:rPr>
        <w:t>н</w:t>
      </w:r>
      <w:r w:rsidRPr="004211C7">
        <w:rPr>
          <w:rFonts w:ascii="Times New Roman" w:hAnsi="Times New Roman"/>
          <w:sz w:val="28"/>
          <w:szCs w:val="28"/>
        </w:rPr>
        <w:t>но им пришлось столкнуться с первыми попытками «бунта в теории», с нов</w:t>
      </w:r>
      <w:r w:rsidRPr="004211C7">
        <w:rPr>
          <w:rFonts w:ascii="Times New Roman" w:hAnsi="Times New Roman"/>
          <w:sz w:val="28"/>
          <w:szCs w:val="28"/>
        </w:rPr>
        <w:t>а</w:t>
      </w:r>
      <w:r w:rsidRPr="004211C7">
        <w:rPr>
          <w:rFonts w:ascii="Times New Roman" w:hAnsi="Times New Roman"/>
          <w:sz w:val="28"/>
          <w:szCs w:val="28"/>
        </w:rPr>
        <w:t>торскими предложениями, направленными на пересмотр бухгалтерской мы</w:t>
      </w:r>
      <w:r w:rsidRPr="004211C7">
        <w:rPr>
          <w:rFonts w:ascii="Times New Roman" w:hAnsi="Times New Roman"/>
          <w:sz w:val="28"/>
          <w:szCs w:val="28"/>
        </w:rPr>
        <w:t>с</w:t>
      </w:r>
      <w:r w:rsidRPr="004211C7">
        <w:rPr>
          <w:rFonts w:ascii="Times New Roman" w:hAnsi="Times New Roman"/>
          <w:sz w:val="28"/>
          <w:szCs w:val="28"/>
        </w:rPr>
        <w:t>ли.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i/>
          <w:sz w:val="28"/>
          <w:szCs w:val="28"/>
        </w:rPr>
        <w:t>Бухгалтерское дело</w:t>
      </w:r>
      <w:r w:rsidRPr="002F2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2F234A">
        <w:rPr>
          <w:rFonts w:ascii="Times New Roman" w:hAnsi="Times New Roman"/>
          <w:sz w:val="28"/>
          <w:szCs w:val="28"/>
        </w:rPr>
        <w:t xml:space="preserve"> это профессиональная деятельность бухгалтера во всех ее проявлениях: организация и ведение учета, формирование бухга</w:t>
      </w:r>
      <w:r w:rsidRPr="002F234A">
        <w:rPr>
          <w:rFonts w:ascii="Times New Roman" w:hAnsi="Times New Roman"/>
          <w:sz w:val="28"/>
          <w:szCs w:val="28"/>
        </w:rPr>
        <w:t>л</w:t>
      </w:r>
      <w:r w:rsidRPr="002F234A">
        <w:rPr>
          <w:rFonts w:ascii="Times New Roman" w:hAnsi="Times New Roman"/>
          <w:sz w:val="28"/>
          <w:szCs w:val="28"/>
        </w:rPr>
        <w:t>терской отчетности и учетной политики организации, контроль, анализ о</w:t>
      </w:r>
      <w:r w:rsidRPr="002F234A">
        <w:rPr>
          <w:rFonts w:ascii="Times New Roman" w:hAnsi="Times New Roman"/>
          <w:sz w:val="28"/>
          <w:szCs w:val="28"/>
        </w:rPr>
        <w:t>т</w:t>
      </w:r>
      <w:r w:rsidRPr="002F234A">
        <w:rPr>
          <w:rFonts w:ascii="Times New Roman" w:hAnsi="Times New Roman"/>
          <w:sz w:val="28"/>
          <w:szCs w:val="28"/>
        </w:rPr>
        <w:t>четных данных, участие в профессиональных организациях бухгалтеров и аудиторов [</w:t>
      </w:r>
      <w:r>
        <w:rPr>
          <w:rFonts w:ascii="Times New Roman" w:hAnsi="Times New Roman"/>
          <w:sz w:val="28"/>
          <w:szCs w:val="28"/>
        </w:rPr>
        <w:t>6</w:t>
      </w:r>
      <w:r w:rsidRPr="002F234A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 xml:space="preserve">14]. </w:t>
      </w:r>
    </w:p>
    <w:p w:rsidR="00337123" w:rsidRPr="00C02F30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sz w:val="28"/>
          <w:szCs w:val="28"/>
        </w:rPr>
        <w:t>Основными составляющими бухгалтерского дела являются: теория бухгалтерского учета (наука), прикладная бухгалтерская деятельность (пра</w:t>
      </w:r>
      <w:r w:rsidRPr="002F234A">
        <w:rPr>
          <w:rFonts w:ascii="Times New Roman" w:hAnsi="Times New Roman"/>
          <w:sz w:val="28"/>
          <w:szCs w:val="28"/>
        </w:rPr>
        <w:t>к</w:t>
      </w:r>
      <w:r w:rsidRPr="002F234A">
        <w:rPr>
          <w:rFonts w:ascii="Times New Roman" w:hAnsi="Times New Roman"/>
          <w:sz w:val="28"/>
          <w:szCs w:val="28"/>
        </w:rPr>
        <w:t>тика) и непосредственно бухгалтер с необходимым этическим и професси</w:t>
      </w:r>
      <w:r w:rsidRPr="002F234A">
        <w:rPr>
          <w:rFonts w:ascii="Times New Roman" w:hAnsi="Times New Roman"/>
          <w:sz w:val="28"/>
          <w:szCs w:val="28"/>
        </w:rPr>
        <w:t>о</w:t>
      </w:r>
      <w:r w:rsidRPr="002F234A">
        <w:rPr>
          <w:rFonts w:ascii="Times New Roman" w:hAnsi="Times New Roman"/>
          <w:sz w:val="28"/>
          <w:szCs w:val="28"/>
        </w:rPr>
        <w:t>нальным уровнем. История становления и развития бухгалтерского дела н</w:t>
      </w:r>
      <w:r w:rsidRPr="002F234A">
        <w:rPr>
          <w:rFonts w:ascii="Times New Roman" w:hAnsi="Times New Roman"/>
          <w:sz w:val="28"/>
          <w:szCs w:val="28"/>
        </w:rPr>
        <w:t>е</w:t>
      </w:r>
      <w:r w:rsidRPr="002F234A">
        <w:rPr>
          <w:rFonts w:ascii="Times New Roman" w:hAnsi="Times New Roman"/>
          <w:sz w:val="28"/>
          <w:szCs w:val="28"/>
        </w:rPr>
        <w:t>разрывно связана с историей бухгалтерского учета, так как бухгалтерское д</w:t>
      </w:r>
      <w:r w:rsidRPr="002F234A">
        <w:rPr>
          <w:rFonts w:ascii="Times New Roman" w:hAnsi="Times New Roman"/>
          <w:sz w:val="28"/>
          <w:szCs w:val="28"/>
        </w:rPr>
        <w:t>е</w:t>
      </w:r>
      <w:r w:rsidRPr="002F234A">
        <w:rPr>
          <w:rFonts w:ascii="Times New Roman" w:hAnsi="Times New Roman"/>
          <w:sz w:val="28"/>
          <w:szCs w:val="28"/>
        </w:rPr>
        <w:t xml:space="preserve">ло является составной частью бухгалтерского учета </w:t>
      </w:r>
      <w:r w:rsidRPr="00C02F30">
        <w:rPr>
          <w:rFonts w:ascii="Times New Roman" w:hAnsi="Times New Roman"/>
          <w:sz w:val="28"/>
          <w:szCs w:val="28"/>
        </w:rPr>
        <w:t xml:space="preserve">[7 </w:t>
      </w:r>
      <w:r>
        <w:rPr>
          <w:rFonts w:ascii="Times New Roman" w:hAnsi="Times New Roman"/>
          <w:sz w:val="28"/>
          <w:szCs w:val="28"/>
        </w:rPr>
        <w:t>с. 24</w:t>
      </w:r>
      <w:r w:rsidRPr="00C02F3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sz w:val="28"/>
          <w:szCs w:val="28"/>
        </w:rPr>
        <w:t>Выделение исторических этапов развития бухгалтерского учета и со</w:t>
      </w:r>
      <w:r w:rsidRPr="002F234A">
        <w:rPr>
          <w:rFonts w:ascii="Times New Roman" w:hAnsi="Times New Roman"/>
          <w:sz w:val="28"/>
          <w:szCs w:val="28"/>
        </w:rPr>
        <w:t>б</w:t>
      </w:r>
      <w:r w:rsidRPr="002F234A">
        <w:rPr>
          <w:rFonts w:ascii="Times New Roman" w:hAnsi="Times New Roman"/>
          <w:sz w:val="28"/>
          <w:szCs w:val="28"/>
        </w:rPr>
        <w:t>ственно бухгалтерского дела является достаточно условным, поскольку с</w:t>
      </w:r>
      <w:r w:rsidRPr="002F234A">
        <w:rPr>
          <w:rFonts w:ascii="Times New Roman" w:hAnsi="Times New Roman"/>
          <w:sz w:val="28"/>
          <w:szCs w:val="28"/>
        </w:rPr>
        <w:t>о</w:t>
      </w:r>
      <w:r w:rsidRPr="002F234A">
        <w:rPr>
          <w:rFonts w:ascii="Times New Roman" w:hAnsi="Times New Roman"/>
          <w:sz w:val="28"/>
          <w:szCs w:val="28"/>
        </w:rPr>
        <w:t>временная наука не может дать однозначного ответа, когда, в какой истор</w:t>
      </w:r>
      <w:r w:rsidRPr="002F234A">
        <w:rPr>
          <w:rFonts w:ascii="Times New Roman" w:hAnsi="Times New Roman"/>
          <w:sz w:val="28"/>
          <w:szCs w:val="28"/>
        </w:rPr>
        <w:t>и</w:t>
      </w:r>
      <w:r w:rsidRPr="002F234A">
        <w:rPr>
          <w:rFonts w:ascii="Times New Roman" w:hAnsi="Times New Roman"/>
          <w:sz w:val="28"/>
          <w:szCs w:val="28"/>
        </w:rPr>
        <w:t>ческий момент возникла бухгалтерия и появились такие понятия, как «бу</w:t>
      </w:r>
      <w:r w:rsidRPr="002F234A">
        <w:rPr>
          <w:rFonts w:ascii="Times New Roman" w:hAnsi="Times New Roman"/>
          <w:sz w:val="28"/>
          <w:szCs w:val="28"/>
        </w:rPr>
        <w:t>х</w:t>
      </w:r>
      <w:r w:rsidRPr="002F234A">
        <w:rPr>
          <w:rFonts w:ascii="Times New Roman" w:hAnsi="Times New Roman"/>
          <w:sz w:val="28"/>
          <w:szCs w:val="28"/>
        </w:rPr>
        <w:t xml:space="preserve">галтерский учет», «отчетность», «аудит». 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sz w:val="28"/>
          <w:szCs w:val="28"/>
        </w:rPr>
        <w:t>По мнению профессора Я.В. Соколова, можно выделить шесть истор</w:t>
      </w:r>
      <w:r w:rsidRPr="002F234A">
        <w:rPr>
          <w:rFonts w:ascii="Times New Roman" w:hAnsi="Times New Roman"/>
          <w:sz w:val="28"/>
          <w:szCs w:val="28"/>
        </w:rPr>
        <w:t>и</w:t>
      </w:r>
      <w:r w:rsidRPr="002F234A">
        <w:rPr>
          <w:rFonts w:ascii="Times New Roman" w:hAnsi="Times New Roman"/>
          <w:sz w:val="28"/>
          <w:szCs w:val="28"/>
        </w:rPr>
        <w:t xml:space="preserve">ческих этапов развития бухгалтерского учета. </w:t>
      </w:r>
      <w:r w:rsidRPr="00DC180F">
        <w:rPr>
          <w:rFonts w:ascii="Times New Roman" w:hAnsi="Times New Roman"/>
          <w:i/>
          <w:sz w:val="28"/>
          <w:szCs w:val="28"/>
        </w:rPr>
        <w:t>Первый</w:t>
      </w:r>
      <w:r w:rsidRPr="002F234A">
        <w:rPr>
          <w:rFonts w:ascii="Times New Roman" w:hAnsi="Times New Roman"/>
          <w:sz w:val="28"/>
          <w:szCs w:val="28"/>
        </w:rPr>
        <w:t xml:space="preserve"> исторический этап н</w:t>
      </w:r>
      <w:r w:rsidRPr="002F234A">
        <w:rPr>
          <w:rFonts w:ascii="Times New Roman" w:hAnsi="Times New Roman"/>
          <w:sz w:val="28"/>
          <w:szCs w:val="28"/>
        </w:rPr>
        <w:t>а</w:t>
      </w:r>
      <w:r w:rsidRPr="002F234A">
        <w:rPr>
          <w:rFonts w:ascii="Times New Roman" w:hAnsi="Times New Roman"/>
          <w:sz w:val="28"/>
          <w:szCs w:val="28"/>
        </w:rPr>
        <w:t xml:space="preserve">зван натуралистическим. Он охватывает период (4 тыс. до н.э. </w:t>
      </w:r>
      <w:r>
        <w:rPr>
          <w:rFonts w:ascii="Times New Roman" w:hAnsi="Times New Roman"/>
          <w:sz w:val="28"/>
          <w:szCs w:val="28"/>
        </w:rPr>
        <w:t>—</w:t>
      </w:r>
      <w:r w:rsidRPr="002F234A"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в. до н.э.) и связан с возникновением бухгалтерского учета. Мысль бухгалтера дост</w:t>
      </w:r>
      <w:r w:rsidRPr="002F234A">
        <w:rPr>
          <w:rFonts w:ascii="Times New Roman" w:hAnsi="Times New Roman"/>
          <w:sz w:val="28"/>
          <w:szCs w:val="28"/>
        </w:rPr>
        <w:t>а</w:t>
      </w:r>
      <w:r w:rsidRPr="002F234A">
        <w:rPr>
          <w:rFonts w:ascii="Times New Roman" w:hAnsi="Times New Roman"/>
          <w:sz w:val="28"/>
          <w:szCs w:val="28"/>
        </w:rPr>
        <w:t xml:space="preserve">точно примитивна, он хочет отразить в учете то, что видит, с чем работает. В этот период возникли такие понятия, как «факт хозяйственной деятельности» и «инвентаризация». </w:t>
      </w:r>
    </w:p>
    <w:p w:rsidR="00337123" w:rsidRPr="001F3EF4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F234A">
        <w:rPr>
          <w:rFonts w:ascii="Times New Roman" w:hAnsi="Times New Roman"/>
          <w:sz w:val="28"/>
          <w:szCs w:val="28"/>
        </w:rPr>
        <w:t>В настоящее время эти понятия применяются в действующих законод</w:t>
      </w:r>
      <w:r w:rsidRPr="002F234A">
        <w:rPr>
          <w:rFonts w:ascii="Times New Roman" w:hAnsi="Times New Roman"/>
          <w:sz w:val="28"/>
          <w:szCs w:val="28"/>
        </w:rPr>
        <w:t>а</w:t>
      </w:r>
      <w:r w:rsidRPr="002F234A">
        <w:rPr>
          <w:rFonts w:ascii="Times New Roman" w:hAnsi="Times New Roman"/>
          <w:sz w:val="28"/>
          <w:szCs w:val="28"/>
        </w:rPr>
        <w:t>тельных актах по бухгалтерскому учету. В частности, в Федеральном законе «О бухгалтерском учете» от 06.12.2011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 xml:space="preserve">г. №402-ФЗ приведено следующее понятие: «факт хозяйственной жизни </w:t>
      </w:r>
      <w:r>
        <w:rPr>
          <w:rFonts w:ascii="Times New Roman" w:hAnsi="Times New Roman"/>
          <w:sz w:val="28"/>
          <w:szCs w:val="28"/>
        </w:rPr>
        <w:t>—</w:t>
      </w:r>
      <w:r w:rsidRPr="002F234A">
        <w:rPr>
          <w:rFonts w:ascii="Times New Roman" w:hAnsi="Times New Roman"/>
          <w:sz w:val="28"/>
          <w:szCs w:val="28"/>
        </w:rPr>
        <w:t xml:space="preserve"> сделка, событие, операция, которые оказывают или способны оказать влияние на финансовое положение экон</w:t>
      </w:r>
      <w:r w:rsidRPr="002F234A">
        <w:rPr>
          <w:rFonts w:ascii="Times New Roman" w:hAnsi="Times New Roman"/>
          <w:sz w:val="28"/>
          <w:szCs w:val="28"/>
        </w:rPr>
        <w:t>о</w:t>
      </w:r>
      <w:r w:rsidRPr="002F234A">
        <w:rPr>
          <w:rFonts w:ascii="Times New Roman" w:hAnsi="Times New Roman"/>
          <w:sz w:val="28"/>
          <w:szCs w:val="28"/>
        </w:rPr>
        <w:t>мического субъекта, финансовый результат его деятельности и (или) движ</w:t>
      </w:r>
      <w:r w:rsidRPr="002F234A">
        <w:rPr>
          <w:rFonts w:ascii="Times New Roman" w:hAnsi="Times New Roman"/>
          <w:sz w:val="28"/>
          <w:szCs w:val="28"/>
        </w:rPr>
        <w:t>е</w:t>
      </w:r>
      <w:r w:rsidRPr="002F234A">
        <w:rPr>
          <w:rFonts w:ascii="Times New Roman" w:hAnsi="Times New Roman"/>
          <w:sz w:val="28"/>
          <w:szCs w:val="28"/>
        </w:rPr>
        <w:t>ние денежных средств» [</w:t>
      </w:r>
      <w:r>
        <w:rPr>
          <w:rFonts w:ascii="Times New Roman" w:hAnsi="Times New Roman"/>
          <w:sz w:val="28"/>
          <w:szCs w:val="28"/>
        </w:rPr>
        <w:t>1</w:t>
      </w:r>
      <w:r w:rsidRPr="00C02F3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i/>
          <w:sz w:val="28"/>
          <w:szCs w:val="28"/>
        </w:rPr>
        <w:t>Второй</w:t>
      </w:r>
      <w:r w:rsidRPr="002F234A">
        <w:rPr>
          <w:rFonts w:ascii="Times New Roman" w:hAnsi="Times New Roman"/>
          <w:sz w:val="28"/>
          <w:szCs w:val="28"/>
        </w:rPr>
        <w:t xml:space="preserve"> историческ</w:t>
      </w:r>
      <w:r>
        <w:rPr>
          <w:rFonts w:ascii="Times New Roman" w:hAnsi="Times New Roman"/>
          <w:sz w:val="28"/>
          <w:szCs w:val="28"/>
        </w:rPr>
        <w:t xml:space="preserve">ий этап развития бухгалтерского </w:t>
      </w:r>
      <w:r w:rsidRPr="002F234A">
        <w:rPr>
          <w:rFonts w:ascii="Times New Roman" w:hAnsi="Times New Roman"/>
          <w:sz w:val="28"/>
          <w:szCs w:val="28"/>
        </w:rPr>
        <w:t>учета (V</w:t>
      </w:r>
      <w:r>
        <w:rPr>
          <w:rFonts w:ascii="Times New Roman" w:hAnsi="Times New Roman"/>
          <w:sz w:val="28"/>
          <w:szCs w:val="28"/>
        </w:rPr>
        <w:t> в. до н.э. —</w:t>
      </w:r>
      <w:r w:rsidRPr="002F234A">
        <w:rPr>
          <w:rFonts w:ascii="Times New Roman" w:hAnsi="Times New Roman"/>
          <w:sz w:val="28"/>
          <w:szCs w:val="28"/>
        </w:rPr>
        <w:t xml:space="preserve"> 1300г.) получил название стоимостного. Он связан с появл</w:t>
      </w:r>
      <w:r w:rsidRPr="002F234A">
        <w:rPr>
          <w:rFonts w:ascii="Times New Roman" w:hAnsi="Times New Roman"/>
          <w:sz w:val="28"/>
          <w:szCs w:val="28"/>
        </w:rPr>
        <w:t>е</w:t>
      </w:r>
      <w:r w:rsidRPr="002F234A">
        <w:rPr>
          <w:rFonts w:ascii="Times New Roman" w:hAnsi="Times New Roman"/>
          <w:sz w:val="28"/>
          <w:szCs w:val="28"/>
        </w:rPr>
        <w:t>нием денег и разделением бухгалтерского учета на два вида в соответствии с функциями денег как меры стоимости и как средства платежа. Таким обр</w:t>
      </w:r>
      <w:r w:rsidRPr="002F234A">
        <w:rPr>
          <w:rFonts w:ascii="Times New Roman" w:hAnsi="Times New Roman"/>
          <w:sz w:val="28"/>
          <w:szCs w:val="28"/>
        </w:rPr>
        <w:t>а</w:t>
      </w:r>
      <w:r w:rsidRPr="002F234A">
        <w:rPr>
          <w:rFonts w:ascii="Times New Roman" w:hAnsi="Times New Roman"/>
          <w:sz w:val="28"/>
          <w:szCs w:val="28"/>
        </w:rPr>
        <w:t xml:space="preserve">зом, учет разделился на патримональный (акцент делался на учет имущества) и камеральный (упор делался на отражение прихода и расхода денег). На этом этапе развития бухгалтерского дела счета велись как в натуральном, так и стоимостном измерении. 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i/>
          <w:sz w:val="28"/>
          <w:szCs w:val="28"/>
        </w:rPr>
        <w:t>Третий этап</w:t>
      </w:r>
      <w:r w:rsidRPr="002F2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2F234A">
        <w:rPr>
          <w:rFonts w:ascii="Times New Roman" w:hAnsi="Times New Roman"/>
          <w:sz w:val="28"/>
          <w:szCs w:val="28"/>
        </w:rPr>
        <w:t xml:space="preserve"> диграфический (1300</w:t>
      </w:r>
      <w:r>
        <w:rPr>
          <w:rFonts w:ascii="Times New Roman" w:hAnsi="Times New Roman"/>
          <w:sz w:val="28"/>
          <w:szCs w:val="28"/>
        </w:rPr>
        <w:t>—</w:t>
      </w:r>
      <w:r w:rsidRPr="002F234A">
        <w:rPr>
          <w:rFonts w:ascii="Times New Roman" w:hAnsi="Times New Roman"/>
          <w:sz w:val="28"/>
          <w:szCs w:val="28"/>
        </w:rPr>
        <w:t>1850гг.) ознаменован открыт</w:t>
      </w:r>
      <w:r w:rsidRPr="002F234A">
        <w:rPr>
          <w:rFonts w:ascii="Times New Roman" w:hAnsi="Times New Roman"/>
          <w:sz w:val="28"/>
          <w:szCs w:val="28"/>
        </w:rPr>
        <w:t>и</w:t>
      </w:r>
      <w:r w:rsidRPr="002F234A">
        <w:rPr>
          <w:rFonts w:ascii="Times New Roman" w:hAnsi="Times New Roman"/>
          <w:sz w:val="28"/>
          <w:szCs w:val="28"/>
        </w:rPr>
        <w:t>ем Лукой Пачоли уникального способа двойной записи. В 1494 г</w:t>
      </w:r>
      <w:r>
        <w:rPr>
          <w:rFonts w:ascii="Times New Roman" w:hAnsi="Times New Roman"/>
          <w:sz w:val="28"/>
          <w:szCs w:val="28"/>
        </w:rPr>
        <w:t>.</w:t>
      </w:r>
      <w:r w:rsidRPr="002F234A">
        <w:rPr>
          <w:rFonts w:ascii="Times New Roman" w:hAnsi="Times New Roman"/>
          <w:sz w:val="28"/>
          <w:szCs w:val="28"/>
        </w:rPr>
        <w:t xml:space="preserve"> Лука Пач</w:t>
      </w:r>
      <w:r w:rsidRPr="002F234A">
        <w:rPr>
          <w:rFonts w:ascii="Times New Roman" w:hAnsi="Times New Roman"/>
          <w:sz w:val="28"/>
          <w:szCs w:val="28"/>
        </w:rPr>
        <w:t>о</w:t>
      </w:r>
      <w:r w:rsidRPr="002F234A">
        <w:rPr>
          <w:rFonts w:ascii="Times New Roman" w:hAnsi="Times New Roman"/>
          <w:sz w:val="28"/>
          <w:szCs w:val="28"/>
        </w:rPr>
        <w:t>ли описал способ двойной записи в книге «Сумма арифметики, геометрии, учения о пропорциях и отношениях» в 11 разделе «Трактат о счетах и зап</w:t>
      </w:r>
      <w:r w:rsidRPr="002F234A">
        <w:rPr>
          <w:rFonts w:ascii="Times New Roman" w:hAnsi="Times New Roman"/>
          <w:sz w:val="28"/>
          <w:szCs w:val="28"/>
        </w:rPr>
        <w:t>и</w:t>
      </w:r>
      <w:r w:rsidRPr="002F234A">
        <w:rPr>
          <w:rFonts w:ascii="Times New Roman" w:hAnsi="Times New Roman"/>
          <w:sz w:val="28"/>
          <w:szCs w:val="28"/>
        </w:rPr>
        <w:t xml:space="preserve">сях». Двойная запись (или диграфический учет) распространилась по другим странам Европы и способствовала дальнейшему развитию теоретической бухгалтерской мысли. Теория бухгалтерского учета, основанная на двойной записи, окончательно сформировалась в Италии к концу 15 в. 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sz w:val="28"/>
          <w:szCs w:val="28"/>
        </w:rPr>
        <w:t>Способ двойной записи и в настоящее время не утратил своей актуал</w:t>
      </w:r>
      <w:r w:rsidRPr="002F234A">
        <w:rPr>
          <w:rFonts w:ascii="Times New Roman" w:hAnsi="Times New Roman"/>
          <w:sz w:val="28"/>
          <w:szCs w:val="28"/>
        </w:rPr>
        <w:t>ь</w:t>
      </w:r>
      <w:r w:rsidRPr="002F234A">
        <w:rPr>
          <w:rFonts w:ascii="Times New Roman" w:hAnsi="Times New Roman"/>
          <w:sz w:val="28"/>
          <w:szCs w:val="28"/>
        </w:rPr>
        <w:t>ности и лежит в основе национальных учетных систем всех стран мира включая Россию. Таким образом, на третьем этапе произошло разделение патримонального учета на униграфический (простая запись) и диграфич</w:t>
      </w:r>
      <w:r w:rsidRPr="002F234A">
        <w:rPr>
          <w:rFonts w:ascii="Times New Roman" w:hAnsi="Times New Roman"/>
          <w:sz w:val="28"/>
          <w:szCs w:val="28"/>
        </w:rPr>
        <w:t>е</w:t>
      </w:r>
      <w:r w:rsidRPr="002F234A">
        <w:rPr>
          <w:rFonts w:ascii="Times New Roman" w:hAnsi="Times New Roman"/>
          <w:sz w:val="28"/>
          <w:szCs w:val="28"/>
        </w:rPr>
        <w:t>ский (двойная запись); была проведена типология счетов бухгалтерского уч</w:t>
      </w:r>
      <w:r w:rsidRPr="002F234A">
        <w:rPr>
          <w:rFonts w:ascii="Times New Roman" w:hAnsi="Times New Roman"/>
          <w:sz w:val="28"/>
          <w:szCs w:val="28"/>
        </w:rPr>
        <w:t>е</w:t>
      </w:r>
      <w:r w:rsidRPr="002F234A">
        <w:rPr>
          <w:rFonts w:ascii="Times New Roman" w:hAnsi="Times New Roman"/>
          <w:sz w:val="28"/>
          <w:szCs w:val="28"/>
        </w:rPr>
        <w:t xml:space="preserve">та: появились условные счета (счета порядка и метода); счета собственных средств (счет капитала и счет прибылей и убытков). 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i/>
          <w:sz w:val="28"/>
          <w:szCs w:val="28"/>
        </w:rPr>
        <w:t>Четвертый этап</w:t>
      </w:r>
      <w:r w:rsidRPr="002F2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2F234A">
        <w:rPr>
          <w:rFonts w:ascii="Times New Roman" w:hAnsi="Times New Roman"/>
          <w:sz w:val="28"/>
          <w:szCs w:val="28"/>
        </w:rPr>
        <w:t xml:space="preserve"> теоретико-практический (1850</w:t>
      </w:r>
      <w:r>
        <w:rPr>
          <w:rFonts w:ascii="Times New Roman" w:hAnsi="Times New Roman"/>
          <w:sz w:val="28"/>
          <w:szCs w:val="28"/>
        </w:rPr>
        <w:t>—</w:t>
      </w:r>
      <w:r w:rsidRPr="002F234A">
        <w:rPr>
          <w:rFonts w:ascii="Times New Roman" w:hAnsi="Times New Roman"/>
          <w:sz w:val="28"/>
          <w:szCs w:val="28"/>
        </w:rPr>
        <w:t>1900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гг.) характ</w:t>
      </w:r>
      <w:r w:rsidRPr="002F234A">
        <w:rPr>
          <w:rFonts w:ascii="Times New Roman" w:hAnsi="Times New Roman"/>
          <w:sz w:val="28"/>
          <w:szCs w:val="28"/>
        </w:rPr>
        <w:t>е</w:t>
      </w:r>
      <w:r w:rsidRPr="002F234A">
        <w:rPr>
          <w:rFonts w:ascii="Times New Roman" w:hAnsi="Times New Roman"/>
          <w:sz w:val="28"/>
          <w:szCs w:val="28"/>
        </w:rPr>
        <w:t>рен дальнейшим развитием диграфического учета по двум направлениям: с позиции юриспруденции и с позиции экономики. В этот исторический пер</w:t>
      </w:r>
      <w:r w:rsidRPr="002F234A">
        <w:rPr>
          <w:rFonts w:ascii="Times New Roman" w:hAnsi="Times New Roman"/>
          <w:sz w:val="28"/>
          <w:szCs w:val="28"/>
        </w:rPr>
        <w:t>и</w:t>
      </w:r>
      <w:r w:rsidRPr="002F234A">
        <w:rPr>
          <w:rFonts w:ascii="Times New Roman" w:hAnsi="Times New Roman"/>
          <w:sz w:val="28"/>
          <w:szCs w:val="28"/>
        </w:rPr>
        <w:t>од в бухгалтерском учете была проведена научная классификация счетов; появились счета для учета расчетов с дебиторами и кредиторами, «метафиз</w:t>
      </w:r>
      <w:r w:rsidRPr="002F234A">
        <w:rPr>
          <w:rFonts w:ascii="Times New Roman" w:hAnsi="Times New Roman"/>
          <w:sz w:val="28"/>
          <w:szCs w:val="28"/>
        </w:rPr>
        <w:t>и</w:t>
      </w:r>
      <w:r w:rsidRPr="002F234A">
        <w:rPr>
          <w:rFonts w:ascii="Times New Roman" w:hAnsi="Times New Roman"/>
          <w:sz w:val="28"/>
          <w:szCs w:val="28"/>
        </w:rPr>
        <w:t xml:space="preserve">ческие» счета (результативные и контрарные). 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i/>
          <w:sz w:val="28"/>
          <w:szCs w:val="28"/>
        </w:rPr>
        <w:t>На пятом</w:t>
      </w:r>
      <w:r w:rsidRPr="002F234A">
        <w:rPr>
          <w:rFonts w:ascii="Times New Roman" w:hAnsi="Times New Roman"/>
          <w:sz w:val="28"/>
          <w:szCs w:val="28"/>
        </w:rPr>
        <w:t xml:space="preserve"> (научном) этапе исторического развития бухгалтерского учета (1900</w:t>
      </w:r>
      <w:r>
        <w:rPr>
          <w:rFonts w:ascii="Times New Roman" w:hAnsi="Times New Roman"/>
          <w:sz w:val="28"/>
          <w:szCs w:val="28"/>
        </w:rPr>
        <w:t>—</w:t>
      </w:r>
      <w:r w:rsidRPr="002F234A">
        <w:rPr>
          <w:rFonts w:ascii="Times New Roman" w:hAnsi="Times New Roman"/>
          <w:sz w:val="28"/>
          <w:szCs w:val="28"/>
        </w:rPr>
        <w:t>1950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гг.) происходит качественное преобразование бухгалте</w:t>
      </w:r>
      <w:r w:rsidRPr="002F234A">
        <w:rPr>
          <w:rFonts w:ascii="Times New Roman" w:hAnsi="Times New Roman"/>
          <w:sz w:val="28"/>
          <w:szCs w:val="28"/>
        </w:rPr>
        <w:t>р</w:t>
      </w:r>
      <w:r w:rsidRPr="002F234A">
        <w:rPr>
          <w:rFonts w:ascii="Times New Roman" w:hAnsi="Times New Roman"/>
          <w:sz w:val="28"/>
          <w:szCs w:val="28"/>
        </w:rPr>
        <w:t>ского учета: из него выделяется бухгалтерский баланс. На этом этапе появл</w:t>
      </w:r>
      <w:r w:rsidRPr="002F234A">
        <w:rPr>
          <w:rFonts w:ascii="Times New Roman" w:hAnsi="Times New Roman"/>
          <w:sz w:val="28"/>
          <w:szCs w:val="28"/>
        </w:rPr>
        <w:t>я</w:t>
      </w:r>
      <w:r w:rsidRPr="002F234A">
        <w:rPr>
          <w:rFonts w:ascii="Times New Roman" w:hAnsi="Times New Roman"/>
          <w:sz w:val="28"/>
          <w:szCs w:val="28"/>
        </w:rPr>
        <w:t>ется два направления научных исследований: счетоводство и балансовед</w:t>
      </w:r>
      <w:r w:rsidRPr="002F234A">
        <w:rPr>
          <w:rFonts w:ascii="Times New Roman" w:hAnsi="Times New Roman"/>
          <w:sz w:val="28"/>
          <w:szCs w:val="28"/>
        </w:rPr>
        <w:t>е</w:t>
      </w:r>
      <w:r w:rsidRPr="002F234A">
        <w:rPr>
          <w:rFonts w:ascii="Times New Roman" w:hAnsi="Times New Roman"/>
          <w:sz w:val="28"/>
          <w:szCs w:val="28"/>
        </w:rPr>
        <w:t>ние. Также на данном этапе существенное значение получают затраты и калькулирование себестоимости продукции, работ и услуг. Теория калькул</w:t>
      </w:r>
      <w:r w:rsidRPr="002F234A">
        <w:rPr>
          <w:rFonts w:ascii="Times New Roman" w:hAnsi="Times New Roman"/>
          <w:sz w:val="28"/>
          <w:szCs w:val="28"/>
        </w:rPr>
        <w:t>я</w:t>
      </w:r>
      <w:r w:rsidRPr="002F234A">
        <w:rPr>
          <w:rFonts w:ascii="Times New Roman" w:hAnsi="Times New Roman"/>
          <w:sz w:val="28"/>
          <w:szCs w:val="28"/>
        </w:rPr>
        <w:t>ции себестоимости возникла в начале 20 в. Большой вклад в ее создание и развитие внесли американские экономисты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Харрис,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Эмерсон,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Ка</w:t>
      </w:r>
      <w:r w:rsidRPr="002F234A">
        <w:rPr>
          <w:rFonts w:ascii="Times New Roman" w:hAnsi="Times New Roman"/>
          <w:sz w:val="28"/>
          <w:szCs w:val="28"/>
        </w:rPr>
        <w:t>ш</w:t>
      </w:r>
      <w:r w:rsidRPr="002F234A">
        <w:rPr>
          <w:rFonts w:ascii="Times New Roman" w:hAnsi="Times New Roman"/>
          <w:sz w:val="28"/>
          <w:szCs w:val="28"/>
        </w:rPr>
        <w:t>тан, Х.Л.</w:t>
      </w:r>
      <w:r>
        <w:rPr>
          <w:rFonts w:ascii="Times New Roman" w:hAnsi="Times New Roman"/>
          <w:sz w:val="28"/>
          <w:szCs w:val="28"/>
        </w:rPr>
        <w:t> </w:t>
      </w:r>
      <w:r w:rsidRPr="002F234A">
        <w:rPr>
          <w:rFonts w:ascii="Times New Roman" w:hAnsi="Times New Roman"/>
          <w:sz w:val="28"/>
          <w:szCs w:val="28"/>
        </w:rPr>
        <w:t>Гант, Д.М.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Кларк, Д.А.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Хиггинс и другие. Современный аудит та</w:t>
      </w:r>
      <w:r w:rsidRPr="002F234A">
        <w:rPr>
          <w:rFonts w:ascii="Times New Roman" w:hAnsi="Times New Roman"/>
          <w:sz w:val="28"/>
          <w:szCs w:val="28"/>
        </w:rPr>
        <w:t>к</w:t>
      </w:r>
      <w:r w:rsidRPr="002F234A">
        <w:rPr>
          <w:rFonts w:ascii="Times New Roman" w:hAnsi="Times New Roman"/>
          <w:sz w:val="28"/>
          <w:szCs w:val="28"/>
        </w:rPr>
        <w:t>же появился на пятом этапе развития бухгалтерского дела. Научное описание проблем аудита прослеживается в работах 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Дикси, Р.Х.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Монтгомери, Р.К.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Маутца и Х.А.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Шарафа, Т.А.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 xml:space="preserve">Ли. 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i/>
          <w:sz w:val="28"/>
          <w:szCs w:val="28"/>
        </w:rPr>
        <w:t>Шестой</w:t>
      </w:r>
      <w:r w:rsidRPr="002F234A">
        <w:rPr>
          <w:rFonts w:ascii="Times New Roman" w:hAnsi="Times New Roman"/>
          <w:sz w:val="28"/>
          <w:szCs w:val="28"/>
        </w:rPr>
        <w:t xml:space="preserve"> (современный) этап (с 1950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34A">
        <w:rPr>
          <w:rFonts w:ascii="Times New Roman" w:hAnsi="Times New Roman"/>
          <w:sz w:val="28"/>
          <w:szCs w:val="28"/>
        </w:rPr>
        <w:t>г. по настоящее время) развития бухгалтерского учета привел к развитию динамической и статической тра</w:t>
      </w:r>
      <w:r w:rsidRPr="002F234A">
        <w:rPr>
          <w:rFonts w:ascii="Times New Roman" w:hAnsi="Times New Roman"/>
          <w:sz w:val="28"/>
          <w:szCs w:val="28"/>
        </w:rPr>
        <w:t>к</w:t>
      </w:r>
      <w:r w:rsidRPr="002F234A">
        <w:rPr>
          <w:rFonts w:ascii="Times New Roman" w:hAnsi="Times New Roman"/>
          <w:sz w:val="28"/>
          <w:szCs w:val="28"/>
        </w:rPr>
        <w:t>товок баланса. На современном этапе бухгалтерский учет сформировался как экономическая наука, имеющая свой предмет, метод, теоретические и мет</w:t>
      </w:r>
      <w:r w:rsidRPr="002F234A">
        <w:rPr>
          <w:rFonts w:ascii="Times New Roman" w:hAnsi="Times New Roman"/>
          <w:sz w:val="28"/>
          <w:szCs w:val="28"/>
        </w:rPr>
        <w:t>о</w:t>
      </w:r>
      <w:r w:rsidRPr="002F234A">
        <w:rPr>
          <w:rFonts w:ascii="Times New Roman" w:hAnsi="Times New Roman"/>
          <w:sz w:val="28"/>
          <w:szCs w:val="28"/>
        </w:rPr>
        <w:t>дологические основы; окончательно определилась роль бухгалтерского учета в системе управления экономикой современного предприятия (организации, фирмы).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рассматривать и</w:t>
      </w:r>
      <w:r w:rsidRPr="004211C7">
        <w:rPr>
          <w:rFonts w:ascii="Times New Roman" w:hAnsi="Times New Roman"/>
          <w:sz w:val="28"/>
          <w:szCs w:val="28"/>
        </w:rPr>
        <w:t>стори</w:t>
      </w:r>
      <w:r>
        <w:rPr>
          <w:rFonts w:ascii="Times New Roman" w:hAnsi="Times New Roman"/>
          <w:sz w:val="28"/>
          <w:szCs w:val="28"/>
        </w:rPr>
        <w:t>ю</w:t>
      </w:r>
      <w:r w:rsidRPr="004211C7">
        <w:rPr>
          <w:rFonts w:ascii="Times New Roman" w:hAnsi="Times New Roman"/>
          <w:sz w:val="28"/>
          <w:szCs w:val="28"/>
        </w:rPr>
        <w:t xml:space="preserve"> бухгалтерского учета </w:t>
      </w:r>
      <w:r>
        <w:rPr>
          <w:rFonts w:ascii="Times New Roman" w:hAnsi="Times New Roman"/>
          <w:sz w:val="28"/>
          <w:szCs w:val="28"/>
        </w:rPr>
        <w:t xml:space="preserve">именно </w:t>
      </w:r>
      <w:r w:rsidRPr="004211C7">
        <w:rPr>
          <w:rFonts w:ascii="Times New Roman" w:hAnsi="Times New Roman"/>
          <w:sz w:val="28"/>
          <w:szCs w:val="28"/>
        </w:rPr>
        <w:t>в СССР</w:t>
      </w:r>
      <w:r>
        <w:rPr>
          <w:rFonts w:ascii="Times New Roman" w:hAnsi="Times New Roman"/>
          <w:sz w:val="28"/>
          <w:szCs w:val="28"/>
        </w:rPr>
        <w:t>, то можно заметить, что она</w:t>
      </w:r>
      <w:r w:rsidRPr="004211C7">
        <w:rPr>
          <w:rFonts w:ascii="Times New Roman" w:hAnsi="Times New Roman"/>
          <w:sz w:val="28"/>
          <w:szCs w:val="28"/>
        </w:rPr>
        <w:t xml:space="preserve"> органически продолжила традиции старой дорев</w:t>
      </w:r>
      <w:r w:rsidRPr="004211C7">
        <w:rPr>
          <w:rFonts w:ascii="Times New Roman" w:hAnsi="Times New Roman"/>
          <w:sz w:val="28"/>
          <w:szCs w:val="28"/>
        </w:rPr>
        <w:t>о</w:t>
      </w:r>
      <w:r w:rsidRPr="004211C7">
        <w:rPr>
          <w:rFonts w:ascii="Times New Roman" w:hAnsi="Times New Roman"/>
          <w:sz w:val="28"/>
          <w:szCs w:val="28"/>
        </w:rPr>
        <w:t>люционной России, а зачатки нового учета можно проследить с первых н</w:t>
      </w:r>
      <w:r w:rsidRPr="004211C7"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>дель февральской революции. Уже в марте 1917 г. возникает и проводится в жизнь Рабочий контроль. Великая Октябрьская социалистическая революция привела к огромным социально-экономическим изменениям, которые не могли не отразиться на ведении учета. Эта эволюция прошла несколько эт</w:t>
      </w:r>
      <w:r w:rsidRPr="004211C7">
        <w:rPr>
          <w:rFonts w:ascii="Times New Roman" w:hAnsi="Times New Roman"/>
          <w:sz w:val="28"/>
          <w:szCs w:val="28"/>
        </w:rPr>
        <w:t>а</w:t>
      </w:r>
      <w:r w:rsidRPr="004211C7">
        <w:rPr>
          <w:rFonts w:ascii="Times New Roman" w:hAnsi="Times New Roman"/>
          <w:sz w:val="28"/>
          <w:szCs w:val="28"/>
        </w:rPr>
        <w:t>пов: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1917—1918</w:t>
      </w:r>
      <w:r>
        <w:rPr>
          <w:rFonts w:ascii="Times New Roman" w:hAnsi="Times New Roman"/>
          <w:sz w:val="28"/>
          <w:szCs w:val="28"/>
        </w:rPr>
        <w:t xml:space="preserve"> гг. </w:t>
      </w:r>
      <w:r w:rsidRPr="004211C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1C7">
        <w:rPr>
          <w:rFonts w:ascii="Times New Roman" w:hAnsi="Times New Roman"/>
          <w:sz w:val="28"/>
          <w:szCs w:val="28"/>
        </w:rPr>
        <w:t>попытки стабилизации хозяйства, пути адаптации традиционных методов учета в новой системе хозяйствования;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 xml:space="preserve">1918—1921 </w:t>
      </w:r>
      <w:r>
        <w:rPr>
          <w:rFonts w:ascii="Times New Roman" w:hAnsi="Times New Roman"/>
          <w:sz w:val="28"/>
          <w:szCs w:val="28"/>
        </w:rPr>
        <w:t xml:space="preserve">гг. </w:t>
      </w:r>
      <w:r w:rsidRPr="004211C7">
        <w:rPr>
          <w:rFonts w:ascii="Times New Roman" w:hAnsi="Times New Roman"/>
          <w:sz w:val="28"/>
          <w:szCs w:val="28"/>
        </w:rPr>
        <w:t>— подходы к формированию коммунистического, ра</w:t>
      </w:r>
      <w:r w:rsidRPr="004211C7">
        <w:rPr>
          <w:rFonts w:ascii="Times New Roman" w:hAnsi="Times New Roman"/>
          <w:sz w:val="28"/>
          <w:szCs w:val="28"/>
        </w:rPr>
        <w:t>з</w:t>
      </w:r>
      <w:r w:rsidRPr="004211C7">
        <w:rPr>
          <w:rFonts w:ascii="Times New Roman" w:hAnsi="Times New Roman"/>
          <w:sz w:val="28"/>
          <w:szCs w:val="28"/>
        </w:rPr>
        <w:t>вал старых систем и форм бухгалтерского учета, создание принципиально новых учетных измерителей;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1921—1929</w:t>
      </w:r>
      <w:r>
        <w:rPr>
          <w:rFonts w:ascii="Times New Roman" w:hAnsi="Times New Roman"/>
          <w:sz w:val="28"/>
          <w:szCs w:val="28"/>
        </w:rPr>
        <w:t xml:space="preserve"> гг. </w:t>
      </w:r>
      <w:r w:rsidRPr="004211C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1C7">
        <w:rPr>
          <w:rFonts w:ascii="Times New Roman" w:hAnsi="Times New Roman"/>
          <w:sz w:val="28"/>
          <w:szCs w:val="28"/>
        </w:rPr>
        <w:t>НЭП, реставрация традиционной системы бухгалте</w:t>
      </w:r>
      <w:r w:rsidRPr="004211C7">
        <w:rPr>
          <w:rFonts w:ascii="Times New Roman" w:hAnsi="Times New Roman"/>
          <w:sz w:val="28"/>
          <w:szCs w:val="28"/>
        </w:rPr>
        <w:t>р</w:t>
      </w:r>
      <w:r w:rsidRPr="004211C7">
        <w:rPr>
          <w:rFonts w:ascii="Times New Roman" w:hAnsi="Times New Roman"/>
          <w:sz w:val="28"/>
          <w:szCs w:val="28"/>
        </w:rPr>
        <w:t>ского учета;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1929—1953</w:t>
      </w:r>
      <w:r>
        <w:rPr>
          <w:rFonts w:ascii="Times New Roman" w:hAnsi="Times New Roman"/>
          <w:sz w:val="28"/>
          <w:szCs w:val="28"/>
        </w:rPr>
        <w:t xml:space="preserve"> гг. </w:t>
      </w:r>
      <w:r w:rsidRPr="004211C7">
        <w:rPr>
          <w:rFonts w:ascii="Times New Roman" w:hAnsi="Times New Roman"/>
          <w:sz w:val="28"/>
          <w:szCs w:val="28"/>
        </w:rPr>
        <w:t>—построение социализма, деформация принципов бу</w:t>
      </w:r>
      <w:r w:rsidRPr="004211C7">
        <w:rPr>
          <w:rFonts w:ascii="Times New Roman" w:hAnsi="Times New Roman"/>
          <w:sz w:val="28"/>
          <w:szCs w:val="28"/>
        </w:rPr>
        <w:t>х</w:t>
      </w:r>
      <w:r w:rsidRPr="004211C7">
        <w:rPr>
          <w:rFonts w:ascii="Times New Roman" w:hAnsi="Times New Roman"/>
          <w:sz w:val="28"/>
          <w:szCs w:val="28"/>
        </w:rPr>
        <w:t>галтерского учета;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1953—1984</w:t>
      </w:r>
      <w:r>
        <w:rPr>
          <w:rFonts w:ascii="Times New Roman" w:hAnsi="Times New Roman"/>
          <w:sz w:val="28"/>
          <w:szCs w:val="28"/>
        </w:rPr>
        <w:t xml:space="preserve"> гг. </w:t>
      </w:r>
      <w:r w:rsidRPr="004211C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1C7">
        <w:rPr>
          <w:rFonts w:ascii="Times New Roman" w:hAnsi="Times New Roman"/>
          <w:sz w:val="28"/>
          <w:szCs w:val="28"/>
        </w:rPr>
        <w:t>совершенствование производственного учета, анализ его организационных структур и распространение механизированной обр</w:t>
      </w:r>
      <w:r w:rsidRPr="004211C7">
        <w:rPr>
          <w:rFonts w:ascii="Times New Roman" w:hAnsi="Times New Roman"/>
          <w:sz w:val="28"/>
          <w:szCs w:val="28"/>
        </w:rPr>
        <w:t>а</w:t>
      </w:r>
      <w:r w:rsidRPr="004211C7">
        <w:rPr>
          <w:rFonts w:ascii="Times New Roman" w:hAnsi="Times New Roman"/>
          <w:sz w:val="28"/>
          <w:szCs w:val="28"/>
        </w:rPr>
        <w:t>ботки экономической информации;</w:t>
      </w:r>
    </w:p>
    <w:p w:rsidR="00337123" w:rsidRPr="002D0978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с 1984—1992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421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перестройка всех социально-экономических отн</w:t>
      </w:r>
      <w:r w:rsidRPr="004211C7">
        <w:rPr>
          <w:rFonts w:ascii="Times New Roman" w:hAnsi="Times New Roman"/>
          <w:sz w:val="28"/>
          <w:szCs w:val="28"/>
        </w:rPr>
        <w:t>о</w:t>
      </w:r>
      <w:r w:rsidRPr="004211C7">
        <w:rPr>
          <w:rFonts w:ascii="Times New Roman" w:hAnsi="Times New Roman"/>
          <w:sz w:val="28"/>
          <w:szCs w:val="28"/>
        </w:rPr>
        <w:t>шений в стране, попытка возрождения классических принципов бухгалте</w:t>
      </w:r>
      <w:r w:rsidRPr="004211C7">
        <w:rPr>
          <w:rFonts w:ascii="Times New Roman" w:hAnsi="Times New Roman"/>
          <w:sz w:val="28"/>
          <w:szCs w:val="28"/>
        </w:rPr>
        <w:t>р</w:t>
      </w:r>
      <w:r w:rsidRPr="004211C7">
        <w:rPr>
          <w:rFonts w:ascii="Times New Roman" w:hAnsi="Times New Roman"/>
          <w:sz w:val="28"/>
          <w:szCs w:val="28"/>
        </w:rPr>
        <w:t>ского 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97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10, с. 33</w:t>
      </w:r>
      <w:r w:rsidRPr="002D097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Сразу после прекращения существования СССР единая советская си</w:t>
      </w:r>
      <w:r w:rsidRPr="004211C7">
        <w:rPr>
          <w:rFonts w:ascii="Times New Roman" w:hAnsi="Times New Roman"/>
          <w:sz w:val="28"/>
          <w:szCs w:val="28"/>
        </w:rPr>
        <w:t>с</w:t>
      </w:r>
      <w:r w:rsidRPr="004211C7">
        <w:rPr>
          <w:rFonts w:ascii="Times New Roman" w:hAnsi="Times New Roman"/>
          <w:sz w:val="28"/>
          <w:szCs w:val="28"/>
        </w:rPr>
        <w:t>тема бухгалтерского учета, развивавшаяся на протяжении многих десятил</w:t>
      </w:r>
      <w:r w:rsidRPr="004211C7"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>тий для контроля за централизованной плановой экономикой, начала расп</w:t>
      </w:r>
      <w:r w:rsidRPr="004211C7">
        <w:rPr>
          <w:rFonts w:ascii="Times New Roman" w:hAnsi="Times New Roman"/>
          <w:sz w:val="28"/>
          <w:szCs w:val="28"/>
        </w:rPr>
        <w:t>а</w:t>
      </w:r>
      <w:r w:rsidRPr="004211C7">
        <w:rPr>
          <w:rFonts w:ascii="Times New Roman" w:hAnsi="Times New Roman"/>
          <w:sz w:val="28"/>
          <w:szCs w:val="28"/>
        </w:rPr>
        <w:t>даться. Зародилась, по существу, новая система российского бухгалтерского учета, характеризуемая радикальными изменениями национального плана счетов и положений по бухгалтерскому учету, в том числе большим соотве</w:t>
      </w:r>
      <w:r w:rsidRPr="004211C7">
        <w:rPr>
          <w:rFonts w:ascii="Times New Roman" w:hAnsi="Times New Roman"/>
          <w:sz w:val="28"/>
          <w:szCs w:val="28"/>
        </w:rPr>
        <w:t>т</w:t>
      </w:r>
      <w:r w:rsidRPr="004211C7">
        <w:rPr>
          <w:rFonts w:ascii="Times New Roman" w:hAnsi="Times New Roman"/>
          <w:sz w:val="28"/>
          <w:szCs w:val="28"/>
        </w:rPr>
        <w:t>ствием международным стандартам.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Такое подробное рассмотрение пути бухгалтерского учета в России, позволит проанализировать этапы становления системы отчетности.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даря чему, появляется не только возможность рассмотреть историю 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бухгалтерского учета в России и проанализировать эффективность прошлых реформ, но и определить как бухгалтерский учет вышел на ныне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ние позиции. </w:t>
      </w:r>
    </w:p>
    <w:p w:rsidR="00337123" w:rsidRDefault="00337123" w:rsidP="00032F0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Такое отражение позволит наглядно рассмотреть все плюсы¸ минусы и, самое главное, влияние прошлых реформ на современное положение бухга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терского учета в России.</w:t>
      </w:r>
    </w:p>
    <w:p w:rsidR="00337123" w:rsidRPr="0055285F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Российская Федерация переживает период перехода на международные стандарты отчетности 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814">
        <w:rPr>
          <w:rFonts w:ascii="Times New Roman" w:hAnsi="Times New Roman"/>
          <w:sz w:val="28"/>
          <w:szCs w:val="28"/>
        </w:rPr>
        <w:t>Необходимость осуществления комплексных мер по совершенствов</w:t>
      </w:r>
      <w:r w:rsidRPr="003F6814">
        <w:rPr>
          <w:rFonts w:ascii="Times New Roman" w:hAnsi="Times New Roman"/>
          <w:sz w:val="28"/>
          <w:szCs w:val="28"/>
        </w:rPr>
        <w:t>а</w:t>
      </w:r>
      <w:r w:rsidRPr="003F6814">
        <w:rPr>
          <w:rFonts w:ascii="Times New Roman" w:hAnsi="Times New Roman"/>
          <w:sz w:val="28"/>
          <w:szCs w:val="28"/>
        </w:rPr>
        <w:t>нию действующей системы бухгалтерского учета и отчетности вызвана, пр</w:t>
      </w:r>
      <w:r w:rsidRPr="003F6814">
        <w:rPr>
          <w:rFonts w:ascii="Times New Roman" w:hAnsi="Times New Roman"/>
          <w:sz w:val="28"/>
          <w:szCs w:val="28"/>
        </w:rPr>
        <w:t>е</w:t>
      </w:r>
      <w:r w:rsidRPr="003F6814">
        <w:rPr>
          <w:rFonts w:ascii="Times New Roman" w:hAnsi="Times New Roman"/>
          <w:sz w:val="28"/>
          <w:szCs w:val="28"/>
        </w:rPr>
        <w:t>жде всего, изменением экономической среды деятельности хозяйствующих субъектов, расширением взаимоотношений с субъектами мирового рынка, появлением новых объектов предпринимательской деятельности, измен</w:t>
      </w:r>
      <w:r w:rsidRPr="003F6814">
        <w:rPr>
          <w:rFonts w:ascii="Times New Roman" w:hAnsi="Times New Roman"/>
          <w:sz w:val="28"/>
          <w:szCs w:val="28"/>
        </w:rPr>
        <w:t>е</w:t>
      </w:r>
      <w:r w:rsidRPr="003F6814">
        <w:rPr>
          <w:rFonts w:ascii="Times New Roman" w:hAnsi="Times New Roman"/>
          <w:sz w:val="28"/>
          <w:szCs w:val="28"/>
        </w:rPr>
        <w:t>ниями правовой базы</w:t>
      </w:r>
      <w:r w:rsidRPr="004211C7">
        <w:rPr>
          <w:rFonts w:ascii="Times New Roman" w:hAnsi="Times New Roman"/>
          <w:sz w:val="28"/>
          <w:szCs w:val="28"/>
        </w:rPr>
        <w:t xml:space="preserve"> </w:t>
      </w:r>
      <w:r w:rsidRPr="003F681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18, с. 4</w:t>
      </w:r>
      <w:r w:rsidRPr="003F681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814">
        <w:rPr>
          <w:rFonts w:ascii="Times New Roman" w:hAnsi="Times New Roman"/>
          <w:sz w:val="28"/>
          <w:szCs w:val="28"/>
        </w:rPr>
        <w:t>Бухгалтерский учет должен развиваться как часть единой системы уч</w:t>
      </w:r>
      <w:r w:rsidRPr="003F6814">
        <w:rPr>
          <w:rFonts w:ascii="Times New Roman" w:hAnsi="Times New Roman"/>
          <w:sz w:val="28"/>
          <w:szCs w:val="28"/>
        </w:rPr>
        <w:t>е</w:t>
      </w:r>
      <w:r w:rsidRPr="003F6814">
        <w:rPr>
          <w:rFonts w:ascii="Times New Roman" w:hAnsi="Times New Roman"/>
          <w:sz w:val="28"/>
          <w:szCs w:val="28"/>
        </w:rPr>
        <w:t>та и отчетности в Российской Федерации, которая включает также статист</w:t>
      </w:r>
      <w:r w:rsidRPr="003F6814">
        <w:rPr>
          <w:rFonts w:ascii="Times New Roman" w:hAnsi="Times New Roman"/>
          <w:sz w:val="28"/>
          <w:szCs w:val="28"/>
        </w:rPr>
        <w:t>и</w:t>
      </w:r>
      <w:r w:rsidRPr="003F6814">
        <w:rPr>
          <w:rFonts w:ascii="Times New Roman" w:hAnsi="Times New Roman"/>
          <w:sz w:val="28"/>
          <w:szCs w:val="28"/>
        </w:rPr>
        <w:t>ческий и оперативно-технический учет. Важнейшим фактором, обеспеч</w:t>
      </w:r>
      <w:r w:rsidRPr="003F6814">
        <w:rPr>
          <w:rFonts w:ascii="Times New Roman" w:hAnsi="Times New Roman"/>
          <w:sz w:val="28"/>
          <w:szCs w:val="28"/>
        </w:rPr>
        <w:t>и</w:t>
      </w:r>
      <w:r w:rsidRPr="003F6814">
        <w:rPr>
          <w:rFonts w:ascii="Times New Roman" w:hAnsi="Times New Roman"/>
          <w:sz w:val="28"/>
          <w:szCs w:val="28"/>
        </w:rPr>
        <w:t>вающим единство этой системы, является первичный учет как источник да</w:t>
      </w:r>
      <w:r w:rsidRPr="003F6814">
        <w:rPr>
          <w:rFonts w:ascii="Times New Roman" w:hAnsi="Times New Roman"/>
          <w:sz w:val="28"/>
          <w:szCs w:val="28"/>
        </w:rPr>
        <w:t>н</w:t>
      </w:r>
      <w:r w:rsidRPr="003F6814">
        <w:rPr>
          <w:rFonts w:ascii="Times New Roman" w:hAnsi="Times New Roman"/>
          <w:sz w:val="28"/>
          <w:szCs w:val="28"/>
        </w:rPr>
        <w:t>ных для последующего накапливания, систематизации и обобщения их в с</w:t>
      </w:r>
      <w:r w:rsidRPr="003F6814">
        <w:rPr>
          <w:rFonts w:ascii="Times New Roman" w:hAnsi="Times New Roman"/>
          <w:sz w:val="28"/>
          <w:szCs w:val="28"/>
        </w:rPr>
        <w:t>о</w:t>
      </w:r>
      <w:r w:rsidRPr="003F6814">
        <w:rPr>
          <w:rFonts w:ascii="Times New Roman" w:hAnsi="Times New Roman"/>
          <w:sz w:val="28"/>
          <w:szCs w:val="28"/>
        </w:rPr>
        <w:t>ответствии с задачами, требованиями и методологией каждого вида учета. Современные тенденции сложились в результате решения основных пр</w:t>
      </w:r>
      <w:r w:rsidRPr="003F6814">
        <w:rPr>
          <w:rFonts w:ascii="Times New Roman" w:hAnsi="Times New Roman"/>
          <w:sz w:val="28"/>
          <w:szCs w:val="28"/>
        </w:rPr>
        <w:t>о</w:t>
      </w:r>
      <w:r w:rsidRPr="003F6814">
        <w:rPr>
          <w:rFonts w:ascii="Times New Roman" w:hAnsi="Times New Roman"/>
          <w:sz w:val="28"/>
          <w:szCs w:val="28"/>
        </w:rPr>
        <w:t>блем, выделенных в Концепции развития бухгалтерского учета и отчетности в Российской Федерации на среднесрочную перспективу (приказ Минфина России от 01.07.2004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F6814">
        <w:rPr>
          <w:rFonts w:ascii="Times New Roman" w:hAnsi="Times New Roman"/>
          <w:sz w:val="28"/>
          <w:szCs w:val="28"/>
        </w:rPr>
        <w:t xml:space="preserve"> №180), к которым были отнесены: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3F6814">
        <w:rPr>
          <w:rFonts w:ascii="Times New Roman" w:hAnsi="Times New Roman"/>
          <w:sz w:val="28"/>
          <w:szCs w:val="28"/>
        </w:rPr>
        <w:t xml:space="preserve"> отсутствие официального статуса бухгалтерской отчетности, с</w:t>
      </w:r>
      <w:r w:rsidRPr="003F6814">
        <w:rPr>
          <w:rFonts w:ascii="Times New Roman" w:hAnsi="Times New Roman"/>
          <w:sz w:val="28"/>
          <w:szCs w:val="28"/>
        </w:rPr>
        <w:t>о</w:t>
      </w:r>
      <w:r w:rsidRPr="003F6814">
        <w:rPr>
          <w:rFonts w:ascii="Times New Roman" w:hAnsi="Times New Roman"/>
          <w:sz w:val="28"/>
          <w:szCs w:val="28"/>
        </w:rPr>
        <w:t xml:space="preserve">ставляемой по Международным стандартам финансовой отчетности (МСФО), а также необходимой инфраструктуры применения МСФО; 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3F6814">
        <w:rPr>
          <w:rFonts w:ascii="Times New Roman" w:hAnsi="Times New Roman"/>
          <w:sz w:val="28"/>
          <w:szCs w:val="28"/>
        </w:rPr>
        <w:t xml:space="preserve"> формальный подход регулирующих органов и хозяйствующих суб</w:t>
      </w:r>
      <w:r w:rsidRPr="003F6814">
        <w:rPr>
          <w:rFonts w:ascii="Times New Roman" w:hAnsi="Times New Roman"/>
          <w:sz w:val="28"/>
          <w:szCs w:val="28"/>
        </w:rPr>
        <w:t>ъ</w:t>
      </w:r>
      <w:r w:rsidRPr="003F6814">
        <w:rPr>
          <w:rFonts w:ascii="Times New Roman" w:hAnsi="Times New Roman"/>
          <w:sz w:val="28"/>
          <w:szCs w:val="28"/>
        </w:rPr>
        <w:t>ектов ко многим категориям, принципам и требованиям бухгалтерского учета и отчетности, отвечающим условиям рыночной экономики;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3F6814">
        <w:rPr>
          <w:rFonts w:ascii="Times New Roman" w:hAnsi="Times New Roman"/>
          <w:sz w:val="28"/>
          <w:szCs w:val="28"/>
        </w:rPr>
        <w:t xml:space="preserve"> неоправданно высокие затраты хозяйствующих субъектов на подг</w:t>
      </w:r>
      <w:r w:rsidRPr="003F6814">
        <w:rPr>
          <w:rFonts w:ascii="Times New Roman" w:hAnsi="Times New Roman"/>
          <w:sz w:val="28"/>
          <w:szCs w:val="28"/>
        </w:rPr>
        <w:t>о</w:t>
      </w:r>
      <w:r w:rsidRPr="003F6814">
        <w:rPr>
          <w:rFonts w:ascii="Times New Roman" w:hAnsi="Times New Roman"/>
          <w:sz w:val="28"/>
          <w:szCs w:val="28"/>
        </w:rPr>
        <w:t>товку консолидированной финансовой отчетности по МСФО путем тран</w:t>
      </w:r>
      <w:r w:rsidRPr="003F6814">
        <w:rPr>
          <w:rFonts w:ascii="Times New Roman" w:hAnsi="Times New Roman"/>
          <w:sz w:val="28"/>
          <w:szCs w:val="28"/>
        </w:rPr>
        <w:t>с</w:t>
      </w:r>
      <w:r w:rsidRPr="003F6814">
        <w:rPr>
          <w:rFonts w:ascii="Times New Roman" w:hAnsi="Times New Roman"/>
          <w:sz w:val="28"/>
          <w:szCs w:val="28"/>
        </w:rPr>
        <w:t>формации бухгалтерской отчетности, подготовленной по российским прав</w:t>
      </w:r>
      <w:r w:rsidRPr="003F6814">
        <w:rPr>
          <w:rFonts w:ascii="Times New Roman" w:hAnsi="Times New Roman"/>
          <w:sz w:val="28"/>
          <w:szCs w:val="28"/>
        </w:rPr>
        <w:t>и</w:t>
      </w:r>
      <w:r w:rsidRPr="003F6814">
        <w:rPr>
          <w:rFonts w:ascii="Times New Roman" w:hAnsi="Times New Roman"/>
          <w:sz w:val="28"/>
          <w:szCs w:val="28"/>
        </w:rPr>
        <w:t>лам;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3F6814">
        <w:rPr>
          <w:rFonts w:ascii="Times New Roman" w:hAnsi="Times New Roman"/>
          <w:sz w:val="28"/>
          <w:szCs w:val="28"/>
        </w:rPr>
        <w:t xml:space="preserve"> значительное административное бремя хозяйствующих субъектов по представлению избыточной отчетности органам государственной власти, а также излишние затраты из-за необходимости параллельно с бухгалтерским учетом вести налоговый учет; 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3F6814">
        <w:rPr>
          <w:rFonts w:ascii="Times New Roman" w:hAnsi="Times New Roman"/>
          <w:sz w:val="28"/>
          <w:szCs w:val="28"/>
        </w:rPr>
        <w:t xml:space="preserve"> слабость системы контроля качества бухгалтерской отчетности и невысокое качество аудита бухгалтерской отчетности; 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3F6814">
        <w:rPr>
          <w:rFonts w:ascii="Times New Roman" w:hAnsi="Times New Roman"/>
          <w:sz w:val="28"/>
          <w:szCs w:val="28"/>
        </w:rPr>
        <w:t xml:space="preserve"> недостаточность участия профессиональных общественных объед</w:t>
      </w:r>
      <w:r w:rsidRPr="003F6814">
        <w:rPr>
          <w:rFonts w:ascii="Times New Roman" w:hAnsi="Times New Roman"/>
          <w:sz w:val="28"/>
          <w:szCs w:val="28"/>
        </w:rPr>
        <w:t>и</w:t>
      </w:r>
      <w:r w:rsidRPr="003F6814">
        <w:rPr>
          <w:rFonts w:ascii="Times New Roman" w:hAnsi="Times New Roman"/>
          <w:sz w:val="28"/>
          <w:szCs w:val="28"/>
        </w:rPr>
        <w:t>нений и другой заинтересованной общественности, включая пользователей бухгалтерской отчетности, в регулировании бухгалтерского учета и отчетн</w:t>
      </w:r>
      <w:r w:rsidRPr="003F6814">
        <w:rPr>
          <w:rFonts w:ascii="Times New Roman" w:hAnsi="Times New Roman"/>
          <w:sz w:val="28"/>
          <w:szCs w:val="28"/>
        </w:rPr>
        <w:t>о</w:t>
      </w:r>
      <w:r w:rsidRPr="003F6814">
        <w:rPr>
          <w:rFonts w:ascii="Times New Roman" w:hAnsi="Times New Roman"/>
          <w:sz w:val="28"/>
          <w:szCs w:val="28"/>
        </w:rPr>
        <w:t>сти, а также в развитии бухгалтерской и аудиторской профессий;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3F6814">
        <w:rPr>
          <w:rFonts w:ascii="Times New Roman" w:hAnsi="Times New Roman"/>
          <w:sz w:val="28"/>
          <w:szCs w:val="28"/>
        </w:rPr>
        <w:t xml:space="preserve"> низкий уровень профессиональной подготовки большей части бу</w:t>
      </w:r>
      <w:r w:rsidRPr="003F6814">
        <w:rPr>
          <w:rFonts w:ascii="Times New Roman" w:hAnsi="Times New Roman"/>
          <w:sz w:val="28"/>
          <w:szCs w:val="28"/>
        </w:rPr>
        <w:t>х</w:t>
      </w:r>
      <w:r w:rsidRPr="003F6814">
        <w:rPr>
          <w:rFonts w:ascii="Times New Roman" w:hAnsi="Times New Roman"/>
          <w:sz w:val="28"/>
          <w:szCs w:val="28"/>
        </w:rPr>
        <w:t>галтеров и аудиторов и недостаточные навыки использования информации, подготовленной по МСФО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97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18,</w:t>
      </w:r>
      <w:r w:rsidRPr="002D0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6</w:t>
      </w:r>
      <w:r w:rsidRPr="002D097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Pr="00C02F30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234A">
        <w:rPr>
          <w:rFonts w:ascii="Times New Roman" w:hAnsi="Times New Roman"/>
          <w:i/>
          <w:sz w:val="28"/>
          <w:szCs w:val="28"/>
        </w:rPr>
        <w:t xml:space="preserve">МСФО </w:t>
      </w:r>
      <w:r>
        <w:rPr>
          <w:rFonts w:ascii="Times New Roman" w:hAnsi="Times New Roman"/>
          <w:sz w:val="28"/>
          <w:szCs w:val="28"/>
        </w:rPr>
        <w:t>—</w:t>
      </w:r>
      <w:r w:rsidRPr="002F234A">
        <w:rPr>
          <w:rFonts w:ascii="Times New Roman" w:hAnsi="Times New Roman"/>
          <w:sz w:val="28"/>
          <w:szCs w:val="28"/>
        </w:rPr>
        <w:t xml:space="preserve"> это бухгалтерский язык, на который можно перевести любую отчетность, но как всем известно, перевод </w:t>
      </w:r>
      <w:r>
        <w:rPr>
          <w:rFonts w:ascii="Times New Roman" w:hAnsi="Times New Roman"/>
          <w:sz w:val="28"/>
          <w:szCs w:val="28"/>
        </w:rPr>
        <w:t>—</w:t>
      </w:r>
      <w:r w:rsidRPr="002F234A">
        <w:rPr>
          <w:rFonts w:ascii="Times New Roman" w:hAnsi="Times New Roman"/>
          <w:sz w:val="28"/>
          <w:szCs w:val="28"/>
        </w:rPr>
        <w:t xml:space="preserve"> это затратное и трудоемкое д</w:t>
      </w:r>
      <w:r w:rsidRPr="002F234A">
        <w:rPr>
          <w:rFonts w:ascii="Times New Roman" w:hAnsi="Times New Roman"/>
          <w:sz w:val="28"/>
          <w:szCs w:val="28"/>
        </w:rPr>
        <w:t>е</w:t>
      </w:r>
      <w:r w:rsidRPr="002F234A">
        <w:rPr>
          <w:rFonts w:ascii="Times New Roman" w:hAnsi="Times New Roman"/>
          <w:sz w:val="28"/>
          <w:szCs w:val="28"/>
        </w:rPr>
        <w:t>ло, поэтому приведение РСБУ к МСФО значительно сократит некоторые и</w:t>
      </w:r>
      <w:r w:rsidRPr="002F234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держки </w:t>
      </w:r>
      <w:r w:rsidRPr="00C02F30">
        <w:rPr>
          <w:rFonts w:ascii="Times New Roman" w:hAnsi="Times New Roman"/>
          <w:sz w:val="28"/>
          <w:szCs w:val="28"/>
        </w:rPr>
        <w:t>[6</w:t>
      </w:r>
      <w:r>
        <w:rPr>
          <w:rFonts w:ascii="Times New Roman" w:hAnsi="Times New Roman"/>
          <w:sz w:val="28"/>
          <w:szCs w:val="28"/>
        </w:rPr>
        <w:t>, с. 125</w:t>
      </w:r>
      <w:r w:rsidRPr="00C02F3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Pr="00FD1625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287E">
        <w:rPr>
          <w:rFonts w:ascii="Times New Roman" w:hAnsi="Times New Roman"/>
          <w:sz w:val="28"/>
          <w:szCs w:val="28"/>
        </w:rPr>
        <w:t>Процесс реформирования российского бухгалтерского учета имеет уже собственную историю, свои этапы и соответствующие каждому этапы наиб</w:t>
      </w:r>
      <w:r w:rsidRPr="00B5287E">
        <w:rPr>
          <w:rFonts w:ascii="Times New Roman" w:hAnsi="Times New Roman"/>
          <w:sz w:val="28"/>
          <w:szCs w:val="28"/>
        </w:rPr>
        <w:t>о</w:t>
      </w:r>
      <w:r w:rsidRPr="00B5287E">
        <w:rPr>
          <w:rFonts w:ascii="Times New Roman" w:hAnsi="Times New Roman"/>
          <w:sz w:val="28"/>
          <w:szCs w:val="28"/>
        </w:rPr>
        <w:t>лее актуальные проблемы, требующие своего осмысления и наиболее эффе</w:t>
      </w:r>
      <w:r w:rsidRPr="00B5287E">
        <w:rPr>
          <w:rFonts w:ascii="Times New Roman" w:hAnsi="Times New Roman"/>
          <w:sz w:val="28"/>
          <w:szCs w:val="28"/>
        </w:rPr>
        <w:t>к</w:t>
      </w:r>
      <w:r w:rsidRPr="00B5287E">
        <w:rPr>
          <w:rFonts w:ascii="Times New Roman" w:hAnsi="Times New Roman"/>
          <w:sz w:val="28"/>
          <w:szCs w:val="28"/>
        </w:rPr>
        <w:t>тивного решения. Часть этих проблем была успешно решена, в то время как другая часть не только не нашла своего адекватного решения, но и вызвала целый ряд вытекающих из них дополнительных проблем и спорных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3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11,</w:t>
      </w:r>
      <w:r w:rsidRPr="00FC6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47</w:t>
      </w:r>
      <w:r w:rsidRPr="00FC63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новейшей истории о</w:t>
      </w:r>
      <w:r w:rsidRPr="00B5287E">
        <w:rPr>
          <w:rFonts w:ascii="Times New Roman" w:hAnsi="Times New Roman"/>
          <w:sz w:val="28"/>
          <w:szCs w:val="28"/>
        </w:rPr>
        <w:t>фициальным началом процесса реформирования учета в России следует считать принятие Государственной программы пер</w:t>
      </w:r>
      <w:r w:rsidRPr="00B5287E">
        <w:rPr>
          <w:rFonts w:ascii="Times New Roman" w:hAnsi="Times New Roman"/>
          <w:sz w:val="28"/>
          <w:szCs w:val="28"/>
        </w:rPr>
        <w:t>е</w:t>
      </w:r>
      <w:r w:rsidRPr="00B5287E">
        <w:rPr>
          <w:rFonts w:ascii="Times New Roman" w:hAnsi="Times New Roman"/>
          <w:sz w:val="28"/>
          <w:szCs w:val="28"/>
        </w:rPr>
        <w:t>хода Российской Федерации на принятую в международной практике сист</w:t>
      </w:r>
      <w:r w:rsidRPr="00B5287E">
        <w:rPr>
          <w:rFonts w:ascii="Times New Roman" w:hAnsi="Times New Roman"/>
          <w:sz w:val="28"/>
          <w:szCs w:val="28"/>
        </w:rPr>
        <w:t>е</w:t>
      </w:r>
      <w:r w:rsidRPr="00B5287E">
        <w:rPr>
          <w:rFonts w:ascii="Times New Roman" w:hAnsi="Times New Roman"/>
          <w:sz w:val="28"/>
          <w:szCs w:val="28"/>
        </w:rPr>
        <w:t>му учета и статистики в соответствии с требованиями развития рыночной экономики, утвержденной Постановлением Верховного Совета РФ от 23.10.92 г. №3708-1 [</w:t>
      </w:r>
      <w:r>
        <w:rPr>
          <w:rFonts w:ascii="Times New Roman" w:hAnsi="Times New Roman"/>
          <w:sz w:val="28"/>
          <w:szCs w:val="28"/>
        </w:rPr>
        <w:t>2</w:t>
      </w:r>
      <w:r w:rsidRPr="00B5287E">
        <w:rPr>
          <w:rFonts w:ascii="Times New Roman" w:hAnsi="Times New Roman"/>
          <w:sz w:val="28"/>
          <w:szCs w:val="28"/>
        </w:rPr>
        <w:t>]. В этом документе цель реформирования бухгалте</w:t>
      </w:r>
      <w:r w:rsidRPr="00B5287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ского учета была сформулирована, как </w:t>
      </w:r>
      <w:r w:rsidRPr="00B5287E">
        <w:rPr>
          <w:rFonts w:ascii="Times New Roman" w:hAnsi="Times New Roman"/>
          <w:sz w:val="28"/>
          <w:szCs w:val="28"/>
        </w:rPr>
        <w:t>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отчетности.</w:t>
      </w:r>
    </w:p>
    <w:p w:rsidR="00337123" w:rsidRDefault="00337123" w:rsidP="0048752B">
      <w:pPr>
        <w:pStyle w:val="Heading2"/>
        <w:spacing w:before="360" w:after="360" w:line="360" w:lineRule="auto"/>
        <w:ind w:firstLine="708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25D2">
        <w:rPr>
          <w:rFonts w:ascii="Times New Roman" w:hAnsi="Times New Roman"/>
          <w:b/>
          <w:bCs/>
          <w:color w:val="auto"/>
          <w:sz w:val="28"/>
          <w:szCs w:val="28"/>
        </w:rPr>
        <w:t xml:space="preserve">1.2 </w:t>
      </w:r>
      <w:bookmarkEnd w:id="3"/>
      <w:r w:rsidRPr="000A3B80">
        <w:rPr>
          <w:rFonts w:ascii="Times New Roman" w:hAnsi="Times New Roman"/>
          <w:b/>
          <w:bCs/>
          <w:color w:val="auto"/>
          <w:sz w:val="28"/>
          <w:szCs w:val="28"/>
        </w:rPr>
        <w:t>Современное состояние бухгалтерского учета в России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В настоящее в России система национального бухгалтерского учета имеет проблему с выходом на уровень международных стандартов бухга</w:t>
      </w:r>
      <w:r w:rsidRPr="004211C7">
        <w:rPr>
          <w:rFonts w:ascii="Times New Roman" w:hAnsi="Times New Roman"/>
          <w:sz w:val="28"/>
          <w:szCs w:val="28"/>
        </w:rPr>
        <w:t>л</w:t>
      </w:r>
      <w:r w:rsidRPr="004211C7">
        <w:rPr>
          <w:rFonts w:ascii="Times New Roman" w:hAnsi="Times New Roman"/>
          <w:sz w:val="28"/>
          <w:szCs w:val="28"/>
        </w:rPr>
        <w:t xml:space="preserve">терского учета.  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А также, основным важным вопросом остается проблема глобализации национальной экономики, т.е. существенное увеличение масштабов выхода хозяйственной деятельности за пределы национальных границ, усиление взаимосвязи национальных хозяйств, унификация стереотипов потребителя.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Глобализация экономической деятельности является одной из главных тенденций в развитии современного мира, оказывающей громадное влияние не только на экономическую жизнь, но и влекущей за собой далеко идущие политические (внутренние и международные), социальные и даже культурно-цивилизационные последствия.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Основой глобализации являются, прежде всего, крупные иностранные инвестиции, т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211C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сть</w:t>
      </w:r>
      <w:r w:rsidRPr="004211C7">
        <w:rPr>
          <w:rFonts w:ascii="Times New Roman" w:hAnsi="Times New Roman"/>
          <w:sz w:val="28"/>
          <w:szCs w:val="28"/>
        </w:rPr>
        <w:t xml:space="preserve"> вывоз капитала за границу с целью приобретения, ко</w:t>
      </w:r>
      <w:r w:rsidRPr="004211C7">
        <w:rPr>
          <w:rFonts w:ascii="Times New Roman" w:hAnsi="Times New Roman"/>
          <w:sz w:val="28"/>
          <w:szCs w:val="28"/>
        </w:rPr>
        <w:t>н</w:t>
      </w:r>
      <w:r w:rsidRPr="004211C7">
        <w:rPr>
          <w:rFonts w:ascii="Times New Roman" w:hAnsi="Times New Roman"/>
          <w:sz w:val="28"/>
          <w:szCs w:val="28"/>
        </w:rPr>
        <w:t xml:space="preserve">троля и управления </w:t>
      </w: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иногда совместно с национальным капиталом </w:t>
      </w: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р</w:t>
      </w:r>
      <w:r w:rsidRPr="004211C7"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>альной собственностью и получения соответствующих доходов от этой со</w:t>
      </w:r>
      <w:r w:rsidRPr="004211C7">
        <w:rPr>
          <w:rFonts w:ascii="Times New Roman" w:hAnsi="Times New Roman"/>
          <w:sz w:val="28"/>
          <w:szCs w:val="28"/>
        </w:rPr>
        <w:t>б</w:t>
      </w:r>
      <w:r w:rsidRPr="004211C7">
        <w:rPr>
          <w:rFonts w:ascii="Times New Roman" w:hAnsi="Times New Roman"/>
          <w:sz w:val="28"/>
          <w:szCs w:val="28"/>
        </w:rPr>
        <w:t>ственности. Этим прямые инвестиции, носящие, как правило, долгосрочный, стратегический характер, отличаются от портфельных инвестиций, связа</w:t>
      </w:r>
      <w:r w:rsidRPr="004211C7">
        <w:rPr>
          <w:rFonts w:ascii="Times New Roman" w:hAnsi="Times New Roman"/>
          <w:sz w:val="28"/>
          <w:szCs w:val="28"/>
        </w:rPr>
        <w:t>н</w:t>
      </w:r>
      <w:r w:rsidRPr="004211C7">
        <w:rPr>
          <w:rFonts w:ascii="Times New Roman" w:hAnsi="Times New Roman"/>
          <w:sz w:val="28"/>
          <w:szCs w:val="28"/>
        </w:rPr>
        <w:t>ных лишь со спекуляти</w:t>
      </w:r>
      <w:r>
        <w:rPr>
          <w:rFonts w:ascii="Times New Roman" w:hAnsi="Times New Roman"/>
          <w:sz w:val="28"/>
          <w:szCs w:val="28"/>
        </w:rPr>
        <w:t xml:space="preserve">вными финансовыми операциями  </w:t>
      </w:r>
      <w:r w:rsidRPr="00981E4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12, с. 91</w:t>
      </w:r>
      <w:r w:rsidRPr="00FC63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114B">
        <w:rPr>
          <w:rFonts w:ascii="Times New Roman" w:hAnsi="Times New Roman"/>
          <w:sz w:val="28"/>
          <w:szCs w:val="28"/>
        </w:rPr>
        <w:t>В настоящее время система бухгалтерского учета находится в процессе очередного этапа реформирования, который предполагает ориентацию на международные стандарты финансовой отчетности и переход к смешанной модели регулирования бухгалтерского учета. Реформирование проводится с целью формирования оптимальной системы регулирования. Реформирование системы бухгалтерского учета в соответствии с МСФО началось в 90-е г</w:t>
      </w:r>
      <w:r>
        <w:rPr>
          <w:rFonts w:ascii="Times New Roman" w:hAnsi="Times New Roman"/>
          <w:sz w:val="28"/>
          <w:szCs w:val="28"/>
        </w:rPr>
        <w:t>г.</w:t>
      </w:r>
      <w:r w:rsidRPr="0019114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 </w:t>
      </w:r>
      <w:r w:rsidRPr="0019114B">
        <w:rPr>
          <w:rFonts w:ascii="Times New Roman" w:hAnsi="Times New Roman"/>
          <w:sz w:val="28"/>
          <w:szCs w:val="28"/>
        </w:rPr>
        <w:t>в. Ра</w:t>
      </w:r>
      <w:r>
        <w:rPr>
          <w:rFonts w:ascii="Times New Roman" w:hAnsi="Times New Roman"/>
          <w:sz w:val="28"/>
          <w:szCs w:val="28"/>
        </w:rPr>
        <w:t>звитие в РФ рыночной экономики</w:t>
      </w:r>
      <w:r w:rsidRPr="0019114B">
        <w:rPr>
          <w:rFonts w:ascii="Times New Roman" w:hAnsi="Times New Roman"/>
          <w:sz w:val="28"/>
          <w:szCs w:val="28"/>
        </w:rPr>
        <w:t xml:space="preserve"> потребовало от участников экон</w:t>
      </w:r>
      <w:r w:rsidRPr="0019114B">
        <w:rPr>
          <w:rFonts w:ascii="Times New Roman" w:hAnsi="Times New Roman"/>
          <w:sz w:val="28"/>
          <w:szCs w:val="28"/>
        </w:rPr>
        <w:t>о</w:t>
      </w:r>
      <w:r w:rsidRPr="0019114B">
        <w:rPr>
          <w:rFonts w:ascii="Times New Roman" w:hAnsi="Times New Roman"/>
          <w:sz w:val="28"/>
          <w:szCs w:val="28"/>
        </w:rPr>
        <w:t>мической деятельности четкой и ясной информации об их финансовом с</w:t>
      </w:r>
      <w:r w:rsidRPr="0019114B">
        <w:rPr>
          <w:rFonts w:ascii="Times New Roman" w:hAnsi="Times New Roman"/>
          <w:sz w:val="28"/>
          <w:szCs w:val="28"/>
        </w:rPr>
        <w:t>о</w:t>
      </w:r>
      <w:r w:rsidRPr="0019114B">
        <w:rPr>
          <w:rFonts w:ascii="Times New Roman" w:hAnsi="Times New Roman"/>
          <w:sz w:val="28"/>
          <w:szCs w:val="28"/>
        </w:rPr>
        <w:t>стоянии, активах и пассивах и ее раскрытия для возможно широкого круга пользователей. В связи с этим была проделана значительная работа по разв</w:t>
      </w:r>
      <w:r w:rsidRPr="0019114B">
        <w:rPr>
          <w:rFonts w:ascii="Times New Roman" w:hAnsi="Times New Roman"/>
          <w:sz w:val="28"/>
          <w:szCs w:val="28"/>
        </w:rPr>
        <w:t>и</w:t>
      </w:r>
      <w:r w:rsidRPr="0019114B">
        <w:rPr>
          <w:rFonts w:ascii="Times New Roman" w:hAnsi="Times New Roman"/>
          <w:sz w:val="28"/>
          <w:szCs w:val="28"/>
        </w:rPr>
        <w:t>тию бухгалтерского учета, его стандартизации, внедрению в повседневную практику международных стан</w:t>
      </w:r>
      <w:r>
        <w:rPr>
          <w:rFonts w:ascii="Times New Roman" w:hAnsi="Times New Roman"/>
          <w:sz w:val="28"/>
          <w:szCs w:val="28"/>
        </w:rPr>
        <w:t>дартов финансовой отчетности [10, с. 41</w:t>
      </w:r>
      <w:r w:rsidRPr="0019114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114B">
        <w:rPr>
          <w:rFonts w:ascii="Times New Roman" w:hAnsi="Times New Roman"/>
          <w:sz w:val="28"/>
          <w:szCs w:val="28"/>
        </w:rPr>
        <w:t>История реформирования бухгалтерского учета в РФ в виде послед</w:t>
      </w:r>
      <w:r w:rsidRPr="0019114B">
        <w:rPr>
          <w:rFonts w:ascii="Times New Roman" w:hAnsi="Times New Roman"/>
          <w:sz w:val="28"/>
          <w:szCs w:val="28"/>
        </w:rPr>
        <w:t>о</w:t>
      </w:r>
      <w:r w:rsidRPr="0019114B">
        <w:rPr>
          <w:rFonts w:ascii="Times New Roman" w:hAnsi="Times New Roman"/>
          <w:sz w:val="28"/>
          <w:szCs w:val="28"/>
        </w:rPr>
        <w:t>вательно принимаемых ключевых нормати</w:t>
      </w:r>
      <w:r>
        <w:rPr>
          <w:rFonts w:ascii="Times New Roman" w:hAnsi="Times New Roman"/>
          <w:sz w:val="28"/>
          <w:szCs w:val="28"/>
        </w:rPr>
        <w:t>вных документов: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Постановление правительства РФ №283 от 06.03.1998 г. Утверждена программа реформирования бухгалтерского учета в соответствии с междун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родными стандартами финансовой отчетности;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Приказом Минфина РФ №180 от 01.07.2004 г. одобрена Концепция развития бухгалтерского учета и отчетности в РФ на среднесрочную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спективу;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Приказом Минфина №440 от 30.11.2011 г. утвержден План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стерства финансов РФ на 2012—2015 гг. по развитию бухгалтерского учета и отчетности РФ на основе Международных стандартов финансовой отчетн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сти;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Приказом Минфина РФ №70н от 23.05.2016 г. утверждена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ма разработки федеральных стандартов бухгалтерского учета на 2016—2018 гг.;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Приказ №85 от 07.06.2017 г.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программы разрабо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ки федеральных стандартов бухгалтерского учета на 2017—2019 гг. и 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знании утратившим силу приказа Министерства Финансов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 от 23 мая 2016 г. №70н «Об утверждении программы разработки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ральных стандартов бухгалтерского учета на 2016—2018 гг.».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 xml:space="preserve"> Сегодня принципы российского бухгалтерского учета согласуются с Международными стандартами финансовой отчетности (МСФО) в следу</w:t>
      </w:r>
      <w:r w:rsidRPr="004211C7">
        <w:rPr>
          <w:rFonts w:ascii="Times New Roman" w:hAnsi="Times New Roman"/>
          <w:sz w:val="28"/>
          <w:szCs w:val="28"/>
        </w:rPr>
        <w:t>ю</w:t>
      </w:r>
      <w:r w:rsidRPr="004211C7">
        <w:rPr>
          <w:rFonts w:ascii="Times New Roman" w:hAnsi="Times New Roman"/>
          <w:sz w:val="28"/>
          <w:szCs w:val="28"/>
        </w:rPr>
        <w:t>щих пунктах: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и</w:t>
      </w:r>
      <w:r w:rsidRPr="004211C7">
        <w:rPr>
          <w:rFonts w:ascii="Times New Roman" w:hAnsi="Times New Roman"/>
          <w:sz w:val="28"/>
          <w:szCs w:val="28"/>
        </w:rPr>
        <w:t>спользование системы двойной записи;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</w:t>
      </w:r>
      <w:r w:rsidRPr="004211C7">
        <w:rPr>
          <w:rFonts w:ascii="Times New Roman" w:hAnsi="Times New Roman"/>
          <w:sz w:val="28"/>
          <w:szCs w:val="28"/>
        </w:rPr>
        <w:t>тражение активов по первоначальной стоимости приобретения;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11C7">
        <w:rPr>
          <w:rFonts w:ascii="Times New Roman" w:hAnsi="Times New Roman"/>
          <w:sz w:val="28"/>
          <w:szCs w:val="28"/>
        </w:rPr>
        <w:t>бщее принятие принципа действующего предприятия;</w:t>
      </w:r>
    </w:p>
    <w:p w:rsidR="00337123" w:rsidRPr="004211C7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</w:t>
      </w:r>
      <w:r w:rsidRPr="004211C7">
        <w:rPr>
          <w:rFonts w:ascii="Times New Roman" w:hAnsi="Times New Roman"/>
          <w:sz w:val="28"/>
          <w:szCs w:val="28"/>
        </w:rPr>
        <w:t>ценка активов и обязательств в иностранной валюте с использов</w:t>
      </w:r>
      <w:r w:rsidRPr="004211C7">
        <w:rPr>
          <w:rFonts w:ascii="Times New Roman" w:hAnsi="Times New Roman"/>
          <w:sz w:val="28"/>
          <w:szCs w:val="28"/>
        </w:rPr>
        <w:t>а</w:t>
      </w:r>
      <w:r w:rsidRPr="004211C7">
        <w:rPr>
          <w:rFonts w:ascii="Times New Roman" w:hAnsi="Times New Roman"/>
          <w:sz w:val="28"/>
          <w:szCs w:val="28"/>
        </w:rPr>
        <w:t>нием рыночного обменного курса, установленного Центральным банком России на дату составления балансового отчета.</w:t>
      </w:r>
    </w:p>
    <w:p w:rsidR="00337123" w:rsidRPr="008A4D8C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Некоторые другие концепции бухгалтерского учета также приблиз</w:t>
      </w:r>
      <w:r w:rsidRPr="004211C7">
        <w:rPr>
          <w:rFonts w:ascii="Times New Roman" w:hAnsi="Times New Roman"/>
          <w:sz w:val="28"/>
          <w:szCs w:val="28"/>
        </w:rPr>
        <w:t>и</w:t>
      </w:r>
      <w:r w:rsidRPr="004211C7">
        <w:rPr>
          <w:rFonts w:ascii="Times New Roman" w:hAnsi="Times New Roman"/>
          <w:sz w:val="28"/>
          <w:szCs w:val="28"/>
        </w:rPr>
        <w:t>лись к западным принципам, например признание продаж и соотнесение ра</w:t>
      </w:r>
      <w:r w:rsidRPr="004211C7">
        <w:rPr>
          <w:rFonts w:ascii="Times New Roman" w:hAnsi="Times New Roman"/>
          <w:sz w:val="28"/>
          <w:szCs w:val="28"/>
        </w:rPr>
        <w:t>с</w:t>
      </w:r>
      <w:r w:rsidRPr="004211C7">
        <w:rPr>
          <w:rFonts w:ascii="Times New Roman" w:hAnsi="Times New Roman"/>
          <w:sz w:val="28"/>
          <w:szCs w:val="28"/>
        </w:rPr>
        <w:t>ходов и доходов. Одним из существенных отличий от западных стандартов является использование системы фондов для погашения обязательств. Могут быть созданы специализированные фонды за счет отчислений от годовой прибыли. Например, в течение фискального года, когда другие ресурсы предприятия недоступны, для покрытия расходов или убытков должен и</w:t>
      </w:r>
      <w:r w:rsidRPr="004211C7">
        <w:rPr>
          <w:rFonts w:ascii="Times New Roman" w:hAnsi="Times New Roman"/>
          <w:sz w:val="28"/>
          <w:szCs w:val="28"/>
        </w:rPr>
        <w:t>с</w:t>
      </w:r>
      <w:r w:rsidRPr="004211C7">
        <w:rPr>
          <w:rFonts w:ascii="Times New Roman" w:hAnsi="Times New Roman"/>
          <w:sz w:val="28"/>
          <w:szCs w:val="28"/>
        </w:rPr>
        <w:t>пользоваться специальный резервный фонд.</w:t>
      </w:r>
    </w:p>
    <w:p w:rsidR="00337123" w:rsidRDefault="00337123" w:rsidP="0048752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97D58">
        <w:rPr>
          <w:rFonts w:ascii="Times New Roman" w:hAnsi="Times New Roman"/>
          <w:sz w:val="28"/>
          <w:szCs w:val="28"/>
        </w:rPr>
        <w:t>Современный этап развития учета характерен тем, что в данный вр</w:t>
      </w:r>
      <w:r w:rsidRPr="00B97D58">
        <w:rPr>
          <w:rFonts w:ascii="Times New Roman" w:hAnsi="Times New Roman"/>
          <w:sz w:val="28"/>
          <w:szCs w:val="28"/>
        </w:rPr>
        <w:t>е</w:t>
      </w:r>
      <w:r w:rsidRPr="00B97D58">
        <w:rPr>
          <w:rFonts w:ascii="Times New Roman" w:hAnsi="Times New Roman"/>
          <w:sz w:val="28"/>
          <w:szCs w:val="28"/>
        </w:rPr>
        <w:t>менной фрактал обоснованы направления формирования новой парадигмы с учетом стратегических тенденций в бухгалтерском учете. Бухгалтерский учет как область знаний, вид деятельности еще не завершил своего становления, и анализ принципиальных положений его концепций, сменявших друг друга на протяжении нескольких столетий, показывал, что его фундаментальная су</w:t>
      </w:r>
      <w:r w:rsidRPr="00B97D58">
        <w:rPr>
          <w:rFonts w:ascii="Times New Roman" w:hAnsi="Times New Roman"/>
          <w:sz w:val="28"/>
          <w:szCs w:val="28"/>
        </w:rPr>
        <w:t>щ</w:t>
      </w:r>
      <w:r w:rsidRPr="00B97D58">
        <w:rPr>
          <w:rFonts w:ascii="Times New Roman" w:hAnsi="Times New Roman"/>
          <w:sz w:val="28"/>
          <w:szCs w:val="28"/>
        </w:rPr>
        <w:t>ность сводится, в конечном итоге, к следующим положениям: определение предмета, объекта, метода, цели и среды. Эти положения составляют основу парадигмы (совокупность фундаментальных научных установок, представл</w:t>
      </w:r>
      <w:r w:rsidRPr="00B97D58">
        <w:rPr>
          <w:rFonts w:ascii="Times New Roman" w:hAnsi="Times New Roman"/>
          <w:sz w:val="28"/>
          <w:szCs w:val="28"/>
        </w:rPr>
        <w:t>е</w:t>
      </w:r>
      <w:r w:rsidRPr="00B97D58">
        <w:rPr>
          <w:rFonts w:ascii="Times New Roman" w:hAnsi="Times New Roman"/>
          <w:sz w:val="28"/>
          <w:szCs w:val="28"/>
        </w:rPr>
        <w:t>ний и терминов, принимаемых и разделяемых научным сообществом и объ</w:t>
      </w:r>
      <w:r w:rsidRPr="00B97D58">
        <w:rPr>
          <w:rFonts w:ascii="Times New Roman" w:hAnsi="Times New Roman"/>
          <w:sz w:val="28"/>
          <w:szCs w:val="28"/>
        </w:rPr>
        <w:t>е</w:t>
      </w:r>
      <w:r w:rsidRPr="00B97D58">
        <w:rPr>
          <w:rFonts w:ascii="Times New Roman" w:hAnsi="Times New Roman"/>
          <w:sz w:val="28"/>
          <w:szCs w:val="28"/>
        </w:rPr>
        <w:t>диняющая большинство его членов) бухгалтерского 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D8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10,</w:t>
      </w:r>
      <w:r w:rsidRPr="008A4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 45</w:t>
      </w:r>
      <w:r w:rsidRPr="008A4D8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7123" w:rsidRDefault="00337123" w:rsidP="0048752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752B">
        <w:rPr>
          <w:rFonts w:ascii="Times New Roman" w:hAnsi="Times New Roman"/>
          <w:sz w:val="28"/>
          <w:szCs w:val="28"/>
        </w:rPr>
        <w:t>Бухгалтерский методологический центр занимается разработкой Фед</w:t>
      </w:r>
      <w:r w:rsidRPr="0048752B">
        <w:rPr>
          <w:rFonts w:ascii="Times New Roman" w:hAnsi="Times New Roman"/>
          <w:sz w:val="28"/>
          <w:szCs w:val="28"/>
        </w:rPr>
        <w:t>е</w:t>
      </w:r>
      <w:r w:rsidRPr="0048752B">
        <w:rPr>
          <w:rFonts w:ascii="Times New Roman" w:hAnsi="Times New Roman"/>
          <w:sz w:val="28"/>
          <w:szCs w:val="28"/>
        </w:rPr>
        <w:t>ральных стандартов бухгалтерского учета, Рекомендаций и иных регул</w:t>
      </w:r>
      <w:r w:rsidRPr="0048752B">
        <w:rPr>
          <w:rFonts w:ascii="Times New Roman" w:hAnsi="Times New Roman"/>
          <w:sz w:val="28"/>
          <w:szCs w:val="28"/>
        </w:rPr>
        <w:t>и</w:t>
      </w:r>
      <w:r w:rsidRPr="0048752B">
        <w:rPr>
          <w:rFonts w:ascii="Times New Roman" w:hAnsi="Times New Roman"/>
          <w:sz w:val="28"/>
          <w:szCs w:val="28"/>
        </w:rPr>
        <w:t>рующих документов в области бухгалтерского учета в порядке, предусмо</w:t>
      </w:r>
      <w:r w:rsidRPr="0048752B">
        <w:rPr>
          <w:rFonts w:ascii="Times New Roman" w:hAnsi="Times New Roman"/>
          <w:sz w:val="28"/>
          <w:szCs w:val="28"/>
        </w:rPr>
        <w:t>т</w:t>
      </w:r>
      <w:r w:rsidRPr="0048752B">
        <w:rPr>
          <w:rFonts w:ascii="Times New Roman" w:hAnsi="Times New Roman"/>
          <w:sz w:val="28"/>
          <w:szCs w:val="28"/>
        </w:rPr>
        <w:t>ренном ФЗ «О бухгалтерском учете». Рекомендации, принимаемые Фондом, представляют консолидированную позицию участников Фонда по наиболее сложным и неурегулированным вопросам и формируют обычаи делового оборота в области бухгалтерского учета с целью минимизации рисков пр</w:t>
      </w:r>
      <w:r w:rsidRPr="0048752B">
        <w:rPr>
          <w:rFonts w:ascii="Times New Roman" w:hAnsi="Times New Roman"/>
          <w:sz w:val="28"/>
          <w:szCs w:val="28"/>
        </w:rPr>
        <w:t>и</w:t>
      </w:r>
      <w:r w:rsidRPr="0048752B">
        <w:rPr>
          <w:rFonts w:ascii="Times New Roman" w:hAnsi="Times New Roman"/>
          <w:sz w:val="28"/>
          <w:szCs w:val="28"/>
        </w:rPr>
        <w:t>менения санкций за неправильное отражение фактов хозяйственной деятел</w:t>
      </w:r>
      <w:r w:rsidRPr="0048752B">
        <w:rPr>
          <w:rFonts w:ascii="Times New Roman" w:hAnsi="Times New Roman"/>
          <w:sz w:val="28"/>
          <w:szCs w:val="28"/>
        </w:rPr>
        <w:t>ь</w:t>
      </w:r>
      <w:r w:rsidRPr="0048752B">
        <w:rPr>
          <w:rFonts w:ascii="Times New Roman" w:hAnsi="Times New Roman"/>
          <w:sz w:val="28"/>
          <w:szCs w:val="28"/>
        </w:rPr>
        <w:t>ности организаций в бухгалтерской (финансовой) отчетности и снижения з</w:t>
      </w:r>
      <w:r w:rsidRPr="0048752B">
        <w:rPr>
          <w:rFonts w:ascii="Times New Roman" w:hAnsi="Times New Roman"/>
          <w:sz w:val="28"/>
          <w:szCs w:val="28"/>
        </w:rPr>
        <w:t>а</w:t>
      </w:r>
      <w:r w:rsidRPr="0048752B">
        <w:rPr>
          <w:rFonts w:ascii="Times New Roman" w:hAnsi="Times New Roman"/>
          <w:sz w:val="28"/>
          <w:szCs w:val="28"/>
        </w:rPr>
        <w:t>трат на ведение бухгалтерского учета. Помимо разработки регулятивных д</w:t>
      </w:r>
      <w:r w:rsidRPr="0048752B">
        <w:rPr>
          <w:rFonts w:ascii="Times New Roman" w:hAnsi="Times New Roman"/>
          <w:sz w:val="28"/>
          <w:szCs w:val="28"/>
        </w:rPr>
        <w:t>о</w:t>
      </w:r>
      <w:r w:rsidRPr="0048752B">
        <w:rPr>
          <w:rFonts w:ascii="Times New Roman" w:hAnsi="Times New Roman"/>
          <w:sz w:val="28"/>
          <w:szCs w:val="28"/>
        </w:rPr>
        <w:t>кументов в области бухгалтерского учета, Фонд также ведет просветител</w:t>
      </w:r>
      <w:r w:rsidRPr="0048752B">
        <w:rPr>
          <w:rFonts w:ascii="Times New Roman" w:hAnsi="Times New Roman"/>
          <w:sz w:val="28"/>
          <w:szCs w:val="28"/>
        </w:rPr>
        <w:t>ь</w:t>
      </w:r>
      <w:r w:rsidRPr="0048752B">
        <w:rPr>
          <w:rFonts w:ascii="Times New Roman" w:hAnsi="Times New Roman"/>
          <w:sz w:val="28"/>
          <w:szCs w:val="28"/>
        </w:rPr>
        <w:t>скую деятельность, направленную на повышение уровня правосознания и правовой культуры представителей профессионального бухгалтерского с</w:t>
      </w:r>
      <w:r w:rsidRPr="0048752B">
        <w:rPr>
          <w:rFonts w:ascii="Times New Roman" w:hAnsi="Times New Roman"/>
          <w:sz w:val="28"/>
          <w:szCs w:val="28"/>
        </w:rPr>
        <w:t>о</w:t>
      </w:r>
      <w:r w:rsidRPr="0048752B">
        <w:rPr>
          <w:rFonts w:ascii="Times New Roman" w:hAnsi="Times New Roman"/>
          <w:sz w:val="28"/>
          <w:szCs w:val="28"/>
        </w:rPr>
        <w:t>общества. Осуществление регулятивной и просветительской деятельности имеет целью повышение качества финансовой отчетности российских орг</w:t>
      </w:r>
      <w:r w:rsidRPr="0048752B">
        <w:rPr>
          <w:rFonts w:ascii="Times New Roman" w:hAnsi="Times New Roman"/>
          <w:sz w:val="28"/>
          <w:szCs w:val="28"/>
        </w:rPr>
        <w:t>а</w:t>
      </w:r>
      <w:r w:rsidRPr="0048752B">
        <w:rPr>
          <w:rFonts w:ascii="Times New Roman" w:hAnsi="Times New Roman"/>
          <w:sz w:val="28"/>
          <w:szCs w:val="28"/>
        </w:rPr>
        <w:t>низаций, и, как следствие, улучшение инвестиционного климата в 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52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14, с. 82</w:t>
      </w:r>
      <w:r w:rsidRPr="0048752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Pr="00C02F30" w:rsidRDefault="00337123" w:rsidP="0048752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438C">
        <w:rPr>
          <w:rFonts w:ascii="Times New Roman" w:hAnsi="Times New Roman"/>
          <w:sz w:val="28"/>
          <w:szCs w:val="28"/>
        </w:rPr>
        <w:t>Однако Приказ №85 от 07.06.201</w:t>
      </w:r>
      <w:r>
        <w:rPr>
          <w:rFonts w:ascii="Times New Roman" w:hAnsi="Times New Roman"/>
          <w:sz w:val="28"/>
          <w:szCs w:val="28"/>
        </w:rPr>
        <w:t>7 г.</w:t>
      </w:r>
      <w:r w:rsidRPr="00594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9438C">
        <w:rPr>
          <w:rFonts w:ascii="Times New Roman" w:hAnsi="Times New Roman"/>
          <w:sz w:val="28"/>
          <w:szCs w:val="28"/>
        </w:rPr>
        <w:t>Об утверждении программы ра</w:t>
      </w:r>
      <w:r w:rsidRPr="0059438C">
        <w:rPr>
          <w:rFonts w:ascii="Times New Roman" w:hAnsi="Times New Roman"/>
          <w:sz w:val="28"/>
          <w:szCs w:val="28"/>
        </w:rPr>
        <w:t>з</w:t>
      </w:r>
      <w:r w:rsidRPr="0059438C">
        <w:rPr>
          <w:rFonts w:ascii="Times New Roman" w:hAnsi="Times New Roman"/>
          <w:sz w:val="28"/>
          <w:szCs w:val="28"/>
        </w:rPr>
        <w:t>работки федеральных стандартов бухгалтерского учета на 2017</w:t>
      </w:r>
      <w:r>
        <w:rPr>
          <w:rFonts w:ascii="Times New Roman" w:hAnsi="Times New Roman"/>
          <w:sz w:val="28"/>
          <w:szCs w:val="28"/>
        </w:rPr>
        <w:t>—</w:t>
      </w:r>
      <w:r w:rsidRPr="0059438C">
        <w:rPr>
          <w:rFonts w:ascii="Times New Roman" w:hAnsi="Times New Roman"/>
          <w:sz w:val="28"/>
          <w:szCs w:val="28"/>
        </w:rPr>
        <w:t>2019 гг.</w:t>
      </w:r>
      <w:r>
        <w:rPr>
          <w:rFonts w:ascii="Times New Roman" w:hAnsi="Times New Roman"/>
          <w:sz w:val="28"/>
          <w:szCs w:val="28"/>
        </w:rPr>
        <w:t>»</w:t>
      </w:r>
      <w:r w:rsidRPr="0059438C">
        <w:rPr>
          <w:rFonts w:ascii="Times New Roman" w:hAnsi="Times New Roman"/>
          <w:sz w:val="28"/>
          <w:szCs w:val="28"/>
        </w:rPr>
        <w:t xml:space="preserve"> и о признании утратившим силу приказа Министерства финансов Российской Федерации от 23 мая 2016 г. №70н </w:t>
      </w:r>
      <w:r>
        <w:rPr>
          <w:rFonts w:ascii="Times New Roman" w:hAnsi="Times New Roman"/>
          <w:sz w:val="28"/>
          <w:szCs w:val="28"/>
        </w:rPr>
        <w:t>«</w:t>
      </w:r>
      <w:r w:rsidRPr="0059438C">
        <w:rPr>
          <w:rFonts w:ascii="Times New Roman" w:hAnsi="Times New Roman"/>
          <w:sz w:val="28"/>
          <w:szCs w:val="28"/>
        </w:rPr>
        <w:t>Об утверждении программы разработки федеральных стандартов бухгалтерского учета на 2016</w:t>
      </w:r>
      <w:r>
        <w:rPr>
          <w:rFonts w:ascii="Times New Roman" w:hAnsi="Times New Roman"/>
          <w:sz w:val="28"/>
          <w:szCs w:val="28"/>
        </w:rPr>
        <w:t>—</w:t>
      </w:r>
      <w:r w:rsidRPr="0059438C">
        <w:rPr>
          <w:rFonts w:ascii="Times New Roman" w:hAnsi="Times New Roman"/>
          <w:sz w:val="28"/>
          <w:szCs w:val="28"/>
        </w:rPr>
        <w:t>2018 гг.</w:t>
      </w:r>
      <w:r>
        <w:rPr>
          <w:rFonts w:ascii="Times New Roman" w:hAnsi="Times New Roman"/>
          <w:sz w:val="28"/>
          <w:szCs w:val="28"/>
        </w:rPr>
        <w:t>»</w:t>
      </w:r>
      <w:r w:rsidRPr="0059438C">
        <w:rPr>
          <w:rFonts w:ascii="Times New Roman" w:hAnsi="Times New Roman"/>
          <w:sz w:val="28"/>
          <w:szCs w:val="28"/>
        </w:rPr>
        <w:t xml:space="preserve"> обозначил новые сроки внедрения вышеуказанных федеральных стандартов бухгалте</w:t>
      </w:r>
      <w:r w:rsidRPr="0059438C">
        <w:rPr>
          <w:rFonts w:ascii="Times New Roman" w:hAnsi="Times New Roman"/>
          <w:sz w:val="28"/>
          <w:szCs w:val="28"/>
        </w:rPr>
        <w:t>р</w:t>
      </w:r>
      <w:r w:rsidRPr="0059438C">
        <w:rPr>
          <w:rFonts w:ascii="Times New Roman" w:hAnsi="Times New Roman"/>
          <w:sz w:val="28"/>
          <w:szCs w:val="28"/>
        </w:rPr>
        <w:t>ского учета. Для ФСБУ «Основные средства» и «Нематериальные активы» дата вступления в силу 2019 г. С 2018</w:t>
      </w:r>
      <w:r>
        <w:rPr>
          <w:rFonts w:ascii="Times New Roman" w:hAnsi="Times New Roman"/>
          <w:sz w:val="28"/>
          <w:szCs w:val="28"/>
        </w:rPr>
        <w:t xml:space="preserve"> г. для госсектора уже</w:t>
      </w:r>
      <w:r w:rsidRPr="0059438C">
        <w:rPr>
          <w:rFonts w:ascii="Times New Roman" w:hAnsi="Times New Roman"/>
          <w:sz w:val="28"/>
          <w:szCs w:val="28"/>
        </w:rPr>
        <w:t xml:space="preserve"> введен стандарт «Основные средства» [</w:t>
      </w:r>
      <w:r>
        <w:rPr>
          <w:rFonts w:ascii="Times New Roman" w:hAnsi="Times New Roman"/>
          <w:sz w:val="28"/>
          <w:szCs w:val="28"/>
        </w:rPr>
        <w:t>18, с. 512</w:t>
      </w:r>
      <w:r w:rsidRPr="0059438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48752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438C">
        <w:rPr>
          <w:rFonts w:ascii="Times New Roman" w:hAnsi="Times New Roman"/>
          <w:sz w:val="28"/>
          <w:szCs w:val="28"/>
        </w:rPr>
        <w:t>Помимо федеральных стандартов фонд разрабатывает рекомендации в области бухгалтерского учета. На данный момент принято свыше 90 рек</w:t>
      </w:r>
      <w:r w:rsidRPr="0059438C">
        <w:rPr>
          <w:rFonts w:ascii="Times New Roman" w:hAnsi="Times New Roman"/>
          <w:sz w:val="28"/>
          <w:szCs w:val="28"/>
        </w:rPr>
        <w:t>о</w:t>
      </w:r>
      <w:r w:rsidRPr="0059438C">
        <w:rPr>
          <w:rFonts w:ascii="Times New Roman" w:hAnsi="Times New Roman"/>
          <w:sz w:val="28"/>
          <w:szCs w:val="28"/>
        </w:rPr>
        <w:t>мендаций и в разработке больше 10 рекомендаций. На 2019</w:t>
      </w:r>
      <w:r>
        <w:rPr>
          <w:rFonts w:ascii="Times New Roman" w:hAnsi="Times New Roman"/>
          <w:sz w:val="28"/>
          <w:szCs w:val="28"/>
        </w:rPr>
        <w:t>—</w:t>
      </w:r>
      <w:r w:rsidRPr="0059438C">
        <w:rPr>
          <w:rFonts w:ascii="Times New Roman" w:hAnsi="Times New Roman"/>
          <w:sz w:val="28"/>
          <w:szCs w:val="28"/>
        </w:rPr>
        <w:t xml:space="preserve">2020 гг. также запланирован ввод в действие </w:t>
      </w:r>
      <w:r>
        <w:rPr>
          <w:rFonts w:ascii="Times New Roman" w:hAnsi="Times New Roman"/>
          <w:sz w:val="28"/>
          <w:szCs w:val="28"/>
        </w:rPr>
        <w:t>девять</w:t>
      </w:r>
      <w:r w:rsidRPr="0059438C">
        <w:rPr>
          <w:rFonts w:ascii="Times New Roman" w:hAnsi="Times New Roman"/>
          <w:sz w:val="28"/>
          <w:szCs w:val="28"/>
        </w:rPr>
        <w:t xml:space="preserve"> новых стандартов и внесение измен</w:t>
      </w:r>
      <w:r w:rsidRPr="0059438C">
        <w:rPr>
          <w:rFonts w:ascii="Times New Roman" w:hAnsi="Times New Roman"/>
          <w:sz w:val="28"/>
          <w:szCs w:val="28"/>
        </w:rPr>
        <w:t>е</w:t>
      </w:r>
      <w:r w:rsidRPr="0059438C">
        <w:rPr>
          <w:rFonts w:ascii="Times New Roman" w:hAnsi="Times New Roman"/>
          <w:sz w:val="28"/>
          <w:szCs w:val="28"/>
        </w:rPr>
        <w:t>ний в 2017</w:t>
      </w:r>
      <w:r>
        <w:rPr>
          <w:rFonts w:ascii="Times New Roman" w:hAnsi="Times New Roman"/>
          <w:sz w:val="28"/>
          <w:szCs w:val="28"/>
        </w:rPr>
        <w:t>—</w:t>
      </w:r>
      <w:r w:rsidRPr="0059438C">
        <w:rPr>
          <w:rFonts w:ascii="Times New Roman" w:hAnsi="Times New Roman"/>
          <w:sz w:val="28"/>
          <w:szCs w:val="28"/>
        </w:rPr>
        <w:t xml:space="preserve">2020 гг. в </w:t>
      </w:r>
      <w:r>
        <w:rPr>
          <w:rFonts w:ascii="Times New Roman" w:hAnsi="Times New Roman"/>
          <w:sz w:val="28"/>
          <w:szCs w:val="28"/>
        </w:rPr>
        <w:t xml:space="preserve">шесть </w:t>
      </w:r>
      <w:r w:rsidRPr="0059438C">
        <w:rPr>
          <w:rFonts w:ascii="Times New Roman" w:hAnsi="Times New Roman"/>
          <w:sz w:val="28"/>
          <w:szCs w:val="28"/>
        </w:rPr>
        <w:t>действующих в настоящее время положений по ведению бухгалтерского учета. Таким образом, процесс модернизации отеч</w:t>
      </w:r>
      <w:r w:rsidRPr="0059438C">
        <w:rPr>
          <w:rFonts w:ascii="Times New Roman" w:hAnsi="Times New Roman"/>
          <w:sz w:val="28"/>
          <w:szCs w:val="28"/>
        </w:rPr>
        <w:t>е</w:t>
      </w:r>
      <w:r w:rsidRPr="0059438C">
        <w:rPr>
          <w:rFonts w:ascii="Times New Roman" w:hAnsi="Times New Roman"/>
          <w:sz w:val="28"/>
          <w:szCs w:val="28"/>
        </w:rPr>
        <w:t>ственной системы регулирования бухгалтерского учета находится в постоя</w:t>
      </w:r>
      <w:r w:rsidRPr="0059438C">
        <w:rPr>
          <w:rFonts w:ascii="Times New Roman" w:hAnsi="Times New Roman"/>
          <w:sz w:val="28"/>
          <w:szCs w:val="28"/>
        </w:rPr>
        <w:t>н</w:t>
      </w:r>
      <w:r w:rsidRPr="0059438C">
        <w:rPr>
          <w:rFonts w:ascii="Times New Roman" w:hAnsi="Times New Roman"/>
          <w:sz w:val="28"/>
          <w:szCs w:val="28"/>
        </w:rPr>
        <w:t>ной динамике. И в ближайшее время бухгалтеров ждут значительные изм</w:t>
      </w:r>
      <w:r w:rsidRPr="0059438C">
        <w:rPr>
          <w:rFonts w:ascii="Times New Roman" w:hAnsi="Times New Roman"/>
          <w:sz w:val="28"/>
          <w:szCs w:val="28"/>
        </w:rPr>
        <w:t>е</w:t>
      </w:r>
      <w:r w:rsidRPr="0059438C">
        <w:rPr>
          <w:rFonts w:ascii="Times New Roman" w:hAnsi="Times New Roman"/>
          <w:sz w:val="28"/>
          <w:szCs w:val="28"/>
        </w:rPr>
        <w:t>нения в методологии, терминологии бухгалтерского учета и к этому лучше начать готовиться уже сейчас.</w:t>
      </w:r>
    </w:p>
    <w:p w:rsidR="00337123" w:rsidRDefault="00337123" w:rsidP="0048752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Таким образом, рассмотрев исторический путь становлений бухгалте</w:t>
      </w:r>
      <w:r w:rsidRPr="004211C7">
        <w:rPr>
          <w:rFonts w:ascii="Times New Roman" w:hAnsi="Times New Roman"/>
          <w:sz w:val="28"/>
          <w:szCs w:val="28"/>
        </w:rPr>
        <w:t>р</w:t>
      </w:r>
      <w:r w:rsidRPr="004211C7">
        <w:rPr>
          <w:rFonts w:ascii="Times New Roman" w:hAnsi="Times New Roman"/>
          <w:sz w:val="28"/>
          <w:szCs w:val="28"/>
        </w:rPr>
        <w:t>ского учета в России, мы можем определить его влияние на систему учета в современной России.</w:t>
      </w:r>
    </w:p>
    <w:p w:rsidR="00337123" w:rsidRDefault="00337123" w:rsidP="00950F42">
      <w:pPr>
        <w:pStyle w:val="Heading2"/>
        <w:spacing w:before="360" w:after="36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4" w:name="_Toc39839139"/>
      <w:r w:rsidRPr="00BD25D2">
        <w:rPr>
          <w:rFonts w:ascii="Times New Roman" w:hAnsi="Times New Roman"/>
          <w:b/>
          <w:bCs/>
          <w:color w:val="auto"/>
          <w:sz w:val="28"/>
          <w:szCs w:val="28"/>
        </w:rPr>
        <w:t xml:space="preserve">1.3 </w:t>
      </w:r>
      <w:bookmarkEnd w:id="4"/>
      <w:r w:rsidRPr="00B5287E">
        <w:rPr>
          <w:rFonts w:ascii="Times New Roman" w:hAnsi="Times New Roman"/>
          <w:b/>
          <w:bCs/>
          <w:color w:val="auto"/>
          <w:sz w:val="28"/>
          <w:szCs w:val="28"/>
        </w:rPr>
        <w:t>Концепция будущего развития бухгалтерского учета в России</w:t>
      </w:r>
    </w:p>
    <w:p w:rsidR="00337123" w:rsidRPr="00C02F30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Целью развития бухгалтерского учета и отчетности на среднесрочную перспективу (2020</w:t>
      </w:r>
      <w:r>
        <w:rPr>
          <w:rFonts w:ascii="Times New Roman" w:hAnsi="Times New Roman"/>
          <w:sz w:val="28"/>
          <w:szCs w:val="28"/>
        </w:rPr>
        <w:t>—</w:t>
      </w:r>
      <w:r w:rsidRPr="004211C7">
        <w:rPr>
          <w:rFonts w:ascii="Times New Roman" w:hAnsi="Times New Roman"/>
          <w:sz w:val="28"/>
          <w:szCs w:val="28"/>
        </w:rPr>
        <w:t>2024 гг.) является создание приемлемых условий и предпосылок последовательного и успешного выполнения системой бухга</w:t>
      </w:r>
      <w:r w:rsidRPr="004211C7">
        <w:rPr>
          <w:rFonts w:ascii="Times New Roman" w:hAnsi="Times New Roman"/>
          <w:sz w:val="28"/>
          <w:szCs w:val="28"/>
        </w:rPr>
        <w:t>л</w:t>
      </w:r>
      <w:r w:rsidRPr="004211C7">
        <w:rPr>
          <w:rFonts w:ascii="Times New Roman" w:hAnsi="Times New Roman"/>
          <w:sz w:val="28"/>
          <w:szCs w:val="28"/>
        </w:rPr>
        <w:t>терского учета и отчетности присущих ей функций в экономике Российской Федерации. В частности, функции формирования информации о деятельн</w:t>
      </w:r>
      <w:r w:rsidRPr="004211C7">
        <w:rPr>
          <w:rFonts w:ascii="Times New Roman" w:hAnsi="Times New Roman"/>
          <w:sz w:val="28"/>
          <w:szCs w:val="28"/>
        </w:rPr>
        <w:t>о</w:t>
      </w:r>
      <w:r w:rsidRPr="004211C7">
        <w:rPr>
          <w:rFonts w:ascii="Times New Roman" w:hAnsi="Times New Roman"/>
          <w:sz w:val="28"/>
          <w:szCs w:val="28"/>
        </w:rPr>
        <w:t>сти хозяйствующих субъектов, полезной для принятия экономических реш</w:t>
      </w:r>
      <w:r w:rsidRPr="004211C7"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>ний заинтересованными внешними и внутренними пользователями (собс</w:t>
      </w:r>
      <w:r w:rsidRPr="004211C7">
        <w:rPr>
          <w:rFonts w:ascii="Times New Roman" w:hAnsi="Times New Roman"/>
          <w:sz w:val="28"/>
          <w:szCs w:val="28"/>
        </w:rPr>
        <w:t>т</w:t>
      </w:r>
      <w:r w:rsidRPr="004211C7">
        <w:rPr>
          <w:rFonts w:ascii="Times New Roman" w:hAnsi="Times New Roman"/>
          <w:sz w:val="28"/>
          <w:szCs w:val="28"/>
        </w:rPr>
        <w:t>венниками, инвесторами, кредиторами, органами государственной власти, управленческим персоналом хозяйствующих субъектов и др.). Суть дал</w:t>
      </w:r>
      <w:r w:rsidRPr="004211C7">
        <w:rPr>
          <w:rFonts w:ascii="Times New Roman" w:hAnsi="Times New Roman"/>
          <w:sz w:val="28"/>
          <w:szCs w:val="28"/>
        </w:rPr>
        <w:t>ь</w:t>
      </w:r>
      <w:r w:rsidRPr="004211C7">
        <w:rPr>
          <w:rFonts w:ascii="Times New Roman" w:hAnsi="Times New Roman"/>
          <w:sz w:val="28"/>
          <w:szCs w:val="28"/>
        </w:rPr>
        <w:t>нейшего развития состоит в активизации использования МСФО для реализ</w:t>
      </w:r>
      <w:r w:rsidRPr="004211C7">
        <w:rPr>
          <w:rFonts w:ascii="Times New Roman" w:hAnsi="Times New Roman"/>
          <w:sz w:val="28"/>
          <w:szCs w:val="28"/>
        </w:rPr>
        <w:t>а</w:t>
      </w:r>
      <w:r w:rsidRPr="004211C7">
        <w:rPr>
          <w:rFonts w:ascii="Times New Roman" w:hAnsi="Times New Roman"/>
          <w:sz w:val="28"/>
          <w:szCs w:val="28"/>
        </w:rPr>
        <w:t>ции этой функции путем создания необходимой инфраструктуры и постро</w:t>
      </w:r>
      <w:r w:rsidRPr="004211C7"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>ния эффективного учетного процесса</w:t>
      </w:r>
      <w:r w:rsidRPr="001C158C">
        <w:rPr>
          <w:rFonts w:ascii="Times New Roman" w:hAnsi="Times New Roman"/>
          <w:sz w:val="28"/>
          <w:szCs w:val="28"/>
        </w:rPr>
        <w:t xml:space="preserve"> </w:t>
      </w:r>
      <w:r w:rsidRPr="00C02F30">
        <w:rPr>
          <w:rFonts w:ascii="Times New Roman" w:hAnsi="Times New Roman"/>
          <w:sz w:val="28"/>
          <w:szCs w:val="28"/>
        </w:rPr>
        <w:t>[8</w:t>
      </w:r>
      <w:r>
        <w:rPr>
          <w:rFonts w:ascii="Times New Roman" w:hAnsi="Times New Roman"/>
          <w:sz w:val="28"/>
          <w:szCs w:val="28"/>
        </w:rPr>
        <w:t>, с. 25</w:t>
      </w:r>
      <w:r w:rsidRPr="00C02F3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Pr="004211C7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Дальнейшее развитие бухгалтерского учета и отчетности необходимо осуществлять по следующим основным направлениям:</w:t>
      </w:r>
    </w:p>
    <w:p w:rsidR="00337123" w:rsidRPr="004211C7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1) повышение качества информации, формируемой в бухгалтерском учете и отчетности;</w:t>
      </w:r>
    </w:p>
    <w:p w:rsidR="00337123" w:rsidRPr="004211C7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2) создание инфраструктуры применения МСФО;</w:t>
      </w:r>
    </w:p>
    <w:p w:rsidR="00337123" w:rsidRPr="004211C7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3) изменение системы регулирования бухгалтерского учета и отчетн</w:t>
      </w:r>
      <w:r w:rsidRPr="004211C7">
        <w:rPr>
          <w:rFonts w:ascii="Times New Roman" w:hAnsi="Times New Roman"/>
          <w:sz w:val="28"/>
          <w:szCs w:val="28"/>
        </w:rPr>
        <w:t>о</w:t>
      </w:r>
      <w:r w:rsidRPr="004211C7">
        <w:rPr>
          <w:rFonts w:ascii="Times New Roman" w:hAnsi="Times New Roman"/>
          <w:sz w:val="28"/>
          <w:szCs w:val="28"/>
        </w:rPr>
        <w:t>сти;</w:t>
      </w:r>
    </w:p>
    <w:p w:rsidR="00337123" w:rsidRPr="004211C7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4) усиление контроля качества бухгалтерской отчетности;</w:t>
      </w:r>
    </w:p>
    <w:p w:rsidR="00337123" w:rsidRPr="004211C7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5) существенное повышение квалификации специалистов, занятых о</w:t>
      </w:r>
      <w:r w:rsidRPr="004211C7">
        <w:rPr>
          <w:rFonts w:ascii="Times New Roman" w:hAnsi="Times New Roman"/>
          <w:sz w:val="28"/>
          <w:szCs w:val="28"/>
        </w:rPr>
        <w:t>р</w:t>
      </w:r>
      <w:r w:rsidRPr="004211C7">
        <w:rPr>
          <w:rFonts w:ascii="Times New Roman" w:hAnsi="Times New Roman"/>
          <w:sz w:val="28"/>
          <w:szCs w:val="28"/>
        </w:rPr>
        <w:t>ганизацией и ведением бухгалтерского учета и отчетности, аудитом бухга</w:t>
      </w:r>
      <w:r w:rsidRPr="004211C7">
        <w:rPr>
          <w:rFonts w:ascii="Times New Roman" w:hAnsi="Times New Roman"/>
          <w:sz w:val="28"/>
          <w:szCs w:val="28"/>
        </w:rPr>
        <w:t>л</w:t>
      </w:r>
      <w:r w:rsidRPr="004211C7">
        <w:rPr>
          <w:rFonts w:ascii="Times New Roman" w:hAnsi="Times New Roman"/>
          <w:sz w:val="28"/>
          <w:szCs w:val="28"/>
        </w:rPr>
        <w:t>терской отчетности, а также пользователей бухгалтерской отчетности.</w:t>
      </w:r>
    </w:p>
    <w:p w:rsidR="00337123" w:rsidRPr="00C02F30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Бухгалтерский учет должен развиваться как часть единой системы уч</w:t>
      </w:r>
      <w:r w:rsidRPr="004211C7"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>та и отчетности в Российской Федерации, которая включает также статист</w:t>
      </w:r>
      <w:r w:rsidRPr="004211C7">
        <w:rPr>
          <w:rFonts w:ascii="Times New Roman" w:hAnsi="Times New Roman"/>
          <w:sz w:val="28"/>
          <w:szCs w:val="28"/>
        </w:rPr>
        <w:t>и</w:t>
      </w:r>
      <w:r w:rsidRPr="004211C7">
        <w:rPr>
          <w:rFonts w:ascii="Times New Roman" w:hAnsi="Times New Roman"/>
          <w:sz w:val="28"/>
          <w:szCs w:val="28"/>
        </w:rPr>
        <w:t>ческий и оперативно-технический учет. Важнейшим фактором, обеспеч</w:t>
      </w:r>
      <w:r w:rsidRPr="004211C7">
        <w:rPr>
          <w:rFonts w:ascii="Times New Roman" w:hAnsi="Times New Roman"/>
          <w:sz w:val="28"/>
          <w:szCs w:val="28"/>
        </w:rPr>
        <w:t>и</w:t>
      </w:r>
      <w:r w:rsidRPr="004211C7">
        <w:rPr>
          <w:rFonts w:ascii="Times New Roman" w:hAnsi="Times New Roman"/>
          <w:sz w:val="28"/>
          <w:szCs w:val="28"/>
        </w:rPr>
        <w:t>вающим единство этой системы, является первичный учет как источник да</w:t>
      </w:r>
      <w:r w:rsidRPr="004211C7">
        <w:rPr>
          <w:rFonts w:ascii="Times New Roman" w:hAnsi="Times New Roman"/>
          <w:sz w:val="28"/>
          <w:szCs w:val="28"/>
        </w:rPr>
        <w:t>н</w:t>
      </w:r>
      <w:r w:rsidRPr="004211C7">
        <w:rPr>
          <w:rFonts w:ascii="Times New Roman" w:hAnsi="Times New Roman"/>
          <w:sz w:val="28"/>
          <w:szCs w:val="28"/>
        </w:rPr>
        <w:t>ных для последующего накапливания, систематизации и обобщения их в с</w:t>
      </w:r>
      <w:r w:rsidRPr="004211C7">
        <w:rPr>
          <w:rFonts w:ascii="Times New Roman" w:hAnsi="Times New Roman"/>
          <w:sz w:val="28"/>
          <w:szCs w:val="28"/>
        </w:rPr>
        <w:t>о</w:t>
      </w:r>
      <w:r w:rsidRPr="004211C7">
        <w:rPr>
          <w:rFonts w:ascii="Times New Roman" w:hAnsi="Times New Roman"/>
          <w:sz w:val="28"/>
          <w:szCs w:val="28"/>
        </w:rPr>
        <w:t>ответствии с задачами, требованиями и методологией каждого вида учета</w:t>
      </w:r>
      <w:r w:rsidRPr="001C158C">
        <w:rPr>
          <w:rFonts w:ascii="Times New Roman" w:hAnsi="Times New Roman"/>
          <w:sz w:val="28"/>
          <w:szCs w:val="28"/>
        </w:rPr>
        <w:t xml:space="preserve"> </w:t>
      </w:r>
      <w:r w:rsidRPr="00C02F30">
        <w:rPr>
          <w:rFonts w:ascii="Times New Roman" w:hAnsi="Times New Roman"/>
          <w:sz w:val="28"/>
          <w:szCs w:val="28"/>
        </w:rPr>
        <w:t>[7</w:t>
      </w:r>
      <w:r>
        <w:rPr>
          <w:rFonts w:ascii="Times New Roman" w:hAnsi="Times New Roman"/>
          <w:sz w:val="28"/>
          <w:szCs w:val="28"/>
        </w:rPr>
        <w:t>, с. 132</w:t>
      </w:r>
      <w:r w:rsidRPr="00C02F3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В процессе развития особую актуальность для поддержания единства и целостности системы бухгалтерского учета и отчетности приобретает обе</w:t>
      </w:r>
      <w:r w:rsidRPr="004211C7">
        <w:rPr>
          <w:rFonts w:ascii="Times New Roman" w:hAnsi="Times New Roman"/>
          <w:sz w:val="28"/>
          <w:szCs w:val="28"/>
        </w:rPr>
        <w:t>с</w:t>
      </w:r>
      <w:r w:rsidRPr="004211C7">
        <w:rPr>
          <w:rFonts w:ascii="Times New Roman" w:hAnsi="Times New Roman"/>
          <w:sz w:val="28"/>
          <w:szCs w:val="28"/>
        </w:rPr>
        <w:t>печение стабильности этой системы. Первостепенное значение в этом имеет выявление рисков развития (неадекватность реальной экономической ситу</w:t>
      </w:r>
      <w:r w:rsidRPr="004211C7">
        <w:rPr>
          <w:rFonts w:ascii="Times New Roman" w:hAnsi="Times New Roman"/>
          <w:sz w:val="28"/>
          <w:szCs w:val="28"/>
        </w:rPr>
        <w:t>а</w:t>
      </w:r>
      <w:r w:rsidRPr="004211C7">
        <w:rPr>
          <w:rFonts w:ascii="Times New Roman" w:hAnsi="Times New Roman"/>
          <w:sz w:val="28"/>
          <w:szCs w:val="28"/>
        </w:rPr>
        <w:t>ции, несопоставимость информации, непоследовательность регулирования, однобокость развития и др.). Предотвращение или смягчение последствий этих рисков требует осуществления органами государственной власти и пр</w:t>
      </w:r>
      <w:r w:rsidRPr="004211C7">
        <w:rPr>
          <w:rFonts w:ascii="Times New Roman" w:hAnsi="Times New Roman"/>
          <w:sz w:val="28"/>
          <w:szCs w:val="28"/>
        </w:rPr>
        <w:t>о</w:t>
      </w:r>
      <w:r w:rsidRPr="004211C7">
        <w:rPr>
          <w:rFonts w:ascii="Times New Roman" w:hAnsi="Times New Roman"/>
          <w:sz w:val="28"/>
          <w:szCs w:val="28"/>
        </w:rPr>
        <w:t>фессиональным сообществом комплекса соответствующих мер</w:t>
      </w:r>
      <w:r w:rsidRPr="00DC180F">
        <w:rPr>
          <w:rFonts w:ascii="Times New Roman" w:hAnsi="Times New Roman"/>
          <w:sz w:val="28"/>
          <w:szCs w:val="28"/>
        </w:rPr>
        <w:t xml:space="preserve"> [</w:t>
      </w:r>
      <w:r w:rsidRPr="00C02F30">
        <w:rPr>
          <w:rFonts w:ascii="Times New Roman" w:hAnsi="Times New Roman"/>
          <w:sz w:val="28"/>
          <w:szCs w:val="28"/>
        </w:rPr>
        <w:t xml:space="preserve">18, </w:t>
      </w:r>
      <w:r>
        <w:rPr>
          <w:rFonts w:ascii="Times New Roman" w:hAnsi="Times New Roman"/>
          <w:sz w:val="28"/>
          <w:szCs w:val="28"/>
        </w:rPr>
        <w:t>с. 14</w:t>
      </w:r>
      <w:r w:rsidRPr="00C02F3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37123" w:rsidRPr="004211C7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На современном этапе идет активная разработка и принятие новых з</w:t>
      </w:r>
      <w:r w:rsidRPr="004211C7">
        <w:rPr>
          <w:rFonts w:ascii="Times New Roman" w:hAnsi="Times New Roman"/>
          <w:sz w:val="28"/>
          <w:szCs w:val="28"/>
        </w:rPr>
        <w:t>а</w:t>
      </w:r>
      <w:r w:rsidRPr="004211C7">
        <w:rPr>
          <w:rFonts w:ascii="Times New Roman" w:hAnsi="Times New Roman"/>
          <w:sz w:val="28"/>
          <w:szCs w:val="28"/>
        </w:rPr>
        <w:t xml:space="preserve">конов для движения национального бухгалтерского учета в сторону МФСО. </w:t>
      </w:r>
    </w:p>
    <w:p w:rsidR="00337123" w:rsidRDefault="00337123" w:rsidP="00FD1625">
      <w:pPr>
        <w:spacing w:line="360" w:lineRule="auto"/>
        <w:ind w:firstLine="1069"/>
        <w:contextualSpacing/>
        <w:jc w:val="both"/>
        <w:rPr>
          <w:rFonts w:ascii="Times New Roman" w:hAnsi="Times New Roman"/>
          <w:sz w:val="28"/>
          <w:szCs w:val="28"/>
        </w:rPr>
      </w:pPr>
      <w:r w:rsidRPr="004211C7">
        <w:rPr>
          <w:rFonts w:ascii="Times New Roman" w:hAnsi="Times New Roman"/>
          <w:sz w:val="28"/>
          <w:szCs w:val="28"/>
        </w:rPr>
        <w:t>Этот комплекс мер позволяет, уже на данном этапе становления бухгалтерского учета в России, активно двигаться к уровню Международных стандартов финансовой отч</w:t>
      </w:r>
      <w:r>
        <w:rPr>
          <w:rFonts w:ascii="Times New Roman" w:hAnsi="Times New Roman"/>
          <w:sz w:val="28"/>
          <w:szCs w:val="28"/>
        </w:rPr>
        <w:t>е</w:t>
      </w:r>
      <w:r w:rsidRPr="004211C7">
        <w:rPr>
          <w:rFonts w:ascii="Times New Roman" w:hAnsi="Times New Roman"/>
          <w:sz w:val="28"/>
          <w:szCs w:val="28"/>
        </w:rPr>
        <w:t>тности.</w:t>
      </w:r>
    </w:p>
    <w:p w:rsidR="00337123" w:rsidRPr="00DA2A0D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A0D">
        <w:rPr>
          <w:rFonts w:ascii="Times New Roman" w:hAnsi="Times New Roman"/>
          <w:sz w:val="28"/>
          <w:szCs w:val="28"/>
        </w:rPr>
        <w:t>Главный фактор, обеспечивающим единство системы, является пе</w:t>
      </w:r>
      <w:r w:rsidRPr="00DA2A0D">
        <w:rPr>
          <w:rFonts w:ascii="Times New Roman" w:hAnsi="Times New Roman"/>
          <w:sz w:val="28"/>
          <w:szCs w:val="28"/>
        </w:rPr>
        <w:t>р</w:t>
      </w:r>
      <w:r w:rsidRPr="00DA2A0D">
        <w:rPr>
          <w:rFonts w:ascii="Times New Roman" w:hAnsi="Times New Roman"/>
          <w:sz w:val="28"/>
          <w:szCs w:val="28"/>
        </w:rPr>
        <w:t>вичный учет как источник данных для последующего накапливания, сист</w:t>
      </w:r>
      <w:r w:rsidRPr="00DA2A0D">
        <w:rPr>
          <w:rFonts w:ascii="Times New Roman" w:hAnsi="Times New Roman"/>
          <w:sz w:val="28"/>
          <w:szCs w:val="28"/>
        </w:rPr>
        <w:t>е</w:t>
      </w:r>
      <w:r w:rsidRPr="00DA2A0D">
        <w:rPr>
          <w:rFonts w:ascii="Times New Roman" w:hAnsi="Times New Roman"/>
          <w:sz w:val="28"/>
          <w:szCs w:val="28"/>
        </w:rPr>
        <w:t>матизации и обобщения их в соответствии с принципами каждого вида учета.</w:t>
      </w:r>
    </w:p>
    <w:p w:rsidR="00337123" w:rsidRPr="00DA2A0D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A0D">
        <w:rPr>
          <w:rFonts w:ascii="Times New Roman" w:hAnsi="Times New Roman"/>
          <w:sz w:val="28"/>
          <w:szCs w:val="28"/>
        </w:rPr>
        <w:t>Для поддержания единства и целостности системы бухгалтерского уч</w:t>
      </w:r>
      <w:r w:rsidRPr="00DA2A0D">
        <w:rPr>
          <w:rFonts w:ascii="Times New Roman" w:hAnsi="Times New Roman"/>
          <w:sz w:val="28"/>
          <w:szCs w:val="28"/>
        </w:rPr>
        <w:t>е</w:t>
      </w:r>
      <w:r w:rsidRPr="00DA2A0D">
        <w:rPr>
          <w:rFonts w:ascii="Times New Roman" w:hAnsi="Times New Roman"/>
          <w:sz w:val="28"/>
          <w:szCs w:val="28"/>
        </w:rPr>
        <w:t>та и отчетности в процессе развития, особую актуальность приобретает обе</w:t>
      </w:r>
      <w:r w:rsidRPr="00DA2A0D">
        <w:rPr>
          <w:rFonts w:ascii="Times New Roman" w:hAnsi="Times New Roman"/>
          <w:sz w:val="28"/>
          <w:szCs w:val="28"/>
        </w:rPr>
        <w:t>с</w:t>
      </w:r>
      <w:r w:rsidRPr="00DA2A0D">
        <w:rPr>
          <w:rFonts w:ascii="Times New Roman" w:hAnsi="Times New Roman"/>
          <w:sz w:val="28"/>
          <w:szCs w:val="28"/>
        </w:rPr>
        <w:t>печение стабильной системы, выявление рисков развития в котором имеет первостепенное значение [</w:t>
      </w:r>
      <w:r>
        <w:rPr>
          <w:rFonts w:ascii="Times New Roman" w:hAnsi="Times New Roman"/>
          <w:sz w:val="28"/>
          <w:szCs w:val="28"/>
        </w:rPr>
        <w:t>15, с. 134</w:t>
      </w:r>
      <w:r w:rsidRPr="00DA2A0D">
        <w:rPr>
          <w:rFonts w:ascii="Times New Roman" w:hAnsi="Times New Roman"/>
          <w:sz w:val="28"/>
          <w:szCs w:val="28"/>
        </w:rPr>
        <w:t>].</w:t>
      </w:r>
    </w:p>
    <w:p w:rsidR="00337123" w:rsidRPr="00DA2A0D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A0D">
        <w:rPr>
          <w:rFonts w:ascii="Times New Roman" w:hAnsi="Times New Roman"/>
          <w:sz w:val="28"/>
          <w:szCs w:val="28"/>
        </w:rPr>
        <w:t>По решению Правительства была разработана концепция развития бу</w:t>
      </w:r>
      <w:r w:rsidRPr="00DA2A0D">
        <w:rPr>
          <w:rFonts w:ascii="Times New Roman" w:hAnsi="Times New Roman"/>
          <w:sz w:val="28"/>
          <w:szCs w:val="28"/>
        </w:rPr>
        <w:t>х</w:t>
      </w:r>
      <w:r w:rsidRPr="00DA2A0D">
        <w:rPr>
          <w:rFonts w:ascii="Times New Roman" w:hAnsi="Times New Roman"/>
          <w:sz w:val="28"/>
          <w:szCs w:val="28"/>
        </w:rPr>
        <w:t>галтерского учета и отчетности в РФ, которая ориентирована на обеспечение гарантированного доступа к ней заинтересованных пользователей, а также на повышение качества отчетной и учетной информации.</w:t>
      </w:r>
    </w:p>
    <w:p w:rsidR="00337123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A0D">
        <w:rPr>
          <w:rFonts w:ascii="Times New Roman" w:hAnsi="Times New Roman"/>
          <w:sz w:val="28"/>
          <w:szCs w:val="28"/>
        </w:rPr>
        <w:t>Концепция одобрена приказом министра финансов РФ от 01.07.04 г. №180 (5) после всестороннего обсуждения проекта на методол</w:t>
      </w:r>
      <w:r w:rsidRPr="00DA2A0D">
        <w:rPr>
          <w:rFonts w:ascii="Times New Roman" w:hAnsi="Times New Roman"/>
          <w:sz w:val="28"/>
          <w:szCs w:val="28"/>
        </w:rPr>
        <w:t>о</w:t>
      </w:r>
      <w:r w:rsidRPr="00DA2A0D">
        <w:rPr>
          <w:rFonts w:ascii="Times New Roman" w:hAnsi="Times New Roman"/>
          <w:sz w:val="28"/>
          <w:szCs w:val="28"/>
        </w:rPr>
        <w:t>гическом Совете по бухгалтерскому учету в отчетности Минфина РФ [</w:t>
      </w:r>
      <w:r>
        <w:rPr>
          <w:rFonts w:ascii="Times New Roman" w:hAnsi="Times New Roman"/>
          <w:sz w:val="28"/>
          <w:szCs w:val="28"/>
        </w:rPr>
        <w:t>4</w:t>
      </w:r>
      <w:r w:rsidRPr="00DA2A0D">
        <w:rPr>
          <w:rFonts w:ascii="Times New Roman" w:hAnsi="Times New Roman"/>
          <w:sz w:val="28"/>
          <w:szCs w:val="28"/>
        </w:rPr>
        <w:t>].</w:t>
      </w:r>
    </w:p>
    <w:p w:rsidR="00337123" w:rsidRPr="00DA2A0D" w:rsidRDefault="00337123" w:rsidP="00FD162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A2A0D">
        <w:rPr>
          <w:rFonts w:ascii="Times New Roman" w:hAnsi="Times New Roman"/>
          <w:sz w:val="28"/>
          <w:szCs w:val="28"/>
        </w:rPr>
        <w:t>Задача Концепции состояла в определении оптимального характера применения Международных стандартов финансовой отчетности в России.</w:t>
      </w:r>
    </w:p>
    <w:p w:rsidR="00337123" w:rsidRPr="00DA2A0D" w:rsidRDefault="00337123" w:rsidP="00FD162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A0D">
        <w:rPr>
          <w:rFonts w:ascii="Times New Roman" w:hAnsi="Times New Roman"/>
          <w:sz w:val="28"/>
          <w:szCs w:val="28"/>
        </w:rPr>
        <w:t>В документе приведено определение Международных стандартов ф</w:t>
      </w:r>
      <w:r w:rsidRPr="00DA2A0D">
        <w:rPr>
          <w:rFonts w:ascii="Times New Roman" w:hAnsi="Times New Roman"/>
          <w:sz w:val="28"/>
          <w:szCs w:val="28"/>
        </w:rPr>
        <w:t>и</w:t>
      </w:r>
      <w:r w:rsidRPr="00DA2A0D">
        <w:rPr>
          <w:rFonts w:ascii="Times New Roman" w:hAnsi="Times New Roman"/>
          <w:sz w:val="28"/>
          <w:szCs w:val="28"/>
        </w:rPr>
        <w:t>нансовой отчетности, согласно которому стандарты представляют собой си</w:t>
      </w:r>
      <w:r w:rsidRPr="00DA2A0D">
        <w:rPr>
          <w:rFonts w:ascii="Times New Roman" w:hAnsi="Times New Roman"/>
          <w:sz w:val="28"/>
          <w:szCs w:val="28"/>
        </w:rPr>
        <w:t>с</w:t>
      </w:r>
      <w:r w:rsidRPr="00DA2A0D">
        <w:rPr>
          <w:rFonts w:ascii="Times New Roman" w:hAnsi="Times New Roman"/>
          <w:sz w:val="28"/>
          <w:szCs w:val="28"/>
        </w:rPr>
        <w:t>тему принятых в общественных интересах положений о порядке подготовки и представления финансовой отчетности.</w:t>
      </w:r>
    </w:p>
    <w:p w:rsidR="00337123" w:rsidRPr="006A57D1" w:rsidRDefault="00337123" w:rsidP="006B528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A2A0D">
        <w:rPr>
          <w:rFonts w:ascii="Times New Roman" w:hAnsi="Times New Roman"/>
          <w:sz w:val="28"/>
          <w:szCs w:val="28"/>
        </w:rPr>
        <w:t>Предметом международных стандартов финансовой отчетности были определены правила и установленные на наднациональном уровне требов</w:t>
      </w:r>
      <w:r w:rsidRPr="00DA2A0D">
        <w:rPr>
          <w:rFonts w:ascii="Times New Roman" w:hAnsi="Times New Roman"/>
          <w:sz w:val="28"/>
          <w:szCs w:val="28"/>
        </w:rPr>
        <w:t>а</w:t>
      </w:r>
      <w:r w:rsidRPr="00DA2A0D">
        <w:rPr>
          <w:rFonts w:ascii="Times New Roman" w:hAnsi="Times New Roman"/>
          <w:sz w:val="28"/>
          <w:szCs w:val="28"/>
        </w:rPr>
        <w:t>ния к отчетной информации о финансовом положении, его показателях и и</w:t>
      </w:r>
      <w:r w:rsidRPr="00DA2A0D">
        <w:rPr>
          <w:rFonts w:ascii="Times New Roman" w:hAnsi="Times New Roman"/>
          <w:sz w:val="28"/>
          <w:szCs w:val="28"/>
        </w:rPr>
        <w:t>з</w:t>
      </w:r>
      <w:r w:rsidRPr="00DA2A0D">
        <w:rPr>
          <w:rFonts w:ascii="Times New Roman" w:hAnsi="Times New Roman"/>
          <w:sz w:val="28"/>
          <w:szCs w:val="28"/>
        </w:rPr>
        <w:t>менениях финансового положения компании [</w:t>
      </w:r>
      <w:r>
        <w:rPr>
          <w:rFonts w:ascii="Times New Roman" w:hAnsi="Times New Roman"/>
          <w:sz w:val="28"/>
          <w:szCs w:val="28"/>
        </w:rPr>
        <w:t>13, с. 73</w:t>
      </w:r>
      <w:r w:rsidRPr="00DA2A0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Pr="00792157" w:rsidRDefault="00337123" w:rsidP="006B52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625">
        <w:rPr>
          <w:rFonts w:ascii="Times New Roman" w:hAnsi="Times New Roman"/>
          <w:sz w:val="28"/>
          <w:szCs w:val="28"/>
        </w:rPr>
        <w:t xml:space="preserve">Основное направление развития бухгалтерского учета и отчетности </w:t>
      </w:r>
      <w:r>
        <w:rPr>
          <w:rFonts w:ascii="Times New Roman" w:hAnsi="Times New Roman"/>
          <w:sz w:val="28"/>
          <w:szCs w:val="28"/>
        </w:rPr>
        <w:t>—</w:t>
      </w:r>
      <w:r w:rsidRPr="00FD1625">
        <w:rPr>
          <w:rFonts w:ascii="Times New Roman" w:hAnsi="Times New Roman"/>
          <w:sz w:val="28"/>
          <w:szCs w:val="28"/>
        </w:rPr>
        <w:t xml:space="preserve"> повышение качества информации, формируемой в них. Мировой опыт пок</w:t>
      </w:r>
      <w:r w:rsidRPr="00FD1625">
        <w:rPr>
          <w:rFonts w:ascii="Times New Roman" w:hAnsi="Times New Roman"/>
          <w:sz w:val="28"/>
          <w:szCs w:val="28"/>
        </w:rPr>
        <w:t>а</w:t>
      </w:r>
      <w:r w:rsidRPr="00FD1625">
        <w:rPr>
          <w:rFonts w:ascii="Times New Roman" w:hAnsi="Times New Roman"/>
          <w:sz w:val="28"/>
          <w:szCs w:val="28"/>
        </w:rPr>
        <w:t>зывает, что характеристики, определяющие полезность информации, дост</w:t>
      </w:r>
      <w:r w:rsidRPr="00FD1625">
        <w:rPr>
          <w:rFonts w:ascii="Times New Roman" w:hAnsi="Times New Roman"/>
          <w:sz w:val="28"/>
          <w:szCs w:val="28"/>
        </w:rPr>
        <w:t>и</w:t>
      </w:r>
      <w:r w:rsidRPr="00FD1625">
        <w:rPr>
          <w:rFonts w:ascii="Times New Roman" w:hAnsi="Times New Roman"/>
          <w:sz w:val="28"/>
          <w:szCs w:val="28"/>
        </w:rPr>
        <w:t>гаются непосредственным использованием МСФО или применением их в к</w:t>
      </w:r>
      <w:r w:rsidRPr="00FD1625">
        <w:rPr>
          <w:rFonts w:ascii="Times New Roman" w:hAnsi="Times New Roman"/>
          <w:sz w:val="28"/>
          <w:szCs w:val="28"/>
        </w:rPr>
        <w:t>а</w:t>
      </w:r>
      <w:r w:rsidRPr="00FD1625">
        <w:rPr>
          <w:rFonts w:ascii="Times New Roman" w:hAnsi="Times New Roman"/>
          <w:sz w:val="28"/>
          <w:szCs w:val="28"/>
        </w:rPr>
        <w:t>честве основы построения национальной системы бухгалтерского учета и о</w:t>
      </w:r>
      <w:r w:rsidRPr="00FD1625">
        <w:rPr>
          <w:rFonts w:ascii="Times New Roman" w:hAnsi="Times New Roman"/>
          <w:sz w:val="28"/>
          <w:szCs w:val="28"/>
        </w:rPr>
        <w:t>т</w:t>
      </w:r>
      <w:r w:rsidRPr="00FD1625">
        <w:rPr>
          <w:rFonts w:ascii="Times New Roman" w:hAnsi="Times New Roman"/>
          <w:sz w:val="28"/>
          <w:szCs w:val="28"/>
        </w:rPr>
        <w:t>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5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16,</w:t>
      </w:r>
      <w:r w:rsidRPr="00792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141</w:t>
      </w:r>
      <w:r w:rsidRPr="00FC63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Pr="001F3EF4" w:rsidRDefault="00337123" w:rsidP="006B52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625">
        <w:rPr>
          <w:rFonts w:ascii="Times New Roman" w:hAnsi="Times New Roman"/>
          <w:sz w:val="28"/>
          <w:szCs w:val="28"/>
        </w:rPr>
        <w:t>Современный бухгалтерский учет представляет собой информацио</w:t>
      </w:r>
      <w:r w:rsidRPr="00FD1625">
        <w:rPr>
          <w:rFonts w:ascii="Times New Roman" w:hAnsi="Times New Roman"/>
          <w:sz w:val="28"/>
          <w:szCs w:val="28"/>
        </w:rPr>
        <w:t>н</w:t>
      </w:r>
      <w:r w:rsidRPr="00FD1625">
        <w:rPr>
          <w:rFonts w:ascii="Times New Roman" w:hAnsi="Times New Roman"/>
          <w:sz w:val="28"/>
          <w:szCs w:val="28"/>
        </w:rPr>
        <w:t>ную базу, на основе которой хозяйствующие субъекты подготавливают бу</w:t>
      </w:r>
      <w:r w:rsidRPr="00FD1625">
        <w:rPr>
          <w:rFonts w:ascii="Times New Roman" w:hAnsi="Times New Roman"/>
          <w:sz w:val="28"/>
          <w:szCs w:val="28"/>
        </w:rPr>
        <w:t>х</w:t>
      </w:r>
      <w:r w:rsidRPr="00FD1625">
        <w:rPr>
          <w:rFonts w:ascii="Times New Roman" w:hAnsi="Times New Roman"/>
          <w:sz w:val="28"/>
          <w:szCs w:val="28"/>
        </w:rPr>
        <w:t>галтерскую отчетность юридического лица (далее - индивидуальную бухга</w:t>
      </w:r>
      <w:r w:rsidRPr="00FD1625">
        <w:rPr>
          <w:rFonts w:ascii="Times New Roman" w:hAnsi="Times New Roman"/>
          <w:sz w:val="28"/>
          <w:szCs w:val="28"/>
        </w:rPr>
        <w:t>л</w:t>
      </w:r>
      <w:r w:rsidRPr="00FD1625">
        <w:rPr>
          <w:rFonts w:ascii="Times New Roman" w:hAnsi="Times New Roman"/>
          <w:sz w:val="28"/>
          <w:szCs w:val="28"/>
        </w:rPr>
        <w:t>терскую отчетность) и консолидированную финансовую отчетность. Кроме того, информация, формируемая в бухгалтерском учете, используется для с</w:t>
      </w:r>
      <w:r w:rsidRPr="00FD1625">
        <w:rPr>
          <w:rFonts w:ascii="Times New Roman" w:hAnsi="Times New Roman"/>
          <w:sz w:val="28"/>
          <w:szCs w:val="28"/>
        </w:rPr>
        <w:t>о</w:t>
      </w:r>
      <w:r w:rsidRPr="00FD1625">
        <w:rPr>
          <w:rFonts w:ascii="Times New Roman" w:hAnsi="Times New Roman"/>
          <w:sz w:val="28"/>
          <w:szCs w:val="28"/>
        </w:rPr>
        <w:t>ставления управленческой, налоговой, статистической отчетности, отчетн</w:t>
      </w:r>
      <w:r w:rsidRPr="00FD1625">
        <w:rPr>
          <w:rFonts w:ascii="Times New Roman" w:hAnsi="Times New Roman"/>
          <w:sz w:val="28"/>
          <w:szCs w:val="28"/>
        </w:rPr>
        <w:t>о</w:t>
      </w:r>
      <w:r w:rsidRPr="00FD1625">
        <w:rPr>
          <w:rFonts w:ascii="Times New Roman" w:hAnsi="Times New Roman"/>
          <w:sz w:val="28"/>
          <w:szCs w:val="28"/>
        </w:rPr>
        <w:t>сти перед надзорными органами. При необходимости на основе данной и</w:t>
      </w:r>
      <w:r w:rsidRPr="00FD1625">
        <w:rPr>
          <w:rFonts w:ascii="Times New Roman" w:hAnsi="Times New Roman"/>
          <w:sz w:val="28"/>
          <w:szCs w:val="28"/>
        </w:rPr>
        <w:t>н</w:t>
      </w:r>
      <w:r w:rsidRPr="00FD1625">
        <w:rPr>
          <w:rFonts w:ascii="Times New Roman" w:hAnsi="Times New Roman"/>
          <w:sz w:val="28"/>
          <w:szCs w:val="28"/>
        </w:rPr>
        <w:t xml:space="preserve">формации должны составляться также другие виды </w:t>
      </w:r>
      <w:r w:rsidRPr="00981E4C">
        <w:rPr>
          <w:rFonts w:ascii="Times New Roman" w:hAnsi="Times New Roman"/>
          <w:sz w:val="28"/>
          <w:szCs w:val="28"/>
        </w:rPr>
        <w:t>отчетности [19, с. 54].</w:t>
      </w:r>
    </w:p>
    <w:p w:rsidR="00337123" w:rsidRPr="00DC180F" w:rsidRDefault="00337123" w:rsidP="006B52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625">
        <w:rPr>
          <w:rFonts w:ascii="Times New Roman" w:hAnsi="Times New Roman"/>
          <w:sz w:val="28"/>
          <w:szCs w:val="28"/>
        </w:rPr>
        <w:t>В связи с этим главная задача в области бухгалтерского учета заключ</w:t>
      </w:r>
      <w:r w:rsidRPr="00FD1625">
        <w:rPr>
          <w:rFonts w:ascii="Times New Roman" w:hAnsi="Times New Roman"/>
          <w:sz w:val="28"/>
          <w:szCs w:val="28"/>
        </w:rPr>
        <w:t>а</w:t>
      </w:r>
      <w:r w:rsidRPr="00FD1625">
        <w:rPr>
          <w:rFonts w:ascii="Times New Roman" w:hAnsi="Times New Roman"/>
          <w:sz w:val="28"/>
          <w:szCs w:val="28"/>
        </w:rPr>
        <w:t>ется в обеспечении относительной независимости организации учетного процесса от какого-либо определенного вида отчетности. Принципы и треб</w:t>
      </w:r>
      <w:r w:rsidRPr="00FD1625">
        <w:rPr>
          <w:rFonts w:ascii="Times New Roman" w:hAnsi="Times New Roman"/>
          <w:sz w:val="28"/>
          <w:szCs w:val="28"/>
        </w:rPr>
        <w:t>о</w:t>
      </w:r>
      <w:r w:rsidRPr="00FD1625">
        <w:rPr>
          <w:rFonts w:ascii="Times New Roman" w:hAnsi="Times New Roman"/>
          <w:sz w:val="28"/>
          <w:szCs w:val="28"/>
        </w:rPr>
        <w:t>вания к организации учетного процесса, а также базовые правила бухгалте</w:t>
      </w:r>
      <w:r w:rsidRPr="00FD1625">
        <w:rPr>
          <w:rFonts w:ascii="Times New Roman" w:hAnsi="Times New Roman"/>
          <w:sz w:val="28"/>
          <w:szCs w:val="28"/>
        </w:rPr>
        <w:t>р</w:t>
      </w:r>
      <w:r w:rsidRPr="00FD1625">
        <w:rPr>
          <w:rFonts w:ascii="Times New Roman" w:hAnsi="Times New Roman"/>
          <w:sz w:val="28"/>
          <w:szCs w:val="28"/>
        </w:rPr>
        <w:t>ского учета должны устанавливаться с учетом принципов и требований МСФО таким образом, чтобы хозяйствующие субъекты имели возможность формировать информацию для разных видов отчетности, в том числе по МСФО. Некоторые категории хозяйствующих субъектов могут применять упрощенные процедуры бухгалтерского учета.</w:t>
      </w:r>
      <w:r w:rsidRPr="00DC180F">
        <w:rPr>
          <w:rFonts w:ascii="Times New Roman" w:hAnsi="Times New Roman"/>
          <w:sz w:val="28"/>
          <w:szCs w:val="28"/>
        </w:rPr>
        <w:t xml:space="preserve"> </w:t>
      </w:r>
    </w:p>
    <w:p w:rsidR="00337123" w:rsidRPr="006B5284" w:rsidRDefault="00337123" w:rsidP="006B52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284">
        <w:rPr>
          <w:rFonts w:ascii="Times New Roman" w:hAnsi="Times New Roman"/>
          <w:sz w:val="28"/>
          <w:szCs w:val="28"/>
        </w:rPr>
        <w:t>Необходимым условием широкого применения МСФО в экономике Российской Федерации является создание инфраструктуры, обеспечивающей использование этих стандартов в регулировании бухгалтерского учета и о</w:t>
      </w:r>
      <w:r w:rsidRPr="006B5284">
        <w:rPr>
          <w:rFonts w:ascii="Times New Roman" w:hAnsi="Times New Roman"/>
          <w:sz w:val="28"/>
          <w:szCs w:val="28"/>
        </w:rPr>
        <w:t>т</w:t>
      </w:r>
      <w:r w:rsidRPr="006B5284">
        <w:rPr>
          <w:rFonts w:ascii="Times New Roman" w:hAnsi="Times New Roman"/>
          <w:sz w:val="28"/>
          <w:szCs w:val="28"/>
        </w:rPr>
        <w:t>четности и непосредственно хозяйствующими субъектами. Основные эл</w:t>
      </w:r>
      <w:r w:rsidRPr="006B5284">
        <w:rPr>
          <w:rFonts w:ascii="Times New Roman" w:hAnsi="Times New Roman"/>
          <w:sz w:val="28"/>
          <w:szCs w:val="28"/>
        </w:rPr>
        <w:t>е</w:t>
      </w:r>
      <w:r w:rsidRPr="006B5284">
        <w:rPr>
          <w:rFonts w:ascii="Times New Roman" w:hAnsi="Times New Roman"/>
          <w:sz w:val="28"/>
          <w:szCs w:val="28"/>
        </w:rPr>
        <w:t>менты: законодательное признание МСФО в Российской Федерации; проц</w:t>
      </w:r>
      <w:r w:rsidRPr="006B5284">
        <w:rPr>
          <w:rFonts w:ascii="Times New Roman" w:hAnsi="Times New Roman"/>
          <w:sz w:val="28"/>
          <w:szCs w:val="28"/>
        </w:rPr>
        <w:t>е</w:t>
      </w:r>
      <w:r w:rsidRPr="006B5284">
        <w:rPr>
          <w:rFonts w:ascii="Times New Roman" w:hAnsi="Times New Roman"/>
          <w:sz w:val="28"/>
          <w:szCs w:val="28"/>
        </w:rPr>
        <w:t>дура одобрения МСФО; механизм обобщения и распространения опыта пр</w:t>
      </w:r>
      <w:r w:rsidRPr="006B5284">
        <w:rPr>
          <w:rFonts w:ascii="Times New Roman" w:hAnsi="Times New Roman"/>
          <w:sz w:val="28"/>
          <w:szCs w:val="28"/>
        </w:rPr>
        <w:t>и</w:t>
      </w:r>
      <w:r w:rsidRPr="006B5284">
        <w:rPr>
          <w:rFonts w:ascii="Times New Roman" w:hAnsi="Times New Roman"/>
          <w:sz w:val="28"/>
          <w:szCs w:val="28"/>
        </w:rPr>
        <w:t>менения МСФО; порядок официального перевода МСФО на русский язык; контроль качества бухгалтерской отчетности, подготовленной по МСФО, в том числе аудит; обучение МСФО.</w:t>
      </w:r>
    </w:p>
    <w:p w:rsidR="00337123" w:rsidRPr="006B5284" w:rsidRDefault="00337123" w:rsidP="006B52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284">
        <w:rPr>
          <w:rFonts w:ascii="Times New Roman" w:hAnsi="Times New Roman"/>
          <w:sz w:val="28"/>
          <w:szCs w:val="28"/>
        </w:rPr>
        <w:t>Для активного применения МСФО в Российской Федерации важное значение имеет законодательное признание. В частности, консолидирова</w:t>
      </w:r>
      <w:r w:rsidRPr="006B5284">
        <w:rPr>
          <w:rFonts w:ascii="Times New Roman" w:hAnsi="Times New Roman"/>
          <w:sz w:val="28"/>
          <w:szCs w:val="28"/>
        </w:rPr>
        <w:t>н</w:t>
      </w:r>
      <w:r w:rsidRPr="006B5284">
        <w:rPr>
          <w:rFonts w:ascii="Times New Roman" w:hAnsi="Times New Roman"/>
          <w:sz w:val="28"/>
          <w:szCs w:val="28"/>
        </w:rPr>
        <w:t>ной финансовой отчетности, подготовленной по МСФО, должен быть придан статус одного из видов официальной отчетности.</w:t>
      </w:r>
    </w:p>
    <w:p w:rsidR="00337123" w:rsidRPr="006B5284" w:rsidRDefault="00337123" w:rsidP="006B52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284">
        <w:rPr>
          <w:rFonts w:ascii="Times New Roman" w:hAnsi="Times New Roman"/>
          <w:sz w:val="28"/>
          <w:szCs w:val="28"/>
        </w:rPr>
        <w:t xml:space="preserve">Цель процедуры одобрения каждого МСФО (включая разъяснения) </w:t>
      </w:r>
      <w:r>
        <w:rPr>
          <w:rFonts w:ascii="Times New Roman" w:hAnsi="Times New Roman"/>
          <w:sz w:val="28"/>
          <w:szCs w:val="28"/>
        </w:rPr>
        <w:t>—</w:t>
      </w:r>
      <w:r w:rsidRPr="006B5284">
        <w:rPr>
          <w:rFonts w:ascii="Times New Roman" w:hAnsi="Times New Roman"/>
          <w:sz w:val="28"/>
          <w:szCs w:val="28"/>
        </w:rPr>
        <w:t xml:space="preserve"> включение их в систему нормативных правовых актов Российской Федер</w:t>
      </w:r>
      <w:r w:rsidRPr="006B5284">
        <w:rPr>
          <w:rFonts w:ascii="Times New Roman" w:hAnsi="Times New Roman"/>
          <w:sz w:val="28"/>
          <w:szCs w:val="28"/>
        </w:rPr>
        <w:t>а</w:t>
      </w:r>
      <w:r w:rsidRPr="006B5284">
        <w:rPr>
          <w:rFonts w:ascii="Times New Roman" w:hAnsi="Times New Roman"/>
          <w:sz w:val="28"/>
          <w:szCs w:val="28"/>
        </w:rPr>
        <w:t>ции. Она должна состоять из профессиональной общественной экспертизы и введения в действие каждого стандарта. Такая процедура должна обеспеч</w:t>
      </w:r>
      <w:r w:rsidRPr="006B5284">
        <w:rPr>
          <w:rFonts w:ascii="Times New Roman" w:hAnsi="Times New Roman"/>
          <w:sz w:val="28"/>
          <w:szCs w:val="28"/>
        </w:rPr>
        <w:t>и</w:t>
      </w:r>
      <w:r w:rsidRPr="006B5284">
        <w:rPr>
          <w:rFonts w:ascii="Times New Roman" w:hAnsi="Times New Roman"/>
          <w:sz w:val="28"/>
          <w:szCs w:val="28"/>
        </w:rPr>
        <w:t>вать: придание юридической силы МСФО на территории Российской Фед</w:t>
      </w:r>
      <w:r w:rsidRPr="006B5284">
        <w:rPr>
          <w:rFonts w:ascii="Times New Roman" w:hAnsi="Times New Roman"/>
          <w:sz w:val="28"/>
          <w:szCs w:val="28"/>
        </w:rPr>
        <w:t>е</w:t>
      </w:r>
      <w:r w:rsidRPr="006B5284">
        <w:rPr>
          <w:rFonts w:ascii="Times New Roman" w:hAnsi="Times New Roman"/>
          <w:sz w:val="28"/>
          <w:szCs w:val="28"/>
        </w:rPr>
        <w:t>рации; недопущение отступлений от МСФО; учет особенностей экономич</w:t>
      </w:r>
      <w:r w:rsidRPr="006B5284">
        <w:rPr>
          <w:rFonts w:ascii="Times New Roman" w:hAnsi="Times New Roman"/>
          <w:sz w:val="28"/>
          <w:szCs w:val="28"/>
        </w:rPr>
        <w:t>е</w:t>
      </w:r>
      <w:r w:rsidRPr="006B5284">
        <w:rPr>
          <w:rFonts w:ascii="Times New Roman" w:hAnsi="Times New Roman"/>
          <w:sz w:val="28"/>
          <w:szCs w:val="28"/>
        </w:rPr>
        <w:t>ской ситуации в Российской Федерации; сопоставимость финансовой и</w:t>
      </w:r>
      <w:r w:rsidRPr="006B5284">
        <w:rPr>
          <w:rFonts w:ascii="Times New Roman" w:hAnsi="Times New Roman"/>
          <w:sz w:val="28"/>
          <w:szCs w:val="28"/>
        </w:rPr>
        <w:t>н</w:t>
      </w:r>
      <w:r w:rsidRPr="006B5284">
        <w:rPr>
          <w:rFonts w:ascii="Times New Roman" w:hAnsi="Times New Roman"/>
          <w:sz w:val="28"/>
          <w:szCs w:val="28"/>
        </w:rPr>
        <w:t>формации в экономике. В отдельных, крайне редких случаях исходя из сл</w:t>
      </w:r>
      <w:r w:rsidRPr="006B5284">
        <w:rPr>
          <w:rFonts w:ascii="Times New Roman" w:hAnsi="Times New Roman"/>
          <w:sz w:val="28"/>
          <w:szCs w:val="28"/>
        </w:rPr>
        <w:t>о</w:t>
      </w:r>
      <w:r w:rsidRPr="006B5284">
        <w:rPr>
          <w:rFonts w:ascii="Times New Roman" w:hAnsi="Times New Roman"/>
          <w:sz w:val="28"/>
          <w:szCs w:val="28"/>
        </w:rPr>
        <w:t>жившейся экономической ситуации в Российской Федерации возможен на ограниченный срок отказ от одобрения определенного МСФО. Вместе с тем недопустимо одобрение части какого-либо стандарта.</w:t>
      </w:r>
    </w:p>
    <w:p w:rsidR="00337123" w:rsidRPr="00DC180F" w:rsidRDefault="00337123" w:rsidP="006B52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284">
        <w:rPr>
          <w:rFonts w:ascii="Times New Roman" w:hAnsi="Times New Roman"/>
          <w:sz w:val="28"/>
          <w:szCs w:val="28"/>
        </w:rPr>
        <w:t>Механизм обобщения и распространения опыта применения МСФО важен для последовательного и единообразного использования стандартов хозяйствующими субъектами и, как результат, сопоставимости финансовой информации о них. Такой механизм предполагает, в частности, наличие ра</w:t>
      </w:r>
      <w:r w:rsidRPr="006B5284">
        <w:rPr>
          <w:rFonts w:ascii="Times New Roman" w:hAnsi="Times New Roman"/>
          <w:sz w:val="28"/>
          <w:szCs w:val="28"/>
        </w:rPr>
        <w:t>з</w:t>
      </w:r>
      <w:r w:rsidRPr="006B5284">
        <w:rPr>
          <w:rFonts w:ascii="Times New Roman" w:hAnsi="Times New Roman"/>
          <w:sz w:val="28"/>
          <w:szCs w:val="28"/>
        </w:rPr>
        <w:t>личных информационно-методических материалов по применению МСФО, которые носят исключительно рекомендательный характер</w:t>
      </w:r>
      <w:r w:rsidRPr="00DC180F">
        <w:rPr>
          <w:rFonts w:ascii="Times New Roman" w:hAnsi="Times New Roman"/>
          <w:sz w:val="28"/>
          <w:szCs w:val="28"/>
        </w:rPr>
        <w:t xml:space="preserve"> [20</w:t>
      </w:r>
      <w:r>
        <w:rPr>
          <w:rFonts w:ascii="Times New Roman" w:hAnsi="Times New Roman"/>
          <w:sz w:val="28"/>
          <w:szCs w:val="28"/>
        </w:rPr>
        <w:t>, с. 18</w:t>
      </w:r>
      <w:r w:rsidRPr="00C02F3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37123" w:rsidRPr="006B5284" w:rsidRDefault="00337123" w:rsidP="006B52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284">
        <w:rPr>
          <w:rFonts w:ascii="Times New Roman" w:hAnsi="Times New Roman"/>
          <w:sz w:val="28"/>
          <w:szCs w:val="28"/>
        </w:rPr>
        <w:t>Применению в Российской Федерации подлежит официальный текст МСФО на русском языке. В связи с этим необходим постоянно действующий негосударственный орган, который должен: подготавливать официальный текст на русском языке; отслеживать изменения в тексте на английском яз</w:t>
      </w:r>
      <w:r w:rsidRPr="006B5284">
        <w:rPr>
          <w:rFonts w:ascii="Times New Roman" w:hAnsi="Times New Roman"/>
          <w:sz w:val="28"/>
          <w:szCs w:val="28"/>
        </w:rPr>
        <w:t>ы</w:t>
      </w:r>
      <w:r w:rsidRPr="006B5284">
        <w:rPr>
          <w:rFonts w:ascii="Times New Roman" w:hAnsi="Times New Roman"/>
          <w:sz w:val="28"/>
          <w:szCs w:val="28"/>
        </w:rPr>
        <w:t>ке и своевременно вносить их в официальный текст на русском языке; вести глоссарий терминов МСФО на русском языке. Данный орган должен сост</w:t>
      </w:r>
      <w:r w:rsidRPr="006B5284">
        <w:rPr>
          <w:rFonts w:ascii="Times New Roman" w:hAnsi="Times New Roman"/>
          <w:sz w:val="28"/>
          <w:szCs w:val="28"/>
        </w:rPr>
        <w:t>о</w:t>
      </w:r>
      <w:r w:rsidRPr="006B5284">
        <w:rPr>
          <w:rFonts w:ascii="Times New Roman" w:hAnsi="Times New Roman"/>
          <w:sz w:val="28"/>
          <w:szCs w:val="28"/>
        </w:rPr>
        <w:t>ять из высококвалифицированных переводчиков и профессионалов в области бухгалтерского учета и отчетности, аудита, финансового анализа, менед</w:t>
      </w:r>
      <w:r w:rsidRPr="006B5284">
        <w:rPr>
          <w:rFonts w:ascii="Times New Roman" w:hAnsi="Times New Roman"/>
          <w:sz w:val="28"/>
          <w:szCs w:val="28"/>
        </w:rPr>
        <w:t>ж</w:t>
      </w:r>
      <w:r w:rsidRPr="006B5284">
        <w:rPr>
          <w:rFonts w:ascii="Times New Roman" w:hAnsi="Times New Roman"/>
          <w:sz w:val="28"/>
          <w:szCs w:val="28"/>
        </w:rPr>
        <w:t>мента и иных смежных областях.</w:t>
      </w:r>
    </w:p>
    <w:p w:rsidR="00337123" w:rsidRPr="00FD1625" w:rsidRDefault="00337123" w:rsidP="006B52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6A57D1">
      <w:pPr>
        <w:pageBreakBefore/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C02F30">
        <w:rPr>
          <w:rFonts w:ascii="Times New Roman" w:hAnsi="Times New Roman"/>
          <w:b/>
          <w:bCs/>
          <w:sz w:val="32"/>
          <w:szCs w:val="32"/>
        </w:rPr>
        <w:t>2 Практическая часть</w:t>
      </w:r>
    </w:p>
    <w:p w:rsidR="00337123" w:rsidRPr="00C02F30" w:rsidRDefault="00337123" w:rsidP="00C02F30">
      <w:pPr>
        <w:spacing w:after="0" w:line="36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02F30">
        <w:rPr>
          <w:rFonts w:ascii="Times New Roman" w:hAnsi="Times New Roman"/>
          <w:sz w:val="28"/>
          <w:szCs w:val="28"/>
          <w:lang w:eastAsia="ru-RU"/>
        </w:rPr>
        <w:t>01.10.2020 г. было зарегистрировано ООО «Сигма» с уставным капит</w:t>
      </w:r>
      <w:r w:rsidRPr="00C02F30">
        <w:rPr>
          <w:rFonts w:ascii="Times New Roman" w:hAnsi="Times New Roman"/>
          <w:sz w:val="28"/>
          <w:szCs w:val="28"/>
          <w:lang w:eastAsia="ru-RU"/>
        </w:rPr>
        <w:t>а</w:t>
      </w:r>
      <w:r w:rsidRPr="00C02F30">
        <w:rPr>
          <w:rFonts w:ascii="Times New Roman" w:hAnsi="Times New Roman"/>
          <w:sz w:val="28"/>
          <w:szCs w:val="28"/>
          <w:lang w:eastAsia="ru-RU"/>
        </w:rPr>
        <w:t>лом 3 500 000 р.:</w:t>
      </w:r>
    </w:p>
    <w:p w:rsidR="00337123" w:rsidRPr="00C02F30" w:rsidRDefault="00337123" w:rsidP="008473E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2F30">
        <w:rPr>
          <w:rFonts w:ascii="Times New Roman" w:hAnsi="Times New Roman"/>
          <w:i/>
          <w:sz w:val="28"/>
          <w:szCs w:val="28"/>
          <w:lang w:eastAsia="ru-RU"/>
        </w:rPr>
        <w:t>Дебет 75 «Расчеты с учредителями», субсчет 1 «Расчеты по вкладам в уставный (складочный) капитал»</w:t>
      </w:r>
    </w:p>
    <w:p w:rsidR="00337123" w:rsidRPr="00C02F30" w:rsidRDefault="00337123" w:rsidP="008473EF">
      <w:pPr>
        <w:tabs>
          <w:tab w:val="left" w:pos="78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2F30">
        <w:rPr>
          <w:rFonts w:ascii="Times New Roman" w:hAnsi="Times New Roman"/>
          <w:i/>
          <w:sz w:val="28"/>
          <w:szCs w:val="28"/>
          <w:lang w:eastAsia="ru-RU"/>
        </w:rPr>
        <w:t xml:space="preserve">Кредит 80 «Уставный капитал»— </w:t>
      </w:r>
      <w:r w:rsidRPr="00C02F30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Pr="00C02F30">
        <w:rPr>
          <w:rFonts w:ascii="Times New Roman" w:hAnsi="Times New Roman"/>
          <w:sz w:val="28"/>
          <w:szCs w:val="28"/>
          <w:lang w:eastAsia="ru-RU"/>
        </w:rPr>
        <w:t> 500 000 р.</w:t>
      </w:r>
    </w:p>
    <w:p w:rsidR="00337123" w:rsidRPr="00C02F30" w:rsidRDefault="00337123" w:rsidP="008473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F30">
        <w:rPr>
          <w:rFonts w:ascii="Times New Roman" w:hAnsi="Times New Roman"/>
          <w:sz w:val="28"/>
          <w:szCs w:val="28"/>
          <w:lang w:eastAsia="ru-RU"/>
        </w:rPr>
        <w:t>Собственниками в качестве вклада в уставный капитал были внесены оборудование к установке на сумму 2 000 000 и 1 500 000 на расчетный счет:</w:t>
      </w:r>
    </w:p>
    <w:p w:rsidR="00337123" w:rsidRPr="00C02F30" w:rsidRDefault="00337123" w:rsidP="008473E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2F30">
        <w:rPr>
          <w:rFonts w:ascii="Times New Roman" w:hAnsi="Times New Roman"/>
          <w:i/>
          <w:sz w:val="28"/>
          <w:szCs w:val="28"/>
          <w:lang w:eastAsia="ru-RU"/>
        </w:rPr>
        <w:t>Дебет 07 «Оборудование к установке»</w:t>
      </w:r>
    </w:p>
    <w:p w:rsidR="00337123" w:rsidRPr="00C02F30" w:rsidRDefault="00337123" w:rsidP="008473EF">
      <w:pPr>
        <w:tabs>
          <w:tab w:val="left" w:pos="7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F30">
        <w:rPr>
          <w:rFonts w:ascii="Times New Roman" w:hAnsi="Times New Roman"/>
          <w:i/>
          <w:sz w:val="28"/>
          <w:szCs w:val="28"/>
          <w:lang w:eastAsia="ru-RU"/>
        </w:rPr>
        <w:t>Кредит 75 «Расчеты с учредителями», субсчет 1 «Расчеты по вкл</w:t>
      </w:r>
      <w:r w:rsidRPr="00C02F30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C02F30">
        <w:rPr>
          <w:rFonts w:ascii="Times New Roman" w:hAnsi="Times New Roman"/>
          <w:i/>
          <w:sz w:val="28"/>
          <w:szCs w:val="28"/>
          <w:lang w:eastAsia="ru-RU"/>
        </w:rPr>
        <w:t xml:space="preserve">дам в уставный (складочный) капитал» — </w:t>
      </w:r>
      <w:r w:rsidRPr="00C02F30">
        <w:rPr>
          <w:rFonts w:ascii="Times New Roman" w:hAnsi="Times New Roman"/>
          <w:sz w:val="28"/>
          <w:szCs w:val="28"/>
          <w:lang w:eastAsia="ru-RU"/>
        </w:rPr>
        <w:t>2 000 000 р.</w:t>
      </w:r>
    </w:p>
    <w:p w:rsidR="00337123" w:rsidRPr="00C02F30" w:rsidRDefault="00337123" w:rsidP="008473E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2F30">
        <w:rPr>
          <w:rFonts w:ascii="Times New Roman" w:hAnsi="Times New Roman"/>
          <w:i/>
          <w:sz w:val="28"/>
          <w:szCs w:val="28"/>
          <w:lang w:eastAsia="ru-RU"/>
        </w:rPr>
        <w:t>Дебет 51 «Расчетные счета»</w:t>
      </w:r>
    </w:p>
    <w:p w:rsidR="00337123" w:rsidRPr="00C02F30" w:rsidRDefault="00337123" w:rsidP="008473EF">
      <w:pPr>
        <w:tabs>
          <w:tab w:val="left" w:pos="7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F30">
        <w:rPr>
          <w:rFonts w:ascii="Times New Roman" w:hAnsi="Times New Roman"/>
          <w:i/>
          <w:sz w:val="28"/>
          <w:szCs w:val="28"/>
          <w:lang w:eastAsia="ru-RU"/>
        </w:rPr>
        <w:t>Кредит 75 «Расчеты с учредителями», субсчет 1 «Расчеты по вкл</w:t>
      </w:r>
      <w:r w:rsidRPr="00C02F30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C02F30">
        <w:rPr>
          <w:rFonts w:ascii="Times New Roman" w:hAnsi="Times New Roman"/>
          <w:i/>
          <w:sz w:val="28"/>
          <w:szCs w:val="28"/>
          <w:lang w:eastAsia="ru-RU"/>
        </w:rPr>
        <w:t xml:space="preserve">дам в уставный (складочный) капитал» — </w:t>
      </w:r>
      <w:r w:rsidRPr="00C02F30">
        <w:rPr>
          <w:rFonts w:ascii="Times New Roman" w:hAnsi="Times New Roman"/>
          <w:sz w:val="28"/>
          <w:szCs w:val="28"/>
          <w:lang w:eastAsia="ru-RU"/>
        </w:rPr>
        <w:t>1 500 000 р.</w:t>
      </w:r>
    </w:p>
    <w:p w:rsidR="00337123" w:rsidRPr="00C02F30" w:rsidRDefault="00337123" w:rsidP="008473EF">
      <w:pPr>
        <w:tabs>
          <w:tab w:val="left" w:pos="78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F30">
        <w:rPr>
          <w:rFonts w:ascii="Times New Roman" w:hAnsi="Times New Roman"/>
          <w:sz w:val="28"/>
          <w:szCs w:val="28"/>
          <w:lang w:eastAsia="ru-RU"/>
        </w:rPr>
        <w:t>В соответствии с указанной информацией сформирован вступительный баланс (таблица 2.1).</w:t>
      </w:r>
    </w:p>
    <w:p w:rsidR="00337123" w:rsidRPr="00C02F30" w:rsidRDefault="00337123" w:rsidP="006A57D1">
      <w:pPr>
        <w:shd w:val="clear" w:color="auto" w:fill="FFFFFF"/>
        <w:spacing w:before="15" w:after="1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F30">
        <w:rPr>
          <w:rFonts w:ascii="Times New Roman" w:hAnsi="Times New Roman"/>
          <w:sz w:val="28"/>
          <w:szCs w:val="28"/>
          <w:lang w:eastAsia="ru-RU"/>
        </w:rPr>
        <w:t>Таблица 2.1 — Вступительный баланс, 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4678"/>
      </w:tblGrid>
      <w:tr w:rsidR="00337123" w:rsidRPr="008916B7" w:rsidTr="006A57D1">
        <w:tc>
          <w:tcPr>
            <w:tcW w:w="4536" w:type="dxa"/>
          </w:tcPr>
          <w:p w:rsidR="00337123" w:rsidRPr="008916B7" w:rsidRDefault="00337123" w:rsidP="00242DC8">
            <w:pPr>
              <w:spacing w:before="15" w:after="15"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4678" w:type="dxa"/>
          </w:tcPr>
          <w:p w:rsidR="00337123" w:rsidRPr="008916B7" w:rsidRDefault="00337123" w:rsidP="00242DC8">
            <w:pPr>
              <w:spacing w:before="15" w:after="15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Пассивы</w:t>
            </w:r>
          </w:p>
        </w:tc>
      </w:tr>
      <w:tr w:rsidR="00337123" w:rsidRPr="008916B7" w:rsidTr="006A57D1">
        <w:trPr>
          <w:trHeight w:val="850"/>
        </w:trPr>
        <w:tc>
          <w:tcPr>
            <w:tcW w:w="4536" w:type="dxa"/>
          </w:tcPr>
          <w:p w:rsidR="00337123" w:rsidRPr="008916B7" w:rsidRDefault="00337123" w:rsidP="00242DC8">
            <w:pPr>
              <w:spacing w:before="15" w:after="1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Внеоборотные активы</w:t>
            </w:r>
          </w:p>
        </w:tc>
        <w:tc>
          <w:tcPr>
            <w:tcW w:w="4678" w:type="dxa"/>
          </w:tcPr>
          <w:p w:rsidR="00337123" w:rsidRPr="008916B7" w:rsidRDefault="00337123" w:rsidP="00242DC8">
            <w:pPr>
              <w:spacing w:before="15" w:after="1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 и резервы</w:t>
            </w:r>
          </w:p>
          <w:p w:rsidR="00337123" w:rsidRPr="008916B7" w:rsidRDefault="00337123" w:rsidP="00242DC8">
            <w:pPr>
              <w:spacing w:before="15" w:after="1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Уставный капитал – 3 500 000</w:t>
            </w:r>
          </w:p>
        </w:tc>
      </w:tr>
      <w:tr w:rsidR="00337123" w:rsidRPr="008916B7" w:rsidTr="006A57D1">
        <w:trPr>
          <w:trHeight w:val="20"/>
        </w:trPr>
        <w:tc>
          <w:tcPr>
            <w:tcW w:w="4536" w:type="dxa"/>
            <w:tcBorders>
              <w:bottom w:val="nil"/>
            </w:tcBorders>
          </w:tcPr>
          <w:p w:rsidR="00337123" w:rsidRPr="008916B7" w:rsidRDefault="00337123" w:rsidP="00242DC8">
            <w:pPr>
              <w:spacing w:before="15" w:after="1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Оборотные активы </w:t>
            </w:r>
          </w:p>
          <w:p w:rsidR="00337123" w:rsidRPr="008916B7" w:rsidRDefault="00337123" w:rsidP="00242DC8">
            <w:pPr>
              <w:spacing w:before="15" w:after="1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Запасы- 2000000</w:t>
            </w:r>
          </w:p>
        </w:tc>
        <w:tc>
          <w:tcPr>
            <w:tcW w:w="4678" w:type="dxa"/>
          </w:tcPr>
          <w:p w:rsidR="00337123" w:rsidRPr="008916B7" w:rsidRDefault="00337123" w:rsidP="00242DC8">
            <w:pPr>
              <w:spacing w:before="15" w:after="1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Долгосрочные обязательства</w:t>
            </w:r>
          </w:p>
        </w:tc>
      </w:tr>
      <w:tr w:rsidR="00337123" w:rsidRPr="008916B7" w:rsidTr="006A57D1">
        <w:trPr>
          <w:trHeight w:val="20"/>
        </w:trPr>
        <w:tc>
          <w:tcPr>
            <w:tcW w:w="4536" w:type="dxa"/>
            <w:tcBorders>
              <w:top w:val="nil"/>
            </w:tcBorders>
          </w:tcPr>
          <w:p w:rsidR="00337123" w:rsidRPr="008916B7" w:rsidRDefault="00337123" w:rsidP="00242DC8">
            <w:pPr>
              <w:spacing w:before="15" w:after="1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средства и денежные эквив</w:t>
            </w: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ленты – 1500000</w:t>
            </w:r>
          </w:p>
        </w:tc>
        <w:tc>
          <w:tcPr>
            <w:tcW w:w="4678" w:type="dxa"/>
          </w:tcPr>
          <w:p w:rsidR="00337123" w:rsidRPr="008916B7" w:rsidRDefault="00337123" w:rsidP="00242DC8">
            <w:pPr>
              <w:spacing w:before="15" w:after="1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Краткосрочные обязательства</w:t>
            </w:r>
          </w:p>
          <w:p w:rsidR="00337123" w:rsidRPr="008916B7" w:rsidRDefault="00337123" w:rsidP="00242D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337123" w:rsidRPr="008916B7" w:rsidTr="006A57D1">
        <w:trPr>
          <w:trHeight w:val="363"/>
        </w:trPr>
        <w:tc>
          <w:tcPr>
            <w:tcW w:w="4536" w:type="dxa"/>
          </w:tcPr>
          <w:p w:rsidR="00337123" w:rsidRPr="008916B7" w:rsidRDefault="00337123" w:rsidP="00242DC8">
            <w:pPr>
              <w:spacing w:before="15" w:after="15" w:line="36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Валюта баланса</w:t>
            </w:r>
            <w:r w:rsidRPr="008916B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3 500 000</w:t>
            </w:r>
          </w:p>
        </w:tc>
        <w:tc>
          <w:tcPr>
            <w:tcW w:w="4678" w:type="dxa"/>
          </w:tcPr>
          <w:p w:rsidR="00337123" w:rsidRPr="008916B7" w:rsidRDefault="00337123" w:rsidP="00242DC8">
            <w:pPr>
              <w:spacing w:before="15" w:after="15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Валюта баланса </w:t>
            </w:r>
            <w:r w:rsidRPr="008916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8916B7">
              <w:rPr>
                <w:rFonts w:ascii="Times New Roman" w:hAnsi="Times New Roman"/>
                <w:sz w:val="24"/>
                <w:szCs w:val="24"/>
                <w:lang w:eastAsia="ru-RU"/>
              </w:rPr>
              <w:t> 500 000</w:t>
            </w:r>
          </w:p>
        </w:tc>
      </w:tr>
    </w:tbl>
    <w:p w:rsidR="00337123" w:rsidRPr="00C02F30" w:rsidRDefault="00337123" w:rsidP="008473EF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7123" w:rsidRPr="00242DC8" w:rsidRDefault="00337123" w:rsidP="00242DC8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C02F30">
        <w:rPr>
          <w:rFonts w:ascii="Times New Roman" w:hAnsi="Times New Roman"/>
          <w:spacing w:val="-2"/>
          <w:sz w:val="28"/>
          <w:szCs w:val="28"/>
          <w:lang w:eastAsia="ru-RU"/>
        </w:rPr>
        <w:t>Факты хозяйственной жизни, имевшие место в течение отчетного п</w:t>
      </w:r>
      <w:r w:rsidRPr="00C02F30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Pr="00C02F30">
        <w:rPr>
          <w:rFonts w:ascii="Times New Roman" w:hAnsi="Times New Roman"/>
          <w:spacing w:val="-2"/>
          <w:sz w:val="28"/>
          <w:szCs w:val="28"/>
          <w:lang w:eastAsia="ru-RU"/>
        </w:rPr>
        <w:t>риода, отражены в Журнале регистрации фактов хозяйственной жизни (табл</w:t>
      </w:r>
      <w:r w:rsidRPr="00C02F30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C02F30">
        <w:rPr>
          <w:rFonts w:ascii="Times New Roman" w:hAnsi="Times New Roman"/>
          <w:spacing w:val="-2"/>
          <w:sz w:val="28"/>
          <w:szCs w:val="28"/>
          <w:lang w:eastAsia="ru-RU"/>
        </w:rPr>
        <w:t>ца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 </w:t>
      </w:r>
      <w:r w:rsidRPr="00C02F30">
        <w:rPr>
          <w:rFonts w:ascii="Times New Roman" w:hAnsi="Times New Roman"/>
          <w:spacing w:val="-2"/>
          <w:sz w:val="28"/>
          <w:szCs w:val="28"/>
          <w:lang w:eastAsia="ru-RU"/>
        </w:rPr>
        <w:t>2.2).</w:t>
      </w:r>
    </w:p>
    <w:p w:rsidR="00337123" w:rsidRPr="00C02F30" w:rsidRDefault="00337123" w:rsidP="00B223D7">
      <w:pPr>
        <w:pageBreakBefore/>
        <w:widowControl w:val="0"/>
        <w:autoSpaceDE w:val="0"/>
        <w:autoSpaceDN w:val="0"/>
        <w:adjustRightInd w:val="0"/>
        <w:spacing w:before="120" w:after="120" w:line="240" w:lineRule="auto"/>
        <w:ind w:left="1826" w:hanging="1826"/>
        <w:rPr>
          <w:rFonts w:ascii="Times New Roman" w:hAnsi="Times New Roman"/>
          <w:sz w:val="28"/>
          <w:szCs w:val="28"/>
          <w:lang w:eastAsia="ru-RU"/>
        </w:rPr>
      </w:pPr>
      <w:r w:rsidRPr="00C02F30">
        <w:rPr>
          <w:rFonts w:ascii="Times New Roman" w:hAnsi="Times New Roman"/>
          <w:sz w:val="28"/>
          <w:szCs w:val="28"/>
          <w:lang w:eastAsia="ru-RU"/>
        </w:rPr>
        <w:t>Таблица 2.2 — Журнал регистрации хозяйственных операций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"/>
        <w:gridCol w:w="3842"/>
        <w:gridCol w:w="798"/>
        <w:gridCol w:w="851"/>
        <w:gridCol w:w="709"/>
        <w:gridCol w:w="1559"/>
        <w:gridCol w:w="1441"/>
      </w:tblGrid>
      <w:tr w:rsidR="00337123" w:rsidRPr="00C02F30" w:rsidTr="008473EF">
        <w:trPr>
          <w:trHeight w:val="345"/>
        </w:trPr>
        <w:tc>
          <w:tcPr>
            <w:tcW w:w="448" w:type="dxa"/>
            <w:vMerge w:val="restart"/>
            <w:tcBorders>
              <w:top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8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факта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ФХЖ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Корреспонди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рующие счета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Сумма, р.</w:t>
            </w:r>
          </w:p>
        </w:tc>
      </w:tr>
      <w:tr w:rsidR="00337123" w:rsidRPr="00C02F30" w:rsidTr="008473EF">
        <w:trPr>
          <w:trHeight w:val="311"/>
        </w:trPr>
        <w:tc>
          <w:tcPr>
            <w:tcW w:w="448" w:type="dxa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дит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337123" w:rsidRPr="00C02F30" w:rsidTr="008473EF">
        <w:trPr>
          <w:trHeight w:val="369"/>
        </w:trPr>
        <w:tc>
          <w:tcPr>
            <w:tcW w:w="448" w:type="dxa"/>
            <w:vMerge w:val="restart"/>
            <w:tcBorders>
              <w:top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Приобретены материалы у п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ставщика 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600 000</w:t>
            </w:r>
          </w:p>
        </w:tc>
      </w:tr>
      <w:tr w:rsidR="00337123" w:rsidRPr="00C02F30" w:rsidTr="008473EF">
        <w:trPr>
          <w:trHeight w:val="368"/>
        </w:trPr>
        <w:tc>
          <w:tcPr>
            <w:tcW w:w="448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Отражена сумма НДС по пост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пившим в организацию матери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лам 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100 000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Списан к возмещению НДС по приобретенным материалам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Оплачен счет за приобретенные материалы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600 000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Передано оборудование под мо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таж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000 000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Отпущены материалы на наладку станка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 </w:t>
            </w: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I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Начислена заработная плата 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ботникам, занятым в монтаже об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Начислены социальные взносы 30% на заработную плату рабо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ников, занятых в монтаже обор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дования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22 500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приказом руков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дителя введено в эксплуатацию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</w:t>
            </w: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2 197 500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197 500</w:t>
            </w:r>
          </w:p>
        </w:tc>
      </w:tr>
      <w:tr w:rsidR="00337123" w:rsidRPr="00C02F30" w:rsidTr="008473EF">
        <w:trPr>
          <w:trHeight w:val="491"/>
        </w:trPr>
        <w:tc>
          <w:tcPr>
            <w:tcW w:w="448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Отпущены со склада материалы на производство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200 000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37123" w:rsidRPr="00C02F30" w:rsidTr="008473EF">
        <w:trPr>
          <w:trHeight w:val="491"/>
        </w:trPr>
        <w:tc>
          <w:tcPr>
            <w:tcW w:w="448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 цеховые нужды</w:t>
            </w:r>
          </w:p>
        </w:tc>
        <w:tc>
          <w:tcPr>
            <w:tcW w:w="79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40 000</w:t>
            </w:r>
          </w:p>
        </w:tc>
        <w:tc>
          <w:tcPr>
            <w:tcW w:w="1441" w:type="dxa"/>
            <w:vMerge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491"/>
        </w:trPr>
        <w:tc>
          <w:tcPr>
            <w:tcW w:w="448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 управленческие нужды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30 000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Начислена амортизация произ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водственного оборудования ли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нейным методом за месяц (срок полезного использования 15 лет)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12 208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12 208</w:t>
            </w:r>
          </w:p>
        </w:tc>
      </w:tr>
      <w:tr w:rsidR="00337123" w:rsidRPr="00C02F30" w:rsidTr="008473EF">
        <w:trPr>
          <w:trHeight w:val="537"/>
        </w:trPr>
        <w:tc>
          <w:tcPr>
            <w:tcW w:w="448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Начислена заработная плата:</w:t>
            </w:r>
          </w:p>
          <w:p w:rsidR="00337123" w:rsidRPr="00C02F30" w:rsidRDefault="00337123" w:rsidP="006A57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рабочим, изготавливающим пр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дукцию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150 000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300 000</w:t>
            </w:r>
          </w:p>
        </w:tc>
      </w:tr>
      <w:tr w:rsidR="00337123" w:rsidRPr="00C02F30" w:rsidTr="006A57D1">
        <w:trPr>
          <w:trHeight w:val="238"/>
        </w:trPr>
        <w:tc>
          <w:tcPr>
            <w:tcW w:w="448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персоналу цеха</w:t>
            </w:r>
          </w:p>
        </w:tc>
        <w:tc>
          <w:tcPr>
            <w:tcW w:w="79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441" w:type="dxa"/>
            <w:vMerge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535"/>
        </w:trPr>
        <w:tc>
          <w:tcPr>
            <w:tcW w:w="448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аппарату заводоуправления  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100 000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6A57D1">
        <w:trPr>
          <w:trHeight w:val="546"/>
        </w:trPr>
        <w:tc>
          <w:tcPr>
            <w:tcW w:w="448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6A57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Начислены взносы во внебюджет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фонды (30%) рабочим, изг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тавливающим продукцию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90 000</w:t>
            </w:r>
          </w:p>
          <w:p w:rsidR="00337123" w:rsidRPr="00C02F30" w:rsidRDefault="00337123" w:rsidP="006A5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6A57D1">
        <w:trPr>
          <w:trHeight w:val="63"/>
        </w:trPr>
        <w:tc>
          <w:tcPr>
            <w:tcW w:w="448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персоналу цеха</w:t>
            </w:r>
          </w:p>
        </w:tc>
        <w:tc>
          <w:tcPr>
            <w:tcW w:w="79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15 000</w:t>
            </w:r>
          </w:p>
        </w:tc>
        <w:tc>
          <w:tcPr>
            <w:tcW w:w="1441" w:type="dxa"/>
            <w:vMerge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6A57D1">
        <w:trPr>
          <w:trHeight w:val="395"/>
        </w:trPr>
        <w:tc>
          <w:tcPr>
            <w:tcW w:w="448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аппарату заводоуправления  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Удержан из заработной платы 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ботников налог на доходы физ. лиц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48 750</w:t>
            </w:r>
          </w:p>
          <w:p w:rsidR="00337123" w:rsidRPr="00C02F30" w:rsidRDefault="00337123" w:rsidP="00847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48 750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Удержаны из заработной платы директора алименты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Удержаны из заработной платы профсоюзные взносы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2 500</w:t>
            </w:r>
          </w:p>
        </w:tc>
      </w:tr>
      <w:tr w:rsidR="00337123" w:rsidRPr="00C02F30" w:rsidTr="008473EF">
        <w:trPr>
          <w:trHeight w:val="554"/>
        </w:trPr>
        <w:tc>
          <w:tcPr>
            <w:tcW w:w="448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Акцептован счет поставщика за электроэнергии, потребленную на:</w:t>
            </w:r>
          </w:p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производственные нужды,</w:t>
            </w:r>
          </w:p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НДС 20 %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6A57D1" w:rsidRDefault="00337123" w:rsidP="006A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17 500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B223D7" w:rsidRDefault="00337123" w:rsidP="00B22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33 000</w:t>
            </w:r>
          </w:p>
        </w:tc>
      </w:tr>
      <w:tr w:rsidR="00337123" w:rsidRPr="00C02F30" w:rsidTr="008473EF">
        <w:trPr>
          <w:trHeight w:val="552"/>
        </w:trPr>
        <w:tc>
          <w:tcPr>
            <w:tcW w:w="448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Отражена сумма НДС на электр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энергию, потребленную на прои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водственные нужды</w:t>
            </w:r>
          </w:p>
        </w:tc>
        <w:tc>
          <w:tcPr>
            <w:tcW w:w="79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3 5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1" w:type="dxa"/>
            <w:vMerge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552"/>
        </w:trPr>
        <w:tc>
          <w:tcPr>
            <w:tcW w:w="448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управленческие нужды, включая НДС 20%</w:t>
            </w:r>
          </w:p>
        </w:tc>
        <w:tc>
          <w:tcPr>
            <w:tcW w:w="79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0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441" w:type="dxa"/>
            <w:vMerge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552"/>
        </w:trPr>
        <w:tc>
          <w:tcPr>
            <w:tcW w:w="448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Отражена сумма НДС на электр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энергию, потребленную на упра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ленческие нужды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0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Списан к возмещению НДС по счету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5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5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5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5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0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Перечислено поставщику за эле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троэнергию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33 000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33 000</w:t>
            </w:r>
          </w:p>
        </w:tc>
      </w:tr>
      <w:tr w:rsidR="00337123" w:rsidRPr="00C02F30" w:rsidTr="008473EF">
        <w:trPr>
          <w:trHeight w:val="310"/>
        </w:trPr>
        <w:tc>
          <w:tcPr>
            <w:tcW w:w="448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Акцептован счет поставщика за услуги связи, включая НДС 20%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21 250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25 500</w:t>
            </w:r>
          </w:p>
        </w:tc>
      </w:tr>
      <w:tr w:rsidR="00337123" w:rsidRPr="00C02F30" w:rsidTr="008473EF">
        <w:trPr>
          <w:trHeight w:val="310"/>
        </w:trPr>
        <w:tc>
          <w:tcPr>
            <w:tcW w:w="448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Отражена сумма НДС по услугам связи 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4 250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Списан к возмещению НДС по счету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4 250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4 250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Перечислено поставщику за усл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ги связи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25 500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25 500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Списаны на счета основного пр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изводства:</w:t>
            </w:r>
          </w:p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231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134 708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231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134 708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Выпущена и учтена на складе г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товая продукция по нормативной себестоимости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500 000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Признан доход от продажи гот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вой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1 200 000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1 200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Выделена сумма НДС от объема продаж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90.3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200 000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Списана себестоимость проданной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90.2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500 000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500 000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Списаны на расходы отчетного периода общехозяйственные ра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191 250</w:t>
            </w:r>
          </w:p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191 250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Выпущена из производства пр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дукция по фактической себесто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529 708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529 708</w:t>
            </w:r>
          </w:p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Списано отклонение в стоимости производственной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 </w:t>
            </w: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>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29 708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29 708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Выявлен финансовый результат от продаж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79 042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79 042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Получены денежные средства с расчетного счета для выдачи зар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ботной платы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18 750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18 750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Выдана заработная плата работн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ком организации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18 750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18 750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Поступили денежные средства от покупателей в оплату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1 200 000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1 200 000</w:t>
            </w:r>
          </w:p>
        </w:tc>
      </w:tr>
      <w:tr w:rsidR="00337123" w:rsidRPr="00C02F30" w:rsidTr="008473EF">
        <w:trPr>
          <w:trHeight w:val="614"/>
        </w:trPr>
        <w:tc>
          <w:tcPr>
            <w:tcW w:w="448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Проданы материалы сторонней организации:</w:t>
            </w:r>
          </w:p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 договорную стоимость объекта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F47F3C" w:rsidRDefault="00337123" w:rsidP="00F47F3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F4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62.1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F4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210 000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320 000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F47F3C">
        <w:trPr>
          <w:trHeight w:val="291"/>
        </w:trPr>
        <w:tc>
          <w:tcPr>
            <w:tcW w:w="448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 сумму НДС</w:t>
            </w:r>
          </w:p>
        </w:tc>
        <w:tc>
          <w:tcPr>
            <w:tcW w:w="79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F47F3C" w:rsidRDefault="00337123" w:rsidP="00F47F3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IV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F4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441" w:type="dxa"/>
            <w:vMerge/>
            <w:tcBorders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614"/>
        </w:trPr>
        <w:tc>
          <w:tcPr>
            <w:tcW w:w="448" w:type="dxa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 стоимость проданных матери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II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91.2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75 000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Поступили денежные средства на расчетный счет за проданные м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териалы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 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62/1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210 000</w:t>
            </w:r>
          </w:p>
          <w:p w:rsidR="00337123" w:rsidRPr="00C02F30" w:rsidRDefault="00337123" w:rsidP="008473EF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210 000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Отражена сумма штрафных сан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ций к уплате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50 000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Перечислены суммы штрафов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50 000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 финансовый результат от прочих доходов и расходов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 налог на прибыль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65 808,4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65 808,4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Заключительными оборотами года закрыт счет прибылей и убытков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63 233,6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63 233,6</w:t>
            </w: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По решению собрания акционе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 5% прибыли направлено на обр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зование резервного капитала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13 161,68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13 161,68</w:t>
            </w:r>
          </w:p>
        </w:tc>
      </w:tr>
      <w:tr w:rsidR="00337123" w:rsidRPr="00C02F30" w:rsidTr="008473EF">
        <w:trPr>
          <w:trHeight w:val="770"/>
        </w:trPr>
        <w:tc>
          <w:tcPr>
            <w:tcW w:w="448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Начислены дивиденды (25%):</w:t>
            </w:r>
          </w:p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акционерам, не являющимся 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ботниками организации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F47F3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F4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F4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F4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65 808,4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131 616,8</w:t>
            </w:r>
          </w:p>
        </w:tc>
      </w:tr>
      <w:tr w:rsidR="00337123" w:rsidRPr="00C02F30" w:rsidTr="00F47F3C">
        <w:trPr>
          <w:trHeight w:val="475"/>
        </w:trPr>
        <w:tc>
          <w:tcPr>
            <w:tcW w:w="448" w:type="dxa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акционерам, являющимся рабо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никами организации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 IV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F47F3C" w:rsidRDefault="00337123" w:rsidP="00F4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65 808,4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278"/>
        </w:trPr>
        <w:tc>
          <w:tcPr>
            <w:tcW w:w="448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Удержаны НДФЛ с суммы начи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ленных дивидендов акционерам, не являющимся работниками 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02F30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75.2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8 555,09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17 110,18</w:t>
            </w:r>
          </w:p>
        </w:tc>
      </w:tr>
      <w:tr w:rsidR="00337123" w:rsidRPr="00C02F30" w:rsidTr="008473EF">
        <w:trPr>
          <w:trHeight w:val="277"/>
        </w:trPr>
        <w:tc>
          <w:tcPr>
            <w:tcW w:w="448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Акционерам, являющимся рабо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никами организации</w:t>
            </w: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8 555,09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770"/>
        </w:trPr>
        <w:tc>
          <w:tcPr>
            <w:tcW w:w="448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Выплачены дивиденды:</w:t>
            </w:r>
          </w:p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акционерам, не являющимся р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ботниками организации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III</w:t>
            </w:r>
          </w:p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75/2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57 253,31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114 506,62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F47F3C">
        <w:trPr>
          <w:trHeight w:val="527"/>
        </w:trPr>
        <w:tc>
          <w:tcPr>
            <w:tcW w:w="448" w:type="dxa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акционерам, являющимся работ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организации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57 253,31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345"/>
        </w:trPr>
        <w:tc>
          <w:tcPr>
            <w:tcW w:w="448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Оплачена задолженность </w:t>
            </w:r>
          </w:p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по взносам во внебюджетные фо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112 500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369 468,6</w:t>
            </w: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344"/>
        </w:trPr>
        <w:tc>
          <w:tcPr>
            <w:tcW w:w="448" w:type="dxa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по нало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гам</w:t>
            </w: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0"/>
                <w:lang w:eastAsia="ru-RU"/>
              </w:rPr>
              <w:t>256 968,6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C02F30" w:rsidTr="008473EF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Итого сумма хозяйственных оп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раций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13 607 029,9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13607 029,9</w:t>
            </w:r>
          </w:p>
        </w:tc>
      </w:tr>
    </w:tbl>
    <w:p w:rsidR="00337123" w:rsidRPr="00C02F30" w:rsidRDefault="00337123" w:rsidP="008473EF">
      <w:pPr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950F42">
      <w:pPr>
        <w:jc w:val="center"/>
        <w:rPr>
          <w:rFonts w:ascii="Times New Roman" w:hAnsi="Times New Roman"/>
          <w:sz w:val="28"/>
          <w:szCs w:val="28"/>
        </w:rPr>
      </w:pPr>
      <w:r w:rsidRPr="00C02F30">
        <w:rPr>
          <w:rFonts w:ascii="Times New Roman" w:hAnsi="Times New Roman"/>
          <w:sz w:val="28"/>
          <w:szCs w:val="28"/>
        </w:rPr>
        <w:t>Счета Главной книги ООО «Сигма»</w:t>
      </w:r>
    </w:p>
    <w:tbl>
      <w:tblPr>
        <w:tblW w:w="7728" w:type="dxa"/>
        <w:jc w:val="center"/>
        <w:tblLayout w:type="fixed"/>
        <w:tblLook w:val="00A0"/>
      </w:tblPr>
      <w:tblGrid>
        <w:gridCol w:w="108"/>
        <w:gridCol w:w="247"/>
        <w:gridCol w:w="108"/>
        <w:gridCol w:w="1204"/>
        <w:gridCol w:w="108"/>
        <w:gridCol w:w="1167"/>
        <w:gridCol w:w="108"/>
        <w:gridCol w:w="318"/>
        <w:gridCol w:w="108"/>
        <w:gridCol w:w="600"/>
        <w:gridCol w:w="108"/>
        <w:gridCol w:w="459"/>
        <w:gridCol w:w="108"/>
        <w:gridCol w:w="1168"/>
        <w:gridCol w:w="108"/>
        <w:gridCol w:w="1168"/>
        <w:gridCol w:w="108"/>
        <w:gridCol w:w="317"/>
        <w:gridCol w:w="108"/>
      </w:tblGrid>
      <w:tr w:rsidR="00337123" w:rsidRPr="00C02F30" w:rsidTr="008473EF">
        <w:trPr>
          <w:gridAfter w:val="1"/>
          <w:wAfter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Счет 01</w:t>
            </w:r>
          </w:p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 xml:space="preserve">Основные средства </w:t>
            </w:r>
          </w:p>
        </w:tc>
        <w:tc>
          <w:tcPr>
            <w:tcW w:w="426" w:type="dxa"/>
            <w:gridSpan w:val="2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Счет 02</w:t>
            </w:r>
          </w:p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Амортизация</w:t>
            </w:r>
          </w:p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Основных средств</w:t>
            </w:r>
          </w:p>
        </w:tc>
        <w:tc>
          <w:tcPr>
            <w:tcW w:w="425" w:type="dxa"/>
            <w:gridSpan w:val="2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8473EF">
        <w:trPr>
          <w:gridAfter w:val="1"/>
          <w:wAfter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К</w:t>
            </w:r>
          </w:p>
        </w:tc>
      </w:tr>
      <w:tr w:rsidR="00337123" w:rsidRPr="00C02F30" w:rsidTr="008473EF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с. 0</w:t>
            </w:r>
          </w:p>
        </w:tc>
      </w:tr>
      <w:tr w:rsidR="00337123" w:rsidRPr="00C02F30" w:rsidTr="008473EF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 xml:space="preserve"> 8) 2 197 500</w:t>
            </w:r>
          </w:p>
        </w:tc>
        <w:tc>
          <w:tcPr>
            <w:tcW w:w="1701" w:type="dxa"/>
            <w:gridSpan w:val="4"/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10) 12 208</w:t>
            </w:r>
          </w:p>
        </w:tc>
      </w:tr>
      <w:tr w:rsidR="00337123" w:rsidRPr="00C02F30" w:rsidTr="008473EF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8473EF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8473EF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об. 2 197 500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 xml:space="preserve">об. </w:t>
            </w:r>
          </w:p>
        </w:tc>
        <w:tc>
          <w:tcPr>
            <w:tcW w:w="708" w:type="dxa"/>
            <w:gridSpan w:val="2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 xml:space="preserve">об.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об. 12 208</w:t>
            </w:r>
          </w:p>
        </w:tc>
      </w:tr>
      <w:tr w:rsidR="00337123" w:rsidRPr="00C02F30" w:rsidTr="008473EF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с.  2 197 500</w:t>
            </w:r>
          </w:p>
        </w:tc>
        <w:tc>
          <w:tcPr>
            <w:tcW w:w="1701" w:type="dxa"/>
            <w:gridSpan w:val="4"/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337123" w:rsidRPr="00C02F30" w:rsidRDefault="00337123" w:rsidP="008473EF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337123" w:rsidRPr="00C02F30" w:rsidRDefault="00337123" w:rsidP="008473EF">
            <w:pPr>
              <w:widowControl w:val="0"/>
              <w:spacing w:after="0" w:line="288" w:lineRule="auto"/>
              <w:rPr>
                <w:rFonts w:ascii="Times New Roman" w:hAnsi="Times New Roman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>с. 12 208</w:t>
            </w: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07</w:t>
            </w:r>
            <w:r w:rsidRPr="00AE1C74">
              <w:rPr>
                <w:rFonts w:ascii="Times New Roman" w:hAnsi="Times New Roman"/>
                <w:sz w:val="22"/>
                <w:szCs w:val="22"/>
              </w:rPr>
              <w:br/>
              <w:t>Оборудование к уст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а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новке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Счет 08 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Вложения во внеоб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о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ротные активы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2 000 000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4) 2 000 000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4) 2 000 000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5) 100 000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6) 75 000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7) 22 500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8) 2 197 500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2 000 000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2 197 500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2 197 500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10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Материалы 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Счет 19 </w:t>
            </w:r>
            <w:r w:rsidRPr="00AE1C74">
              <w:rPr>
                <w:rFonts w:ascii="Times New Roman" w:hAnsi="Times New Roman"/>
                <w:sz w:val="22"/>
                <w:szCs w:val="22"/>
              </w:rPr>
              <w:br/>
              <w:t xml:space="preserve">НДС по приобретенным ценностям 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500 000 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5) 100 000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9) 270 000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34) 75 000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1) 100 000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16) 5 500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19) 4 250 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 2) 100 000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17) 5 500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20) 4 250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445 000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109 750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109 750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с. 55 000 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20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Основное производство 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              Счет 25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Общепроизводственные расходы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9) 40 000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22) 1134 708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9) 200 000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11) 150 000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12) 45 000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22)134 708 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28) 529 708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10) 12 208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11) 50 000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12)15 000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16) 17 500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529 708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529 708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134 708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134 708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Счет 26 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40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Выпуск продукции, р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а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бот, услуг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9) 30 000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11) 100 000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12) 30 000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16) 10 000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19) 21 250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27) 191 250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28) 529 708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23) 500 000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29) 29 708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191 250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191 250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529 708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529 708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43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Готовая продукция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50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Касса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23) 500 000 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26) 500 000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31) 318 750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32) 318 750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500 000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500 000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318 750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318 750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Счет 51 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Расчетные счета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60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Расчеты с поставщик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а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ми и подрядчиками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1 500 000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33) 1 200 000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35) 210 000 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3) 600 000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18) 33 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21) 25 500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31) 318 750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37)50 000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44) 114 506,62</w:t>
            </w:r>
          </w:p>
          <w:p w:rsidR="00337123" w:rsidRPr="00497015" w:rsidRDefault="00337123" w:rsidP="00497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F30">
              <w:rPr>
                <w:rFonts w:ascii="Times New Roman" w:hAnsi="Times New Roman"/>
                <w:lang w:eastAsia="ru-RU"/>
              </w:rPr>
              <w:t xml:space="preserve">45) 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369 468,6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3) 600 000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18) 33 000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21) 25 500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1) 600 000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16) 33 000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19) 25 500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1 410 000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об.1 511 225,22 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658 500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658 500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1 398 774,78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Счет 62 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Расчеты с покупателями и заказчиками 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68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Расчеты по налогам и сборам 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24) 1 200 000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34) 210 000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33) 1 200 000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35) 210 000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2) 100 000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17) 5 500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20) 4 250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45) 256 968,58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 13) 48 750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25) 200 000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34) 35 000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39) 65 808,4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43) 17 110,18 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1 410 000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 1 410 000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 366 668,6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366 668,6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69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Расчеты по социальному страхованию и обесп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е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чению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Счет 70 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Расчеты с персоналом по оплате труда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7) 22 500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12) 90 000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13) 48750 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14) 5 000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15) 2 500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32) 318 750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43) 8 555,09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44) 57 253, 31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6)75 000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11) 300 000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42) 65 808,4 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112 500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112 500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440 808,4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об. 431 408, 4 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75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Расчеты с учредителями 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76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Расчеты с разными д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е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биторами и кредитор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а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ми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43) 8555, 09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44) 57 253, 31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42) 65 808,4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37) 50 000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14) 5 000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15) 2 500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36) 50 000 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65 808,4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65 808,4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50 000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об. 57 500 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7 500</w:t>
            </w: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Счет 80 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Уставный капитал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Счет 82 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Резервный капитал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3 500 000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41) 13 161,68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об.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об. 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об.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13 161,68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3 500 000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13 161,68</w:t>
            </w: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84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Нераспределенная пр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и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быль (непокрытый уб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ы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ток)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Счет 90 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Продажи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0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41) 13 161,68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42) 131 616,8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40) 263 233,6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25) 200 000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26) 500 000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27) 191 250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29) 29 708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30) 279 042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24) 1 200 000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144 778,48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263 233,6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1 200 000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об. 1 200 000 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с. 118 455,12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Счет 91 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Прочие доходы и расх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о</w:t>
            </w:r>
            <w:r w:rsidRPr="00AE1C74"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Счет 99</w:t>
            </w:r>
          </w:p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Прибыли и убытки</w:t>
            </w: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337123" w:rsidRPr="00C02F30" w:rsidRDefault="00337123" w:rsidP="008473E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34) 110 000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36) 50 000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38) 50 000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34) 210 000 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39) 65 808,4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40) 263 233,6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30) </w:t>
            </w:r>
            <w:r w:rsidRPr="00C02F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E1C74">
              <w:rPr>
                <w:rFonts w:ascii="Times New Roman" w:hAnsi="Times New Roman"/>
                <w:sz w:val="24"/>
                <w:szCs w:val="24"/>
              </w:rPr>
              <w:t>79 042</w:t>
            </w:r>
          </w:p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4"/>
                <w:szCs w:val="24"/>
              </w:rPr>
              <w:t>38) 50 000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210 000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об. 210 000 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329 042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>об. 329 042</w:t>
            </w:r>
          </w:p>
        </w:tc>
      </w:tr>
      <w:tr w:rsidR="00337123" w:rsidRPr="00C02F30" w:rsidTr="008473EF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</w:p>
        </w:tc>
        <w:tc>
          <w:tcPr>
            <w:tcW w:w="708" w:type="dxa"/>
            <w:gridSpan w:val="2"/>
          </w:tcPr>
          <w:p w:rsidR="00337123" w:rsidRPr="00AE1C74" w:rsidRDefault="00337123" w:rsidP="008473EF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C74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</w:p>
        </w:tc>
        <w:tc>
          <w:tcPr>
            <w:tcW w:w="1701" w:type="dxa"/>
            <w:gridSpan w:val="4"/>
          </w:tcPr>
          <w:p w:rsidR="00337123" w:rsidRPr="00AE1C74" w:rsidRDefault="00337123" w:rsidP="008473EF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950F42">
      <w:pPr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72"/>
        <w:gridCol w:w="1505"/>
        <w:gridCol w:w="1417"/>
        <w:gridCol w:w="1418"/>
        <w:gridCol w:w="1417"/>
        <w:gridCol w:w="1447"/>
      </w:tblGrid>
      <w:tr w:rsidR="00337123" w:rsidRPr="00C02F30" w:rsidTr="00950F42">
        <w:trPr>
          <w:trHeight w:val="375"/>
        </w:trPr>
        <w:tc>
          <w:tcPr>
            <w:tcW w:w="94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123" w:rsidRDefault="00337123" w:rsidP="00950F42">
            <w:pPr>
              <w:spacing w:after="18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bookmarkStart w:id="5" w:name="_Hlk40775796"/>
          </w:p>
          <w:p w:rsidR="00337123" w:rsidRPr="00950F42" w:rsidRDefault="00337123" w:rsidP="00950F42">
            <w:pPr>
              <w:spacing w:after="18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950F42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Оборотно-сальдовая ведомость</w:t>
            </w: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  <w:vMerge w:val="restart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Счет</w:t>
            </w:r>
          </w:p>
        </w:tc>
        <w:tc>
          <w:tcPr>
            <w:tcW w:w="2977" w:type="dxa"/>
            <w:gridSpan w:val="2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Сальдо на начало периода</w:t>
            </w:r>
          </w:p>
        </w:tc>
        <w:tc>
          <w:tcPr>
            <w:tcW w:w="2835" w:type="dxa"/>
            <w:gridSpan w:val="2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Обороты за период</w:t>
            </w:r>
          </w:p>
        </w:tc>
        <w:tc>
          <w:tcPr>
            <w:tcW w:w="2864" w:type="dxa"/>
            <w:gridSpan w:val="2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Сальдо на конец периода</w:t>
            </w:r>
          </w:p>
        </w:tc>
      </w:tr>
      <w:tr w:rsidR="00337123" w:rsidRPr="00C02F30" w:rsidTr="00950F42">
        <w:trPr>
          <w:trHeight w:val="330"/>
        </w:trPr>
        <w:tc>
          <w:tcPr>
            <w:tcW w:w="817" w:type="dxa"/>
            <w:vMerge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Дебет</w:t>
            </w: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Кредит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Дебет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Кредит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Дебет</w:t>
            </w: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Кредит</w:t>
            </w:r>
          </w:p>
        </w:tc>
      </w:tr>
      <w:tr w:rsidR="00337123" w:rsidRPr="00C02F30" w:rsidTr="00950F42">
        <w:trPr>
          <w:trHeight w:val="330"/>
        </w:trPr>
        <w:tc>
          <w:tcPr>
            <w:tcW w:w="8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2 197 500</w:t>
            </w:r>
          </w:p>
        </w:tc>
        <w:tc>
          <w:tcPr>
            <w:tcW w:w="1418" w:type="dxa"/>
            <w:noWrap/>
            <w:vAlign w:val="center"/>
          </w:tcPr>
          <w:p w:rsidR="00337123" w:rsidRPr="00242DC8" w:rsidRDefault="00337123" w:rsidP="00242DC8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242DC8">
              <w:rPr>
                <w:rFonts w:ascii="Times New Roman" w:eastAsia="MS Mincho" w:hAnsi="Times New Roman"/>
              </w:rPr>
              <w:t>2 197 500</w:t>
            </w: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12 208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12 208</w:t>
            </w: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2 000 000</w:t>
            </w: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2 000 000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noWrap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2 197 500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2 197 500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noWrap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500 000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445 000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55 000</w:t>
            </w: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109 750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109 750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529 708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529 708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134 708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134 708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191 250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191 250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529 708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529 708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000000" w:fill="FFFFFF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500 000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500 000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318 750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318 750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1 500 000</w:t>
            </w: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1 410 000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1 511 225,22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1 398 774,78</w:t>
            </w: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658 500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658 500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1 410 000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1 410 000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366 668,6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366 668,6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112 500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112 500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431 408, 4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431 408, 4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65 808,4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65 808,4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50 000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Pr="00242DC8">
              <w:rPr>
                <w:rFonts w:ascii="Times New Roman" w:hAnsi="Times New Roman"/>
                <w:lang w:eastAsia="ru-RU"/>
              </w:rPr>
              <w:t>57 500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7 500</w:t>
            </w:r>
          </w:p>
        </w:tc>
      </w:tr>
      <w:tr w:rsidR="00337123" w:rsidRPr="00C02F30" w:rsidTr="00950F42">
        <w:trPr>
          <w:trHeight w:val="383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3 500 000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3 500 000</w:t>
            </w: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13 161,68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13 161,68</w:t>
            </w: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144 778,48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263 233,6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118 455,12</w:t>
            </w: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1 200 000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1 200 000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315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210 000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210 000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276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72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329 042</w:t>
            </w:r>
          </w:p>
        </w:tc>
        <w:tc>
          <w:tcPr>
            <w:tcW w:w="1418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329 042</w:t>
            </w:r>
          </w:p>
        </w:tc>
        <w:tc>
          <w:tcPr>
            <w:tcW w:w="141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123" w:rsidRPr="00C02F30" w:rsidTr="00950F42">
        <w:trPr>
          <w:trHeight w:val="261"/>
        </w:trPr>
        <w:tc>
          <w:tcPr>
            <w:tcW w:w="8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Итог:</w:t>
            </w:r>
          </w:p>
        </w:tc>
        <w:tc>
          <w:tcPr>
            <w:tcW w:w="1472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3 500 000</w:t>
            </w:r>
          </w:p>
        </w:tc>
        <w:tc>
          <w:tcPr>
            <w:tcW w:w="1505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3 500 000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13 607 029,9</w:t>
            </w:r>
          </w:p>
        </w:tc>
        <w:tc>
          <w:tcPr>
            <w:tcW w:w="1418" w:type="dxa"/>
            <w:vAlign w:val="bottom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13 607 029,9</w:t>
            </w:r>
          </w:p>
        </w:tc>
        <w:tc>
          <w:tcPr>
            <w:tcW w:w="141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3 651 274,8</w:t>
            </w:r>
          </w:p>
        </w:tc>
        <w:tc>
          <w:tcPr>
            <w:tcW w:w="1447" w:type="dxa"/>
          </w:tcPr>
          <w:p w:rsidR="00337123" w:rsidRPr="00242DC8" w:rsidRDefault="00337123" w:rsidP="00242D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2DC8">
              <w:rPr>
                <w:rFonts w:ascii="Times New Roman" w:hAnsi="Times New Roman"/>
                <w:lang w:eastAsia="ru-RU"/>
              </w:rPr>
              <w:t>3 651 274,8</w:t>
            </w:r>
          </w:p>
        </w:tc>
      </w:tr>
    </w:tbl>
    <w:bookmarkEnd w:id="5"/>
    <w:p w:rsidR="00337123" w:rsidRPr="00950F42" w:rsidRDefault="00337123" w:rsidP="00950F42">
      <w:pPr>
        <w:adjustRightInd w:val="0"/>
        <w:snapToGrid w:val="0"/>
        <w:spacing w:before="240" w:after="20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950F42">
        <w:rPr>
          <w:rFonts w:ascii="Times New Roman" w:eastAsia="MS Mincho" w:hAnsi="Times New Roman"/>
          <w:color w:val="000000"/>
          <w:sz w:val="28"/>
          <w:szCs w:val="28"/>
        </w:rPr>
        <w:t>По итогам отчетного периода, на основании полученных данных сфо</w:t>
      </w:r>
      <w:r w:rsidRPr="00950F42">
        <w:rPr>
          <w:rFonts w:ascii="Times New Roman" w:eastAsia="MS Mincho" w:hAnsi="Times New Roman"/>
          <w:color w:val="000000"/>
          <w:sz w:val="28"/>
          <w:szCs w:val="28"/>
        </w:rPr>
        <w:t>р</w:t>
      </w:r>
      <w:r w:rsidRPr="00950F42">
        <w:rPr>
          <w:rFonts w:ascii="Times New Roman" w:eastAsia="MS Mincho" w:hAnsi="Times New Roman"/>
          <w:color w:val="000000"/>
          <w:sz w:val="28"/>
          <w:szCs w:val="28"/>
        </w:rPr>
        <w:t>мирован отчет о финансовых результатах (Приложение А) и составлен б</w:t>
      </w:r>
      <w:r w:rsidRPr="00950F42">
        <w:rPr>
          <w:rFonts w:ascii="Times New Roman" w:eastAsia="MS Mincho" w:hAnsi="Times New Roman"/>
          <w:color w:val="000000"/>
          <w:sz w:val="28"/>
          <w:szCs w:val="28"/>
        </w:rPr>
        <w:t>а</w:t>
      </w:r>
      <w:r w:rsidRPr="00950F42">
        <w:rPr>
          <w:rFonts w:ascii="Times New Roman" w:eastAsia="MS Mincho" w:hAnsi="Times New Roman"/>
          <w:color w:val="000000"/>
          <w:sz w:val="28"/>
          <w:szCs w:val="28"/>
        </w:rPr>
        <w:t xml:space="preserve">ланс на конец отчетного периода (Приложение Б). </w:t>
      </w: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8473EF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</w:p>
    <w:p w:rsidR="00337123" w:rsidRPr="00C02F30" w:rsidRDefault="00337123" w:rsidP="00DA2A0D"/>
    <w:p w:rsidR="00337123" w:rsidRPr="00C02F30" w:rsidRDefault="00337123" w:rsidP="00305496">
      <w:pPr>
        <w:pStyle w:val="Heading1"/>
        <w:snapToGrid w:val="0"/>
        <w:spacing w:before="0" w:after="180" w:line="360" w:lineRule="auto"/>
        <w:jc w:val="center"/>
        <w:rPr>
          <w:rFonts w:ascii="Times New Roman" w:hAnsi="Times New Roman"/>
          <w:b/>
          <w:bCs/>
          <w:color w:val="auto"/>
        </w:rPr>
      </w:pPr>
      <w:bookmarkStart w:id="6" w:name="_Toc39839141"/>
      <w:r w:rsidRPr="00C02F30">
        <w:rPr>
          <w:rFonts w:ascii="Times New Roman" w:eastAsia="MS Mincho" w:hAnsi="Times New Roman"/>
          <w:color w:val="auto"/>
          <w:sz w:val="28"/>
          <w:szCs w:val="28"/>
        </w:rPr>
        <w:br w:type="page"/>
      </w:r>
      <w:r w:rsidRPr="00C02F30">
        <w:rPr>
          <w:rFonts w:ascii="Times New Roman" w:hAnsi="Times New Roman"/>
          <w:b/>
          <w:bCs/>
          <w:color w:val="auto"/>
        </w:rPr>
        <w:t>ЗАКЛЮЧЕНИЕ</w:t>
      </w:r>
    </w:p>
    <w:bookmarkEnd w:id="6"/>
    <w:p w:rsidR="00337123" w:rsidRPr="00C02F30" w:rsidRDefault="00337123" w:rsidP="004B792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F30">
        <w:rPr>
          <w:rFonts w:ascii="Times New Roman" w:hAnsi="Times New Roman"/>
          <w:sz w:val="28"/>
          <w:szCs w:val="28"/>
        </w:rPr>
        <w:t>Цель курсовой работы заключалась в том, чтобы провести анализ путей развития бухгалтерского учета в ретроспективе, и определить их влияние на состояние бухгалтерского учета в наши дни. А также на концепцию его ра</w:t>
      </w:r>
      <w:r w:rsidRPr="00C02F30">
        <w:rPr>
          <w:rFonts w:ascii="Times New Roman" w:hAnsi="Times New Roman"/>
          <w:sz w:val="28"/>
          <w:szCs w:val="28"/>
        </w:rPr>
        <w:t>з</w:t>
      </w:r>
      <w:r w:rsidRPr="00C02F30">
        <w:rPr>
          <w:rFonts w:ascii="Times New Roman" w:hAnsi="Times New Roman"/>
          <w:sz w:val="28"/>
          <w:szCs w:val="28"/>
        </w:rPr>
        <w:t>вития в будущем.</w:t>
      </w:r>
    </w:p>
    <w:p w:rsidR="00337123" w:rsidRPr="00C02F30" w:rsidRDefault="00337123" w:rsidP="004B792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F30">
        <w:rPr>
          <w:rFonts w:ascii="Times New Roman" w:hAnsi="Times New Roman"/>
          <w:sz w:val="28"/>
          <w:szCs w:val="28"/>
        </w:rPr>
        <w:t>В ходе решения поставленной цели были решены следующие задачи: подробно рассмотрена история формирования системы бухгалтерского учета в прошлом; рассмотрен переход к современным концепция перехода систем бухгалтерского учета на международный уровень; изучена характеристика всех проблем, необходимых для перехода к концепциям МСФО; раскрыты понятие и квалификация МФСО и бухгалтерской отчетности.</w:t>
      </w:r>
    </w:p>
    <w:p w:rsidR="00337123" w:rsidRPr="00C02F30" w:rsidRDefault="00337123" w:rsidP="004B792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F30">
        <w:rPr>
          <w:rFonts w:ascii="Times New Roman" w:hAnsi="Times New Roman"/>
          <w:sz w:val="28"/>
          <w:szCs w:val="28"/>
        </w:rPr>
        <w:t>В результате комплексного исследования в рамках поставленных задач можно сделать следующие выводы.</w:t>
      </w:r>
    </w:p>
    <w:p w:rsidR="00337123" w:rsidRPr="00C02F30" w:rsidRDefault="00337123" w:rsidP="004B792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F30">
        <w:rPr>
          <w:rFonts w:ascii="Times New Roman" w:hAnsi="Times New Roman"/>
          <w:sz w:val="28"/>
          <w:szCs w:val="28"/>
        </w:rPr>
        <w:t>Предметом бухгалтерской отчетности выступает хозяйственная де</w:t>
      </w:r>
      <w:r w:rsidRPr="00C02F30">
        <w:rPr>
          <w:rFonts w:ascii="Times New Roman" w:hAnsi="Times New Roman"/>
          <w:sz w:val="28"/>
          <w:szCs w:val="28"/>
        </w:rPr>
        <w:t>я</w:t>
      </w:r>
      <w:r w:rsidRPr="00C02F30">
        <w:rPr>
          <w:rFonts w:ascii="Times New Roman" w:hAnsi="Times New Roman"/>
          <w:sz w:val="28"/>
          <w:szCs w:val="28"/>
        </w:rPr>
        <w:t>тельность предприятия с точки зрения системы учета ресурсов и результатов финансовой и хозяйственной деятельности предприятия.</w:t>
      </w:r>
    </w:p>
    <w:p w:rsidR="00337123" w:rsidRPr="00C02F30" w:rsidRDefault="00337123" w:rsidP="004B792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F30">
        <w:rPr>
          <w:rFonts w:ascii="Times New Roman" w:hAnsi="Times New Roman"/>
          <w:sz w:val="28"/>
          <w:szCs w:val="28"/>
        </w:rPr>
        <w:t>На современном этапе развития бухгалтерской отчетности в России о</w:t>
      </w:r>
      <w:r w:rsidRPr="00C02F30">
        <w:rPr>
          <w:rFonts w:ascii="Times New Roman" w:hAnsi="Times New Roman"/>
          <w:sz w:val="28"/>
          <w:szCs w:val="28"/>
        </w:rPr>
        <w:t>с</w:t>
      </w:r>
      <w:r w:rsidRPr="00C02F30">
        <w:rPr>
          <w:rFonts w:ascii="Times New Roman" w:hAnsi="Times New Roman"/>
          <w:sz w:val="28"/>
          <w:szCs w:val="28"/>
        </w:rPr>
        <w:t xml:space="preserve">новной концепцией выступает переход к МФСО. Такая концепция связана в первую очередь с состоянием бухгалтерской отчетности в настоящее время, а также с необходимость выхода России на международный уровень. </w:t>
      </w:r>
    </w:p>
    <w:p w:rsidR="00337123" w:rsidRPr="00C02F30" w:rsidRDefault="00337123" w:rsidP="004B792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F30">
        <w:rPr>
          <w:rFonts w:ascii="Times New Roman" w:hAnsi="Times New Roman"/>
          <w:sz w:val="28"/>
          <w:szCs w:val="28"/>
        </w:rPr>
        <w:t>Такой переход позволит повысить рыночную прозрачность бизнеса, повысить качество корпоративного управления, а также улучшить инвест</w:t>
      </w:r>
      <w:r w:rsidRPr="00C02F30">
        <w:rPr>
          <w:rFonts w:ascii="Times New Roman" w:hAnsi="Times New Roman"/>
          <w:sz w:val="28"/>
          <w:szCs w:val="28"/>
        </w:rPr>
        <w:t>и</w:t>
      </w:r>
      <w:r w:rsidRPr="00C02F30">
        <w:rPr>
          <w:rFonts w:ascii="Times New Roman" w:hAnsi="Times New Roman"/>
          <w:sz w:val="28"/>
          <w:szCs w:val="28"/>
        </w:rPr>
        <w:t>ционный климат в стране.</w:t>
      </w:r>
    </w:p>
    <w:p w:rsidR="00337123" w:rsidRPr="00C02F30" w:rsidRDefault="00337123" w:rsidP="004B3A5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F30">
        <w:rPr>
          <w:rFonts w:ascii="Times New Roman" w:hAnsi="Times New Roman"/>
          <w:sz w:val="28"/>
          <w:szCs w:val="28"/>
        </w:rPr>
        <w:t>История бухгалтерского учета в России была рассмотрена для опред</w:t>
      </w:r>
      <w:r w:rsidRPr="00C02F30">
        <w:rPr>
          <w:rFonts w:ascii="Times New Roman" w:hAnsi="Times New Roman"/>
          <w:sz w:val="28"/>
          <w:szCs w:val="28"/>
        </w:rPr>
        <w:t>е</w:t>
      </w:r>
      <w:r w:rsidRPr="00C02F30">
        <w:rPr>
          <w:rFonts w:ascii="Times New Roman" w:hAnsi="Times New Roman"/>
          <w:sz w:val="28"/>
          <w:szCs w:val="28"/>
        </w:rPr>
        <w:t>ления предпосылок современных тенденций. Таким образом, было определ</w:t>
      </w:r>
      <w:r w:rsidRPr="00C02F30">
        <w:rPr>
          <w:rFonts w:ascii="Times New Roman" w:hAnsi="Times New Roman"/>
          <w:sz w:val="28"/>
          <w:szCs w:val="28"/>
        </w:rPr>
        <w:t>е</w:t>
      </w:r>
      <w:r w:rsidRPr="00C02F30">
        <w:rPr>
          <w:rFonts w:ascii="Times New Roman" w:hAnsi="Times New Roman"/>
          <w:sz w:val="28"/>
          <w:szCs w:val="28"/>
        </w:rPr>
        <w:t>но, что новая концепция движения в сторону МСФО появилась в 2004 г. О</w:t>
      </w:r>
      <w:r w:rsidRPr="00C02F30">
        <w:rPr>
          <w:rFonts w:ascii="Times New Roman" w:hAnsi="Times New Roman"/>
          <w:sz w:val="28"/>
          <w:szCs w:val="28"/>
        </w:rPr>
        <w:t>д</w:t>
      </w:r>
      <w:r w:rsidRPr="00C02F30">
        <w:rPr>
          <w:rFonts w:ascii="Times New Roman" w:hAnsi="Times New Roman"/>
          <w:sz w:val="28"/>
          <w:szCs w:val="28"/>
        </w:rPr>
        <w:t>нако предпосылки к этой тенденции появились еще в 1993 г.</w:t>
      </w:r>
    </w:p>
    <w:p w:rsidR="00337123" w:rsidRPr="00C02F30" w:rsidRDefault="00337123" w:rsidP="004B3A5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F30">
        <w:rPr>
          <w:rFonts w:ascii="Times New Roman" w:hAnsi="Times New Roman"/>
          <w:sz w:val="28"/>
          <w:szCs w:val="28"/>
        </w:rPr>
        <w:t>Таким образом, можно определить, что концепция развития бухгалте</w:t>
      </w:r>
      <w:r w:rsidRPr="00C02F30">
        <w:rPr>
          <w:rFonts w:ascii="Times New Roman" w:hAnsi="Times New Roman"/>
          <w:sz w:val="28"/>
          <w:szCs w:val="28"/>
        </w:rPr>
        <w:t>р</w:t>
      </w:r>
      <w:r w:rsidRPr="00C02F30">
        <w:rPr>
          <w:rFonts w:ascii="Times New Roman" w:hAnsi="Times New Roman"/>
          <w:sz w:val="28"/>
          <w:szCs w:val="28"/>
        </w:rPr>
        <w:t>ского учета начала свое движение еще с момента развала СССР и становл</w:t>
      </w:r>
      <w:r w:rsidRPr="00C02F30">
        <w:rPr>
          <w:rFonts w:ascii="Times New Roman" w:hAnsi="Times New Roman"/>
          <w:sz w:val="28"/>
          <w:szCs w:val="28"/>
        </w:rPr>
        <w:t>е</w:t>
      </w:r>
      <w:r w:rsidRPr="00C02F30">
        <w:rPr>
          <w:rFonts w:ascii="Times New Roman" w:hAnsi="Times New Roman"/>
          <w:sz w:val="28"/>
          <w:szCs w:val="28"/>
        </w:rPr>
        <w:t>ния России, как самостоятельного государства.</w:t>
      </w:r>
    </w:p>
    <w:p w:rsidR="00337123" w:rsidRPr="00C02F30" w:rsidRDefault="00337123" w:rsidP="004B3A5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F30">
        <w:rPr>
          <w:rFonts w:ascii="Times New Roman" w:hAnsi="Times New Roman"/>
          <w:sz w:val="28"/>
          <w:szCs w:val="28"/>
        </w:rPr>
        <w:t>На 2020 г</w:t>
      </w:r>
      <w:r>
        <w:rPr>
          <w:rFonts w:ascii="Times New Roman" w:hAnsi="Times New Roman"/>
          <w:sz w:val="28"/>
          <w:szCs w:val="28"/>
        </w:rPr>
        <w:t>.</w:t>
      </w:r>
      <w:r w:rsidRPr="00C02F30">
        <w:rPr>
          <w:rFonts w:ascii="Times New Roman" w:hAnsi="Times New Roman"/>
          <w:sz w:val="28"/>
          <w:szCs w:val="28"/>
        </w:rPr>
        <w:t xml:space="preserve"> система бухгалтерской отчетности стремительно реформ</w:t>
      </w:r>
      <w:r w:rsidRPr="00C02F30">
        <w:rPr>
          <w:rFonts w:ascii="Times New Roman" w:hAnsi="Times New Roman"/>
          <w:sz w:val="28"/>
          <w:szCs w:val="28"/>
        </w:rPr>
        <w:t>и</w:t>
      </w:r>
      <w:r w:rsidRPr="00C02F30">
        <w:rPr>
          <w:rFonts w:ascii="Times New Roman" w:hAnsi="Times New Roman"/>
          <w:sz w:val="28"/>
          <w:szCs w:val="28"/>
        </w:rPr>
        <w:t>руется, на сегодняшний день проекты разрабатывают многие негосударс</w:t>
      </w:r>
      <w:r w:rsidRPr="00C02F30">
        <w:rPr>
          <w:rFonts w:ascii="Times New Roman" w:hAnsi="Times New Roman"/>
          <w:sz w:val="28"/>
          <w:szCs w:val="28"/>
        </w:rPr>
        <w:t>т</w:t>
      </w:r>
      <w:r w:rsidRPr="00C02F30">
        <w:rPr>
          <w:rFonts w:ascii="Times New Roman" w:hAnsi="Times New Roman"/>
          <w:sz w:val="28"/>
          <w:szCs w:val="28"/>
        </w:rPr>
        <w:t>венные фонды. Благодаря такому развитию, по оценкам экспертов, полный переход к системе МФСО будет осуществлен в ближайшие пять лет.</w:t>
      </w: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A5656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123" w:rsidRPr="00C02F30" w:rsidRDefault="00337123" w:rsidP="007C5697">
      <w:pPr>
        <w:pStyle w:val="Heading1"/>
        <w:spacing w:before="0" w:after="180" w:line="360" w:lineRule="auto"/>
        <w:contextualSpacing/>
        <w:jc w:val="center"/>
        <w:rPr>
          <w:rFonts w:ascii="Times New Roman" w:hAnsi="Times New Roman"/>
          <w:b/>
          <w:bCs/>
          <w:color w:val="auto"/>
        </w:rPr>
      </w:pPr>
      <w:bookmarkStart w:id="7" w:name="_Toc39839142"/>
      <w:r w:rsidRPr="00C02F30">
        <w:rPr>
          <w:rFonts w:ascii="Times New Roman" w:hAnsi="Times New Roman"/>
          <w:b/>
          <w:bCs/>
          <w:color w:val="auto"/>
        </w:rPr>
        <w:t>СПИСОК ИСПОЛЬЗОВАННЫХ ИСТОЧНИКОВ</w:t>
      </w:r>
      <w:bookmarkEnd w:id="7"/>
    </w:p>
    <w:p w:rsidR="00337123" w:rsidRDefault="00337123" w:rsidP="002F68EC">
      <w:pPr>
        <w:pStyle w:val="ListParagraph"/>
        <w:numPr>
          <w:ilvl w:val="0"/>
          <w:numId w:val="28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sz w:val="28"/>
          <w:szCs w:val="28"/>
        </w:rPr>
        <w:t>Российская Федерация. Законы. О бухгалтерском учете : Федерал</w:t>
      </w:r>
      <w:r w:rsidRPr="00C02F30">
        <w:rPr>
          <w:sz w:val="28"/>
          <w:szCs w:val="28"/>
        </w:rPr>
        <w:t>ь</w:t>
      </w:r>
      <w:r w:rsidRPr="00C02F30">
        <w:rPr>
          <w:sz w:val="28"/>
          <w:szCs w:val="28"/>
        </w:rPr>
        <w:t>ный закон : № 402-ФЗ : текст с изменениями и дополнениями на 26 июля 2019 года : принят Государственной думой 22 ноября 2011 года: одобрен С</w:t>
      </w:r>
      <w:r w:rsidRPr="00C02F30">
        <w:rPr>
          <w:sz w:val="28"/>
          <w:szCs w:val="28"/>
        </w:rPr>
        <w:t>о</w:t>
      </w:r>
      <w:r w:rsidRPr="00C02F30">
        <w:rPr>
          <w:sz w:val="28"/>
          <w:szCs w:val="28"/>
        </w:rPr>
        <w:t>ветом Федерации 29 ноября 2011 года // КонсультантПлюс : справочно-правовая система. — Москва, 1997— . — Загл. с титул. экрана.</w:t>
      </w:r>
    </w:p>
    <w:p w:rsidR="00337123" w:rsidRPr="00A554C2" w:rsidRDefault="00337123" w:rsidP="002F68EC">
      <w:pPr>
        <w:pStyle w:val="ListParagraph"/>
        <w:numPr>
          <w:ilvl w:val="0"/>
          <w:numId w:val="28"/>
        </w:numPr>
        <w:spacing w:afterLines="200" w:line="360" w:lineRule="auto"/>
        <w:ind w:left="0" w:firstLine="709"/>
        <w:rPr>
          <w:sz w:val="28"/>
          <w:szCs w:val="28"/>
        </w:rPr>
      </w:pPr>
      <w:r w:rsidRPr="000E2E5E">
        <w:rPr>
          <w:sz w:val="28"/>
          <w:szCs w:val="28"/>
        </w:rPr>
        <w:t>О Государственной программе перехода Российской Федерации на принятую в международной практике систему учета и статистики в соотве</w:t>
      </w:r>
      <w:r w:rsidRPr="000E2E5E">
        <w:rPr>
          <w:sz w:val="28"/>
          <w:szCs w:val="28"/>
        </w:rPr>
        <w:t>т</w:t>
      </w:r>
      <w:r w:rsidRPr="000E2E5E">
        <w:rPr>
          <w:sz w:val="28"/>
          <w:szCs w:val="28"/>
        </w:rPr>
        <w:t>ствии с требованиями развития рыночной экономики</w:t>
      </w:r>
      <w:r>
        <w:rPr>
          <w:sz w:val="28"/>
          <w:szCs w:val="28"/>
        </w:rPr>
        <w:t xml:space="preserve"> </w:t>
      </w:r>
      <w:r w:rsidRPr="00C02F30">
        <w:rPr>
          <w:sz w:val="28"/>
          <w:szCs w:val="28"/>
        </w:rPr>
        <w:t xml:space="preserve">: в редакции от </w:t>
      </w:r>
      <w:r>
        <w:rPr>
          <w:sz w:val="28"/>
          <w:szCs w:val="28"/>
        </w:rPr>
        <w:t>23</w:t>
      </w:r>
      <w:r w:rsidRPr="00C02F3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</w:t>
      </w:r>
      <w:r w:rsidRPr="00C02F30">
        <w:rPr>
          <w:sz w:val="28"/>
          <w:szCs w:val="28"/>
        </w:rPr>
        <w:t xml:space="preserve"> </w:t>
      </w:r>
      <w:r>
        <w:rPr>
          <w:sz w:val="28"/>
          <w:szCs w:val="28"/>
        </w:rPr>
        <w:t>1992</w:t>
      </w:r>
      <w:r w:rsidRPr="00C02F30">
        <w:rPr>
          <w:sz w:val="28"/>
          <w:szCs w:val="28"/>
        </w:rPr>
        <w:t xml:space="preserve"> года : утверждено </w:t>
      </w:r>
      <w:r>
        <w:rPr>
          <w:sz w:val="28"/>
          <w:szCs w:val="28"/>
        </w:rPr>
        <w:t xml:space="preserve">Постановлением Верховного Суда Российской Федерации </w:t>
      </w:r>
      <w:r w:rsidRPr="00C02F3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C02F30">
        <w:rPr>
          <w:sz w:val="28"/>
          <w:szCs w:val="28"/>
        </w:rPr>
        <w:t xml:space="preserve">3 </w:t>
      </w:r>
      <w:r>
        <w:rPr>
          <w:sz w:val="28"/>
          <w:szCs w:val="28"/>
        </w:rPr>
        <w:t>октября</w:t>
      </w:r>
      <w:r w:rsidRPr="00C02F30">
        <w:rPr>
          <w:sz w:val="28"/>
          <w:szCs w:val="28"/>
        </w:rPr>
        <w:t xml:space="preserve"> 199</w:t>
      </w:r>
      <w:r>
        <w:rPr>
          <w:sz w:val="28"/>
          <w:szCs w:val="28"/>
        </w:rPr>
        <w:t>2</w:t>
      </w:r>
      <w:r w:rsidRPr="00C02F3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3708-1</w:t>
      </w:r>
      <w:r w:rsidRPr="00C02F30">
        <w:rPr>
          <w:sz w:val="28"/>
          <w:szCs w:val="28"/>
        </w:rPr>
        <w:t xml:space="preserve"> // КонсультантПлюс : справо</w:t>
      </w:r>
      <w:r w:rsidRPr="00C02F30">
        <w:rPr>
          <w:sz w:val="28"/>
          <w:szCs w:val="28"/>
        </w:rPr>
        <w:t>ч</w:t>
      </w:r>
      <w:r w:rsidRPr="00C02F30">
        <w:rPr>
          <w:sz w:val="28"/>
          <w:szCs w:val="28"/>
        </w:rPr>
        <w:t>но-правовая система. — Москва, 1997— . — Загл. с титул. экрана.</w:t>
      </w:r>
    </w:p>
    <w:p w:rsidR="00337123" w:rsidRPr="00033B34" w:rsidRDefault="00337123" w:rsidP="00F13323">
      <w:pPr>
        <w:pStyle w:val="ListParagraph"/>
        <w:numPr>
          <w:ilvl w:val="0"/>
          <w:numId w:val="28"/>
        </w:numPr>
        <w:spacing w:afterLines="200" w:line="360" w:lineRule="auto"/>
        <w:ind w:left="0" w:firstLine="709"/>
        <w:rPr>
          <w:sz w:val="28"/>
          <w:szCs w:val="28"/>
        </w:rPr>
      </w:pPr>
      <w:bookmarkStart w:id="8" w:name="_Hlk43111478"/>
      <w:bookmarkStart w:id="9" w:name="_Hlk40450427"/>
      <w:r w:rsidRPr="00C02F30">
        <w:rPr>
          <w:sz w:val="28"/>
          <w:szCs w:val="28"/>
        </w:rPr>
        <w:t>Об утверждении Методических указаний по инвентаризации имущ</w:t>
      </w:r>
      <w:r w:rsidRPr="00C02F30">
        <w:rPr>
          <w:sz w:val="28"/>
          <w:szCs w:val="28"/>
        </w:rPr>
        <w:t>е</w:t>
      </w:r>
      <w:r w:rsidRPr="00C02F30">
        <w:rPr>
          <w:sz w:val="28"/>
          <w:szCs w:val="28"/>
        </w:rPr>
        <w:t xml:space="preserve">ства и финансовых </w:t>
      </w:r>
      <w:bookmarkStart w:id="10" w:name="_Hlk43075352"/>
      <w:r w:rsidRPr="00C02F30">
        <w:rPr>
          <w:sz w:val="28"/>
          <w:szCs w:val="28"/>
        </w:rPr>
        <w:t>обязательств : в редакции от 8 ноября 2010 года : утве</w:t>
      </w:r>
      <w:r w:rsidRPr="00C02F30">
        <w:rPr>
          <w:sz w:val="28"/>
          <w:szCs w:val="28"/>
        </w:rPr>
        <w:t>р</w:t>
      </w:r>
      <w:r w:rsidRPr="00C02F30">
        <w:rPr>
          <w:sz w:val="28"/>
          <w:szCs w:val="28"/>
        </w:rPr>
        <w:t>ждено Приказом Министерства финансов Российской Федерации от 13 июля 1995 года № 49 // КонсультантПлюс : справочно-правовая система. — Мос</w:t>
      </w:r>
      <w:r w:rsidRPr="00C02F30">
        <w:rPr>
          <w:sz w:val="28"/>
          <w:szCs w:val="28"/>
        </w:rPr>
        <w:t>к</w:t>
      </w:r>
      <w:r w:rsidRPr="00C02F30">
        <w:rPr>
          <w:sz w:val="28"/>
          <w:szCs w:val="28"/>
        </w:rPr>
        <w:t>ва, 1997— . — Загл. с титул. экрана</w:t>
      </w:r>
      <w:bookmarkEnd w:id="10"/>
      <w:r w:rsidRPr="00C02F30">
        <w:rPr>
          <w:sz w:val="28"/>
          <w:szCs w:val="28"/>
        </w:rPr>
        <w:t>.</w:t>
      </w:r>
      <w:bookmarkEnd w:id="8"/>
    </w:p>
    <w:p w:rsidR="00337123" w:rsidRPr="00242DC8" w:rsidRDefault="00337123" w:rsidP="00F13323">
      <w:pPr>
        <w:pStyle w:val="ListParagraph"/>
        <w:numPr>
          <w:ilvl w:val="0"/>
          <w:numId w:val="35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sz w:val="28"/>
          <w:szCs w:val="28"/>
        </w:rPr>
        <w:t>Об</w:t>
      </w:r>
      <w:r w:rsidRPr="00033B34">
        <w:rPr>
          <w:sz w:val="28"/>
          <w:szCs w:val="28"/>
        </w:rPr>
        <w:t xml:space="preserve"> </w:t>
      </w:r>
      <w:r>
        <w:rPr>
          <w:sz w:val="28"/>
          <w:szCs w:val="28"/>
        </w:rPr>
        <w:t>одобрении к</w:t>
      </w:r>
      <w:r w:rsidRPr="000E2E5E">
        <w:rPr>
          <w:sz w:val="28"/>
          <w:szCs w:val="28"/>
        </w:rPr>
        <w:t>онцепци</w:t>
      </w:r>
      <w:r>
        <w:rPr>
          <w:sz w:val="28"/>
          <w:szCs w:val="28"/>
        </w:rPr>
        <w:t>и</w:t>
      </w:r>
      <w:r w:rsidRPr="000E2E5E">
        <w:rPr>
          <w:sz w:val="28"/>
          <w:szCs w:val="28"/>
        </w:rPr>
        <w:t xml:space="preserve"> развития бухгалтерского учета и отчетн</w:t>
      </w:r>
      <w:r w:rsidRPr="000E2E5E">
        <w:rPr>
          <w:sz w:val="28"/>
          <w:szCs w:val="28"/>
        </w:rPr>
        <w:t>о</w:t>
      </w:r>
      <w:r w:rsidRPr="000E2E5E">
        <w:rPr>
          <w:sz w:val="28"/>
          <w:szCs w:val="28"/>
        </w:rPr>
        <w:t>сти в Российской Федерации на среднесрочную перспективу</w:t>
      </w:r>
      <w:r>
        <w:rPr>
          <w:sz w:val="28"/>
          <w:szCs w:val="28"/>
        </w:rPr>
        <w:t xml:space="preserve"> </w:t>
      </w:r>
      <w:r w:rsidRPr="00C02F30">
        <w:rPr>
          <w:sz w:val="28"/>
          <w:szCs w:val="28"/>
        </w:rPr>
        <w:t xml:space="preserve">: в редакции от </w:t>
      </w:r>
      <w:r>
        <w:rPr>
          <w:sz w:val="28"/>
          <w:szCs w:val="28"/>
        </w:rPr>
        <w:t>1</w:t>
      </w:r>
      <w:r w:rsidRPr="00C02F3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C02F30">
        <w:rPr>
          <w:sz w:val="28"/>
          <w:szCs w:val="28"/>
        </w:rPr>
        <w:t xml:space="preserve"> 20</w:t>
      </w:r>
      <w:r>
        <w:rPr>
          <w:sz w:val="28"/>
          <w:szCs w:val="28"/>
        </w:rPr>
        <w:t>04</w:t>
      </w:r>
      <w:r w:rsidRPr="00C02F30">
        <w:rPr>
          <w:sz w:val="28"/>
          <w:szCs w:val="28"/>
        </w:rPr>
        <w:t xml:space="preserve"> года : утверждено Приказом Министерства финансов Росси</w:t>
      </w:r>
      <w:r w:rsidRPr="00C02F30">
        <w:rPr>
          <w:sz w:val="28"/>
          <w:szCs w:val="28"/>
        </w:rPr>
        <w:t>й</w:t>
      </w:r>
      <w:r w:rsidRPr="00C02F30">
        <w:rPr>
          <w:sz w:val="28"/>
          <w:szCs w:val="28"/>
        </w:rPr>
        <w:t xml:space="preserve">ской Федерации от </w:t>
      </w:r>
      <w:r>
        <w:rPr>
          <w:sz w:val="28"/>
          <w:szCs w:val="28"/>
        </w:rPr>
        <w:t>1</w:t>
      </w:r>
      <w:r w:rsidRPr="00C02F30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2004</w:t>
      </w:r>
      <w:r w:rsidRPr="00C02F3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180</w:t>
      </w:r>
      <w:r w:rsidRPr="00C02F30">
        <w:rPr>
          <w:sz w:val="28"/>
          <w:szCs w:val="28"/>
        </w:rPr>
        <w:t xml:space="preserve"> // КонсультантПлюс : справочно-правовая система. — Москва, 1997— . — Загл. с титул. экрана.</w:t>
      </w:r>
    </w:p>
    <w:bookmarkEnd w:id="9"/>
    <w:p w:rsidR="00337123" w:rsidRPr="000E2E5E" w:rsidRDefault="00337123" w:rsidP="002F68EC">
      <w:pPr>
        <w:pStyle w:val="ListParagraph"/>
        <w:numPr>
          <w:ilvl w:val="0"/>
          <w:numId w:val="28"/>
        </w:numPr>
        <w:spacing w:afterLines="200" w:line="360" w:lineRule="auto"/>
        <w:ind w:left="0" w:firstLine="709"/>
        <w:rPr>
          <w:sz w:val="28"/>
          <w:szCs w:val="28"/>
        </w:rPr>
      </w:pPr>
      <w:r w:rsidRPr="000E2E5E">
        <w:rPr>
          <w:i/>
          <w:sz w:val="28"/>
          <w:szCs w:val="28"/>
        </w:rPr>
        <w:t>Беруджанян Н.</w:t>
      </w:r>
      <w:r>
        <w:rPr>
          <w:i/>
          <w:sz w:val="28"/>
          <w:szCs w:val="28"/>
        </w:rPr>
        <w:t xml:space="preserve"> </w:t>
      </w:r>
      <w:r w:rsidRPr="000E2E5E">
        <w:rPr>
          <w:i/>
          <w:sz w:val="28"/>
          <w:szCs w:val="28"/>
        </w:rPr>
        <w:t>К., Буйвис Т.</w:t>
      </w:r>
      <w:r>
        <w:rPr>
          <w:i/>
          <w:sz w:val="28"/>
          <w:szCs w:val="28"/>
        </w:rPr>
        <w:t xml:space="preserve"> </w:t>
      </w:r>
      <w:r w:rsidRPr="000E2E5E">
        <w:rPr>
          <w:i/>
          <w:sz w:val="28"/>
          <w:szCs w:val="28"/>
        </w:rPr>
        <w:t>А.</w:t>
      </w:r>
      <w:r w:rsidRPr="000E2E5E">
        <w:rPr>
          <w:sz w:val="28"/>
          <w:szCs w:val="28"/>
        </w:rPr>
        <w:t xml:space="preserve"> Ретроспективный анализ изменений структуры и содержания бухгалтерского баланса / Н. К. Беруджанян // Эк</w:t>
      </w:r>
      <w:r w:rsidRPr="000E2E5E">
        <w:rPr>
          <w:sz w:val="28"/>
          <w:szCs w:val="28"/>
        </w:rPr>
        <w:t>о</w:t>
      </w:r>
      <w:r w:rsidRPr="000E2E5E">
        <w:rPr>
          <w:sz w:val="28"/>
          <w:szCs w:val="28"/>
        </w:rPr>
        <w:t>номика и предпринимательство. — 2016. — № 5. — С. 33—36.</w:t>
      </w:r>
    </w:p>
    <w:p w:rsidR="00337123" w:rsidRPr="00C02F30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iCs/>
          <w:sz w:val="28"/>
          <w:szCs w:val="28"/>
        </w:rPr>
        <w:t>Воронина, Л. И.</w:t>
      </w:r>
      <w:r w:rsidRPr="00C02F30">
        <w:rPr>
          <w:sz w:val="28"/>
          <w:szCs w:val="28"/>
        </w:rPr>
        <w:t xml:space="preserve"> Бухгалтерский учет</w:t>
      </w:r>
      <w:r>
        <w:rPr>
          <w:sz w:val="28"/>
          <w:szCs w:val="28"/>
        </w:rPr>
        <w:t xml:space="preserve"> </w:t>
      </w:r>
      <w:r w:rsidRPr="00C02F30">
        <w:rPr>
          <w:sz w:val="28"/>
          <w:szCs w:val="28"/>
        </w:rPr>
        <w:t>: учебник / Л. И. Воронина. — Москва : Альфа-М, НИЦ ИНФРА-М, 2018.</w:t>
      </w:r>
      <w:r>
        <w:rPr>
          <w:sz w:val="28"/>
          <w:szCs w:val="28"/>
        </w:rPr>
        <w:t xml:space="preserve"> — 369 с.</w:t>
      </w:r>
    </w:p>
    <w:p w:rsidR="00337123" w:rsidRPr="00C02F30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sz w:val="28"/>
          <w:szCs w:val="28"/>
        </w:rPr>
        <w:t>Ивашкевич, В. Б</w:t>
      </w:r>
      <w:r w:rsidRPr="00C02F30">
        <w:rPr>
          <w:sz w:val="28"/>
          <w:szCs w:val="28"/>
        </w:rPr>
        <w:t>. Профессиональные ценности и этика в бухгалте</w:t>
      </w:r>
      <w:r w:rsidRPr="00C02F30">
        <w:rPr>
          <w:sz w:val="28"/>
          <w:szCs w:val="28"/>
        </w:rPr>
        <w:t>р</w:t>
      </w:r>
      <w:r w:rsidRPr="00C02F30">
        <w:rPr>
          <w:sz w:val="28"/>
          <w:szCs w:val="28"/>
        </w:rPr>
        <w:t>ском учете и аудите</w:t>
      </w:r>
      <w:r>
        <w:rPr>
          <w:sz w:val="28"/>
          <w:szCs w:val="28"/>
        </w:rPr>
        <w:t xml:space="preserve"> </w:t>
      </w:r>
      <w:r w:rsidRPr="00C02F30">
        <w:rPr>
          <w:sz w:val="28"/>
          <w:szCs w:val="28"/>
        </w:rPr>
        <w:t>: учебное пособие / В. Б. Ивашкевич. — Москва : М</w:t>
      </w:r>
      <w:r w:rsidRPr="00C02F30">
        <w:rPr>
          <w:sz w:val="28"/>
          <w:szCs w:val="28"/>
        </w:rPr>
        <w:t>а</w:t>
      </w:r>
      <w:r w:rsidRPr="00C02F30">
        <w:rPr>
          <w:sz w:val="28"/>
          <w:szCs w:val="28"/>
        </w:rPr>
        <w:t xml:space="preserve">гистр : ИНФРА-М, 2019. </w:t>
      </w:r>
      <w:r>
        <w:rPr>
          <w:sz w:val="28"/>
          <w:szCs w:val="28"/>
        </w:rPr>
        <w:t>— 437 с.</w:t>
      </w:r>
    </w:p>
    <w:p w:rsidR="00337123" w:rsidRPr="00C02F30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sz w:val="28"/>
          <w:szCs w:val="28"/>
        </w:rPr>
        <w:t>Костюкова, И. Н.</w:t>
      </w:r>
      <w:r w:rsidRPr="00C02F30">
        <w:rPr>
          <w:sz w:val="28"/>
          <w:szCs w:val="28"/>
        </w:rPr>
        <w:t xml:space="preserve"> Идентификация и оценка запасов в соответствии с российскими и международными стандартами / И. Н. Костюкова, Д. В. Л</w:t>
      </w:r>
      <w:r w:rsidRPr="00C02F30">
        <w:rPr>
          <w:sz w:val="28"/>
          <w:szCs w:val="28"/>
        </w:rPr>
        <w:t>у</w:t>
      </w:r>
      <w:r w:rsidRPr="00C02F30">
        <w:rPr>
          <w:sz w:val="28"/>
          <w:szCs w:val="28"/>
        </w:rPr>
        <w:t>говский, Р. А. Тхагапсо // Вестник Адыгейского государственного универс</w:t>
      </w:r>
      <w:r w:rsidRPr="00C02F30">
        <w:rPr>
          <w:sz w:val="28"/>
          <w:szCs w:val="28"/>
        </w:rPr>
        <w:t>и</w:t>
      </w:r>
      <w:r w:rsidRPr="00C02F30">
        <w:rPr>
          <w:sz w:val="28"/>
          <w:szCs w:val="28"/>
        </w:rPr>
        <w:t>тета. — Сер.: Экономика. — 2014. — Вып. 3(150). — С. 190—200.</w:t>
      </w:r>
    </w:p>
    <w:p w:rsidR="00337123" w:rsidRPr="00C02F30" w:rsidRDefault="00337123" w:rsidP="002F68EC">
      <w:pPr>
        <w:pStyle w:val="ListParagraph"/>
        <w:numPr>
          <w:ilvl w:val="0"/>
          <w:numId w:val="28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sz w:val="28"/>
          <w:szCs w:val="28"/>
        </w:rPr>
        <w:t>Палий, В.Ф.</w:t>
      </w:r>
      <w:r w:rsidRPr="00C02F30">
        <w:rPr>
          <w:sz w:val="28"/>
          <w:szCs w:val="28"/>
        </w:rPr>
        <w:t xml:space="preserve"> Актуальные вопросы теории бухгалтерского учета / В.</w:t>
      </w:r>
      <w:r>
        <w:rPr>
          <w:sz w:val="28"/>
          <w:szCs w:val="28"/>
        </w:rPr>
        <w:t> </w:t>
      </w:r>
      <w:r w:rsidRPr="00C02F30">
        <w:rPr>
          <w:sz w:val="28"/>
          <w:szCs w:val="28"/>
        </w:rPr>
        <w:t>Ф. Палий. — Москва : Издательство «Бухгалтерский учет», 2005.</w:t>
      </w:r>
      <w:r>
        <w:rPr>
          <w:sz w:val="28"/>
          <w:szCs w:val="28"/>
        </w:rPr>
        <w:t xml:space="preserve"> —</w:t>
      </w:r>
      <w:r w:rsidRPr="00C02F30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— 310 с.</w:t>
      </w:r>
    </w:p>
    <w:p w:rsidR="00337123" w:rsidRPr="00C02F30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iCs/>
          <w:sz w:val="28"/>
          <w:szCs w:val="28"/>
        </w:rPr>
        <w:t>Палий, В. Ф.</w:t>
      </w:r>
      <w:r w:rsidRPr="00C02F30">
        <w:rPr>
          <w:sz w:val="28"/>
          <w:szCs w:val="28"/>
        </w:rPr>
        <w:t xml:space="preserve"> Теория бухгалтерского учета: современные проблемы / В. Ф. Палий. — Москва : Издательство «Бухгалтерский учет», 2007. — 88 с. </w:t>
      </w:r>
    </w:p>
    <w:p w:rsidR="00337123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iCs/>
          <w:sz w:val="28"/>
          <w:szCs w:val="28"/>
        </w:rPr>
        <w:t>Пачоли, Л.</w:t>
      </w:r>
      <w:r w:rsidRPr="00C02F30">
        <w:rPr>
          <w:sz w:val="28"/>
          <w:szCs w:val="28"/>
        </w:rPr>
        <w:t xml:space="preserve"> Трактат о счетах и записях / под редакцией профессора М. И. Кутера. — Москва : Финансы и статистика; Краснодар : Просвещение-Юг, 2009. — 308 с.</w:t>
      </w:r>
    </w:p>
    <w:p w:rsidR="00337123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A01C41">
        <w:rPr>
          <w:i/>
          <w:iCs/>
          <w:sz w:val="28"/>
          <w:szCs w:val="28"/>
        </w:rPr>
        <w:t>Рогуленко, Т.М.</w:t>
      </w:r>
      <w:r w:rsidRPr="00A01C41">
        <w:rPr>
          <w:sz w:val="28"/>
          <w:szCs w:val="28"/>
        </w:rPr>
        <w:t xml:space="preserve"> Бухгалтерский финансовый учет</w:t>
      </w:r>
      <w:r>
        <w:rPr>
          <w:sz w:val="28"/>
          <w:szCs w:val="28"/>
        </w:rPr>
        <w:t xml:space="preserve"> </w:t>
      </w:r>
      <w:r w:rsidRPr="00A01C41">
        <w:rPr>
          <w:sz w:val="28"/>
          <w:szCs w:val="28"/>
        </w:rPr>
        <w:t>: учебник / Т.</w:t>
      </w:r>
      <w:r>
        <w:rPr>
          <w:sz w:val="28"/>
          <w:szCs w:val="28"/>
        </w:rPr>
        <w:t xml:space="preserve"> </w:t>
      </w:r>
      <w:r w:rsidRPr="00A01C41">
        <w:rPr>
          <w:sz w:val="28"/>
          <w:szCs w:val="28"/>
        </w:rPr>
        <w:t>М. Рогуленко</w:t>
      </w:r>
      <w:r>
        <w:rPr>
          <w:sz w:val="28"/>
          <w:szCs w:val="28"/>
        </w:rPr>
        <w:t>.</w:t>
      </w:r>
      <w:r w:rsidRPr="00A01C41">
        <w:rPr>
          <w:sz w:val="28"/>
          <w:szCs w:val="28"/>
        </w:rPr>
        <w:t xml:space="preserve"> — Москва</w:t>
      </w:r>
      <w:r>
        <w:rPr>
          <w:sz w:val="28"/>
          <w:szCs w:val="28"/>
        </w:rPr>
        <w:t xml:space="preserve"> </w:t>
      </w:r>
      <w:r w:rsidRPr="00A01C41">
        <w:rPr>
          <w:sz w:val="28"/>
          <w:szCs w:val="28"/>
        </w:rPr>
        <w:t>: КНОРУС, 2017. — 281 с.</w:t>
      </w:r>
    </w:p>
    <w:p w:rsidR="00337123" w:rsidRPr="00033B34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A01C41">
        <w:rPr>
          <w:i/>
          <w:iCs/>
          <w:sz w:val="28"/>
          <w:szCs w:val="28"/>
        </w:rPr>
        <w:t>Пятов, М.</w:t>
      </w:r>
      <w:r>
        <w:rPr>
          <w:i/>
          <w:iCs/>
          <w:sz w:val="28"/>
          <w:szCs w:val="28"/>
        </w:rPr>
        <w:t xml:space="preserve"> </w:t>
      </w:r>
      <w:r w:rsidRPr="00A01C41">
        <w:rPr>
          <w:i/>
          <w:iCs/>
          <w:sz w:val="28"/>
          <w:szCs w:val="28"/>
        </w:rPr>
        <w:t>Л.</w:t>
      </w:r>
      <w:r w:rsidRPr="00A01C41">
        <w:rPr>
          <w:sz w:val="28"/>
          <w:szCs w:val="28"/>
        </w:rPr>
        <w:t xml:space="preserve"> Бухгалтерский учет и оформление договоров</w:t>
      </w:r>
      <w:r>
        <w:rPr>
          <w:sz w:val="28"/>
          <w:szCs w:val="28"/>
        </w:rPr>
        <w:t xml:space="preserve"> </w:t>
      </w:r>
      <w:r w:rsidRPr="00A01C41">
        <w:rPr>
          <w:sz w:val="28"/>
          <w:szCs w:val="28"/>
        </w:rPr>
        <w:t>: уче</w:t>
      </w:r>
      <w:r w:rsidRPr="00A01C41">
        <w:rPr>
          <w:sz w:val="28"/>
          <w:szCs w:val="28"/>
        </w:rPr>
        <w:t>б</w:t>
      </w:r>
      <w:r>
        <w:rPr>
          <w:sz w:val="28"/>
          <w:szCs w:val="28"/>
        </w:rPr>
        <w:t>ное пособие</w:t>
      </w:r>
      <w:r w:rsidRPr="00A01C41">
        <w:rPr>
          <w:sz w:val="28"/>
          <w:szCs w:val="28"/>
        </w:rPr>
        <w:t xml:space="preserve"> / М.</w:t>
      </w:r>
      <w:r>
        <w:rPr>
          <w:sz w:val="28"/>
          <w:szCs w:val="28"/>
        </w:rPr>
        <w:t xml:space="preserve"> </w:t>
      </w:r>
      <w:r w:rsidRPr="00A01C41">
        <w:rPr>
          <w:sz w:val="28"/>
          <w:szCs w:val="28"/>
        </w:rPr>
        <w:t>Л. Пятов. — Москва</w:t>
      </w:r>
      <w:r>
        <w:rPr>
          <w:sz w:val="28"/>
          <w:szCs w:val="28"/>
        </w:rPr>
        <w:t xml:space="preserve"> </w:t>
      </w:r>
      <w:r w:rsidRPr="00A01C41">
        <w:rPr>
          <w:sz w:val="28"/>
          <w:szCs w:val="28"/>
        </w:rPr>
        <w:t>: Проспект, 2017.</w:t>
      </w:r>
      <w:r>
        <w:rPr>
          <w:sz w:val="28"/>
          <w:szCs w:val="28"/>
        </w:rPr>
        <w:t xml:space="preserve"> — 429 с.</w:t>
      </w:r>
    </w:p>
    <w:p w:rsidR="00337123" w:rsidRPr="000E2E5E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0E2E5E">
        <w:rPr>
          <w:i/>
          <w:sz w:val="28"/>
          <w:szCs w:val="28"/>
        </w:rPr>
        <w:t>Рачек, С.</w:t>
      </w:r>
      <w:r>
        <w:rPr>
          <w:i/>
          <w:sz w:val="28"/>
          <w:szCs w:val="28"/>
        </w:rPr>
        <w:t xml:space="preserve"> </w:t>
      </w:r>
      <w:r w:rsidRPr="000E2E5E">
        <w:rPr>
          <w:i/>
          <w:sz w:val="28"/>
          <w:szCs w:val="28"/>
        </w:rPr>
        <w:t>В</w:t>
      </w:r>
      <w:r w:rsidRPr="000E2E5E">
        <w:rPr>
          <w:sz w:val="28"/>
          <w:szCs w:val="28"/>
        </w:rPr>
        <w:t>. Бухгалтерский учет и анализ</w:t>
      </w:r>
      <w:r>
        <w:rPr>
          <w:sz w:val="28"/>
          <w:szCs w:val="28"/>
        </w:rPr>
        <w:t xml:space="preserve"> </w:t>
      </w:r>
      <w:r w:rsidRPr="000E2E5E">
        <w:rPr>
          <w:sz w:val="28"/>
          <w:szCs w:val="28"/>
        </w:rPr>
        <w:t xml:space="preserve">: </w:t>
      </w:r>
      <w:r>
        <w:rPr>
          <w:sz w:val="28"/>
          <w:szCs w:val="28"/>
        </w:rPr>
        <w:t>у</w:t>
      </w:r>
      <w:r w:rsidRPr="000E2E5E">
        <w:rPr>
          <w:sz w:val="28"/>
          <w:szCs w:val="28"/>
        </w:rPr>
        <w:t>чеб</w:t>
      </w:r>
      <w:r>
        <w:rPr>
          <w:sz w:val="28"/>
          <w:szCs w:val="28"/>
        </w:rPr>
        <w:t>ное</w:t>
      </w:r>
      <w:r w:rsidRPr="000E2E5E">
        <w:rPr>
          <w:sz w:val="28"/>
          <w:szCs w:val="28"/>
        </w:rPr>
        <w:t xml:space="preserve"> пособие / </w:t>
      </w:r>
      <w:r>
        <w:rPr>
          <w:sz w:val="28"/>
          <w:szCs w:val="28"/>
        </w:rPr>
        <w:t>под</w:t>
      </w:r>
      <w:r w:rsidRPr="000E2E5E">
        <w:rPr>
          <w:sz w:val="28"/>
          <w:szCs w:val="28"/>
        </w:rPr>
        <w:t xml:space="preserve"> ред</w:t>
      </w:r>
      <w:r>
        <w:rPr>
          <w:sz w:val="28"/>
          <w:szCs w:val="28"/>
        </w:rPr>
        <w:t>акцией</w:t>
      </w:r>
      <w:r w:rsidRPr="000E2E5E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0E2E5E">
        <w:rPr>
          <w:sz w:val="28"/>
          <w:szCs w:val="28"/>
        </w:rPr>
        <w:t xml:space="preserve">В. Ереминой.  — Екатеринбург : УрГУПС, 2016. </w:t>
      </w:r>
      <w:r>
        <w:rPr>
          <w:sz w:val="28"/>
          <w:szCs w:val="28"/>
        </w:rPr>
        <w:t>—</w:t>
      </w:r>
      <w:r w:rsidRPr="000E2E5E">
        <w:rPr>
          <w:sz w:val="28"/>
          <w:szCs w:val="28"/>
        </w:rPr>
        <w:t xml:space="preserve"> 411 с.</w:t>
      </w:r>
    </w:p>
    <w:p w:rsidR="00337123" w:rsidRPr="00C02F30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iCs/>
          <w:sz w:val="28"/>
          <w:szCs w:val="28"/>
        </w:rPr>
        <w:t>Соколов, Я. В.</w:t>
      </w:r>
      <w:r w:rsidRPr="00C02F30">
        <w:rPr>
          <w:sz w:val="28"/>
          <w:szCs w:val="28"/>
        </w:rPr>
        <w:t xml:space="preserve"> Бухгалтерский учет — веселая наука / Я. В. Соколов. — Москва : ООО «1С-Паблишинг», 2011. — 640 с.</w:t>
      </w:r>
    </w:p>
    <w:p w:rsidR="00337123" w:rsidRPr="00C02F30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iCs/>
          <w:sz w:val="28"/>
          <w:szCs w:val="28"/>
        </w:rPr>
        <w:t>Соколов, Я. В.</w:t>
      </w:r>
      <w:r w:rsidRPr="00C02F30">
        <w:rPr>
          <w:sz w:val="28"/>
          <w:szCs w:val="28"/>
        </w:rPr>
        <w:t xml:space="preserve"> Основы теории бухгалтерского учета / Я. В. Соколов. — Москва : Финансы и статистика, 2015. — 496 с.</w:t>
      </w:r>
    </w:p>
    <w:p w:rsidR="00337123" w:rsidRPr="000E2E5E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sz w:val="28"/>
          <w:szCs w:val="28"/>
        </w:rPr>
        <w:t>Соколова, Я. В.</w:t>
      </w:r>
      <w:r w:rsidRPr="00C02F30">
        <w:rPr>
          <w:sz w:val="28"/>
          <w:szCs w:val="28"/>
        </w:rPr>
        <w:t xml:space="preserve"> Бухгалтерская (финансовая) отчетность : учебное пособие / под редакцией Я. В. Соколова. </w:t>
      </w:r>
      <w:r w:rsidRPr="000E2E5E">
        <w:rPr>
          <w:sz w:val="28"/>
          <w:szCs w:val="28"/>
        </w:rPr>
        <w:t>— Москва : Магистр, НИЦ ИНФРА-М, 2018. — 512 с.</w:t>
      </w:r>
    </w:p>
    <w:p w:rsidR="00337123" w:rsidRPr="000E2E5E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20"/>
        <w:rPr>
          <w:sz w:val="28"/>
          <w:szCs w:val="28"/>
        </w:rPr>
      </w:pPr>
      <w:r w:rsidRPr="000E2E5E">
        <w:rPr>
          <w:i/>
          <w:sz w:val="28"/>
          <w:szCs w:val="28"/>
        </w:rPr>
        <w:t>Хахонова, Н.</w:t>
      </w:r>
      <w:r>
        <w:rPr>
          <w:i/>
          <w:sz w:val="28"/>
          <w:szCs w:val="28"/>
        </w:rPr>
        <w:t xml:space="preserve"> </w:t>
      </w:r>
      <w:r w:rsidRPr="000E2E5E">
        <w:rPr>
          <w:i/>
          <w:sz w:val="28"/>
          <w:szCs w:val="28"/>
        </w:rPr>
        <w:t>Н</w:t>
      </w:r>
      <w:r w:rsidRPr="000E2E5E">
        <w:rPr>
          <w:sz w:val="28"/>
          <w:szCs w:val="28"/>
        </w:rPr>
        <w:t>. Актуальные проблемы реформирования российск</w:t>
      </w:r>
      <w:r w:rsidRPr="000E2E5E">
        <w:rPr>
          <w:sz w:val="28"/>
          <w:szCs w:val="28"/>
        </w:rPr>
        <w:t>о</w:t>
      </w:r>
      <w:r w:rsidRPr="000E2E5E">
        <w:rPr>
          <w:sz w:val="28"/>
          <w:szCs w:val="28"/>
        </w:rPr>
        <w:t>го бухгалтерского учета / Н. Н Хахонова</w:t>
      </w:r>
      <w:r>
        <w:rPr>
          <w:sz w:val="28"/>
          <w:szCs w:val="28"/>
        </w:rPr>
        <w:t xml:space="preserve"> // </w:t>
      </w:r>
      <w:r w:rsidRPr="000E2E5E">
        <w:rPr>
          <w:sz w:val="28"/>
          <w:szCs w:val="28"/>
        </w:rPr>
        <w:t xml:space="preserve">Фундаментальные исследования. </w:t>
      </w:r>
      <w:r>
        <w:rPr>
          <w:sz w:val="28"/>
          <w:szCs w:val="28"/>
        </w:rPr>
        <w:t>—</w:t>
      </w:r>
      <w:r w:rsidRPr="000E2E5E">
        <w:rPr>
          <w:sz w:val="28"/>
          <w:szCs w:val="28"/>
        </w:rPr>
        <w:t xml:space="preserve"> 2012. </w:t>
      </w:r>
      <w:r>
        <w:rPr>
          <w:sz w:val="28"/>
          <w:szCs w:val="28"/>
        </w:rPr>
        <w:t>—</w:t>
      </w:r>
      <w:r w:rsidRPr="000E2E5E">
        <w:rPr>
          <w:sz w:val="28"/>
          <w:szCs w:val="28"/>
        </w:rPr>
        <w:t xml:space="preserve"> № 9. </w:t>
      </w:r>
      <w:r>
        <w:rPr>
          <w:sz w:val="28"/>
          <w:szCs w:val="28"/>
        </w:rPr>
        <w:t>—</w:t>
      </w:r>
      <w:r w:rsidRPr="000E2E5E">
        <w:rPr>
          <w:sz w:val="28"/>
          <w:szCs w:val="28"/>
        </w:rPr>
        <w:t xml:space="preserve"> С. 985</w:t>
      </w:r>
      <w:r>
        <w:rPr>
          <w:sz w:val="28"/>
          <w:szCs w:val="28"/>
        </w:rPr>
        <w:t>—</w:t>
      </w:r>
      <w:r w:rsidRPr="000E2E5E">
        <w:rPr>
          <w:sz w:val="28"/>
          <w:szCs w:val="28"/>
        </w:rPr>
        <w:t>989</w:t>
      </w:r>
      <w:r>
        <w:rPr>
          <w:sz w:val="28"/>
          <w:szCs w:val="28"/>
        </w:rPr>
        <w:t>.</w:t>
      </w:r>
    </w:p>
    <w:p w:rsidR="00337123" w:rsidRPr="00C02F30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iCs/>
          <w:sz w:val="28"/>
          <w:szCs w:val="28"/>
        </w:rPr>
        <w:t>Щадилова, С. Н.</w:t>
      </w:r>
      <w:r w:rsidRPr="00C02F30">
        <w:rPr>
          <w:sz w:val="28"/>
          <w:szCs w:val="28"/>
        </w:rPr>
        <w:t xml:space="preserve"> Основы бухгалтерского учета</w:t>
      </w:r>
      <w:r>
        <w:rPr>
          <w:sz w:val="28"/>
          <w:szCs w:val="28"/>
        </w:rPr>
        <w:t xml:space="preserve"> </w:t>
      </w:r>
      <w:r w:rsidRPr="00C02F30">
        <w:rPr>
          <w:sz w:val="28"/>
          <w:szCs w:val="28"/>
        </w:rPr>
        <w:t>: учебное пособие / С. Н. Щадилова. — Москва : Издательство «Дело и сервис», 2003. — 576 с.</w:t>
      </w:r>
    </w:p>
    <w:p w:rsidR="00337123" w:rsidRPr="00C02F30" w:rsidRDefault="00337123" w:rsidP="002F68EC">
      <w:pPr>
        <w:pStyle w:val="ListParagraph"/>
        <w:numPr>
          <w:ilvl w:val="0"/>
          <w:numId w:val="31"/>
        </w:numPr>
        <w:spacing w:afterLines="200" w:line="360" w:lineRule="auto"/>
        <w:ind w:left="0" w:firstLine="709"/>
        <w:rPr>
          <w:sz w:val="28"/>
          <w:szCs w:val="28"/>
        </w:rPr>
      </w:pPr>
      <w:r w:rsidRPr="00C02F30">
        <w:rPr>
          <w:i/>
          <w:iCs/>
          <w:sz w:val="28"/>
          <w:szCs w:val="28"/>
        </w:rPr>
        <w:t>Энтони, Р</w:t>
      </w:r>
      <w:r w:rsidRPr="00C02F30">
        <w:rPr>
          <w:sz w:val="28"/>
          <w:szCs w:val="28"/>
        </w:rPr>
        <w:t xml:space="preserve">., </w:t>
      </w:r>
      <w:r w:rsidRPr="00C02F30">
        <w:rPr>
          <w:i/>
          <w:iCs/>
          <w:sz w:val="28"/>
          <w:szCs w:val="28"/>
        </w:rPr>
        <w:t>Рис, Дж.</w:t>
      </w:r>
      <w:r w:rsidRPr="00C02F30">
        <w:rPr>
          <w:sz w:val="28"/>
          <w:szCs w:val="28"/>
        </w:rPr>
        <w:t xml:space="preserve"> Учет: ситуации и примеры / Р. Энтони, Дж. Рис. — Москва : Финансы и статистика, 1993. — 560 с.</w:t>
      </w: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ind w:left="0" w:firstLine="0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2F68EC">
      <w:pPr>
        <w:pStyle w:val="ListParagraph"/>
        <w:spacing w:afterLines="200" w:line="360" w:lineRule="auto"/>
        <w:rPr>
          <w:sz w:val="28"/>
          <w:szCs w:val="28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 w:firstLine="0"/>
        <w:jc w:val="center"/>
        <w:rPr>
          <w:b/>
          <w:szCs w:val="32"/>
        </w:rPr>
      </w:pPr>
      <w:r w:rsidRPr="00C02F30">
        <w:rPr>
          <w:b/>
          <w:szCs w:val="32"/>
        </w:rPr>
        <w:t>ПРИЛОЖЕНИЕ</w:t>
      </w:r>
    </w:p>
    <w:p w:rsidR="00337123" w:rsidRPr="00C02F30" w:rsidRDefault="00337123" w:rsidP="00C02F30">
      <w:pPr>
        <w:pStyle w:val="ListParagraph"/>
        <w:spacing w:before="240" w:line="432" w:lineRule="auto"/>
        <w:ind w:left="0" w:firstLine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 w:firstLine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 w:firstLine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 w:firstLine="0"/>
        <w:jc w:val="center"/>
        <w:rPr>
          <w:b/>
          <w:szCs w:val="32"/>
        </w:rPr>
      </w:pPr>
    </w:p>
    <w:p w:rsidR="00337123" w:rsidRPr="00C02F30" w:rsidRDefault="00337123" w:rsidP="00C02F30">
      <w:pPr>
        <w:pStyle w:val="ListParagraph"/>
        <w:spacing w:before="240" w:line="432" w:lineRule="auto"/>
        <w:ind w:left="0" w:firstLine="0"/>
        <w:jc w:val="left"/>
        <w:rPr>
          <w:b/>
          <w:szCs w:val="32"/>
        </w:rPr>
      </w:pPr>
    </w:p>
    <w:p w:rsidR="00337123" w:rsidRPr="00C02F30" w:rsidRDefault="00337123" w:rsidP="009302DA">
      <w:pPr>
        <w:pageBreakBefore/>
        <w:autoSpaceDE w:val="0"/>
        <w:autoSpaceDN w:val="0"/>
        <w:spacing w:before="100" w:beforeAutospacing="1"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C02F3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А</w:t>
      </w:r>
    </w:p>
    <w:p w:rsidR="00337123" w:rsidRPr="00C02F30" w:rsidRDefault="00337123" w:rsidP="00C02F30">
      <w:pPr>
        <w:autoSpaceDE w:val="0"/>
        <w:autoSpaceDN w:val="0"/>
        <w:spacing w:before="120" w:after="0" w:line="240" w:lineRule="auto"/>
        <w:ind w:right="2041"/>
        <w:jc w:val="center"/>
        <w:rPr>
          <w:rFonts w:ascii="Arial" w:hAnsi="Arial" w:cs="Arial"/>
          <w:b/>
          <w:bCs/>
          <w:lang w:eastAsia="ru-RU"/>
        </w:rPr>
      </w:pPr>
      <w:r w:rsidRPr="00C02F30">
        <w:rPr>
          <w:rFonts w:ascii="Arial" w:hAnsi="Arial" w:cs="Arial"/>
          <w:b/>
          <w:bCs/>
          <w:lang w:eastAsia="ru-RU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258"/>
        <w:gridCol w:w="613"/>
        <w:gridCol w:w="737"/>
        <w:gridCol w:w="1673"/>
        <w:gridCol w:w="425"/>
        <w:gridCol w:w="222"/>
        <w:gridCol w:w="203"/>
        <w:gridCol w:w="709"/>
        <w:gridCol w:w="567"/>
        <w:gridCol w:w="284"/>
        <w:gridCol w:w="798"/>
        <w:gridCol w:w="138"/>
        <w:gridCol w:w="680"/>
        <w:gridCol w:w="340"/>
        <w:gridCol w:w="340"/>
        <w:gridCol w:w="681"/>
      </w:tblGrid>
      <w:tr w:rsidR="00337123" w:rsidRPr="00C02F30" w:rsidTr="008F3E28">
        <w:trPr>
          <w:cantSplit/>
          <w:trHeight w:val="280"/>
        </w:trPr>
        <w:tc>
          <w:tcPr>
            <w:tcW w:w="2608" w:type="dxa"/>
            <w:gridSpan w:val="3"/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right="113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2F30">
              <w:rPr>
                <w:rFonts w:ascii="Arial" w:hAnsi="Arial" w:cs="Arial"/>
                <w:b/>
                <w:bCs/>
                <w:lang w:eastAsia="ru-RU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2F30">
              <w:rPr>
                <w:rFonts w:ascii="Arial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C02F30">
              <w:rPr>
                <w:rFonts w:ascii="Arial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b/>
                <w:bCs/>
                <w:lang w:eastAsia="ru-RU"/>
              </w:rPr>
            </w:pPr>
            <w:r w:rsidRPr="00C02F30">
              <w:rPr>
                <w:rFonts w:ascii="Arial" w:hAnsi="Arial" w:cs="Arial"/>
                <w:b/>
                <w:bCs/>
                <w:lang w:eastAsia="ru-RU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Коды</w:t>
            </w:r>
          </w:p>
        </w:tc>
      </w:tr>
      <w:tr w:rsidR="00337123" w:rsidRPr="00C02F30" w:rsidTr="008F3E28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0710002</w:t>
            </w:r>
          </w:p>
        </w:tc>
      </w:tr>
      <w:tr w:rsidR="00337123" w:rsidRPr="00C02F30" w:rsidTr="008F3E28">
        <w:trPr>
          <w:cantSplit/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60"/>
        </w:trPr>
        <w:tc>
          <w:tcPr>
            <w:tcW w:w="1258" w:type="dxa"/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ООО «СИГМА»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60"/>
        </w:trPr>
        <w:tc>
          <w:tcPr>
            <w:tcW w:w="6407" w:type="dxa"/>
            <w:gridSpan w:val="9"/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60"/>
        </w:trPr>
        <w:tc>
          <w:tcPr>
            <w:tcW w:w="1871" w:type="dxa"/>
            <w:gridSpan w:val="2"/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before="60" w:after="0" w:line="25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Вид экономической</w:t>
            </w: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по</w:t>
            </w: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ОКВЭД 2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60"/>
        </w:trPr>
        <w:tc>
          <w:tcPr>
            <w:tcW w:w="4928" w:type="dxa"/>
            <w:gridSpan w:val="6"/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before="60" w:after="0" w:line="25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before="60" w:after="0" w:line="256" w:lineRule="auto"/>
              <w:ind w:right="5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60"/>
        </w:trPr>
        <w:tc>
          <w:tcPr>
            <w:tcW w:w="5840" w:type="dxa"/>
            <w:gridSpan w:val="8"/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Единица измерения: тыс. руб.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2F30">
              <w:rPr>
                <w:rFonts w:ascii="Arial" w:hAnsi="Arial" w:cs="Arial"/>
                <w:sz w:val="18"/>
                <w:szCs w:val="18"/>
                <w:lang w:eastAsia="ru-RU"/>
              </w:rPr>
              <w:t>384</w:t>
            </w:r>
          </w:p>
        </w:tc>
      </w:tr>
    </w:tbl>
    <w:p w:rsidR="00337123" w:rsidRPr="00C02F30" w:rsidRDefault="00337123" w:rsidP="00C02F30">
      <w:pPr>
        <w:autoSpaceDE w:val="0"/>
        <w:autoSpaceDN w:val="0"/>
        <w:spacing w:after="360" w:line="240" w:lineRule="auto"/>
        <w:rPr>
          <w:rFonts w:ascii="Arial" w:hAnsi="Arial" w:cs="Arial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337123" w:rsidRPr="00C02F30" w:rsidTr="008F3E28">
        <w:trPr>
          <w:cantSplit/>
          <w:trHeight w:val="3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2F30">
              <w:rPr>
                <w:rFonts w:ascii="Arial Narrow" w:hAnsi="Arial Narrow" w:cs="Arial Narrow"/>
                <w:sz w:val="20"/>
                <w:szCs w:val="20"/>
                <w:lang w:eastAsia="ru-RU"/>
              </w:rPr>
              <w:t>Пояснения</w:t>
            </w:r>
            <w:r w:rsidRPr="00C02F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02F30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 xml:space="preserve">Наименование показателя </w:t>
            </w:r>
            <w:r w:rsidRPr="00C02F30">
              <w:rPr>
                <w:rFonts w:ascii="Arial" w:hAnsi="Arial" w:cs="Arial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г.</w:t>
            </w:r>
            <w:r w:rsidRPr="00C02F30">
              <w:rPr>
                <w:rFonts w:ascii="Arial" w:hAnsi="Arial" w:cs="Arial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г.</w:t>
            </w:r>
            <w:r w:rsidRPr="00C02F30">
              <w:rPr>
                <w:rFonts w:ascii="Arial" w:hAnsi="Arial" w:cs="Arial"/>
                <w:sz w:val="19"/>
                <w:szCs w:val="19"/>
                <w:vertAlign w:val="superscript"/>
                <w:lang w:eastAsia="ru-RU"/>
              </w:rPr>
              <w:t>4</w:t>
            </w:r>
          </w:p>
        </w:tc>
      </w:tr>
      <w:tr w:rsidR="00337123" w:rsidRPr="00C02F30" w:rsidTr="008F3E28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 Narrow" w:hAnsi="Arial Narrow" w:cs="Arial Narrow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</w:tr>
      <w:tr w:rsidR="00337123" w:rsidRPr="00C02F30" w:rsidTr="008F3E2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 xml:space="preserve">Выручка </w:t>
            </w:r>
            <w:r w:rsidRPr="00C02F30">
              <w:rPr>
                <w:rFonts w:ascii="Arial" w:hAnsi="Arial" w:cs="Arial"/>
                <w:sz w:val="19"/>
                <w:szCs w:val="19"/>
                <w:vertAlign w:val="superscript"/>
                <w:lang w:eastAsia="ru-RU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 xml:space="preserve"> 1 000 000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529 708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337123" w:rsidRPr="00C02F30" w:rsidTr="008F3E2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470 292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337123" w:rsidRPr="00C02F30" w:rsidTr="008F3E2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191 250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337123" w:rsidRPr="00C02F30" w:rsidTr="008F3E2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 w:firstLine="284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279 042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337123" w:rsidRPr="00C02F30" w:rsidTr="008F3E2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50 000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337123" w:rsidRPr="00C02F30" w:rsidTr="008F3E2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 w:firstLine="284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329 042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 xml:space="preserve">Налог на прибыль </w:t>
            </w:r>
            <w:r w:rsidRPr="00C02F30">
              <w:rPr>
                <w:rFonts w:ascii="Arial" w:hAnsi="Arial" w:cs="Arial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 xml:space="preserve">в т.ч. </w:t>
            </w: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br/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65 808,4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right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)</w:t>
            </w:r>
          </w:p>
        </w:tc>
      </w:tr>
      <w:tr w:rsidR="00337123" w:rsidRPr="00C02F30" w:rsidTr="008F3E2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отложенный налог на прибыль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37123" w:rsidRPr="00C02F30" w:rsidTr="008F3E2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ind w:left="57" w:firstLine="284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Arial" w:hAnsi="Arial" w:cs="Arial"/>
                <w:sz w:val="19"/>
                <w:szCs w:val="19"/>
                <w:lang w:eastAsia="ru-RU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C02F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C02F30">
              <w:rPr>
                <w:rFonts w:ascii="Times New Roman" w:hAnsi="Times New Roman"/>
                <w:sz w:val="24"/>
                <w:szCs w:val="24"/>
                <w:lang w:eastAsia="ru-RU"/>
              </w:rPr>
              <w:t>63 233,6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37123" w:rsidRPr="00C02F30" w:rsidRDefault="00337123" w:rsidP="008F3E28">
            <w:pPr>
              <w:autoSpaceDE w:val="0"/>
              <w:autoSpaceDN w:val="0"/>
              <w:spacing w:after="0" w:line="256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</w:tbl>
    <w:p w:rsidR="00337123" w:rsidRPr="00C02F30" w:rsidRDefault="00337123" w:rsidP="00C02F30">
      <w:pPr>
        <w:spacing w:before="360" w:after="360" w:line="360" w:lineRule="auto"/>
        <w:ind w:firstLine="709"/>
        <w:contextualSpacing/>
        <w:jc w:val="both"/>
        <w:rPr>
          <w:rFonts w:ascii="Times New Roman" w:hAnsi="Times New Roman"/>
          <w:sz w:val="28"/>
          <w:lang w:val="en-US"/>
        </w:rPr>
      </w:pPr>
    </w:p>
    <w:p w:rsidR="00337123" w:rsidRDefault="00337123" w:rsidP="00C02F30">
      <w:pPr>
        <w:jc w:val="right"/>
        <w:rPr>
          <w:rFonts w:ascii="Times New Roman" w:hAnsi="Times New Roman"/>
          <w:i/>
          <w:sz w:val="28"/>
        </w:rPr>
      </w:pPr>
      <w:r w:rsidRPr="00C02F30">
        <w:rPr>
          <w:rFonts w:ascii="Times New Roman" w:hAnsi="Times New Roman"/>
          <w:sz w:val="28"/>
          <w:lang w:val="en-US"/>
        </w:rPr>
        <w:br w:type="page"/>
      </w:r>
      <w:r w:rsidRPr="00C02F30">
        <w:rPr>
          <w:rFonts w:ascii="Times New Roman" w:hAnsi="Times New Roman"/>
          <w:i/>
          <w:sz w:val="28"/>
        </w:rPr>
        <w:t>Приложение Б</w:t>
      </w:r>
    </w:p>
    <w:p w:rsidR="00337123" w:rsidRPr="00F25AE4" w:rsidRDefault="00337123" w:rsidP="00F25AE4">
      <w:pPr>
        <w:spacing w:before="180" w:after="180" w:line="360" w:lineRule="auto"/>
        <w:ind w:firstLine="567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F25AE4">
        <w:rPr>
          <w:rFonts w:ascii="Times New Roman" w:eastAsia="MS Mincho" w:hAnsi="Times New Roman"/>
          <w:b/>
          <w:sz w:val="28"/>
          <w:szCs w:val="28"/>
          <w:lang w:eastAsia="ru-RU"/>
        </w:rPr>
        <w:t>Бухгалтерский баланс</w:t>
      </w:r>
    </w:p>
    <w:tbl>
      <w:tblPr>
        <w:tblpPr w:leftFromText="180" w:rightFromText="180" w:bottomFromText="200" w:vertAnchor="text" w:tblpY="1"/>
        <w:tblOverlap w:val="never"/>
        <w:tblW w:w="9465" w:type="dxa"/>
        <w:tblLayout w:type="fixed"/>
        <w:tblLook w:val="00A0"/>
      </w:tblPr>
      <w:tblGrid>
        <w:gridCol w:w="1007"/>
        <w:gridCol w:w="283"/>
        <w:gridCol w:w="4250"/>
        <w:gridCol w:w="709"/>
        <w:gridCol w:w="283"/>
        <w:gridCol w:w="281"/>
        <w:gridCol w:w="428"/>
        <w:gridCol w:w="568"/>
        <w:gridCol w:w="1416"/>
        <w:gridCol w:w="240"/>
      </w:tblGrid>
      <w:tr w:rsidR="00337123" w:rsidRPr="00F25AE4" w:rsidTr="0072559C">
        <w:trPr>
          <w:trHeight w:val="1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Поясне-</w:t>
            </w:r>
            <w:r w:rsidRPr="00F25AE4">
              <w:rPr>
                <w:rFonts w:ascii="Times New Roman" w:hAnsi="Times New Roman"/>
                <w:sz w:val="24"/>
                <w:szCs w:val="24"/>
              </w:rPr>
              <w:br/>
              <w:t xml:space="preserve">ния </w:t>
            </w:r>
            <w:r w:rsidRPr="00F25AE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F25AE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 xml:space="preserve">На начало </w:t>
            </w:r>
          </w:p>
          <w:p w:rsidR="00337123" w:rsidRPr="00F25AE4" w:rsidRDefault="00337123" w:rsidP="00F25AE4">
            <w:pPr>
              <w:spacing w:after="0" w:line="276" w:lineRule="auto"/>
              <w:ind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 xml:space="preserve">отчетного </w:t>
            </w:r>
          </w:p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16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отчетного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72559C">
        <w:trPr>
          <w:gridAfter w:val="1"/>
          <w:wAfter w:w="240" w:type="dxa"/>
          <w:trHeight w:val="5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72559C">
        <w:trPr>
          <w:gridAfter w:val="1"/>
          <w:wAfter w:w="240" w:type="dxa"/>
          <w:trHeight w:val="2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337123" w:rsidRPr="00F25AE4" w:rsidTr="0072559C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72559C">
        <w:trPr>
          <w:gridAfter w:val="1"/>
          <w:wAfter w:w="24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2 185 292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5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2 185 292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30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gridSpan w:val="2"/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2000000</w:t>
            </w:r>
          </w:p>
        </w:tc>
      </w:tr>
      <w:tr w:rsidR="00337123" w:rsidRPr="00F25AE4" w:rsidTr="0072559C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72559C">
        <w:trPr>
          <w:gridAfter w:val="1"/>
          <w:wAfter w:w="240" w:type="dxa"/>
          <w:trHeight w:val="5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7123" w:rsidRPr="00F25AE4" w:rsidRDefault="00337123" w:rsidP="00F25A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72559C">
        <w:trPr>
          <w:gridAfter w:val="1"/>
          <w:wAfter w:w="24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5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Финансовые вложения (за исключен</w:t>
            </w:r>
            <w:r w:rsidRPr="00F25AE4">
              <w:rPr>
                <w:rFonts w:ascii="Times New Roman" w:hAnsi="Times New Roman"/>
                <w:sz w:val="24"/>
                <w:szCs w:val="24"/>
              </w:rPr>
              <w:t>и</w:t>
            </w:r>
            <w:r w:rsidRPr="00F25AE4">
              <w:rPr>
                <w:rFonts w:ascii="Times New Roman" w:hAnsi="Times New Roman"/>
                <w:sz w:val="24"/>
                <w:szCs w:val="24"/>
              </w:rPr>
              <w:t>ем денежных эквивалентов)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5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Денежные средства и денежные экв</w:t>
            </w:r>
            <w:r w:rsidRPr="00F25AE4">
              <w:rPr>
                <w:rFonts w:ascii="Times New Roman" w:hAnsi="Times New Roman"/>
                <w:sz w:val="24"/>
                <w:szCs w:val="24"/>
              </w:rPr>
              <w:t>и</w:t>
            </w:r>
            <w:r w:rsidRPr="00F25AE4">
              <w:rPr>
                <w:rFonts w:ascii="Times New Roman" w:hAnsi="Times New Roman"/>
                <w:sz w:val="24"/>
                <w:szCs w:val="24"/>
              </w:rPr>
              <w:t>валенты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1 398 774,78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1500000</w:t>
            </w:r>
          </w:p>
        </w:tc>
      </w:tr>
      <w:tr w:rsidR="00337123" w:rsidRPr="00F25AE4" w:rsidTr="0072559C">
        <w:trPr>
          <w:gridAfter w:val="1"/>
          <w:wAfter w:w="240" w:type="dxa"/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123" w:rsidRPr="00F25AE4" w:rsidTr="0072559C">
        <w:trPr>
          <w:gridAfter w:val="1"/>
          <w:wAfter w:w="240" w:type="dxa"/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1 453 774,78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3 500 000</w:t>
            </w:r>
          </w:p>
        </w:tc>
      </w:tr>
      <w:tr w:rsidR="00337123" w:rsidRPr="00F25AE4" w:rsidTr="0072559C">
        <w:trPr>
          <w:gridAfter w:val="1"/>
          <w:wAfter w:w="24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3 639 066,8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3 500 000</w:t>
            </w:r>
          </w:p>
        </w:tc>
      </w:tr>
    </w:tbl>
    <w:p w:rsidR="00337123" w:rsidRDefault="00337123" w:rsidP="00F25AE4">
      <w:pPr>
        <w:spacing w:after="0"/>
        <w:rPr>
          <w:vanish/>
        </w:rPr>
      </w:pPr>
    </w:p>
    <w:p w:rsidR="00337123" w:rsidRDefault="00337123" w:rsidP="00F25AE4">
      <w:pPr>
        <w:spacing w:after="0"/>
        <w:rPr>
          <w:vanish/>
        </w:rPr>
      </w:pPr>
    </w:p>
    <w:p w:rsidR="00337123" w:rsidRDefault="00337123" w:rsidP="00F25AE4">
      <w:pPr>
        <w:spacing w:after="0"/>
        <w:rPr>
          <w:vanish/>
        </w:rPr>
      </w:pPr>
    </w:p>
    <w:p w:rsidR="00337123" w:rsidRDefault="00337123" w:rsidP="00F25AE4">
      <w:pPr>
        <w:spacing w:after="0"/>
        <w:rPr>
          <w:vanish/>
        </w:rPr>
      </w:pPr>
    </w:p>
    <w:p w:rsidR="00337123" w:rsidRDefault="00337123" w:rsidP="00F25AE4">
      <w:pPr>
        <w:spacing w:after="0"/>
        <w:rPr>
          <w:vanish/>
        </w:rPr>
      </w:pPr>
    </w:p>
    <w:p w:rsidR="00337123" w:rsidRDefault="00337123" w:rsidP="00F25AE4">
      <w:pPr>
        <w:spacing w:after="0"/>
        <w:rPr>
          <w:vanish/>
        </w:rPr>
      </w:pPr>
    </w:p>
    <w:p w:rsidR="00337123" w:rsidRDefault="00337123" w:rsidP="00F25AE4">
      <w:pPr>
        <w:spacing w:after="0"/>
        <w:rPr>
          <w:vanish/>
        </w:rPr>
      </w:pPr>
    </w:p>
    <w:p w:rsidR="00337123" w:rsidRDefault="00337123" w:rsidP="00F25AE4">
      <w:pPr>
        <w:spacing w:after="0"/>
        <w:rPr>
          <w:vanish/>
        </w:rPr>
      </w:pPr>
    </w:p>
    <w:p w:rsidR="00337123" w:rsidRDefault="00337123" w:rsidP="00F25AE4">
      <w:pPr>
        <w:spacing w:after="0"/>
        <w:rPr>
          <w:vanish/>
        </w:rPr>
      </w:pPr>
    </w:p>
    <w:p w:rsidR="00337123" w:rsidRPr="00F25AE4" w:rsidRDefault="00337123" w:rsidP="00F25AE4">
      <w:pPr>
        <w:spacing w:after="0"/>
        <w:rPr>
          <w:vanish/>
        </w:rPr>
      </w:pPr>
    </w:p>
    <w:tbl>
      <w:tblPr>
        <w:tblW w:w="9371" w:type="dxa"/>
        <w:tblInd w:w="-34" w:type="dxa"/>
        <w:tblLook w:val="00A0"/>
      </w:tblPr>
      <w:tblGrid>
        <w:gridCol w:w="1184"/>
        <w:gridCol w:w="276"/>
        <w:gridCol w:w="4226"/>
        <w:gridCol w:w="700"/>
        <w:gridCol w:w="589"/>
        <w:gridCol w:w="236"/>
        <w:gridCol w:w="236"/>
        <w:gridCol w:w="236"/>
        <w:gridCol w:w="289"/>
        <w:gridCol w:w="1417"/>
      </w:tblGrid>
      <w:tr w:rsidR="00337123" w:rsidRPr="00F25AE4" w:rsidTr="00AB6522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Поясне-</w:t>
            </w:r>
            <w:r w:rsidRPr="00F25AE4">
              <w:rPr>
                <w:rFonts w:ascii="Times New Roman" w:hAnsi="Times New Roman"/>
                <w:sz w:val="24"/>
                <w:szCs w:val="24"/>
              </w:rPr>
              <w:br/>
              <w:t xml:space="preserve">ния </w:t>
            </w:r>
            <w:r w:rsidRPr="00F25AE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F25AE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отчетного периода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 xml:space="preserve">отчетного </w:t>
            </w:r>
          </w:p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337123" w:rsidRPr="00F25AE4" w:rsidTr="00AB6522">
        <w:trPr>
          <w:trHeight w:val="240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ПАССИВ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5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3 500 000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3 500 000</w:t>
            </w:r>
          </w:p>
        </w:tc>
      </w:tr>
      <w:tr w:rsidR="00337123" w:rsidRPr="00F25AE4" w:rsidTr="00AB6522">
        <w:trPr>
          <w:trHeight w:val="360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КАПИТАЛ И РЕЗЕРВЫ </w:t>
            </w:r>
            <w:r w:rsidRPr="00F25AE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AB6522">
        <w:trPr>
          <w:trHeight w:val="702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 xml:space="preserve">Уставный капитал (складочный </w:t>
            </w:r>
            <w:r w:rsidRPr="00F25AE4">
              <w:rPr>
                <w:rFonts w:ascii="Times New Roman" w:hAnsi="Times New Roman"/>
                <w:sz w:val="24"/>
                <w:szCs w:val="24"/>
              </w:rPr>
              <w:br/>
              <w:t>капитал, уставный фонд, вклады тов</w:t>
            </w:r>
            <w:r w:rsidRPr="00F25AE4">
              <w:rPr>
                <w:rFonts w:ascii="Times New Roman" w:hAnsi="Times New Roman"/>
                <w:sz w:val="24"/>
                <w:szCs w:val="24"/>
              </w:rPr>
              <w:t>а</w:t>
            </w:r>
            <w:r w:rsidRPr="00F25AE4">
              <w:rPr>
                <w:rFonts w:ascii="Times New Roman" w:hAnsi="Times New Roman"/>
                <w:sz w:val="24"/>
                <w:szCs w:val="24"/>
              </w:rPr>
              <w:t>рищей)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AB6522">
        <w:trPr>
          <w:trHeight w:val="55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 xml:space="preserve">(  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)</w:t>
            </w:r>
            <w:r w:rsidRPr="00F25AE4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 xml:space="preserve"> (             )</w:t>
            </w: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Переоценка внеоборотных активов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13 161,68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AB6522">
        <w:trPr>
          <w:trHeight w:val="55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Нераспределенная прибыль (непокр</w:t>
            </w:r>
            <w:r w:rsidRPr="00F25AE4">
              <w:rPr>
                <w:rFonts w:ascii="Times New Roman" w:hAnsi="Times New Roman"/>
                <w:sz w:val="24"/>
                <w:szCs w:val="24"/>
              </w:rPr>
              <w:t>ы</w:t>
            </w:r>
            <w:r w:rsidRPr="00F25AE4">
              <w:rPr>
                <w:rFonts w:ascii="Times New Roman" w:hAnsi="Times New Roman"/>
                <w:sz w:val="24"/>
                <w:szCs w:val="24"/>
              </w:rPr>
              <w:t>тый убыток)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118 455,12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3 631 616, 8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3 500 000</w:t>
            </w: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2" w:type="dxa"/>
            <w:gridSpan w:val="2"/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IV. ДОЛГОСРОЧНЫЕ ОБЯЗАТЕЛ</w:t>
            </w: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568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2" w:type="dxa"/>
            <w:gridSpan w:val="2"/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V. КРАТКОСРОЧНЫЕ ОБЯЗАТЕЛ</w:t>
            </w: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568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23" w:rsidRPr="00F25AE4" w:rsidTr="00AB6522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AE4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3 639 066, 8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37123" w:rsidRPr="00F25AE4" w:rsidRDefault="00337123" w:rsidP="00F25AE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A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3 500 000</w:t>
            </w:r>
          </w:p>
        </w:tc>
      </w:tr>
    </w:tbl>
    <w:p w:rsidR="00337123" w:rsidRPr="00F25AE4" w:rsidRDefault="00337123" w:rsidP="00F25AE4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37123" w:rsidRPr="00C02F30" w:rsidRDefault="00337123" w:rsidP="00F25AE4">
      <w:pPr>
        <w:jc w:val="center"/>
        <w:rPr>
          <w:rFonts w:ascii="Times New Roman" w:hAnsi="Times New Roman"/>
          <w:i/>
          <w:sz w:val="28"/>
        </w:rPr>
      </w:pPr>
    </w:p>
    <w:sectPr w:rsidR="00337123" w:rsidRPr="00C02F30" w:rsidSect="00B65A12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23" w:rsidRDefault="00337123" w:rsidP="00F60A6B">
      <w:pPr>
        <w:spacing w:after="0" w:line="240" w:lineRule="auto"/>
      </w:pPr>
      <w:r>
        <w:separator/>
      </w:r>
    </w:p>
  </w:endnote>
  <w:endnote w:type="continuationSeparator" w:id="0">
    <w:p w:rsidR="00337123" w:rsidRDefault="00337123" w:rsidP="00F60A6B">
      <w:pPr>
        <w:spacing w:after="0" w:line="240" w:lineRule="auto"/>
      </w:pPr>
      <w:r>
        <w:continuationSeparator/>
      </w:r>
    </w:p>
  </w:endnote>
  <w:endnote w:type="continuationNotice" w:id="1">
    <w:p w:rsidR="00337123" w:rsidRDefault="0033712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23" w:rsidRPr="00D769B0" w:rsidRDefault="00337123" w:rsidP="00D42E3B">
    <w:pPr>
      <w:pStyle w:val="Footer"/>
      <w:jc w:val="center"/>
      <w:rPr>
        <w:rFonts w:ascii="Times New Roman" w:hAnsi="Times New Roman"/>
        <w:sz w:val="26"/>
        <w:szCs w:val="26"/>
      </w:rPr>
    </w:pPr>
    <w:r w:rsidRPr="00D769B0">
      <w:rPr>
        <w:rFonts w:ascii="Times New Roman" w:hAnsi="Times New Roman"/>
        <w:sz w:val="26"/>
        <w:szCs w:val="26"/>
      </w:rPr>
      <w:fldChar w:fldCharType="begin"/>
    </w:r>
    <w:r w:rsidRPr="00D769B0">
      <w:rPr>
        <w:rFonts w:ascii="Times New Roman" w:hAnsi="Times New Roman"/>
        <w:sz w:val="26"/>
        <w:szCs w:val="26"/>
      </w:rPr>
      <w:instrText>PAGE   \* MERGEFORMAT</w:instrText>
    </w:r>
    <w:r w:rsidRPr="00D769B0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39</w:t>
    </w:r>
    <w:r w:rsidRPr="00D769B0">
      <w:rPr>
        <w:rFonts w:ascii="Times New Roman" w:hAnsi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23" w:rsidRDefault="00337123" w:rsidP="00F60A6B">
      <w:pPr>
        <w:spacing w:after="0" w:line="240" w:lineRule="auto"/>
      </w:pPr>
      <w:r>
        <w:separator/>
      </w:r>
    </w:p>
  </w:footnote>
  <w:footnote w:type="continuationSeparator" w:id="0">
    <w:p w:rsidR="00337123" w:rsidRDefault="00337123" w:rsidP="00F60A6B">
      <w:pPr>
        <w:spacing w:after="0" w:line="240" w:lineRule="auto"/>
      </w:pPr>
      <w:r>
        <w:continuationSeparator/>
      </w:r>
    </w:p>
  </w:footnote>
  <w:footnote w:type="continuationNotice" w:id="1">
    <w:p w:rsidR="00337123" w:rsidRDefault="0033712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6B1"/>
    <w:multiLevelType w:val="hybridMultilevel"/>
    <w:tmpl w:val="0FAED3C4"/>
    <w:lvl w:ilvl="0" w:tplc="9EE431E8">
      <w:start w:val="1"/>
      <w:numFmt w:val="decimal"/>
      <w:suff w:val="space"/>
      <w:lvlText w:val="%1."/>
      <w:lvlJc w:val="left"/>
      <w:pPr>
        <w:ind w:firstLine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E764FE"/>
    <w:multiLevelType w:val="hybridMultilevel"/>
    <w:tmpl w:val="F09AEA92"/>
    <w:lvl w:ilvl="0" w:tplc="A9E41E90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0D0536FB"/>
    <w:multiLevelType w:val="multilevel"/>
    <w:tmpl w:val="CF404BCC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DC458DB"/>
    <w:multiLevelType w:val="hybridMultilevel"/>
    <w:tmpl w:val="A6246344"/>
    <w:lvl w:ilvl="0" w:tplc="1610C80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2B96AA3"/>
    <w:multiLevelType w:val="hybridMultilevel"/>
    <w:tmpl w:val="52501CFC"/>
    <w:lvl w:ilvl="0" w:tplc="E5582478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166E1C4D"/>
    <w:multiLevelType w:val="hybridMultilevel"/>
    <w:tmpl w:val="2D9031AA"/>
    <w:lvl w:ilvl="0" w:tplc="8EE68FB8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6438C"/>
    <w:multiLevelType w:val="multilevel"/>
    <w:tmpl w:val="C4C43842"/>
    <w:lvl w:ilvl="0">
      <w:start w:val="2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7">
    <w:nsid w:val="1AB11F04"/>
    <w:multiLevelType w:val="hybridMultilevel"/>
    <w:tmpl w:val="A3487918"/>
    <w:lvl w:ilvl="0" w:tplc="91A4EEF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0395A70"/>
    <w:multiLevelType w:val="hybridMultilevel"/>
    <w:tmpl w:val="4D38D1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D42C7B"/>
    <w:multiLevelType w:val="hybridMultilevel"/>
    <w:tmpl w:val="7A207986"/>
    <w:lvl w:ilvl="0" w:tplc="1DC46C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A57CB2"/>
    <w:multiLevelType w:val="multilevel"/>
    <w:tmpl w:val="1FF8BBC6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23BC0DAD"/>
    <w:multiLevelType w:val="hybridMultilevel"/>
    <w:tmpl w:val="5FA4B480"/>
    <w:lvl w:ilvl="0" w:tplc="0AC0B0E0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6142BA"/>
    <w:multiLevelType w:val="multilevel"/>
    <w:tmpl w:val="1E7E0B2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CC4427"/>
    <w:multiLevelType w:val="multilevel"/>
    <w:tmpl w:val="EBE07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31623E78"/>
    <w:multiLevelType w:val="hybridMultilevel"/>
    <w:tmpl w:val="546044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CE37D3"/>
    <w:multiLevelType w:val="hybridMultilevel"/>
    <w:tmpl w:val="8988C39A"/>
    <w:lvl w:ilvl="0" w:tplc="836403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A2021E6"/>
    <w:multiLevelType w:val="multilevel"/>
    <w:tmpl w:val="FD4ABB8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D384F86"/>
    <w:multiLevelType w:val="hybridMultilevel"/>
    <w:tmpl w:val="7DF217CC"/>
    <w:lvl w:ilvl="0" w:tplc="DF9C285A">
      <w:start w:val="2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3D634EB2"/>
    <w:multiLevelType w:val="multilevel"/>
    <w:tmpl w:val="78245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46C37146"/>
    <w:multiLevelType w:val="hybridMultilevel"/>
    <w:tmpl w:val="EA462F1A"/>
    <w:lvl w:ilvl="0" w:tplc="334EA906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1">
    <w:nsid w:val="4E4B4823"/>
    <w:multiLevelType w:val="hybridMultilevel"/>
    <w:tmpl w:val="346C8702"/>
    <w:lvl w:ilvl="0" w:tplc="1A627BD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F90BBE"/>
    <w:multiLevelType w:val="multilevel"/>
    <w:tmpl w:val="EBE07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3">
    <w:nsid w:val="592D6C11"/>
    <w:multiLevelType w:val="hybridMultilevel"/>
    <w:tmpl w:val="4A343304"/>
    <w:lvl w:ilvl="0" w:tplc="830CF27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782856"/>
    <w:multiLevelType w:val="hybridMultilevel"/>
    <w:tmpl w:val="2B0238A4"/>
    <w:lvl w:ilvl="0" w:tplc="3BA240B8">
      <w:start w:val="1"/>
      <w:numFmt w:val="decimal"/>
      <w:lvlText w:val="%1)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5">
    <w:nsid w:val="5E9125DC"/>
    <w:multiLevelType w:val="hybridMultilevel"/>
    <w:tmpl w:val="6B9826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8D034E"/>
    <w:multiLevelType w:val="hybridMultilevel"/>
    <w:tmpl w:val="F28CA0B0"/>
    <w:lvl w:ilvl="0" w:tplc="31FC08CC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7">
    <w:nsid w:val="65A067A8"/>
    <w:multiLevelType w:val="hybridMultilevel"/>
    <w:tmpl w:val="98A8D466"/>
    <w:lvl w:ilvl="0" w:tplc="7E6EA44C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8">
    <w:nsid w:val="6C292C32"/>
    <w:multiLevelType w:val="hybridMultilevel"/>
    <w:tmpl w:val="4A3C47CE"/>
    <w:lvl w:ilvl="0" w:tplc="BE52C8D6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9">
    <w:nsid w:val="723946A6"/>
    <w:multiLevelType w:val="hybridMultilevel"/>
    <w:tmpl w:val="BB121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BF60E7"/>
    <w:multiLevelType w:val="multilevel"/>
    <w:tmpl w:val="766687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14"/>
  </w:num>
  <w:num w:numId="5">
    <w:abstractNumId w:val="30"/>
  </w:num>
  <w:num w:numId="6">
    <w:abstractNumId w:val="24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</w:num>
  <w:num w:numId="11">
    <w:abstractNumId w:val="4"/>
  </w:num>
  <w:num w:numId="12">
    <w:abstractNumId w:val="28"/>
  </w:num>
  <w:num w:numId="13">
    <w:abstractNumId w:val="26"/>
  </w:num>
  <w:num w:numId="14">
    <w:abstractNumId w:val="8"/>
  </w:num>
  <w:num w:numId="15">
    <w:abstractNumId w:val="12"/>
  </w:num>
  <w:num w:numId="16">
    <w:abstractNumId w:val="2"/>
  </w:num>
  <w:num w:numId="17">
    <w:abstractNumId w:val="10"/>
  </w:num>
  <w:num w:numId="18">
    <w:abstractNumId w:val="6"/>
  </w:num>
  <w:num w:numId="19">
    <w:abstractNumId w:val="3"/>
  </w:num>
  <w:num w:numId="20">
    <w:abstractNumId w:val="23"/>
  </w:num>
  <w:num w:numId="21">
    <w:abstractNumId w:val="17"/>
  </w:num>
  <w:num w:numId="22">
    <w:abstractNumId w:val="9"/>
  </w:num>
  <w:num w:numId="23">
    <w:abstractNumId w:val="11"/>
  </w:num>
  <w:num w:numId="24">
    <w:abstractNumId w:val="7"/>
  </w:num>
  <w:num w:numId="25">
    <w:abstractNumId w:val="18"/>
  </w:num>
  <w:num w:numId="26">
    <w:abstractNumId w:val="13"/>
  </w:num>
  <w:num w:numId="27">
    <w:abstractNumId w:val="21"/>
  </w:num>
  <w:num w:numId="28">
    <w:abstractNumId w:val="0"/>
  </w:num>
  <w:num w:numId="29">
    <w:abstractNumId w:val="16"/>
  </w:num>
  <w:num w:numId="30">
    <w:abstractNumId w:val="0"/>
    <w:lvlOverride w:ilvl="0">
      <w:lvl w:ilvl="0" w:tplc="9EE431E8">
        <w:start w:val="1"/>
        <w:numFmt w:val="decimal"/>
        <w:lvlText w:val="%1."/>
        <w:lvlJc w:val="left"/>
        <w:pPr>
          <w:ind w:firstLine="454"/>
        </w:pPr>
        <w:rPr>
          <w:rFonts w:cs="Times New Roman" w:hint="default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1">
    <w:abstractNumId w:val="0"/>
    <w:lvlOverride w:ilvl="0">
      <w:lvl w:ilvl="0" w:tplc="9EE431E8">
        <w:start w:val="1"/>
        <w:numFmt w:val="decimal"/>
        <w:suff w:val="space"/>
        <w:lvlText w:val="%1."/>
        <w:lvlJc w:val="left"/>
        <w:pPr>
          <w:ind w:firstLine="454"/>
        </w:pPr>
        <w:rPr>
          <w:rFonts w:cs="Times New Roman" w:hint="default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2">
    <w:abstractNumId w:val="29"/>
  </w:num>
  <w:num w:numId="33">
    <w:abstractNumId w:val="25"/>
  </w:num>
  <w:num w:numId="34">
    <w:abstractNumId w:val="15"/>
  </w:num>
  <w:num w:numId="35">
    <w:abstractNumId w:val="0"/>
    <w:lvlOverride w:ilvl="0">
      <w:lvl w:ilvl="0" w:tplc="9EE431E8">
        <w:start w:val="1"/>
        <w:numFmt w:val="decimal"/>
        <w:suff w:val="space"/>
        <w:lvlText w:val="%1."/>
        <w:lvlJc w:val="left"/>
        <w:pPr>
          <w:ind w:firstLine="454"/>
        </w:pPr>
        <w:rPr>
          <w:rFonts w:cs="Times New Roman" w:hint="default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EC6"/>
    <w:rsid w:val="000066DA"/>
    <w:rsid w:val="00013007"/>
    <w:rsid w:val="00020B4E"/>
    <w:rsid w:val="00021042"/>
    <w:rsid w:val="00021D1B"/>
    <w:rsid w:val="000250AD"/>
    <w:rsid w:val="00026A63"/>
    <w:rsid w:val="00032F01"/>
    <w:rsid w:val="00033B34"/>
    <w:rsid w:val="00034A7F"/>
    <w:rsid w:val="00035914"/>
    <w:rsid w:val="00035D78"/>
    <w:rsid w:val="0006043A"/>
    <w:rsid w:val="0007555C"/>
    <w:rsid w:val="00085C0A"/>
    <w:rsid w:val="000A327C"/>
    <w:rsid w:val="000A3B80"/>
    <w:rsid w:val="000A50F4"/>
    <w:rsid w:val="000B456F"/>
    <w:rsid w:val="000C228F"/>
    <w:rsid w:val="000C44A1"/>
    <w:rsid w:val="000E1044"/>
    <w:rsid w:val="000E2E5E"/>
    <w:rsid w:val="000F2286"/>
    <w:rsid w:val="001117C9"/>
    <w:rsid w:val="001219B2"/>
    <w:rsid w:val="00127141"/>
    <w:rsid w:val="0013162B"/>
    <w:rsid w:val="00132CDB"/>
    <w:rsid w:val="001372EF"/>
    <w:rsid w:val="00140AF1"/>
    <w:rsid w:val="00141507"/>
    <w:rsid w:val="001546AF"/>
    <w:rsid w:val="00170197"/>
    <w:rsid w:val="00172116"/>
    <w:rsid w:val="00177890"/>
    <w:rsid w:val="0019114B"/>
    <w:rsid w:val="001A34FD"/>
    <w:rsid w:val="001A4424"/>
    <w:rsid w:val="001A6976"/>
    <w:rsid w:val="001B0750"/>
    <w:rsid w:val="001B6068"/>
    <w:rsid w:val="001C158C"/>
    <w:rsid w:val="001C4262"/>
    <w:rsid w:val="001D2445"/>
    <w:rsid w:val="001D6A57"/>
    <w:rsid w:val="001F35DD"/>
    <w:rsid w:val="001F3EF4"/>
    <w:rsid w:val="00205141"/>
    <w:rsid w:val="002058D6"/>
    <w:rsid w:val="002155D7"/>
    <w:rsid w:val="002315BE"/>
    <w:rsid w:val="00240915"/>
    <w:rsid w:val="00242DC8"/>
    <w:rsid w:val="00246E46"/>
    <w:rsid w:val="00260F08"/>
    <w:rsid w:val="002644A1"/>
    <w:rsid w:val="00277361"/>
    <w:rsid w:val="00281769"/>
    <w:rsid w:val="00284EBA"/>
    <w:rsid w:val="00293AD1"/>
    <w:rsid w:val="00296B0E"/>
    <w:rsid w:val="002A0AD0"/>
    <w:rsid w:val="002A24DE"/>
    <w:rsid w:val="002A2B46"/>
    <w:rsid w:val="002A3619"/>
    <w:rsid w:val="002A693C"/>
    <w:rsid w:val="002A7F2D"/>
    <w:rsid w:val="002C12F9"/>
    <w:rsid w:val="002C3551"/>
    <w:rsid w:val="002D0978"/>
    <w:rsid w:val="002E5A4D"/>
    <w:rsid w:val="002F234A"/>
    <w:rsid w:val="002F673A"/>
    <w:rsid w:val="002F68EC"/>
    <w:rsid w:val="003037BD"/>
    <w:rsid w:val="00305496"/>
    <w:rsid w:val="00311633"/>
    <w:rsid w:val="00336624"/>
    <w:rsid w:val="00337123"/>
    <w:rsid w:val="003405E3"/>
    <w:rsid w:val="003562FC"/>
    <w:rsid w:val="003577DC"/>
    <w:rsid w:val="003A429D"/>
    <w:rsid w:val="003B2C22"/>
    <w:rsid w:val="003B380C"/>
    <w:rsid w:val="003B3A3D"/>
    <w:rsid w:val="003C0A82"/>
    <w:rsid w:val="003C1387"/>
    <w:rsid w:val="003C216B"/>
    <w:rsid w:val="003D01C8"/>
    <w:rsid w:val="003D26F8"/>
    <w:rsid w:val="003D7C12"/>
    <w:rsid w:val="003F6814"/>
    <w:rsid w:val="00402EF4"/>
    <w:rsid w:val="00413000"/>
    <w:rsid w:val="00417A2D"/>
    <w:rsid w:val="004211C7"/>
    <w:rsid w:val="004309F0"/>
    <w:rsid w:val="00431D5E"/>
    <w:rsid w:val="00432389"/>
    <w:rsid w:val="00435A2F"/>
    <w:rsid w:val="00436826"/>
    <w:rsid w:val="0044158F"/>
    <w:rsid w:val="00444F62"/>
    <w:rsid w:val="00472870"/>
    <w:rsid w:val="00473D00"/>
    <w:rsid w:val="0048752B"/>
    <w:rsid w:val="004966F4"/>
    <w:rsid w:val="00497015"/>
    <w:rsid w:val="00497203"/>
    <w:rsid w:val="004A4823"/>
    <w:rsid w:val="004B2733"/>
    <w:rsid w:val="004B3A59"/>
    <w:rsid w:val="004B7928"/>
    <w:rsid w:val="004C1C6E"/>
    <w:rsid w:val="004D6B91"/>
    <w:rsid w:val="0051234D"/>
    <w:rsid w:val="00527B8A"/>
    <w:rsid w:val="00535F40"/>
    <w:rsid w:val="00544A21"/>
    <w:rsid w:val="0055285F"/>
    <w:rsid w:val="005612AE"/>
    <w:rsid w:val="005615DF"/>
    <w:rsid w:val="00562B53"/>
    <w:rsid w:val="00570E54"/>
    <w:rsid w:val="005811F5"/>
    <w:rsid w:val="0059438C"/>
    <w:rsid w:val="00597556"/>
    <w:rsid w:val="005C2BD6"/>
    <w:rsid w:val="005D2E46"/>
    <w:rsid w:val="005F06FD"/>
    <w:rsid w:val="00613331"/>
    <w:rsid w:val="006212D1"/>
    <w:rsid w:val="00623C64"/>
    <w:rsid w:val="00627223"/>
    <w:rsid w:val="00631E0E"/>
    <w:rsid w:val="00641AC1"/>
    <w:rsid w:val="00644B2A"/>
    <w:rsid w:val="00647F7D"/>
    <w:rsid w:val="00651D02"/>
    <w:rsid w:val="00661FB0"/>
    <w:rsid w:val="00667DF0"/>
    <w:rsid w:val="006760A1"/>
    <w:rsid w:val="006818AD"/>
    <w:rsid w:val="006A0BAF"/>
    <w:rsid w:val="006A1CE8"/>
    <w:rsid w:val="006A3DA0"/>
    <w:rsid w:val="006A57D1"/>
    <w:rsid w:val="006B1005"/>
    <w:rsid w:val="006B1A16"/>
    <w:rsid w:val="006B5284"/>
    <w:rsid w:val="006B5725"/>
    <w:rsid w:val="006C737C"/>
    <w:rsid w:val="006D1A97"/>
    <w:rsid w:val="006D2F3F"/>
    <w:rsid w:val="006D692D"/>
    <w:rsid w:val="006E0E58"/>
    <w:rsid w:val="007061E3"/>
    <w:rsid w:val="007073F6"/>
    <w:rsid w:val="0072559C"/>
    <w:rsid w:val="00735257"/>
    <w:rsid w:val="00743027"/>
    <w:rsid w:val="00761B6E"/>
    <w:rsid w:val="007638E4"/>
    <w:rsid w:val="007740EB"/>
    <w:rsid w:val="0077555C"/>
    <w:rsid w:val="00775E2E"/>
    <w:rsid w:val="007814DC"/>
    <w:rsid w:val="0078371C"/>
    <w:rsid w:val="00784CCA"/>
    <w:rsid w:val="00792157"/>
    <w:rsid w:val="007A1763"/>
    <w:rsid w:val="007A4360"/>
    <w:rsid w:val="007A547B"/>
    <w:rsid w:val="007B3D5F"/>
    <w:rsid w:val="007C5697"/>
    <w:rsid w:val="007E06E8"/>
    <w:rsid w:val="00810D19"/>
    <w:rsid w:val="00816D08"/>
    <w:rsid w:val="00831895"/>
    <w:rsid w:val="00845F44"/>
    <w:rsid w:val="008473EF"/>
    <w:rsid w:val="00850BE9"/>
    <w:rsid w:val="00852ED3"/>
    <w:rsid w:val="00854393"/>
    <w:rsid w:val="00862D9D"/>
    <w:rsid w:val="008659DF"/>
    <w:rsid w:val="00871093"/>
    <w:rsid w:val="00873163"/>
    <w:rsid w:val="00882396"/>
    <w:rsid w:val="008916B7"/>
    <w:rsid w:val="008A4D8C"/>
    <w:rsid w:val="008D2A2E"/>
    <w:rsid w:val="008D31F6"/>
    <w:rsid w:val="008E0BAF"/>
    <w:rsid w:val="008E4F9B"/>
    <w:rsid w:val="008F2ED1"/>
    <w:rsid w:val="008F3E28"/>
    <w:rsid w:val="00900E63"/>
    <w:rsid w:val="00905BCE"/>
    <w:rsid w:val="009178EE"/>
    <w:rsid w:val="009302DA"/>
    <w:rsid w:val="00937689"/>
    <w:rsid w:val="00946285"/>
    <w:rsid w:val="00950F42"/>
    <w:rsid w:val="0095148C"/>
    <w:rsid w:val="009566D8"/>
    <w:rsid w:val="00973746"/>
    <w:rsid w:val="0097720C"/>
    <w:rsid w:val="00981E4C"/>
    <w:rsid w:val="00982834"/>
    <w:rsid w:val="00983312"/>
    <w:rsid w:val="009B7B64"/>
    <w:rsid w:val="009E23D5"/>
    <w:rsid w:val="009E45EE"/>
    <w:rsid w:val="009E7A2B"/>
    <w:rsid w:val="009F3FA0"/>
    <w:rsid w:val="00A01891"/>
    <w:rsid w:val="00A01C41"/>
    <w:rsid w:val="00A20CF0"/>
    <w:rsid w:val="00A2128B"/>
    <w:rsid w:val="00A2228B"/>
    <w:rsid w:val="00A272BA"/>
    <w:rsid w:val="00A36B1F"/>
    <w:rsid w:val="00A44BFF"/>
    <w:rsid w:val="00A554C2"/>
    <w:rsid w:val="00A56562"/>
    <w:rsid w:val="00A57EEF"/>
    <w:rsid w:val="00A61778"/>
    <w:rsid w:val="00A659F4"/>
    <w:rsid w:val="00A70874"/>
    <w:rsid w:val="00A7218F"/>
    <w:rsid w:val="00AB123E"/>
    <w:rsid w:val="00AB2E41"/>
    <w:rsid w:val="00AB6522"/>
    <w:rsid w:val="00AC0134"/>
    <w:rsid w:val="00AD7518"/>
    <w:rsid w:val="00AE1C74"/>
    <w:rsid w:val="00AF4B8C"/>
    <w:rsid w:val="00AF7571"/>
    <w:rsid w:val="00B047A5"/>
    <w:rsid w:val="00B223D7"/>
    <w:rsid w:val="00B420B3"/>
    <w:rsid w:val="00B5287E"/>
    <w:rsid w:val="00B5358F"/>
    <w:rsid w:val="00B6286B"/>
    <w:rsid w:val="00B65A12"/>
    <w:rsid w:val="00B66ACA"/>
    <w:rsid w:val="00B86180"/>
    <w:rsid w:val="00B97C22"/>
    <w:rsid w:val="00B97D58"/>
    <w:rsid w:val="00BA4396"/>
    <w:rsid w:val="00BB5304"/>
    <w:rsid w:val="00BB71ED"/>
    <w:rsid w:val="00BD25D2"/>
    <w:rsid w:val="00BD6CDB"/>
    <w:rsid w:val="00BE4C2F"/>
    <w:rsid w:val="00BF0AA7"/>
    <w:rsid w:val="00BF23D2"/>
    <w:rsid w:val="00BF60FF"/>
    <w:rsid w:val="00C00AB4"/>
    <w:rsid w:val="00C02F30"/>
    <w:rsid w:val="00C04716"/>
    <w:rsid w:val="00C067F1"/>
    <w:rsid w:val="00C24E05"/>
    <w:rsid w:val="00C42051"/>
    <w:rsid w:val="00C42240"/>
    <w:rsid w:val="00C42281"/>
    <w:rsid w:val="00C50809"/>
    <w:rsid w:val="00C56E12"/>
    <w:rsid w:val="00C60320"/>
    <w:rsid w:val="00C81914"/>
    <w:rsid w:val="00CA0E9C"/>
    <w:rsid w:val="00CB1EC6"/>
    <w:rsid w:val="00CC595A"/>
    <w:rsid w:val="00CC6FB7"/>
    <w:rsid w:val="00CC7F9B"/>
    <w:rsid w:val="00CD02CD"/>
    <w:rsid w:val="00CE7DC9"/>
    <w:rsid w:val="00CF2E44"/>
    <w:rsid w:val="00CF77E6"/>
    <w:rsid w:val="00D05B75"/>
    <w:rsid w:val="00D11C22"/>
    <w:rsid w:val="00D22D37"/>
    <w:rsid w:val="00D23026"/>
    <w:rsid w:val="00D33E67"/>
    <w:rsid w:val="00D33FF8"/>
    <w:rsid w:val="00D4224F"/>
    <w:rsid w:val="00D42E3B"/>
    <w:rsid w:val="00D5516C"/>
    <w:rsid w:val="00D60423"/>
    <w:rsid w:val="00D65919"/>
    <w:rsid w:val="00D701FC"/>
    <w:rsid w:val="00D74432"/>
    <w:rsid w:val="00D74CE2"/>
    <w:rsid w:val="00D769B0"/>
    <w:rsid w:val="00D806F1"/>
    <w:rsid w:val="00D85745"/>
    <w:rsid w:val="00D86AD3"/>
    <w:rsid w:val="00D918AF"/>
    <w:rsid w:val="00DA2A0D"/>
    <w:rsid w:val="00DB6475"/>
    <w:rsid w:val="00DB74F3"/>
    <w:rsid w:val="00DC0AEB"/>
    <w:rsid w:val="00DC0F0A"/>
    <w:rsid w:val="00DC180F"/>
    <w:rsid w:val="00DC2DD8"/>
    <w:rsid w:val="00DC71E1"/>
    <w:rsid w:val="00DE1F5C"/>
    <w:rsid w:val="00DE54F5"/>
    <w:rsid w:val="00DF172E"/>
    <w:rsid w:val="00DF7B82"/>
    <w:rsid w:val="00E13E28"/>
    <w:rsid w:val="00E23A23"/>
    <w:rsid w:val="00E3057B"/>
    <w:rsid w:val="00E33673"/>
    <w:rsid w:val="00E5442C"/>
    <w:rsid w:val="00E63A3F"/>
    <w:rsid w:val="00E7056E"/>
    <w:rsid w:val="00E8442D"/>
    <w:rsid w:val="00E84AA5"/>
    <w:rsid w:val="00E85C5D"/>
    <w:rsid w:val="00E85F38"/>
    <w:rsid w:val="00EA4F71"/>
    <w:rsid w:val="00EB07EE"/>
    <w:rsid w:val="00EB19D4"/>
    <w:rsid w:val="00EB1B5B"/>
    <w:rsid w:val="00EB1D97"/>
    <w:rsid w:val="00EB4E1D"/>
    <w:rsid w:val="00ED1641"/>
    <w:rsid w:val="00ED2A6F"/>
    <w:rsid w:val="00ED4031"/>
    <w:rsid w:val="00EE4799"/>
    <w:rsid w:val="00EE4B7A"/>
    <w:rsid w:val="00EF6D8F"/>
    <w:rsid w:val="00EF74CA"/>
    <w:rsid w:val="00F03AD6"/>
    <w:rsid w:val="00F124D3"/>
    <w:rsid w:val="00F13323"/>
    <w:rsid w:val="00F15D59"/>
    <w:rsid w:val="00F25AE4"/>
    <w:rsid w:val="00F47F3C"/>
    <w:rsid w:val="00F57445"/>
    <w:rsid w:val="00F60A6B"/>
    <w:rsid w:val="00F705F6"/>
    <w:rsid w:val="00F70A5D"/>
    <w:rsid w:val="00F70FDB"/>
    <w:rsid w:val="00F739C9"/>
    <w:rsid w:val="00F743D1"/>
    <w:rsid w:val="00FA067F"/>
    <w:rsid w:val="00FB4787"/>
    <w:rsid w:val="00FB4A2E"/>
    <w:rsid w:val="00FC638E"/>
    <w:rsid w:val="00FD1625"/>
    <w:rsid w:val="00FD22AB"/>
    <w:rsid w:val="00FD4597"/>
    <w:rsid w:val="00FF196D"/>
    <w:rsid w:val="0ED21511"/>
    <w:rsid w:val="4401A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7555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5D2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25D2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25D2"/>
    <w:rPr>
      <w:rFonts w:ascii="Calibri Light" w:hAnsi="Calibri Light"/>
      <w:color w:val="2F5496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25D2"/>
    <w:rPr>
      <w:rFonts w:ascii="Calibri Light" w:hAnsi="Calibri Light"/>
      <w:color w:val="2F5496"/>
      <w:sz w:val="26"/>
    </w:rPr>
  </w:style>
  <w:style w:type="character" w:styleId="Hyperlink">
    <w:name w:val="Hyperlink"/>
    <w:basedOn w:val="DefaultParagraphFont"/>
    <w:uiPriority w:val="99"/>
    <w:rsid w:val="004B7928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4B792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99"/>
    <w:qFormat/>
    <w:rsid w:val="006B1005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6B1005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1117C9"/>
    <w:pPr>
      <w:tabs>
        <w:tab w:val="right" w:leader="dot" w:pos="9628"/>
      </w:tabs>
      <w:spacing w:after="100" w:line="360" w:lineRule="auto"/>
      <w:ind w:left="220"/>
    </w:pPr>
  </w:style>
  <w:style w:type="paragraph" w:styleId="Header">
    <w:name w:val="header"/>
    <w:basedOn w:val="Normal"/>
    <w:link w:val="HeaderChar"/>
    <w:uiPriority w:val="99"/>
    <w:rsid w:val="00F60A6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A6B"/>
  </w:style>
  <w:style w:type="paragraph" w:styleId="Footer">
    <w:name w:val="footer"/>
    <w:basedOn w:val="Normal"/>
    <w:link w:val="FooterChar"/>
    <w:uiPriority w:val="99"/>
    <w:rsid w:val="00F60A6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0A6B"/>
  </w:style>
  <w:style w:type="paragraph" w:customStyle="1" w:styleId="14127">
    <w:name w:val="Стиль 14 пт По ширине Первая строка:  127 см Междустр.интервал:..."/>
    <w:basedOn w:val="Normal"/>
    <w:uiPriority w:val="99"/>
    <w:rsid w:val="00C6032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60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Normal"/>
    <w:next w:val="ListParagraph"/>
    <w:uiPriority w:val="99"/>
    <w:rsid w:val="00C60320"/>
    <w:pPr>
      <w:ind w:left="720"/>
      <w:contextualSpacing/>
    </w:pPr>
    <w:rPr>
      <w:rFonts w:eastAsia="MS Mincho"/>
    </w:rPr>
  </w:style>
  <w:style w:type="paragraph" w:styleId="ListParagraph">
    <w:name w:val="List Paragraph"/>
    <w:basedOn w:val="Normal"/>
    <w:uiPriority w:val="99"/>
    <w:qFormat/>
    <w:rsid w:val="00C6032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11">
    <w:name w:val="Гиперссылка1"/>
    <w:uiPriority w:val="99"/>
    <w:rsid w:val="00C60320"/>
    <w:rPr>
      <w:color w:val="0563C1"/>
      <w:u w:val="single"/>
    </w:rPr>
  </w:style>
  <w:style w:type="character" w:customStyle="1" w:styleId="110">
    <w:name w:val="Неразрешенное упоминание11"/>
    <w:uiPriority w:val="99"/>
    <w:semiHidden/>
    <w:rsid w:val="00C6032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rsid w:val="00C60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2">
    <w:name w:val="Заголовок 2 новый"/>
    <w:basedOn w:val="Normal"/>
    <w:link w:val="20"/>
    <w:autoRedefine/>
    <w:uiPriority w:val="99"/>
    <w:rsid w:val="00C60320"/>
    <w:pPr>
      <w:suppressAutoHyphens/>
      <w:spacing w:before="240" w:after="240" w:line="360" w:lineRule="auto"/>
      <w:ind w:left="1218" w:hanging="510"/>
      <w:outlineLvl w:val="1"/>
    </w:pPr>
    <w:rPr>
      <w:rFonts w:ascii="Cambria" w:hAnsi="Cambria"/>
      <w:sz w:val="28"/>
      <w:szCs w:val="20"/>
      <w:lang w:eastAsia="ar-SA"/>
    </w:rPr>
  </w:style>
  <w:style w:type="character" w:customStyle="1" w:styleId="20">
    <w:name w:val="Заголовок 2 новый Знак"/>
    <w:link w:val="2"/>
    <w:uiPriority w:val="99"/>
    <w:locked/>
    <w:rsid w:val="00C60320"/>
    <w:rPr>
      <w:rFonts w:ascii="Cambria" w:hAnsi="Cambria"/>
      <w:sz w:val="28"/>
      <w:lang w:eastAsia="ar-SA" w:bidi="ar-SA"/>
    </w:rPr>
  </w:style>
  <w:style w:type="table" w:customStyle="1" w:styleId="12">
    <w:name w:val="Сетка таблицы1"/>
    <w:uiPriority w:val="99"/>
    <w:rsid w:val="00C603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C60320"/>
    <w:rPr>
      <w:rFonts w:cs="Times New Roman"/>
      <w:color w:val="954F72"/>
      <w:u w:val="single"/>
    </w:rPr>
  </w:style>
  <w:style w:type="paragraph" w:customStyle="1" w:styleId="xl66">
    <w:name w:val="xl66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Normal"/>
    <w:uiPriority w:val="99"/>
    <w:rsid w:val="00C6032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Normal"/>
    <w:uiPriority w:val="99"/>
    <w:rsid w:val="00C603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Normal"/>
    <w:uiPriority w:val="99"/>
    <w:rsid w:val="00C60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C603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Normal"/>
    <w:uiPriority w:val="99"/>
    <w:rsid w:val="00C6032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Normal"/>
    <w:uiPriority w:val="99"/>
    <w:rsid w:val="00C6032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Normal"/>
    <w:uiPriority w:val="99"/>
    <w:rsid w:val="00C6032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C603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Normal"/>
    <w:uiPriority w:val="99"/>
    <w:rsid w:val="00C603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 выноски1"/>
    <w:basedOn w:val="Normal"/>
    <w:next w:val="BalloonText"/>
    <w:link w:val="a"/>
    <w:uiPriority w:val="99"/>
    <w:semiHidden/>
    <w:rsid w:val="00C6032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0320"/>
    <w:pPr>
      <w:spacing w:after="0" w:line="240" w:lineRule="auto"/>
      <w:ind w:firstLine="567"/>
      <w:jc w:val="both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0320"/>
    <w:rPr>
      <w:rFonts w:ascii="Segoe UI" w:hAnsi="Segoe UI"/>
      <w:sz w:val="18"/>
      <w:lang w:eastAsia="ru-RU"/>
    </w:rPr>
  </w:style>
  <w:style w:type="character" w:customStyle="1" w:styleId="a">
    <w:name w:val="Текст выноски Знак"/>
    <w:link w:val="13"/>
    <w:uiPriority w:val="99"/>
    <w:semiHidden/>
    <w:locked/>
    <w:rsid w:val="00C60320"/>
    <w:rPr>
      <w:rFonts w:ascii="Tahoma" w:hAnsi="Tahoma"/>
      <w:sz w:val="16"/>
    </w:rPr>
  </w:style>
  <w:style w:type="paragraph" w:customStyle="1" w:styleId="xl65">
    <w:name w:val="xl65"/>
    <w:basedOn w:val="Normal"/>
    <w:uiPriority w:val="99"/>
    <w:rsid w:val="00C60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Normal"/>
    <w:uiPriority w:val="99"/>
    <w:rsid w:val="00C60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C603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Normal"/>
    <w:uiPriority w:val="99"/>
    <w:rsid w:val="00C60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Normal"/>
    <w:uiPriority w:val="99"/>
    <w:rsid w:val="00C603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Normal"/>
    <w:uiPriority w:val="99"/>
    <w:rsid w:val="00C6032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Верхний колонтитул1"/>
    <w:basedOn w:val="Normal"/>
    <w:next w:val="Header"/>
    <w:link w:val="a0"/>
    <w:uiPriority w:val="99"/>
    <w:rsid w:val="00C60320"/>
    <w:pPr>
      <w:tabs>
        <w:tab w:val="center" w:pos="4677"/>
        <w:tab w:val="right" w:pos="9355"/>
      </w:tabs>
      <w:spacing w:after="0" w:line="240" w:lineRule="auto"/>
    </w:pPr>
    <w:rPr>
      <w:rFonts w:eastAsia="MS Mincho"/>
    </w:rPr>
  </w:style>
  <w:style w:type="character" w:customStyle="1" w:styleId="a0">
    <w:name w:val="Верхний колонтитул Знак"/>
    <w:link w:val="14"/>
    <w:uiPriority w:val="99"/>
    <w:locked/>
    <w:rsid w:val="008473EF"/>
    <w:rPr>
      <w:rFonts w:ascii="Calibri" w:eastAsia="MS Mincho" w:hAnsi="Calibri"/>
      <w:sz w:val="22"/>
      <w:lang w:val="ru-RU" w:eastAsia="en-US"/>
    </w:rPr>
  </w:style>
  <w:style w:type="paragraph" w:customStyle="1" w:styleId="15">
    <w:name w:val="Нижний колонтитул1"/>
    <w:basedOn w:val="Normal"/>
    <w:next w:val="Footer"/>
    <w:link w:val="a1"/>
    <w:uiPriority w:val="99"/>
    <w:rsid w:val="00C60320"/>
    <w:pPr>
      <w:tabs>
        <w:tab w:val="center" w:pos="4677"/>
        <w:tab w:val="right" w:pos="9355"/>
      </w:tabs>
      <w:spacing w:after="0" w:line="240" w:lineRule="auto"/>
    </w:pPr>
    <w:rPr>
      <w:rFonts w:eastAsia="MS Mincho"/>
    </w:rPr>
  </w:style>
  <w:style w:type="character" w:customStyle="1" w:styleId="a1">
    <w:name w:val="Нижний колонтитул Знак"/>
    <w:link w:val="15"/>
    <w:uiPriority w:val="99"/>
    <w:locked/>
    <w:rsid w:val="008473EF"/>
    <w:rPr>
      <w:rFonts w:ascii="Calibri" w:eastAsia="MS Mincho" w:hAnsi="Calibri"/>
      <w:sz w:val="22"/>
      <w:lang w:val="ru-RU" w:eastAsia="en-US"/>
    </w:rPr>
  </w:style>
  <w:style w:type="table" w:styleId="TableGrid">
    <w:name w:val="Table Grid"/>
    <w:basedOn w:val="TableNormal"/>
    <w:uiPriority w:val="99"/>
    <w:rsid w:val="00C603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1"/>
    <w:uiPriority w:val="99"/>
    <w:semiHidden/>
    <w:rsid w:val="00C60320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uiPriority w:val="99"/>
    <w:semiHidden/>
    <w:rsid w:val="00C60320"/>
    <w:rPr>
      <w:rFonts w:ascii="Times New Roman" w:hAnsi="Times New Roman"/>
      <w:sz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775E2E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2">
    <w:name w:val="Таблица Знак"/>
    <w:link w:val="a3"/>
    <w:uiPriority w:val="99"/>
    <w:locked/>
    <w:rsid w:val="001A6976"/>
    <w:rPr>
      <w:rFonts w:ascii="Arial" w:hAnsi="Arial"/>
      <w:sz w:val="20"/>
    </w:rPr>
  </w:style>
  <w:style w:type="paragraph" w:customStyle="1" w:styleId="a3">
    <w:name w:val="Таблица"/>
    <w:basedOn w:val="Normal"/>
    <w:link w:val="a2"/>
    <w:uiPriority w:val="99"/>
    <w:rsid w:val="001A6976"/>
    <w:pPr>
      <w:widowControl w:val="0"/>
      <w:spacing w:after="0" w:line="288" w:lineRule="auto"/>
      <w:ind w:firstLine="567"/>
      <w:jc w:val="center"/>
    </w:pPr>
    <w:rPr>
      <w:rFonts w:ascii="Arial" w:hAnsi="Arial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EE4799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473EF"/>
    <w:pPr>
      <w:spacing w:after="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73EF"/>
    <w:rPr>
      <w:rFonts w:eastAsia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7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73E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39</Pages>
  <Words>8046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Цугунян</dc:creator>
  <cp:keywords/>
  <dc:description/>
  <cp:lastModifiedBy>Пользователь Windows</cp:lastModifiedBy>
  <cp:revision>5</cp:revision>
  <cp:lastPrinted>2020-06-01T18:08:00Z</cp:lastPrinted>
  <dcterms:created xsi:type="dcterms:W3CDTF">2020-06-16T15:04:00Z</dcterms:created>
  <dcterms:modified xsi:type="dcterms:W3CDTF">2020-06-18T16:22:00Z</dcterms:modified>
</cp:coreProperties>
</file>