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F9D12E" w14:textId="085CFA56" w:rsidR="00844FB8" w:rsidRPr="00AE19B0" w:rsidRDefault="00FA2F43" w:rsidP="00AE19B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bCs/>
        </w:rPr>
        <w:pict w14:anchorId="64534C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9in">
            <v:imagedata r:id="rId8" o:title="в курсач"/>
          </v:shape>
        </w:pict>
      </w:r>
      <w:r w:rsidR="00844FB8">
        <w:rPr>
          <w:rFonts w:ascii="Times New Roman" w:hAnsi="Times New Roman"/>
          <w:b/>
          <w:bCs/>
        </w:rPr>
        <w:br w:type="page"/>
      </w:r>
    </w:p>
    <w:p w14:paraId="1122EDCE" w14:textId="1736FFA3" w:rsidR="00C4078F" w:rsidRPr="00640C05" w:rsidRDefault="00665ABD" w:rsidP="00640C05">
      <w:pPr>
        <w:pStyle w:val="af1"/>
        <w:pageBreakBefore w:val="0"/>
        <w:rPr>
          <w:rFonts w:ascii="Times New Roman" w:hAnsi="Times New Roman"/>
          <w:b/>
          <w:bCs/>
        </w:rPr>
      </w:pPr>
      <w:r w:rsidRPr="00640C05">
        <w:rPr>
          <w:rFonts w:ascii="Times New Roman" w:hAnsi="Times New Roman"/>
          <w:b/>
          <w:bCs/>
        </w:rPr>
        <w:lastRenderedPageBreak/>
        <w:t>Содержание</w:t>
      </w:r>
    </w:p>
    <w:p w14:paraId="0409AB3E" w14:textId="77777777" w:rsidR="00C4078F" w:rsidRPr="00906B42" w:rsidRDefault="00C4078F" w:rsidP="00C21C88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906B4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906B42">
        <w:rPr>
          <w:rFonts w:ascii="Times New Roman" w:hAnsi="Times New Roman" w:cs="Times New Roman"/>
          <w:b/>
          <w:sz w:val="28"/>
          <w:szCs w:val="28"/>
        </w:rPr>
        <w:instrText xml:space="preserve"> TOC \o "1-3" \h \z \u </w:instrText>
      </w:r>
      <w:r w:rsidRPr="00906B42">
        <w:rPr>
          <w:rFonts w:ascii="Times New Roman" w:hAnsi="Times New Roman" w:cs="Times New Roman"/>
          <w:b/>
          <w:sz w:val="28"/>
          <w:szCs w:val="28"/>
        </w:rPr>
        <w:fldChar w:fldCharType="separate"/>
      </w:r>
    </w:p>
    <w:p w14:paraId="01FB0DDE" w14:textId="319CA99D" w:rsidR="00C4078F" w:rsidRPr="00906B42" w:rsidRDefault="00A742DB" w:rsidP="00C21C88">
      <w:pPr>
        <w:pStyle w:val="21"/>
        <w:ind w:hanging="142"/>
        <w:rPr>
          <w:rFonts w:ascii="Times New Roman" w:hAnsi="Times New Roman"/>
          <w:noProof/>
          <w:sz w:val="28"/>
          <w:szCs w:val="28"/>
        </w:rPr>
      </w:pPr>
      <w:hyperlink w:anchor="_Toc41422080" w:history="1">
        <w:r w:rsidR="00C4078F" w:rsidRPr="00906B42">
          <w:rPr>
            <w:rStyle w:val="a3"/>
            <w:rFonts w:ascii="Times New Roman" w:hAnsi="Times New Roman"/>
            <w:noProof/>
            <w:sz w:val="28"/>
            <w:szCs w:val="28"/>
          </w:rPr>
          <w:t>Введение</w:t>
        </w:r>
        <w:r w:rsidR="00C4078F" w:rsidRPr="00906B4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03E16">
          <w:rPr>
            <w:rFonts w:ascii="Times New Roman" w:hAnsi="Times New Roman"/>
            <w:noProof/>
            <w:webHidden/>
            <w:sz w:val="28"/>
            <w:szCs w:val="28"/>
          </w:rPr>
          <w:t>3</w:t>
        </w:r>
      </w:hyperlink>
    </w:p>
    <w:p w14:paraId="174FB4CC" w14:textId="7A0ABE4D" w:rsidR="00C4078F" w:rsidRPr="00906B42" w:rsidRDefault="00A742DB" w:rsidP="00C21C88">
      <w:pPr>
        <w:pStyle w:val="21"/>
        <w:ind w:hanging="142"/>
        <w:rPr>
          <w:rFonts w:ascii="Times New Roman" w:hAnsi="Times New Roman"/>
          <w:noProof/>
          <w:sz w:val="28"/>
          <w:szCs w:val="28"/>
        </w:rPr>
      </w:pPr>
      <w:hyperlink w:anchor="_Toc41422081" w:history="1">
        <w:r w:rsidR="00C4078F" w:rsidRPr="00906B42">
          <w:rPr>
            <w:rStyle w:val="a3"/>
            <w:rFonts w:ascii="Times New Roman" w:hAnsi="Times New Roman"/>
            <w:noProof/>
            <w:sz w:val="28"/>
            <w:szCs w:val="28"/>
          </w:rPr>
          <w:t>1.Этапы формирования бухгалтерского уч</w:t>
        </w:r>
        <w:r w:rsidR="00C06110">
          <w:rPr>
            <w:rStyle w:val="a3"/>
            <w:rFonts w:ascii="Times New Roman" w:hAnsi="Times New Roman"/>
            <w:noProof/>
            <w:sz w:val="28"/>
            <w:szCs w:val="28"/>
          </w:rPr>
          <w:t>е</w:t>
        </w:r>
        <w:r w:rsidR="00C4078F" w:rsidRPr="00906B42">
          <w:rPr>
            <w:rStyle w:val="a3"/>
            <w:rFonts w:ascii="Times New Roman" w:hAnsi="Times New Roman"/>
            <w:noProof/>
            <w:sz w:val="28"/>
            <w:szCs w:val="28"/>
          </w:rPr>
          <w:t>та.</w:t>
        </w:r>
        <w:r w:rsidR="00C4078F" w:rsidRPr="00906B4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03E16">
          <w:rPr>
            <w:rFonts w:ascii="Times New Roman" w:hAnsi="Times New Roman"/>
            <w:noProof/>
            <w:webHidden/>
            <w:sz w:val="28"/>
            <w:szCs w:val="28"/>
          </w:rPr>
          <w:t>5</w:t>
        </w:r>
      </w:hyperlink>
    </w:p>
    <w:p w14:paraId="67D7C3F6" w14:textId="78ABDCE7" w:rsidR="00C4078F" w:rsidRPr="00906B42" w:rsidRDefault="00A742DB" w:rsidP="00906B42">
      <w:pPr>
        <w:pStyle w:val="21"/>
        <w:rPr>
          <w:rFonts w:ascii="Times New Roman" w:hAnsi="Times New Roman"/>
          <w:noProof/>
          <w:sz w:val="28"/>
          <w:szCs w:val="28"/>
        </w:rPr>
      </w:pPr>
      <w:hyperlink w:anchor="_Toc41422082" w:history="1">
        <w:r w:rsidR="00C4078F" w:rsidRPr="00906B42">
          <w:rPr>
            <w:rStyle w:val="a3"/>
            <w:rFonts w:ascii="Times New Roman" w:hAnsi="Times New Roman"/>
            <w:noProof/>
            <w:sz w:val="28"/>
            <w:szCs w:val="28"/>
          </w:rPr>
          <w:t>1.1</w:t>
        </w:r>
        <w:r w:rsidR="00906B42">
          <w:rPr>
            <w:rStyle w:val="a3"/>
            <w:rFonts w:ascii="Times New Roman" w:hAnsi="Times New Roman"/>
            <w:noProof/>
            <w:sz w:val="28"/>
            <w:szCs w:val="28"/>
          </w:rPr>
          <w:t xml:space="preserve"> </w:t>
        </w:r>
        <w:r w:rsidR="00C4078F" w:rsidRPr="00906B42">
          <w:rPr>
            <w:rStyle w:val="a3"/>
            <w:rFonts w:ascii="Times New Roman" w:hAnsi="Times New Roman"/>
            <w:noProof/>
            <w:sz w:val="28"/>
            <w:szCs w:val="28"/>
          </w:rPr>
          <w:t>Исторический аспект французской школы бухгалтерского уч</w:t>
        </w:r>
        <w:r w:rsidR="00C06110">
          <w:rPr>
            <w:rStyle w:val="a3"/>
            <w:rFonts w:ascii="Times New Roman" w:hAnsi="Times New Roman"/>
            <w:noProof/>
            <w:sz w:val="28"/>
            <w:szCs w:val="28"/>
          </w:rPr>
          <w:t>е</w:t>
        </w:r>
        <w:r w:rsidR="00C4078F" w:rsidRPr="00906B42">
          <w:rPr>
            <w:rStyle w:val="a3"/>
            <w:rFonts w:ascii="Times New Roman" w:hAnsi="Times New Roman"/>
            <w:noProof/>
            <w:sz w:val="28"/>
            <w:szCs w:val="28"/>
          </w:rPr>
          <w:t>та</w:t>
        </w:r>
        <w:r w:rsidR="00C4078F" w:rsidRPr="00906B4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03E16">
          <w:rPr>
            <w:rFonts w:ascii="Times New Roman" w:hAnsi="Times New Roman"/>
            <w:noProof/>
            <w:webHidden/>
            <w:sz w:val="28"/>
            <w:szCs w:val="28"/>
          </w:rPr>
          <w:t>5</w:t>
        </w:r>
      </w:hyperlink>
    </w:p>
    <w:p w14:paraId="5B859AA5" w14:textId="20218248" w:rsidR="00C4078F" w:rsidRPr="00906B42" w:rsidRDefault="00A742DB" w:rsidP="00906B42">
      <w:pPr>
        <w:pStyle w:val="11"/>
        <w:ind w:firstLine="0"/>
        <w:rPr>
          <w:rFonts w:ascii="Times New Roman" w:hAnsi="Times New Roman"/>
          <w:noProof/>
          <w:sz w:val="28"/>
          <w:szCs w:val="28"/>
        </w:rPr>
      </w:pPr>
      <w:hyperlink w:anchor="_Toc41422083" w:history="1">
        <w:r w:rsidR="00C4078F" w:rsidRPr="00906B42">
          <w:rPr>
            <w:rStyle w:val="a3"/>
            <w:rFonts w:ascii="Times New Roman" w:hAnsi="Times New Roman"/>
            <w:noProof/>
            <w:sz w:val="28"/>
            <w:szCs w:val="28"/>
          </w:rPr>
          <w:t>1.2 Теории бухгалтерского учета во Франции</w:t>
        </w:r>
        <w:r w:rsidR="00C4078F" w:rsidRPr="00906B4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44194">
          <w:rPr>
            <w:rFonts w:ascii="Times New Roman" w:hAnsi="Times New Roman"/>
            <w:noProof/>
            <w:webHidden/>
            <w:sz w:val="28"/>
            <w:szCs w:val="28"/>
          </w:rPr>
          <w:t>16</w:t>
        </w:r>
      </w:hyperlink>
    </w:p>
    <w:p w14:paraId="2F8A8375" w14:textId="43ACC942" w:rsidR="00C4078F" w:rsidRPr="00906B42" w:rsidRDefault="00A742DB" w:rsidP="00906B42">
      <w:pPr>
        <w:pStyle w:val="11"/>
        <w:rPr>
          <w:rFonts w:ascii="Times New Roman" w:hAnsi="Times New Roman"/>
          <w:noProof/>
          <w:sz w:val="28"/>
          <w:szCs w:val="28"/>
        </w:rPr>
      </w:pPr>
      <w:hyperlink w:anchor="_Toc41422084" w:history="1">
        <w:r w:rsidR="00C4078F" w:rsidRPr="00906B42">
          <w:rPr>
            <w:rStyle w:val="a3"/>
            <w:rFonts w:ascii="Times New Roman" w:hAnsi="Times New Roman"/>
            <w:noProof/>
            <w:sz w:val="28"/>
            <w:szCs w:val="28"/>
          </w:rPr>
          <w:t>2 Практическое задание</w:t>
        </w:r>
        <w:r w:rsidR="00C4078F" w:rsidRPr="00906B4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44194">
          <w:rPr>
            <w:rFonts w:ascii="Times New Roman" w:hAnsi="Times New Roman"/>
            <w:noProof/>
            <w:webHidden/>
            <w:sz w:val="28"/>
            <w:szCs w:val="28"/>
          </w:rPr>
          <w:t>28</w:t>
        </w:r>
      </w:hyperlink>
    </w:p>
    <w:p w14:paraId="6FE1FF56" w14:textId="651CCA88" w:rsidR="00C4078F" w:rsidRPr="00906B42" w:rsidRDefault="00A742DB" w:rsidP="00906B42">
      <w:pPr>
        <w:pStyle w:val="11"/>
        <w:rPr>
          <w:rFonts w:ascii="Times New Roman" w:hAnsi="Times New Roman"/>
          <w:noProof/>
          <w:sz w:val="28"/>
          <w:szCs w:val="28"/>
        </w:rPr>
      </w:pPr>
      <w:hyperlink w:anchor="_Toc41422085" w:history="1">
        <w:r w:rsidR="00C4078F" w:rsidRPr="00906B42">
          <w:rPr>
            <w:rStyle w:val="a3"/>
            <w:rFonts w:ascii="Times New Roman" w:hAnsi="Times New Roman"/>
            <w:noProof/>
            <w:sz w:val="28"/>
            <w:szCs w:val="28"/>
          </w:rPr>
          <w:t>Заключение</w:t>
        </w:r>
        <w:r w:rsidR="00C4078F" w:rsidRPr="00906B4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44194">
          <w:rPr>
            <w:rFonts w:ascii="Times New Roman" w:hAnsi="Times New Roman"/>
            <w:noProof/>
            <w:webHidden/>
            <w:sz w:val="28"/>
            <w:szCs w:val="28"/>
          </w:rPr>
          <w:t>38</w:t>
        </w:r>
      </w:hyperlink>
    </w:p>
    <w:p w14:paraId="0B3A4E56" w14:textId="0FA372B1" w:rsidR="00AA618B" w:rsidRPr="000535EC" w:rsidRDefault="00A742DB" w:rsidP="000535EC">
      <w:pPr>
        <w:pStyle w:val="11"/>
        <w:rPr>
          <w:rFonts w:ascii="Times New Roman" w:hAnsi="Times New Roman"/>
          <w:noProof/>
          <w:sz w:val="28"/>
          <w:szCs w:val="28"/>
        </w:rPr>
      </w:pPr>
      <w:hyperlink w:anchor="_Toc41422086" w:history="1">
        <w:r w:rsidR="00C4078F" w:rsidRPr="00906B42">
          <w:rPr>
            <w:rStyle w:val="a3"/>
            <w:rFonts w:ascii="Times New Roman" w:hAnsi="Times New Roman"/>
            <w:noProof/>
            <w:sz w:val="28"/>
            <w:szCs w:val="28"/>
          </w:rPr>
          <w:t>Список использованных источников</w:t>
        </w:r>
        <w:r w:rsidR="00C4078F" w:rsidRPr="00906B4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344194">
          <w:rPr>
            <w:rFonts w:ascii="Times New Roman" w:hAnsi="Times New Roman"/>
            <w:noProof/>
            <w:webHidden/>
            <w:sz w:val="28"/>
            <w:szCs w:val="28"/>
          </w:rPr>
          <w:t>43</w:t>
        </w:r>
      </w:hyperlink>
    </w:p>
    <w:p w14:paraId="1A057E44" w14:textId="22C6CEA8" w:rsidR="00D20814" w:rsidRDefault="00C4078F" w:rsidP="00AE19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B4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E19B0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234F437" w14:textId="77777777" w:rsidR="00665ABD" w:rsidRPr="00C21C88" w:rsidRDefault="00544C87" w:rsidP="00C932FA">
      <w:pPr>
        <w:pStyle w:val="af1"/>
        <w:rPr>
          <w:rFonts w:ascii="Times New Roman" w:hAnsi="Times New Roman"/>
          <w:b/>
          <w:color w:val="000000" w:themeColor="text1"/>
        </w:rPr>
      </w:pPr>
      <w:bookmarkStart w:id="1" w:name="_Toc41422080"/>
      <w:r w:rsidRPr="00C932FA">
        <w:rPr>
          <w:rFonts w:ascii="Times New Roman" w:hAnsi="Times New Roman"/>
          <w:b/>
          <w:bCs/>
        </w:rPr>
        <w:lastRenderedPageBreak/>
        <w:t>Введение</w:t>
      </w:r>
      <w:bookmarkEnd w:id="1"/>
    </w:p>
    <w:p w14:paraId="461EF49F" w14:textId="5E260096" w:rsidR="00CD7441" w:rsidRDefault="00CD7441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3F36">
        <w:rPr>
          <w:color w:val="000000"/>
          <w:sz w:val="28"/>
          <w:szCs w:val="28"/>
        </w:rPr>
        <w:t>Ис</w:t>
      </w:r>
      <w:r>
        <w:rPr>
          <w:color w:val="000000"/>
          <w:sz w:val="28"/>
          <w:szCs w:val="28"/>
        </w:rPr>
        <w:t xml:space="preserve">тория ставит вопросы, а человек, соответственно, </w:t>
      </w:r>
      <w:r w:rsidRPr="003F3F36">
        <w:rPr>
          <w:color w:val="000000"/>
          <w:sz w:val="28"/>
          <w:szCs w:val="28"/>
        </w:rPr>
        <w:t xml:space="preserve">пытается найти </w:t>
      </w:r>
      <w:r>
        <w:rPr>
          <w:color w:val="000000"/>
          <w:sz w:val="28"/>
          <w:szCs w:val="28"/>
        </w:rPr>
        <w:t xml:space="preserve">правдивые </w:t>
      </w:r>
      <w:r w:rsidRPr="003F3F36">
        <w:rPr>
          <w:color w:val="000000"/>
          <w:sz w:val="28"/>
          <w:szCs w:val="28"/>
        </w:rPr>
        <w:t xml:space="preserve">ответы на них. На протяжении </w:t>
      </w:r>
      <w:r>
        <w:rPr>
          <w:color w:val="000000"/>
          <w:sz w:val="28"/>
          <w:szCs w:val="28"/>
        </w:rPr>
        <w:t xml:space="preserve">долгих </w:t>
      </w:r>
      <w:r w:rsidRPr="003F3F36">
        <w:rPr>
          <w:color w:val="000000"/>
          <w:sz w:val="28"/>
          <w:szCs w:val="28"/>
        </w:rPr>
        <w:t>веков история ставила и продолжает</w:t>
      </w:r>
      <w:r>
        <w:rPr>
          <w:color w:val="000000"/>
          <w:sz w:val="28"/>
          <w:szCs w:val="28"/>
        </w:rPr>
        <w:t xml:space="preserve"> до сих пор ставить разные</w:t>
      </w:r>
      <w:r w:rsidRPr="003F3F36">
        <w:rPr>
          <w:color w:val="000000"/>
          <w:sz w:val="28"/>
          <w:szCs w:val="28"/>
        </w:rPr>
        <w:t xml:space="preserve"> вопросы перед бухгалтерским учетом. Многие из них остались без ответа</w:t>
      </w:r>
      <w:r>
        <w:rPr>
          <w:color w:val="000000"/>
          <w:sz w:val="28"/>
          <w:szCs w:val="28"/>
        </w:rPr>
        <w:t>, но</w:t>
      </w:r>
      <w:r w:rsidRPr="003F3F36">
        <w:rPr>
          <w:color w:val="000000"/>
          <w:sz w:val="28"/>
          <w:szCs w:val="28"/>
        </w:rPr>
        <w:t xml:space="preserve"> жизнь такова, что человек должен дать тот или иной ответ, даже если он заранее знает, что ответ не совсем</w:t>
      </w:r>
      <w:r>
        <w:rPr>
          <w:color w:val="000000"/>
          <w:sz w:val="28"/>
          <w:szCs w:val="28"/>
        </w:rPr>
        <w:t xml:space="preserve"> верен. На</w:t>
      </w:r>
      <w:r w:rsidRPr="003F3F36">
        <w:rPr>
          <w:color w:val="000000"/>
          <w:sz w:val="28"/>
          <w:szCs w:val="28"/>
        </w:rPr>
        <w:t xml:space="preserve"> самом деле, очень долго люди, </w:t>
      </w:r>
      <w:r>
        <w:rPr>
          <w:color w:val="000000"/>
          <w:sz w:val="28"/>
          <w:szCs w:val="28"/>
        </w:rPr>
        <w:t xml:space="preserve">которые заняты </w:t>
      </w:r>
      <w:r w:rsidRPr="003F3F36">
        <w:rPr>
          <w:color w:val="000000"/>
          <w:sz w:val="28"/>
          <w:szCs w:val="28"/>
        </w:rPr>
        <w:t>хозяйственной деятельностью, в поисках ответа довольствовались методом проб и ошибок. По прошествии многих столетий, когда хозяйственная жизнь резко изменилась, стала несравненно сложнее, тогда такие приемы п</w:t>
      </w:r>
      <w:r>
        <w:rPr>
          <w:color w:val="000000"/>
          <w:sz w:val="28"/>
          <w:szCs w:val="28"/>
        </w:rPr>
        <w:t xml:space="preserve">рекратили себя оправдывать и </w:t>
      </w:r>
      <w:r w:rsidRPr="003F3F36">
        <w:rPr>
          <w:color w:val="000000"/>
          <w:sz w:val="28"/>
          <w:szCs w:val="28"/>
        </w:rPr>
        <w:t>потребовалась наука.</w:t>
      </w:r>
    </w:p>
    <w:p w14:paraId="72F154A1" w14:textId="49FC2C14" w:rsidR="00C408D3" w:rsidRPr="003F3F36" w:rsidRDefault="00C408D3" w:rsidP="00C408D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Бухгалтерский учет представляет собой систему непрерывного документального отражения информации о состоянии и движении стоимости имущества предприятия. А также их источников методом двойной записи в денежном выражении.</w:t>
      </w:r>
    </w:p>
    <w:p w14:paraId="2C9B4A09" w14:textId="19693FF2" w:rsidR="00CD7441" w:rsidRDefault="00CD7441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Появление </w:t>
      </w:r>
      <w:r w:rsidRPr="003F3F36">
        <w:rPr>
          <w:color w:val="000000"/>
          <w:sz w:val="28"/>
          <w:szCs w:val="28"/>
        </w:rPr>
        <w:t>бухгалтерского учета в странах связано с появлением государств и с необходимостью сбора налогов. Н</w:t>
      </w:r>
      <w:r>
        <w:rPr>
          <w:color w:val="000000"/>
          <w:sz w:val="28"/>
          <w:szCs w:val="28"/>
        </w:rPr>
        <w:t>евозможно</w:t>
      </w:r>
      <w:r w:rsidRPr="003F3F36">
        <w:rPr>
          <w:color w:val="000000"/>
          <w:sz w:val="28"/>
          <w:szCs w:val="28"/>
        </w:rPr>
        <w:t xml:space="preserve"> сказать, что учет не велся</w:t>
      </w:r>
      <w:r>
        <w:rPr>
          <w:color w:val="000000"/>
          <w:sz w:val="28"/>
          <w:szCs w:val="28"/>
        </w:rPr>
        <w:t xml:space="preserve"> и раньше:</w:t>
      </w:r>
      <w:r w:rsidRPr="003F3F36">
        <w:rPr>
          <w:color w:val="000000"/>
          <w:sz w:val="28"/>
          <w:szCs w:val="28"/>
        </w:rPr>
        <w:t xml:space="preserve"> в дои</w:t>
      </w:r>
      <w:r>
        <w:rPr>
          <w:color w:val="000000"/>
          <w:sz w:val="28"/>
          <w:szCs w:val="28"/>
        </w:rPr>
        <w:t>сторические времена наши предки</w:t>
      </w:r>
      <w:r w:rsidRPr="003F3F36">
        <w:rPr>
          <w:color w:val="000000"/>
          <w:sz w:val="28"/>
          <w:szCs w:val="28"/>
        </w:rPr>
        <w:t xml:space="preserve"> </w:t>
      </w:r>
      <w:r w:rsidR="00525D8B">
        <w:rPr>
          <w:color w:val="000000"/>
          <w:sz w:val="28"/>
          <w:szCs w:val="28"/>
        </w:rPr>
        <w:t>«</w:t>
      </w:r>
      <w:r w:rsidRPr="003F3F36">
        <w:rPr>
          <w:color w:val="000000"/>
          <w:sz w:val="28"/>
          <w:szCs w:val="28"/>
        </w:rPr>
        <w:t>учитывали</w:t>
      </w:r>
      <w:r w:rsidR="00525D8B">
        <w:rPr>
          <w:color w:val="000000"/>
          <w:sz w:val="28"/>
          <w:szCs w:val="28"/>
        </w:rPr>
        <w:t>»</w:t>
      </w:r>
      <w:r w:rsidRPr="003F3F36">
        <w:rPr>
          <w:color w:val="000000"/>
          <w:sz w:val="28"/>
          <w:szCs w:val="28"/>
        </w:rPr>
        <w:t xml:space="preserve">, какое количество корешков они собрали, сколько сделали каменных топоров. Такой </w:t>
      </w:r>
      <w:r w:rsidR="00525D8B">
        <w:rPr>
          <w:color w:val="000000"/>
          <w:sz w:val="28"/>
          <w:szCs w:val="28"/>
        </w:rPr>
        <w:t>«</w:t>
      </w:r>
      <w:r w:rsidRPr="003F3F36">
        <w:rPr>
          <w:color w:val="000000"/>
          <w:sz w:val="28"/>
          <w:szCs w:val="28"/>
        </w:rPr>
        <w:t>бытовой</w:t>
      </w:r>
      <w:r w:rsidR="00525D8B">
        <w:rPr>
          <w:color w:val="000000"/>
          <w:sz w:val="28"/>
          <w:szCs w:val="28"/>
        </w:rPr>
        <w:t>»</w:t>
      </w:r>
      <w:r w:rsidRPr="003F3F36">
        <w:rPr>
          <w:color w:val="000000"/>
          <w:sz w:val="28"/>
          <w:szCs w:val="28"/>
        </w:rPr>
        <w:t xml:space="preserve"> учет ведется и сейчас. Но именно появление государства, которое содержалось за счет населения, заставило вести учет на новом уровне и стало зарождением бухучета таким, какой мы имеем сейчас.</w:t>
      </w:r>
      <w:r>
        <w:rPr>
          <w:color w:val="000000"/>
          <w:sz w:val="28"/>
          <w:szCs w:val="28"/>
        </w:rPr>
        <w:t xml:space="preserve"> </w:t>
      </w:r>
      <w:r w:rsidRPr="00D27F1F">
        <w:rPr>
          <w:sz w:val="28"/>
          <w:szCs w:val="28"/>
        </w:rPr>
        <w:t>Учитывая вс</w:t>
      </w:r>
      <w:r w:rsidR="00C06110">
        <w:rPr>
          <w:sz w:val="28"/>
          <w:szCs w:val="28"/>
        </w:rPr>
        <w:t>е</w:t>
      </w:r>
      <w:r w:rsidRPr="00D27F1F">
        <w:rPr>
          <w:sz w:val="28"/>
          <w:szCs w:val="28"/>
        </w:rPr>
        <w:t xml:space="preserve"> выше сказанное, тема курсовой работы является важной и актуальной.</w:t>
      </w:r>
    </w:p>
    <w:p w14:paraId="42212B1D" w14:textId="77777777" w:rsidR="00C408D3" w:rsidRDefault="00C408D3" w:rsidP="00C408D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 название бухгалтерский учет получил от немецких слов: </w:t>
      </w:r>
      <w:r>
        <w:rPr>
          <w:sz w:val="28"/>
          <w:szCs w:val="28"/>
          <w:lang w:val="en-US"/>
        </w:rPr>
        <w:t>das</w:t>
      </w:r>
      <w:r w:rsidRPr="00010D2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Buch</w:t>
      </w:r>
      <w:proofErr w:type="spellEnd"/>
      <w:r w:rsidRPr="00010D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книга, </w:t>
      </w:r>
      <w:proofErr w:type="spellStart"/>
      <w:r>
        <w:rPr>
          <w:sz w:val="28"/>
          <w:szCs w:val="28"/>
          <w:lang w:val="en-US"/>
        </w:rPr>
        <w:t>halten</w:t>
      </w:r>
      <w:proofErr w:type="spellEnd"/>
      <w:r w:rsidRPr="00010D2C">
        <w:rPr>
          <w:sz w:val="28"/>
          <w:szCs w:val="28"/>
        </w:rPr>
        <w:t xml:space="preserve"> </w:t>
      </w:r>
      <w:r>
        <w:rPr>
          <w:sz w:val="28"/>
          <w:szCs w:val="28"/>
        </w:rPr>
        <w:t>– держать. В настоящее время учет ведется и в журналах, и в книгах, и, соответственно, на машинных носителях.</w:t>
      </w:r>
    </w:p>
    <w:p w14:paraId="75C6D332" w14:textId="1B9409F2" w:rsidR="00C408D3" w:rsidRDefault="00C408D3" w:rsidP="00C408D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бухгалтерского учета используются руководством организации, а также различными юридическими лицами, такими как банки, налоговые органы и Министерство статистики и анализа.</w:t>
      </w:r>
    </w:p>
    <w:p w14:paraId="5C73FFAD" w14:textId="77777777" w:rsidR="00EF7C96" w:rsidRDefault="00EF7C96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Практическая значимость в современных условиях хозяйствования заключается в том, что ее результаты могут быть использованы для приобретения соответствующих навыков составления финансовой отчетности, которая отвечает на требования международных стандартов финансовой отчетности.</w:t>
      </w:r>
    </w:p>
    <w:p w14:paraId="692489D4" w14:textId="61B17793" w:rsidR="00EF7C96" w:rsidRPr="003F3F36" w:rsidRDefault="00EF7C96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Объектом исследования являются особенности развития французской школы бухгалтерского учета. Предмет исследования </w:t>
      </w:r>
      <w:r w:rsidR="00C06110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концепции развития французской школы.</w:t>
      </w:r>
    </w:p>
    <w:p w14:paraId="39C87F21" w14:textId="29C04103" w:rsidR="00B838C5" w:rsidRDefault="00F06FA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данной</w:t>
      </w:r>
      <w:r w:rsidR="00921B88" w:rsidRPr="00297DCA">
        <w:rPr>
          <w:sz w:val="28"/>
          <w:szCs w:val="28"/>
        </w:rPr>
        <w:t xml:space="preserve"> курсовой работы является изучение</w:t>
      </w:r>
      <w:r w:rsidR="00921B88">
        <w:rPr>
          <w:sz w:val="28"/>
          <w:szCs w:val="28"/>
        </w:rPr>
        <w:t xml:space="preserve"> сущности французской школы бухгалтерского учета и е</w:t>
      </w:r>
      <w:r w:rsidR="00C06110">
        <w:rPr>
          <w:sz w:val="28"/>
          <w:szCs w:val="28"/>
        </w:rPr>
        <w:t>е</w:t>
      </w:r>
      <w:r w:rsidR="00921B88">
        <w:rPr>
          <w:sz w:val="28"/>
          <w:szCs w:val="28"/>
        </w:rPr>
        <w:t xml:space="preserve"> исторический аспект.</w:t>
      </w:r>
      <w:r>
        <w:rPr>
          <w:sz w:val="28"/>
          <w:szCs w:val="28"/>
        </w:rPr>
        <w:t xml:space="preserve"> Исходя из поставленной цели, можно выявить следующие задачи:</w:t>
      </w:r>
    </w:p>
    <w:p w14:paraId="5BC1EB28" w14:textId="1C07061F" w:rsidR="00921B88" w:rsidRDefault="00E100A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="00921B88">
        <w:rPr>
          <w:color w:val="000000"/>
          <w:sz w:val="28"/>
          <w:szCs w:val="28"/>
        </w:rPr>
        <w:t>установить сущность бухгалтерского уч</w:t>
      </w:r>
      <w:r w:rsidR="00C06110">
        <w:rPr>
          <w:color w:val="000000"/>
          <w:sz w:val="28"/>
          <w:szCs w:val="28"/>
        </w:rPr>
        <w:t>е</w:t>
      </w:r>
      <w:r w:rsidR="00921B88">
        <w:rPr>
          <w:color w:val="000000"/>
          <w:sz w:val="28"/>
          <w:szCs w:val="28"/>
        </w:rPr>
        <w:t>та</w:t>
      </w:r>
      <w:r w:rsidR="006509AA">
        <w:rPr>
          <w:color w:val="000000"/>
          <w:sz w:val="28"/>
          <w:szCs w:val="28"/>
        </w:rPr>
        <w:t xml:space="preserve"> </w:t>
      </w:r>
      <w:r w:rsidR="008775DB">
        <w:rPr>
          <w:color w:val="000000"/>
          <w:sz w:val="28"/>
          <w:szCs w:val="28"/>
        </w:rPr>
        <w:t>и его этапы развития</w:t>
      </w:r>
      <w:r w:rsidR="00921B88">
        <w:rPr>
          <w:color w:val="000000"/>
          <w:sz w:val="28"/>
          <w:szCs w:val="28"/>
        </w:rPr>
        <w:t>;</w:t>
      </w:r>
    </w:p>
    <w:p w14:paraId="39673306" w14:textId="77777777" w:rsidR="008775DB" w:rsidRDefault="00E100A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C21C88" w:rsidRPr="00C21C88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="008775DB">
        <w:rPr>
          <w:color w:val="000000"/>
          <w:sz w:val="28"/>
          <w:szCs w:val="28"/>
        </w:rPr>
        <w:t xml:space="preserve">рассмотреть </w:t>
      </w:r>
      <w:r w:rsidR="00BD25E1">
        <w:rPr>
          <w:color w:val="000000"/>
          <w:sz w:val="28"/>
          <w:szCs w:val="28"/>
        </w:rPr>
        <w:t>формирование французской школы</w:t>
      </w:r>
      <w:r w:rsidR="008775DB">
        <w:rPr>
          <w:color w:val="000000"/>
          <w:sz w:val="28"/>
          <w:szCs w:val="28"/>
        </w:rPr>
        <w:t xml:space="preserve"> бухгалтерского учета;</w:t>
      </w:r>
    </w:p>
    <w:p w14:paraId="471D50AF" w14:textId="328E2342" w:rsidR="00921B88" w:rsidRDefault="00E100A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7A3D02">
        <w:rPr>
          <w:color w:val="000000"/>
          <w:sz w:val="28"/>
          <w:szCs w:val="28"/>
        </w:rPr>
        <w:t>) определить</w:t>
      </w:r>
      <w:r w:rsidR="00921B88">
        <w:rPr>
          <w:color w:val="000000"/>
          <w:sz w:val="28"/>
          <w:szCs w:val="28"/>
        </w:rPr>
        <w:t xml:space="preserve"> е</w:t>
      </w:r>
      <w:r w:rsidR="00C06110">
        <w:rPr>
          <w:color w:val="000000"/>
          <w:sz w:val="28"/>
          <w:szCs w:val="28"/>
        </w:rPr>
        <w:t>е</w:t>
      </w:r>
      <w:r w:rsidR="00BD25E1">
        <w:rPr>
          <w:color w:val="000000"/>
          <w:sz w:val="28"/>
          <w:szCs w:val="28"/>
        </w:rPr>
        <w:t xml:space="preserve"> модели</w:t>
      </w:r>
      <w:r w:rsidR="007A3D02">
        <w:rPr>
          <w:color w:val="000000"/>
          <w:sz w:val="28"/>
          <w:szCs w:val="28"/>
        </w:rPr>
        <w:t>;</w:t>
      </w:r>
    </w:p>
    <w:p w14:paraId="4AAD2BCE" w14:textId="77777777" w:rsidR="007A3D02" w:rsidRDefault="00E100A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921B88">
        <w:rPr>
          <w:color w:val="000000"/>
          <w:sz w:val="28"/>
          <w:szCs w:val="28"/>
        </w:rPr>
        <w:t>)</w:t>
      </w:r>
      <w:r w:rsidR="007A3D02">
        <w:rPr>
          <w:color w:val="000000"/>
          <w:sz w:val="28"/>
          <w:szCs w:val="28"/>
        </w:rPr>
        <w:t xml:space="preserve"> изучить</w:t>
      </w:r>
      <w:r w:rsidR="00BD25E1">
        <w:rPr>
          <w:color w:val="000000"/>
          <w:sz w:val="28"/>
          <w:szCs w:val="28"/>
        </w:rPr>
        <w:t xml:space="preserve"> цели</w:t>
      </w:r>
      <w:r w:rsidR="00E43281">
        <w:rPr>
          <w:color w:val="000000"/>
          <w:sz w:val="28"/>
          <w:szCs w:val="28"/>
        </w:rPr>
        <w:t xml:space="preserve"> французской школы бухгалтерского учета</w:t>
      </w:r>
      <w:r w:rsidR="007A3D02">
        <w:rPr>
          <w:color w:val="000000"/>
          <w:sz w:val="28"/>
          <w:szCs w:val="28"/>
        </w:rPr>
        <w:t>;</w:t>
      </w:r>
    </w:p>
    <w:p w14:paraId="70765CB1" w14:textId="10468F1A" w:rsidR="00EF7C96" w:rsidRDefault="00E100A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7A3D02">
        <w:rPr>
          <w:color w:val="000000"/>
          <w:sz w:val="28"/>
          <w:szCs w:val="28"/>
        </w:rPr>
        <w:t>)</w:t>
      </w:r>
      <w:r w:rsidR="00D27F1F">
        <w:rPr>
          <w:color w:val="000000"/>
          <w:sz w:val="28"/>
          <w:szCs w:val="28"/>
        </w:rPr>
        <w:t xml:space="preserve"> </w:t>
      </w:r>
      <w:r w:rsidR="007A3D02">
        <w:rPr>
          <w:color w:val="000000"/>
          <w:sz w:val="28"/>
          <w:szCs w:val="28"/>
        </w:rPr>
        <w:t xml:space="preserve">выявить </w:t>
      </w:r>
      <w:r w:rsidR="008775DB">
        <w:rPr>
          <w:color w:val="000000"/>
          <w:sz w:val="28"/>
          <w:szCs w:val="28"/>
        </w:rPr>
        <w:t xml:space="preserve">теории </w:t>
      </w:r>
      <w:r w:rsidR="007A3D02">
        <w:rPr>
          <w:color w:val="000000"/>
          <w:sz w:val="28"/>
          <w:szCs w:val="28"/>
        </w:rPr>
        <w:t>французской школы бухгалтерского уч</w:t>
      </w:r>
      <w:r w:rsidR="00C06110">
        <w:rPr>
          <w:color w:val="000000"/>
          <w:sz w:val="28"/>
          <w:szCs w:val="28"/>
        </w:rPr>
        <w:t>е</w:t>
      </w:r>
      <w:r w:rsidR="007A3D02">
        <w:rPr>
          <w:color w:val="000000"/>
          <w:sz w:val="28"/>
          <w:szCs w:val="28"/>
        </w:rPr>
        <w:t>та.</w:t>
      </w:r>
    </w:p>
    <w:p w14:paraId="46A02A4E" w14:textId="30B46DA2" w:rsidR="00485540" w:rsidRDefault="0048554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написании курсовой работы </w:t>
      </w:r>
      <w:r w:rsidRPr="00485540">
        <w:rPr>
          <w:color w:val="000000"/>
          <w:sz w:val="28"/>
          <w:szCs w:val="28"/>
        </w:rPr>
        <w:t>использовались о</w:t>
      </w:r>
      <w:r w:rsidR="004046FE">
        <w:rPr>
          <w:color w:val="000000"/>
          <w:sz w:val="28"/>
          <w:szCs w:val="28"/>
        </w:rPr>
        <w:t>бщенаучные и специальные методы:</w:t>
      </w:r>
    </w:p>
    <w:p w14:paraId="28FAD375" w14:textId="4FA9F81C" w:rsidR="00F06FA0" w:rsidRDefault="00C0611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F06FA0">
        <w:rPr>
          <w:color w:val="000000"/>
          <w:sz w:val="28"/>
          <w:szCs w:val="28"/>
        </w:rPr>
        <w:t xml:space="preserve"> анализ;</w:t>
      </w:r>
    </w:p>
    <w:p w14:paraId="398EF770" w14:textId="45736C96" w:rsidR="00F06FA0" w:rsidRDefault="00C0611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F06FA0">
        <w:rPr>
          <w:color w:val="000000"/>
          <w:sz w:val="28"/>
          <w:szCs w:val="28"/>
        </w:rPr>
        <w:t xml:space="preserve"> синтез;</w:t>
      </w:r>
    </w:p>
    <w:p w14:paraId="3CB7458D" w14:textId="06AEEAF8" w:rsidR="00F06FA0" w:rsidRDefault="00C0611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F06FA0">
        <w:rPr>
          <w:color w:val="000000"/>
          <w:sz w:val="28"/>
          <w:szCs w:val="28"/>
        </w:rPr>
        <w:t xml:space="preserve"> сравнение;</w:t>
      </w:r>
    </w:p>
    <w:p w14:paraId="5DF3FF19" w14:textId="5CE62189" w:rsidR="00F06FA0" w:rsidRDefault="00C0611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F06FA0">
        <w:rPr>
          <w:color w:val="000000"/>
          <w:sz w:val="28"/>
          <w:szCs w:val="28"/>
        </w:rPr>
        <w:t xml:space="preserve"> группировка;</w:t>
      </w:r>
    </w:p>
    <w:p w14:paraId="748E49DB" w14:textId="621048D3" w:rsidR="00F06FA0" w:rsidRDefault="00C06110" w:rsidP="00C06110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F06FA0">
        <w:rPr>
          <w:color w:val="000000"/>
          <w:sz w:val="28"/>
          <w:szCs w:val="28"/>
        </w:rPr>
        <w:t xml:space="preserve"> выборка</w:t>
      </w:r>
      <w:r w:rsidR="00660860">
        <w:rPr>
          <w:color w:val="000000"/>
          <w:sz w:val="28"/>
          <w:szCs w:val="28"/>
        </w:rPr>
        <w:t>.</w:t>
      </w:r>
    </w:p>
    <w:p w14:paraId="0800990A" w14:textId="6495AD8B" w:rsidR="00EF7C96" w:rsidRPr="00C408D3" w:rsidRDefault="00626C6A" w:rsidP="00C408D3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873D3">
        <w:rPr>
          <w:color w:val="000000"/>
          <w:sz w:val="28"/>
          <w:szCs w:val="28"/>
        </w:rPr>
        <w:t xml:space="preserve">Теоретической основой послужили </w:t>
      </w:r>
      <w:r w:rsidR="001873D3" w:rsidRPr="001873D3">
        <w:rPr>
          <w:sz w:val="28"/>
          <w:szCs w:val="28"/>
        </w:rPr>
        <w:t>нормативные документы</w:t>
      </w:r>
      <w:r w:rsidR="001873D3" w:rsidRPr="001873D3">
        <w:rPr>
          <w:bCs/>
          <w:sz w:val="28"/>
          <w:szCs w:val="28"/>
        </w:rPr>
        <w:t xml:space="preserve">, законодательные акты, </w:t>
      </w:r>
      <w:r w:rsidRPr="001873D3">
        <w:rPr>
          <w:color w:val="000000"/>
          <w:sz w:val="28"/>
          <w:szCs w:val="28"/>
        </w:rPr>
        <w:t>литературные источники по бухгалтерскому учету и его историческому развитию, публикации в научных журналах в исследуемой области</w:t>
      </w:r>
      <w:r w:rsidR="001873D3" w:rsidRPr="001873D3">
        <w:rPr>
          <w:color w:val="000000"/>
          <w:sz w:val="28"/>
          <w:szCs w:val="28"/>
        </w:rPr>
        <w:t xml:space="preserve">. </w:t>
      </w:r>
    </w:p>
    <w:p w14:paraId="1E2111E2" w14:textId="4317CE79" w:rsidR="00C4078F" w:rsidRPr="005152E3" w:rsidRDefault="002540A7" w:rsidP="005152E3">
      <w:pPr>
        <w:pStyle w:val="af3"/>
        <w:spacing w:line="360" w:lineRule="auto"/>
        <w:rPr>
          <w:rFonts w:ascii="Times New Roman" w:hAnsi="Times New Roman"/>
          <w:b/>
        </w:rPr>
      </w:pPr>
      <w:bookmarkStart w:id="2" w:name="_Toc41422081"/>
      <w:r>
        <w:rPr>
          <w:rFonts w:ascii="Times New Roman" w:hAnsi="Times New Roman"/>
          <w:b/>
        </w:rPr>
        <w:lastRenderedPageBreak/>
        <w:t xml:space="preserve">1 </w:t>
      </w:r>
      <w:r w:rsidR="00845438" w:rsidRPr="005152E3">
        <w:rPr>
          <w:rFonts w:ascii="Times New Roman" w:hAnsi="Times New Roman"/>
          <w:b/>
        </w:rPr>
        <w:t>Этапы формирования бухгалтерского уч</w:t>
      </w:r>
      <w:r w:rsidR="00C06110" w:rsidRPr="005152E3">
        <w:rPr>
          <w:rFonts w:ascii="Times New Roman" w:hAnsi="Times New Roman"/>
          <w:b/>
        </w:rPr>
        <w:t>е</w:t>
      </w:r>
      <w:r w:rsidR="00845438" w:rsidRPr="005152E3">
        <w:rPr>
          <w:rFonts w:ascii="Times New Roman" w:hAnsi="Times New Roman"/>
          <w:b/>
        </w:rPr>
        <w:t>та</w:t>
      </w:r>
      <w:bookmarkEnd w:id="2"/>
    </w:p>
    <w:p w14:paraId="75B7C432" w14:textId="5D126D40" w:rsidR="007A3D02" w:rsidRPr="00261DCE" w:rsidRDefault="00845438" w:rsidP="00261DCE">
      <w:pPr>
        <w:pStyle w:val="af5"/>
        <w:spacing w:line="360" w:lineRule="auto"/>
        <w:ind w:left="1259" w:hanging="539"/>
        <w:rPr>
          <w:rFonts w:ascii="Times New Roman" w:hAnsi="Times New Roman" w:cs="Times New Roman"/>
          <w:b/>
          <w:color w:val="auto"/>
        </w:rPr>
      </w:pPr>
      <w:bookmarkStart w:id="3" w:name="_Toc41422082"/>
      <w:r w:rsidRPr="00261DCE">
        <w:rPr>
          <w:rFonts w:ascii="Times New Roman" w:hAnsi="Times New Roman" w:cs="Times New Roman"/>
          <w:b/>
          <w:color w:val="auto"/>
        </w:rPr>
        <w:t>1.1</w:t>
      </w:r>
      <w:r w:rsidR="0069594E">
        <w:rPr>
          <w:rFonts w:ascii="Times New Roman" w:hAnsi="Times New Roman" w:cs="Times New Roman"/>
          <w:b/>
          <w:color w:val="auto"/>
        </w:rPr>
        <w:t xml:space="preserve"> </w:t>
      </w:r>
      <w:r w:rsidRPr="00261DCE">
        <w:rPr>
          <w:rFonts w:ascii="Times New Roman" w:hAnsi="Times New Roman" w:cs="Times New Roman"/>
          <w:b/>
          <w:color w:val="auto"/>
        </w:rPr>
        <w:t>Исторический аспект французской школы бухгалтерского уч</w:t>
      </w:r>
      <w:r w:rsidR="00C06110" w:rsidRPr="00261DCE">
        <w:rPr>
          <w:rFonts w:ascii="Times New Roman" w:hAnsi="Times New Roman" w:cs="Times New Roman"/>
          <w:b/>
          <w:color w:val="auto"/>
        </w:rPr>
        <w:t>е</w:t>
      </w:r>
      <w:r w:rsidRPr="00261DCE">
        <w:rPr>
          <w:rFonts w:ascii="Times New Roman" w:hAnsi="Times New Roman" w:cs="Times New Roman"/>
          <w:b/>
          <w:color w:val="auto"/>
        </w:rPr>
        <w:t>та</w:t>
      </w:r>
      <w:bookmarkEnd w:id="3"/>
    </w:p>
    <w:p w14:paraId="4DD978F3" w14:textId="77777777" w:rsidR="00D6086A" w:rsidRDefault="00D6086A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М.И. </w:t>
      </w:r>
      <w:proofErr w:type="spellStart"/>
      <w:r>
        <w:rPr>
          <w:color w:val="000000"/>
          <w:sz w:val="28"/>
          <w:szCs w:val="28"/>
        </w:rPr>
        <w:t>Кутер</w:t>
      </w:r>
      <w:proofErr w:type="spellEnd"/>
      <w:r>
        <w:rPr>
          <w:color w:val="000000"/>
          <w:sz w:val="28"/>
          <w:szCs w:val="28"/>
        </w:rPr>
        <w:t xml:space="preserve"> </w:t>
      </w:r>
      <w:r w:rsidR="00E23945">
        <w:rPr>
          <w:color w:val="000000"/>
          <w:sz w:val="28"/>
          <w:szCs w:val="28"/>
        </w:rPr>
        <w:t>приводит собственные размышления</w:t>
      </w:r>
      <w:r>
        <w:rPr>
          <w:color w:val="000000"/>
          <w:sz w:val="28"/>
          <w:szCs w:val="28"/>
        </w:rPr>
        <w:t xml:space="preserve"> по поводу </w:t>
      </w:r>
      <w:r w:rsidR="00E23945">
        <w:rPr>
          <w:color w:val="000000"/>
          <w:sz w:val="28"/>
          <w:szCs w:val="28"/>
        </w:rPr>
        <w:t xml:space="preserve">установления определения </w:t>
      </w:r>
      <w:r>
        <w:rPr>
          <w:color w:val="000000"/>
          <w:sz w:val="28"/>
          <w:szCs w:val="28"/>
        </w:rPr>
        <w:t xml:space="preserve">бухгалтерского учета. Автор отмечает, что бухгалтерский учет представляет собой упорядоченную </w:t>
      </w:r>
      <w:r w:rsidR="00E23945">
        <w:rPr>
          <w:color w:val="000000"/>
          <w:sz w:val="28"/>
          <w:szCs w:val="28"/>
        </w:rPr>
        <w:t xml:space="preserve">концепцию </w:t>
      </w:r>
      <w:r>
        <w:rPr>
          <w:color w:val="000000"/>
          <w:sz w:val="28"/>
          <w:szCs w:val="28"/>
        </w:rPr>
        <w:t>сбора</w:t>
      </w:r>
      <w:r w:rsidR="00E23945">
        <w:rPr>
          <w:color w:val="000000"/>
          <w:sz w:val="28"/>
          <w:szCs w:val="28"/>
        </w:rPr>
        <w:t xml:space="preserve">, обобщения, а также регистрации данных в финансовом выражении об имуществе, обязательствах организации и их перемещении путем сплошного, непрерывного и документального учета абсолютно всех домашних </w:t>
      </w:r>
      <w:r w:rsidR="00DF764E">
        <w:rPr>
          <w:color w:val="000000"/>
          <w:sz w:val="28"/>
          <w:szCs w:val="28"/>
        </w:rPr>
        <w:t xml:space="preserve">операций </w:t>
      </w:r>
      <w:r w:rsidR="00E23945">
        <w:rPr>
          <w:color w:val="000000"/>
          <w:sz w:val="28"/>
          <w:szCs w:val="28"/>
        </w:rPr>
        <w:t>[28, с. 11]</w:t>
      </w:r>
      <w:r w:rsidR="00DF764E">
        <w:rPr>
          <w:color w:val="000000"/>
          <w:sz w:val="28"/>
          <w:szCs w:val="28"/>
        </w:rPr>
        <w:t>.</w:t>
      </w:r>
    </w:p>
    <w:p w14:paraId="2B01F392" w14:textId="46513FAF" w:rsidR="00E4534F" w:rsidRDefault="00AB07BD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Булгакова С.В.</w:t>
      </w:r>
      <w:r w:rsidR="00907B7D">
        <w:rPr>
          <w:color w:val="000000"/>
          <w:sz w:val="28"/>
          <w:szCs w:val="28"/>
        </w:rPr>
        <w:t xml:space="preserve"> и Сапожникова Н.Г. описываю</w:t>
      </w:r>
      <w:r>
        <w:rPr>
          <w:color w:val="000000"/>
          <w:sz w:val="28"/>
          <w:szCs w:val="28"/>
        </w:rPr>
        <w:t>т бухгалтерский учет, как формирование документированной систематизированной информации об объектах экономичес</w:t>
      </w:r>
      <w:r w:rsidR="001B4726">
        <w:rPr>
          <w:color w:val="000000"/>
          <w:sz w:val="28"/>
          <w:szCs w:val="28"/>
        </w:rPr>
        <w:t xml:space="preserve">кого субъекта </w:t>
      </w:r>
      <w:r>
        <w:rPr>
          <w:color w:val="000000"/>
          <w:sz w:val="28"/>
          <w:szCs w:val="28"/>
        </w:rPr>
        <w:t>в соответствии с требованиями, установленными нормами федерального законодательства по бухгалтерскому учету</w:t>
      </w:r>
      <w:r w:rsidR="00261DCE">
        <w:rPr>
          <w:color w:val="000000"/>
          <w:sz w:val="28"/>
          <w:szCs w:val="28"/>
        </w:rPr>
        <w:t xml:space="preserve"> [1]</w:t>
      </w:r>
      <w:r>
        <w:rPr>
          <w:color w:val="000000"/>
          <w:sz w:val="28"/>
          <w:szCs w:val="28"/>
        </w:rPr>
        <w:t>. Автор</w:t>
      </w:r>
      <w:r w:rsidR="00907B7D">
        <w:rPr>
          <w:color w:val="000000"/>
          <w:sz w:val="28"/>
          <w:szCs w:val="28"/>
        </w:rPr>
        <w:t>ы считаю</w:t>
      </w:r>
      <w:r>
        <w:rPr>
          <w:color w:val="000000"/>
          <w:sz w:val="28"/>
          <w:szCs w:val="28"/>
        </w:rPr>
        <w:t>т, что данная информация является основой составления бухгалтерской отчетности и призвана достоверно отражать финансовое положение экономического субъекта, финансовые результаты его деятельности и движение денежных средств</w:t>
      </w:r>
      <w:r w:rsidR="00E23945">
        <w:rPr>
          <w:color w:val="000000"/>
          <w:sz w:val="28"/>
          <w:szCs w:val="28"/>
        </w:rPr>
        <w:t xml:space="preserve"> [2</w:t>
      </w:r>
      <w:r w:rsidR="009C6575">
        <w:rPr>
          <w:color w:val="000000"/>
          <w:sz w:val="28"/>
          <w:szCs w:val="28"/>
        </w:rPr>
        <w:t>, с.</w:t>
      </w:r>
      <w:r w:rsidR="00A46E86">
        <w:rPr>
          <w:color w:val="000000"/>
          <w:sz w:val="28"/>
          <w:szCs w:val="28"/>
        </w:rPr>
        <w:t xml:space="preserve"> 9</w:t>
      </w:r>
      <w:r w:rsidR="00390F0D">
        <w:rPr>
          <w:color w:val="000000"/>
          <w:sz w:val="28"/>
          <w:szCs w:val="28"/>
        </w:rPr>
        <w:t>—</w:t>
      </w:r>
      <w:r w:rsidR="00A46E86">
        <w:rPr>
          <w:color w:val="000000"/>
          <w:sz w:val="28"/>
          <w:szCs w:val="28"/>
        </w:rPr>
        <w:t>10</w:t>
      </w:r>
      <w:r w:rsidR="009C6575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</w:t>
      </w:r>
    </w:p>
    <w:p w14:paraId="04E9F418" w14:textId="77777777" w:rsidR="00910A20" w:rsidRDefault="00910A20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Алборов</w:t>
      </w:r>
      <w:proofErr w:type="spellEnd"/>
      <w:r>
        <w:rPr>
          <w:color w:val="000000"/>
          <w:sz w:val="28"/>
          <w:szCs w:val="28"/>
        </w:rPr>
        <w:t xml:space="preserve"> Р.А. считает, что бухгалтерский учет применяется в организациях и охватывает хозяйственные процессы в той мере, в которой они связаны с движением имущества и обязательствами хозяйствующего субъекта</w:t>
      </w:r>
      <w:r w:rsidR="00DF764E">
        <w:rPr>
          <w:color w:val="000000"/>
          <w:sz w:val="28"/>
          <w:szCs w:val="28"/>
        </w:rPr>
        <w:t xml:space="preserve"> </w:t>
      </w:r>
      <w:r w:rsidR="00A46E86">
        <w:rPr>
          <w:color w:val="000000"/>
          <w:sz w:val="28"/>
          <w:szCs w:val="28"/>
        </w:rPr>
        <w:t>[3, с. 23]</w:t>
      </w:r>
      <w:r w:rsidR="00DF764E">
        <w:rPr>
          <w:color w:val="000000"/>
          <w:sz w:val="28"/>
          <w:szCs w:val="28"/>
        </w:rPr>
        <w:t>.</w:t>
      </w:r>
    </w:p>
    <w:p w14:paraId="1E45FE35" w14:textId="0F32428D" w:rsidR="005568E5" w:rsidRDefault="005568E5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Бухгалтерский учет Ковалев В.В. предлагает же трактовать как совокупность знаний и практик информационного описания, объяснения и предсказания фактов хозяйственной жизни экономического субъекта</w:t>
      </w:r>
      <w:r w:rsidR="00DF764E">
        <w:rPr>
          <w:color w:val="000000"/>
          <w:sz w:val="28"/>
          <w:szCs w:val="28"/>
        </w:rPr>
        <w:t xml:space="preserve"> </w:t>
      </w:r>
      <w:r w:rsidR="00A46E86">
        <w:rPr>
          <w:color w:val="000000"/>
          <w:sz w:val="28"/>
          <w:szCs w:val="28"/>
        </w:rPr>
        <w:t>[6,</w:t>
      </w:r>
      <w:r w:rsidR="00CD6E26">
        <w:rPr>
          <w:color w:val="000000"/>
          <w:sz w:val="28"/>
          <w:szCs w:val="28"/>
        </w:rPr>
        <w:t> </w:t>
      </w:r>
      <w:r w:rsidR="00A46E86">
        <w:rPr>
          <w:color w:val="000000"/>
          <w:sz w:val="28"/>
          <w:szCs w:val="28"/>
        </w:rPr>
        <w:t>с.</w:t>
      </w:r>
      <w:r w:rsidR="00CD6E26">
        <w:rPr>
          <w:color w:val="000000"/>
          <w:sz w:val="28"/>
          <w:szCs w:val="28"/>
        </w:rPr>
        <w:t> </w:t>
      </w:r>
      <w:r w:rsidR="00A46E86">
        <w:rPr>
          <w:color w:val="000000"/>
          <w:sz w:val="28"/>
          <w:szCs w:val="28"/>
        </w:rPr>
        <w:t>127]</w:t>
      </w:r>
      <w:r>
        <w:rPr>
          <w:color w:val="000000"/>
          <w:sz w:val="28"/>
          <w:szCs w:val="28"/>
        </w:rPr>
        <w:t>.</w:t>
      </w:r>
    </w:p>
    <w:p w14:paraId="7E3607A6" w14:textId="37723B85" w:rsidR="00787DBF" w:rsidRDefault="00090BD1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Сигидов</w:t>
      </w:r>
      <w:proofErr w:type="spellEnd"/>
      <w:r>
        <w:rPr>
          <w:color w:val="000000"/>
          <w:sz w:val="28"/>
          <w:szCs w:val="28"/>
        </w:rPr>
        <w:t xml:space="preserve"> Ю.И. отмечает</w:t>
      </w:r>
      <w:r w:rsidR="00AB07BD">
        <w:rPr>
          <w:color w:val="000000"/>
          <w:sz w:val="28"/>
          <w:szCs w:val="28"/>
        </w:rPr>
        <w:t xml:space="preserve"> же</w:t>
      </w:r>
      <w:r>
        <w:rPr>
          <w:color w:val="000000"/>
          <w:sz w:val="28"/>
          <w:szCs w:val="28"/>
        </w:rPr>
        <w:t>, что б</w:t>
      </w:r>
      <w:r w:rsidR="00275409">
        <w:rPr>
          <w:color w:val="000000"/>
          <w:sz w:val="28"/>
          <w:szCs w:val="28"/>
        </w:rPr>
        <w:t>ухгалтерский учет во многом определяется условиями внешней среды, что предполагает исторический характ</w:t>
      </w:r>
      <w:r w:rsidR="00787DBF">
        <w:rPr>
          <w:color w:val="000000"/>
          <w:sz w:val="28"/>
          <w:szCs w:val="28"/>
        </w:rPr>
        <w:t>ер его развития, а также основн</w:t>
      </w:r>
      <w:r w:rsidR="00275409">
        <w:rPr>
          <w:color w:val="000000"/>
          <w:sz w:val="28"/>
          <w:szCs w:val="28"/>
        </w:rPr>
        <w:t>ые методологические</w:t>
      </w:r>
      <w:r w:rsidR="00787DBF">
        <w:rPr>
          <w:color w:val="000000"/>
          <w:sz w:val="28"/>
          <w:szCs w:val="28"/>
        </w:rPr>
        <w:t xml:space="preserve"> и м</w:t>
      </w:r>
      <w:r>
        <w:rPr>
          <w:color w:val="000000"/>
          <w:sz w:val="28"/>
          <w:szCs w:val="28"/>
        </w:rPr>
        <w:t xml:space="preserve">етодические подходы, </w:t>
      </w:r>
      <w:r>
        <w:rPr>
          <w:color w:val="000000"/>
          <w:sz w:val="28"/>
          <w:szCs w:val="28"/>
        </w:rPr>
        <w:lastRenderedPageBreak/>
        <w:t>которые характерны</w:t>
      </w:r>
      <w:r w:rsidR="00787DBF">
        <w:rPr>
          <w:color w:val="000000"/>
          <w:sz w:val="28"/>
          <w:szCs w:val="28"/>
        </w:rPr>
        <w:t xml:space="preserve"> для конкретной эпохи. В связи с этим возможно выделение рядов этапов его развития. Существует </w:t>
      </w:r>
      <w:r>
        <w:rPr>
          <w:color w:val="000000"/>
          <w:sz w:val="28"/>
          <w:szCs w:val="28"/>
        </w:rPr>
        <w:t xml:space="preserve">примерно </w:t>
      </w:r>
      <w:r w:rsidR="00787DBF">
        <w:rPr>
          <w:color w:val="000000"/>
          <w:sz w:val="28"/>
          <w:szCs w:val="28"/>
        </w:rPr>
        <w:t>около двух десят</w:t>
      </w:r>
      <w:r>
        <w:rPr>
          <w:color w:val="000000"/>
          <w:sz w:val="28"/>
          <w:szCs w:val="28"/>
        </w:rPr>
        <w:t>ков подходов к рассмотрению данной</w:t>
      </w:r>
      <w:r w:rsidR="00787DBF">
        <w:rPr>
          <w:color w:val="000000"/>
          <w:sz w:val="28"/>
          <w:szCs w:val="28"/>
        </w:rPr>
        <w:t xml:space="preserve"> проблемы. Свобода трактовок вызвана</w:t>
      </w:r>
      <w:r>
        <w:rPr>
          <w:color w:val="000000"/>
          <w:sz w:val="28"/>
          <w:szCs w:val="28"/>
        </w:rPr>
        <w:t>, прежде всего,</w:t>
      </w:r>
      <w:r w:rsidR="00787DBF">
        <w:rPr>
          <w:color w:val="000000"/>
          <w:sz w:val="28"/>
          <w:szCs w:val="28"/>
        </w:rPr>
        <w:t xml:space="preserve"> тем, что на основании имеющихся архивных материалов и материальных носителей учетной информации можно проследи</w:t>
      </w:r>
      <w:r>
        <w:rPr>
          <w:color w:val="000000"/>
          <w:sz w:val="28"/>
          <w:szCs w:val="28"/>
        </w:rPr>
        <w:t>ть только</w:t>
      </w:r>
      <w:r w:rsidR="00787DBF">
        <w:rPr>
          <w:color w:val="000000"/>
          <w:sz w:val="28"/>
          <w:szCs w:val="28"/>
        </w:rPr>
        <w:t xml:space="preserve"> общее направление развития. </w:t>
      </w:r>
      <w:r>
        <w:rPr>
          <w:color w:val="000000"/>
          <w:sz w:val="28"/>
          <w:szCs w:val="28"/>
        </w:rPr>
        <w:t>Автор считает, что о</w:t>
      </w:r>
      <w:r w:rsidR="00787DBF">
        <w:rPr>
          <w:color w:val="000000"/>
          <w:sz w:val="28"/>
          <w:szCs w:val="28"/>
        </w:rPr>
        <w:t>ценить ситуацию бол</w:t>
      </w:r>
      <w:r w:rsidR="00890317">
        <w:rPr>
          <w:color w:val="000000"/>
          <w:sz w:val="28"/>
          <w:szCs w:val="28"/>
        </w:rPr>
        <w:t>ее детально мешает ряд факторов</w:t>
      </w:r>
      <w:r w:rsidR="00787DBF">
        <w:rPr>
          <w:color w:val="000000"/>
          <w:sz w:val="28"/>
          <w:szCs w:val="28"/>
        </w:rPr>
        <w:t>:</w:t>
      </w:r>
    </w:p>
    <w:p w14:paraId="79D067AF" w14:textId="77777777" w:rsidR="00BE69D8" w:rsidRDefault="00BE69D8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языковые барьеры (часть учетных носителей так и не была расшифрована);</w:t>
      </w:r>
    </w:p>
    <w:p w14:paraId="4B26927E" w14:textId="77777777" w:rsidR="00BE69D8" w:rsidRDefault="00BE69D8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фрагментарность имеющихся данных (исторические катаклизмы привели к уничтожению значительного числа учетных документов);</w:t>
      </w:r>
    </w:p>
    <w:p w14:paraId="21CED799" w14:textId="77777777" w:rsidR="00BE69D8" w:rsidRDefault="00BE69D8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сложность адекватной трактовки учетных документов иных эпох. Как правило, попытки восприятия исторических реалий в современной терминологии искажают оценку реальной ситуации;</w:t>
      </w:r>
    </w:p>
    <w:p w14:paraId="1731CAAC" w14:textId="119A3A47" w:rsidR="00BE69D8" w:rsidRDefault="00BE69D8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в течение длительного времени первичные документы и формы отчетности не имели четкого разграничения</w:t>
      </w:r>
      <w:r w:rsidR="00CD6E26" w:rsidRPr="00CD6E26">
        <w:rPr>
          <w:color w:val="000000"/>
          <w:sz w:val="28"/>
          <w:szCs w:val="28"/>
        </w:rPr>
        <w:t xml:space="preserve"> </w:t>
      </w:r>
      <w:r w:rsidR="00CD6E26">
        <w:rPr>
          <w:color w:val="000000"/>
          <w:sz w:val="28"/>
          <w:szCs w:val="28"/>
        </w:rPr>
        <w:t>[4, с.5].</w:t>
      </w:r>
    </w:p>
    <w:p w14:paraId="6C38E3E6" w14:textId="3569446B" w:rsidR="007A3D02" w:rsidRDefault="00890317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Рыбянцева</w:t>
      </w:r>
      <w:proofErr w:type="spellEnd"/>
      <w:r>
        <w:rPr>
          <w:color w:val="000000"/>
          <w:sz w:val="28"/>
          <w:szCs w:val="28"/>
        </w:rPr>
        <w:t xml:space="preserve"> М.С. определяет основной признак</w:t>
      </w:r>
      <w:r w:rsidR="00787DBF">
        <w:rPr>
          <w:color w:val="000000"/>
          <w:sz w:val="28"/>
          <w:szCs w:val="28"/>
        </w:rPr>
        <w:t>, который можно положить в основу выделения этапов исторического развития учетной системы</w:t>
      </w:r>
      <w:r>
        <w:rPr>
          <w:color w:val="000000"/>
          <w:sz w:val="28"/>
          <w:szCs w:val="28"/>
        </w:rPr>
        <w:t>: применяемая единица</w:t>
      </w:r>
      <w:r w:rsidR="00787DBF">
        <w:rPr>
          <w:color w:val="000000"/>
          <w:sz w:val="28"/>
          <w:szCs w:val="28"/>
        </w:rPr>
        <w:t xml:space="preserve"> измерения. На основании этого пр</w:t>
      </w:r>
      <w:r w:rsidR="00090BD1">
        <w:rPr>
          <w:color w:val="000000"/>
          <w:sz w:val="28"/>
          <w:szCs w:val="28"/>
        </w:rPr>
        <w:t>изнака</w:t>
      </w:r>
      <w:r>
        <w:rPr>
          <w:color w:val="000000"/>
          <w:sz w:val="28"/>
          <w:szCs w:val="28"/>
        </w:rPr>
        <w:t xml:space="preserve"> автор выделяет</w:t>
      </w:r>
      <w:r w:rsidR="00090BD1">
        <w:rPr>
          <w:color w:val="000000"/>
          <w:sz w:val="28"/>
          <w:szCs w:val="28"/>
        </w:rPr>
        <w:t xml:space="preserve"> два этапа (</w:t>
      </w:r>
      <w:r w:rsidR="00980E03">
        <w:rPr>
          <w:color w:val="000000"/>
          <w:sz w:val="28"/>
          <w:szCs w:val="28"/>
        </w:rPr>
        <w:t>рисунок</w:t>
      </w:r>
      <w:r w:rsidR="00090BD1">
        <w:rPr>
          <w:color w:val="000000"/>
          <w:sz w:val="28"/>
          <w:szCs w:val="28"/>
        </w:rPr>
        <w:t xml:space="preserve"> 1):</w:t>
      </w:r>
    </w:p>
    <w:p w14:paraId="5D8BF054" w14:textId="2BD53827" w:rsidR="00090BD1" w:rsidRDefault="00BE69D8" w:rsidP="00BE69D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="00090BD1">
        <w:rPr>
          <w:color w:val="000000"/>
          <w:sz w:val="28"/>
          <w:szCs w:val="28"/>
        </w:rPr>
        <w:t xml:space="preserve">учетный натурализм </w:t>
      </w:r>
      <w:r w:rsidR="00945525">
        <w:rPr>
          <w:color w:val="000000"/>
          <w:sz w:val="28"/>
          <w:szCs w:val="28"/>
        </w:rPr>
        <w:t>—</w:t>
      </w:r>
      <w:r w:rsidR="00090BD1">
        <w:rPr>
          <w:color w:val="000000"/>
          <w:sz w:val="28"/>
          <w:szCs w:val="28"/>
        </w:rPr>
        <w:t xml:space="preserve"> доминирующий измеритель </w:t>
      </w:r>
      <w:r w:rsidR="00945525">
        <w:rPr>
          <w:color w:val="000000"/>
          <w:sz w:val="28"/>
          <w:szCs w:val="28"/>
        </w:rPr>
        <w:t>—</w:t>
      </w:r>
      <w:r w:rsidR="00090BD1">
        <w:rPr>
          <w:color w:val="000000"/>
          <w:sz w:val="28"/>
          <w:szCs w:val="28"/>
        </w:rPr>
        <w:t xml:space="preserve"> натуральные показатели, на более позднем этапе появившиеся деньги рассматривались лишь как товар. Этап заканчивается ранним Средневековьем;</w:t>
      </w:r>
    </w:p>
    <w:p w14:paraId="5C8FB76E" w14:textId="79724CA2" w:rsidR="00090BD1" w:rsidRDefault="00BE69D8" w:rsidP="00BE69D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r w:rsidR="00090BD1">
        <w:rPr>
          <w:color w:val="000000"/>
          <w:sz w:val="28"/>
          <w:szCs w:val="28"/>
        </w:rPr>
        <w:t xml:space="preserve">учетный реализм </w:t>
      </w:r>
      <w:r w:rsidR="007A54DC">
        <w:rPr>
          <w:color w:val="000000"/>
          <w:sz w:val="28"/>
          <w:szCs w:val="28"/>
        </w:rPr>
        <w:t>—</w:t>
      </w:r>
      <w:r w:rsidR="00090BD1">
        <w:rPr>
          <w:color w:val="000000"/>
          <w:sz w:val="28"/>
          <w:szCs w:val="28"/>
        </w:rPr>
        <w:t xml:space="preserve"> доминирующий измеритель </w:t>
      </w:r>
      <w:r w:rsidR="007A54DC">
        <w:rPr>
          <w:color w:val="000000"/>
          <w:sz w:val="28"/>
          <w:szCs w:val="28"/>
        </w:rPr>
        <w:t>—</w:t>
      </w:r>
      <w:r w:rsidR="00090BD1">
        <w:rPr>
          <w:color w:val="000000"/>
          <w:sz w:val="28"/>
          <w:szCs w:val="28"/>
        </w:rPr>
        <w:t xml:space="preserve"> стоимостные показатели</w:t>
      </w:r>
      <w:r w:rsidR="00980E03">
        <w:rPr>
          <w:color w:val="000000"/>
          <w:sz w:val="28"/>
          <w:szCs w:val="28"/>
        </w:rPr>
        <w:t xml:space="preserve"> [4, с.6]</w:t>
      </w:r>
      <w:r w:rsidR="00090BD1">
        <w:rPr>
          <w:color w:val="000000"/>
          <w:sz w:val="28"/>
          <w:szCs w:val="28"/>
        </w:rPr>
        <w:t>.</w:t>
      </w:r>
    </w:p>
    <w:p w14:paraId="107CECE7" w14:textId="6EB5DC02" w:rsidR="00090BD1" w:rsidRDefault="00890317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Авторы считают, </w:t>
      </w:r>
      <w:r w:rsidR="00090BD1">
        <w:rPr>
          <w:color w:val="000000"/>
          <w:sz w:val="28"/>
          <w:szCs w:val="28"/>
        </w:rPr>
        <w:t xml:space="preserve">что развитие учета </w:t>
      </w:r>
      <w:r w:rsidR="007A54DC">
        <w:rPr>
          <w:color w:val="000000"/>
          <w:sz w:val="28"/>
          <w:szCs w:val="28"/>
        </w:rPr>
        <w:t>—</w:t>
      </w:r>
      <w:r w:rsidR="00090BD1">
        <w:rPr>
          <w:color w:val="000000"/>
          <w:sz w:val="28"/>
          <w:szCs w:val="28"/>
        </w:rPr>
        <w:t xml:space="preserve"> это </w:t>
      </w:r>
      <w:r>
        <w:rPr>
          <w:color w:val="000000"/>
          <w:sz w:val="28"/>
          <w:szCs w:val="28"/>
        </w:rPr>
        <w:t>не гладкое и</w:t>
      </w:r>
      <w:r w:rsidR="00090BD1">
        <w:rPr>
          <w:color w:val="000000"/>
          <w:sz w:val="28"/>
          <w:szCs w:val="28"/>
        </w:rPr>
        <w:t xml:space="preserve"> поступательное движение учетных представлений на всех территориях. Это процесс </w:t>
      </w:r>
      <w:r>
        <w:rPr>
          <w:color w:val="000000"/>
          <w:sz w:val="28"/>
          <w:szCs w:val="28"/>
        </w:rPr>
        <w:t xml:space="preserve">достаточно </w:t>
      </w:r>
      <w:r w:rsidR="00090BD1">
        <w:rPr>
          <w:color w:val="000000"/>
          <w:sz w:val="28"/>
          <w:szCs w:val="28"/>
        </w:rPr>
        <w:t>сложный, комплексный, подверженный регрессам и внезапным скач</w:t>
      </w:r>
      <w:r w:rsidR="00090BD1">
        <w:rPr>
          <w:color w:val="000000"/>
          <w:sz w:val="28"/>
          <w:szCs w:val="28"/>
        </w:rPr>
        <w:lastRenderedPageBreak/>
        <w:t xml:space="preserve">кам. На разных территориях в одно и тоже время могли применяться </w:t>
      </w:r>
      <w:r>
        <w:rPr>
          <w:color w:val="000000"/>
          <w:sz w:val="28"/>
          <w:szCs w:val="28"/>
        </w:rPr>
        <w:t xml:space="preserve">абсолютно различные </w:t>
      </w:r>
      <w:r w:rsidR="00090BD1">
        <w:rPr>
          <w:color w:val="000000"/>
          <w:sz w:val="28"/>
          <w:szCs w:val="28"/>
        </w:rPr>
        <w:t>приемы и способы, поэтому</w:t>
      </w:r>
      <w:r>
        <w:rPr>
          <w:color w:val="000000"/>
          <w:sz w:val="28"/>
          <w:szCs w:val="28"/>
        </w:rPr>
        <w:t xml:space="preserve"> стараются</w:t>
      </w:r>
      <w:r w:rsidR="00090BD1">
        <w:rPr>
          <w:color w:val="000000"/>
          <w:sz w:val="28"/>
          <w:szCs w:val="28"/>
        </w:rPr>
        <w:t xml:space="preserve"> говорить об этапах развития </w:t>
      </w:r>
      <w:r>
        <w:rPr>
          <w:color w:val="000000"/>
          <w:sz w:val="28"/>
          <w:szCs w:val="28"/>
        </w:rPr>
        <w:t xml:space="preserve">всего лишь </w:t>
      </w:r>
      <w:r w:rsidR="00090BD1">
        <w:rPr>
          <w:color w:val="000000"/>
          <w:sz w:val="28"/>
          <w:szCs w:val="28"/>
        </w:rPr>
        <w:t>условно, упоминая доминирующую парадигму.</w:t>
      </w:r>
    </w:p>
    <w:p w14:paraId="239909A6" w14:textId="77777777" w:rsidR="00035AA9" w:rsidRDefault="00035AA9" w:rsidP="00DF764E">
      <w:pPr>
        <w:pStyle w:val="a6"/>
        <w:shd w:val="clear" w:color="auto" w:fill="FFFFFF"/>
        <w:spacing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14:paraId="4113F3D4" w14:textId="77777777" w:rsidR="00035AA9" w:rsidRDefault="00035AA9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03314A" wp14:editId="2786C990">
            <wp:extent cx="5175753" cy="350851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29" t="25591" r="58339" b="43157"/>
                    <a:stretch/>
                  </pic:blipFill>
                  <pic:spPr bwMode="auto">
                    <a:xfrm>
                      <a:off x="0" y="0"/>
                      <a:ext cx="5193773" cy="352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8BC6F" w14:textId="54A3A9A1" w:rsidR="007A3D02" w:rsidRDefault="00035AA9" w:rsidP="009A328F">
      <w:pPr>
        <w:pStyle w:val="a6"/>
        <w:shd w:val="clear" w:color="auto" w:fill="FFFFFF"/>
        <w:spacing w:before="240" w:beforeAutospacing="0" w:after="24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 </w:t>
      </w:r>
      <w:proofErr w:type="gramStart"/>
      <w:r>
        <w:rPr>
          <w:color w:val="000000"/>
          <w:sz w:val="28"/>
          <w:szCs w:val="28"/>
        </w:rPr>
        <w:t>1.</w:t>
      </w:r>
      <w:r w:rsidR="00DF764E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r w:rsidR="00DF764E">
        <w:rPr>
          <w:color w:val="000000"/>
          <w:sz w:val="28"/>
          <w:szCs w:val="28"/>
        </w:rPr>
        <w:t xml:space="preserve"> </w:t>
      </w:r>
      <w:r w:rsidR="009B1E92">
        <w:rPr>
          <w:color w:val="000000"/>
          <w:sz w:val="28"/>
          <w:szCs w:val="28"/>
        </w:rPr>
        <w:t>Этапы</w:t>
      </w:r>
      <w:proofErr w:type="gramEnd"/>
      <w:r w:rsidR="009B1E92">
        <w:rPr>
          <w:color w:val="000000"/>
          <w:sz w:val="28"/>
          <w:szCs w:val="28"/>
        </w:rPr>
        <w:t xml:space="preserve"> развития </w:t>
      </w:r>
      <w:r w:rsidR="009B1E92" w:rsidRPr="007A54DC">
        <w:rPr>
          <w:color w:val="000000"/>
          <w:sz w:val="28"/>
          <w:szCs w:val="28"/>
        </w:rPr>
        <w:t>бухгалтерского</w:t>
      </w:r>
      <w:r w:rsidR="009B1E92">
        <w:rPr>
          <w:color w:val="000000"/>
          <w:sz w:val="28"/>
          <w:szCs w:val="28"/>
        </w:rPr>
        <w:t xml:space="preserve"> учета</w:t>
      </w:r>
    </w:p>
    <w:p w14:paraId="53907630" w14:textId="448EE3BA" w:rsidR="001F1930" w:rsidRDefault="001F1930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Первый этап </w:t>
      </w:r>
      <w:r w:rsidR="009A328F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учетный натурализм </w:t>
      </w:r>
      <w:r w:rsidR="009A328F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авторы предлагают дифференцировать на три </w:t>
      </w:r>
      <w:proofErr w:type="spellStart"/>
      <w:r>
        <w:rPr>
          <w:color w:val="000000"/>
          <w:sz w:val="28"/>
          <w:szCs w:val="28"/>
        </w:rPr>
        <w:t>подэтапа</w:t>
      </w:r>
      <w:proofErr w:type="spellEnd"/>
      <w:r>
        <w:rPr>
          <w:color w:val="000000"/>
          <w:sz w:val="28"/>
          <w:szCs w:val="28"/>
        </w:rPr>
        <w:t>:</w:t>
      </w:r>
    </w:p>
    <w:p w14:paraId="6812DF62" w14:textId="459F0A41" w:rsidR="009322A9" w:rsidRPr="00A03425" w:rsidRDefault="00C448B5" w:rsidP="00C448B5">
      <w:pPr>
        <w:pStyle w:val="a6"/>
        <w:shd w:val="clear" w:color="auto" w:fill="FFFFFF"/>
        <w:spacing w:after="0" w:afterAutospacing="0" w:line="360" w:lineRule="auto"/>
        <w:ind w:left="709" w:firstLine="709"/>
        <w:contextualSpacing/>
        <w:jc w:val="both"/>
        <w:rPr>
          <w:color w:val="000000"/>
          <w:sz w:val="28"/>
          <w:szCs w:val="28"/>
        </w:rPr>
      </w:pPr>
      <w:r w:rsidRPr="00C448B5">
        <w:rPr>
          <w:sz w:val="28"/>
          <w:szCs w:val="28"/>
        </w:rPr>
        <w:t>1)</w:t>
      </w:r>
      <w:r>
        <w:rPr>
          <w:sz w:val="28"/>
          <w:szCs w:val="28"/>
        </w:rPr>
        <w:t xml:space="preserve"> И</w:t>
      </w:r>
      <w:r w:rsidR="009322A9" w:rsidRPr="00C448B5">
        <w:rPr>
          <w:sz w:val="28"/>
          <w:szCs w:val="28"/>
        </w:rPr>
        <w:t xml:space="preserve">нвентарный </w:t>
      </w:r>
      <w:r w:rsidR="009322A9">
        <w:rPr>
          <w:color w:val="000000"/>
          <w:sz w:val="28"/>
          <w:szCs w:val="28"/>
        </w:rPr>
        <w:t>учет с элементами контокоррента (учета расчетов). Инвентарный учет предполагал отражение лишь остатков материальных ценностей, но при этом наблюдалось использование контокоррента (учета расчетных операций, состоящего в отражен</w:t>
      </w:r>
      <w:r w:rsidR="009322A9" w:rsidRPr="00A03425">
        <w:rPr>
          <w:color w:val="000000"/>
          <w:sz w:val="28"/>
          <w:szCs w:val="28"/>
        </w:rPr>
        <w:t>ии д</w:t>
      </w:r>
      <w:r w:rsidR="00D613C3">
        <w:rPr>
          <w:color w:val="000000"/>
          <w:sz w:val="28"/>
          <w:szCs w:val="28"/>
        </w:rPr>
        <w:t>олгов и их погашения);</w:t>
      </w:r>
    </w:p>
    <w:p w14:paraId="3710AB89" w14:textId="660C8457" w:rsidR="009B1E92" w:rsidRDefault="00C448B5" w:rsidP="00C448B5">
      <w:pPr>
        <w:pStyle w:val="a6"/>
        <w:shd w:val="clear" w:color="auto" w:fill="FFFFFF"/>
        <w:spacing w:after="0" w:afterAutospacing="0" w:line="360" w:lineRule="auto"/>
        <w:ind w:left="709"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C448B5">
        <w:rPr>
          <w:sz w:val="28"/>
          <w:szCs w:val="28"/>
        </w:rPr>
        <w:t>Пр</w:t>
      </w:r>
      <w:r w:rsidR="00174E94" w:rsidRPr="00C448B5">
        <w:rPr>
          <w:sz w:val="28"/>
          <w:szCs w:val="28"/>
        </w:rPr>
        <w:t>иходно-</w:t>
      </w:r>
      <w:r w:rsidR="00A03425" w:rsidRPr="00C448B5">
        <w:rPr>
          <w:sz w:val="28"/>
          <w:szCs w:val="28"/>
        </w:rPr>
        <w:t xml:space="preserve">расходный </w:t>
      </w:r>
      <w:r w:rsidR="00A03425">
        <w:rPr>
          <w:color w:val="000000"/>
          <w:sz w:val="28"/>
          <w:szCs w:val="28"/>
        </w:rPr>
        <w:t>учет с элементами контокоррента. Приходно-расходный учет заключался в том, что текущий (перманентный) учет пришел на смену дискретной инвентаризации, производилось ежедневное выведение остатков. Цель учета состояла в проверке достоверности количества полученных и вы</w:t>
      </w:r>
      <w:r w:rsidR="00D613C3">
        <w:rPr>
          <w:color w:val="000000"/>
          <w:sz w:val="28"/>
          <w:szCs w:val="28"/>
        </w:rPr>
        <w:t>данных материальных ценностей;</w:t>
      </w:r>
    </w:p>
    <w:p w14:paraId="1591870E" w14:textId="78A17B85" w:rsidR="0053771C" w:rsidRDefault="00C448B5" w:rsidP="00C448B5">
      <w:pPr>
        <w:pStyle w:val="a6"/>
        <w:shd w:val="clear" w:color="auto" w:fill="FFFFFF"/>
        <w:spacing w:after="0" w:afterAutospacing="0" w:line="360" w:lineRule="auto"/>
        <w:ind w:left="709" w:firstLine="709"/>
        <w:contextualSpacing/>
        <w:jc w:val="both"/>
        <w:rPr>
          <w:color w:val="000000"/>
          <w:sz w:val="28"/>
          <w:szCs w:val="28"/>
        </w:rPr>
      </w:pPr>
      <w:r w:rsidRPr="00C448B5">
        <w:rPr>
          <w:sz w:val="28"/>
          <w:szCs w:val="28"/>
        </w:rPr>
        <w:lastRenderedPageBreak/>
        <w:t>3) К</w:t>
      </w:r>
      <w:r w:rsidR="0053771C" w:rsidRPr="00C448B5">
        <w:rPr>
          <w:sz w:val="28"/>
          <w:szCs w:val="28"/>
        </w:rPr>
        <w:t xml:space="preserve">омбинированный учет. </w:t>
      </w:r>
      <w:r w:rsidR="0053771C">
        <w:rPr>
          <w:color w:val="000000"/>
          <w:sz w:val="28"/>
          <w:szCs w:val="28"/>
        </w:rPr>
        <w:t xml:space="preserve">Появление денег, но деньги используются как товар, учет в денежных единицах оторван от учета в натуральных единицах измерения. </w:t>
      </w:r>
    </w:p>
    <w:p w14:paraId="0AF6E73A" w14:textId="77777777" w:rsidR="0053771C" w:rsidRDefault="0053771C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Данный этап развивался в</w:t>
      </w:r>
      <w:r w:rsidR="00D613C3">
        <w:rPr>
          <w:color w:val="000000"/>
          <w:sz w:val="28"/>
          <w:szCs w:val="28"/>
        </w:rPr>
        <w:t xml:space="preserve"> рамках </w:t>
      </w:r>
      <w:proofErr w:type="spellStart"/>
      <w:r w:rsidR="00D613C3">
        <w:rPr>
          <w:color w:val="000000"/>
          <w:sz w:val="28"/>
          <w:szCs w:val="28"/>
        </w:rPr>
        <w:t>униграфического</w:t>
      </w:r>
      <w:proofErr w:type="spellEnd"/>
      <w:r w:rsidR="00D613C3">
        <w:rPr>
          <w:color w:val="000000"/>
          <w:sz w:val="28"/>
          <w:szCs w:val="28"/>
        </w:rPr>
        <w:t xml:space="preserve"> учета, который был основан</w:t>
      </w:r>
      <w:r>
        <w:rPr>
          <w:color w:val="000000"/>
          <w:sz w:val="28"/>
          <w:szCs w:val="28"/>
        </w:rPr>
        <w:t xml:space="preserve"> на идее зеркального отражения экономических реалий в информационной системе (т.е. реальный факт хозяйственной жизни превращается в информационный факт). </w:t>
      </w:r>
      <w:r w:rsidR="00D613C3">
        <w:rPr>
          <w:color w:val="000000"/>
          <w:sz w:val="28"/>
          <w:szCs w:val="28"/>
        </w:rPr>
        <w:t xml:space="preserve">Этот </w:t>
      </w:r>
      <w:r>
        <w:rPr>
          <w:color w:val="000000"/>
          <w:sz w:val="28"/>
          <w:szCs w:val="28"/>
        </w:rPr>
        <w:t>учет предполагал регистрацию операций в учетной системе в тех единицах измерения, в которых они были совершены (например, ценности списывались в натуральном измерении, а деньги приходовались в стоимостном).</w:t>
      </w:r>
    </w:p>
    <w:p w14:paraId="3D1145F5" w14:textId="77777777" w:rsidR="00D43782" w:rsidRDefault="00D43782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Объектом учета являлись земля и ее использование по мнению </w:t>
      </w:r>
      <w:proofErr w:type="spellStart"/>
      <w:r>
        <w:rPr>
          <w:color w:val="000000"/>
          <w:sz w:val="28"/>
          <w:szCs w:val="28"/>
        </w:rPr>
        <w:t>Мальшакова</w:t>
      </w:r>
      <w:proofErr w:type="spellEnd"/>
      <w:r>
        <w:rPr>
          <w:color w:val="000000"/>
          <w:sz w:val="28"/>
          <w:szCs w:val="28"/>
        </w:rPr>
        <w:t xml:space="preserve"> И.Л</w:t>
      </w:r>
      <w:r w:rsidR="00DF764E">
        <w:rPr>
          <w:color w:val="000000"/>
          <w:sz w:val="28"/>
          <w:szCs w:val="28"/>
        </w:rPr>
        <w:t xml:space="preserve"> </w:t>
      </w:r>
      <w:r w:rsidR="00A46E86">
        <w:rPr>
          <w:color w:val="000000"/>
          <w:sz w:val="28"/>
          <w:szCs w:val="28"/>
        </w:rPr>
        <w:t>[7, с. 9]</w:t>
      </w:r>
      <w:r>
        <w:rPr>
          <w:color w:val="000000"/>
          <w:sz w:val="28"/>
          <w:szCs w:val="28"/>
        </w:rPr>
        <w:t>.</w:t>
      </w:r>
    </w:p>
    <w:p w14:paraId="5AB59015" w14:textId="77777777" w:rsidR="0053771C" w:rsidRDefault="0053771C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Униграфический</w:t>
      </w:r>
      <w:proofErr w:type="spellEnd"/>
      <w:r>
        <w:rPr>
          <w:color w:val="000000"/>
          <w:sz w:val="28"/>
          <w:szCs w:val="28"/>
        </w:rPr>
        <w:t xml:space="preserve"> учет (</w:t>
      </w:r>
      <w:r w:rsidR="00D613C3">
        <w:rPr>
          <w:color w:val="000000"/>
          <w:sz w:val="28"/>
          <w:szCs w:val="28"/>
        </w:rPr>
        <w:t xml:space="preserve">этот учет предполагает </w:t>
      </w:r>
      <w:r>
        <w:rPr>
          <w:color w:val="000000"/>
          <w:sz w:val="28"/>
          <w:szCs w:val="28"/>
        </w:rPr>
        <w:t xml:space="preserve">использование натуральных измерителей) развивался в направлении выделения единого стоимостного измерителя. На позднем этапе своего развития от </w:t>
      </w:r>
      <w:proofErr w:type="spellStart"/>
      <w:r>
        <w:rPr>
          <w:color w:val="000000"/>
          <w:sz w:val="28"/>
          <w:szCs w:val="28"/>
        </w:rPr>
        <w:t>диграфического</w:t>
      </w:r>
      <w:proofErr w:type="spellEnd"/>
      <w:r>
        <w:rPr>
          <w:color w:val="000000"/>
          <w:sz w:val="28"/>
          <w:szCs w:val="28"/>
        </w:rPr>
        <w:t xml:space="preserve"> учета его отличало лишь отсутствие счета капитала (собственника).</w:t>
      </w:r>
    </w:p>
    <w:p w14:paraId="02656BCB" w14:textId="77777777" w:rsidR="0053771C" w:rsidRDefault="00D613C3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Сигидов</w:t>
      </w:r>
      <w:proofErr w:type="spellEnd"/>
      <w:r>
        <w:rPr>
          <w:color w:val="000000"/>
          <w:sz w:val="28"/>
          <w:szCs w:val="28"/>
        </w:rPr>
        <w:t xml:space="preserve"> Ю. И. отмечает</w:t>
      </w:r>
      <w:r w:rsidR="0053771C" w:rsidRPr="0053771C">
        <w:rPr>
          <w:color w:val="000000"/>
          <w:sz w:val="28"/>
          <w:szCs w:val="28"/>
        </w:rPr>
        <w:t>, что учетные представления, изменяясь в с</w:t>
      </w:r>
      <w:r w:rsidR="0053771C">
        <w:rPr>
          <w:color w:val="000000"/>
          <w:sz w:val="28"/>
          <w:szCs w:val="28"/>
        </w:rPr>
        <w:t>вя</w:t>
      </w:r>
      <w:r w:rsidR="0053771C" w:rsidRPr="0053771C">
        <w:rPr>
          <w:color w:val="000000"/>
          <w:sz w:val="28"/>
          <w:szCs w:val="28"/>
        </w:rPr>
        <w:t>зи с развитием эко</w:t>
      </w:r>
      <w:r>
        <w:rPr>
          <w:color w:val="000000"/>
          <w:sz w:val="28"/>
          <w:szCs w:val="28"/>
        </w:rPr>
        <w:t>номических отношений, остаются</w:t>
      </w:r>
      <w:r w:rsidR="0053771C" w:rsidRPr="0053771C">
        <w:rPr>
          <w:color w:val="000000"/>
          <w:sz w:val="28"/>
          <w:szCs w:val="28"/>
        </w:rPr>
        <w:t xml:space="preserve"> востребованными. В отечественном учете идет </w:t>
      </w:r>
      <w:proofErr w:type="spellStart"/>
      <w:r w:rsidR="0053771C" w:rsidRPr="0053771C">
        <w:rPr>
          <w:color w:val="000000"/>
          <w:sz w:val="28"/>
          <w:szCs w:val="28"/>
        </w:rPr>
        <w:t>униграфического</w:t>
      </w:r>
      <w:proofErr w:type="spellEnd"/>
      <w:r w:rsidR="0053771C" w:rsidRPr="0053771C">
        <w:rPr>
          <w:color w:val="000000"/>
          <w:sz w:val="28"/>
          <w:szCs w:val="28"/>
        </w:rPr>
        <w:t xml:space="preserve"> учета нашли отражение в применении </w:t>
      </w:r>
      <w:proofErr w:type="spellStart"/>
      <w:r w:rsidR="0053771C" w:rsidRPr="0053771C">
        <w:rPr>
          <w:color w:val="000000"/>
          <w:sz w:val="28"/>
          <w:szCs w:val="28"/>
        </w:rPr>
        <w:t>забалансовых</w:t>
      </w:r>
      <w:proofErr w:type="spellEnd"/>
      <w:r w:rsidR="0053771C" w:rsidRPr="0053771C">
        <w:rPr>
          <w:color w:val="000000"/>
          <w:sz w:val="28"/>
          <w:szCs w:val="28"/>
        </w:rPr>
        <w:t xml:space="preserve"> счетов</w:t>
      </w:r>
      <w:r w:rsidR="00DF764E">
        <w:rPr>
          <w:color w:val="000000"/>
          <w:sz w:val="28"/>
          <w:szCs w:val="28"/>
        </w:rPr>
        <w:t xml:space="preserve"> </w:t>
      </w:r>
      <w:r w:rsidR="00A46E86">
        <w:rPr>
          <w:color w:val="000000"/>
          <w:sz w:val="28"/>
          <w:szCs w:val="28"/>
        </w:rPr>
        <w:t>[4, с. 7]</w:t>
      </w:r>
      <w:r w:rsidR="0053771C" w:rsidRPr="0053771C">
        <w:rPr>
          <w:color w:val="000000"/>
          <w:sz w:val="28"/>
          <w:szCs w:val="28"/>
        </w:rPr>
        <w:t xml:space="preserve">. </w:t>
      </w:r>
    </w:p>
    <w:p w14:paraId="07E50F62" w14:textId="77777777" w:rsidR="00E64F5A" w:rsidRDefault="0053771C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3771C">
        <w:rPr>
          <w:color w:val="000000"/>
          <w:sz w:val="28"/>
          <w:szCs w:val="28"/>
        </w:rPr>
        <w:t>Второй этап учетный реал</w:t>
      </w:r>
      <w:r w:rsidR="00E64F5A">
        <w:rPr>
          <w:color w:val="000000"/>
          <w:sz w:val="28"/>
          <w:szCs w:val="28"/>
        </w:rPr>
        <w:t xml:space="preserve">изм можно разделить на два </w:t>
      </w:r>
      <w:proofErr w:type="spellStart"/>
      <w:r w:rsidR="00E64F5A">
        <w:rPr>
          <w:color w:val="000000"/>
          <w:sz w:val="28"/>
          <w:szCs w:val="28"/>
        </w:rPr>
        <w:t>под</w:t>
      </w:r>
      <w:r w:rsidR="001F1930">
        <w:rPr>
          <w:color w:val="000000"/>
          <w:sz w:val="28"/>
          <w:szCs w:val="28"/>
        </w:rPr>
        <w:t>этапа</w:t>
      </w:r>
      <w:proofErr w:type="spellEnd"/>
      <w:r w:rsidR="001F1930">
        <w:rPr>
          <w:color w:val="000000"/>
          <w:sz w:val="28"/>
          <w:szCs w:val="28"/>
        </w:rPr>
        <w:t>: к</w:t>
      </w:r>
      <w:r w:rsidRPr="0053771C">
        <w:rPr>
          <w:color w:val="000000"/>
          <w:sz w:val="28"/>
          <w:szCs w:val="28"/>
        </w:rPr>
        <w:t xml:space="preserve">амеральная и </w:t>
      </w:r>
      <w:proofErr w:type="spellStart"/>
      <w:r w:rsidRPr="0053771C">
        <w:rPr>
          <w:color w:val="000000"/>
          <w:sz w:val="28"/>
          <w:szCs w:val="28"/>
        </w:rPr>
        <w:t>патримональ</w:t>
      </w:r>
      <w:r w:rsidR="00E64F5A">
        <w:rPr>
          <w:color w:val="000000"/>
          <w:sz w:val="28"/>
          <w:szCs w:val="28"/>
        </w:rPr>
        <w:t>ная</w:t>
      </w:r>
      <w:proofErr w:type="spellEnd"/>
      <w:r w:rsidR="00E64F5A">
        <w:rPr>
          <w:color w:val="000000"/>
          <w:sz w:val="28"/>
          <w:szCs w:val="28"/>
        </w:rPr>
        <w:t xml:space="preserve"> бухгалтерия. Предметом каме</w:t>
      </w:r>
      <w:r w:rsidRPr="0053771C">
        <w:rPr>
          <w:color w:val="000000"/>
          <w:sz w:val="28"/>
          <w:szCs w:val="28"/>
        </w:rPr>
        <w:t xml:space="preserve">ральной бухгалтерии </w:t>
      </w:r>
      <w:r w:rsidR="00D613C3">
        <w:rPr>
          <w:color w:val="000000"/>
          <w:sz w:val="28"/>
          <w:szCs w:val="28"/>
        </w:rPr>
        <w:t xml:space="preserve">авторы предлагают считать </w:t>
      </w:r>
      <w:r w:rsidR="00E64F5A">
        <w:rPr>
          <w:color w:val="000000"/>
          <w:sz w:val="28"/>
          <w:szCs w:val="28"/>
        </w:rPr>
        <w:t>учет движения денежных пос</w:t>
      </w:r>
      <w:r w:rsidRPr="0053771C">
        <w:rPr>
          <w:color w:val="000000"/>
          <w:sz w:val="28"/>
          <w:szCs w:val="28"/>
        </w:rPr>
        <w:t>туплений и выплат (т. е, учет кассовых операций), учет выделенных собственником ассигнований с</w:t>
      </w:r>
      <w:r w:rsidR="00E64F5A">
        <w:rPr>
          <w:color w:val="000000"/>
          <w:sz w:val="28"/>
          <w:szCs w:val="28"/>
        </w:rPr>
        <w:t xml:space="preserve"> контролем их выполнения (форми</w:t>
      </w:r>
      <w:r w:rsidRPr="0053771C">
        <w:rPr>
          <w:color w:val="000000"/>
          <w:sz w:val="28"/>
          <w:szCs w:val="28"/>
        </w:rPr>
        <w:t xml:space="preserve">рование смет). </w:t>
      </w:r>
      <w:r w:rsidR="00B44223">
        <w:rPr>
          <w:color w:val="000000"/>
          <w:sz w:val="28"/>
          <w:szCs w:val="28"/>
        </w:rPr>
        <w:t>В с</w:t>
      </w:r>
      <w:r w:rsidRPr="0053771C">
        <w:rPr>
          <w:color w:val="000000"/>
          <w:sz w:val="28"/>
          <w:szCs w:val="28"/>
        </w:rPr>
        <w:t>ветских школах (университетах) Средневековья камеральные науки первоначально трактовались как комплексное изу</w:t>
      </w:r>
      <w:r w:rsidR="00E64F5A">
        <w:rPr>
          <w:color w:val="000000"/>
          <w:sz w:val="28"/>
          <w:szCs w:val="28"/>
        </w:rPr>
        <w:t>чение горного дела (</w:t>
      </w:r>
      <w:r w:rsidR="00B44223">
        <w:rPr>
          <w:color w:val="000000"/>
          <w:sz w:val="28"/>
          <w:szCs w:val="28"/>
        </w:rPr>
        <w:t xml:space="preserve">т. е. </w:t>
      </w:r>
      <w:r w:rsidR="00E64F5A">
        <w:rPr>
          <w:color w:val="000000"/>
          <w:sz w:val="28"/>
          <w:szCs w:val="28"/>
        </w:rPr>
        <w:t>добыча дра</w:t>
      </w:r>
      <w:r w:rsidRPr="0053771C">
        <w:rPr>
          <w:color w:val="000000"/>
          <w:sz w:val="28"/>
          <w:szCs w:val="28"/>
        </w:rPr>
        <w:t xml:space="preserve">гоценных металлов, разработка медных и железных руд), лесного дела и сельского хозяйства. </w:t>
      </w:r>
      <w:r w:rsidR="00B44223">
        <w:rPr>
          <w:color w:val="000000"/>
          <w:sz w:val="28"/>
          <w:szCs w:val="28"/>
        </w:rPr>
        <w:t xml:space="preserve">Будущее </w:t>
      </w:r>
      <w:r w:rsidR="00E64F5A">
        <w:rPr>
          <w:color w:val="000000"/>
          <w:sz w:val="28"/>
          <w:szCs w:val="28"/>
        </w:rPr>
        <w:t>развитие этого направле</w:t>
      </w:r>
      <w:r w:rsidRPr="0053771C">
        <w:rPr>
          <w:color w:val="000000"/>
          <w:sz w:val="28"/>
          <w:szCs w:val="28"/>
        </w:rPr>
        <w:t>ния проходило в направлении развития матема</w:t>
      </w:r>
      <w:r w:rsidRPr="0053771C">
        <w:rPr>
          <w:color w:val="000000"/>
          <w:sz w:val="28"/>
          <w:szCs w:val="28"/>
        </w:rPr>
        <w:lastRenderedPageBreak/>
        <w:t xml:space="preserve">тики и счетоводства (в связи с негативным отношением </w:t>
      </w:r>
      <w:r w:rsidR="00E64F5A">
        <w:rPr>
          <w:color w:val="000000"/>
          <w:sz w:val="28"/>
          <w:szCs w:val="28"/>
        </w:rPr>
        <w:t xml:space="preserve">к </w:t>
      </w:r>
      <w:proofErr w:type="spellStart"/>
      <w:r w:rsidR="00E64F5A">
        <w:rPr>
          <w:color w:val="000000"/>
          <w:sz w:val="28"/>
          <w:szCs w:val="28"/>
        </w:rPr>
        <w:t>есстественнонаучным</w:t>
      </w:r>
      <w:proofErr w:type="spellEnd"/>
      <w:r w:rsidR="00E64F5A">
        <w:rPr>
          <w:color w:val="000000"/>
          <w:sz w:val="28"/>
          <w:szCs w:val="28"/>
        </w:rPr>
        <w:t xml:space="preserve"> дисципли</w:t>
      </w:r>
      <w:r w:rsidRPr="0053771C">
        <w:rPr>
          <w:color w:val="000000"/>
          <w:sz w:val="28"/>
          <w:szCs w:val="28"/>
        </w:rPr>
        <w:t xml:space="preserve">нам). Развитие идей камеральной бухгалтерии в более позднее время позволило создать систему бюджетного учета. </w:t>
      </w:r>
    </w:p>
    <w:p w14:paraId="798BE4C3" w14:textId="77777777" w:rsidR="0053771C" w:rsidRDefault="00B44223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Рыбянцева</w:t>
      </w:r>
      <w:proofErr w:type="spellEnd"/>
      <w:r>
        <w:rPr>
          <w:color w:val="000000"/>
          <w:sz w:val="28"/>
          <w:szCs w:val="28"/>
        </w:rPr>
        <w:t xml:space="preserve"> М. С. Считает, что </w:t>
      </w:r>
      <w:proofErr w:type="spellStart"/>
      <w:r>
        <w:rPr>
          <w:color w:val="000000"/>
          <w:sz w:val="28"/>
          <w:szCs w:val="28"/>
        </w:rPr>
        <w:t>п</w:t>
      </w:r>
      <w:r w:rsidR="0053771C" w:rsidRPr="0053771C">
        <w:rPr>
          <w:color w:val="000000"/>
          <w:sz w:val="28"/>
          <w:szCs w:val="28"/>
        </w:rPr>
        <w:t>атримональная</w:t>
      </w:r>
      <w:proofErr w:type="spellEnd"/>
      <w:r w:rsidR="0053771C" w:rsidRPr="0053771C">
        <w:rPr>
          <w:color w:val="000000"/>
          <w:sz w:val="28"/>
          <w:szCs w:val="28"/>
        </w:rPr>
        <w:t xml:space="preserve"> бухгалтерия в качестве предмета рассматривала</w:t>
      </w:r>
      <w:r>
        <w:rPr>
          <w:color w:val="000000"/>
          <w:sz w:val="28"/>
          <w:szCs w:val="28"/>
        </w:rPr>
        <w:t>, соответственно,</w:t>
      </w:r>
      <w:r w:rsidR="0053771C" w:rsidRPr="0053771C">
        <w:rPr>
          <w:color w:val="000000"/>
          <w:sz w:val="28"/>
          <w:szCs w:val="28"/>
        </w:rPr>
        <w:t xml:space="preserve"> учет имущества и результаты его использования. Виды учета существовали пар</w:t>
      </w:r>
      <w:r w:rsidR="00E64F5A">
        <w:rPr>
          <w:color w:val="000000"/>
          <w:sz w:val="28"/>
          <w:szCs w:val="28"/>
        </w:rPr>
        <w:t xml:space="preserve">аллельно </w:t>
      </w:r>
      <w:r>
        <w:rPr>
          <w:color w:val="000000"/>
          <w:sz w:val="28"/>
          <w:szCs w:val="28"/>
        </w:rPr>
        <w:t xml:space="preserve">как </w:t>
      </w:r>
      <w:r w:rsidR="00E64F5A">
        <w:rPr>
          <w:color w:val="000000"/>
          <w:sz w:val="28"/>
          <w:szCs w:val="28"/>
        </w:rPr>
        <w:t xml:space="preserve">с </w:t>
      </w:r>
      <w:proofErr w:type="spellStart"/>
      <w:r w:rsidR="00E64F5A">
        <w:rPr>
          <w:color w:val="000000"/>
          <w:sz w:val="28"/>
          <w:szCs w:val="28"/>
        </w:rPr>
        <w:t>униграфической</w:t>
      </w:r>
      <w:proofErr w:type="spellEnd"/>
      <w:r>
        <w:rPr>
          <w:color w:val="000000"/>
          <w:sz w:val="28"/>
          <w:szCs w:val="28"/>
        </w:rPr>
        <w:t>, так</w:t>
      </w:r>
      <w:r w:rsidR="00E64F5A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с </w:t>
      </w:r>
      <w:proofErr w:type="spellStart"/>
      <w:r w:rsidR="00E64F5A">
        <w:rPr>
          <w:color w:val="000000"/>
          <w:sz w:val="28"/>
          <w:szCs w:val="28"/>
        </w:rPr>
        <w:t>ди</w:t>
      </w:r>
      <w:r w:rsidR="0053771C" w:rsidRPr="0053771C">
        <w:rPr>
          <w:color w:val="000000"/>
          <w:sz w:val="28"/>
          <w:szCs w:val="28"/>
        </w:rPr>
        <w:t>графической</w:t>
      </w:r>
      <w:proofErr w:type="spellEnd"/>
      <w:r w:rsidR="0053771C" w:rsidRPr="0053771C">
        <w:rPr>
          <w:color w:val="000000"/>
          <w:sz w:val="28"/>
          <w:szCs w:val="28"/>
        </w:rPr>
        <w:t xml:space="preserve"> записью, но</w:t>
      </w:r>
      <w:r>
        <w:rPr>
          <w:color w:val="000000"/>
          <w:sz w:val="28"/>
          <w:szCs w:val="28"/>
        </w:rPr>
        <w:t xml:space="preserve"> при этом</w:t>
      </w:r>
      <w:r w:rsidR="0053771C" w:rsidRPr="0053771C">
        <w:rPr>
          <w:color w:val="000000"/>
          <w:sz w:val="28"/>
          <w:szCs w:val="28"/>
        </w:rPr>
        <w:t xml:space="preserve"> на разных территориях. </w:t>
      </w:r>
      <w:r>
        <w:rPr>
          <w:color w:val="000000"/>
          <w:sz w:val="28"/>
          <w:szCs w:val="28"/>
        </w:rPr>
        <w:t xml:space="preserve">Важно </w:t>
      </w:r>
      <w:r w:rsidR="0053771C" w:rsidRPr="0053771C">
        <w:rPr>
          <w:color w:val="000000"/>
          <w:sz w:val="28"/>
          <w:szCs w:val="28"/>
        </w:rPr>
        <w:t>под</w:t>
      </w:r>
      <w:r w:rsidR="00E64F5A">
        <w:rPr>
          <w:color w:val="000000"/>
          <w:sz w:val="28"/>
          <w:szCs w:val="28"/>
        </w:rPr>
        <w:t xml:space="preserve">черкнуть, что </w:t>
      </w:r>
      <w:proofErr w:type="spellStart"/>
      <w:r w:rsidR="00E64F5A">
        <w:rPr>
          <w:color w:val="000000"/>
          <w:sz w:val="28"/>
          <w:szCs w:val="28"/>
        </w:rPr>
        <w:t>диграфический</w:t>
      </w:r>
      <w:proofErr w:type="spellEnd"/>
      <w:r w:rsidR="00E64F5A">
        <w:rPr>
          <w:color w:val="000000"/>
          <w:sz w:val="28"/>
          <w:szCs w:val="28"/>
        </w:rPr>
        <w:t xml:space="preserve"> учет использует единый стоимостной измеритель и формирует три базовых элемента метода – баланс, счета, двойную запись.</w:t>
      </w:r>
    </w:p>
    <w:p w14:paraId="06D40C96" w14:textId="77777777" w:rsidR="00CF5B95" w:rsidRPr="003C0D0B" w:rsidRDefault="009E7146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3C0D0B">
        <w:rPr>
          <w:color w:val="000000"/>
          <w:sz w:val="28"/>
          <w:szCs w:val="28"/>
        </w:rPr>
        <w:t>Рaссматривая</w:t>
      </w:r>
      <w:proofErr w:type="spellEnd"/>
      <w:r w:rsidRPr="003C0D0B">
        <w:rPr>
          <w:color w:val="000000"/>
          <w:sz w:val="28"/>
          <w:szCs w:val="28"/>
        </w:rPr>
        <w:t xml:space="preserve"> двойную </w:t>
      </w:r>
      <w:proofErr w:type="spellStart"/>
      <w:r w:rsidRPr="003C0D0B">
        <w:rPr>
          <w:color w:val="000000"/>
          <w:sz w:val="28"/>
          <w:szCs w:val="28"/>
        </w:rPr>
        <w:t>зaпись</w:t>
      </w:r>
      <w:proofErr w:type="spellEnd"/>
      <w:r w:rsidRPr="003C0D0B">
        <w:rPr>
          <w:color w:val="000000"/>
          <w:sz w:val="28"/>
          <w:szCs w:val="28"/>
        </w:rPr>
        <w:t xml:space="preserve"> в историческом </w:t>
      </w:r>
      <w:proofErr w:type="spellStart"/>
      <w:r w:rsidRPr="003C0D0B">
        <w:rPr>
          <w:color w:val="000000"/>
          <w:sz w:val="28"/>
          <w:szCs w:val="28"/>
        </w:rPr>
        <w:t>a</w:t>
      </w:r>
      <w:r w:rsidR="00B80773" w:rsidRPr="003C0D0B">
        <w:rPr>
          <w:color w:val="000000"/>
          <w:sz w:val="28"/>
          <w:szCs w:val="28"/>
        </w:rPr>
        <w:t>спекте</w:t>
      </w:r>
      <w:proofErr w:type="spellEnd"/>
      <w:r w:rsidR="00B80773" w:rsidRPr="003C0D0B">
        <w:rPr>
          <w:color w:val="000000"/>
          <w:sz w:val="28"/>
          <w:szCs w:val="28"/>
        </w:rPr>
        <w:t xml:space="preserve"> в рамках национальных школ бухгалтерского учета, выделяют итальянскую (юридический аспект), французскую (экономический аспект), немецкую (процедурный аспект), англо-американскую (психологический аспект) и русскую (стремление к синтезу) школы.</w:t>
      </w:r>
    </w:p>
    <w:p w14:paraId="0FF39583" w14:textId="77777777" w:rsidR="0033472B" w:rsidRDefault="0033472B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Развитие бухгалтерского учета проходило по-разному у всех народов. Все зависело от исторических, природных и других условий. У каждого народа существовали свои представления о бухгалтерском учете, </w:t>
      </w:r>
      <w:r w:rsidR="00C43575">
        <w:rPr>
          <w:color w:val="000000"/>
          <w:sz w:val="28"/>
          <w:szCs w:val="28"/>
        </w:rPr>
        <w:t>его целях и задачах.</w:t>
      </w:r>
    </w:p>
    <w:p w14:paraId="0EBB6CDA" w14:textId="4F3A5A2C" w:rsidR="00B80773" w:rsidRPr="00B80773" w:rsidRDefault="00B80773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Основной целью учета долгое время считали оперативное</w:t>
      </w:r>
      <w:r w:rsidR="00174E94" w:rsidRPr="003C0D0B">
        <w:rPr>
          <w:color w:val="000000"/>
          <w:sz w:val="28"/>
          <w:szCs w:val="28"/>
        </w:rPr>
        <w:t xml:space="preserve"> выявление долгов и требований </w:t>
      </w:r>
      <w:r w:rsidR="00525D8B">
        <w:rPr>
          <w:color w:val="000000"/>
          <w:sz w:val="28"/>
          <w:szCs w:val="28"/>
        </w:rPr>
        <w:t>—</w:t>
      </w:r>
      <w:r w:rsidRPr="003C0D0B">
        <w:rPr>
          <w:color w:val="000000"/>
          <w:sz w:val="28"/>
          <w:szCs w:val="28"/>
        </w:rPr>
        <w:t xml:space="preserve"> цель, заданную Л. </w:t>
      </w:r>
      <w:proofErr w:type="spellStart"/>
      <w:r w:rsidRPr="003C0D0B">
        <w:rPr>
          <w:color w:val="000000"/>
          <w:sz w:val="28"/>
          <w:szCs w:val="28"/>
        </w:rPr>
        <w:t>Пачоли</w:t>
      </w:r>
      <w:proofErr w:type="spellEnd"/>
      <w:r w:rsidRPr="003C0D0B">
        <w:rPr>
          <w:color w:val="000000"/>
          <w:sz w:val="28"/>
          <w:szCs w:val="28"/>
        </w:rPr>
        <w:t xml:space="preserve"> (юридическая природа учета).</w:t>
      </w:r>
      <w:r w:rsidR="00174E94" w:rsidRPr="003C0D0B">
        <w:rPr>
          <w:color w:val="000000"/>
          <w:sz w:val="28"/>
          <w:szCs w:val="28"/>
        </w:rPr>
        <w:t xml:space="preserve"> Вторая цель, поставленная им, </w:t>
      </w:r>
      <w:r w:rsidR="00525D8B">
        <w:rPr>
          <w:color w:val="000000"/>
          <w:sz w:val="28"/>
          <w:szCs w:val="28"/>
        </w:rPr>
        <w:t>—</w:t>
      </w:r>
      <w:r w:rsidRPr="003C0D0B">
        <w:rPr>
          <w:color w:val="000000"/>
          <w:sz w:val="28"/>
          <w:szCs w:val="28"/>
        </w:rPr>
        <w:t xml:space="preserve"> </w:t>
      </w:r>
      <w:r w:rsidR="00525D8B">
        <w:rPr>
          <w:color w:val="000000"/>
          <w:sz w:val="28"/>
          <w:szCs w:val="28"/>
        </w:rPr>
        <w:t>«</w:t>
      </w:r>
      <w:r w:rsidRPr="003C0D0B">
        <w:rPr>
          <w:color w:val="000000"/>
          <w:sz w:val="28"/>
          <w:szCs w:val="28"/>
        </w:rPr>
        <w:t>надлежащее устройство дел с целью выявления результата деятельности</w:t>
      </w:r>
      <w:r w:rsidR="00525D8B">
        <w:rPr>
          <w:color w:val="000000"/>
          <w:sz w:val="28"/>
          <w:szCs w:val="28"/>
        </w:rPr>
        <w:t>»</w:t>
      </w:r>
      <w:r w:rsidRPr="003C0D0B">
        <w:rPr>
          <w:color w:val="000000"/>
          <w:sz w:val="28"/>
          <w:szCs w:val="28"/>
        </w:rPr>
        <w:t xml:space="preserve">, </w:t>
      </w:r>
      <w:r w:rsidR="00525D8B">
        <w:rPr>
          <w:color w:val="000000"/>
          <w:sz w:val="28"/>
          <w:szCs w:val="28"/>
        </w:rPr>
        <w:t>—</w:t>
      </w:r>
      <w:r w:rsidRPr="003C0D0B">
        <w:rPr>
          <w:color w:val="000000"/>
          <w:sz w:val="28"/>
          <w:szCs w:val="28"/>
        </w:rPr>
        <w:t xml:space="preserve"> имеет экономическую природу и выдвинется на первое место значительно позднее. Для достижения указанных целей необходимо ведение книг. В 1688 г. Ф. </w:t>
      </w:r>
      <w:proofErr w:type="spellStart"/>
      <w:r w:rsidRPr="003C0D0B">
        <w:rPr>
          <w:color w:val="000000"/>
          <w:sz w:val="28"/>
          <w:szCs w:val="28"/>
        </w:rPr>
        <w:t>Гаратти</w:t>
      </w:r>
      <w:proofErr w:type="spellEnd"/>
      <w:r w:rsidRPr="003C0D0B">
        <w:rPr>
          <w:color w:val="000000"/>
          <w:sz w:val="28"/>
          <w:szCs w:val="28"/>
        </w:rPr>
        <w:t xml:space="preserve"> усовершенствовал староитальянскую форму бухгалтерского учета, разделив счета на синтетические и аналитические. Аналитические счета были выведены из состава регистров. Этот вариант формы получил название новой итальянской. Итальянские авторы уделяли большое внимание природе счетов и пытались их классифицировать. Так, </w:t>
      </w:r>
      <w:proofErr w:type="spellStart"/>
      <w:r w:rsidRPr="003C0D0B">
        <w:rPr>
          <w:color w:val="000000"/>
          <w:sz w:val="28"/>
          <w:szCs w:val="28"/>
        </w:rPr>
        <w:t>Доминико</w:t>
      </w:r>
      <w:proofErr w:type="spellEnd"/>
      <w:r w:rsidRPr="003C0D0B">
        <w:rPr>
          <w:color w:val="000000"/>
          <w:sz w:val="28"/>
          <w:szCs w:val="28"/>
        </w:rPr>
        <w:t xml:space="preserve"> </w:t>
      </w:r>
      <w:proofErr w:type="spellStart"/>
      <w:r w:rsidRPr="003C0D0B">
        <w:rPr>
          <w:color w:val="000000"/>
          <w:sz w:val="28"/>
          <w:szCs w:val="28"/>
        </w:rPr>
        <w:t>Манчини</w:t>
      </w:r>
      <w:proofErr w:type="spellEnd"/>
      <w:r w:rsidRPr="003C0D0B">
        <w:rPr>
          <w:color w:val="000000"/>
          <w:sz w:val="28"/>
          <w:szCs w:val="28"/>
        </w:rPr>
        <w:t xml:space="preserve"> разделил все счета на живые (счета расчетов </w:t>
      </w:r>
      <w:r w:rsidRPr="003C0D0B">
        <w:rPr>
          <w:color w:val="000000"/>
          <w:sz w:val="28"/>
          <w:szCs w:val="28"/>
        </w:rPr>
        <w:lastRenderedPageBreak/>
        <w:t>с физическими и юридическими лицами) и мертвые (счета материальных и денежных ценностей). Его классификация сохранится до XX в., а счета получат названия материальных и персональных. В середине XVIII в. (175</w:t>
      </w:r>
      <w:r w:rsidRPr="00AA618B">
        <w:rPr>
          <w:color w:val="FF0000"/>
          <w:sz w:val="28"/>
          <w:szCs w:val="28"/>
        </w:rPr>
        <w:t>5</w:t>
      </w:r>
      <w:r w:rsidRPr="003C0D0B">
        <w:rPr>
          <w:color w:val="000000"/>
          <w:sz w:val="28"/>
          <w:szCs w:val="28"/>
        </w:rPr>
        <w:t xml:space="preserve">) </w:t>
      </w:r>
      <w:proofErr w:type="spellStart"/>
      <w:r w:rsidRPr="003C0D0B">
        <w:rPr>
          <w:color w:val="000000"/>
          <w:sz w:val="28"/>
          <w:szCs w:val="28"/>
        </w:rPr>
        <w:t>Пиетро</w:t>
      </w:r>
      <w:proofErr w:type="spellEnd"/>
      <w:r w:rsidRPr="003C0D0B">
        <w:rPr>
          <w:color w:val="000000"/>
          <w:sz w:val="28"/>
          <w:szCs w:val="28"/>
        </w:rPr>
        <w:t xml:space="preserve"> Паоло </w:t>
      </w:r>
      <w:proofErr w:type="spellStart"/>
      <w:r w:rsidRPr="003C0D0B">
        <w:rPr>
          <w:color w:val="000000"/>
          <w:sz w:val="28"/>
          <w:szCs w:val="28"/>
        </w:rPr>
        <w:t>Скали</w:t>
      </w:r>
      <w:proofErr w:type="spellEnd"/>
      <w:r w:rsidRPr="003C0D0B">
        <w:rPr>
          <w:color w:val="000000"/>
          <w:sz w:val="28"/>
          <w:szCs w:val="28"/>
        </w:rPr>
        <w:t xml:space="preserve"> объединил счета в три группы: собственные (капитала, прибылей и убытков, результатов), имущественные и корреспондентов (дебиторов и кредиторов). До настоящего времени вопрос о классификации счетов остается дискуссионным</w:t>
      </w:r>
      <w:r w:rsidR="00DF764E" w:rsidRPr="003C0D0B">
        <w:rPr>
          <w:color w:val="000000"/>
          <w:sz w:val="28"/>
          <w:szCs w:val="28"/>
        </w:rPr>
        <w:t xml:space="preserve"> </w:t>
      </w:r>
      <w:r w:rsidR="00A46E86" w:rsidRPr="003C0D0B">
        <w:rPr>
          <w:color w:val="000000"/>
          <w:sz w:val="28"/>
          <w:szCs w:val="28"/>
        </w:rPr>
        <w:t>[8, с. 58]</w:t>
      </w:r>
      <w:r w:rsidRPr="003C0D0B">
        <w:rPr>
          <w:color w:val="000000"/>
          <w:sz w:val="28"/>
          <w:szCs w:val="28"/>
        </w:rPr>
        <w:t>.</w:t>
      </w:r>
    </w:p>
    <w:p w14:paraId="474BABC1" w14:textId="4641C4EC" w:rsidR="00A1183D" w:rsidRPr="003C0D0B" w:rsidRDefault="00B80773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Рассмотрим в основном информацию о французской школе бухгалтерского учета. </w:t>
      </w:r>
      <w:r w:rsidR="00BD25E1" w:rsidRPr="003C0D0B">
        <w:rPr>
          <w:color w:val="000000"/>
          <w:sz w:val="28"/>
          <w:szCs w:val="28"/>
        </w:rPr>
        <w:t>Л. В. Пархоменко рассказывает о том, что с</w:t>
      </w:r>
      <w:r w:rsidR="00A1183D" w:rsidRPr="003C0D0B">
        <w:rPr>
          <w:color w:val="000000"/>
          <w:sz w:val="28"/>
          <w:szCs w:val="28"/>
        </w:rPr>
        <w:t xml:space="preserve">о второй половины ХVII века в Европе доминировал французский бухгалтерский учет. Ж. </w:t>
      </w:r>
      <w:proofErr w:type="spellStart"/>
      <w:r w:rsidR="00A1183D" w:rsidRPr="003C0D0B">
        <w:rPr>
          <w:color w:val="000000"/>
          <w:sz w:val="28"/>
          <w:szCs w:val="28"/>
        </w:rPr>
        <w:t>Савари</w:t>
      </w:r>
      <w:proofErr w:type="spellEnd"/>
      <w:r w:rsidR="00A1183D" w:rsidRPr="003C0D0B">
        <w:rPr>
          <w:color w:val="000000"/>
          <w:sz w:val="28"/>
          <w:szCs w:val="28"/>
        </w:rPr>
        <w:t xml:space="preserve"> (1622 </w:t>
      </w:r>
      <w:r w:rsidR="00525D8B">
        <w:rPr>
          <w:color w:val="000000"/>
          <w:sz w:val="28"/>
          <w:szCs w:val="28"/>
        </w:rPr>
        <w:t>—</w:t>
      </w:r>
      <w:r w:rsidR="00A1183D" w:rsidRPr="003C0D0B">
        <w:rPr>
          <w:color w:val="000000"/>
          <w:sz w:val="28"/>
          <w:szCs w:val="28"/>
        </w:rPr>
        <w:t xml:space="preserve"> 1690) утверждал, что учет </w:t>
      </w:r>
      <w:r w:rsidR="00525D8B">
        <w:rPr>
          <w:color w:val="000000"/>
          <w:sz w:val="28"/>
          <w:szCs w:val="28"/>
        </w:rPr>
        <w:t>—</w:t>
      </w:r>
      <w:r w:rsidR="00A1183D" w:rsidRPr="003C0D0B">
        <w:rPr>
          <w:color w:val="000000"/>
          <w:sz w:val="28"/>
          <w:szCs w:val="28"/>
        </w:rPr>
        <w:t xml:space="preserve"> это составная часть науки об управлении отдельным единичным предприятием</w:t>
      </w:r>
      <w:r w:rsidR="00DF764E" w:rsidRPr="003C0D0B">
        <w:rPr>
          <w:color w:val="000000"/>
          <w:sz w:val="28"/>
          <w:szCs w:val="28"/>
        </w:rPr>
        <w:t xml:space="preserve"> </w:t>
      </w:r>
      <w:r w:rsidR="00A46E86" w:rsidRPr="003C0D0B">
        <w:rPr>
          <w:color w:val="000000"/>
          <w:sz w:val="28"/>
          <w:szCs w:val="28"/>
        </w:rPr>
        <w:t>[5, с. 16]</w:t>
      </w:r>
      <w:r w:rsidR="00A1183D" w:rsidRPr="003C0D0B">
        <w:rPr>
          <w:color w:val="000000"/>
          <w:sz w:val="28"/>
          <w:szCs w:val="28"/>
        </w:rPr>
        <w:t xml:space="preserve">. Для французских бухгалтеров характерно главенство счетов над балансом, двойную запись они выводили из счетов, а не из баланса. Они объясняли двойную запись как: </w:t>
      </w:r>
      <w:r w:rsidR="00525D8B">
        <w:rPr>
          <w:color w:val="000000"/>
          <w:sz w:val="28"/>
          <w:szCs w:val="28"/>
        </w:rPr>
        <w:t>«</w:t>
      </w:r>
      <w:r w:rsidR="00A1183D" w:rsidRPr="003C0D0B">
        <w:rPr>
          <w:color w:val="000000"/>
          <w:sz w:val="28"/>
          <w:szCs w:val="28"/>
        </w:rPr>
        <w:t>Необходимо дебетовать все, что поступает в распоряжение собственника, и кредитовать все, что из распоряжения собственника выходит</w:t>
      </w:r>
      <w:r w:rsidR="00525D8B">
        <w:rPr>
          <w:color w:val="000000"/>
          <w:sz w:val="28"/>
          <w:szCs w:val="28"/>
        </w:rPr>
        <w:t>»</w:t>
      </w:r>
      <w:r w:rsidR="00A1183D" w:rsidRPr="003C0D0B">
        <w:rPr>
          <w:color w:val="000000"/>
          <w:sz w:val="28"/>
          <w:szCs w:val="28"/>
        </w:rPr>
        <w:t xml:space="preserve">. </w:t>
      </w:r>
    </w:p>
    <w:p w14:paraId="3D08ECAC" w14:textId="77777777" w:rsidR="00A1183D" w:rsidRPr="003C0D0B" w:rsidRDefault="00A1183D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3C0D0B">
        <w:rPr>
          <w:color w:val="000000"/>
          <w:sz w:val="28"/>
          <w:szCs w:val="28"/>
        </w:rPr>
        <w:t>Баррем</w:t>
      </w:r>
      <w:proofErr w:type="spellEnd"/>
      <w:r w:rsidRPr="003C0D0B">
        <w:rPr>
          <w:color w:val="000000"/>
          <w:sz w:val="28"/>
          <w:szCs w:val="28"/>
        </w:rPr>
        <w:t xml:space="preserve"> Б.Ф. вывел четыре правила для двойной записи: </w:t>
      </w:r>
    </w:p>
    <w:p w14:paraId="1A6C48FF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а</w:t>
      </w:r>
      <w:r w:rsidR="00D02ECF" w:rsidRPr="003C0D0B">
        <w:rPr>
          <w:color w:val="000000"/>
          <w:sz w:val="28"/>
          <w:szCs w:val="28"/>
        </w:rPr>
        <w:t>)</w:t>
      </w:r>
      <w:r w:rsidR="00A1183D" w:rsidRPr="003C0D0B">
        <w:rPr>
          <w:color w:val="000000"/>
          <w:sz w:val="28"/>
          <w:szCs w:val="28"/>
        </w:rPr>
        <w:t xml:space="preserve"> счет дебетуется, если на него записывается поступление ценностей хозяйства; </w:t>
      </w:r>
    </w:p>
    <w:p w14:paraId="47390F31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б</w:t>
      </w:r>
      <w:r w:rsidR="00A1183D" w:rsidRPr="003C0D0B">
        <w:rPr>
          <w:color w:val="000000"/>
          <w:sz w:val="28"/>
          <w:szCs w:val="28"/>
        </w:rPr>
        <w:t xml:space="preserve">) счет кредитуется, если на него записывается выбытие ценностей из хозяйства; </w:t>
      </w:r>
    </w:p>
    <w:p w14:paraId="7308993F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в</w:t>
      </w:r>
      <w:r w:rsidR="00A1183D" w:rsidRPr="003C0D0B">
        <w:rPr>
          <w:color w:val="000000"/>
          <w:sz w:val="28"/>
          <w:szCs w:val="28"/>
        </w:rPr>
        <w:t xml:space="preserve">) если выбытие ценностей не сопровождается поступлением других ценностей, то дебетуется счет лица, с которым выполняется расчет; </w:t>
      </w:r>
    </w:p>
    <w:p w14:paraId="2BEC0CE9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г</w:t>
      </w:r>
      <w:r w:rsidR="00A1183D" w:rsidRPr="003C0D0B">
        <w:rPr>
          <w:color w:val="000000"/>
          <w:sz w:val="28"/>
          <w:szCs w:val="28"/>
        </w:rPr>
        <w:t xml:space="preserve">) если поступление ценностей не сопровождается выбытием других ценностей, то кредитуется счет лица, с которым выполняется расчет. </w:t>
      </w:r>
    </w:p>
    <w:p w14:paraId="19B80669" w14:textId="77777777" w:rsidR="00A1183D" w:rsidRPr="003C0D0B" w:rsidRDefault="00A1183D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Таким образом, </w:t>
      </w:r>
      <w:proofErr w:type="spellStart"/>
      <w:r w:rsidRPr="003C0D0B">
        <w:rPr>
          <w:color w:val="000000"/>
          <w:sz w:val="28"/>
          <w:szCs w:val="28"/>
        </w:rPr>
        <w:t>Баррем</w:t>
      </w:r>
      <w:proofErr w:type="spellEnd"/>
      <w:r w:rsidRPr="003C0D0B">
        <w:rPr>
          <w:color w:val="000000"/>
          <w:sz w:val="28"/>
          <w:szCs w:val="28"/>
        </w:rPr>
        <w:t xml:space="preserve"> отождествлял вход с дебетом, выход с кредитом и в объяснении двойной записи последовательно проводил юридический принцип. </w:t>
      </w:r>
      <w:proofErr w:type="spellStart"/>
      <w:r w:rsidRPr="003C0D0B">
        <w:rPr>
          <w:color w:val="000000"/>
          <w:sz w:val="28"/>
          <w:szCs w:val="28"/>
        </w:rPr>
        <w:t>Рикар</w:t>
      </w:r>
      <w:proofErr w:type="spellEnd"/>
      <w:r w:rsidRPr="003C0D0B">
        <w:rPr>
          <w:color w:val="000000"/>
          <w:sz w:val="28"/>
          <w:szCs w:val="28"/>
        </w:rPr>
        <w:t xml:space="preserve"> С. же рекомендовал бухгалтерам вести специальный контрольный счет, в котором надо было заносить все операции, записываемые в дебет и кредит счетов. Назначение этого промежуточного счета заключалось </w:t>
      </w:r>
      <w:r w:rsidRPr="003C0D0B">
        <w:rPr>
          <w:color w:val="000000"/>
          <w:sz w:val="28"/>
          <w:szCs w:val="28"/>
        </w:rPr>
        <w:lastRenderedPageBreak/>
        <w:t xml:space="preserve">в том, чтобы в конце дня подсчитывать итоги, и если итоги оказывались равны по дебету и кредиту, то разноска по счетам Главной книги была правильной. С появлением копировальной бумаги этот прием </w:t>
      </w:r>
      <w:proofErr w:type="spellStart"/>
      <w:r w:rsidRPr="003C0D0B">
        <w:rPr>
          <w:color w:val="000000"/>
          <w:sz w:val="28"/>
          <w:szCs w:val="28"/>
        </w:rPr>
        <w:t>Рикара</w:t>
      </w:r>
      <w:proofErr w:type="spellEnd"/>
      <w:r w:rsidRPr="003C0D0B">
        <w:rPr>
          <w:color w:val="000000"/>
          <w:sz w:val="28"/>
          <w:szCs w:val="28"/>
        </w:rPr>
        <w:t xml:space="preserve"> получил новое применение: при разноске сведений из приходных материальных документов в карточки информация дублировалась на специальный лист. После заполнения всех карточек данные листа подсчитывались и итог сравнивался с итогом по документам, их совпадение считалось признаком верности в разноске. Этот прием используется в бухгалтерии и в наши дни.</w:t>
      </w:r>
    </w:p>
    <w:p w14:paraId="43DAB3B9" w14:textId="77777777" w:rsidR="00A1183D" w:rsidRPr="003C0D0B" w:rsidRDefault="003E2777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Родина Л.Н. утверждает, что </w:t>
      </w:r>
      <w:r w:rsidR="00A1183D" w:rsidRPr="003C0D0B">
        <w:rPr>
          <w:color w:val="000000"/>
          <w:sz w:val="28"/>
          <w:szCs w:val="28"/>
        </w:rPr>
        <w:t xml:space="preserve">Ж. </w:t>
      </w:r>
      <w:proofErr w:type="spellStart"/>
      <w:r w:rsidR="00A1183D" w:rsidRPr="003C0D0B">
        <w:rPr>
          <w:color w:val="000000"/>
          <w:sz w:val="28"/>
          <w:szCs w:val="28"/>
        </w:rPr>
        <w:t>Савари</w:t>
      </w:r>
      <w:proofErr w:type="spellEnd"/>
      <w:r w:rsidR="00A1183D" w:rsidRPr="003C0D0B">
        <w:rPr>
          <w:color w:val="000000"/>
          <w:sz w:val="28"/>
          <w:szCs w:val="28"/>
        </w:rPr>
        <w:t xml:space="preserve"> разделил счета на синтетические и аналитические и создал двухступенчатую систему регистрации данных, которая в последствии получила название </w:t>
      </w:r>
      <w:proofErr w:type="spellStart"/>
      <w:r w:rsidR="00A1183D" w:rsidRPr="003C0D0B">
        <w:rPr>
          <w:color w:val="000000"/>
          <w:sz w:val="28"/>
          <w:szCs w:val="28"/>
        </w:rPr>
        <w:t>коллации</w:t>
      </w:r>
      <w:proofErr w:type="spellEnd"/>
      <w:r w:rsidR="00A1183D" w:rsidRPr="003C0D0B">
        <w:rPr>
          <w:color w:val="000000"/>
          <w:sz w:val="28"/>
          <w:szCs w:val="28"/>
        </w:rPr>
        <w:t xml:space="preserve"> счетов. Классификацию счетов развивали Де ла Порт и </w:t>
      </w:r>
      <w:proofErr w:type="spellStart"/>
      <w:r w:rsidR="00A1183D" w:rsidRPr="003C0D0B">
        <w:rPr>
          <w:color w:val="000000"/>
          <w:sz w:val="28"/>
          <w:szCs w:val="28"/>
        </w:rPr>
        <w:t>Баррем</w:t>
      </w:r>
      <w:proofErr w:type="spellEnd"/>
      <w:r w:rsidR="00A1183D" w:rsidRPr="003C0D0B">
        <w:rPr>
          <w:color w:val="000000"/>
          <w:sz w:val="28"/>
          <w:szCs w:val="28"/>
        </w:rPr>
        <w:t>, эволюция счетов прошла шесть этапов</w:t>
      </w:r>
      <w:r w:rsidR="00DF764E" w:rsidRPr="003C0D0B">
        <w:rPr>
          <w:color w:val="000000"/>
          <w:sz w:val="28"/>
          <w:szCs w:val="28"/>
        </w:rPr>
        <w:t xml:space="preserve"> </w:t>
      </w:r>
      <w:r w:rsidR="00A46E86" w:rsidRPr="003C0D0B">
        <w:rPr>
          <w:color w:val="000000"/>
          <w:sz w:val="28"/>
          <w:szCs w:val="28"/>
        </w:rPr>
        <w:t>[5, с 17]</w:t>
      </w:r>
      <w:r w:rsidR="00A1183D" w:rsidRPr="003C0D0B">
        <w:rPr>
          <w:color w:val="000000"/>
          <w:sz w:val="28"/>
          <w:szCs w:val="28"/>
        </w:rPr>
        <w:t xml:space="preserve">: </w:t>
      </w:r>
    </w:p>
    <w:p w14:paraId="382DA849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а</w:t>
      </w:r>
      <w:r w:rsidR="00A1183D" w:rsidRPr="003C0D0B">
        <w:rPr>
          <w:color w:val="000000"/>
          <w:sz w:val="28"/>
          <w:szCs w:val="28"/>
        </w:rPr>
        <w:t xml:space="preserve">) сначала появились счета материальных ценностей; </w:t>
      </w:r>
    </w:p>
    <w:p w14:paraId="4A9DB775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б</w:t>
      </w:r>
      <w:r w:rsidR="00A1183D" w:rsidRPr="003C0D0B">
        <w:rPr>
          <w:color w:val="000000"/>
          <w:sz w:val="28"/>
          <w:szCs w:val="28"/>
        </w:rPr>
        <w:t xml:space="preserve">) счета денежных средств; </w:t>
      </w:r>
    </w:p>
    <w:p w14:paraId="1F93F386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в</w:t>
      </w:r>
      <w:r w:rsidR="00A1183D" w:rsidRPr="003C0D0B">
        <w:rPr>
          <w:color w:val="000000"/>
          <w:sz w:val="28"/>
          <w:szCs w:val="28"/>
        </w:rPr>
        <w:t xml:space="preserve">) счета расчетов; </w:t>
      </w:r>
    </w:p>
    <w:p w14:paraId="09F2245D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г</w:t>
      </w:r>
      <w:r w:rsidR="00A1183D" w:rsidRPr="003C0D0B">
        <w:rPr>
          <w:color w:val="000000"/>
          <w:sz w:val="28"/>
          <w:szCs w:val="28"/>
        </w:rPr>
        <w:t xml:space="preserve">) счета финансовых вложений; </w:t>
      </w:r>
    </w:p>
    <w:p w14:paraId="2969BE9B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д</w:t>
      </w:r>
      <w:r w:rsidR="00A1183D" w:rsidRPr="003C0D0B">
        <w:rPr>
          <w:color w:val="000000"/>
          <w:sz w:val="28"/>
          <w:szCs w:val="28"/>
        </w:rPr>
        <w:t xml:space="preserve">) счета собственных средств; </w:t>
      </w:r>
    </w:p>
    <w:p w14:paraId="58C20A56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е</w:t>
      </w:r>
      <w:r w:rsidR="00A1183D" w:rsidRPr="003C0D0B">
        <w:rPr>
          <w:color w:val="000000"/>
          <w:sz w:val="28"/>
          <w:szCs w:val="28"/>
        </w:rPr>
        <w:t xml:space="preserve">) результатные счета. </w:t>
      </w:r>
    </w:p>
    <w:p w14:paraId="271370C4" w14:textId="77777777" w:rsidR="00A1183D" w:rsidRPr="003C0D0B" w:rsidRDefault="00A1183D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Большинство французских авторов трактовали баланс как документ, определяющий финансовый результат. Ж. </w:t>
      </w:r>
      <w:proofErr w:type="spellStart"/>
      <w:r w:rsidRPr="003C0D0B">
        <w:rPr>
          <w:color w:val="000000"/>
          <w:sz w:val="28"/>
          <w:szCs w:val="28"/>
        </w:rPr>
        <w:t>Савари</w:t>
      </w:r>
      <w:proofErr w:type="spellEnd"/>
      <w:r w:rsidRPr="003C0D0B">
        <w:rPr>
          <w:color w:val="000000"/>
          <w:sz w:val="28"/>
          <w:szCs w:val="28"/>
        </w:rPr>
        <w:t xml:space="preserve"> внес по вопросам о связи баланса с инвентарем три новые идеи</w:t>
      </w:r>
      <w:r w:rsidR="00DF764E" w:rsidRPr="003C0D0B">
        <w:rPr>
          <w:color w:val="000000"/>
          <w:sz w:val="28"/>
          <w:szCs w:val="28"/>
        </w:rPr>
        <w:t xml:space="preserve"> </w:t>
      </w:r>
      <w:r w:rsidR="00A46E86" w:rsidRPr="003C0D0B">
        <w:rPr>
          <w:color w:val="000000"/>
          <w:sz w:val="28"/>
          <w:szCs w:val="28"/>
        </w:rPr>
        <w:t>[24, с. 38]</w:t>
      </w:r>
      <w:r w:rsidRPr="003C0D0B">
        <w:rPr>
          <w:color w:val="000000"/>
          <w:sz w:val="28"/>
          <w:szCs w:val="28"/>
        </w:rPr>
        <w:t xml:space="preserve">: </w:t>
      </w:r>
    </w:p>
    <w:p w14:paraId="2FD9DBC8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а</w:t>
      </w:r>
      <w:r w:rsidR="00A1183D" w:rsidRPr="003C0D0B">
        <w:rPr>
          <w:color w:val="000000"/>
          <w:sz w:val="28"/>
          <w:szCs w:val="28"/>
        </w:rPr>
        <w:t xml:space="preserve">) необходимость постоянного и строгого периодического составления инвентаря; </w:t>
      </w:r>
    </w:p>
    <w:p w14:paraId="53D1538F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б</w:t>
      </w:r>
      <w:r w:rsidR="00A1183D" w:rsidRPr="003C0D0B">
        <w:rPr>
          <w:color w:val="000000"/>
          <w:sz w:val="28"/>
          <w:szCs w:val="28"/>
        </w:rPr>
        <w:t xml:space="preserve">) осознание того, что баланс вытекает из инвентаря; </w:t>
      </w:r>
    </w:p>
    <w:p w14:paraId="207F6EDE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в</w:t>
      </w:r>
      <w:r w:rsidR="00A1183D" w:rsidRPr="003C0D0B">
        <w:rPr>
          <w:color w:val="000000"/>
          <w:sz w:val="28"/>
          <w:szCs w:val="28"/>
        </w:rPr>
        <w:t xml:space="preserve">) инвентарь и баланс должны служить средством для переоценки имущества, требований и обязательств. </w:t>
      </w:r>
    </w:p>
    <w:p w14:paraId="53CCECED" w14:textId="77777777" w:rsidR="00A1183D" w:rsidRPr="003C0D0B" w:rsidRDefault="00A1183D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Французским авторам принадлежит вклад в разработку состава и структуры учетных регистров, их информационных связей, технических приемов и </w:t>
      </w:r>
      <w:r w:rsidRPr="003C0D0B">
        <w:rPr>
          <w:color w:val="000000"/>
          <w:sz w:val="28"/>
          <w:szCs w:val="28"/>
        </w:rPr>
        <w:lastRenderedPageBreak/>
        <w:t>создания трех форм учета: французской, американской и бельгийской. Французская школа начиналась с идей итальянской формы, с ее тремя книгами: Памятной, журнала и Главной, но позднее от Памятной книги отказались. Среди бухгалтеров достаточно долго шли споры по вопросу какая книга важнее.</w:t>
      </w:r>
    </w:p>
    <w:p w14:paraId="77AA155D" w14:textId="77777777" w:rsidR="00A1183D" w:rsidRPr="003C0D0B" w:rsidRDefault="00A1183D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Французская форма счетоводства, описанная Де ла Портом, использовала другие журналы, рассчитанные на каждый вид основных операций. При этой форме счетоводства записи по одним и тем счетам могли встречаться несколько раз, при чем записи, сделанные на основании какого-нибудь одного частного журнала, уже не принимались во внимание при составлении проверок по другому частному журналу. Бельгийская форма счетоводства, описанная М. </w:t>
      </w:r>
      <w:proofErr w:type="spellStart"/>
      <w:r w:rsidRPr="003C0D0B">
        <w:rPr>
          <w:color w:val="000000"/>
          <w:sz w:val="28"/>
          <w:szCs w:val="28"/>
        </w:rPr>
        <w:t>Баттайлем</w:t>
      </w:r>
      <w:proofErr w:type="spellEnd"/>
      <w:r w:rsidRPr="003C0D0B">
        <w:rPr>
          <w:color w:val="000000"/>
          <w:sz w:val="28"/>
          <w:szCs w:val="28"/>
        </w:rPr>
        <w:t xml:space="preserve">, предполагала деление журнала на четыре самостоятельных регистра: </w:t>
      </w:r>
    </w:p>
    <w:p w14:paraId="530285BF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а</w:t>
      </w:r>
      <w:r w:rsidR="00A1183D" w:rsidRPr="003C0D0B">
        <w:rPr>
          <w:color w:val="000000"/>
          <w:sz w:val="28"/>
          <w:szCs w:val="28"/>
        </w:rPr>
        <w:t xml:space="preserve">) покупки; </w:t>
      </w:r>
    </w:p>
    <w:p w14:paraId="22D1DF0F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б</w:t>
      </w:r>
      <w:r w:rsidR="00A1183D" w:rsidRPr="003C0D0B">
        <w:rPr>
          <w:color w:val="000000"/>
          <w:sz w:val="28"/>
          <w:szCs w:val="28"/>
        </w:rPr>
        <w:t xml:space="preserve">) продажи; </w:t>
      </w:r>
    </w:p>
    <w:p w14:paraId="686700CA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в</w:t>
      </w:r>
      <w:r w:rsidR="00A1183D" w:rsidRPr="003C0D0B">
        <w:rPr>
          <w:color w:val="000000"/>
          <w:sz w:val="28"/>
          <w:szCs w:val="28"/>
        </w:rPr>
        <w:t xml:space="preserve">) кассы; </w:t>
      </w:r>
    </w:p>
    <w:p w14:paraId="52962404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г</w:t>
      </w:r>
      <w:r w:rsidR="00A1183D" w:rsidRPr="003C0D0B">
        <w:rPr>
          <w:color w:val="000000"/>
          <w:sz w:val="28"/>
          <w:szCs w:val="28"/>
        </w:rPr>
        <w:t xml:space="preserve">) финансовых результатов, возникающих как при покупке, так и при продаже. </w:t>
      </w:r>
    </w:p>
    <w:p w14:paraId="64F0971A" w14:textId="7AFD55AD" w:rsidR="00A1183D" w:rsidRPr="003C0D0B" w:rsidRDefault="00A1183D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Их обороты по окончании месяца переносились в Главную книгу. Американская форма счетоводства, описанная Э. </w:t>
      </w:r>
      <w:proofErr w:type="spellStart"/>
      <w:r w:rsidRPr="003C0D0B">
        <w:rPr>
          <w:color w:val="000000"/>
          <w:sz w:val="28"/>
          <w:szCs w:val="28"/>
        </w:rPr>
        <w:t>Дегранжем</w:t>
      </w:r>
      <w:proofErr w:type="spellEnd"/>
      <w:r w:rsidRPr="003C0D0B">
        <w:rPr>
          <w:color w:val="000000"/>
          <w:sz w:val="28"/>
          <w:szCs w:val="28"/>
        </w:rPr>
        <w:t xml:space="preserve">, предполагала всеохватывающую теорию бухгалтерского учета. </w:t>
      </w:r>
      <w:proofErr w:type="spellStart"/>
      <w:r w:rsidRPr="003C0D0B">
        <w:rPr>
          <w:color w:val="000000"/>
          <w:sz w:val="28"/>
          <w:szCs w:val="28"/>
        </w:rPr>
        <w:t>Дегранж</w:t>
      </w:r>
      <w:proofErr w:type="spellEnd"/>
      <w:r w:rsidRPr="003C0D0B">
        <w:rPr>
          <w:color w:val="000000"/>
          <w:sz w:val="28"/>
          <w:szCs w:val="28"/>
        </w:rPr>
        <w:t xml:space="preserve"> считал, что для бухгалтерии одинаково важны и хронологическая, и систематическая записи, также их можно объединить в одном регистре </w:t>
      </w:r>
      <w:r w:rsidR="002F6341">
        <w:rPr>
          <w:color w:val="000000"/>
          <w:sz w:val="28"/>
          <w:szCs w:val="28"/>
        </w:rPr>
        <w:t>—</w:t>
      </w:r>
      <w:r w:rsidRPr="003C0D0B">
        <w:rPr>
          <w:color w:val="000000"/>
          <w:sz w:val="28"/>
          <w:szCs w:val="28"/>
        </w:rPr>
        <w:t xml:space="preserve"> Журнал-Главная. Записи в этой книге помогали достичь две важнейшие цели учета</w:t>
      </w:r>
      <w:r w:rsidR="00DF764E" w:rsidRPr="003C0D0B">
        <w:rPr>
          <w:color w:val="000000"/>
          <w:sz w:val="28"/>
          <w:szCs w:val="28"/>
        </w:rPr>
        <w:t xml:space="preserve"> </w:t>
      </w:r>
      <w:r w:rsidR="00A46E86" w:rsidRPr="003C0D0B">
        <w:rPr>
          <w:color w:val="000000"/>
          <w:sz w:val="28"/>
          <w:szCs w:val="28"/>
        </w:rPr>
        <w:t>[10, с. 26]</w:t>
      </w:r>
      <w:r w:rsidRPr="003C0D0B">
        <w:rPr>
          <w:color w:val="000000"/>
          <w:sz w:val="28"/>
          <w:szCs w:val="28"/>
        </w:rPr>
        <w:t xml:space="preserve">: </w:t>
      </w:r>
    </w:p>
    <w:p w14:paraId="7CE19EA0" w14:textId="77777777" w:rsidR="00A1183D" w:rsidRPr="00A1183D" w:rsidRDefault="00A1183D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выяснить на любой момент времени состояние расчетов;</w:t>
      </w:r>
    </w:p>
    <w:p w14:paraId="768F6CB0" w14:textId="77777777" w:rsidR="00A1183D" w:rsidRPr="00A1183D" w:rsidRDefault="00A1183D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определить величину капитала собственника. </w:t>
      </w:r>
    </w:p>
    <w:p w14:paraId="774992D8" w14:textId="77777777" w:rsidR="00A1183D" w:rsidRPr="003C0D0B" w:rsidRDefault="00A1183D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Для этого он предлагал использовать пять счетов: </w:t>
      </w:r>
    </w:p>
    <w:p w14:paraId="5C9372DC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а</w:t>
      </w:r>
      <w:r w:rsidR="00A1183D" w:rsidRPr="003C0D0B">
        <w:rPr>
          <w:color w:val="000000"/>
          <w:sz w:val="28"/>
          <w:szCs w:val="28"/>
        </w:rPr>
        <w:t xml:space="preserve">) кассы; </w:t>
      </w:r>
    </w:p>
    <w:p w14:paraId="1FAA4EA5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б</w:t>
      </w:r>
      <w:r w:rsidR="00A1183D" w:rsidRPr="003C0D0B">
        <w:rPr>
          <w:color w:val="000000"/>
          <w:sz w:val="28"/>
          <w:szCs w:val="28"/>
        </w:rPr>
        <w:t xml:space="preserve">) товаров; </w:t>
      </w:r>
    </w:p>
    <w:p w14:paraId="6397D8EB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в</w:t>
      </w:r>
      <w:r w:rsidR="00A1183D" w:rsidRPr="003C0D0B">
        <w:rPr>
          <w:color w:val="000000"/>
          <w:sz w:val="28"/>
          <w:szCs w:val="28"/>
        </w:rPr>
        <w:t xml:space="preserve">) документов к получению; </w:t>
      </w:r>
    </w:p>
    <w:p w14:paraId="5369AC6D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г</w:t>
      </w:r>
      <w:r w:rsidR="00A1183D" w:rsidRPr="003C0D0B">
        <w:rPr>
          <w:color w:val="000000"/>
          <w:sz w:val="28"/>
          <w:szCs w:val="28"/>
        </w:rPr>
        <w:t xml:space="preserve">) документов к оплате; </w:t>
      </w:r>
    </w:p>
    <w:p w14:paraId="1808B182" w14:textId="77777777" w:rsidR="00A1183D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lastRenderedPageBreak/>
        <w:t>д</w:t>
      </w:r>
      <w:r w:rsidR="00A1183D" w:rsidRPr="003C0D0B">
        <w:rPr>
          <w:color w:val="000000"/>
          <w:sz w:val="28"/>
          <w:szCs w:val="28"/>
        </w:rPr>
        <w:t xml:space="preserve">) убытков и прибылей. </w:t>
      </w:r>
    </w:p>
    <w:p w14:paraId="208E8EE3" w14:textId="77777777" w:rsidR="00E43281" w:rsidRPr="003C0D0B" w:rsidRDefault="009E7146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3C0D0B">
        <w:rPr>
          <w:color w:val="000000"/>
          <w:sz w:val="28"/>
          <w:szCs w:val="28"/>
        </w:rPr>
        <w:t>Счетa</w:t>
      </w:r>
      <w:proofErr w:type="spellEnd"/>
      <w:r w:rsidRPr="003C0D0B">
        <w:rPr>
          <w:color w:val="000000"/>
          <w:sz w:val="28"/>
          <w:szCs w:val="28"/>
        </w:rPr>
        <w:t xml:space="preserve"> </w:t>
      </w:r>
      <w:proofErr w:type="spellStart"/>
      <w:r w:rsidRPr="003C0D0B">
        <w:rPr>
          <w:color w:val="000000"/>
          <w:sz w:val="28"/>
          <w:szCs w:val="28"/>
        </w:rPr>
        <w:t>кa</w:t>
      </w:r>
      <w:r w:rsidR="00A1183D" w:rsidRPr="003C0D0B">
        <w:rPr>
          <w:color w:val="000000"/>
          <w:sz w:val="28"/>
          <w:szCs w:val="28"/>
        </w:rPr>
        <w:t>ссы</w:t>
      </w:r>
      <w:proofErr w:type="spellEnd"/>
      <w:r w:rsidR="00A1183D" w:rsidRPr="003C0D0B">
        <w:rPr>
          <w:color w:val="000000"/>
          <w:sz w:val="28"/>
          <w:szCs w:val="28"/>
        </w:rPr>
        <w:t>, товаров, убытков и п</w:t>
      </w:r>
      <w:r w:rsidRPr="003C0D0B">
        <w:rPr>
          <w:color w:val="000000"/>
          <w:sz w:val="28"/>
          <w:szCs w:val="28"/>
        </w:rPr>
        <w:t xml:space="preserve">рибылей являлись общими и </w:t>
      </w:r>
      <w:proofErr w:type="spellStart"/>
      <w:r w:rsidRPr="003C0D0B">
        <w:rPr>
          <w:color w:val="000000"/>
          <w:sz w:val="28"/>
          <w:szCs w:val="28"/>
        </w:rPr>
        <w:t>отражa</w:t>
      </w:r>
      <w:r w:rsidR="00A1183D" w:rsidRPr="003C0D0B">
        <w:rPr>
          <w:color w:val="000000"/>
          <w:sz w:val="28"/>
          <w:szCs w:val="28"/>
        </w:rPr>
        <w:t>ли</w:t>
      </w:r>
      <w:proofErr w:type="spellEnd"/>
      <w:r w:rsidR="00A1183D" w:rsidRPr="003C0D0B">
        <w:rPr>
          <w:color w:val="000000"/>
          <w:sz w:val="28"/>
          <w:szCs w:val="28"/>
        </w:rPr>
        <w:t xml:space="preserve"> внутренние обороты предприятия, счета документов к получению и документов к </w:t>
      </w:r>
      <w:r w:rsidRPr="003C0D0B">
        <w:rPr>
          <w:color w:val="000000"/>
          <w:sz w:val="28"/>
          <w:szCs w:val="28"/>
        </w:rPr>
        <w:t xml:space="preserve">оплате </w:t>
      </w:r>
      <w:proofErr w:type="spellStart"/>
      <w:r w:rsidRPr="003C0D0B">
        <w:rPr>
          <w:color w:val="000000"/>
          <w:sz w:val="28"/>
          <w:szCs w:val="28"/>
        </w:rPr>
        <w:t>квa</w:t>
      </w:r>
      <w:r w:rsidR="00A1183D" w:rsidRPr="003C0D0B">
        <w:rPr>
          <w:color w:val="000000"/>
          <w:sz w:val="28"/>
          <w:szCs w:val="28"/>
        </w:rPr>
        <w:t>лифицировались</w:t>
      </w:r>
      <w:proofErr w:type="spellEnd"/>
      <w:r w:rsidR="00A1183D" w:rsidRPr="003C0D0B">
        <w:rPr>
          <w:color w:val="000000"/>
          <w:sz w:val="28"/>
          <w:szCs w:val="28"/>
        </w:rPr>
        <w:t>, как специальные и предназначались для фик</w:t>
      </w:r>
      <w:r w:rsidRPr="003C0D0B">
        <w:rPr>
          <w:color w:val="000000"/>
          <w:sz w:val="28"/>
          <w:szCs w:val="28"/>
        </w:rPr>
        <w:t xml:space="preserve">сации внешних оборотов. </w:t>
      </w:r>
      <w:proofErr w:type="spellStart"/>
      <w:r w:rsidRPr="003C0D0B">
        <w:rPr>
          <w:color w:val="000000"/>
          <w:sz w:val="28"/>
          <w:szCs w:val="28"/>
        </w:rPr>
        <w:t>Предусмa</w:t>
      </w:r>
      <w:r w:rsidR="00A1183D" w:rsidRPr="003C0D0B">
        <w:rPr>
          <w:color w:val="000000"/>
          <w:sz w:val="28"/>
          <w:szCs w:val="28"/>
        </w:rPr>
        <w:t>тривалось</w:t>
      </w:r>
      <w:proofErr w:type="spellEnd"/>
      <w:r w:rsidR="00A1183D" w:rsidRPr="003C0D0B">
        <w:rPr>
          <w:color w:val="000000"/>
          <w:sz w:val="28"/>
          <w:szCs w:val="28"/>
        </w:rPr>
        <w:t xml:space="preserve"> также ведение трех дополнительных счетов: капитала, баланса вступительного и баланса заключитель</w:t>
      </w:r>
      <w:r w:rsidRPr="003C0D0B">
        <w:rPr>
          <w:color w:val="000000"/>
          <w:sz w:val="28"/>
          <w:szCs w:val="28"/>
        </w:rPr>
        <w:t xml:space="preserve">ного. Все названные счета </w:t>
      </w:r>
      <w:proofErr w:type="spellStart"/>
      <w:r w:rsidRPr="003C0D0B">
        <w:rPr>
          <w:color w:val="000000"/>
          <w:sz w:val="28"/>
          <w:szCs w:val="28"/>
        </w:rPr>
        <w:t>преднa</w:t>
      </w:r>
      <w:r w:rsidR="00A1183D" w:rsidRPr="003C0D0B">
        <w:rPr>
          <w:color w:val="000000"/>
          <w:sz w:val="28"/>
          <w:szCs w:val="28"/>
        </w:rPr>
        <w:t>значались</w:t>
      </w:r>
      <w:proofErr w:type="spellEnd"/>
      <w:r w:rsidR="00A1183D" w:rsidRPr="003C0D0B">
        <w:rPr>
          <w:color w:val="000000"/>
          <w:sz w:val="28"/>
          <w:szCs w:val="28"/>
        </w:rPr>
        <w:t xml:space="preserve"> только для регистрации тек</w:t>
      </w:r>
      <w:r w:rsidRPr="003C0D0B">
        <w:rPr>
          <w:color w:val="000000"/>
          <w:sz w:val="28"/>
          <w:szCs w:val="28"/>
        </w:rPr>
        <w:t xml:space="preserve">ущих операций. Учет </w:t>
      </w:r>
      <w:proofErr w:type="spellStart"/>
      <w:r w:rsidRPr="003C0D0B">
        <w:rPr>
          <w:color w:val="000000"/>
          <w:sz w:val="28"/>
          <w:szCs w:val="28"/>
        </w:rPr>
        <w:t>производствa</w:t>
      </w:r>
      <w:proofErr w:type="spellEnd"/>
      <w:r w:rsidR="00A1183D" w:rsidRPr="003C0D0B">
        <w:rPr>
          <w:color w:val="000000"/>
          <w:sz w:val="28"/>
          <w:szCs w:val="28"/>
        </w:rPr>
        <w:t>, резервов и основных средств не предусматривался. Таким образом, достоинством американской формы являлось:</w:t>
      </w:r>
    </w:p>
    <w:p w14:paraId="180C58F5" w14:textId="77777777" w:rsidR="00E43281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а) </w:t>
      </w:r>
      <w:r w:rsidR="00A1183D" w:rsidRPr="003C0D0B">
        <w:rPr>
          <w:color w:val="000000"/>
          <w:sz w:val="28"/>
          <w:szCs w:val="28"/>
        </w:rPr>
        <w:t xml:space="preserve">сокращение на 1/3 числа бухгалтерских записей; </w:t>
      </w:r>
    </w:p>
    <w:p w14:paraId="2CBD7537" w14:textId="77777777" w:rsidR="00E43281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б) </w:t>
      </w:r>
      <w:r w:rsidR="00A1183D" w:rsidRPr="003C0D0B">
        <w:rPr>
          <w:color w:val="000000"/>
          <w:sz w:val="28"/>
          <w:szCs w:val="28"/>
        </w:rPr>
        <w:t xml:space="preserve">обеспечивался с одного взгляда полный обзор состояния хозяйства; </w:t>
      </w:r>
    </w:p>
    <w:p w14:paraId="7B467A05" w14:textId="77777777" w:rsidR="00E43281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в) </w:t>
      </w:r>
      <w:r w:rsidR="00A1183D" w:rsidRPr="003C0D0B">
        <w:rPr>
          <w:color w:val="000000"/>
          <w:sz w:val="28"/>
          <w:szCs w:val="28"/>
        </w:rPr>
        <w:t xml:space="preserve">достигалось без дополнительной работы составление ежедневного баланса; </w:t>
      </w:r>
    </w:p>
    <w:p w14:paraId="59C4171D" w14:textId="77777777" w:rsidR="00E43281" w:rsidRPr="003C0D0B" w:rsidRDefault="00BE69D8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г) </w:t>
      </w:r>
      <w:r w:rsidR="00A1183D" w:rsidRPr="003C0D0B">
        <w:rPr>
          <w:color w:val="000000"/>
          <w:sz w:val="28"/>
          <w:szCs w:val="28"/>
        </w:rPr>
        <w:t xml:space="preserve">облегчался поиск и выявление ошибок; упрощалась нумерация страниц. </w:t>
      </w:r>
    </w:p>
    <w:p w14:paraId="52B792C5" w14:textId="77777777" w:rsidR="0024029F" w:rsidRPr="003C0D0B" w:rsidRDefault="00A1183D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 xml:space="preserve">Эти достоинства позволили дожить этой форме счетоводства до наших дней, но она была оправдана только на небольших предприятиях. </w:t>
      </w:r>
    </w:p>
    <w:p w14:paraId="6786643C" w14:textId="77777777" w:rsidR="00A1183D" w:rsidRPr="00A1183D" w:rsidRDefault="0024029F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По всему вышесказанному можно сделать вывод, что</w:t>
      </w:r>
      <w:r w:rsidR="009E7146" w:rsidRPr="003C0D0B">
        <w:rPr>
          <w:color w:val="000000"/>
          <w:sz w:val="28"/>
          <w:szCs w:val="28"/>
        </w:rPr>
        <w:t xml:space="preserve"> в XVIII веке во Франции </w:t>
      </w:r>
      <w:proofErr w:type="spellStart"/>
      <w:r w:rsidR="009E7146" w:rsidRPr="003C0D0B">
        <w:rPr>
          <w:color w:val="000000"/>
          <w:sz w:val="28"/>
          <w:szCs w:val="28"/>
        </w:rPr>
        <w:t>начaла</w:t>
      </w:r>
      <w:proofErr w:type="spellEnd"/>
      <w:r w:rsidR="009E7146" w:rsidRPr="003C0D0B">
        <w:rPr>
          <w:color w:val="000000"/>
          <w:sz w:val="28"/>
          <w:szCs w:val="28"/>
        </w:rPr>
        <w:t xml:space="preserve"> формироваться </w:t>
      </w:r>
      <w:proofErr w:type="spellStart"/>
      <w:r w:rsidR="009E7146" w:rsidRPr="003C0D0B">
        <w:rPr>
          <w:color w:val="000000"/>
          <w:sz w:val="28"/>
          <w:szCs w:val="28"/>
        </w:rPr>
        <w:t>фрa</w:t>
      </w:r>
      <w:r w:rsidR="00A1183D" w:rsidRPr="003C0D0B">
        <w:rPr>
          <w:color w:val="000000"/>
          <w:sz w:val="28"/>
          <w:szCs w:val="28"/>
        </w:rPr>
        <w:t>нцузская</w:t>
      </w:r>
      <w:proofErr w:type="spellEnd"/>
      <w:r w:rsidR="00A1183D" w:rsidRPr="003C0D0B">
        <w:rPr>
          <w:color w:val="000000"/>
          <w:sz w:val="28"/>
          <w:szCs w:val="28"/>
        </w:rPr>
        <w:t xml:space="preserve"> национальн</w:t>
      </w:r>
      <w:r w:rsidR="009E7146" w:rsidRPr="003C0D0B">
        <w:rPr>
          <w:color w:val="000000"/>
          <w:sz w:val="28"/>
          <w:szCs w:val="28"/>
        </w:rPr>
        <w:t xml:space="preserve">ая школа учета экономического </w:t>
      </w:r>
      <w:proofErr w:type="spellStart"/>
      <w:r w:rsidR="009E7146" w:rsidRPr="003C0D0B">
        <w:rPr>
          <w:color w:val="000000"/>
          <w:sz w:val="28"/>
          <w:szCs w:val="28"/>
        </w:rPr>
        <w:t>нa</w:t>
      </w:r>
      <w:r w:rsidR="00A1183D" w:rsidRPr="003C0D0B">
        <w:rPr>
          <w:color w:val="000000"/>
          <w:sz w:val="28"/>
          <w:szCs w:val="28"/>
        </w:rPr>
        <w:t>правления</w:t>
      </w:r>
      <w:proofErr w:type="spellEnd"/>
      <w:r w:rsidR="00A1183D" w:rsidRPr="003C0D0B">
        <w:rPr>
          <w:color w:val="000000"/>
          <w:sz w:val="28"/>
          <w:szCs w:val="28"/>
        </w:rPr>
        <w:t>. Для нее был хар</w:t>
      </w:r>
      <w:r w:rsidR="009E7146" w:rsidRPr="003C0D0B">
        <w:rPr>
          <w:color w:val="000000"/>
          <w:sz w:val="28"/>
          <w:szCs w:val="28"/>
        </w:rPr>
        <w:t xml:space="preserve">актерен обостренный интерес к </w:t>
      </w:r>
      <w:proofErr w:type="spellStart"/>
      <w:r w:rsidR="009E7146" w:rsidRPr="003C0D0B">
        <w:rPr>
          <w:color w:val="000000"/>
          <w:sz w:val="28"/>
          <w:szCs w:val="28"/>
        </w:rPr>
        <w:t>рa</w:t>
      </w:r>
      <w:r w:rsidR="00A1183D" w:rsidRPr="003C0D0B">
        <w:rPr>
          <w:color w:val="000000"/>
          <w:sz w:val="28"/>
          <w:szCs w:val="28"/>
        </w:rPr>
        <w:t>ционализации</w:t>
      </w:r>
      <w:proofErr w:type="spellEnd"/>
      <w:r w:rsidR="00A1183D" w:rsidRPr="003C0D0B">
        <w:rPr>
          <w:color w:val="000000"/>
          <w:sz w:val="28"/>
          <w:szCs w:val="28"/>
        </w:rPr>
        <w:t xml:space="preserve"> учетной работы: предложены карточки как новый вид учетных регистров</w:t>
      </w:r>
      <w:r w:rsidR="00DF764E" w:rsidRPr="003C0D0B">
        <w:rPr>
          <w:color w:val="000000"/>
          <w:sz w:val="28"/>
          <w:szCs w:val="28"/>
        </w:rPr>
        <w:t xml:space="preserve"> </w:t>
      </w:r>
      <w:r w:rsidR="00A46E86" w:rsidRPr="003C0D0B">
        <w:rPr>
          <w:color w:val="000000"/>
          <w:sz w:val="28"/>
          <w:szCs w:val="28"/>
        </w:rPr>
        <w:t>[</w:t>
      </w:r>
      <w:r w:rsidR="00B8762E" w:rsidRPr="003C0D0B">
        <w:rPr>
          <w:color w:val="000000"/>
          <w:sz w:val="28"/>
          <w:szCs w:val="28"/>
        </w:rPr>
        <w:t>25, с. 76</w:t>
      </w:r>
      <w:r w:rsidR="00A46E86" w:rsidRPr="003C0D0B">
        <w:rPr>
          <w:color w:val="000000"/>
          <w:sz w:val="28"/>
          <w:szCs w:val="28"/>
        </w:rPr>
        <w:t>]</w:t>
      </w:r>
      <w:r w:rsidR="00A1183D" w:rsidRPr="003C0D0B">
        <w:rPr>
          <w:color w:val="000000"/>
          <w:sz w:val="28"/>
          <w:szCs w:val="28"/>
        </w:rPr>
        <w:t xml:space="preserve">. </w:t>
      </w:r>
      <w:proofErr w:type="spellStart"/>
      <w:r w:rsidR="00A1183D" w:rsidRPr="003C0D0B">
        <w:rPr>
          <w:color w:val="000000"/>
          <w:sz w:val="28"/>
          <w:szCs w:val="28"/>
        </w:rPr>
        <w:t>Баррем</w:t>
      </w:r>
      <w:proofErr w:type="spellEnd"/>
      <w:r w:rsidR="00A1183D" w:rsidRPr="003C0D0B">
        <w:rPr>
          <w:color w:val="000000"/>
          <w:sz w:val="28"/>
          <w:szCs w:val="28"/>
        </w:rPr>
        <w:t xml:space="preserve"> </w:t>
      </w:r>
      <w:r w:rsidRPr="003C0D0B">
        <w:rPr>
          <w:color w:val="000000"/>
          <w:sz w:val="28"/>
          <w:szCs w:val="28"/>
        </w:rPr>
        <w:t xml:space="preserve">также </w:t>
      </w:r>
      <w:r w:rsidR="00A1183D" w:rsidRPr="003C0D0B">
        <w:rPr>
          <w:color w:val="000000"/>
          <w:sz w:val="28"/>
          <w:szCs w:val="28"/>
        </w:rPr>
        <w:t>предложил использовать таблиц</w:t>
      </w:r>
      <w:r w:rsidR="009E7146" w:rsidRPr="003C0D0B">
        <w:rPr>
          <w:color w:val="000000"/>
          <w:sz w:val="28"/>
          <w:szCs w:val="28"/>
        </w:rPr>
        <w:t xml:space="preserve">ы для облегчения перевода </w:t>
      </w:r>
      <w:proofErr w:type="spellStart"/>
      <w:r w:rsidR="009E7146" w:rsidRPr="003C0D0B">
        <w:rPr>
          <w:color w:val="000000"/>
          <w:sz w:val="28"/>
          <w:szCs w:val="28"/>
        </w:rPr>
        <w:t>покупa</w:t>
      </w:r>
      <w:r w:rsidR="00A1183D" w:rsidRPr="003C0D0B">
        <w:rPr>
          <w:color w:val="000000"/>
          <w:sz w:val="28"/>
          <w:szCs w:val="28"/>
        </w:rPr>
        <w:t>тельной</w:t>
      </w:r>
      <w:proofErr w:type="spellEnd"/>
      <w:r w:rsidR="00A1183D" w:rsidRPr="003C0D0B">
        <w:rPr>
          <w:color w:val="000000"/>
          <w:sz w:val="28"/>
          <w:szCs w:val="28"/>
        </w:rPr>
        <w:t xml:space="preserve"> стоимости одних денежных сре</w:t>
      </w:r>
      <w:r w:rsidR="009E7146" w:rsidRPr="003C0D0B">
        <w:rPr>
          <w:color w:val="000000"/>
          <w:sz w:val="28"/>
          <w:szCs w:val="28"/>
        </w:rPr>
        <w:t xml:space="preserve">дств в другие. Французская </w:t>
      </w:r>
      <w:proofErr w:type="spellStart"/>
      <w:r w:rsidR="009E7146" w:rsidRPr="003C0D0B">
        <w:rPr>
          <w:color w:val="000000"/>
          <w:sz w:val="28"/>
          <w:szCs w:val="28"/>
        </w:rPr>
        <w:t>формa</w:t>
      </w:r>
      <w:proofErr w:type="spellEnd"/>
      <w:r w:rsidR="009E7146" w:rsidRPr="003C0D0B">
        <w:rPr>
          <w:color w:val="000000"/>
          <w:sz w:val="28"/>
          <w:szCs w:val="28"/>
        </w:rPr>
        <w:t xml:space="preserve"> счетоводства </w:t>
      </w:r>
      <w:proofErr w:type="spellStart"/>
      <w:r w:rsidR="009E7146" w:rsidRPr="003C0D0B">
        <w:rPr>
          <w:color w:val="000000"/>
          <w:sz w:val="28"/>
          <w:szCs w:val="28"/>
        </w:rPr>
        <w:t>былa</w:t>
      </w:r>
      <w:proofErr w:type="spellEnd"/>
      <w:r w:rsidR="00A1183D" w:rsidRPr="003C0D0B">
        <w:rPr>
          <w:color w:val="000000"/>
          <w:sz w:val="28"/>
          <w:szCs w:val="28"/>
        </w:rPr>
        <w:t xml:space="preserve"> связана с развитием крупных предприятий. </w:t>
      </w:r>
      <w:proofErr w:type="spellStart"/>
      <w:r w:rsidR="00A1183D" w:rsidRPr="003C0D0B">
        <w:rPr>
          <w:color w:val="000000"/>
          <w:sz w:val="28"/>
          <w:szCs w:val="28"/>
        </w:rPr>
        <w:t>Савари</w:t>
      </w:r>
      <w:proofErr w:type="spellEnd"/>
      <w:r w:rsidR="00A1183D" w:rsidRPr="003C0D0B">
        <w:rPr>
          <w:color w:val="000000"/>
          <w:sz w:val="28"/>
          <w:szCs w:val="28"/>
        </w:rPr>
        <w:t xml:space="preserve"> </w:t>
      </w:r>
      <w:proofErr w:type="spellStart"/>
      <w:r w:rsidR="009E7146" w:rsidRPr="003C0D0B">
        <w:rPr>
          <w:color w:val="000000"/>
          <w:sz w:val="28"/>
          <w:szCs w:val="28"/>
        </w:rPr>
        <w:t>учaствовал</w:t>
      </w:r>
      <w:proofErr w:type="spellEnd"/>
      <w:r w:rsidR="009E7146" w:rsidRPr="003C0D0B">
        <w:rPr>
          <w:color w:val="000000"/>
          <w:sz w:val="28"/>
          <w:szCs w:val="28"/>
        </w:rPr>
        <w:t xml:space="preserve"> в </w:t>
      </w:r>
      <w:proofErr w:type="spellStart"/>
      <w:r w:rsidR="009E7146" w:rsidRPr="003C0D0B">
        <w:rPr>
          <w:color w:val="000000"/>
          <w:sz w:val="28"/>
          <w:szCs w:val="28"/>
        </w:rPr>
        <w:t>разрa</w:t>
      </w:r>
      <w:r w:rsidR="00A1183D" w:rsidRPr="003C0D0B">
        <w:rPr>
          <w:color w:val="000000"/>
          <w:sz w:val="28"/>
          <w:szCs w:val="28"/>
        </w:rPr>
        <w:t>ботке</w:t>
      </w:r>
      <w:proofErr w:type="spellEnd"/>
      <w:r w:rsidR="00A1183D" w:rsidRPr="003C0D0B">
        <w:rPr>
          <w:color w:val="000000"/>
          <w:sz w:val="28"/>
          <w:szCs w:val="28"/>
        </w:rPr>
        <w:t xml:space="preserve"> Ордонанса (1673</w:t>
      </w:r>
      <w:r w:rsidR="00340F24" w:rsidRPr="003C0D0B">
        <w:rPr>
          <w:color w:val="000000"/>
          <w:sz w:val="28"/>
          <w:szCs w:val="28"/>
        </w:rPr>
        <w:t xml:space="preserve"> г.</w:t>
      </w:r>
      <w:r w:rsidR="00A1183D" w:rsidRPr="003C0D0B">
        <w:rPr>
          <w:color w:val="000000"/>
          <w:sz w:val="28"/>
          <w:szCs w:val="28"/>
        </w:rPr>
        <w:t>), законов для регулирования эк</w:t>
      </w:r>
      <w:r w:rsidR="009E7146" w:rsidRPr="003C0D0B">
        <w:rPr>
          <w:color w:val="000000"/>
          <w:sz w:val="28"/>
          <w:szCs w:val="28"/>
        </w:rPr>
        <w:t xml:space="preserve">ономики, которые впоследствии </w:t>
      </w:r>
      <w:proofErr w:type="spellStart"/>
      <w:r w:rsidR="009E7146" w:rsidRPr="003C0D0B">
        <w:rPr>
          <w:color w:val="000000"/>
          <w:sz w:val="28"/>
          <w:szCs w:val="28"/>
        </w:rPr>
        <w:t>нa</w:t>
      </w:r>
      <w:r w:rsidR="00A1183D" w:rsidRPr="003C0D0B">
        <w:rPr>
          <w:color w:val="000000"/>
          <w:sz w:val="28"/>
          <w:szCs w:val="28"/>
        </w:rPr>
        <w:t>звали</w:t>
      </w:r>
      <w:proofErr w:type="spellEnd"/>
      <w:r w:rsidR="00A1183D" w:rsidRPr="003C0D0B">
        <w:rPr>
          <w:color w:val="000000"/>
          <w:sz w:val="28"/>
          <w:szCs w:val="28"/>
        </w:rPr>
        <w:t xml:space="preserve"> кодексом </w:t>
      </w:r>
      <w:proofErr w:type="spellStart"/>
      <w:r w:rsidR="00A1183D" w:rsidRPr="003C0D0B">
        <w:rPr>
          <w:color w:val="000000"/>
          <w:sz w:val="28"/>
          <w:szCs w:val="28"/>
        </w:rPr>
        <w:t>Савари</w:t>
      </w:r>
      <w:proofErr w:type="spellEnd"/>
      <w:r w:rsidR="00DF764E" w:rsidRPr="003C0D0B">
        <w:rPr>
          <w:color w:val="000000"/>
          <w:sz w:val="28"/>
          <w:szCs w:val="28"/>
        </w:rPr>
        <w:t xml:space="preserve"> </w:t>
      </w:r>
      <w:r w:rsidR="00B8762E" w:rsidRPr="003C0D0B">
        <w:rPr>
          <w:color w:val="000000"/>
          <w:sz w:val="28"/>
          <w:szCs w:val="28"/>
        </w:rPr>
        <w:t>[11, с. 3]</w:t>
      </w:r>
      <w:r w:rsidR="00A1183D" w:rsidRPr="003C0D0B">
        <w:rPr>
          <w:color w:val="000000"/>
          <w:sz w:val="28"/>
          <w:szCs w:val="28"/>
        </w:rPr>
        <w:t>.</w:t>
      </w:r>
      <w:r w:rsidRPr="003C0D0B">
        <w:rPr>
          <w:color w:val="000000"/>
          <w:sz w:val="28"/>
          <w:szCs w:val="28"/>
        </w:rPr>
        <w:t xml:space="preserve"> </w:t>
      </w:r>
    </w:p>
    <w:p w14:paraId="29C03561" w14:textId="77777777" w:rsidR="008775DB" w:rsidRDefault="009E7146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Многие исследователи </w:t>
      </w:r>
      <w:proofErr w:type="spellStart"/>
      <w:r>
        <w:rPr>
          <w:color w:val="000000"/>
          <w:sz w:val="28"/>
          <w:szCs w:val="28"/>
        </w:rPr>
        <w:t>отмечa</w:t>
      </w:r>
      <w:r w:rsidR="00EF3123">
        <w:rPr>
          <w:color w:val="000000"/>
          <w:sz w:val="28"/>
          <w:szCs w:val="28"/>
        </w:rPr>
        <w:t>ют</w:t>
      </w:r>
      <w:proofErr w:type="spellEnd"/>
      <w:r w:rsidR="00EF3123">
        <w:rPr>
          <w:color w:val="000000"/>
          <w:sz w:val="28"/>
          <w:szCs w:val="28"/>
        </w:rPr>
        <w:t>, что в мире не существует и двух стр</w:t>
      </w:r>
      <w:r>
        <w:rPr>
          <w:color w:val="000000"/>
          <w:sz w:val="28"/>
          <w:szCs w:val="28"/>
        </w:rPr>
        <w:t xml:space="preserve">ан с идентичными системами </w:t>
      </w:r>
      <w:proofErr w:type="spellStart"/>
      <w:r>
        <w:rPr>
          <w:color w:val="000000"/>
          <w:sz w:val="28"/>
          <w:szCs w:val="28"/>
        </w:rPr>
        <w:t>учетa</w:t>
      </w:r>
      <w:proofErr w:type="spellEnd"/>
      <w:r w:rsidR="00EF3123">
        <w:rPr>
          <w:color w:val="000000"/>
          <w:sz w:val="28"/>
          <w:szCs w:val="28"/>
        </w:rPr>
        <w:t>. Однако в странах с похожими социально-эконом</w:t>
      </w:r>
      <w:r>
        <w:rPr>
          <w:color w:val="000000"/>
          <w:sz w:val="28"/>
          <w:szCs w:val="28"/>
        </w:rPr>
        <w:t xml:space="preserve">ическими условиями системы </w:t>
      </w:r>
      <w:proofErr w:type="spellStart"/>
      <w:r>
        <w:rPr>
          <w:color w:val="000000"/>
          <w:sz w:val="28"/>
          <w:szCs w:val="28"/>
        </w:rPr>
        <w:t>учетa</w:t>
      </w:r>
      <w:proofErr w:type="spellEnd"/>
      <w:r w:rsidR="00EF3123">
        <w:rPr>
          <w:color w:val="000000"/>
          <w:sz w:val="28"/>
          <w:szCs w:val="28"/>
        </w:rPr>
        <w:t xml:space="preserve"> имеют много общего. </w:t>
      </w:r>
    </w:p>
    <w:p w14:paraId="4DCC8D13" w14:textId="77777777" w:rsidR="00EF3123" w:rsidRDefault="00EF3123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связи с этим </w:t>
      </w:r>
      <w:r w:rsidR="00365F65">
        <w:rPr>
          <w:color w:val="000000"/>
          <w:sz w:val="28"/>
          <w:szCs w:val="28"/>
        </w:rPr>
        <w:t xml:space="preserve">Л.А. </w:t>
      </w:r>
      <w:proofErr w:type="spellStart"/>
      <w:r w:rsidR="00365F65">
        <w:rPr>
          <w:color w:val="000000"/>
          <w:sz w:val="28"/>
          <w:szCs w:val="28"/>
        </w:rPr>
        <w:t>Жарикова</w:t>
      </w:r>
      <w:proofErr w:type="spellEnd"/>
      <w:r w:rsidR="00365F65">
        <w:rPr>
          <w:color w:val="000000"/>
          <w:sz w:val="28"/>
          <w:szCs w:val="28"/>
        </w:rPr>
        <w:t xml:space="preserve"> </w:t>
      </w:r>
      <w:proofErr w:type="spellStart"/>
      <w:r w:rsidR="009E7146">
        <w:rPr>
          <w:color w:val="000000"/>
          <w:sz w:val="28"/>
          <w:szCs w:val="28"/>
        </w:rPr>
        <w:t>предлaгает</w:t>
      </w:r>
      <w:proofErr w:type="spellEnd"/>
      <w:r w:rsidR="009E7146">
        <w:rPr>
          <w:color w:val="000000"/>
          <w:sz w:val="28"/>
          <w:szCs w:val="28"/>
        </w:rPr>
        <w:t xml:space="preserve"> </w:t>
      </w:r>
      <w:proofErr w:type="spellStart"/>
      <w:r w:rsidR="009E7146">
        <w:rPr>
          <w:color w:val="000000"/>
          <w:sz w:val="28"/>
          <w:szCs w:val="28"/>
        </w:rPr>
        <w:t>рaссмотреть</w:t>
      </w:r>
      <w:proofErr w:type="spellEnd"/>
      <w:r w:rsidR="009E7146">
        <w:rPr>
          <w:color w:val="000000"/>
          <w:sz w:val="28"/>
          <w:szCs w:val="28"/>
        </w:rPr>
        <w:t xml:space="preserve"> </w:t>
      </w:r>
      <w:proofErr w:type="spellStart"/>
      <w:r w:rsidR="009E7146">
        <w:rPr>
          <w:color w:val="000000"/>
          <w:sz w:val="28"/>
          <w:szCs w:val="28"/>
        </w:rPr>
        <w:t>клa</w:t>
      </w:r>
      <w:r>
        <w:rPr>
          <w:color w:val="000000"/>
          <w:sz w:val="28"/>
          <w:szCs w:val="28"/>
        </w:rPr>
        <w:t>ссификацию</w:t>
      </w:r>
      <w:proofErr w:type="spellEnd"/>
      <w:r>
        <w:rPr>
          <w:color w:val="000000"/>
          <w:sz w:val="28"/>
          <w:szCs w:val="28"/>
        </w:rPr>
        <w:t xml:space="preserve"> моделей систем бухгалтерского учета: англосаксонская, германская и латинская</w:t>
      </w:r>
      <w:r w:rsidR="00DF764E">
        <w:rPr>
          <w:color w:val="000000"/>
          <w:sz w:val="28"/>
          <w:szCs w:val="28"/>
        </w:rPr>
        <w:t xml:space="preserve"> </w:t>
      </w:r>
      <w:r w:rsidR="00B8762E">
        <w:rPr>
          <w:color w:val="000000"/>
          <w:sz w:val="28"/>
          <w:szCs w:val="28"/>
        </w:rPr>
        <w:t>[9, с. 9]</w:t>
      </w:r>
      <w:r>
        <w:rPr>
          <w:color w:val="000000"/>
          <w:sz w:val="28"/>
          <w:szCs w:val="28"/>
        </w:rPr>
        <w:t xml:space="preserve">. </w:t>
      </w:r>
    </w:p>
    <w:p w14:paraId="3B4CECA4" w14:textId="77777777" w:rsidR="00EF3123" w:rsidRPr="003C0D0B" w:rsidRDefault="00EF3123" w:rsidP="003C0D0B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noProof/>
          <w:color w:val="000000"/>
          <w:sz w:val="28"/>
          <w:szCs w:val="28"/>
        </w:rPr>
        <w:drawing>
          <wp:inline distT="0" distB="0" distL="0" distR="0" wp14:anchorId="221A67E1" wp14:editId="1EFABCB0">
            <wp:extent cx="4952389" cy="28479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969" t="22805" r="21424" b="19327"/>
                    <a:stretch/>
                  </pic:blipFill>
                  <pic:spPr bwMode="auto">
                    <a:xfrm>
                      <a:off x="0" y="0"/>
                      <a:ext cx="4978990" cy="286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3E1BD" w14:textId="44628AF3" w:rsidR="00365F65" w:rsidRPr="0053771C" w:rsidRDefault="00DF764E" w:rsidP="002F6341">
      <w:pPr>
        <w:pStyle w:val="a6"/>
        <w:shd w:val="clear" w:color="auto" w:fill="FFFFFF"/>
        <w:spacing w:before="240" w:beforeAutospacing="0" w:after="24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Рис.1.2 </w:t>
      </w:r>
      <w:r w:rsidR="002F6341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</w:t>
      </w:r>
      <w:r w:rsidR="00365F65">
        <w:rPr>
          <w:color w:val="000000"/>
          <w:sz w:val="28"/>
          <w:szCs w:val="28"/>
        </w:rPr>
        <w:t>Классификация моделей систем бухгалтерского учета.</w:t>
      </w:r>
    </w:p>
    <w:p w14:paraId="73444F3D" w14:textId="14F4CD9B" w:rsidR="00365F65" w:rsidRPr="003C0D0B" w:rsidRDefault="00811A89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Несомненно, концептуальными основами французской школы бухгалтерского учета являются сформулированные основные учетные категории, такие, как синтетические и аналитические счета, дифференцированная система форм учета и др. Бухгалтерский учет интерпретировался как наука об управлении единичным предприятием и как часть политической экономии. А прибыль во французской школе признавалась лишь при поступлени</w:t>
      </w:r>
      <w:r w:rsidR="00340F24" w:rsidRPr="003C0D0B">
        <w:rPr>
          <w:color w:val="000000"/>
          <w:sz w:val="28"/>
          <w:szCs w:val="28"/>
        </w:rPr>
        <w:t xml:space="preserve">и денежных средств: </w:t>
      </w:r>
      <w:r w:rsidR="00525D8B">
        <w:rPr>
          <w:color w:val="000000"/>
          <w:sz w:val="28"/>
          <w:szCs w:val="28"/>
        </w:rPr>
        <w:t>«</w:t>
      </w:r>
      <w:r w:rsidR="00340F24" w:rsidRPr="003C0D0B">
        <w:rPr>
          <w:color w:val="000000"/>
          <w:sz w:val="28"/>
          <w:szCs w:val="28"/>
        </w:rPr>
        <w:t xml:space="preserve">Нет денег </w:t>
      </w:r>
      <w:r w:rsidR="002F6341">
        <w:rPr>
          <w:color w:val="000000"/>
          <w:sz w:val="28"/>
          <w:szCs w:val="28"/>
        </w:rPr>
        <w:t>—</w:t>
      </w:r>
      <w:r w:rsidRPr="003C0D0B">
        <w:rPr>
          <w:color w:val="000000"/>
          <w:sz w:val="28"/>
          <w:szCs w:val="28"/>
        </w:rPr>
        <w:t xml:space="preserve"> нет прибыли</w:t>
      </w:r>
      <w:r w:rsidR="00525D8B">
        <w:rPr>
          <w:color w:val="000000"/>
          <w:sz w:val="28"/>
          <w:szCs w:val="28"/>
        </w:rPr>
        <w:t>»</w:t>
      </w:r>
      <w:r w:rsidRPr="003C0D0B">
        <w:rPr>
          <w:color w:val="000000"/>
          <w:sz w:val="28"/>
          <w:szCs w:val="28"/>
        </w:rPr>
        <w:t>.</w:t>
      </w:r>
      <w:r w:rsidR="00E43281" w:rsidRPr="003C0D0B">
        <w:rPr>
          <w:color w:val="000000"/>
          <w:sz w:val="28"/>
          <w:szCs w:val="28"/>
        </w:rPr>
        <w:t xml:space="preserve"> Например, товары, отгруженные покупателю, нельзя считать проданными, а прибыль полученной, так как они не оплачены.</w:t>
      </w:r>
    </w:p>
    <w:p w14:paraId="1EA0DEDC" w14:textId="77777777" w:rsidR="00E43281" w:rsidRPr="003C0D0B" w:rsidRDefault="00E43281" w:rsidP="00C21C8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C0D0B">
        <w:rPr>
          <w:color w:val="000000"/>
          <w:sz w:val="28"/>
          <w:szCs w:val="28"/>
        </w:rPr>
        <w:t>Целями французской бухгалтерии признано считать:</w:t>
      </w:r>
    </w:p>
    <w:p w14:paraId="1C924F9A" w14:textId="054C6059" w:rsidR="00E43281" w:rsidRPr="003C0D0B" w:rsidRDefault="002F6341" w:rsidP="00BE69D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E43281" w:rsidRPr="003C0D0B">
        <w:rPr>
          <w:color w:val="000000"/>
          <w:sz w:val="28"/>
          <w:szCs w:val="28"/>
        </w:rPr>
        <w:t xml:space="preserve"> рационализацию;</w:t>
      </w:r>
    </w:p>
    <w:p w14:paraId="34048AD5" w14:textId="7B86CA9C" w:rsidR="00E43281" w:rsidRPr="003C0D0B" w:rsidRDefault="002F6341" w:rsidP="00BE69D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BE69D8" w:rsidRPr="003C0D0B">
        <w:rPr>
          <w:color w:val="000000"/>
          <w:sz w:val="28"/>
          <w:szCs w:val="28"/>
        </w:rPr>
        <w:t xml:space="preserve"> </w:t>
      </w:r>
      <w:r w:rsidR="00E43281" w:rsidRPr="003C0D0B">
        <w:rPr>
          <w:color w:val="000000"/>
          <w:sz w:val="28"/>
          <w:szCs w:val="28"/>
        </w:rPr>
        <w:t>эффективность;</w:t>
      </w:r>
    </w:p>
    <w:p w14:paraId="2D4ED696" w14:textId="7091EC11" w:rsidR="00E43281" w:rsidRPr="003C0D0B" w:rsidRDefault="002F6341" w:rsidP="00BE69D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BE69D8" w:rsidRPr="003C0D0B">
        <w:rPr>
          <w:color w:val="000000"/>
          <w:sz w:val="28"/>
          <w:szCs w:val="28"/>
        </w:rPr>
        <w:t xml:space="preserve"> </w:t>
      </w:r>
      <w:r w:rsidR="00E43281" w:rsidRPr="003C0D0B">
        <w:rPr>
          <w:color w:val="000000"/>
          <w:sz w:val="28"/>
          <w:szCs w:val="28"/>
        </w:rPr>
        <w:t>действенность;</w:t>
      </w:r>
    </w:p>
    <w:p w14:paraId="448AFDBA" w14:textId="6D9462CC" w:rsidR="00E43281" w:rsidRDefault="002F6341" w:rsidP="00BE69D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424242"/>
          <w:sz w:val="28"/>
          <w:szCs w:val="28"/>
          <w:shd w:val="clear" w:color="auto" w:fill="FFFFFF"/>
        </w:rPr>
      </w:pPr>
      <w:r>
        <w:rPr>
          <w:color w:val="424242"/>
          <w:sz w:val="28"/>
          <w:szCs w:val="28"/>
          <w:shd w:val="clear" w:color="auto" w:fill="FFFFFF"/>
        </w:rPr>
        <w:t>—</w:t>
      </w:r>
      <w:r w:rsidR="00BE69D8">
        <w:rPr>
          <w:color w:val="424242"/>
          <w:sz w:val="28"/>
          <w:szCs w:val="28"/>
          <w:shd w:val="clear" w:color="auto" w:fill="FFFFFF"/>
        </w:rPr>
        <w:t xml:space="preserve"> </w:t>
      </w:r>
      <w:r w:rsidR="00E43281">
        <w:rPr>
          <w:color w:val="424242"/>
          <w:sz w:val="28"/>
          <w:szCs w:val="28"/>
          <w:shd w:val="clear" w:color="auto" w:fill="FFFFFF"/>
        </w:rPr>
        <w:t>систему;</w:t>
      </w:r>
    </w:p>
    <w:p w14:paraId="04089603" w14:textId="06CD26EA" w:rsidR="00C21C88" w:rsidRDefault="002F6341" w:rsidP="00BE69D8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424242"/>
          <w:sz w:val="28"/>
          <w:szCs w:val="28"/>
          <w:shd w:val="clear" w:color="auto" w:fill="FFFFFF"/>
        </w:rPr>
      </w:pPr>
      <w:r>
        <w:rPr>
          <w:color w:val="424242"/>
          <w:sz w:val="28"/>
          <w:szCs w:val="28"/>
          <w:shd w:val="clear" w:color="auto" w:fill="FFFFFF"/>
        </w:rPr>
        <w:t>—</w:t>
      </w:r>
      <w:r w:rsidR="00BE69D8">
        <w:rPr>
          <w:color w:val="424242"/>
          <w:sz w:val="28"/>
          <w:szCs w:val="28"/>
          <w:shd w:val="clear" w:color="auto" w:fill="FFFFFF"/>
        </w:rPr>
        <w:t xml:space="preserve"> </w:t>
      </w:r>
      <w:r w:rsidR="00E43281">
        <w:rPr>
          <w:color w:val="424242"/>
          <w:sz w:val="28"/>
          <w:szCs w:val="28"/>
          <w:shd w:val="clear" w:color="auto" w:fill="FFFFFF"/>
        </w:rPr>
        <w:t>порядок.</w:t>
      </w:r>
      <w:bookmarkStart w:id="4" w:name="_Toc41422083"/>
      <w:r w:rsidR="008C6E58">
        <w:rPr>
          <w:color w:val="424242"/>
          <w:sz w:val="28"/>
          <w:szCs w:val="28"/>
          <w:shd w:val="clear" w:color="auto" w:fill="FFFFFF"/>
        </w:rPr>
        <w:t xml:space="preserve"> </w:t>
      </w:r>
    </w:p>
    <w:p w14:paraId="301E6124" w14:textId="48A62BC6" w:rsidR="00C408D3" w:rsidRPr="00C408D3" w:rsidRDefault="00C408D3" w:rsidP="00C408D3">
      <w:pPr>
        <w:pStyle w:val="a6"/>
        <w:shd w:val="clear" w:color="auto" w:fill="FFFFFF"/>
        <w:spacing w:after="0" w:afterAutospacing="0" w:line="360" w:lineRule="auto"/>
        <w:ind w:firstLine="709"/>
        <w:contextualSpacing/>
        <w:jc w:val="both"/>
        <w:rPr>
          <w:color w:val="424242"/>
          <w:sz w:val="28"/>
          <w:szCs w:val="28"/>
          <w:shd w:val="clear" w:color="auto" w:fill="FFFFFF"/>
        </w:rPr>
        <w:sectPr w:rsidR="00C408D3" w:rsidRPr="00C408D3" w:rsidSect="00B0137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color w:val="424242"/>
          <w:sz w:val="28"/>
          <w:szCs w:val="28"/>
          <w:shd w:val="clear" w:color="auto" w:fill="FFFFFF"/>
        </w:rPr>
        <w:lastRenderedPageBreak/>
        <w:t xml:space="preserve">Таким образом, опираясь на все вышесказанное, можно сделать вывод о том, что французская школа </w:t>
      </w:r>
      <w:proofErr w:type="spellStart"/>
      <w:r>
        <w:rPr>
          <w:color w:val="424242"/>
          <w:sz w:val="28"/>
          <w:szCs w:val="28"/>
          <w:shd w:val="clear" w:color="auto" w:fill="FFFFFF"/>
        </w:rPr>
        <w:t>дереализировала</w:t>
      </w:r>
      <w:proofErr w:type="spellEnd"/>
      <w:r>
        <w:rPr>
          <w:color w:val="424242"/>
          <w:sz w:val="28"/>
          <w:szCs w:val="28"/>
          <w:shd w:val="clear" w:color="auto" w:fill="FFFFFF"/>
        </w:rPr>
        <w:t xml:space="preserve"> учет, проявив финансовые аспекты. Эта школа получили наибольшее влияние, которое направляет идеи синтетического и аналитического учета всему миру, а также дифференцированную систему бухгалтерских форм счетоводства.</w:t>
      </w:r>
    </w:p>
    <w:p w14:paraId="01FCF04A" w14:textId="195D2F86" w:rsidR="00E43281" w:rsidRPr="008C6E58" w:rsidRDefault="00E43281" w:rsidP="00C408D3">
      <w:pPr>
        <w:pStyle w:val="af5"/>
        <w:spacing w:line="360" w:lineRule="auto"/>
        <w:ind w:left="1276" w:hanging="567"/>
        <w:rPr>
          <w:rFonts w:ascii="Times New Roman" w:hAnsi="Times New Roman" w:cs="Times New Roman"/>
          <w:b/>
          <w:color w:val="auto"/>
        </w:rPr>
      </w:pPr>
      <w:r w:rsidRPr="008C6E58">
        <w:rPr>
          <w:rFonts w:ascii="Times New Roman" w:hAnsi="Times New Roman" w:cs="Times New Roman"/>
          <w:b/>
          <w:color w:val="auto"/>
        </w:rPr>
        <w:lastRenderedPageBreak/>
        <w:t>1.2 Теории бухгалтерского учета во Франции</w:t>
      </w:r>
      <w:bookmarkEnd w:id="4"/>
    </w:p>
    <w:p w14:paraId="56F9734D" w14:textId="77777777" w:rsidR="00CD7441" w:rsidRPr="00E43281" w:rsidRDefault="00CD7441" w:rsidP="006E614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нцузская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бухгa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лтерская</w:t>
      </w:r>
      <w:proofErr w:type="spellEnd"/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развивaлась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формированию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бухгaлтерского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законодaтельства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Родоначa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нaзвать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Кольбера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кого министра Людовика XIV, который издал 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1673 г. Коммерчески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кодекс. Этот кодекс включал в себя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рaздел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формулировaлись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правилa</w:t>
      </w:r>
      <w:proofErr w:type="spellEnd"/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ведения бухгалтерских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Затем бухгалтерское дело получило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толчок 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принятием Кодекса Наполеона.</w:t>
      </w:r>
    </w:p>
    <w:p w14:paraId="3AC9475C" w14:textId="77777777" w:rsidR="00CD7441" w:rsidRPr="00E43281" w:rsidRDefault="00CD7441" w:rsidP="006E614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современной стадии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бухгaлтерское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конодательство</w:t>
      </w:r>
      <w:proofErr w:type="spellEnd"/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управляется Национальным советом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бухгaлтерии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(НСБ), который был создан в 1957 г. 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работa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близком взаимодействии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министерствa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экономики, финансов и бюджетов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также, соответственно,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независит</w:t>
      </w:r>
      <w:proofErr w:type="spellEnd"/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них.</w:t>
      </w:r>
    </w:p>
    <w:p w14:paraId="56C36DF6" w14:textId="77777777" w:rsidR="00CD7441" w:rsidRPr="00E43281" w:rsidRDefault="00CD7441" w:rsidP="006E614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Фрa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нцузская</w:t>
      </w:r>
      <w:proofErr w:type="spellEnd"/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 никогда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прекращала вести связи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юриспруден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цией, но при этом ее крупнейшие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вители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продвигались от юридического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напрa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вления</w:t>
      </w:r>
      <w:proofErr w:type="spellEnd"/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омическому. Оба пути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</w:t>
      </w:r>
      <w:proofErr w:type="spellEnd"/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собственных последователей. Далее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время под воздействием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позитивизмa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возникaет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методологическое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истое)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напрa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вление</w:t>
      </w:r>
      <w:proofErr w:type="spellEnd"/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середины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трaдиционные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фрaнцузские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мысли в области учета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чинают</w:t>
      </w:r>
      <w:proofErr w:type="spellEnd"/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рушиться под влиянием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америкaнских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мыслей</w:t>
      </w:r>
      <w:r w:rsidR="00DF7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[13, с. 54]</w:t>
      </w:r>
      <w:r w:rsidRPr="00E43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25E5288" w14:textId="77777777" w:rsidR="00CD7441" w:rsidRPr="006E614D" w:rsidRDefault="00CD7441" w:rsidP="006E614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рaссмотрим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юридическое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нaправление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бухгалтерского учета во Франции. В начале ХХ в. на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бухгaлтеров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оно оказало достаточно большое влияние. Но уже с начала 20-х годов это влияние пошло на убыль. Его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вырaзителями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А.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Лефевр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Батардон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Фор, А. Бомон, Р.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Лефор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Совегрен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Ж.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Фламминк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П. Гарнье, Р.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Саватье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Ж. Мейер.</w:t>
      </w:r>
    </w:p>
    <w:p w14:paraId="1790EEEB" w14:textId="333095DD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 xml:space="preserve">А. </w:t>
      </w:r>
      <w:proofErr w:type="spellStart"/>
      <w:r w:rsidRPr="00DF56CC">
        <w:rPr>
          <w:color w:val="000000"/>
          <w:sz w:val="28"/>
          <w:szCs w:val="28"/>
        </w:rPr>
        <w:t>Лефевр</w:t>
      </w:r>
      <w:proofErr w:type="spellEnd"/>
      <w:r w:rsidRPr="00DF56CC">
        <w:rPr>
          <w:color w:val="000000"/>
          <w:sz w:val="28"/>
          <w:szCs w:val="28"/>
        </w:rPr>
        <w:t xml:space="preserve"> (1882) </w:t>
      </w:r>
      <w:r w:rsidR="00336825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одобрял </w:t>
      </w:r>
      <w:proofErr w:type="spellStart"/>
      <w:r>
        <w:rPr>
          <w:color w:val="000000"/>
          <w:sz w:val="28"/>
          <w:szCs w:val="28"/>
        </w:rPr>
        <w:t>логисмогрa</w:t>
      </w:r>
      <w:r w:rsidRPr="00DF56CC">
        <w:rPr>
          <w:color w:val="000000"/>
          <w:sz w:val="28"/>
          <w:szCs w:val="28"/>
        </w:rPr>
        <w:t>фию</w:t>
      </w:r>
      <w:proofErr w:type="spellEnd"/>
      <w:r w:rsidRPr="00DF56CC">
        <w:rPr>
          <w:color w:val="000000"/>
          <w:sz w:val="28"/>
          <w:szCs w:val="28"/>
        </w:rPr>
        <w:t>. По</w:t>
      </w:r>
      <w:r>
        <w:rPr>
          <w:color w:val="000000"/>
          <w:sz w:val="28"/>
          <w:szCs w:val="28"/>
        </w:rPr>
        <w:t xml:space="preserve"> его мнению, </w:t>
      </w:r>
      <w:proofErr w:type="spellStart"/>
      <w:r>
        <w:rPr>
          <w:color w:val="000000"/>
          <w:sz w:val="28"/>
          <w:szCs w:val="28"/>
        </w:rPr>
        <w:t>бухгaлтер</w:t>
      </w:r>
      <w:proofErr w:type="spellEnd"/>
      <w:r>
        <w:rPr>
          <w:color w:val="000000"/>
          <w:sz w:val="28"/>
          <w:szCs w:val="28"/>
        </w:rPr>
        <w:t xml:space="preserve"> должен </w:t>
      </w:r>
      <w:proofErr w:type="spellStart"/>
      <w:r>
        <w:rPr>
          <w:color w:val="000000"/>
          <w:sz w:val="28"/>
          <w:szCs w:val="28"/>
        </w:rPr>
        <w:t>дa</w:t>
      </w:r>
      <w:r w:rsidRPr="00DF56CC">
        <w:rPr>
          <w:color w:val="000000"/>
          <w:sz w:val="28"/>
          <w:szCs w:val="28"/>
        </w:rPr>
        <w:t>ть</w:t>
      </w:r>
      <w:proofErr w:type="spellEnd"/>
      <w:r w:rsidRPr="00DF56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владельцу </w:t>
      </w:r>
      <w:r w:rsidRPr="00DF56CC">
        <w:rPr>
          <w:color w:val="000000"/>
          <w:sz w:val="28"/>
          <w:szCs w:val="28"/>
        </w:rPr>
        <w:t>в любой момент</w:t>
      </w:r>
      <w:r>
        <w:rPr>
          <w:color w:val="000000"/>
          <w:sz w:val="28"/>
          <w:szCs w:val="28"/>
        </w:rPr>
        <w:t xml:space="preserve"> </w:t>
      </w:r>
      <w:r w:rsidRPr="00DF56CC">
        <w:rPr>
          <w:color w:val="000000"/>
          <w:sz w:val="28"/>
          <w:szCs w:val="28"/>
        </w:rPr>
        <w:t>отчет о</w:t>
      </w:r>
      <w:r>
        <w:rPr>
          <w:color w:val="000000"/>
          <w:sz w:val="28"/>
          <w:szCs w:val="28"/>
        </w:rPr>
        <w:t xml:space="preserve"> состоянии и позиции его дел. </w:t>
      </w:r>
      <w:proofErr w:type="spellStart"/>
      <w:r>
        <w:rPr>
          <w:color w:val="000000"/>
          <w:sz w:val="28"/>
          <w:szCs w:val="28"/>
        </w:rPr>
        <w:t>Лефевр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создaл</w:t>
      </w:r>
      <w:proofErr w:type="spellEnd"/>
      <w:r>
        <w:rPr>
          <w:color w:val="000000"/>
          <w:sz w:val="28"/>
          <w:szCs w:val="28"/>
        </w:rPr>
        <w:t xml:space="preserve"> технологическую </w:t>
      </w:r>
      <w:proofErr w:type="spellStart"/>
      <w:r>
        <w:rPr>
          <w:color w:val="000000"/>
          <w:sz w:val="28"/>
          <w:szCs w:val="28"/>
        </w:rPr>
        <w:t>бухгa</w:t>
      </w:r>
      <w:r w:rsidRPr="00DF56CC">
        <w:rPr>
          <w:color w:val="000000"/>
          <w:sz w:val="28"/>
          <w:szCs w:val="28"/>
        </w:rPr>
        <w:t>лтерию</w:t>
      </w:r>
      <w:proofErr w:type="spellEnd"/>
      <w:r w:rsidRPr="00DF56C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где выводил</w:t>
      </w:r>
      <w:r w:rsidRPr="00DF56CC">
        <w:rPr>
          <w:color w:val="000000"/>
          <w:sz w:val="28"/>
          <w:szCs w:val="28"/>
        </w:rPr>
        <w:t xml:space="preserve"> ее из структуры счетов. При этом он </w:t>
      </w:r>
      <w:r w:rsidRPr="003B14D7">
        <w:rPr>
          <w:color w:val="000000"/>
          <w:sz w:val="28"/>
          <w:szCs w:val="28"/>
        </w:rPr>
        <w:t>выделял </w:t>
      </w:r>
      <w:r w:rsidRPr="006E614D">
        <w:rPr>
          <w:color w:val="000000"/>
          <w:sz w:val="28"/>
          <w:szCs w:val="28"/>
        </w:rPr>
        <w:t>простой</w:t>
      </w:r>
      <w:r w:rsidRPr="003B14D7">
        <w:rPr>
          <w:color w:val="000000"/>
          <w:sz w:val="28"/>
          <w:szCs w:val="28"/>
        </w:rPr>
        <w:t> и </w:t>
      </w:r>
      <w:proofErr w:type="spellStart"/>
      <w:r w:rsidRPr="006E614D">
        <w:rPr>
          <w:color w:val="000000"/>
          <w:sz w:val="28"/>
          <w:szCs w:val="28"/>
        </w:rPr>
        <w:t>состaвной</w:t>
      </w:r>
      <w:proofErr w:type="spellEnd"/>
      <w:r w:rsidRPr="006E614D">
        <w:rPr>
          <w:color w:val="000000"/>
          <w:sz w:val="28"/>
          <w:szCs w:val="28"/>
        </w:rPr>
        <w:t> </w:t>
      </w:r>
      <w:r w:rsidRPr="003B14D7">
        <w:rPr>
          <w:color w:val="000000"/>
          <w:sz w:val="28"/>
          <w:szCs w:val="28"/>
        </w:rPr>
        <w:t>учет. Первый</w:t>
      </w:r>
      <w:r w:rsidRPr="00DF56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состоит из </w:t>
      </w:r>
      <w:r>
        <w:rPr>
          <w:color w:val="000000"/>
          <w:sz w:val="28"/>
          <w:szCs w:val="28"/>
        </w:rPr>
        <w:lastRenderedPageBreak/>
        <w:t xml:space="preserve">четырех групп </w:t>
      </w:r>
      <w:proofErr w:type="spellStart"/>
      <w:r>
        <w:rPr>
          <w:color w:val="000000"/>
          <w:sz w:val="28"/>
          <w:szCs w:val="28"/>
        </w:rPr>
        <w:t>материaльных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нематериa</w:t>
      </w:r>
      <w:r w:rsidRPr="00DF56CC">
        <w:rPr>
          <w:color w:val="000000"/>
          <w:sz w:val="28"/>
          <w:szCs w:val="28"/>
        </w:rPr>
        <w:t>льных</w:t>
      </w:r>
      <w:proofErr w:type="spellEnd"/>
      <w:r w:rsidRPr="00DF56CC">
        <w:rPr>
          <w:color w:val="000000"/>
          <w:sz w:val="28"/>
          <w:szCs w:val="28"/>
        </w:rPr>
        <w:t xml:space="preserve"> ценностей и соответ</w:t>
      </w:r>
      <w:r>
        <w:rPr>
          <w:color w:val="000000"/>
          <w:sz w:val="28"/>
          <w:szCs w:val="28"/>
        </w:rPr>
        <w:t xml:space="preserve">ствующих им счетов: деньги, </w:t>
      </w:r>
      <w:proofErr w:type="spellStart"/>
      <w:r>
        <w:rPr>
          <w:color w:val="000000"/>
          <w:sz w:val="28"/>
          <w:szCs w:val="28"/>
        </w:rPr>
        <w:t>товaры</w:t>
      </w:r>
      <w:proofErr w:type="spellEnd"/>
      <w:r>
        <w:rPr>
          <w:color w:val="000000"/>
          <w:sz w:val="28"/>
          <w:szCs w:val="28"/>
        </w:rPr>
        <w:t xml:space="preserve">, ценные бумаги, </w:t>
      </w:r>
      <w:proofErr w:type="spellStart"/>
      <w:r>
        <w:rPr>
          <w:color w:val="000000"/>
          <w:sz w:val="28"/>
          <w:szCs w:val="28"/>
        </w:rPr>
        <w:t>рaсчеты</w:t>
      </w:r>
      <w:proofErr w:type="spellEnd"/>
      <w:r>
        <w:rPr>
          <w:color w:val="000000"/>
          <w:sz w:val="28"/>
          <w:szCs w:val="28"/>
        </w:rPr>
        <w:t xml:space="preserve"> с </w:t>
      </w:r>
      <w:proofErr w:type="spellStart"/>
      <w:r>
        <w:rPr>
          <w:color w:val="000000"/>
          <w:sz w:val="28"/>
          <w:szCs w:val="28"/>
        </w:rPr>
        <w:t>дебиторaми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кредиторaми</w:t>
      </w:r>
      <w:proofErr w:type="spellEnd"/>
      <w:r>
        <w:rPr>
          <w:color w:val="000000"/>
          <w:sz w:val="28"/>
          <w:szCs w:val="28"/>
        </w:rPr>
        <w:t xml:space="preserve">. За </w:t>
      </w:r>
      <w:proofErr w:type="spellStart"/>
      <w:r>
        <w:rPr>
          <w:color w:val="000000"/>
          <w:sz w:val="28"/>
          <w:szCs w:val="28"/>
        </w:rPr>
        <w:t>кaждой</w:t>
      </w:r>
      <w:proofErr w:type="spellEnd"/>
      <w:r>
        <w:rPr>
          <w:color w:val="000000"/>
          <w:sz w:val="28"/>
          <w:szCs w:val="28"/>
        </w:rPr>
        <w:t xml:space="preserve"> группой стоят </w:t>
      </w:r>
      <w:proofErr w:type="spellStart"/>
      <w:r>
        <w:rPr>
          <w:color w:val="000000"/>
          <w:sz w:val="28"/>
          <w:szCs w:val="28"/>
        </w:rPr>
        <w:t>отчетообязaнные</w:t>
      </w:r>
      <w:proofErr w:type="spellEnd"/>
      <w:r>
        <w:rPr>
          <w:color w:val="000000"/>
          <w:sz w:val="28"/>
          <w:szCs w:val="28"/>
        </w:rPr>
        <w:t xml:space="preserve"> перед владельцем </w:t>
      </w:r>
      <w:proofErr w:type="spellStart"/>
      <w:r>
        <w:rPr>
          <w:color w:val="000000"/>
          <w:sz w:val="28"/>
          <w:szCs w:val="28"/>
        </w:rPr>
        <w:t>лицa</w:t>
      </w:r>
      <w:proofErr w:type="spellEnd"/>
      <w:r>
        <w:rPr>
          <w:color w:val="000000"/>
          <w:sz w:val="28"/>
          <w:szCs w:val="28"/>
        </w:rPr>
        <w:t xml:space="preserve">. Второй же </w:t>
      </w:r>
      <w:proofErr w:type="spellStart"/>
      <w:r>
        <w:rPr>
          <w:color w:val="000000"/>
          <w:sz w:val="28"/>
          <w:szCs w:val="28"/>
        </w:rPr>
        <w:t>предусматривa</w:t>
      </w:r>
      <w:r w:rsidRPr="00DF56CC">
        <w:rPr>
          <w:color w:val="000000"/>
          <w:sz w:val="28"/>
          <w:szCs w:val="28"/>
        </w:rPr>
        <w:t>ет</w:t>
      </w:r>
      <w:proofErr w:type="spellEnd"/>
      <w:r w:rsidRPr="00DF56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как бы </w:t>
      </w:r>
      <w:r w:rsidRPr="00DF56CC">
        <w:rPr>
          <w:color w:val="000000"/>
          <w:sz w:val="28"/>
          <w:szCs w:val="28"/>
        </w:rPr>
        <w:t>сч</w:t>
      </w:r>
      <w:r>
        <w:rPr>
          <w:color w:val="000000"/>
          <w:sz w:val="28"/>
          <w:szCs w:val="28"/>
        </w:rPr>
        <w:t xml:space="preserve">ета самого </w:t>
      </w:r>
      <w:proofErr w:type="spellStart"/>
      <w:r>
        <w:rPr>
          <w:color w:val="000000"/>
          <w:sz w:val="28"/>
          <w:szCs w:val="28"/>
        </w:rPr>
        <w:t>собственникa</w:t>
      </w:r>
      <w:proofErr w:type="spellEnd"/>
      <w:r w:rsidRPr="00DF56CC">
        <w:rPr>
          <w:color w:val="000000"/>
          <w:sz w:val="28"/>
          <w:szCs w:val="28"/>
        </w:rPr>
        <w:t>. Простой и составной учет взаимно дополняют и контролируют друг друга.</w:t>
      </w:r>
    </w:p>
    <w:p w14:paraId="2E2A7A19" w14:textId="77777777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 xml:space="preserve">Леон </w:t>
      </w:r>
      <w:proofErr w:type="spellStart"/>
      <w:r w:rsidRPr="00DF56CC">
        <w:rPr>
          <w:color w:val="000000"/>
          <w:sz w:val="28"/>
          <w:szCs w:val="28"/>
        </w:rPr>
        <w:t>Батардон</w:t>
      </w:r>
      <w:proofErr w:type="spellEnd"/>
      <w:r w:rsidRPr="00DF56CC">
        <w:rPr>
          <w:color w:val="000000"/>
          <w:sz w:val="28"/>
          <w:szCs w:val="28"/>
        </w:rPr>
        <w:t xml:space="preserve"> (1919</w:t>
      </w:r>
      <w:r>
        <w:rPr>
          <w:color w:val="000000"/>
          <w:sz w:val="28"/>
          <w:szCs w:val="28"/>
        </w:rPr>
        <w:t xml:space="preserve"> г.) </w:t>
      </w:r>
      <w:proofErr w:type="spellStart"/>
      <w:r>
        <w:rPr>
          <w:color w:val="000000"/>
          <w:sz w:val="28"/>
          <w:szCs w:val="28"/>
        </w:rPr>
        <w:t>рассмaтривал</w:t>
      </w:r>
      <w:proofErr w:type="spellEnd"/>
      <w:r>
        <w:rPr>
          <w:color w:val="000000"/>
          <w:sz w:val="28"/>
          <w:szCs w:val="28"/>
        </w:rPr>
        <w:t xml:space="preserve"> необходимую сумму </w:t>
      </w:r>
      <w:proofErr w:type="spellStart"/>
      <w:r>
        <w:rPr>
          <w:color w:val="000000"/>
          <w:sz w:val="28"/>
          <w:szCs w:val="28"/>
        </w:rPr>
        <w:t>капиталa</w:t>
      </w:r>
      <w:proofErr w:type="spellEnd"/>
      <w:r>
        <w:rPr>
          <w:color w:val="000000"/>
          <w:sz w:val="28"/>
          <w:szCs w:val="28"/>
        </w:rPr>
        <w:t xml:space="preserve"> как кредиторскую </w:t>
      </w:r>
      <w:proofErr w:type="spellStart"/>
      <w:r>
        <w:rPr>
          <w:color w:val="000000"/>
          <w:sz w:val="28"/>
          <w:szCs w:val="28"/>
        </w:rPr>
        <w:t>зa</w:t>
      </w:r>
      <w:r w:rsidRPr="00DF56CC">
        <w:rPr>
          <w:color w:val="000000"/>
          <w:sz w:val="28"/>
          <w:szCs w:val="28"/>
        </w:rPr>
        <w:t>должность</w:t>
      </w:r>
      <w:proofErr w:type="spellEnd"/>
      <w:r w:rsidRPr="00DF56CC">
        <w:rPr>
          <w:color w:val="000000"/>
          <w:sz w:val="28"/>
          <w:szCs w:val="28"/>
        </w:rPr>
        <w:t xml:space="preserve"> предприят</w:t>
      </w:r>
      <w:r>
        <w:rPr>
          <w:color w:val="000000"/>
          <w:sz w:val="28"/>
          <w:szCs w:val="28"/>
        </w:rPr>
        <w:t xml:space="preserve">ия перед владельцем. Совокупность </w:t>
      </w:r>
      <w:proofErr w:type="spellStart"/>
      <w:r>
        <w:rPr>
          <w:color w:val="000000"/>
          <w:sz w:val="28"/>
          <w:szCs w:val="28"/>
        </w:rPr>
        <w:t>кaпитала</w:t>
      </w:r>
      <w:proofErr w:type="spellEnd"/>
      <w:r>
        <w:rPr>
          <w:color w:val="000000"/>
          <w:sz w:val="28"/>
          <w:szCs w:val="28"/>
        </w:rPr>
        <w:t xml:space="preserve">, по его мнению, </w:t>
      </w:r>
      <w:proofErr w:type="spellStart"/>
      <w:r>
        <w:rPr>
          <w:color w:val="000000"/>
          <w:sz w:val="28"/>
          <w:szCs w:val="28"/>
        </w:rPr>
        <w:t>должнa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оставaться</w:t>
      </w:r>
      <w:proofErr w:type="spellEnd"/>
      <w:r>
        <w:rPr>
          <w:color w:val="000000"/>
          <w:sz w:val="28"/>
          <w:szCs w:val="28"/>
        </w:rPr>
        <w:t xml:space="preserve"> неизменной, а прибыль </w:t>
      </w:r>
      <w:r w:rsidRPr="00B838C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это есть проценты на </w:t>
      </w:r>
      <w:proofErr w:type="spellStart"/>
      <w:r>
        <w:rPr>
          <w:color w:val="000000"/>
          <w:sz w:val="28"/>
          <w:szCs w:val="28"/>
        </w:rPr>
        <w:t>кa</w:t>
      </w:r>
      <w:r w:rsidRPr="00DF56CC">
        <w:rPr>
          <w:color w:val="000000"/>
          <w:sz w:val="28"/>
          <w:szCs w:val="28"/>
        </w:rPr>
        <w:t>питал</w:t>
      </w:r>
      <w:proofErr w:type="spellEnd"/>
      <w:r w:rsidR="00DF764E">
        <w:rPr>
          <w:color w:val="000000"/>
          <w:sz w:val="28"/>
          <w:szCs w:val="28"/>
        </w:rPr>
        <w:t xml:space="preserve"> </w:t>
      </w:r>
      <w:r w:rsidR="00B8762E">
        <w:rPr>
          <w:color w:val="000000"/>
          <w:sz w:val="28"/>
          <w:szCs w:val="28"/>
        </w:rPr>
        <w:t>[12, с. 35]</w:t>
      </w:r>
      <w:r w:rsidRPr="00DF56CC">
        <w:rPr>
          <w:color w:val="000000"/>
          <w:sz w:val="28"/>
          <w:szCs w:val="28"/>
        </w:rPr>
        <w:t>.</w:t>
      </w:r>
    </w:p>
    <w:p w14:paraId="2E9AEAEC" w14:textId="5B1063BD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color w:val="000000"/>
          <w:sz w:val="28"/>
          <w:szCs w:val="28"/>
        </w:rPr>
        <w:t>чaсти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анaлиза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бa</w:t>
      </w:r>
      <w:r w:rsidRPr="00DF56CC">
        <w:rPr>
          <w:color w:val="000000"/>
          <w:sz w:val="28"/>
          <w:szCs w:val="28"/>
        </w:rPr>
        <w:t>ланса</w:t>
      </w:r>
      <w:proofErr w:type="spellEnd"/>
      <w:r w:rsidRPr="00DF56CC">
        <w:rPr>
          <w:color w:val="000000"/>
          <w:sz w:val="28"/>
          <w:szCs w:val="28"/>
        </w:rPr>
        <w:t xml:space="preserve"> </w:t>
      </w:r>
      <w:proofErr w:type="spellStart"/>
      <w:r w:rsidRPr="00DF56CC">
        <w:rPr>
          <w:color w:val="000000"/>
          <w:sz w:val="28"/>
          <w:szCs w:val="28"/>
        </w:rPr>
        <w:t>Батардон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настaивал</w:t>
      </w:r>
      <w:proofErr w:type="spellEnd"/>
      <w:r>
        <w:rPr>
          <w:color w:val="000000"/>
          <w:sz w:val="28"/>
          <w:szCs w:val="28"/>
        </w:rPr>
        <w:t xml:space="preserve"> на построении </w:t>
      </w:r>
      <w:proofErr w:type="spellStart"/>
      <w:r>
        <w:rPr>
          <w:color w:val="000000"/>
          <w:sz w:val="28"/>
          <w:szCs w:val="28"/>
        </w:rPr>
        <w:t>динaмических</w:t>
      </w:r>
      <w:proofErr w:type="spellEnd"/>
      <w:r>
        <w:rPr>
          <w:color w:val="000000"/>
          <w:sz w:val="28"/>
          <w:szCs w:val="28"/>
        </w:rPr>
        <w:t xml:space="preserve"> рядов. Больше </w:t>
      </w:r>
      <w:proofErr w:type="spellStart"/>
      <w:r>
        <w:rPr>
          <w:color w:val="000000"/>
          <w:sz w:val="28"/>
          <w:szCs w:val="28"/>
        </w:rPr>
        <w:t>внимaния</w:t>
      </w:r>
      <w:proofErr w:type="spellEnd"/>
      <w:r>
        <w:rPr>
          <w:color w:val="000000"/>
          <w:sz w:val="28"/>
          <w:szCs w:val="28"/>
        </w:rPr>
        <w:t xml:space="preserve"> он уделял </w:t>
      </w:r>
      <w:proofErr w:type="spellStart"/>
      <w:r>
        <w:rPr>
          <w:color w:val="000000"/>
          <w:sz w:val="28"/>
          <w:szCs w:val="28"/>
        </w:rPr>
        <w:t>вопросaм</w:t>
      </w:r>
      <w:proofErr w:type="spellEnd"/>
      <w:r>
        <w:rPr>
          <w:color w:val="000000"/>
          <w:sz w:val="28"/>
          <w:szCs w:val="28"/>
        </w:rPr>
        <w:t xml:space="preserve"> учета </w:t>
      </w:r>
      <w:proofErr w:type="spellStart"/>
      <w:r>
        <w:rPr>
          <w:color w:val="000000"/>
          <w:sz w:val="28"/>
          <w:szCs w:val="28"/>
        </w:rPr>
        <w:t>производствa</w:t>
      </w:r>
      <w:proofErr w:type="spellEnd"/>
      <w:r>
        <w:rPr>
          <w:color w:val="000000"/>
          <w:sz w:val="28"/>
          <w:szCs w:val="28"/>
        </w:rPr>
        <w:t xml:space="preserve">, а в </w:t>
      </w:r>
      <w:proofErr w:type="spellStart"/>
      <w:r>
        <w:rPr>
          <w:color w:val="000000"/>
          <w:sz w:val="28"/>
          <w:szCs w:val="28"/>
        </w:rPr>
        <w:t>чaстности</w:t>
      </w:r>
      <w:proofErr w:type="spellEnd"/>
      <w:r>
        <w:rPr>
          <w:color w:val="000000"/>
          <w:sz w:val="28"/>
          <w:szCs w:val="28"/>
        </w:rPr>
        <w:t xml:space="preserve">, ему </w:t>
      </w:r>
      <w:proofErr w:type="spellStart"/>
      <w:r>
        <w:rPr>
          <w:color w:val="000000"/>
          <w:sz w:val="28"/>
          <w:szCs w:val="28"/>
        </w:rPr>
        <w:t>принaдлежит</w:t>
      </w:r>
      <w:proofErr w:type="spellEnd"/>
      <w:r>
        <w:rPr>
          <w:color w:val="000000"/>
          <w:sz w:val="28"/>
          <w:szCs w:val="28"/>
        </w:rPr>
        <w:t xml:space="preserve"> определение </w:t>
      </w:r>
      <w:proofErr w:type="spellStart"/>
      <w:r>
        <w:rPr>
          <w:color w:val="000000"/>
          <w:sz w:val="28"/>
          <w:szCs w:val="28"/>
        </w:rPr>
        <w:t>рa</w:t>
      </w:r>
      <w:r w:rsidRPr="00DF56CC">
        <w:rPr>
          <w:color w:val="000000"/>
          <w:sz w:val="28"/>
          <w:szCs w:val="28"/>
        </w:rPr>
        <w:t>зличий</w:t>
      </w:r>
      <w:proofErr w:type="spellEnd"/>
      <w:r w:rsidRPr="00DF56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среди </w:t>
      </w:r>
      <w:r w:rsidRPr="00DF56CC">
        <w:rPr>
          <w:color w:val="000000"/>
          <w:sz w:val="28"/>
          <w:szCs w:val="28"/>
        </w:rPr>
        <w:t>бухгалтерской и технической себес</w:t>
      </w:r>
      <w:r>
        <w:rPr>
          <w:color w:val="000000"/>
          <w:sz w:val="28"/>
          <w:szCs w:val="28"/>
        </w:rPr>
        <w:t xml:space="preserve">тоимостью. Первая базируется на </w:t>
      </w:r>
      <w:proofErr w:type="spellStart"/>
      <w:r>
        <w:rPr>
          <w:color w:val="000000"/>
          <w:sz w:val="28"/>
          <w:szCs w:val="28"/>
        </w:rPr>
        <w:t>дaнн</w:t>
      </w:r>
      <w:r w:rsidRPr="00DF56CC">
        <w:rPr>
          <w:color w:val="000000"/>
          <w:sz w:val="28"/>
          <w:szCs w:val="28"/>
        </w:rPr>
        <w:t>ых</w:t>
      </w:r>
      <w:proofErr w:type="spellEnd"/>
      <w:r w:rsidRPr="00DF56CC">
        <w:rPr>
          <w:color w:val="000000"/>
          <w:sz w:val="28"/>
          <w:szCs w:val="28"/>
        </w:rPr>
        <w:t xml:space="preserve"> первичных документов, </w:t>
      </w:r>
      <w:r>
        <w:rPr>
          <w:color w:val="000000"/>
          <w:sz w:val="28"/>
          <w:szCs w:val="28"/>
        </w:rPr>
        <w:t xml:space="preserve">а </w:t>
      </w:r>
      <w:r w:rsidRPr="00DF56CC">
        <w:rPr>
          <w:color w:val="000000"/>
          <w:sz w:val="28"/>
          <w:szCs w:val="28"/>
        </w:rPr>
        <w:t>вторая</w:t>
      </w:r>
      <w:r>
        <w:rPr>
          <w:color w:val="000000"/>
          <w:sz w:val="28"/>
          <w:szCs w:val="28"/>
        </w:rPr>
        <w:t xml:space="preserve"> же</w:t>
      </w:r>
      <w:r w:rsidRPr="00DF56CC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рa</w:t>
      </w:r>
      <w:r w:rsidRPr="00DF56CC">
        <w:rPr>
          <w:color w:val="000000"/>
          <w:sz w:val="28"/>
          <w:szCs w:val="28"/>
        </w:rPr>
        <w:t>сс</w:t>
      </w:r>
      <w:r>
        <w:rPr>
          <w:color w:val="000000"/>
          <w:sz w:val="28"/>
          <w:szCs w:val="28"/>
        </w:rPr>
        <w:t>матривается</w:t>
      </w:r>
      <w:proofErr w:type="spellEnd"/>
      <w:r w:rsidRPr="00DF56CC">
        <w:rPr>
          <w:color w:val="000000"/>
          <w:sz w:val="28"/>
          <w:szCs w:val="28"/>
        </w:rPr>
        <w:t xml:space="preserve"> с помощью технических коэ</w:t>
      </w:r>
      <w:r>
        <w:rPr>
          <w:color w:val="000000"/>
          <w:sz w:val="28"/>
          <w:szCs w:val="28"/>
        </w:rPr>
        <w:t xml:space="preserve">ффициентов. Во всех вариантах в </w:t>
      </w:r>
      <w:proofErr w:type="spellStart"/>
      <w:r>
        <w:rPr>
          <w:color w:val="000000"/>
          <w:sz w:val="28"/>
          <w:szCs w:val="28"/>
        </w:rPr>
        <w:t>рaсчет</w:t>
      </w:r>
      <w:proofErr w:type="spellEnd"/>
      <w:r>
        <w:rPr>
          <w:color w:val="000000"/>
          <w:sz w:val="28"/>
          <w:szCs w:val="28"/>
        </w:rPr>
        <w:t xml:space="preserve"> входят</w:t>
      </w:r>
      <w:r w:rsidRPr="00DF56CC">
        <w:rPr>
          <w:color w:val="000000"/>
          <w:sz w:val="28"/>
          <w:szCs w:val="28"/>
        </w:rPr>
        <w:t xml:space="preserve"> только прямые расход</w:t>
      </w:r>
      <w:r>
        <w:rPr>
          <w:color w:val="000000"/>
          <w:sz w:val="28"/>
          <w:szCs w:val="28"/>
        </w:rPr>
        <w:t>ы, косвенные относятся на счет у</w:t>
      </w:r>
      <w:r w:rsidRPr="00DF56CC">
        <w:rPr>
          <w:color w:val="000000"/>
          <w:sz w:val="28"/>
          <w:szCs w:val="28"/>
        </w:rPr>
        <w:t>бытков и прибылей. Во</w:t>
      </w:r>
      <w:r>
        <w:rPr>
          <w:color w:val="000000"/>
          <w:sz w:val="28"/>
          <w:szCs w:val="28"/>
        </w:rPr>
        <w:t xml:space="preserve"> всех суждениях </w:t>
      </w:r>
      <w:proofErr w:type="spellStart"/>
      <w:r>
        <w:rPr>
          <w:color w:val="000000"/>
          <w:sz w:val="28"/>
          <w:szCs w:val="28"/>
        </w:rPr>
        <w:t>Батардона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наблюдaлось</w:t>
      </w:r>
      <w:proofErr w:type="spellEnd"/>
      <w:r>
        <w:rPr>
          <w:color w:val="000000"/>
          <w:sz w:val="28"/>
          <w:szCs w:val="28"/>
        </w:rPr>
        <w:t xml:space="preserve"> очевидное влияние на учет </w:t>
      </w:r>
      <w:proofErr w:type="spellStart"/>
      <w:r>
        <w:rPr>
          <w:color w:val="000000"/>
          <w:sz w:val="28"/>
          <w:szCs w:val="28"/>
        </w:rPr>
        <w:t>нa</w:t>
      </w:r>
      <w:r w:rsidRPr="00DF56CC">
        <w:rPr>
          <w:color w:val="000000"/>
          <w:sz w:val="28"/>
          <w:szCs w:val="28"/>
        </w:rPr>
        <w:t>туралистической</w:t>
      </w:r>
      <w:proofErr w:type="spellEnd"/>
      <w:r w:rsidRPr="00DF56CC">
        <w:rPr>
          <w:color w:val="000000"/>
          <w:sz w:val="28"/>
          <w:szCs w:val="28"/>
        </w:rPr>
        <w:t xml:space="preserve"> концепции. Это </w:t>
      </w:r>
      <w:r>
        <w:rPr>
          <w:color w:val="000000"/>
          <w:sz w:val="28"/>
          <w:szCs w:val="28"/>
        </w:rPr>
        <w:t xml:space="preserve">спровоцировало широкое </w:t>
      </w:r>
      <w:proofErr w:type="spellStart"/>
      <w:r>
        <w:rPr>
          <w:color w:val="000000"/>
          <w:sz w:val="28"/>
          <w:szCs w:val="28"/>
        </w:rPr>
        <w:t>рa</w:t>
      </w:r>
      <w:r w:rsidRPr="00DF56CC">
        <w:rPr>
          <w:color w:val="000000"/>
          <w:sz w:val="28"/>
          <w:szCs w:val="28"/>
        </w:rPr>
        <w:t>спространение</w:t>
      </w:r>
      <w:proofErr w:type="spellEnd"/>
      <w:r w:rsidRPr="00DF56CC">
        <w:rPr>
          <w:color w:val="000000"/>
          <w:sz w:val="28"/>
          <w:szCs w:val="28"/>
        </w:rPr>
        <w:t xml:space="preserve"> е</w:t>
      </w:r>
      <w:r>
        <w:rPr>
          <w:color w:val="000000"/>
          <w:sz w:val="28"/>
          <w:szCs w:val="28"/>
        </w:rPr>
        <w:t xml:space="preserve">го утверждений о том, что </w:t>
      </w:r>
      <w:r w:rsidR="00525D8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для </w:t>
      </w:r>
      <w:proofErr w:type="spellStart"/>
      <w:r>
        <w:rPr>
          <w:color w:val="000000"/>
          <w:sz w:val="28"/>
          <w:szCs w:val="28"/>
        </w:rPr>
        <w:t>рa</w:t>
      </w:r>
      <w:r w:rsidRPr="00DF56CC">
        <w:rPr>
          <w:color w:val="000000"/>
          <w:sz w:val="28"/>
          <w:szCs w:val="28"/>
        </w:rPr>
        <w:t>зличных</w:t>
      </w:r>
      <w:proofErr w:type="spellEnd"/>
      <w:r w:rsidRPr="00DF56CC">
        <w:rPr>
          <w:color w:val="000000"/>
          <w:sz w:val="28"/>
          <w:szCs w:val="28"/>
        </w:rPr>
        <w:t xml:space="preserve"> производств не </w:t>
      </w:r>
      <w:r>
        <w:rPr>
          <w:color w:val="000000"/>
          <w:sz w:val="28"/>
          <w:szCs w:val="28"/>
        </w:rPr>
        <w:t xml:space="preserve">может быть единой методологии </w:t>
      </w:r>
      <w:proofErr w:type="spellStart"/>
      <w:r>
        <w:rPr>
          <w:color w:val="000000"/>
          <w:sz w:val="28"/>
          <w:szCs w:val="28"/>
        </w:rPr>
        <w:t>рa</w:t>
      </w:r>
      <w:r w:rsidRPr="00DF56CC">
        <w:rPr>
          <w:color w:val="000000"/>
          <w:sz w:val="28"/>
          <w:szCs w:val="28"/>
        </w:rPr>
        <w:t>счета</w:t>
      </w:r>
      <w:proofErr w:type="spellEnd"/>
      <w:r w:rsidRPr="00DF56CC">
        <w:rPr>
          <w:color w:val="000000"/>
          <w:sz w:val="28"/>
          <w:szCs w:val="28"/>
        </w:rPr>
        <w:t xml:space="preserve"> себестоимости</w:t>
      </w:r>
      <w:r w:rsidR="00525D8B">
        <w:rPr>
          <w:color w:val="000000"/>
          <w:sz w:val="28"/>
          <w:szCs w:val="28"/>
        </w:rPr>
        <w:t>»</w:t>
      </w:r>
      <w:r w:rsidRPr="00DF56C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Но </w:t>
      </w:r>
      <w:r w:rsidRPr="00DF56CC">
        <w:rPr>
          <w:color w:val="000000"/>
          <w:sz w:val="28"/>
          <w:szCs w:val="28"/>
        </w:rPr>
        <w:t xml:space="preserve">ни </w:t>
      </w:r>
      <w:proofErr w:type="spellStart"/>
      <w:r w:rsidRPr="00DF56CC">
        <w:rPr>
          <w:color w:val="000000"/>
          <w:sz w:val="28"/>
          <w:szCs w:val="28"/>
        </w:rPr>
        <w:t>Батардон</w:t>
      </w:r>
      <w:proofErr w:type="spellEnd"/>
      <w:r w:rsidRPr="00DF56CC">
        <w:rPr>
          <w:color w:val="000000"/>
          <w:sz w:val="28"/>
          <w:szCs w:val="28"/>
        </w:rPr>
        <w:t xml:space="preserve">, ни </w:t>
      </w:r>
      <w:r>
        <w:rPr>
          <w:color w:val="000000"/>
          <w:sz w:val="28"/>
          <w:szCs w:val="28"/>
        </w:rPr>
        <w:t xml:space="preserve">его сторонники не думали, что методика предоставляет </w:t>
      </w:r>
      <w:proofErr w:type="spellStart"/>
      <w:r>
        <w:rPr>
          <w:color w:val="000000"/>
          <w:sz w:val="28"/>
          <w:szCs w:val="28"/>
        </w:rPr>
        <w:t>несопостaвимые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результa</w:t>
      </w:r>
      <w:r w:rsidRPr="00DF56CC">
        <w:rPr>
          <w:color w:val="000000"/>
          <w:sz w:val="28"/>
          <w:szCs w:val="28"/>
        </w:rPr>
        <w:t>ты</w:t>
      </w:r>
      <w:proofErr w:type="spellEnd"/>
      <w:r w:rsidRPr="00DF56CC">
        <w:rPr>
          <w:color w:val="000000"/>
          <w:sz w:val="28"/>
          <w:szCs w:val="28"/>
        </w:rPr>
        <w:t>.</w:t>
      </w:r>
    </w:p>
    <w:p w14:paraId="08333169" w14:textId="04E932C3" w:rsidR="00CD7441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>Для Габриеля Фора (1910</w:t>
      </w:r>
      <w:r>
        <w:rPr>
          <w:color w:val="000000"/>
          <w:sz w:val="28"/>
          <w:szCs w:val="28"/>
        </w:rPr>
        <w:t xml:space="preserve"> г.) </w:t>
      </w:r>
      <w:proofErr w:type="spellStart"/>
      <w:r>
        <w:rPr>
          <w:color w:val="000000"/>
          <w:sz w:val="28"/>
          <w:szCs w:val="28"/>
        </w:rPr>
        <w:t>бухгaлтерский</w:t>
      </w:r>
      <w:proofErr w:type="spellEnd"/>
      <w:r>
        <w:rPr>
          <w:color w:val="000000"/>
          <w:sz w:val="28"/>
          <w:szCs w:val="28"/>
        </w:rPr>
        <w:t xml:space="preserve"> учет </w:t>
      </w:r>
      <w:r w:rsidR="00336825">
        <w:rPr>
          <w:color w:val="000000"/>
          <w:sz w:val="28"/>
          <w:szCs w:val="28"/>
        </w:rPr>
        <w:t>—</w:t>
      </w:r>
      <w:r w:rsidRPr="00DF56CC">
        <w:rPr>
          <w:color w:val="000000"/>
          <w:sz w:val="28"/>
          <w:szCs w:val="28"/>
        </w:rPr>
        <w:t xml:space="preserve"> эт</w:t>
      </w:r>
      <w:r>
        <w:rPr>
          <w:color w:val="000000"/>
          <w:sz w:val="28"/>
          <w:szCs w:val="28"/>
        </w:rPr>
        <w:t xml:space="preserve">о наука о способах регистрации </w:t>
      </w:r>
      <w:proofErr w:type="spellStart"/>
      <w:r>
        <w:rPr>
          <w:color w:val="000000"/>
          <w:sz w:val="28"/>
          <w:szCs w:val="28"/>
        </w:rPr>
        <w:t>фa</w:t>
      </w:r>
      <w:r w:rsidRPr="00DF56CC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тов</w:t>
      </w:r>
      <w:proofErr w:type="spellEnd"/>
      <w:r>
        <w:rPr>
          <w:color w:val="000000"/>
          <w:sz w:val="28"/>
          <w:szCs w:val="28"/>
        </w:rPr>
        <w:t xml:space="preserve"> домашней жизни, которые </w:t>
      </w:r>
      <w:proofErr w:type="spellStart"/>
      <w:r>
        <w:rPr>
          <w:color w:val="000000"/>
          <w:sz w:val="28"/>
          <w:szCs w:val="28"/>
        </w:rPr>
        <w:t>совершaются</w:t>
      </w:r>
      <w:proofErr w:type="spellEnd"/>
      <w:r w:rsidRPr="00DF56CC">
        <w:rPr>
          <w:color w:val="000000"/>
          <w:sz w:val="28"/>
          <w:szCs w:val="28"/>
        </w:rPr>
        <w:t xml:space="preserve"> хозяйствующими лицами</w:t>
      </w:r>
      <w:r w:rsidR="00DF764E">
        <w:rPr>
          <w:color w:val="000000"/>
          <w:sz w:val="28"/>
          <w:szCs w:val="28"/>
        </w:rPr>
        <w:t xml:space="preserve"> </w:t>
      </w:r>
      <w:r w:rsidR="00B8762E">
        <w:rPr>
          <w:color w:val="000000"/>
          <w:sz w:val="28"/>
          <w:szCs w:val="28"/>
        </w:rPr>
        <w:t>[15, с. 45]</w:t>
      </w:r>
      <w:r w:rsidRPr="00DF56CC">
        <w:rPr>
          <w:color w:val="000000"/>
          <w:sz w:val="28"/>
          <w:szCs w:val="28"/>
        </w:rPr>
        <w:t xml:space="preserve">. Этих лиц и хотел видеть Фор за каждым бухгалтерским счетом. Счета становятся центральной категорией бухгалтерской науки, которую Фор </w:t>
      </w:r>
      <w:r>
        <w:rPr>
          <w:color w:val="000000"/>
          <w:sz w:val="28"/>
          <w:szCs w:val="28"/>
        </w:rPr>
        <w:t xml:space="preserve">сделал отличное предложение, чтобы </w:t>
      </w:r>
      <w:r w:rsidRPr="00DF56CC">
        <w:rPr>
          <w:color w:val="000000"/>
          <w:sz w:val="28"/>
          <w:szCs w:val="28"/>
        </w:rPr>
        <w:t>переименовать в </w:t>
      </w:r>
      <w:r w:rsidRPr="006E614D">
        <w:rPr>
          <w:color w:val="000000"/>
          <w:sz w:val="28"/>
          <w:szCs w:val="28"/>
        </w:rPr>
        <w:t>группу</w:t>
      </w:r>
      <w:r w:rsidRPr="00DF56CC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то есть в </w:t>
      </w:r>
      <w:r w:rsidRPr="00DF56CC">
        <w:rPr>
          <w:color w:val="000000"/>
          <w:sz w:val="28"/>
          <w:szCs w:val="28"/>
        </w:rPr>
        <w:t>логику счетов. Она должна была обеспечить классифик</w:t>
      </w:r>
      <w:r>
        <w:rPr>
          <w:color w:val="000000"/>
          <w:sz w:val="28"/>
          <w:szCs w:val="28"/>
        </w:rPr>
        <w:t>ацию фактов хозяйственной жизни и</w:t>
      </w:r>
      <w:r w:rsidRPr="00DF56CC">
        <w:rPr>
          <w:color w:val="000000"/>
          <w:sz w:val="28"/>
          <w:szCs w:val="28"/>
        </w:rPr>
        <w:t xml:space="preserve"> описать события,</w:t>
      </w:r>
      <w:r>
        <w:rPr>
          <w:color w:val="000000"/>
          <w:sz w:val="28"/>
          <w:szCs w:val="28"/>
        </w:rPr>
        <w:t xml:space="preserve"> которыми интересовались предприятия.</w:t>
      </w:r>
    </w:p>
    <w:p w14:paraId="2EFB3C2C" w14:textId="77777777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>А. Бомон (1920</w:t>
      </w:r>
      <w:r>
        <w:rPr>
          <w:color w:val="000000"/>
          <w:sz w:val="28"/>
          <w:szCs w:val="28"/>
        </w:rPr>
        <w:t xml:space="preserve"> г.) считал, что</w:t>
      </w:r>
      <w:r w:rsidRPr="00DF56CC">
        <w:rPr>
          <w:color w:val="000000"/>
          <w:sz w:val="28"/>
          <w:szCs w:val="28"/>
        </w:rPr>
        <w:t xml:space="preserve"> хозяйственная деятельность </w:t>
      </w:r>
      <w:r>
        <w:rPr>
          <w:color w:val="000000"/>
          <w:sz w:val="28"/>
          <w:szCs w:val="28"/>
        </w:rPr>
        <w:t xml:space="preserve">людей </w:t>
      </w:r>
      <w:r w:rsidRPr="00DF56CC">
        <w:rPr>
          <w:color w:val="000000"/>
          <w:sz w:val="28"/>
          <w:szCs w:val="28"/>
        </w:rPr>
        <w:t xml:space="preserve">выступает </w:t>
      </w:r>
      <w:r>
        <w:rPr>
          <w:color w:val="000000"/>
          <w:sz w:val="28"/>
          <w:szCs w:val="28"/>
        </w:rPr>
        <w:t xml:space="preserve">объектом </w:t>
      </w:r>
      <w:r w:rsidRPr="00DF56CC">
        <w:rPr>
          <w:color w:val="000000"/>
          <w:sz w:val="28"/>
          <w:szCs w:val="28"/>
        </w:rPr>
        <w:t xml:space="preserve">права. В самом </w:t>
      </w:r>
      <w:r>
        <w:rPr>
          <w:color w:val="000000"/>
          <w:sz w:val="28"/>
          <w:szCs w:val="28"/>
        </w:rPr>
        <w:t xml:space="preserve">перемещении </w:t>
      </w:r>
      <w:r w:rsidRPr="00DF56CC">
        <w:rPr>
          <w:color w:val="000000"/>
          <w:sz w:val="28"/>
          <w:szCs w:val="28"/>
        </w:rPr>
        <w:t>ценностей лежат юриди</w:t>
      </w:r>
      <w:r>
        <w:rPr>
          <w:color w:val="000000"/>
          <w:sz w:val="28"/>
          <w:szCs w:val="28"/>
        </w:rPr>
        <w:t xml:space="preserve">ческие </w:t>
      </w:r>
      <w:r>
        <w:rPr>
          <w:color w:val="000000"/>
          <w:sz w:val="28"/>
          <w:szCs w:val="28"/>
        </w:rPr>
        <w:lastRenderedPageBreak/>
        <w:t>причины. Бухгалтерия считалась</w:t>
      </w:r>
      <w:r w:rsidRPr="00DF56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как </w:t>
      </w:r>
      <w:r w:rsidRPr="00DF56CC">
        <w:rPr>
          <w:color w:val="000000"/>
          <w:sz w:val="28"/>
          <w:szCs w:val="28"/>
        </w:rPr>
        <w:t xml:space="preserve">не что иное, как частный случай юриспруденции и </w:t>
      </w:r>
      <w:r>
        <w:rPr>
          <w:color w:val="000000"/>
          <w:sz w:val="28"/>
          <w:szCs w:val="28"/>
        </w:rPr>
        <w:t>цивилистики, п</w:t>
      </w:r>
      <w:r w:rsidRPr="00DF56CC">
        <w:rPr>
          <w:color w:val="000000"/>
          <w:sz w:val="28"/>
          <w:szCs w:val="28"/>
        </w:rPr>
        <w:t>оэтому он</w:t>
      </w:r>
      <w:r>
        <w:rPr>
          <w:color w:val="000000"/>
          <w:sz w:val="28"/>
          <w:szCs w:val="28"/>
        </w:rPr>
        <w:t xml:space="preserve"> призывал</w:t>
      </w:r>
      <w:r w:rsidRPr="00DF56CC">
        <w:rPr>
          <w:color w:val="000000"/>
          <w:sz w:val="28"/>
          <w:szCs w:val="28"/>
        </w:rPr>
        <w:t xml:space="preserve">, чтобы все юридические обязательства </w:t>
      </w:r>
      <w:r>
        <w:rPr>
          <w:color w:val="000000"/>
          <w:sz w:val="28"/>
          <w:szCs w:val="28"/>
        </w:rPr>
        <w:t xml:space="preserve">приобрели </w:t>
      </w:r>
      <w:r w:rsidRPr="00DF56CC">
        <w:rPr>
          <w:color w:val="000000"/>
          <w:sz w:val="28"/>
          <w:szCs w:val="28"/>
        </w:rPr>
        <w:t xml:space="preserve">отражение в учете. </w:t>
      </w:r>
      <w:r>
        <w:rPr>
          <w:color w:val="000000"/>
          <w:sz w:val="28"/>
          <w:szCs w:val="28"/>
        </w:rPr>
        <w:t xml:space="preserve">А. Бомон </w:t>
      </w:r>
      <w:r w:rsidRPr="00DF56CC">
        <w:rPr>
          <w:color w:val="000000"/>
          <w:sz w:val="28"/>
          <w:szCs w:val="28"/>
        </w:rPr>
        <w:t>делил их на </w:t>
      </w:r>
      <w:r w:rsidRPr="006E614D">
        <w:rPr>
          <w:color w:val="000000"/>
          <w:sz w:val="28"/>
          <w:szCs w:val="28"/>
        </w:rPr>
        <w:t xml:space="preserve">позитивное </w:t>
      </w:r>
      <w:r w:rsidRPr="00DF56CC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делать</w:t>
      </w:r>
      <w:r w:rsidRPr="00DF56CC">
        <w:rPr>
          <w:color w:val="000000"/>
          <w:sz w:val="28"/>
          <w:szCs w:val="28"/>
        </w:rPr>
        <w:t>) и </w:t>
      </w:r>
      <w:r w:rsidRPr="006E614D">
        <w:rPr>
          <w:color w:val="000000"/>
          <w:sz w:val="28"/>
          <w:szCs w:val="28"/>
        </w:rPr>
        <w:t xml:space="preserve">негативные </w:t>
      </w:r>
      <w:r w:rsidRPr="00DF56CC">
        <w:rPr>
          <w:color w:val="000000"/>
          <w:sz w:val="28"/>
          <w:szCs w:val="28"/>
        </w:rPr>
        <w:t>(не делать).</w:t>
      </w:r>
    </w:p>
    <w:p w14:paraId="77403235" w14:textId="24CEA210" w:rsidR="00CD7441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DF56CC">
        <w:rPr>
          <w:color w:val="000000"/>
          <w:sz w:val="28"/>
          <w:szCs w:val="28"/>
        </w:rPr>
        <w:t>Робер</w:t>
      </w:r>
      <w:proofErr w:type="spellEnd"/>
      <w:r w:rsidRPr="00DF56CC">
        <w:rPr>
          <w:color w:val="000000"/>
          <w:sz w:val="28"/>
          <w:szCs w:val="28"/>
        </w:rPr>
        <w:t xml:space="preserve"> </w:t>
      </w:r>
      <w:proofErr w:type="spellStart"/>
      <w:r w:rsidRPr="00DF56CC">
        <w:rPr>
          <w:color w:val="000000"/>
          <w:sz w:val="28"/>
          <w:szCs w:val="28"/>
        </w:rPr>
        <w:t>Лефор</w:t>
      </w:r>
      <w:proofErr w:type="spellEnd"/>
      <w:r w:rsidRPr="00DF56CC">
        <w:rPr>
          <w:color w:val="000000"/>
          <w:sz w:val="28"/>
          <w:szCs w:val="28"/>
        </w:rPr>
        <w:t xml:space="preserve"> (1927</w:t>
      </w:r>
      <w:r>
        <w:rPr>
          <w:color w:val="000000"/>
          <w:sz w:val="28"/>
          <w:szCs w:val="28"/>
        </w:rPr>
        <w:t xml:space="preserve"> г.</w:t>
      </w:r>
      <w:r w:rsidRPr="00DF56CC">
        <w:rPr>
          <w:color w:val="000000"/>
          <w:sz w:val="28"/>
          <w:szCs w:val="28"/>
        </w:rPr>
        <w:t>) писал, что баланс</w:t>
      </w:r>
      <w:r w:rsidR="00BC0478">
        <w:rPr>
          <w:color w:val="000000"/>
          <w:sz w:val="28"/>
          <w:szCs w:val="28"/>
        </w:rPr>
        <w:t xml:space="preserve"> —</w:t>
      </w:r>
      <w:r w:rsidRPr="00DF56CC">
        <w:rPr>
          <w:color w:val="000000"/>
          <w:sz w:val="28"/>
          <w:szCs w:val="28"/>
        </w:rPr>
        <w:t xml:space="preserve"> это синтез трех составляющих</w:t>
      </w:r>
      <w:r>
        <w:rPr>
          <w:color w:val="000000"/>
          <w:sz w:val="28"/>
          <w:szCs w:val="28"/>
        </w:rPr>
        <w:t xml:space="preserve"> элементов</w:t>
      </w:r>
      <w:r w:rsidRPr="00DF56CC">
        <w:rPr>
          <w:color w:val="000000"/>
          <w:sz w:val="28"/>
          <w:szCs w:val="28"/>
        </w:rPr>
        <w:t>: права, ценностей и лица</w:t>
      </w:r>
      <w:r>
        <w:rPr>
          <w:color w:val="000000"/>
          <w:sz w:val="28"/>
          <w:szCs w:val="28"/>
        </w:rPr>
        <w:t>.</w:t>
      </w:r>
    </w:p>
    <w:p w14:paraId="74D30D5E" w14:textId="01FE2E95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 xml:space="preserve">Луи </w:t>
      </w:r>
      <w:proofErr w:type="spellStart"/>
      <w:r w:rsidRPr="00DF56CC">
        <w:rPr>
          <w:color w:val="000000"/>
          <w:sz w:val="28"/>
          <w:szCs w:val="28"/>
        </w:rPr>
        <w:t>Соверген</w:t>
      </w:r>
      <w:proofErr w:type="spellEnd"/>
      <w:r w:rsidRPr="00DF56CC">
        <w:rPr>
          <w:color w:val="000000"/>
          <w:sz w:val="28"/>
          <w:szCs w:val="28"/>
        </w:rPr>
        <w:t xml:space="preserve"> (1936</w:t>
      </w:r>
      <w:r>
        <w:rPr>
          <w:color w:val="000000"/>
          <w:sz w:val="28"/>
          <w:szCs w:val="28"/>
        </w:rPr>
        <w:t xml:space="preserve"> г.</w:t>
      </w:r>
      <w:r w:rsidRPr="00DF56CC">
        <w:rPr>
          <w:color w:val="000000"/>
          <w:sz w:val="28"/>
          <w:szCs w:val="28"/>
        </w:rPr>
        <w:t xml:space="preserve">) в работе </w:t>
      </w:r>
      <w:r w:rsidR="00525D8B">
        <w:rPr>
          <w:color w:val="000000"/>
          <w:sz w:val="28"/>
          <w:szCs w:val="28"/>
        </w:rPr>
        <w:t>«</w:t>
      </w:r>
      <w:r w:rsidRPr="00DF56CC">
        <w:rPr>
          <w:color w:val="000000"/>
          <w:sz w:val="28"/>
          <w:szCs w:val="28"/>
        </w:rPr>
        <w:t>Логика и бухгалтерия</w:t>
      </w:r>
      <w:r w:rsidR="00525D8B">
        <w:rPr>
          <w:color w:val="000000"/>
          <w:sz w:val="28"/>
          <w:szCs w:val="28"/>
        </w:rPr>
        <w:t>»</w:t>
      </w:r>
      <w:r w:rsidRPr="00DF56CC">
        <w:rPr>
          <w:color w:val="000000"/>
          <w:sz w:val="28"/>
          <w:szCs w:val="28"/>
        </w:rPr>
        <w:t xml:space="preserve"> одобрял доктрину передачи права, а Ж. </w:t>
      </w:r>
      <w:proofErr w:type="spellStart"/>
      <w:r w:rsidRPr="00DF56CC">
        <w:rPr>
          <w:color w:val="000000"/>
          <w:sz w:val="28"/>
          <w:szCs w:val="28"/>
        </w:rPr>
        <w:t>Фламминк</w:t>
      </w:r>
      <w:proofErr w:type="spellEnd"/>
      <w:r w:rsidRPr="00DF56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же </w:t>
      </w:r>
      <w:r w:rsidRPr="00DF56CC">
        <w:rPr>
          <w:color w:val="000000"/>
          <w:sz w:val="28"/>
          <w:szCs w:val="28"/>
        </w:rPr>
        <w:t>(1943</w:t>
      </w:r>
      <w:r>
        <w:rPr>
          <w:color w:val="000000"/>
          <w:sz w:val="28"/>
          <w:szCs w:val="28"/>
        </w:rPr>
        <w:t xml:space="preserve"> г.</w:t>
      </w:r>
      <w:r w:rsidRPr="00DF56CC">
        <w:rPr>
          <w:color w:val="000000"/>
          <w:sz w:val="28"/>
          <w:szCs w:val="28"/>
        </w:rPr>
        <w:t xml:space="preserve">) считал учет функцией права: </w:t>
      </w:r>
      <w:r w:rsidR="00525D8B">
        <w:rPr>
          <w:color w:val="000000"/>
          <w:sz w:val="28"/>
          <w:szCs w:val="28"/>
        </w:rPr>
        <w:t>«</w:t>
      </w:r>
      <w:r w:rsidRPr="00DF56CC"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 xml:space="preserve">язательство и право требования </w:t>
      </w:r>
      <w:r w:rsidR="00BC0478">
        <w:rPr>
          <w:color w:val="000000"/>
          <w:sz w:val="28"/>
          <w:szCs w:val="28"/>
        </w:rPr>
        <w:t>—</w:t>
      </w:r>
      <w:r w:rsidRPr="00DF56CC">
        <w:rPr>
          <w:color w:val="000000"/>
          <w:sz w:val="28"/>
          <w:szCs w:val="28"/>
        </w:rPr>
        <w:t xml:space="preserve"> два полюса учета</w:t>
      </w:r>
      <w:r w:rsidR="00525D8B">
        <w:rPr>
          <w:color w:val="000000"/>
          <w:sz w:val="28"/>
          <w:szCs w:val="28"/>
        </w:rPr>
        <w:t>»</w:t>
      </w:r>
      <w:r w:rsidRPr="00DF56C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Только</w:t>
      </w:r>
      <w:r w:rsidRPr="00DF56CC">
        <w:rPr>
          <w:color w:val="000000"/>
          <w:sz w:val="28"/>
          <w:szCs w:val="28"/>
        </w:rPr>
        <w:t xml:space="preserve"> в дальнейшем он назовет </w:t>
      </w:r>
      <w:r>
        <w:rPr>
          <w:color w:val="000000"/>
          <w:sz w:val="28"/>
          <w:szCs w:val="28"/>
        </w:rPr>
        <w:t xml:space="preserve">это утверждение </w:t>
      </w:r>
      <w:r w:rsidRPr="00DF56CC">
        <w:rPr>
          <w:color w:val="000000"/>
          <w:sz w:val="28"/>
          <w:szCs w:val="28"/>
        </w:rPr>
        <w:t>ошибочным.</w:t>
      </w:r>
    </w:p>
    <w:p w14:paraId="5FB4C190" w14:textId="77777777" w:rsidR="00CD7441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>Крупнейшим представителем юридического направления был Пьер Гарнье (1958</w:t>
      </w:r>
      <w:r>
        <w:rPr>
          <w:color w:val="000000"/>
          <w:sz w:val="28"/>
          <w:szCs w:val="28"/>
        </w:rPr>
        <w:t xml:space="preserve"> г.</w:t>
      </w:r>
      <w:r w:rsidR="00B8762E">
        <w:rPr>
          <w:color w:val="000000"/>
          <w:sz w:val="28"/>
          <w:szCs w:val="28"/>
        </w:rPr>
        <w:t>)</w:t>
      </w:r>
      <w:r w:rsidR="00DF764E">
        <w:rPr>
          <w:color w:val="000000"/>
          <w:sz w:val="28"/>
          <w:szCs w:val="28"/>
        </w:rPr>
        <w:t xml:space="preserve"> </w:t>
      </w:r>
      <w:r w:rsidR="00B8762E">
        <w:rPr>
          <w:color w:val="000000"/>
          <w:sz w:val="28"/>
          <w:szCs w:val="28"/>
        </w:rPr>
        <w:t>[14, с. 78].</w:t>
      </w:r>
      <w:r w:rsidRPr="00DF56CC">
        <w:rPr>
          <w:color w:val="000000"/>
          <w:sz w:val="28"/>
          <w:szCs w:val="28"/>
        </w:rPr>
        <w:t xml:space="preserve"> Он начал перечисление теоретических принципов с понятия бухгалтерского факта. </w:t>
      </w:r>
      <w:r>
        <w:rPr>
          <w:color w:val="000000"/>
          <w:sz w:val="28"/>
          <w:szCs w:val="28"/>
        </w:rPr>
        <w:t>Итак, в</w:t>
      </w:r>
      <w:r w:rsidRPr="00DF56CC">
        <w:rPr>
          <w:color w:val="000000"/>
          <w:sz w:val="28"/>
          <w:szCs w:val="28"/>
        </w:rPr>
        <w:t xml:space="preserve">се факты он </w:t>
      </w:r>
      <w:r>
        <w:rPr>
          <w:color w:val="000000"/>
          <w:sz w:val="28"/>
          <w:szCs w:val="28"/>
        </w:rPr>
        <w:t>делил на юридические (договоры</w:t>
      </w:r>
      <w:r w:rsidR="00BE69D8">
        <w:rPr>
          <w:color w:val="000000"/>
          <w:sz w:val="28"/>
          <w:szCs w:val="28"/>
        </w:rPr>
        <w:t>-поставки, купли-</w:t>
      </w:r>
      <w:r>
        <w:rPr>
          <w:color w:val="000000"/>
          <w:sz w:val="28"/>
          <w:szCs w:val="28"/>
        </w:rPr>
        <w:t>продажи, подряды, аренды</w:t>
      </w:r>
      <w:r w:rsidRPr="00DF56CC">
        <w:rPr>
          <w:color w:val="000000"/>
          <w:sz w:val="28"/>
          <w:szCs w:val="28"/>
        </w:rPr>
        <w:t>), экономическ</w:t>
      </w:r>
      <w:r>
        <w:rPr>
          <w:color w:val="000000"/>
          <w:sz w:val="28"/>
          <w:szCs w:val="28"/>
        </w:rPr>
        <w:t>ие (изменение цен и тарифов</w:t>
      </w:r>
      <w:r w:rsidRPr="00DF56CC">
        <w:rPr>
          <w:color w:val="000000"/>
          <w:sz w:val="28"/>
          <w:szCs w:val="28"/>
        </w:rPr>
        <w:t xml:space="preserve">) и материальные (потери от стихийных бедствий, хищений, износа основных средств, утраты качества). </w:t>
      </w:r>
    </w:p>
    <w:p w14:paraId="3472993D" w14:textId="77777777" w:rsidR="00CD7441" w:rsidRDefault="00DF764E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Факты, на которые влияет воля субъекта, называются юридическими.</w:t>
      </w:r>
    </w:p>
    <w:p w14:paraId="2B6D9087" w14:textId="77777777" w:rsidR="00DF764E" w:rsidRDefault="00DF764E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Факты, которые зависят от внешних обстоятельств и не зависят от воли субъекта, называются экономическими.</w:t>
      </w:r>
    </w:p>
    <w:p w14:paraId="254E5CF1" w14:textId="77777777" w:rsidR="00DF764E" w:rsidRDefault="00DF764E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Факты, вызванные бесхозяйственностью, принято считать материальными.</w:t>
      </w:r>
    </w:p>
    <w:p w14:paraId="4A50517B" w14:textId="3FC984C7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практике доминируют</w:t>
      </w:r>
      <w:r w:rsidRPr="00DF56CC">
        <w:rPr>
          <w:color w:val="000000"/>
          <w:sz w:val="28"/>
          <w:szCs w:val="28"/>
        </w:rPr>
        <w:t xml:space="preserve"> юридические факты,</w:t>
      </w:r>
      <w:r>
        <w:rPr>
          <w:color w:val="000000"/>
          <w:sz w:val="28"/>
          <w:szCs w:val="28"/>
        </w:rPr>
        <w:t xml:space="preserve"> которые составляют</w:t>
      </w:r>
      <w:r w:rsidRPr="00DF56CC">
        <w:rPr>
          <w:color w:val="000000"/>
          <w:sz w:val="28"/>
          <w:szCs w:val="28"/>
        </w:rPr>
        <w:t xml:space="preserve"> 90% </w:t>
      </w:r>
      <w:r>
        <w:rPr>
          <w:color w:val="000000"/>
          <w:sz w:val="28"/>
          <w:szCs w:val="28"/>
        </w:rPr>
        <w:t xml:space="preserve">абсолютно </w:t>
      </w:r>
      <w:r w:rsidRPr="00DF56CC">
        <w:rPr>
          <w:color w:val="000000"/>
          <w:sz w:val="28"/>
          <w:szCs w:val="28"/>
        </w:rPr>
        <w:t xml:space="preserve">всех фактов, </w:t>
      </w:r>
      <w:r>
        <w:rPr>
          <w:color w:val="000000"/>
          <w:sz w:val="28"/>
          <w:szCs w:val="28"/>
        </w:rPr>
        <w:t xml:space="preserve">а из этого следует </w:t>
      </w:r>
      <w:r w:rsidR="00525D8B">
        <w:rPr>
          <w:color w:val="000000"/>
          <w:sz w:val="28"/>
          <w:szCs w:val="28"/>
        </w:rPr>
        <w:t>«</w:t>
      </w:r>
      <w:r w:rsidRPr="00DF56CC">
        <w:rPr>
          <w:color w:val="000000"/>
          <w:sz w:val="28"/>
          <w:szCs w:val="28"/>
        </w:rPr>
        <w:t>бухгалтерский учет есть по преимуществу научный метод наблюдения юридических и экономических фактов</w:t>
      </w:r>
      <w:r w:rsidR="00525D8B">
        <w:rPr>
          <w:color w:val="000000"/>
          <w:sz w:val="28"/>
          <w:szCs w:val="28"/>
        </w:rPr>
        <w:t>»</w:t>
      </w:r>
      <w:r w:rsidRPr="00DF56C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Сама м</w:t>
      </w:r>
      <w:r w:rsidRPr="00DF56CC">
        <w:rPr>
          <w:color w:val="000000"/>
          <w:sz w:val="28"/>
          <w:szCs w:val="28"/>
        </w:rPr>
        <w:t xml:space="preserve">етодология учета </w:t>
      </w:r>
      <w:r>
        <w:rPr>
          <w:color w:val="000000"/>
          <w:sz w:val="28"/>
          <w:szCs w:val="28"/>
        </w:rPr>
        <w:t xml:space="preserve">объединяется </w:t>
      </w:r>
      <w:r w:rsidRPr="00DF56CC">
        <w:rPr>
          <w:color w:val="000000"/>
          <w:sz w:val="28"/>
          <w:szCs w:val="28"/>
        </w:rPr>
        <w:t>к о</w:t>
      </w:r>
      <w:r>
        <w:rPr>
          <w:color w:val="000000"/>
          <w:sz w:val="28"/>
          <w:szCs w:val="28"/>
        </w:rPr>
        <w:t>тображению</w:t>
      </w:r>
      <w:r w:rsidRPr="00DF56CC">
        <w:rPr>
          <w:color w:val="000000"/>
          <w:sz w:val="28"/>
          <w:szCs w:val="28"/>
        </w:rPr>
        <w:t xml:space="preserve"> фактов по возможности сразу же после их возникновения по времени, числу (в натуральном и стоимостном выражении) и обстоятельствам. </w:t>
      </w:r>
      <w:r>
        <w:rPr>
          <w:color w:val="000000"/>
          <w:sz w:val="28"/>
          <w:szCs w:val="28"/>
        </w:rPr>
        <w:t>Также в</w:t>
      </w:r>
      <w:r w:rsidRPr="00DF56CC">
        <w:rPr>
          <w:color w:val="000000"/>
          <w:sz w:val="28"/>
          <w:szCs w:val="28"/>
        </w:rPr>
        <w:t xml:space="preserve"> методологию входят классификация фактов </w:t>
      </w:r>
      <w:r>
        <w:rPr>
          <w:color w:val="000000"/>
          <w:sz w:val="28"/>
          <w:szCs w:val="28"/>
        </w:rPr>
        <w:t>и их изменение для того, чтобы извлечь</w:t>
      </w:r>
      <w:r w:rsidRPr="00DF56CC">
        <w:rPr>
          <w:color w:val="000000"/>
          <w:sz w:val="28"/>
          <w:szCs w:val="28"/>
        </w:rPr>
        <w:t xml:space="preserve"> из них всех необходимых сведений. Не классификация счетов определяет характер хозяй</w:t>
      </w:r>
      <w:r w:rsidRPr="00DF56CC">
        <w:rPr>
          <w:color w:val="000000"/>
          <w:sz w:val="28"/>
          <w:szCs w:val="28"/>
        </w:rPr>
        <w:lastRenderedPageBreak/>
        <w:t xml:space="preserve">ственных операций, а </w:t>
      </w:r>
      <w:r>
        <w:rPr>
          <w:color w:val="000000"/>
          <w:sz w:val="28"/>
          <w:szCs w:val="28"/>
        </w:rPr>
        <w:t>наоборот</w:t>
      </w:r>
      <w:r w:rsidRPr="00DF56CC">
        <w:rPr>
          <w:color w:val="000000"/>
          <w:sz w:val="28"/>
          <w:szCs w:val="28"/>
        </w:rPr>
        <w:t>, классификация фактов определяет классификацию счетов.</w:t>
      </w:r>
    </w:p>
    <w:p w14:paraId="0652C3EA" w14:textId="77777777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сче</w:t>
      </w:r>
      <w:r w:rsidRPr="00DF56CC">
        <w:rPr>
          <w:color w:val="000000"/>
          <w:sz w:val="28"/>
          <w:szCs w:val="28"/>
        </w:rPr>
        <w:t>та делятся на две группы равенства:</w:t>
      </w:r>
    </w:p>
    <w:p w14:paraId="30328E86" w14:textId="77777777" w:rsidR="00CD7441" w:rsidRDefault="00BE69D8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="00CD7441">
        <w:rPr>
          <w:color w:val="000000"/>
          <w:sz w:val="28"/>
          <w:szCs w:val="28"/>
        </w:rPr>
        <w:t>Актив – Пассив = Результат</w:t>
      </w:r>
    </w:p>
    <w:p w14:paraId="1E926C18" w14:textId="77777777" w:rsidR="00CD7441" w:rsidRDefault="00BE69D8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r w:rsidR="00CD7441">
        <w:rPr>
          <w:color w:val="000000"/>
          <w:sz w:val="28"/>
          <w:szCs w:val="28"/>
        </w:rPr>
        <w:t>Доходы – Расходы = Результат</w:t>
      </w:r>
    </w:p>
    <w:p w14:paraId="72499E25" w14:textId="77777777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>Актив – Пассив = Доходы</w:t>
      </w:r>
      <w:r>
        <w:rPr>
          <w:color w:val="000000"/>
          <w:sz w:val="28"/>
          <w:szCs w:val="28"/>
        </w:rPr>
        <w:t xml:space="preserve"> </w:t>
      </w:r>
      <w:r w:rsidRPr="00DF56CC">
        <w:rPr>
          <w:color w:val="000000"/>
          <w:sz w:val="28"/>
          <w:szCs w:val="28"/>
        </w:rPr>
        <w:t>- Расходы = Результат</w:t>
      </w:r>
    </w:p>
    <w:p w14:paraId="0D44F1F2" w14:textId="77777777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>Гарнье не считал себя первым, кто внес</w:t>
      </w:r>
      <w:r>
        <w:rPr>
          <w:color w:val="000000"/>
          <w:sz w:val="28"/>
          <w:szCs w:val="28"/>
        </w:rPr>
        <w:t xml:space="preserve"> именно такую</w:t>
      </w:r>
      <w:r w:rsidRPr="00DF56CC">
        <w:rPr>
          <w:color w:val="000000"/>
          <w:sz w:val="28"/>
          <w:szCs w:val="28"/>
        </w:rPr>
        <w:t xml:space="preserve"> классификацию счетов: он находил ее у </w:t>
      </w:r>
      <w:proofErr w:type="spellStart"/>
      <w:r w:rsidRPr="00DF56CC">
        <w:rPr>
          <w:color w:val="000000"/>
          <w:sz w:val="28"/>
          <w:szCs w:val="28"/>
        </w:rPr>
        <w:t>Джитти</w:t>
      </w:r>
      <w:proofErr w:type="spellEnd"/>
      <w:r w:rsidRPr="00DF56CC">
        <w:rPr>
          <w:color w:val="000000"/>
          <w:sz w:val="28"/>
          <w:szCs w:val="28"/>
        </w:rPr>
        <w:t xml:space="preserve"> (1920</w:t>
      </w:r>
      <w:r>
        <w:rPr>
          <w:color w:val="000000"/>
          <w:sz w:val="28"/>
          <w:szCs w:val="28"/>
        </w:rPr>
        <w:t xml:space="preserve"> г.</w:t>
      </w:r>
      <w:r w:rsidRPr="00DF56CC">
        <w:rPr>
          <w:color w:val="000000"/>
          <w:sz w:val="28"/>
          <w:szCs w:val="28"/>
        </w:rPr>
        <w:t xml:space="preserve">), </w:t>
      </w:r>
      <w:proofErr w:type="spellStart"/>
      <w:r w:rsidRPr="00DF56CC">
        <w:rPr>
          <w:color w:val="000000"/>
          <w:sz w:val="28"/>
          <w:szCs w:val="28"/>
        </w:rPr>
        <w:t>Жакко</w:t>
      </w:r>
      <w:proofErr w:type="spellEnd"/>
      <w:r w:rsidRPr="00DF56CC">
        <w:rPr>
          <w:color w:val="000000"/>
          <w:sz w:val="28"/>
          <w:szCs w:val="28"/>
        </w:rPr>
        <w:t xml:space="preserve"> (1817</w:t>
      </w:r>
      <w:r>
        <w:rPr>
          <w:color w:val="000000"/>
          <w:sz w:val="28"/>
          <w:szCs w:val="28"/>
        </w:rPr>
        <w:t xml:space="preserve"> г.</w:t>
      </w:r>
      <w:r w:rsidRPr="00DF56CC">
        <w:rPr>
          <w:color w:val="000000"/>
          <w:sz w:val="28"/>
          <w:szCs w:val="28"/>
        </w:rPr>
        <w:t>).</w:t>
      </w:r>
    </w:p>
    <w:p w14:paraId="2902982C" w14:textId="6C600F06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 xml:space="preserve">Гарнье </w:t>
      </w:r>
      <w:r>
        <w:rPr>
          <w:color w:val="000000"/>
          <w:sz w:val="28"/>
          <w:szCs w:val="28"/>
        </w:rPr>
        <w:t>является крупнейшим представителем бухгалтерской мысли Франции. О</w:t>
      </w:r>
      <w:r w:rsidRPr="00DF56CC">
        <w:rPr>
          <w:color w:val="000000"/>
          <w:sz w:val="28"/>
          <w:szCs w:val="28"/>
        </w:rPr>
        <w:t>н пытался синтезировать управленческую трактовку учета с представлениями, традиционными для французских авторов</w:t>
      </w:r>
      <w:r w:rsidR="00DF764E">
        <w:rPr>
          <w:color w:val="000000"/>
          <w:sz w:val="28"/>
          <w:szCs w:val="28"/>
        </w:rPr>
        <w:t xml:space="preserve"> </w:t>
      </w:r>
      <w:r w:rsidR="00B8762E">
        <w:rPr>
          <w:color w:val="000000"/>
          <w:sz w:val="28"/>
          <w:szCs w:val="28"/>
        </w:rPr>
        <w:t>[16, с. 142]</w:t>
      </w:r>
      <w:r w:rsidRPr="00DF56CC">
        <w:rPr>
          <w:color w:val="000000"/>
          <w:sz w:val="28"/>
          <w:szCs w:val="28"/>
        </w:rPr>
        <w:t>.</w:t>
      </w:r>
    </w:p>
    <w:p w14:paraId="63949FDB" w14:textId="1B72C03C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 xml:space="preserve">Рене </w:t>
      </w:r>
      <w:proofErr w:type="spellStart"/>
      <w:r w:rsidRPr="00DF56CC">
        <w:rPr>
          <w:color w:val="000000"/>
          <w:sz w:val="28"/>
          <w:szCs w:val="28"/>
        </w:rPr>
        <w:t>Саватье</w:t>
      </w:r>
      <w:proofErr w:type="spellEnd"/>
      <w:r w:rsidRPr="00DF56CC">
        <w:rPr>
          <w:color w:val="000000"/>
          <w:sz w:val="28"/>
          <w:szCs w:val="28"/>
        </w:rPr>
        <w:t xml:space="preserve"> (1967</w:t>
      </w:r>
      <w:r>
        <w:rPr>
          <w:color w:val="000000"/>
          <w:sz w:val="28"/>
          <w:szCs w:val="28"/>
        </w:rPr>
        <w:t xml:space="preserve"> г.) </w:t>
      </w:r>
      <w:r w:rsidR="00006370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один из</w:t>
      </w:r>
      <w:r w:rsidRPr="00DF56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юристов Франции, уделяющих</w:t>
      </w:r>
      <w:r w:rsidRPr="00DF56CC">
        <w:rPr>
          <w:color w:val="000000"/>
          <w:sz w:val="28"/>
          <w:szCs w:val="28"/>
        </w:rPr>
        <w:t xml:space="preserve"> большое внимание учету. Они не</w:t>
      </w:r>
      <w:r>
        <w:rPr>
          <w:color w:val="000000"/>
          <w:sz w:val="28"/>
          <w:szCs w:val="28"/>
        </w:rPr>
        <w:t xml:space="preserve"> перестают и не</w:t>
      </w:r>
      <w:r w:rsidRPr="00DF56CC">
        <w:rPr>
          <w:color w:val="000000"/>
          <w:sz w:val="28"/>
          <w:szCs w:val="28"/>
        </w:rPr>
        <w:t xml:space="preserve"> устают</w:t>
      </w:r>
      <w:r>
        <w:rPr>
          <w:color w:val="000000"/>
          <w:sz w:val="28"/>
          <w:szCs w:val="28"/>
        </w:rPr>
        <w:t xml:space="preserve"> замечать</w:t>
      </w:r>
      <w:r w:rsidRPr="00DF56CC">
        <w:rPr>
          <w:color w:val="000000"/>
          <w:sz w:val="28"/>
          <w:szCs w:val="28"/>
        </w:rPr>
        <w:t xml:space="preserve">, что бухгалтер имеет дело не с имуществом, а </w:t>
      </w:r>
      <w:r>
        <w:rPr>
          <w:color w:val="000000"/>
          <w:sz w:val="28"/>
          <w:szCs w:val="28"/>
        </w:rPr>
        <w:t xml:space="preserve">именно </w:t>
      </w:r>
      <w:r w:rsidRPr="00DF56CC">
        <w:rPr>
          <w:color w:val="000000"/>
          <w:sz w:val="28"/>
          <w:szCs w:val="28"/>
        </w:rPr>
        <w:t xml:space="preserve">с правами на имущество. </w:t>
      </w:r>
      <w:r w:rsidR="00525D8B">
        <w:rPr>
          <w:color w:val="000000"/>
          <w:sz w:val="28"/>
          <w:szCs w:val="28"/>
        </w:rPr>
        <w:t>«</w:t>
      </w:r>
      <w:r w:rsidRPr="00DF56CC">
        <w:rPr>
          <w:color w:val="000000"/>
          <w:sz w:val="28"/>
          <w:szCs w:val="28"/>
        </w:rPr>
        <w:t>Идея о том, что имуществом в действит</w:t>
      </w:r>
      <w:r>
        <w:rPr>
          <w:color w:val="000000"/>
          <w:sz w:val="28"/>
          <w:szCs w:val="28"/>
        </w:rPr>
        <w:t xml:space="preserve">ельности являются права, </w:t>
      </w:r>
      <w:r w:rsidRPr="00B838C5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писал </w:t>
      </w:r>
      <w:proofErr w:type="spellStart"/>
      <w:r>
        <w:rPr>
          <w:color w:val="000000"/>
          <w:sz w:val="28"/>
          <w:szCs w:val="28"/>
        </w:rPr>
        <w:t>Саватье</w:t>
      </w:r>
      <w:proofErr w:type="spellEnd"/>
      <w:r>
        <w:rPr>
          <w:color w:val="000000"/>
          <w:sz w:val="28"/>
          <w:szCs w:val="28"/>
        </w:rPr>
        <w:t xml:space="preserve">, </w:t>
      </w:r>
      <w:r w:rsidR="00006370">
        <w:rPr>
          <w:color w:val="000000"/>
          <w:sz w:val="28"/>
          <w:szCs w:val="28"/>
        </w:rPr>
        <w:t>—</w:t>
      </w:r>
      <w:r w:rsidRPr="00DF56CC">
        <w:rPr>
          <w:color w:val="000000"/>
          <w:sz w:val="28"/>
          <w:szCs w:val="28"/>
        </w:rPr>
        <w:t xml:space="preserve"> не вошла еще полностью в юридическое сознание</w:t>
      </w:r>
      <w:r w:rsidR="00525D8B">
        <w:rPr>
          <w:color w:val="000000"/>
          <w:sz w:val="28"/>
          <w:szCs w:val="28"/>
        </w:rPr>
        <w:t>»</w:t>
      </w:r>
      <w:r w:rsidRPr="00DF56CC">
        <w:rPr>
          <w:color w:val="000000"/>
          <w:sz w:val="28"/>
          <w:szCs w:val="28"/>
        </w:rPr>
        <w:t xml:space="preserve">. При этом учет, превращая имущество в право не имущество, приводит к тому, что </w:t>
      </w:r>
      <w:r w:rsidR="00525D8B">
        <w:rPr>
          <w:color w:val="000000"/>
          <w:sz w:val="28"/>
          <w:szCs w:val="28"/>
        </w:rPr>
        <w:t>«</w:t>
      </w:r>
      <w:r w:rsidRPr="00DF56CC">
        <w:rPr>
          <w:color w:val="000000"/>
          <w:sz w:val="28"/>
          <w:szCs w:val="28"/>
        </w:rPr>
        <w:t>из всех качеств предмета сохраняется только одно: его стоимость, прилежащая учету, выраженная в определенных денежных единицах</w:t>
      </w:r>
      <w:r w:rsidR="00525D8B">
        <w:rPr>
          <w:color w:val="000000"/>
          <w:sz w:val="28"/>
          <w:szCs w:val="28"/>
        </w:rPr>
        <w:t>»</w:t>
      </w:r>
      <w:r w:rsidRPr="00DF56CC">
        <w:rPr>
          <w:color w:val="000000"/>
          <w:sz w:val="28"/>
          <w:szCs w:val="28"/>
        </w:rPr>
        <w:t xml:space="preserve">. Факты </w:t>
      </w:r>
      <w:r>
        <w:rPr>
          <w:color w:val="000000"/>
          <w:sz w:val="28"/>
          <w:szCs w:val="28"/>
        </w:rPr>
        <w:t xml:space="preserve">домашней </w:t>
      </w:r>
      <w:r w:rsidRPr="00DF56CC">
        <w:rPr>
          <w:color w:val="000000"/>
          <w:sz w:val="28"/>
          <w:szCs w:val="28"/>
        </w:rPr>
        <w:t xml:space="preserve">жизни фиксируются в учете. </w:t>
      </w:r>
      <w:r w:rsidR="00525D8B">
        <w:rPr>
          <w:color w:val="000000"/>
          <w:sz w:val="28"/>
          <w:szCs w:val="28"/>
        </w:rPr>
        <w:t>«</w:t>
      </w:r>
      <w:r w:rsidRPr="00DF56CC">
        <w:rPr>
          <w:color w:val="000000"/>
          <w:sz w:val="28"/>
          <w:szCs w:val="28"/>
        </w:rPr>
        <w:t xml:space="preserve">Каждая запись соответствует юридическому действию, в результате которого прекращается или </w:t>
      </w:r>
      <w:r>
        <w:rPr>
          <w:color w:val="000000"/>
          <w:sz w:val="28"/>
          <w:szCs w:val="28"/>
        </w:rPr>
        <w:t>возникает требование либо долг</w:t>
      </w:r>
      <w:r w:rsidR="00525D8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и</w:t>
      </w:r>
      <w:r w:rsidRPr="00DF56CC">
        <w:rPr>
          <w:color w:val="000000"/>
          <w:sz w:val="28"/>
          <w:szCs w:val="28"/>
        </w:rPr>
        <w:t xml:space="preserve"> при этом </w:t>
      </w:r>
      <w:r w:rsidR="00525D8B">
        <w:rPr>
          <w:color w:val="000000"/>
          <w:sz w:val="28"/>
          <w:szCs w:val="28"/>
        </w:rPr>
        <w:t>«</w:t>
      </w:r>
      <w:r w:rsidRPr="00DF56CC">
        <w:rPr>
          <w:color w:val="000000"/>
          <w:sz w:val="28"/>
          <w:szCs w:val="28"/>
        </w:rPr>
        <w:t>требование является движущим элементом</w:t>
      </w:r>
      <w:r w:rsidR="00525D8B">
        <w:rPr>
          <w:color w:val="000000"/>
          <w:sz w:val="28"/>
          <w:szCs w:val="28"/>
        </w:rPr>
        <w:t>»</w:t>
      </w:r>
      <w:r w:rsidRPr="00DF56CC">
        <w:rPr>
          <w:color w:val="000000"/>
          <w:sz w:val="28"/>
          <w:szCs w:val="28"/>
        </w:rPr>
        <w:t>.</w:t>
      </w:r>
    </w:p>
    <w:p w14:paraId="57C58686" w14:textId="77777777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Сават</w:t>
      </w:r>
      <w:r w:rsidRPr="00DF56CC">
        <w:rPr>
          <w:color w:val="000000"/>
          <w:sz w:val="28"/>
          <w:szCs w:val="28"/>
        </w:rPr>
        <w:t>ье</w:t>
      </w:r>
      <w:proofErr w:type="spellEnd"/>
      <w:r w:rsidRPr="00DF56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абсолютно объективно и правильно</w:t>
      </w:r>
      <w:r w:rsidRPr="00DF56CC">
        <w:rPr>
          <w:color w:val="000000"/>
          <w:sz w:val="28"/>
          <w:szCs w:val="28"/>
        </w:rPr>
        <w:t xml:space="preserve"> подчеркивал знач</w:t>
      </w:r>
      <w:r>
        <w:rPr>
          <w:color w:val="000000"/>
          <w:sz w:val="28"/>
          <w:szCs w:val="28"/>
        </w:rPr>
        <w:t>имость</w:t>
      </w:r>
      <w:r w:rsidRPr="00DF56CC">
        <w:rPr>
          <w:color w:val="000000"/>
          <w:sz w:val="28"/>
          <w:szCs w:val="28"/>
        </w:rPr>
        <w:t xml:space="preserve"> теории вероятностей при зак</w:t>
      </w:r>
      <w:r>
        <w:rPr>
          <w:color w:val="000000"/>
          <w:sz w:val="28"/>
          <w:szCs w:val="28"/>
        </w:rPr>
        <w:t>лючении договоров и их отражении</w:t>
      </w:r>
      <w:r w:rsidRPr="00DF56CC">
        <w:rPr>
          <w:color w:val="000000"/>
          <w:sz w:val="28"/>
          <w:szCs w:val="28"/>
        </w:rPr>
        <w:t xml:space="preserve"> в учете.</w:t>
      </w:r>
    </w:p>
    <w:p w14:paraId="4FC6A715" w14:textId="77777777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 xml:space="preserve">Юристы </w:t>
      </w:r>
      <w:r>
        <w:rPr>
          <w:color w:val="000000"/>
          <w:sz w:val="28"/>
          <w:szCs w:val="28"/>
        </w:rPr>
        <w:t xml:space="preserve">большое количество </w:t>
      </w:r>
      <w:r w:rsidRPr="00DF56CC">
        <w:rPr>
          <w:color w:val="000000"/>
          <w:sz w:val="28"/>
          <w:szCs w:val="28"/>
        </w:rPr>
        <w:t xml:space="preserve">сделали </w:t>
      </w:r>
      <w:r>
        <w:rPr>
          <w:color w:val="000000"/>
          <w:sz w:val="28"/>
          <w:szCs w:val="28"/>
        </w:rPr>
        <w:t xml:space="preserve">с целью, чтобы осознать </w:t>
      </w:r>
      <w:proofErr w:type="spellStart"/>
      <w:r>
        <w:rPr>
          <w:color w:val="000000"/>
          <w:sz w:val="28"/>
          <w:szCs w:val="28"/>
        </w:rPr>
        <w:t>недостати</w:t>
      </w:r>
      <w:proofErr w:type="spellEnd"/>
      <w:r w:rsidRPr="00DF56CC">
        <w:rPr>
          <w:color w:val="000000"/>
          <w:sz w:val="28"/>
          <w:szCs w:val="28"/>
        </w:rPr>
        <w:t xml:space="preserve"> учета. Так, </w:t>
      </w:r>
      <w:proofErr w:type="spellStart"/>
      <w:r w:rsidRPr="00DF56CC">
        <w:rPr>
          <w:color w:val="000000"/>
          <w:sz w:val="28"/>
          <w:szCs w:val="28"/>
        </w:rPr>
        <w:t>Сав</w:t>
      </w:r>
      <w:r>
        <w:rPr>
          <w:color w:val="000000"/>
          <w:sz w:val="28"/>
          <w:szCs w:val="28"/>
        </w:rPr>
        <w:t>ат</w:t>
      </w:r>
      <w:r w:rsidRPr="00DF56CC">
        <w:rPr>
          <w:color w:val="000000"/>
          <w:sz w:val="28"/>
          <w:szCs w:val="28"/>
        </w:rPr>
        <w:t>ье</w:t>
      </w:r>
      <w:proofErr w:type="spellEnd"/>
      <w:r w:rsidRPr="00DF56CC">
        <w:rPr>
          <w:color w:val="000000"/>
          <w:sz w:val="28"/>
          <w:szCs w:val="28"/>
        </w:rPr>
        <w:t xml:space="preserve"> подверг критике двойную бухгалтерию: </w:t>
      </w:r>
      <w:r>
        <w:rPr>
          <w:color w:val="000000"/>
          <w:sz w:val="28"/>
          <w:szCs w:val="28"/>
        </w:rPr>
        <w:t xml:space="preserve">период появления </w:t>
      </w:r>
      <w:r w:rsidRPr="00DF56CC">
        <w:rPr>
          <w:color w:val="000000"/>
          <w:sz w:val="28"/>
          <w:szCs w:val="28"/>
        </w:rPr>
        <w:t xml:space="preserve">обязательства </w:t>
      </w:r>
      <w:r>
        <w:rPr>
          <w:color w:val="000000"/>
          <w:sz w:val="28"/>
          <w:szCs w:val="28"/>
        </w:rPr>
        <w:t xml:space="preserve">никак не сходится </w:t>
      </w:r>
      <w:r w:rsidRPr="00DF56CC">
        <w:rPr>
          <w:color w:val="000000"/>
          <w:sz w:val="28"/>
          <w:szCs w:val="28"/>
        </w:rPr>
        <w:t xml:space="preserve">с моментом составления первичного документа и </w:t>
      </w:r>
      <w:r>
        <w:rPr>
          <w:color w:val="000000"/>
          <w:sz w:val="28"/>
          <w:szCs w:val="28"/>
        </w:rPr>
        <w:t xml:space="preserve">также </w:t>
      </w:r>
      <w:r w:rsidRPr="00DF56CC">
        <w:rPr>
          <w:color w:val="000000"/>
          <w:sz w:val="28"/>
          <w:szCs w:val="28"/>
        </w:rPr>
        <w:t>с моментом его записи в регистрах бухгалтерского учета.</w:t>
      </w:r>
    </w:p>
    <w:p w14:paraId="1304B9C2" w14:textId="77777777" w:rsidR="00CD7441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>Ж. Мейер</w:t>
      </w:r>
      <w:r>
        <w:rPr>
          <w:color w:val="000000"/>
          <w:sz w:val="28"/>
          <w:szCs w:val="28"/>
        </w:rPr>
        <w:t xml:space="preserve"> </w:t>
      </w:r>
      <w:r w:rsidRPr="00DF56CC">
        <w:rPr>
          <w:color w:val="000000"/>
          <w:sz w:val="28"/>
          <w:szCs w:val="28"/>
        </w:rPr>
        <w:t>(1926</w:t>
      </w:r>
      <w:r>
        <w:rPr>
          <w:color w:val="000000"/>
          <w:sz w:val="28"/>
          <w:szCs w:val="28"/>
        </w:rPr>
        <w:t xml:space="preserve"> г.</w:t>
      </w:r>
      <w:r w:rsidRPr="00DF56C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полагал</w:t>
      </w:r>
      <w:r w:rsidRPr="00DF56CC">
        <w:rPr>
          <w:color w:val="000000"/>
          <w:sz w:val="28"/>
          <w:szCs w:val="28"/>
        </w:rPr>
        <w:t>, что учет фиксирует работу агентов</w:t>
      </w:r>
      <w:r>
        <w:rPr>
          <w:color w:val="000000"/>
          <w:sz w:val="28"/>
          <w:szCs w:val="28"/>
        </w:rPr>
        <w:t xml:space="preserve"> </w:t>
      </w:r>
      <w:r w:rsidRPr="00DF56CC">
        <w:rPr>
          <w:color w:val="000000"/>
          <w:sz w:val="28"/>
          <w:szCs w:val="28"/>
        </w:rPr>
        <w:t xml:space="preserve">(под агентами он </w:t>
      </w:r>
      <w:r>
        <w:rPr>
          <w:color w:val="000000"/>
          <w:sz w:val="28"/>
          <w:szCs w:val="28"/>
        </w:rPr>
        <w:t xml:space="preserve">осознавал </w:t>
      </w:r>
      <w:r w:rsidRPr="00DF56CC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 xml:space="preserve"> материально ответственное лицо</w:t>
      </w:r>
      <w:r w:rsidRPr="00DF56CC">
        <w:rPr>
          <w:color w:val="000000"/>
          <w:sz w:val="28"/>
          <w:szCs w:val="28"/>
        </w:rPr>
        <w:t xml:space="preserve"> служащего фирмы, </w:t>
      </w:r>
      <w:r w:rsidRPr="00DF56CC">
        <w:rPr>
          <w:color w:val="000000"/>
          <w:sz w:val="28"/>
          <w:szCs w:val="28"/>
        </w:rPr>
        <w:lastRenderedPageBreak/>
        <w:t xml:space="preserve">а всех участников хозяйственного процесса). Каждый агент </w:t>
      </w:r>
      <w:r>
        <w:rPr>
          <w:color w:val="000000"/>
          <w:sz w:val="28"/>
          <w:szCs w:val="28"/>
        </w:rPr>
        <w:t>обладает определенным</w:t>
      </w:r>
      <w:r w:rsidRPr="00DF56CC">
        <w:rPr>
          <w:color w:val="000000"/>
          <w:sz w:val="28"/>
          <w:szCs w:val="28"/>
        </w:rPr>
        <w:t xml:space="preserve"> запас</w:t>
      </w:r>
      <w:r>
        <w:rPr>
          <w:color w:val="000000"/>
          <w:sz w:val="28"/>
          <w:szCs w:val="28"/>
        </w:rPr>
        <w:t>ом</w:t>
      </w:r>
      <w:r w:rsidRPr="00DF56CC">
        <w:rPr>
          <w:color w:val="000000"/>
          <w:sz w:val="28"/>
          <w:szCs w:val="28"/>
        </w:rPr>
        <w:t xml:space="preserve"> ценностей:</w:t>
      </w:r>
    </w:p>
    <w:p w14:paraId="3756F4E2" w14:textId="77777777" w:rsidR="00CD7441" w:rsidRDefault="00BE69D8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CD7441">
        <w:rPr>
          <w:color w:val="000000"/>
          <w:sz w:val="28"/>
          <w:szCs w:val="28"/>
        </w:rPr>
        <w:t>) реальных (материальные и нематериальные активы);</w:t>
      </w:r>
    </w:p>
    <w:p w14:paraId="1DFD5ECA" w14:textId="77777777" w:rsidR="00CD7441" w:rsidRDefault="00BE69D8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CD7441">
        <w:rPr>
          <w:color w:val="000000"/>
          <w:sz w:val="28"/>
          <w:szCs w:val="28"/>
        </w:rPr>
        <w:t>) условных (права и обязанности агентов);</w:t>
      </w:r>
    </w:p>
    <w:p w14:paraId="1C2A3950" w14:textId="77777777" w:rsidR="00CD7441" w:rsidRPr="00DF56CC" w:rsidRDefault="00BE69D8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CD7441">
        <w:rPr>
          <w:color w:val="000000"/>
          <w:sz w:val="28"/>
          <w:szCs w:val="28"/>
        </w:rPr>
        <w:t>) безусловных (деньги).</w:t>
      </w:r>
    </w:p>
    <w:p w14:paraId="1AE561F2" w14:textId="77777777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Резерв</w:t>
      </w:r>
      <w:r w:rsidRPr="00DF56CC">
        <w:rPr>
          <w:color w:val="000000"/>
          <w:sz w:val="28"/>
          <w:szCs w:val="28"/>
        </w:rPr>
        <w:t xml:space="preserve"> (сальдо) является </w:t>
      </w:r>
      <w:r>
        <w:rPr>
          <w:color w:val="000000"/>
          <w:sz w:val="28"/>
          <w:szCs w:val="28"/>
        </w:rPr>
        <w:t xml:space="preserve">индивидуальным </w:t>
      </w:r>
      <w:r w:rsidRPr="00DF56CC">
        <w:rPr>
          <w:color w:val="000000"/>
          <w:sz w:val="28"/>
          <w:szCs w:val="28"/>
        </w:rPr>
        <w:t xml:space="preserve">случаем потока ценностей. </w:t>
      </w:r>
      <w:r>
        <w:rPr>
          <w:color w:val="000000"/>
          <w:sz w:val="28"/>
          <w:szCs w:val="28"/>
        </w:rPr>
        <w:t xml:space="preserve">Данное течение </w:t>
      </w:r>
      <w:r w:rsidRPr="00DF56CC">
        <w:rPr>
          <w:color w:val="000000"/>
          <w:sz w:val="28"/>
          <w:szCs w:val="28"/>
        </w:rPr>
        <w:t>состоит из событий</w:t>
      </w:r>
      <w:r>
        <w:rPr>
          <w:color w:val="000000"/>
          <w:sz w:val="28"/>
          <w:szCs w:val="28"/>
        </w:rPr>
        <w:t xml:space="preserve"> (фактов) хозяйственной жизни, а с</w:t>
      </w:r>
      <w:r w:rsidRPr="00DF56CC">
        <w:rPr>
          <w:color w:val="000000"/>
          <w:sz w:val="28"/>
          <w:szCs w:val="28"/>
        </w:rPr>
        <w:t xml:space="preserve">обытия </w:t>
      </w:r>
      <w:r>
        <w:rPr>
          <w:color w:val="000000"/>
          <w:sz w:val="28"/>
          <w:szCs w:val="28"/>
        </w:rPr>
        <w:t xml:space="preserve">систематизируются </w:t>
      </w:r>
      <w:r w:rsidRPr="00DF56CC">
        <w:rPr>
          <w:color w:val="000000"/>
          <w:sz w:val="28"/>
          <w:szCs w:val="28"/>
        </w:rPr>
        <w:t>по нескольким основаниям:</w:t>
      </w:r>
    </w:p>
    <w:p w14:paraId="6CEB3703" w14:textId="77777777" w:rsidR="00CD7441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>По отношению к агентам:</w:t>
      </w:r>
    </w:p>
    <w:p w14:paraId="16AA4D7A" w14:textId="2F0EBC7E" w:rsidR="00CD7441" w:rsidRDefault="00BE69D8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="00CD7441">
        <w:rPr>
          <w:color w:val="000000"/>
          <w:sz w:val="28"/>
          <w:szCs w:val="28"/>
        </w:rPr>
        <w:t xml:space="preserve">внешние </w:t>
      </w:r>
      <w:r w:rsidR="00006370">
        <w:rPr>
          <w:color w:val="000000"/>
          <w:sz w:val="28"/>
          <w:szCs w:val="28"/>
        </w:rPr>
        <w:t>—</w:t>
      </w:r>
      <w:r w:rsidR="00CD7441">
        <w:rPr>
          <w:color w:val="000000"/>
          <w:sz w:val="28"/>
          <w:szCs w:val="28"/>
        </w:rPr>
        <w:t xml:space="preserve"> ценности переходят от одного агента к другому, но их собственники не меняются;</w:t>
      </w:r>
    </w:p>
    <w:p w14:paraId="1E6AFDA4" w14:textId="3ED4315C" w:rsidR="00CD7441" w:rsidRDefault="00BE69D8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r w:rsidR="00CD7441">
        <w:rPr>
          <w:color w:val="000000"/>
          <w:sz w:val="28"/>
          <w:szCs w:val="28"/>
        </w:rPr>
        <w:t xml:space="preserve">внутренние </w:t>
      </w:r>
      <w:r w:rsidR="00006370">
        <w:rPr>
          <w:color w:val="000000"/>
          <w:sz w:val="28"/>
          <w:szCs w:val="28"/>
        </w:rPr>
        <w:t>—</w:t>
      </w:r>
      <w:r w:rsidR="00CD7441">
        <w:rPr>
          <w:color w:val="000000"/>
          <w:sz w:val="28"/>
          <w:szCs w:val="28"/>
        </w:rPr>
        <w:t xml:space="preserve"> ценности переходят от одного должностного лица другому, но их собственник не меняется;</w:t>
      </w:r>
    </w:p>
    <w:p w14:paraId="09913886" w14:textId="77777777" w:rsidR="00CD7441" w:rsidRPr="00DF56CC" w:rsidRDefault="00BE69D8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</w:t>
      </w:r>
      <w:r w:rsidR="00CD7441">
        <w:rPr>
          <w:color w:val="000000"/>
          <w:sz w:val="28"/>
          <w:szCs w:val="28"/>
        </w:rPr>
        <w:t>смешанные (экономические) – корректировочные факты, связанные с начислением амортизации, реинвестированием прибыли.</w:t>
      </w:r>
    </w:p>
    <w:p w14:paraId="23322C25" w14:textId="77777777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>По направлению:</w:t>
      </w:r>
    </w:p>
    <w:p w14:paraId="56D45B83" w14:textId="73367216" w:rsidR="00CD7441" w:rsidRPr="00DF56CC" w:rsidRDefault="00006370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CD7441">
        <w:rPr>
          <w:color w:val="000000"/>
          <w:sz w:val="28"/>
          <w:szCs w:val="28"/>
        </w:rPr>
        <w:t xml:space="preserve"> о</w:t>
      </w:r>
      <w:r w:rsidR="00CD7441" w:rsidRPr="00DF56CC">
        <w:rPr>
          <w:color w:val="000000"/>
          <w:sz w:val="28"/>
          <w:szCs w:val="28"/>
        </w:rPr>
        <w:t>дносторонние (субсидии, дары, трансферты)</w:t>
      </w:r>
      <w:r w:rsidR="00CD7441">
        <w:rPr>
          <w:color w:val="000000"/>
          <w:sz w:val="28"/>
          <w:szCs w:val="28"/>
        </w:rPr>
        <w:t>;</w:t>
      </w:r>
    </w:p>
    <w:p w14:paraId="2BC782CA" w14:textId="116AEB54" w:rsidR="00CD7441" w:rsidRPr="00DF56CC" w:rsidRDefault="00006370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CD7441">
        <w:rPr>
          <w:color w:val="000000"/>
          <w:sz w:val="28"/>
          <w:szCs w:val="28"/>
        </w:rPr>
        <w:t xml:space="preserve"> д</w:t>
      </w:r>
      <w:r w:rsidR="00CD7441" w:rsidRPr="00DF56CC">
        <w:rPr>
          <w:color w:val="000000"/>
          <w:sz w:val="28"/>
          <w:szCs w:val="28"/>
        </w:rPr>
        <w:t>вусто</w:t>
      </w:r>
      <w:r w:rsidR="00CD7441">
        <w:rPr>
          <w:color w:val="000000"/>
          <w:sz w:val="28"/>
          <w:szCs w:val="28"/>
        </w:rPr>
        <w:t>ронние (купля-продажа, поставка</w:t>
      </w:r>
      <w:r w:rsidR="00CD7441" w:rsidRPr="00DF56CC">
        <w:rPr>
          <w:color w:val="000000"/>
          <w:sz w:val="28"/>
          <w:szCs w:val="28"/>
        </w:rPr>
        <w:t>)</w:t>
      </w:r>
      <w:r w:rsidR="00CD7441">
        <w:rPr>
          <w:color w:val="000000"/>
          <w:sz w:val="28"/>
          <w:szCs w:val="28"/>
        </w:rPr>
        <w:t>.</w:t>
      </w:r>
    </w:p>
    <w:p w14:paraId="1FF13CD4" w14:textId="77777777" w:rsidR="00CD7441" w:rsidRPr="00DF56CC" w:rsidRDefault="00CD7441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56CC">
        <w:rPr>
          <w:color w:val="000000"/>
          <w:sz w:val="28"/>
          <w:szCs w:val="28"/>
        </w:rPr>
        <w:t>По содержанию:</w:t>
      </w:r>
    </w:p>
    <w:p w14:paraId="04B74266" w14:textId="25C98886" w:rsidR="00CD7441" w:rsidRPr="00DF56CC" w:rsidRDefault="00006370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CD7441">
        <w:rPr>
          <w:color w:val="000000"/>
          <w:sz w:val="28"/>
          <w:szCs w:val="28"/>
        </w:rPr>
        <w:t xml:space="preserve"> н</w:t>
      </w:r>
      <w:r w:rsidR="00CD7441" w:rsidRPr="00DF56CC">
        <w:rPr>
          <w:color w:val="000000"/>
          <w:sz w:val="28"/>
          <w:szCs w:val="28"/>
        </w:rPr>
        <w:t>оминальные (деньги, кредиты и т.п.)</w:t>
      </w:r>
      <w:r w:rsidR="00CD7441">
        <w:rPr>
          <w:color w:val="000000"/>
          <w:sz w:val="28"/>
          <w:szCs w:val="28"/>
        </w:rPr>
        <w:t>;</w:t>
      </w:r>
    </w:p>
    <w:p w14:paraId="057AEB12" w14:textId="44F26ACB" w:rsidR="00CD7441" w:rsidRPr="00DF56CC" w:rsidRDefault="00006370" w:rsidP="006E614D">
      <w:pPr>
        <w:pStyle w:val="a6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</w:t>
      </w:r>
      <w:r w:rsidR="00CD7441">
        <w:rPr>
          <w:color w:val="000000"/>
          <w:sz w:val="28"/>
          <w:szCs w:val="28"/>
        </w:rPr>
        <w:t xml:space="preserve"> р</w:t>
      </w:r>
      <w:r w:rsidR="00CD7441" w:rsidRPr="00DF56CC">
        <w:rPr>
          <w:color w:val="000000"/>
          <w:sz w:val="28"/>
          <w:szCs w:val="28"/>
        </w:rPr>
        <w:t>еальные (товары, основные средства и т.п.)</w:t>
      </w:r>
      <w:r w:rsidR="00CD7441">
        <w:rPr>
          <w:color w:val="000000"/>
          <w:sz w:val="28"/>
          <w:szCs w:val="28"/>
        </w:rPr>
        <w:t>.</w:t>
      </w:r>
    </w:p>
    <w:p w14:paraId="5798C4DD" w14:textId="250ADA66" w:rsidR="00CD7441" w:rsidRPr="006E614D" w:rsidRDefault="00CD7441" w:rsidP="006E614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рассмотреть экономическое направление этой школы бухгалтерского учета. Представители этого направления организовали четыре школы. Первая школа выводила учет из понятия капитала (Ш.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Пангло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Вторая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категории стоимости (Ж. Б.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Дюмарше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Ж.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Бурнисьен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Третья – из хозяйственных операций или факторов хозяйственной жизни (Р.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Делапорт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а четвертая уже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определения предприятия (Ж.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Фламминк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Ж. Фурастье).</w:t>
      </w:r>
    </w:p>
    <w:p w14:paraId="1AC53C63" w14:textId="5C3051CC" w:rsidR="00CD7441" w:rsidRPr="00174E94" w:rsidRDefault="00CD7441" w:rsidP="006E614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Капитал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 учета. 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между двумя мировыми войнами Шарль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Пангло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совершенно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проанализировал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юридическую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цепцию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бухгалтерского учета в трактовке Фора</w:t>
      </w:r>
      <w:r w:rsidR="00DF7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1B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27. С. 184</w:t>
      </w:r>
      <w:r w:rsidR="00B87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считал юридически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несостоятельной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аргументацию Фора,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которая основывалась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обязательственном праве. Фор, с точки зрения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Пангло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искажал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настоящие связи, сложившиеся меж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собственником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агентом. А с точки зрения Шарля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Фор непоследователен, так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желает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дебиторов и кредиторов. В теории Фора нет руководителей 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 исполнителей,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присутствуют же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дебиторы и кредиторы.</w:t>
      </w:r>
    </w:p>
    <w:p w14:paraId="1BAA5D3C" w14:textId="1801853D" w:rsidR="00CD7441" w:rsidRPr="00174E94" w:rsidRDefault="00525D8B" w:rsidP="006E614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Бухгалтерский учет,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писал </w:t>
      </w:r>
      <w:proofErr w:type="spellStart"/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Пангло</w:t>
      </w:r>
      <w:proofErr w:type="spellEnd"/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зеркало капитала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только эта категория позволяет объяснить природу счетов. Но если бухгалтерский учет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зеркало капитала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вскоре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возник вопрос: а весь ли капитал учитыва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ется? А самый важный капитал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он 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получает отражения в системе счетов.</w:t>
      </w:r>
    </w:p>
    <w:p w14:paraId="71C79445" w14:textId="77777777" w:rsidR="00CD7441" w:rsidRPr="00174E94" w:rsidRDefault="00CD7441" w:rsidP="006E614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известных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бухгалтера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хотели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ответ на этот вопрос.</w:t>
      </w:r>
    </w:p>
    <w:p w14:paraId="1090143B" w14:textId="6796B663" w:rsidR="00CD7441" w:rsidRPr="00174E94" w:rsidRDefault="00CD7441" w:rsidP="006E614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Жозеф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Вильбоа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принял решение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ввести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учета человеческий капитал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измерялся деньгами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Его не смущало, что это с неизбежностью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добавит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точной документал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ьной оценке оценку условную.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повествовал, что жизнь предприятия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 только работа машин, но и учас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тников хозяйственного процесс. Ж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орж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думал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исчислять можно 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мертвый, так и живой капитал.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Вильбоа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Дарик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привлекали опыт сельскохозяйственных ферм, где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условная оценка получила широкое распространение.</w:t>
      </w:r>
    </w:p>
    <w:p w14:paraId="0264C3F9" w14:textId="440EFA58" w:rsidR="00CD7441" w:rsidRPr="00174E94" w:rsidRDefault="00CD7441" w:rsidP="006E614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Ж. Б. </w:t>
      </w:r>
      <w:proofErr w:type="spellStart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Дюмарше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природа стоимости в бухгалтерском учете.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развивал свои взгляды, опираясь на труды О. Конта и Г. Спенсера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считал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теорию 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Учет, по его мысли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экономическая, а не юриди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ческая доктрина.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Дюмарше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говорил, что 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специалисту, и профану ясна связь бухгалтерского учета с политической экономией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Утверждал, что о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 науки имеют своим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предметом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воспроизводство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материальных благ. Ее предмет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AF55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valeur</w:t>
      </w:r>
      <w:proofErr w:type="spellEnd"/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слово имеет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 смысла: политэкономический </w:t>
      </w:r>
      <w:r w:rsidR="00006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бухгалтерская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выступает как объект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не как цель учета (взгляд Ф. Бесты) и задана бухгалтерскому учету извне, то она не есть плод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творчества бухгалтера, а только по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зволяет ему объединить различные объекты,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попадают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 вни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мания бухгалтерского учета.</w:t>
      </w:r>
    </w:p>
    <w:p w14:paraId="6EBEE532" w14:textId="3B11F70C" w:rsidR="00CD7441" w:rsidRDefault="00CD7441" w:rsidP="006E614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 об оценке как об объекте учета, он проявлял определенную непоследовательность, которая была названа им потенциальной оценкой. Е</w:t>
      </w:r>
      <w:r w:rsidR="00C061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сущность объединяется к неодобрению принципов оценки по себестоимости</w:t>
      </w:r>
      <w:r w:rsidR="00DF7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[23, с. 59]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C6BA2C8" w14:textId="36F3DD84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Объективизм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Дюмарше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 его к оправданию всего того,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имеется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практике. Декларируя 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амнистию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абсолютно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счетам, он разработал теорию,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от такой терпимости. 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Счетом, </w:t>
      </w:r>
      <w:r w:rsidR="00AF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писал он, </w:t>
      </w:r>
      <w:r w:rsidR="00AF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называется совокуп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отдельных оценок (стоимостей), связанных единым признаком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3850A78D" w14:textId="77777777" w:rsidR="00CD7441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Дюмарше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выделял три ряда счетов, которые должны быть согласованы в теории учета: </w:t>
      </w:r>
    </w:p>
    <w:p w14:paraId="09389E59" w14:textId="77777777" w:rsidR="00CD7441" w:rsidRDefault="00DF764E" w:rsidP="007C56BA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1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эмбри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ональный, показывающий, как из зародышевого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счетородного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счета возникают другие счета, уточняющие и аналитически обогащающие наши представления о хозяйстве;</w:t>
      </w:r>
    </w:p>
    <w:p w14:paraId="5C1F72CE" w14:textId="77777777" w:rsidR="00DF764E" w:rsidRDefault="00DF764E" w:rsidP="007C56BA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1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истический, показывающий изменения, происшедшие в хозяйстве на данный момент;</w:t>
      </w:r>
    </w:p>
    <w:p w14:paraId="3D8424B3" w14:textId="77777777" w:rsidR="00DF764E" w:rsidRPr="00DF764E" w:rsidRDefault="00DF764E" w:rsidP="007C56BA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1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экон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омический, фиксирующий последующие видоизменения в составе средств.</w:t>
      </w:r>
    </w:p>
    <w:p w14:paraId="1180B508" w14:textId="45DE24B4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близок к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Дюмарше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="00D33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Жан </w:t>
      </w:r>
      <w:proofErr w:type="spellStart"/>
      <w:proofErr w:type="gramStart"/>
      <w:r w:rsidR="00D33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Бурнисьен</w:t>
      </w:r>
      <w:proofErr w:type="spellEnd"/>
      <w:r w:rsidR="00D33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считал, что задача бухгал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тера состояла в том, чтобы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дать оценку стоимости имущества.</w:t>
      </w:r>
    </w:p>
    <w:p w14:paraId="11ADAAC2" w14:textId="5EE9924C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требовал и заявлял о том, что счет 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только этап для составления баланса, представляет сравни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тельный анализ массы ценностей,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орыми располагает предприятие, а также 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 собственности на эти предметы.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Бурнисьен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утвердил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тезис о том, что в учете стоимость,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выступает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объектом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жна быть разделена между областями производства и обращения. Во взаимосвязи с этими данными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оценивал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потери,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включающиеся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себестоимость (сфера производства) и относ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ящиеся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счет Убытков и прибылей (сфера обращения). К первым 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определял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оплату сверхурочных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работ, потери от брака, случайные потери,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возникали в производстве; ко вторым </w:t>
      </w:r>
      <w:r w:rsidR="00AF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амортизацию, отчисления в резерв предстоящих платежей.</w:t>
      </w:r>
    </w:p>
    <w:p w14:paraId="4E7C8674" w14:textId="1BE51571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телем экономической линии во французском учете был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Делапорт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(умер в 1942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г.), много писал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экономические, бухгалтерские, юридические темы.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Объектом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учета 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рассматривал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цен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ностей во времени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ранстве. Соответственно, для него 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бухгалтерия 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наука счетов, применяемых для регистрации, группиров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и классификации циклов каких 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либо хозяйственных операций с целью получения информации, необходимой любой науке, использующей учетные данные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97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774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26, с. 29</w:t>
      </w:r>
      <w:r w:rsidR="00B87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A3EEFE7" w14:textId="77777777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Существенным было то, что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Делапорт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хотел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ввести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ухгал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терского учета все факты домашней жизни. </w:t>
      </w:r>
    </w:p>
    <w:p w14:paraId="7B8629A3" w14:textId="77777777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Современный автор, последователь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Делапорта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Б.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Коласс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продолжая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взгляды, построил классификацию фактов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домашней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жизни, которую он вывел из сформулирова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нной им ранее классификации счетов.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предлагал делить счета на три группы: А 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активов, Д 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доходов и S 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расходов.</w:t>
      </w:r>
    </w:p>
    <w:p w14:paraId="64F83F4F" w14:textId="77777777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концепция стоимости,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которая была положена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 бухгал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терского учета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Дюмарше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Делапортом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получила практическую интерпре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тацию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концепции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оценки. Так,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Брюндлер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(1968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развивал интегральный подход к оценке ценностей в условиях валютных колебаний. С его точки зрения,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исключения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ценности (основные средства, материалы, товары, дебиторская и кредиторская задолженность) подлежат переоценке по индексу цен.</w:t>
      </w:r>
    </w:p>
    <w:p w14:paraId="22A1A586" w14:textId="77777777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он полагал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рост цен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границах единого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индекса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повышае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доход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рост отдельных цен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ыше индекса увеличивает капитал, поэтому е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идеи были направлены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раз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 амстердамской школы,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главными представителями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являлись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Лимперг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(1922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Л.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Перидон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(1952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г.), которые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считали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допустимым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переоценку только товаров и не по общему индексу, а по индивидуальным индексам цен. Для этого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Перидон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 предложение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введение двух пассивных счетов,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предназначены были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учета резервов на скачок цен и обесценение денег, но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должны дебе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товать счета Товаров и Денежных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E57C7C5" w14:textId="5439C01F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1922 г.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1927 г. в учете применялись 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денежные единицы </w:t>
      </w:r>
      <w:r w:rsidR="00AF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ранк золотой и франк бумажный, именно э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поводом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отличать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и цену.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точки зрения Ж.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Фламминка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дить предмет учета к стоимости </w:t>
      </w:r>
      <w:r w:rsidR="00AF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большая оши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бка. Центральное понятие учета было </w:t>
      </w:r>
      <w:r w:rsidR="00AF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предприятие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общем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едином и неразделенном комплексе. При этом предприятие определяется по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Мазьяну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орган, 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котором предприниматель формирует факторы производства для получения доходов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97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[17, с. 73]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978BFB" w14:textId="77777777" w:rsidR="00CD7441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Фламминк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историк учета.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же рассматривать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эволюцию, 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делал вывод, что она шла в двух направлениях: </w:t>
      </w:r>
    </w:p>
    <w:p w14:paraId="68E21DF5" w14:textId="0DBC75DA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учет расчетов с третьими лицами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D7441"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контокоррент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5A430EC" w14:textId="6F7B1DCC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учет внутренней деятельность </w:t>
      </w:r>
      <w:r w:rsidR="00AF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D7441"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инвентаризация.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последнем случае получил признание натуральный измеритель, в первом </w:t>
      </w:r>
      <w:r w:rsidR="00CD7441"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денежный, который п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омог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характеризовать 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факты 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домашней 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жизни и 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прибыль. Конечная цель развития учета </w:t>
      </w:r>
      <w:r w:rsidR="00CD7441"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интеграция этих двух направлений. </w:t>
      </w:r>
    </w:p>
    <w:p w14:paraId="46F59D4F" w14:textId="77777777" w:rsidR="00CD7441" w:rsidRDefault="00CD7441" w:rsidP="00F63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Отбор фактов хозяйственной жизни должен отвечать двум критериям: </w:t>
      </w:r>
    </w:p>
    <w:p w14:paraId="57A0B5CA" w14:textId="77777777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исчисляемость</w:t>
      </w:r>
      <w:proofErr w:type="spellEnd"/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B6AFB45" w14:textId="77777777" w:rsidR="00CD7441" w:rsidRPr="00174E94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полезность.</w:t>
      </w:r>
    </w:p>
    <w:p w14:paraId="62366DB1" w14:textId="77777777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Фламминк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акцентировал свое внимание на том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большинство бухгалтеров переоценивают денежный измеритель, он действен только в учете расчетов с третьими лицами (двойн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бухгалтерия), а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бухгалтера не менее важен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натуральный измеритель, он господствует в инвентарном учете</w:t>
      </w:r>
      <w:r w:rsidR="00C97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[21, с. 61]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D1B0128" w14:textId="7E6417FC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ярким и влиятельным выразителем этой концепции был экономист и социолог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мировым именем Жан Фурастье (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г.)</w:t>
      </w:r>
      <w:r w:rsidR="00BE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[18, с. 56]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него бухгалтерский учет </w:t>
      </w:r>
      <w:r w:rsidR="00AF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средство управления предприятием, это и наука, и техника,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которой имеется цель регистрации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движения стоимости,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которая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выражена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денежных единицах и представля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определенные виды имущества.</w:t>
      </w:r>
    </w:p>
    <w:p w14:paraId="70083DE9" w14:textId="4EEFAB26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Бухгалте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рский учет, с его точки зрения, </w:t>
      </w:r>
      <w:r w:rsidR="00AF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едство финансового исследования, которое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реализуется с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ддержкой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счетов. Счета позволяют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послужить причиной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привести все средства предприятия в единую совокупность,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фиксируют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цену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73C0072" w14:textId="77777777" w:rsidR="00CD7441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Бухгалтерский учет 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систематизировал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двум основаниям: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очередность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процедуры и времени совершения фактов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домашней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жизни. В пер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 случае он выделил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23E9BF00" w14:textId="77777777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предбухгалтерию</w:t>
      </w:r>
      <w:proofErr w:type="spellEnd"/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(первичный учет); </w:t>
      </w:r>
    </w:p>
    <w:p w14:paraId="59513592" w14:textId="77777777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общую бухгалтерию (все, что охвачено формой счетоводства); </w:t>
      </w:r>
    </w:p>
    <w:p w14:paraId="1B810253" w14:textId="77777777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бухгалтерию</w:t>
      </w:r>
      <w:proofErr w:type="spellEnd"/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(отчетность); </w:t>
      </w:r>
    </w:p>
    <w:p w14:paraId="3F42ED4A" w14:textId="77777777" w:rsidR="00CD7441" w:rsidRDefault="00CD7441" w:rsidP="00F63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втором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случае: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5960023" w14:textId="77777777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бухгалтерию прошедшего времени (первичный учет и фиксация в бухгалтерии фактов хозяйственной жизни); </w:t>
      </w:r>
    </w:p>
    <w:p w14:paraId="668FE06E" w14:textId="77777777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бухгалтерию настоящего времени (перерегистрация фактов хозяйственной жизни в регистрах синтетического учета); </w:t>
      </w:r>
    </w:p>
    <w:p w14:paraId="38A1D220" w14:textId="77777777" w:rsidR="00CD7441" w:rsidRPr="00174E94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бухгалтерию будущего времени (реформация баланса).</w:t>
      </w:r>
    </w:p>
    <w:p w14:paraId="3306DA43" w14:textId="3590C3D8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Убеждения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представителей этой школы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риобрели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весьма обширное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странение, и сейчас ординарной стала мысль Марселя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Повелса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(1947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о том, что бухгалтерский учет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первую очередь исполняет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ую функцию, в которой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операции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стоимостные модификации, и они не всегда имеют юридический характер. Идеи показать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счетах потенциальные возможные способности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хозяйства, особенно мысль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Бухгалтерский учет </w:t>
      </w:r>
      <w:r w:rsidR="00AF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информационный инструмент на службе управления предприятием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получают все большее признание</w:t>
      </w:r>
      <w:r w:rsidR="00C97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[22, с. 43]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8EFFE81" w14:textId="3FA6B0D1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Заканчивая обзор идей экономического направления, представленных в школе 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предприятия</w:t>
      </w:r>
      <w:r w:rsidR="00525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можно подчер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кнуть, что цель развития учета </w:t>
      </w:r>
      <w:r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переходе от дескриптивных (описательных) методов к решению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занны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предвидением фактов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домашней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</w:t>
      </w:r>
      <w:r w:rsidR="00C97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[19. С. 95]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учете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ереключиться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настоящих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стоимостей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предварительно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трансформация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облегчается в том случае,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имеются возможности выделения трех факторов,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влияют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результаты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домашней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деятельности:</w:t>
      </w:r>
    </w:p>
    <w:p w14:paraId="1A035D41" w14:textId="77777777" w:rsidR="00CD7441" w:rsidRPr="00BE69D8" w:rsidRDefault="00CD7441" w:rsidP="007C56BA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1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вар</w:t>
      </w:r>
      <w:r w:rsidRPr="00BE6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иации цен или тарифов, так как они не оказывают влияния на технические факторы работы предприятия;</w:t>
      </w:r>
    </w:p>
    <w:p w14:paraId="0E1D378B" w14:textId="77777777" w:rsidR="00CD7441" w:rsidRPr="00174E94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выделение внутренних технологических факторов;</w:t>
      </w:r>
    </w:p>
    <w:p w14:paraId="11E89A6D" w14:textId="77777777" w:rsidR="00CD7441" w:rsidRPr="00174E94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выявле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колебаний объема реализуемых готовых изделий.</w:t>
      </w:r>
    </w:p>
    <w:p w14:paraId="237913A7" w14:textId="77777777" w:rsidR="00CD7441" w:rsidRPr="00174E94" w:rsidRDefault="00CD7441" w:rsidP="00F63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наконец, рассмотрим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одну концепцию.</w:t>
      </w:r>
    </w:p>
    <w:p w14:paraId="76F3AF27" w14:textId="77777777" w:rsidR="00CD7441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Жерар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Леруа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(1957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г.) подразумевал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традиционная бухгалтерия смеши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вает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единой системе абсолютно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разные управленческие функции,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потому что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 на каждом предприятии можно выделить три сектора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такие как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торговля, производство и финансы, что соответствует трем фазам воспроизводства (обмен, производство и распределение). Этим трем фазам в бухгалтерском учете должны соответствовать три сектора (отсюда и назван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его концепции </w:t>
      </w:r>
      <w:r w:rsidRPr="00AA61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–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трехсекторная бухгалтерия): </w:t>
      </w:r>
    </w:p>
    <w:p w14:paraId="7D9361ED" w14:textId="77777777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ценности (учет затрат и калькуляция себестоимости </w:t>
      </w:r>
      <w:r w:rsidR="00CD7441"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 материалов </w:t>
      </w:r>
      <w:r w:rsidR="00CD7441" w:rsidRPr="00AA61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–</w:t>
      </w:r>
      <w:r w:rsidR="00CD7441" w:rsidRPr="006E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частный случай учета затрат); </w:t>
      </w:r>
    </w:p>
    <w:p w14:paraId="1A20BD8E" w14:textId="77777777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производство (учет выполнения сметы); </w:t>
      </w:r>
    </w:p>
    <w:p w14:paraId="7514BF2F" w14:textId="77777777" w:rsidR="00CD7441" w:rsidRPr="00174E94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финансы (учет движения денежных средств и результатов хозяйственной деятельности).</w:t>
      </w:r>
    </w:p>
    <w:p w14:paraId="37F75CAB" w14:textId="77777777" w:rsidR="00CD7441" w:rsidRPr="00174E94" w:rsidRDefault="00CD7441" w:rsidP="00C21C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базе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данных независимых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учетных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разделов находится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кассовый принцип,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подсчет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расчетов с дебиторами и кредиторами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пренебрегается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 для учета расчетов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широкое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 записи.</w:t>
      </w:r>
    </w:p>
    <w:p w14:paraId="27AAE9DC" w14:textId="77777777" w:rsidR="00CD7441" w:rsidRDefault="00CD7441" w:rsidP="00F63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мнению </w:t>
      </w:r>
      <w:proofErr w:type="spellStart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Леруа</w:t>
      </w:r>
      <w:proofErr w:type="spellEnd"/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трехсекторная бухгалтерия позволяет</w:t>
      </w:r>
      <w:r w:rsidR="00C97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7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[20, с. 152]</w:t>
      </w:r>
      <w:r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62DA5950" w14:textId="77777777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четко орга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низовать учет ликвидных средств, т. е. отделить и не смешивать учет денег с учетом неликвидных или </w:t>
      </w:r>
      <w:proofErr w:type="spellStart"/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малоликвидных</w:t>
      </w:r>
      <w:proofErr w:type="spellEnd"/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средств; </w:t>
      </w:r>
    </w:p>
    <w:p w14:paraId="6DA13B56" w14:textId="77777777" w:rsidR="00CD7441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прок</w:t>
      </w:r>
      <w:r w:rsidR="00CD7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онтролировать выполнение сметы;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D6E33F2" w14:textId="77777777" w:rsidR="00CD7441" w:rsidRPr="00174E94" w:rsidRDefault="00BE69D8" w:rsidP="00BE69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в) </w:t>
      </w:r>
      <w:r w:rsidR="00CD7441" w:rsidRPr="00174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финансовый результат, основанный не на юридических обязательствах, а только на полученных (или утраченных) деньгах.</w:t>
      </w:r>
    </w:p>
    <w:p w14:paraId="31F3774D" w14:textId="77777777" w:rsidR="00C408D3" w:rsidRPr="00C408D3" w:rsidRDefault="00CD7441" w:rsidP="00C40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0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случае </w:t>
      </w:r>
      <w:proofErr w:type="spellStart"/>
      <w:r w:rsidRPr="00C40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Леруа</w:t>
      </w:r>
      <w:proofErr w:type="spellEnd"/>
      <w:r w:rsidRPr="00C40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сталкиваемся с попыткой исключения юридических аспектов, обычно приемлемых в учете, благодаря этому в трехсекторной бухгалтерии резко снижается и уменьшается объект учета.</w:t>
      </w:r>
      <w:bookmarkStart w:id="5" w:name="_Toc41422084"/>
    </w:p>
    <w:p w14:paraId="20FBD0EE" w14:textId="6403B753" w:rsidR="00C408D3" w:rsidRPr="00C408D3" w:rsidRDefault="00C408D3" w:rsidP="00C408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408D3" w:rsidRPr="00C408D3" w:rsidSect="008E320B">
          <w:footerReference w:type="default" r:id="rId17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C408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Таким образом, опираясь на все вышесказанное, можно сделать вывод, что французская школа счетоводства положила начало экономическому направлению в бухгалтерской науке. Можно заметить, что именно в экономическое направление учета уходит своими корнями динамическая теория </w:t>
      </w:r>
      <w:proofErr w:type="spellStart"/>
      <w:r w:rsidRPr="00C408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балансоведения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52DC89A9" w14:textId="77777777" w:rsidR="00BE5E66" w:rsidRDefault="00D20814" w:rsidP="00BE5E66">
      <w:pPr>
        <w:pStyle w:val="14127"/>
        <w:rPr>
          <w:b/>
        </w:rPr>
      </w:pPr>
      <w:r w:rsidRPr="001E4DD1">
        <w:rPr>
          <w:b/>
        </w:rPr>
        <w:lastRenderedPageBreak/>
        <w:t>2 Практическое задание</w:t>
      </w:r>
      <w:bookmarkStart w:id="6" w:name="_Toc41422085"/>
      <w:bookmarkEnd w:id="5"/>
    </w:p>
    <w:p w14:paraId="41EC48D5" w14:textId="7199E964" w:rsidR="00BE5E66" w:rsidRPr="005E1EEF" w:rsidRDefault="00BE5E66" w:rsidP="00BE5E66">
      <w:pPr>
        <w:pStyle w:val="14127"/>
        <w:rPr>
          <w:spacing w:val="2"/>
          <w:szCs w:val="28"/>
        </w:rPr>
      </w:pPr>
      <w:r>
        <w:rPr>
          <w:b/>
        </w:rPr>
        <w:br/>
      </w:r>
      <w:r w:rsidRPr="005E1EEF">
        <w:rPr>
          <w:szCs w:val="28"/>
        </w:rPr>
        <w:t>01.10.2019 г. было зарегистрировано ООО «Гамма» с уставным капиталом 6 000 000 р. Объявление уставного капитала отражается записью:</w:t>
      </w:r>
    </w:p>
    <w:p w14:paraId="20B2E221" w14:textId="77777777" w:rsidR="00BE5E66" w:rsidRPr="005E1EEF" w:rsidRDefault="00BE5E66" w:rsidP="00BE5E66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E1EEF">
        <w:rPr>
          <w:rFonts w:ascii="Times New Roman" w:hAnsi="Times New Roman" w:cs="Times New Roman"/>
          <w:i/>
          <w:sz w:val="28"/>
          <w:szCs w:val="28"/>
        </w:rPr>
        <w:t xml:space="preserve">Дебет 75 «Расчеты с учредителями», </w:t>
      </w:r>
      <w:proofErr w:type="spellStart"/>
      <w:r w:rsidRPr="005E1EEF">
        <w:rPr>
          <w:rFonts w:ascii="Times New Roman" w:hAnsi="Times New Roman" w:cs="Times New Roman"/>
          <w:i/>
          <w:sz w:val="28"/>
          <w:szCs w:val="28"/>
        </w:rPr>
        <w:t>субсчет</w:t>
      </w:r>
      <w:proofErr w:type="spellEnd"/>
      <w:r w:rsidRPr="005E1EEF">
        <w:rPr>
          <w:rFonts w:ascii="Times New Roman" w:hAnsi="Times New Roman" w:cs="Times New Roman"/>
          <w:i/>
          <w:sz w:val="28"/>
          <w:szCs w:val="28"/>
        </w:rPr>
        <w:t xml:space="preserve"> 1 «Расчеты по вкладам в уставный (складочный) капитал»</w:t>
      </w:r>
    </w:p>
    <w:p w14:paraId="0999E229" w14:textId="77777777" w:rsidR="00BE5E66" w:rsidRPr="005E1EEF" w:rsidRDefault="00BE5E66" w:rsidP="00BE5E66">
      <w:pPr>
        <w:tabs>
          <w:tab w:val="left" w:pos="7809"/>
        </w:tabs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E1EEF">
        <w:rPr>
          <w:rFonts w:ascii="Times New Roman" w:hAnsi="Times New Roman" w:cs="Times New Roman"/>
          <w:i/>
          <w:sz w:val="28"/>
          <w:szCs w:val="28"/>
        </w:rPr>
        <w:t xml:space="preserve">Кредит 80 «Уставный </w:t>
      </w:r>
      <w:proofErr w:type="gramStart"/>
      <w:r w:rsidRPr="005E1EEF">
        <w:rPr>
          <w:rFonts w:ascii="Times New Roman" w:hAnsi="Times New Roman" w:cs="Times New Roman"/>
          <w:i/>
          <w:sz w:val="28"/>
          <w:szCs w:val="28"/>
        </w:rPr>
        <w:t>капитал»—</w:t>
      </w:r>
      <w:proofErr w:type="gramEnd"/>
      <w:r w:rsidRPr="005E1E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1EEF">
        <w:rPr>
          <w:rFonts w:ascii="Times New Roman" w:hAnsi="Times New Roman" w:cs="Times New Roman"/>
          <w:sz w:val="28"/>
          <w:szCs w:val="28"/>
        </w:rPr>
        <w:t>6 000 000 р.</w:t>
      </w:r>
    </w:p>
    <w:p w14:paraId="6F85EE06" w14:textId="77777777" w:rsidR="00BE5E66" w:rsidRPr="005E1EEF" w:rsidRDefault="00BE5E66" w:rsidP="00BE5E6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1EEF">
        <w:rPr>
          <w:rFonts w:ascii="Times New Roman" w:hAnsi="Times New Roman" w:cs="Times New Roman"/>
          <w:sz w:val="28"/>
          <w:szCs w:val="28"/>
        </w:rPr>
        <w:t>Собственниками в качестве вклада в уставный капитал были внесены оборудование к установке на сумму 2 400 000 и 3 600 000 на расчетный счет. На суммы вкладов должны быть выполнены следующие проводки:</w:t>
      </w:r>
    </w:p>
    <w:p w14:paraId="00093FB0" w14:textId="77777777" w:rsidR="00BE5E66" w:rsidRPr="005E1EEF" w:rsidRDefault="00BE5E66" w:rsidP="00BE5E66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E1EEF">
        <w:rPr>
          <w:rFonts w:ascii="Times New Roman" w:hAnsi="Times New Roman" w:cs="Times New Roman"/>
          <w:i/>
          <w:sz w:val="28"/>
          <w:szCs w:val="28"/>
        </w:rPr>
        <w:t>Дебет 07 «Оборудование к установке»</w:t>
      </w:r>
    </w:p>
    <w:p w14:paraId="7DDCFECD" w14:textId="52319E70" w:rsidR="00BE5E66" w:rsidRPr="005E1EEF" w:rsidRDefault="00BE5E66" w:rsidP="00BE5E66">
      <w:pPr>
        <w:tabs>
          <w:tab w:val="left" w:pos="798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1EEF">
        <w:rPr>
          <w:rFonts w:ascii="Times New Roman" w:hAnsi="Times New Roman" w:cs="Times New Roman"/>
          <w:i/>
          <w:sz w:val="28"/>
          <w:szCs w:val="28"/>
        </w:rPr>
        <w:t xml:space="preserve">Кредит 75 «Расчеты с учредителями», </w:t>
      </w:r>
      <w:proofErr w:type="spellStart"/>
      <w:r w:rsidRPr="005E1EEF">
        <w:rPr>
          <w:rFonts w:ascii="Times New Roman" w:hAnsi="Times New Roman" w:cs="Times New Roman"/>
          <w:i/>
          <w:sz w:val="28"/>
          <w:szCs w:val="28"/>
        </w:rPr>
        <w:t>субсчет</w:t>
      </w:r>
      <w:proofErr w:type="spellEnd"/>
      <w:r w:rsidRPr="005E1EEF">
        <w:rPr>
          <w:rFonts w:ascii="Times New Roman" w:hAnsi="Times New Roman" w:cs="Times New Roman"/>
          <w:i/>
          <w:sz w:val="28"/>
          <w:szCs w:val="28"/>
        </w:rPr>
        <w:t xml:space="preserve"> 1 «Расчеты по вкладам в уставный (складочный) капитал» </w:t>
      </w:r>
      <w:proofErr w:type="gramStart"/>
      <w:r w:rsidRPr="005E1EEF">
        <w:rPr>
          <w:rFonts w:ascii="Times New Roman" w:hAnsi="Times New Roman" w:cs="Times New Roman"/>
          <w:i/>
          <w:sz w:val="28"/>
          <w:szCs w:val="28"/>
        </w:rPr>
        <w:t xml:space="preserve">—  </w:t>
      </w:r>
      <w:r w:rsidRPr="005E1EE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5E1EEF">
        <w:rPr>
          <w:rFonts w:ascii="Times New Roman" w:hAnsi="Times New Roman" w:cs="Times New Roman"/>
          <w:sz w:val="28"/>
          <w:szCs w:val="28"/>
        </w:rPr>
        <w:t xml:space="preserve"> 400 000 р.</w:t>
      </w:r>
    </w:p>
    <w:p w14:paraId="222803B3" w14:textId="77777777" w:rsidR="00BE5E66" w:rsidRPr="005E1EEF" w:rsidRDefault="00BE5E66" w:rsidP="00BE5E66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E1EEF">
        <w:rPr>
          <w:rFonts w:ascii="Times New Roman" w:hAnsi="Times New Roman" w:cs="Times New Roman"/>
          <w:i/>
          <w:sz w:val="28"/>
          <w:szCs w:val="28"/>
        </w:rPr>
        <w:t>Дебет 51 «Расчетные счета»</w:t>
      </w:r>
    </w:p>
    <w:p w14:paraId="7422A9A3" w14:textId="419A295D" w:rsidR="00BE5E66" w:rsidRPr="005E1EEF" w:rsidRDefault="00BE5E66" w:rsidP="00BE5E66">
      <w:pPr>
        <w:tabs>
          <w:tab w:val="left" w:pos="798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1EEF">
        <w:rPr>
          <w:rFonts w:ascii="Times New Roman" w:hAnsi="Times New Roman" w:cs="Times New Roman"/>
          <w:i/>
          <w:sz w:val="28"/>
          <w:szCs w:val="28"/>
        </w:rPr>
        <w:t xml:space="preserve">Кредит 75 «Расчеты с учредителями», </w:t>
      </w:r>
      <w:proofErr w:type="spellStart"/>
      <w:r w:rsidRPr="005E1EEF">
        <w:rPr>
          <w:rFonts w:ascii="Times New Roman" w:hAnsi="Times New Roman" w:cs="Times New Roman"/>
          <w:i/>
          <w:sz w:val="28"/>
          <w:szCs w:val="28"/>
        </w:rPr>
        <w:t>субсчет</w:t>
      </w:r>
      <w:proofErr w:type="spellEnd"/>
      <w:r w:rsidRPr="005E1EEF">
        <w:rPr>
          <w:rFonts w:ascii="Times New Roman" w:hAnsi="Times New Roman" w:cs="Times New Roman"/>
          <w:i/>
          <w:sz w:val="28"/>
          <w:szCs w:val="28"/>
        </w:rPr>
        <w:t xml:space="preserve"> 1 «Расчеты по вкладам в уставный (складо</w:t>
      </w:r>
      <w:r w:rsidR="005E1EEF" w:rsidRPr="005E1EEF">
        <w:rPr>
          <w:rFonts w:ascii="Times New Roman" w:hAnsi="Times New Roman" w:cs="Times New Roman"/>
          <w:i/>
          <w:sz w:val="28"/>
          <w:szCs w:val="28"/>
        </w:rPr>
        <w:t>чный) капитал</w:t>
      </w:r>
      <w:r w:rsidRPr="005E1EEF"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gramStart"/>
      <w:r w:rsidRPr="005E1EEF">
        <w:rPr>
          <w:rFonts w:ascii="Times New Roman" w:hAnsi="Times New Roman" w:cs="Times New Roman"/>
          <w:i/>
          <w:sz w:val="28"/>
          <w:szCs w:val="28"/>
        </w:rPr>
        <w:t xml:space="preserve">—  </w:t>
      </w:r>
      <w:r w:rsidRPr="005E1EEF">
        <w:rPr>
          <w:rFonts w:ascii="Times New Roman" w:hAnsi="Times New Roman" w:cs="Times New Roman"/>
          <w:sz w:val="28"/>
          <w:szCs w:val="28"/>
        </w:rPr>
        <w:t>3</w:t>
      </w:r>
      <w:proofErr w:type="gramEnd"/>
      <w:r w:rsidRPr="005E1EEF">
        <w:rPr>
          <w:rFonts w:ascii="Times New Roman" w:hAnsi="Times New Roman" w:cs="Times New Roman"/>
          <w:sz w:val="28"/>
          <w:szCs w:val="28"/>
        </w:rPr>
        <w:t xml:space="preserve"> 600 000 р.</w:t>
      </w:r>
    </w:p>
    <w:p w14:paraId="70D2DA95" w14:textId="77777777" w:rsidR="00BE5E66" w:rsidRDefault="00BE5E66" w:rsidP="00BE5E66">
      <w:pPr>
        <w:tabs>
          <w:tab w:val="left" w:pos="78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E1EEF">
        <w:rPr>
          <w:rFonts w:ascii="Times New Roman" w:hAnsi="Times New Roman" w:cs="Times New Roman"/>
          <w:sz w:val="28"/>
          <w:szCs w:val="28"/>
        </w:rPr>
        <w:t>В соответствии с указанной информацией сформирован вступительный баланс.</w:t>
      </w:r>
    </w:p>
    <w:p w14:paraId="07ACF925" w14:textId="77777777" w:rsidR="005E1EEF" w:rsidRDefault="005E1EEF" w:rsidP="00BE5E66">
      <w:pPr>
        <w:tabs>
          <w:tab w:val="left" w:pos="78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1DEB2B9" w14:textId="77777777" w:rsidR="005E1EEF" w:rsidRDefault="005E1EEF" w:rsidP="00BE5E66">
      <w:pPr>
        <w:tabs>
          <w:tab w:val="left" w:pos="78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77B121D" w14:textId="77777777" w:rsidR="005E1EEF" w:rsidRDefault="005E1EEF" w:rsidP="00BE5E66">
      <w:pPr>
        <w:tabs>
          <w:tab w:val="left" w:pos="78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772B123" w14:textId="77777777" w:rsidR="005E1EEF" w:rsidRDefault="005E1EEF" w:rsidP="00BE5E66">
      <w:pPr>
        <w:tabs>
          <w:tab w:val="left" w:pos="78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60253F2" w14:textId="77777777" w:rsidR="005E1EEF" w:rsidRDefault="005E1EEF" w:rsidP="00BE5E66">
      <w:pPr>
        <w:tabs>
          <w:tab w:val="left" w:pos="78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25B48A6" w14:textId="77777777" w:rsidR="005E1EEF" w:rsidRDefault="005E1EEF" w:rsidP="00BE5E66">
      <w:pPr>
        <w:tabs>
          <w:tab w:val="left" w:pos="78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2FEEB0F" w14:textId="77777777" w:rsidR="005E1EEF" w:rsidRDefault="005E1EEF" w:rsidP="00BE5E66">
      <w:pPr>
        <w:tabs>
          <w:tab w:val="left" w:pos="78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88C87B9" w14:textId="77777777" w:rsidR="005E1EEF" w:rsidRDefault="005E1EEF" w:rsidP="00BE5E66">
      <w:pPr>
        <w:tabs>
          <w:tab w:val="left" w:pos="78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23FA5E9" w14:textId="77777777" w:rsidR="005E1EEF" w:rsidRDefault="005E1EEF" w:rsidP="00BE5E66">
      <w:pPr>
        <w:tabs>
          <w:tab w:val="left" w:pos="78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ECCD675" w14:textId="77777777" w:rsidR="005E1EEF" w:rsidRPr="005E1EEF" w:rsidRDefault="005E1EEF" w:rsidP="00BE5E66">
      <w:pPr>
        <w:tabs>
          <w:tab w:val="left" w:pos="78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4187672" w14:textId="77777777" w:rsidR="00BE5E66" w:rsidRPr="005E1EEF" w:rsidRDefault="00BE5E66" w:rsidP="00BE5E66">
      <w:pPr>
        <w:shd w:val="clear" w:color="auto" w:fill="FFFFFF"/>
        <w:spacing w:before="15" w:after="15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1EEF">
        <w:rPr>
          <w:rFonts w:ascii="Times New Roman" w:hAnsi="Times New Roman" w:cs="Times New Roman"/>
          <w:sz w:val="28"/>
          <w:szCs w:val="28"/>
        </w:rPr>
        <w:lastRenderedPageBreak/>
        <w:t>Таблица 2.1 — Вступительный баланс, р.</w:t>
      </w:r>
    </w:p>
    <w:tbl>
      <w:tblPr>
        <w:tblStyle w:val="af0"/>
        <w:tblW w:w="0" w:type="auto"/>
        <w:tblInd w:w="-5" w:type="dxa"/>
        <w:tblLook w:val="04A0" w:firstRow="1" w:lastRow="0" w:firstColumn="1" w:lastColumn="0" w:noHBand="0" w:noVBand="1"/>
      </w:tblPr>
      <w:tblGrid>
        <w:gridCol w:w="4677"/>
        <w:gridCol w:w="4956"/>
      </w:tblGrid>
      <w:tr w:rsidR="00BE5E66" w:rsidRPr="005E1EEF" w14:paraId="5ABD422A" w14:textId="77777777" w:rsidTr="00BE5E66">
        <w:tc>
          <w:tcPr>
            <w:tcW w:w="4677" w:type="dxa"/>
            <w:tcBorders>
              <w:bottom w:val="single" w:sz="4" w:space="0" w:color="auto"/>
            </w:tcBorders>
          </w:tcPr>
          <w:p w14:paraId="1984D80C" w14:textId="77777777" w:rsidR="00BE5E66" w:rsidRPr="005E1EEF" w:rsidRDefault="00BE5E66" w:rsidP="00BE5E66">
            <w:pPr>
              <w:spacing w:before="15" w:after="15" w:line="360" w:lineRule="auto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Активы</w:t>
            </w:r>
          </w:p>
        </w:tc>
        <w:tc>
          <w:tcPr>
            <w:tcW w:w="4956" w:type="dxa"/>
          </w:tcPr>
          <w:p w14:paraId="1860F5AA" w14:textId="77777777" w:rsidR="00BE5E66" w:rsidRPr="005E1EEF" w:rsidRDefault="00BE5E66" w:rsidP="00BE5E66">
            <w:pPr>
              <w:spacing w:before="15" w:after="15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Пассивы</w:t>
            </w:r>
          </w:p>
        </w:tc>
      </w:tr>
      <w:tr w:rsidR="00BE5E66" w:rsidRPr="005E1EEF" w14:paraId="3B00F9FC" w14:textId="77777777" w:rsidTr="00BE5E66">
        <w:trPr>
          <w:trHeight w:val="850"/>
        </w:trPr>
        <w:tc>
          <w:tcPr>
            <w:tcW w:w="4677" w:type="dxa"/>
            <w:tcBorders>
              <w:bottom w:val="single" w:sz="4" w:space="0" w:color="auto"/>
            </w:tcBorders>
          </w:tcPr>
          <w:p w14:paraId="29A02312" w14:textId="77777777" w:rsidR="00BE5E66" w:rsidRPr="005E1EEF" w:rsidRDefault="00BE5E66" w:rsidP="00BE5E66">
            <w:pPr>
              <w:spacing w:before="15" w:after="15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proofErr w:type="spellStart"/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Внеоборотные</w:t>
            </w:r>
            <w:proofErr w:type="spellEnd"/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 активы</w:t>
            </w:r>
          </w:p>
        </w:tc>
        <w:tc>
          <w:tcPr>
            <w:tcW w:w="4956" w:type="dxa"/>
          </w:tcPr>
          <w:p w14:paraId="7F6E2CE5" w14:textId="77777777" w:rsidR="00BE5E66" w:rsidRPr="005E1EEF" w:rsidRDefault="00BE5E66" w:rsidP="00BE5E66">
            <w:pPr>
              <w:spacing w:before="15" w:after="15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 Капитал и резервы</w:t>
            </w:r>
          </w:p>
          <w:p w14:paraId="40BD58B5" w14:textId="77777777" w:rsidR="00BE5E66" w:rsidRPr="005E1EEF" w:rsidRDefault="00BE5E66" w:rsidP="00BE5E66">
            <w:pPr>
              <w:spacing w:before="15" w:after="15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Уставный капитал — 6 000 000</w:t>
            </w:r>
          </w:p>
        </w:tc>
      </w:tr>
      <w:tr w:rsidR="00BE5E66" w:rsidRPr="005E1EEF" w14:paraId="52ABED1E" w14:textId="77777777" w:rsidTr="00BE5E66">
        <w:trPr>
          <w:trHeight w:val="20"/>
        </w:trPr>
        <w:tc>
          <w:tcPr>
            <w:tcW w:w="4677" w:type="dxa"/>
            <w:tcBorders>
              <w:bottom w:val="nil"/>
            </w:tcBorders>
          </w:tcPr>
          <w:p w14:paraId="2F831768" w14:textId="77777777" w:rsidR="00BE5E66" w:rsidRPr="005E1EEF" w:rsidRDefault="00BE5E66" w:rsidP="00BE5E66">
            <w:pPr>
              <w:spacing w:before="15" w:after="15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 Оборотные активы </w:t>
            </w:r>
          </w:p>
          <w:p w14:paraId="5325C8F9" w14:textId="77777777" w:rsidR="00BE5E66" w:rsidRPr="005E1EEF" w:rsidRDefault="00BE5E66" w:rsidP="00BE5E66">
            <w:pPr>
              <w:spacing w:before="15" w:after="15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Запасы — 2400000</w:t>
            </w:r>
          </w:p>
        </w:tc>
        <w:tc>
          <w:tcPr>
            <w:tcW w:w="4956" w:type="dxa"/>
          </w:tcPr>
          <w:p w14:paraId="6B9BCA47" w14:textId="77777777" w:rsidR="00BE5E66" w:rsidRPr="005E1EEF" w:rsidRDefault="00BE5E66" w:rsidP="00BE5E66">
            <w:pPr>
              <w:spacing w:before="15" w:after="15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 Долгосрочные обязательства</w:t>
            </w:r>
          </w:p>
        </w:tc>
      </w:tr>
      <w:tr w:rsidR="00BE5E66" w:rsidRPr="005E1EEF" w14:paraId="6743CE93" w14:textId="77777777" w:rsidTr="00BE5E66">
        <w:trPr>
          <w:trHeight w:val="20"/>
        </w:trPr>
        <w:tc>
          <w:tcPr>
            <w:tcW w:w="4677" w:type="dxa"/>
            <w:tcBorders>
              <w:top w:val="nil"/>
              <w:bottom w:val="single" w:sz="4" w:space="0" w:color="auto"/>
            </w:tcBorders>
          </w:tcPr>
          <w:p w14:paraId="28B48452" w14:textId="77777777" w:rsidR="00BE5E66" w:rsidRPr="005E1EEF" w:rsidRDefault="00BE5E66" w:rsidP="00BE5E66">
            <w:pPr>
              <w:spacing w:before="15" w:after="15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Денежные средства и денежные эквиваленты — 3600000</w:t>
            </w:r>
          </w:p>
        </w:tc>
        <w:tc>
          <w:tcPr>
            <w:tcW w:w="4956" w:type="dxa"/>
          </w:tcPr>
          <w:p w14:paraId="30451143" w14:textId="77777777" w:rsidR="00BE5E66" w:rsidRPr="005E1EEF" w:rsidRDefault="00BE5E66" w:rsidP="00BE5E66">
            <w:pPr>
              <w:spacing w:before="15" w:after="15" w:line="360" w:lineRule="auto"/>
              <w:rPr>
                <w:rFonts w:ascii="Times New Roman" w:hAnsi="Times New Roman" w:cs="Times New Roman"/>
                <w:sz w:val="20"/>
                <w:szCs w:val="20"/>
                <w:lang w:eastAsia="ja-JP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 Краткосрочные обязательства</w:t>
            </w:r>
          </w:p>
          <w:p w14:paraId="64B3F827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E5E66" w:rsidRPr="005E1EEF" w14:paraId="3126DA02" w14:textId="77777777" w:rsidTr="00BE5E66">
        <w:trPr>
          <w:trHeight w:val="363"/>
        </w:trPr>
        <w:tc>
          <w:tcPr>
            <w:tcW w:w="4677" w:type="dxa"/>
            <w:tcBorders>
              <w:top w:val="single" w:sz="4" w:space="0" w:color="auto"/>
            </w:tcBorders>
          </w:tcPr>
          <w:p w14:paraId="2F58D883" w14:textId="77777777" w:rsidR="00BE5E66" w:rsidRPr="005E1EEF" w:rsidRDefault="00BE5E66" w:rsidP="00BE5E66">
            <w:pPr>
              <w:spacing w:before="15" w:after="15" w:line="360" w:lineRule="auto"/>
              <w:ind w:left="-109" w:firstLine="309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Валюта баланса</w:t>
            </w:r>
            <w:r w:rsidRPr="005E1E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6 000 000</w:t>
            </w:r>
          </w:p>
        </w:tc>
        <w:tc>
          <w:tcPr>
            <w:tcW w:w="4956" w:type="dxa"/>
          </w:tcPr>
          <w:p w14:paraId="7E76DDC5" w14:textId="77777777" w:rsidR="00BE5E66" w:rsidRPr="005E1EEF" w:rsidRDefault="00BE5E66" w:rsidP="00BE5E66">
            <w:pPr>
              <w:spacing w:before="15" w:after="15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Валюта баланса 6 000 000</w:t>
            </w:r>
          </w:p>
        </w:tc>
      </w:tr>
    </w:tbl>
    <w:p w14:paraId="3A8659EA" w14:textId="77777777" w:rsidR="00BE5E66" w:rsidRPr="005E1EEF" w:rsidRDefault="00BE5E66" w:rsidP="00BE5E66">
      <w:pPr>
        <w:spacing w:line="360" w:lineRule="auto"/>
        <w:ind w:firstLine="709"/>
        <w:rPr>
          <w:rFonts w:ascii="Times New Roman" w:hAnsi="Times New Roman" w:cs="Times New Roman"/>
          <w:spacing w:val="-2"/>
          <w:sz w:val="20"/>
          <w:szCs w:val="20"/>
        </w:rPr>
      </w:pPr>
    </w:p>
    <w:p w14:paraId="4F344205" w14:textId="77777777" w:rsidR="00BE5E66" w:rsidRPr="005E1EEF" w:rsidRDefault="00BE5E66" w:rsidP="00BE5E66">
      <w:pPr>
        <w:spacing w:line="360" w:lineRule="auto"/>
        <w:ind w:firstLine="709"/>
        <w:rPr>
          <w:rFonts w:ascii="Times New Roman" w:hAnsi="Times New Roman" w:cs="Times New Roman"/>
          <w:spacing w:val="-2"/>
          <w:sz w:val="20"/>
          <w:szCs w:val="20"/>
        </w:rPr>
      </w:pPr>
      <w:r w:rsidRPr="005E1EEF">
        <w:rPr>
          <w:rFonts w:ascii="Times New Roman" w:hAnsi="Times New Roman" w:cs="Times New Roman"/>
          <w:spacing w:val="-2"/>
          <w:sz w:val="20"/>
          <w:szCs w:val="20"/>
        </w:rPr>
        <w:t>Факты хозяйственной жизни, имевшие место в течение отчетного периода отражены в Журнале регистрации фактов хозяйственной жизни (таблица 2.1).</w:t>
      </w:r>
    </w:p>
    <w:p w14:paraId="22D595C1" w14:textId="77777777" w:rsidR="00BE5E66" w:rsidRPr="005E1EEF" w:rsidRDefault="00BE5E66" w:rsidP="00BE5E66">
      <w:pPr>
        <w:pStyle w:val="ConsPlusNormal"/>
        <w:spacing w:before="120" w:after="120" w:line="360" w:lineRule="auto"/>
        <w:ind w:left="1826" w:hanging="1826"/>
        <w:rPr>
          <w:rFonts w:ascii="Times New Roman" w:hAnsi="Times New Roman" w:cs="Times New Roman"/>
          <w:color w:val="000000"/>
        </w:rPr>
      </w:pPr>
    </w:p>
    <w:p w14:paraId="76DEE214" w14:textId="77777777" w:rsidR="00BE5E66" w:rsidRPr="005E1EEF" w:rsidRDefault="00BE5E66" w:rsidP="00BE5E66">
      <w:pPr>
        <w:pStyle w:val="ConsPlusNormal"/>
        <w:spacing w:before="120" w:after="120" w:line="360" w:lineRule="auto"/>
        <w:ind w:left="1826" w:hanging="1826"/>
        <w:rPr>
          <w:rFonts w:ascii="Times New Roman" w:hAnsi="Times New Roman" w:cs="Times New Roman"/>
          <w:color w:val="000000"/>
        </w:rPr>
      </w:pPr>
    </w:p>
    <w:p w14:paraId="5F9418B8" w14:textId="77777777" w:rsidR="00BE5E66" w:rsidRPr="005E1EEF" w:rsidRDefault="00BE5E66" w:rsidP="00BE5E66">
      <w:pPr>
        <w:pStyle w:val="ConsPlusNormal"/>
        <w:spacing w:before="120" w:after="120" w:line="360" w:lineRule="auto"/>
        <w:ind w:left="1826" w:hanging="1826"/>
        <w:rPr>
          <w:rFonts w:ascii="Times New Roman" w:hAnsi="Times New Roman" w:cs="Times New Roman"/>
          <w:color w:val="000000"/>
        </w:rPr>
      </w:pPr>
      <w:r w:rsidRPr="005E1EEF">
        <w:rPr>
          <w:rFonts w:ascii="Times New Roman" w:hAnsi="Times New Roman" w:cs="Times New Roman"/>
          <w:color w:val="000000"/>
        </w:rPr>
        <w:t>Таблица 2.1 — Журнал регистрации хозяйственных операций</w:t>
      </w:r>
    </w:p>
    <w:tbl>
      <w:tblPr>
        <w:tblW w:w="96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3842"/>
        <w:gridCol w:w="798"/>
        <w:gridCol w:w="851"/>
        <w:gridCol w:w="709"/>
        <w:gridCol w:w="1559"/>
        <w:gridCol w:w="1441"/>
      </w:tblGrid>
      <w:tr w:rsidR="00BE5E66" w:rsidRPr="005E1EEF" w14:paraId="2AE9C654" w14:textId="77777777" w:rsidTr="00BE5E66">
        <w:trPr>
          <w:trHeight w:val="345"/>
        </w:trPr>
        <w:tc>
          <w:tcPr>
            <w:tcW w:w="448" w:type="dxa"/>
            <w:vMerge w:val="restart"/>
            <w:tcBorders>
              <w:top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F8523A2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842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41B4E10F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Содержание факта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br/>
              <w:t>хозяйственной жизни</w:t>
            </w:r>
          </w:p>
        </w:tc>
        <w:tc>
          <w:tcPr>
            <w:tcW w:w="798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532AC2C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br/>
              <w:t>ФХЖ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A80482E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Корреспонди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softHyphen/>
              <w:t>рующие счета</w:t>
            </w:r>
          </w:p>
        </w:tc>
        <w:tc>
          <w:tcPr>
            <w:tcW w:w="300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65DE368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Сумма, р.</w:t>
            </w:r>
          </w:p>
        </w:tc>
      </w:tr>
      <w:tr w:rsidR="00BE5E66" w:rsidRPr="005E1EEF" w14:paraId="2F9B138F" w14:textId="77777777" w:rsidTr="00BE5E66">
        <w:trPr>
          <w:trHeight w:val="311"/>
        </w:trPr>
        <w:tc>
          <w:tcPr>
            <w:tcW w:w="448" w:type="dxa"/>
            <w:vMerge/>
            <w:tcBorders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56A4B2C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2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D2BBD7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7CED50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7A8F779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дебет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82A9588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кредит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34B73B34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частная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4670797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общая</w:t>
            </w:r>
          </w:p>
        </w:tc>
      </w:tr>
      <w:tr w:rsidR="00BE5E66" w:rsidRPr="005E1EEF" w14:paraId="7DE27281" w14:textId="77777777" w:rsidTr="00BE5E66">
        <w:trPr>
          <w:trHeight w:val="284"/>
        </w:trPr>
        <w:tc>
          <w:tcPr>
            <w:tcW w:w="448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4A1769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1470F568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Приобретены материалы у поставщика, включая НДС 20 % 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C835DB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  <w:p w14:paraId="66AFF60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77E204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0CA8B39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FF388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60281FC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E5810D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1200000,00</w:t>
            </w:r>
          </w:p>
          <w:p w14:paraId="138B42D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240000,00</w:t>
            </w:r>
          </w:p>
        </w:tc>
        <w:tc>
          <w:tcPr>
            <w:tcW w:w="14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08F8B5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1440000,00</w:t>
            </w:r>
          </w:p>
        </w:tc>
      </w:tr>
      <w:tr w:rsidR="00BE5E66" w:rsidRPr="005E1EEF" w14:paraId="1C963D19" w14:textId="77777777" w:rsidTr="00BE5E66">
        <w:trPr>
          <w:trHeight w:val="284"/>
        </w:trPr>
        <w:tc>
          <w:tcPr>
            <w:tcW w:w="448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4FCB80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573EEB74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Списаны к возмещению НДС по принятым к учету материалам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3DBA80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CC98A5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CD83E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94ADDC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240000,00</w:t>
            </w:r>
          </w:p>
        </w:tc>
        <w:tc>
          <w:tcPr>
            <w:tcW w:w="14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82B34D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240000,00</w:t>
            </w:r>
          </w:p>
        </w:tc>
      </w:tr>
      <w:tr w:rsidR="00BE5E66" w:rsidRPr="005E1EEF" w14:paraId="50672260" w14:textId="77777777" w:rsidTr="00BE5E66">
        <w:trPr>
          <w:trHeight w:val="284"/>
        </w:trPr>
        <w:tc>
          <w:tcPr>
            <w:tcW w:w="448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AB2B5A2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4EEE19E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Оплачен счет поставщика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52351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BCC03F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C09BD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427EFD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1440000,00</w:t>
            </w:r>
          </w:p>
        </w:tc>
        <w:tc>
          <w:tcPr>
            <w:tcW w:w="14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B289EF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1440000,00</w:t>
            </w:r>
          </w:p>
        </w:tc>
      </w:tr>
      <w:tr w:rsidR="00BE5E66" w:rsidRPr="005E1EEF" w14:paraId="22FFCACF" w14:textId="77777777" w:rsidTr="00BE5E66">
        <w:trPr>
          <w:trHeight w:val="284"/>
        </w:trPr>
        <w:tc>
          <w:tcPr>
            <w:tcW w:w="448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F9EA301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3E026F2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Оборудование передано в монтаж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942D3A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3BD866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DAF39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2C0BD1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2400000,00</w:t>
            </w:r>
          </w:p>
        </w:tc>
        <w:tc>
          <w:tcPr>
            <w:tcW w:w="14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722897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2400000,00</w:t>
            </w:r>
          </w:p>
        </w:tc>
      </w:tr>
      <w:tr w:rsidR="00BE5E66" w:rsidRPr="005E1EEF" w14:paraId="0B0B0BA0" w14:textId="77777777" w:rsidTr="00BE5E66">
        <w:trPr>
          <w:trHeight w:val="284"/>
        </w:trPr>
        <w:tc>
          <w:tcPr>
            <w:tcW w:w="448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A142C5C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02F69201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Принят к оплате счет подрядной организации за монтаж оборудования, включая НДС 20%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84BD5E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  <w:p w14:paraId="2059D8D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1E0530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14:paraId="05DDD96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E9540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  <w:p w14:paraId="544958B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CDCA1C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450000,00</w:t>
            </w:r>
          </w:p>
          <w:p w14:paraId="5737CF9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4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324EFA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540000,00</w:t>
            </w:r>
          </w:p>
        </w:tc>
      </w:tr>
      <w:tr w:rsidR="00BE5E66" w:rsidRPr="005E1EEF" w14:paraId="782CFB6D" w14:textId="77777777" w:rsidTr="00BE5E66">
        <w:trPr>
          <w:trHeight w:val="284"/>
        </w:trPr>
        <w:tc>
          <w:tcPr>
            <w:tcW w:w="448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1C9BBD0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336E75C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Списаны к возмещению НДС по принятому к оплате счету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C56BB9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66783C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36F65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394E59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4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23862A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</w:tr>
      <w:tr w:rsidR="00BE5E66" w:rsidRPr="005E1EEF" w14:paraId="5E4CC70D" w14:textId="77777777" w:rsidTr="00BE5E66">
        <w:trPr>
          <w:trHeight w:val="284"/>
        </w:trPr>
        <w:tc>
          <w:tcPr>
            <w:tcW w:w="448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0B67A4F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37F1054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Введено в эксплуатацию оборудование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CA2221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30268F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82277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232037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2850000,00</w:t>
            </w:r>
          </w:p>
        </w:tc>
        <w:tc>
          <w:tcPr>
            <w:tcW w:w="14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3BB94E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2850000,00</w:t>
            </w:r>
          </w:p>
        </w:tc>
      </w:tr>
      <w:tr w:rsidR="00BE5E66" w:rsidRPr="005E1EEF" w14:paraId="0CED8BCA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27D19BC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54511D3C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Отпущены со склада материалы:</w:t>
            </w:r>
          </w:p>
          <w:p w14:paraId="46DB5BC4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на производство продукции А</w:t>
            </w:r>
          </w:p>
          <w:p w14:paraId="685C474A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на производство продукции В</w:t>
            </w:r>
          </w:p>
          <w:p w14:paraId="3727E0F6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на цеховые нужды</w:t>
            </w:r>
          </w:p>
          <w:p w14:paraId="0FEE199B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управленческие нужды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C5919C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3F22F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  <w:p w14:paraId="2E2E1E2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br/>
              <w:t>П II</w:t>
            </w:r>
          </w:p>
          <w:p w14:paraId="3A467FC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DA0BA1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0F615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20.1</w:t>
            </w:r>
          </w:p>
          <w:p w14:paraId="1B170D4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  <w:p w14:paraId="5E65CE4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02A7B0C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353EC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B5F72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26D7F0E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4540D3D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630C7CE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11FBB6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240000,00</w:t>
            </w:r>
          </w:p>
          <w:p w14:paraId="696514F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300000,00</w:t>
            </w:r>
          </w:p>
          <w:p w14:paraId="65E22A8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120000,00</w:t>
            </w:r>
          </w:p>
          <w:p w14:paraId="3087A03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30000,00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E19556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690000,00</w:t>
            </w:r>
          </w:p>
        </w:tc>
      </w:tr>
      <w:tr w:rsidR="00BE5E66" w:rsidRPr="005E1EEF" w14:paraId="6AEE8186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018692D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13879DF2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Начислена амортизация производственного оборудования линейным методом за месяц (10 лет)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C3020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8320B2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E2C8F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145420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23750,00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9025E7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23750,00</w:t>
            </w:r>
          </w:p>
        </w:tc>
      </w:tr>
      <w:tr w:rsidR="00BE5E66" w:rsidRPr="005E1EEF" w14:paraId="339BDD1A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AEBD568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466EDFF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Начислена заработная плата:</w:t>
            </w:r>
          </w:p>
          <w:p w14:paraId="1BC502BE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рабочим, изготавливающим изделие А</w:t>
            </w:r>
          </w:p>
          <w:p w14:paraId="7006E1DA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рабочим, изготавливающим изделие В</w:t>
            </w:r>
          </w:p>
          <w:p w14:paraId="53135630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персоналу цеха</w:t>
            </w:r>
          </w:p>
          <w:p w14:paraId="27DE6228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аппарату заводоуправления  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9684F8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BFD45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  <w:p w14:paraId="4741254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41012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  <w:p w14:paraId="3DD6B4A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DE137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 М 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29D5BB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D3C6F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20.1</w:t>
            </w:r>
          </w:p>
          <w:p w14:paraId="0C84722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D2BF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  <w:p w14:paraId="0A2DB4F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83838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4E5A97A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79D7C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58113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14:paraId="3A9A151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29166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14:paraId="774E87C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BC976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14:paraId="5008C1F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B05735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260E2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180000,00</w:t>
            </w:r>
          </w:p>
          <w:p w14:paraId="1DF976F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54925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150000,00</w:t>
            </w:r>
          </w:p>
          <w:p w14:paraId="757E82B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6AB84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210000,00</w:t>
            </w:r>
          </w:p>
          <w:p w14:paraId="462B213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240000,00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FA68DD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780000,00</w:t>
            </w:r>
          </w:p>
        </w:tc>
      </w:tr>
      <w:tr w:rsidR="00BE5E66" w:rsidRPr="005E1EEF" w14:paraId="3566087D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D7DF540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64368B0A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Начислены взносы во внебюджет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ные фонды по категориям работников: </w:t>
            </w:r>
          </w:p>
          <w:p w14:paraId="1B80E2F7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рабочим, изготавливающим изделие А</w:t>
            </w:r>
          </w:p>
          <w:p w14:paraId="3A8FD986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рабочим, изготавливающим изделие В</w:t>
            </w:r>
          </w:p>
          <w:p w14:paraId="3B98C192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персоналу цеха</w:t>
            </w:r>
          </w:p>
          <w:p w14:paraId="6E46DA59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аппарату заводоуправления  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F33802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C7D00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83718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A8417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  <w:p w14:paraId="2FE3FC6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5789A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  <w:p w14:paraId="3149DF3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05C06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 М 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9B35E2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2FC82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1D31D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0CEF9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20.1</w:t>
            </w:r>
          </w:p>
          <w:p w14:paraId="2351A42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13584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  <w:p w14:paraId="172EECD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40EBC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1BA19B1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C88A5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71020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67A42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05AC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  <w:p w14:paraId="5878825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2D97A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  <w:p w14:paraId="4A1FBD2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A8790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  <w:p w14:paraId="6038D98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FFE599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C033F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95C45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B5B3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54000,00</w:t>
            </w:r>
          </w:p>
          <w:p w14:paraId="2E06F34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AF70F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45000,00</w:t>
            </w:r>
          </w:p>
          <w:p w14:paraId="748C7CF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A3823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63000,00</w:t>
            </w:r>
          </w:p>
          <w:p w14:paraId="37C6B04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72000,00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C654DC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234000,00</w:t>
            </w:r>
          </w:p>
        </w:tc>
      </w:tr>
      <w:tr w:rsidR="00BE5E66" w:rsidRPr="005E1EEF" w14:paraId="4965C9F6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6606F8A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5CA3C996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Удержан из заработной платы работников налог на доходы физ. лиц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279722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1C58B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2855B6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11156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6DE73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4C96B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B3F44A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101400,00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53A51E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101400,00</w:t>
            </w:r>
          </w:p>
        </w:tc>
      </w:tr>
      <w:tr w:rsidR="00BE5E66" w:rsidRPr="005E1EEF" w14:paraId="5CBA0634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101CC8A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1D10B2BC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Удержаны из заработной платы алименты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4A59FA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0EA9CD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8FAF6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A4917A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11E268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</w:tr>
      <w:tr w:rsidR="00BE5E66" w:rsidRPr="005E1EEF" w14:paraId="6D540180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8CD2F4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085C138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Акцептован счет поставщика за электроэнергии, потребленную на:</w:t>
            </w:r>
          </w:p>
          <w:p w14:paraId="46524E5F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</w:t>
            </w:r>
          </w:p>
          <w:p w14:paraId="5E9561DC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включая НДС 20 %</w:t>
            </w:r>
          </w:p>
          <w:p w14:paraId="23D81C7A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управленческие нужды, </w:t>
            </w:r>
          </w:p>
          <w:p w14:paraId="34C928D9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включая НДС 20%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430CCF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34328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82C56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  <w:p w14:paraId="03DCA79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  <w:p w14:paraId="4315054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 М 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879011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2C7A7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632BA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658D97D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04067FC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0860AE0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00963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8E74E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275DA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1E404C2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23B6130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1B053A2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295BE7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B9C21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56B4E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30000,00</w:t>
            </w:r>
          </w:p>
          <w:p w14:paraId="4367F57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6000,00</w:t>
            </w:r>
          </w:p>
          <w:p w14:paraId="06418CE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21000,00</w:t>
            </w:r>
          </w:p>
          <w:p w14:paraId="1BC6971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4200,00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C9F10C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61200,00</w:t>
            </w:r>
          </w:p>
        </w:tc>
      </w:tr>
      <w:tr w:rsidR="00BE5E66" w:rsidRPr="005E1EEF" w14:paraId="1EF22BF5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ACA8FD3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57FC6319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Списан к возмещению НДС по счету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872A0E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4A50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18CAE5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09893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E2BB2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31D64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CF5395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10200,00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6A6255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10200,00</w:t>
            </w:r>
          </w:p>
        </w:tc>
      </w:tr>
      <w:tr w:rsidR="00BE5E66" w:rsidRPr="005E1EEF" w14:paraId="0F1AE5EB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B8D0AD4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54306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Перечислено поставщику за электроэнергию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2493F7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F1526B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7B8DA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3F5451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61200,00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368308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61200,00</w:t>
            </w:r>
          </w:p>
        </w:tc>
      </w:tr>
      <w:tr w:rsidR="00BE5E66" w:rsidRPr="005E1EEF" w14:paraId="0BA5A3FD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5F31C4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A9164BB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Акцептован счет поставщика за услуги связи, включая НДС 20%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6D21A9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  <w:p w14:paraId="6553300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367661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70C3AA5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6A915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1C577AD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30FA28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30000,00</w:t>
            </w:r>
          </w:p>
          <w:p w14:paraId="69DBFA6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721181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36000,00</w:t>
            </w:r>
          </w:p>
        </w:tc>
      </w:tr>
      <w:tr w:rsidR="00BE5E66" w:rsidRPr="005E1EEF" w14:paraId="5D1BB041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C90E9E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E69A686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Списана сумма НДС по счету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6261C4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F18839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7D655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7A49B1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0DE597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6000,00</w:t>
            </w:r>
          </w:p>
        </w:tc>
      </w:tr>
      <w:tr w:rsidR="00BE5E66" w:rsidRPr="005E1EEF" w14:paraId="11A04F28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A458F0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98C91C1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Перечислено поставщику за услуги связи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0C051E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D13255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8C88A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463F0F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36000,00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91F522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36000,00</w:t>
            </w:r>
          </w:p>
        </w:tc>
      </w:tr>
      <w:tr w:rsidR="00BE5E66" w:rsidRPr="005E1EEF" w14:paraId="36A25929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E097DF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D320455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Принят к оплате счет аудиторской компании за предоставленные услуги, включая НДС 20%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2DD130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  <w:p w14:paraId="5630182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E1BB93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589CF7B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D778E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1D4503F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BB5E55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60000,00</w:t>
            </w:r>
          </w:p>
          <w:p w14:paraId="0C2CD0F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E5965C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72000,00</w:t>
            </w:r>
          </w:p>
        </w:tc>
      </w:tr>
      <w:tr w:rsidR="00BE5E66" w:rsidRPr="005E1EEF" w14:paraId="463F9B18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D4359E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BDBDA5D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Списана сумма НДС по счету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C55028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44E6EF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042B6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B01422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A533C5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12000,00</w:t>
            </w:r>
          </w:p>
        </w:tc>
      </w:tr>
      <w:tr w:rsidR="00BE5E66" w:rsidRPr="005E1EEF" w14:paraId="005C54D6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12DC35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23AC5985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Распределены и списаны на счета основного производства (пропор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softHyphen/>
              <w:t>ционально зарплате основных производственных рабочих):</w:t>
            </w:r>
          </w:p>
          <w:p w14:paraId="25F30687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а) общепроизводственные расходы:</w:t>
            </w:r>
          </w:p>
          <w:p w14:paraId="774E4042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А</w:t>
            </w:r>
          </w:p>
          <w:p w14:paraId="10040E4E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В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6A5703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CF02C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AACF2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DB02B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3C24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  <w:p w14:paraId="7241068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3A4D9F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49A52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50ADC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271CA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842F6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20.1</w:t>
            </w:r>
          </w:p>
          <w:p w14:paraId="211A72D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B5148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E03D4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9BB14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EC942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FCB88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0340899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DE9FD5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A94DB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69B0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453A3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D773C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245712,5</w:t>
            </w:r>
          </w:p>
          <w:p w14:paraId="3A814F5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201037,5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DCCAED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446750,00</w:t>
            </w:r>
          </w:p>
        </w:tc>
      </w:tr>
      <w:tr w:rsidR="00BE5E66" w:rsidRPr="005E1EEF" w14:paraId="31ADA139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12F4A5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E43D914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Выпущена из производства и уч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softHyphen/>
              <w:t>тена на складе готовая продукция по фактической себестоимости</w:t>
            </w:r>
          </w:p>
          <w:p w14:paraId="4BEBA4AA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А</w:t>
            </w:r>
          </w:p>
          <w:p w14:paraId="2A18E3C7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В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7E710D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7E409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804F4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6D09C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  <w:p w14:paraId="771D656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DC8AE4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D3F10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D27BB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E059E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43.1</w:t>
            </w:r>
          </w:p>
          <w:p w14:paraId="5DE668A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43.2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4AD30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8E51A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DFC17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0EFDB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20.1</w:t>
            </w:r>
          </w:p>
          <w:p w14:paraId="5F27B0B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0B2490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A8330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BAC18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9F290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719712,5</w:t>
            </w:r>
          </w:p>
          <w:p w14:paraId="00F64C0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696037,5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3CFC23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5ACD1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7ABC2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91527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4F2A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1415750,00</w:t>
            </w:r>
          </w:p>
        </w:tc>
      </w:tr>
      <w:tr w:rsidR="00BE5E66" w:rsidRPr="005E1EEF" w14:paraId="09F76851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D0ED62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D3A9D30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Списывается материалы на упаковку </w:t>
            </w:r>
          </w:p>
          <w:p w14:paraId="7CAD2090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А</w:t>
            </w:r>
          </w:p>
          <w:p w14:paraId="18C72455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В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AC999A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17C40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  <w:p w14:paraId="11C7204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F2DE2F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8E6C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44.1</w:t>
            </w:r>
          </w:p>
          <w:p w14:paraId="596A8AA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44.2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5710F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3F40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6E25B83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819D42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60000,00</w:t>
            </w:r>
          </w:p>
          <w:p w14:paraId="51EBB30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42000,00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A40FB5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102000,00</w:t>
            </w:r>
          </w:p>
        </w:tc>
      </w:tr>
      <w:tr w:rsidR="00BE5E66" w:rsidRPr="005E1EEF" w14:paraId="39E28557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699CE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5B43915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Признан доход от продажи продукции А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DFEB04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EBD388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2DAD3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F5AF69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FB2D00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1800000,00</w:t>
            </w:r>
          </w:p>
        </w:tc>
      </w:tr>
      <w:tr w:rsidR="00BE5E66" w:rsidRPr="005E1EEF" w14:paraId="36C8864A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2221F7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21DEF4C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Начислена сумма НДС с объема продаж изделия А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17212F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04F990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AF6E7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D2D0CB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360000,00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44E9C2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360000,00</w:t>
            </w:r>
          </w:p>
        </w:tc>
      </w:tr>
      <w:tr w:rsidR="00BE5E66" w:rsidRPr="005E1EEF" w14:paraId="39F63FBC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5D498BA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F3FB3B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Признан доход от продажи продукции Б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F9A9E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5F6CCF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823053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628BD9C2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2400000,00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2A2DCBF5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2400000,00</w:t>
            </w:r>
          </w:p>
        </w:tc>
      </w:tr>
      <w:tr w:rsidR="00BE5E66" w:rsidRPr="005E1EEF" w14:paraId="29643CBD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6F7DEF2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30C6F9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Начислена сумма НДС с объема продаж изделия Б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4E2F3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27685B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7F44F1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328AF322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480000,00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179E27A9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480000,00</w:t>
            </w:r>
          </w:p>
        </w:tc>
      </w:tr>
      <w:tr w:rsidR="00BE5E66" w:rsidRPr="005E1EEF" w14:paraId="47BEB538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57AD6EF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94521C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Списана производственная себе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softHyphen/>
              <w:t>стоимость проданной продукции:</w:t>
            </w:r>
          </w:p>
          <w:p w14:paraId="591EDA5B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А</w:t>
            </w:r>
          </w:p>
          <w:p w14:paraId="0FABBB44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В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3BC9E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BCED6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ED078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  <w:p w14:paraId="2447726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3FDC75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D6401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6544C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90.1</w:t>
            </w:r>
          </w:p>
          <w:p w14:paraId="070CC71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03E585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CF775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2222D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43.1</w:t>
            </w:r>
          </w:p>
          <w:p w14:paraId="34A0657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43.2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086105E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2D5FC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C0AA8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480000,00</w:t>
            </w:r>
          </w:p>
          <w:p w14:paraId="1A5B480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450000,00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3AE6EA7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930000,00</w:t>
            </w:r>
          </w:p>
        </w:tc>
      </w:tr>
      <w:tr w:rsidR="00BE5E66" w:rsidRPr="005E1EEF" w14:paraId="2057B9E6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A3B1030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E90264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Списаны на счета основного производства:</w:t>
            </w:r>
          </w:p>
          <w:p w14:paraId="740D8107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Общехозяйственные расходы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1BED6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6FEFB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  <w:p w14:paraId="704C5B7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C5E5E4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5335C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20.1</w:t>
            </w:r>
          </w:p>
          <w:p w14:paraId="12434D1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AF23D5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28B48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14:paraId="06A1C10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0676453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249150,00</w:t>
            </w:r>
          </w:p>
          <w:p w14:paraId="024A208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203850,00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CDC05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453000,00</w:t>
            </w:r>
          </w:p>
        </w:tc>
      </w:tr>
      <w:tr w:rsidR="00BE5E66" w:rsidRPr="005E1EEF" w14:paraId="29148CB3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0836845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44165B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Списаны коммерческие расходы:</w:t>
            </w:r>
          </w:p>
          <w:p w14:paraId="4B1A5B21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А</w:t>
            </w:r>
          </w:p>
          <w:p w14:paraId="4D26D20F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В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5577D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E27C1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  <w:p w14:paraId="7DC07A0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15D39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63A75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90.1</w:t>
            </w:r>
          </w:p>
          <w:p w14:paraId="2618949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80A589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F4DDC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44.1</w:t>
            </w:r>
          </w:p>
          <w:p w14:paraId="4FEE494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44.2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037F1FE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60000,00</w:t>
            </w:r>
          </w:p>
          <w:p w14:paraId="3EF7062E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42000,00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25B4EDD3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102000,00</w:t>
            </w:r>
          </w:p>
        </w:tc>
      </w:tr>
      <w:tr w:rsidR="00BE5E66" w:rsidRPr="005E1EEF" w14:paraId="4A4E43A8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46668BA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CC55CD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Выявлен финансовый результат от продаж:</w:t>
            </w:r>
          </w:p>
          <w:p w14:paraId="35047616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А</w:t>
            </w:r>
          </w:p>
          <w:p w14:paraId="0732F0F4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изделие В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5274A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5193A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9AC3A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  <w:p w14:paraId="5E51219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98310C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7511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60004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90.1</w:t>
            </w:r>
          </w:p>
          <w:p w14:paraId="24F6B05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6D763E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F6EA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E4D42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25ACEEE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6562055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2345DA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3BA878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900000,00</w:t>
            </w:r>
          </w:p>
          <w:p w14:paraId="08BAC922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1428000,00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00C2C00C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2328000,00</w:t>
            </w:r>
          </w:p>
        </w:tc>
      </w:tr>
      <w:tr w:rsidR="00BE5E66" w:rsidRPr="005E1EEF" w14:paraId="48D97283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865FD2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16CDC9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Поступили денежные средства от покупателей в оплату продукции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E1715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  <w:p w14:paraId="75C5B77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D1D796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14:paraId="2EC623A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251A37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62/1</w:t>
            </w:r>
          </w:p>
          <w:p w14:paraId="10F8ED1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62/2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38AD460F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1800000,00</w:t>
            </w:r>
          </w:p>
          <w:p w14:paraId="6A6573BB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2400000,00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5115B54F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4200000,00</w:t>
            </w:r>
          </w:p>
        </w:tc>
      </w:tr>
      <w:tr w:rsidR="00BE5E66" w:rsidRPr="005E1EEF" w14:paraId="22494796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90AEB1F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EAF4CF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Выявлена недостача готовой продукции на складе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BE55E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2F3762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108CF8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43.1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2A0F00BB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1C9BDBBB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</w:tr>
      <w:tr w:rsidR="00BE5E66" w:rsidRPr="005E1EEF" w14:paraId="29CFF663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04C173D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32245F85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Недостача списана на кладовщика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713B9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B072A1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73/2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CE70E0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1711C949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2063A57A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</w:tr>
      <w:tr w:rsidR="00BE5E66" w:rsidRPr="005E1EEF" w14:paraId="6246070B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A2C0F3B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751070C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Сумма недостачи внесена работником в кассу организации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88558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B46647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68971F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73/2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51E5DBCF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A2E6E2F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18000,00</w:t>
            </w:r>
          </w:p>
        </w:tc>
      </w:tr>
      <w:tr w:rsidR="00BE5E66" w:rsidRPr="005E1EEF" w14:paraId="6B824E63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3892882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FE3D234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Получены денежные средства с расчетного счета для выдачи заработной платы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03D99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BFB21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1F678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8D3A42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D144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0EE24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80B570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17230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A6A75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6DB30E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660600,00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3F7AF7D4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660600,00</w:t>
            </w:r>
          </w:p>
        </w:tc>
      </w:tr>
      <w:tr w:rsidR="00BE5E66" w:rsidRPr="005E1EEF" w14:paraId="2C626BD9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1062C05" w14:textId="77777777" w:rsidR="00BE5E66" w:rsidRPr="005E1EEF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64D37FA0" w14:textId="77777777" w:rsidR="00BE5E66" w:rsidRPr="005E1EEF" w:rsidRDefault="00BE5E66" w:rsidP="00BE5E66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Выдана заработная плата работником организации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0D405B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0EC856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C6187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6A607A5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660600,00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A800591" w14:textId="77777777" w:rsidR="00BE5E66" w:rsidRPr="005E1EEF" w:rsidRDefault="00BE5E66" w:rsidP="00BE5E66">
            <w:pPr>
              <w:spacing w:line="288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660600,00</w:t>
            </w:r>
          </w:p>
        </w:tc>
      </w:tr>
      <w:tr w:rsidR="00BE5E66" w:rsidRPr="005E1EEF" w14:paraId="230A5254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6D02FA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0BC13958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Признан доход от продажи материалов сторонней организации:</w:t>
            </w:r>
          </w:p>
          <w:p w14:paraId="0EC19B5F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на договорную стоимость объекта </w:t>
            </w:r>
          </w:p>
          <w:p w14:paraId="34723A0B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на сумму НДС</w:t>
            </w:r>
          </w:p>
          <w:p w14:paraId="1D298A1F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на стоимость проданных материалов 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A47DBC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78712A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99FFE5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5E1E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</w:t>
            </w:r>
          </w:p>
          <w:p w14:paraId="33FAD167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E1EE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IV</w:t>
            </w:r>
          </w:p>
          <w:p w14:paraId="384034C2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234D63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0B9AE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4196D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62/1</w:t>
            </w:r>
          </w:p>
          <w:p w14:paraId="7744553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  <w:p w14:paraId="13856DF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0D8F1C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BF3C1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173C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  <w:p w14:paraId="3772B54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  <w:p w14:paraId="46A228A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55FDAAA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881C9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300000,00</w:t>
            </w:r>
          </w:p>
          <w:p w14:paraId="23BE6E0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60000,00</w:t>
            </w:r>
          </w:p>
          <w:p w14:paraId="5B8EF46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120000,00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1642FDA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480000,00</w:t>
            </w:r>
          </w:p>
        </w:tc>
      </w:tr>
      <w:tr w:rsidR="00BE5E66" w:rsidRPr="005E1EEF" w14:paraId="4C094A04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0525B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06860A4D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Отражена сумма штрафных санкций к уплате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5CD64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3E54F9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F2C358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3E0DEFFB" w14:textId="77777777" w:rsidR="00BE5E66" w:rsidRPr="005E1EEF" w:rsidRDefault="00BE5E66" w:rsidP="00BE5E66">
            <w:pPr>
              <w:tabs>
                <w:tab w:val="left" w:pos="61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37BC40A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12000,00</w:t>
            </w:r>
          </w:p>
        </w:tc>
      </w:tr>
      <w:tr w:rsidR="00BE5E66" w:rsidRPr="005E1EEF" w14:paraId="3ABD8262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B69654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355E345F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Перечислены суммы штрафов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0BFE78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2E394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D574F9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59958A6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58EA975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12000,00</w:t>
            </w:r>
          </w:p>
        </w:tc>
      </w:tr>
      <w:tr w:rsidR="00BE5E66" w:rsidRPr="005E1EEF" w14:paraId="74DF1DBC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33FBAE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0EF1E678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Определен финансовый результат от прочих доходов и расходов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23460F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1439DB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A056D0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D34D51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108000,00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EE0105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108000,00</w:t>
            </w:r>
          </w:p>
        </w:tc>
      </w:tr>
      <w:tr w:rsidR="00BE5E66" w:rsidRPr="005E1EEF" w14:paraId="7FDFBC22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E84B08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337609C9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Начислен налог на прибыль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622176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9AA839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D87C60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1CC5940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487200,00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62CD7A7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487200,00</w:t>
            </w:r>
          </w:p>
        </w:tc>
      </w:tr>
      <w:tr w:rsidR="00BE5E66" w:rsidRPr="005E1EEF" w14:paraId="5DA5F9CA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541583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6E122BE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Заключительными оборотами года закрыт счет прибылей и убытков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FED626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C6A44D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3E018E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2727B76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1948800,00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39B486D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1948800,00</w:t>
            </w:r>
          </w:p>
        </w:tc>
      </w:tr>
      <w:tr w:rsidR="00BE5E66" w:rsidRPr="005E1EEF" w14:paraId="2E83A78B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36C94B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37933F79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По решению собрания акционеров 5% прибыли направлено на образование резервного капитала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F6E7DD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929DA2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5A223D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3844DE1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97440,00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50A12E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97440,00</w:t>
            </w:r>
          </w:p>
        </w:tc>
      </w:tr>
      <w:tr w:rsidR="00BE5E66" w:rsidRPr="005E1EEF" w14:paraId="7E196A0E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BBF5CD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475A23D6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Начислены дивиденды (25%):</w:t>
            </w:r>
          </w:p>
          <w:p w14:paraId="681DA042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акционерам, не являющимся работниками организации</w:t>
            </w:r>
          </w:p>
          <w:p w14:paraId="5399E3CF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 xml:space="preserve">акционерам, являющимся работниками организации 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C56240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571A3A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  <w:p w14:paraId="5495E8E7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14CAD9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6B6B40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248E0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  <w:p w14:paraId="0768E86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86CB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E5EA1C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70790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75/2</w:t>
            </w:r>
          </w:p>
          <w:p w14:paraId="68E0BF0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0CC76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3249C6A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487200,00</w:t>
            </w:r>
          </w:p>
          <w:p w14:paraId="5356DC8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56AAB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487200,00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05E0048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974400,00</w:t>
            </w:r>
          </w:p>
        </w:tc>
      </w:tr>
      <w:tr w:rsidR="00BE5E66" w:rsidRPr="005E1EEF" w14:paraId="6F46BFD4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00686D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56F7B04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Удержаны НДФЛ с суммы начисленных дивидендов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0CEEF9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П IV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DC9607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  <w:p w14:paraId="7186D0C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75/2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0465C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  <w:p w14:paraId="2FC1EE3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DDBB8A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63336,00</w:t>
            </w:r>
          </w:p>
          <w:p w14:paraId="314792E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63336,00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21DB25D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126672,00</w:t>
            </w:r>
          </w:p>
        </w:tc>
      </w:tr>
      <w:tr w:rsidR="00BE5E66" w:rsidRPr="005E1EEF" w14:paraId="726F6FB9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83A205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38F7EBBF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Выплачены дивиденды:</w:t>
            </w:r>
          </w:p>
          <w:p w14:paraId="1A1BCA11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акционерам, не являющимся работниками организации</w:t>
            </w:r>
          </w:p>
          <w:p w14:paraId="3723B330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акционерам, являющимся работниками организации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9DF713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1C8E6A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  <w:p w14:paraId="54902B62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DD3541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650D29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AC75E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75/2</w:t>
            </w:r>
          </w:p>
          <w:p w14:paraId="1433E07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37A60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2EA129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D925B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14:paraId="4D87DF8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970AE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6D8AC12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20984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423864,00</w:t>
            </w:r>
          </w:p>
          <w:p w14:paraId="207FEFE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227B3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423864,00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30DD6C6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93B40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847728,00</w:t>
            </w:r>
          </w:p>
        </w:tc>
      </w:tr>
      <w:tr w:rsidR="00BE5E66" w:rsidRPr="005E1EEF" w14:paraId="33671016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81E08F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34AAFD6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Оплачена задолженность по нало</w:t>
            </w:r>
            <w:r w:rsidRPr="005E1EEF">
              <w:rPr>
                <w:rFonts w:ascii="Times New Roman" w:hAnsi="Times New Roman" w:cs="Times New Roman"/>
                <w:sz w:val="20"/>
                <w:szCs w:val="20"/>
              </w:rPr>
              <w:softHyphen/>
              <w:t>гам и взносам во внебюджетные фонды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48A938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  <w:p w14:paraId="65908236" w14:textId="77777777" w:rsidR="00BE5E66" w:rsidRPr="005E1EEF" w:rsidRDefault="00BE5E66" w:rsidP="00BE5E66">
            <w:pPr>
              <w:spacing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М III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E04CA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  <w:p w14:paraId="7EE95FE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A104A6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  <w:p w14:paraId="3E0226A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391D67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234000,00</w:t>
            </w:r>
          </w:p>
          <w:p w14:paraId="3CDC9DF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1257072,00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6A502B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1491072,00</w:t>
            </w:r>
          </w:p>
        </w:tc>
      </w:tr>
      <w:tr w:rsidR="00BE5E66" w:rsidRPr="005E1EEF" w14:paraId="0C89B09C" w14:textId="77777777" w:rsidTr="00BE5E66">
        <w:trPr>
          <w:trHeight w:val="284"/>
        </w:trPr>
        <w:tc>
          <w:tcPr>
            <w:tcW w:w="448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3E0E68D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35F9586F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Итого сумма хозяйственных операций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C2706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5F876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2DA155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370A65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34119762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3AADA6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34119762</w:t>
            </w:r>
          </w:p>
        </w:tc>
      </w:tr>
    </w:tbl>
    <w:p w14:paraId="5744E0B1" w14:textId="77777777" w:rsidR="00BE5E66" w:rsidRPr="005E1EEF" w:rsidRDefault="00BE5E66" w:rsidP="00BE5E66">
      <w:pPr>
        <w:pStyle w:val="ConsPlusNormal"/>
        <w:spacing w:after="120" w:line="360" w:lineRule="auto"/>
        <w:ind w:firstLine="0"/>
        <w:rPr>
          <w:rFonts w:ascii="Times New Roman" w:hAnsi="Times New Roman" w:cs="Times New Roman"/>
          <w:color w:val="00000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"/>
        <w:gridCol w:w="50"/>
        <w:gridCol w:w="20"/>
        <w:gridCol w:w="735"/>
        <w:gridCol w:w="880"/>
        <w:gridCol w:w="585"/>
        <w:gridCol w:w="706"/>
        <w:gridCol w:w="792"/>
        <w:gridCol w:w="1411"/>
        <w:gridCol w:w="1412"/>
        <w:gridCol w:w="1411"/>
        <w:gridCol w:w="1441"/>
      </w:tblGrid>
      <w:tr w:rsidR="00BE5E66" w:rsidRPr="005E1EEF" w14:paraId="4F2DD596" w14:textId="77777777" w:rsidTr="00BE5E66">
        <w:trPr>
          <w:trHeight w:val="375"/>
        </w:trPr>
        <w:tc>
          <w:tcPr>
            <w:tcW w:w="949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6CC0D1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Оборотно</w:t>
            </w:r>
            <w:proofErr w:type="spellEnd"/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-сальдовая ведомость</w:t>
            </w:r>
          </w:p>
        </w:tc>
      </w:tr>
      <w:tr w:rsidR="00BE5E66" w:rsidRPr="005E1EEF" w14:paraId="21C3EE21" w14:textId="77777777" w:rsidTr="00BE5E66">
        <w:trPr>
          <w:gridAfter w:val="6"/>
          <w:wAfter w:w="7173" w:type="dxa"/>
          <w:trHeight w:val="300"/>
        </w:trPr>
        <w:tc>
          <w:tcPr>
            <w:tcW w:w="23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67B628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6E9C7922" w14:textId="77777777" w:rsidTr="00BE5E66">
        <w:trPr>
          <w:trHeight w:val="315"/>
        </w:trPr>
        <w:tc>
          <w:tcPr>
            <w:tcW w:w="855" w:type="dxa"/>
            <w:gridSpan w:val="4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4933A6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Счет</w:t>
            </w:r>
          </w:p>
        </w:tc>
        <w:tc>
          <w:tcPr>
            <w:tcW w:w="296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F34A07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Сальдо на начало периода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FDCD3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Обороты за период</w:t>
            </w:r>
          </w:p>
        </w:tc>
        <w:tc>
          <w:tcPr>
            <w:tcW w:w="285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3B7008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Сальдо на конец периода</w:t>
            </w:r>
          </w:p>
        </w:tc>
      </w:tr>
      <w:tr w:rsidR="00BE5E66" w:rsidRPr="005E1EEF" w14:paraId="2939F442" w14:textId="77777777" w:rsidTr="00BE5E66">
        <w:trPr>
          <w:trHeight w:val="330"/>
        </w:trPr>
        <w:tc>
          <w:tcPr>
            <w:tcW w:w="855" w:type="dxa"/>
            <w:gridSpan w:val="4"/>
            <w:vMerge/>
            <w:vAlign w:val="center"/>
            <w:hideMark/>
          </w:tcPr>
          <w:p w14:paraId="03E006BD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5" w:type="dxa"/>
            <w:gridSpan w:val="2"/>
            <w:shd w:val="clear" w:color="auto" w:fill="auto"/>
            <w:vAlign w:val="center"/>
            <w:hideMark/>
          </w:tcPr>
          <w:p w14:paraId="446F3E0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Дебет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  <w:hideMark/>
          </w:tcPr>
          <w:p w14:paraId="7AAB635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Кредит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0DECE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Дебет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46F31F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Кредит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E9E0D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Дебет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63D6F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Кредит</w:t>
            </w:r>
          </w:p>
        </w:tc>
      </w:tr>
      <w:tr w:rsidR="00BE5E66" w:rsidRPr="005E1EEF" w14:paraId="06694873" w14:textId="77777777" w:rsidTr="00BE5E66">
        <w:trPr>
          <w:trHeight w:val="330"/>
        </w:trPr>
        <w:tc>
          <w:tcPr>
            <w:tcW w:w="855" w:type="dxa"/>
            <w:gridSpan w:val="4"/>
            <w:shd w:val="clear" w:color="auto" w:fill="auto"/>
            <w:vAlign w:val="center"/>
            <w:hideMark/>
          </w:tcPr>
          <w:p w14:paraId="2F5C42A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0175966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1717947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7185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2850000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5D535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282AC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2850000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6BF38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2E137CBE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100D1A2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61B2053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057FEDA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AFC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80412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23750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698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D639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23750</w:t>
            </w:r>
          </w:p>
        </w:tc>
      </w:tr>
      <w:tr w:rsidR="00BE5E66" w:rsidRPr="005E1EEF" w14:paraId="2AE805FF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</w:tcPr>
          <w:p w14:paraId="3CA53E6C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2A58797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2400000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1F3852E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2044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FAB16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5345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662C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1B349331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223AC6B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43E6A52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noWrap/>
            <w:vAlign w:val="center"/>
          </w:tcPr>
          <w:p w14:paraId="025AFCB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9D1A9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2850000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112229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2850000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5146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AD8E3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38AE5816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4AFF8AC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487BD52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noWrap/>
            <w:vAlign w:val="center"/>
          </w:tcPr>
          <w:p w14:paraId="51ADF3D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1614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AE455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912000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65B2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288000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0353B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69746907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137612F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33C278C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46A13FF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CB5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358200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C9601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358200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819C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812BA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113959D6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31EE16B3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20.1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15E98CC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3BC94C4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1532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968862,5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5F106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719712,5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ED9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249150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791C2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2353A050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</w:tcPr>
          <w:p w14:paraId="6038288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6577AF5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3B8D7BF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556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899887,5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AEEDE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696037,5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945F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203850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2E753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452CE439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5A39F50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7C79F0D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6D189BF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4B10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A8CA2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F841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5A7AF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61A219CF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663C2DE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2DB9F6E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5241925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398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87569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201E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DFB7F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66808836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22C4FD2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7A31A58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5DA8016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A089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3913C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786B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B8E04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161FC8B1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6BF674F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68F19FB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1888F8B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3D2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1415750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6C948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948000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AED3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467750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BA24B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4EFFFE32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5C62EEF6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5A764A3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070989E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B402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678600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D9C41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660600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1DC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93DFD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348C58C8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</w:tcPr>
          <w:p w14:paraId="4DC7A6F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7F5E4E8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3600000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5FF6FB8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CB20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E688A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4548600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5BE9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3251400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3DA91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0F837BA3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0736B57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58DB802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77D0124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5F1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1537200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5C52C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1609200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01FB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2E7D2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72000</w:t>
            </w:r>
          </w:p>
        </w:tc>
      </w:tr>
      <w:tr w:rsidR="00BE5E66" w:rsidRPr="005E1EEF" w14:paraId="2DD326BC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422AE07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01F26E0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4C72F35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BF7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349ED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F3B5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54FF4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69B44350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1881B425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42E8AB9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730C540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0F1B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1615272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4559C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1615272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2543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B6179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38399B98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43874222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3700E5A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3877D0B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F2FD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2BDEE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A89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37DD8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4694E5CA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1512E81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115F8ED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19F7433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B6E6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1267200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2726D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1267200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82C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EC195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3D158CC4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</w:tcPr>
          <w:p w14:paraId="59403F4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10C8C99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01EB235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786E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BE9AD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71BE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07034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5A3DAD89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7EC60A1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75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0E7E6B8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22F0CD7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77F3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487200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A815C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487200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5BD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56FC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77B31034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0B374840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62DB6CC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16EA057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0458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D9093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3586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A31D9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558000</w:t>
            </w:r>
          </w:p>
        </w:tc>
      </w:tr>
      <w:tr w:rsidR="00BE5E66" w:rsidRPr="005E1EEF" w14:paraId="774EEFC2" w14:textId="77777777" w:rsidTr="00BE5E66">
        <w:trPr>
          <w:trHeight w:val="383"/>
        </w:trPr>
        <w:tc>
          <w:tcPr>
            <w:tcW w:w="855" w:type="dxa"/>
            <w:gridSpan w:val="4"/>
            <w:shd w:val="clear" w:color="auto" w:fill="auto"/>
            <w:hideMark/>
          </w:tcPr>
          <w:p w14:paraId="2B819FBD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26D9F17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12108FD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6000000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D98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CB0E6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335C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37A1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6000000</w:t>
            </w:r>
          </w:p>
        </w:tc>
      </w:tr>
      <w:tr w:rsidR="00BE5E66" w:rsidRPr="005E1EEF" w14:paraId="289AE793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2A50E2E8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7C1DBAD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1B94CA4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0E46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E8134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97440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361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2236B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97440</w:t>
            </w:r>
          </w:p>
        </w:tc>
      </w:tr>
      <w:tr w:rsidR="00BE5E66" w:rsidRPr="005E1EEF" w14:paraId="68DE786C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59B2AFFE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371688F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7690BEC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8C5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1071840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5CD54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1948800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EEA8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28CA1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876960</w:t>
            </w:r>
          </w:p>
        </w:tc>
      </w:tr>
      <w:tr w:rsidR="00BE5E66" w:rsidRPr="005E1EEF" w14:paraId="653C4236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39BEC8C9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90.1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6729A30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436045D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4447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A255C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8C0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504F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08F79C16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</w:tcPr>
          <w:p w14:paraId="53C4F13A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90.2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45670F3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1DBFA65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C5C7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5563A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BFC1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63E29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16BDC01A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  <w:hideMark/>
          </w:tcPr>
          <w:p w14:paraId="1E2BAF8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0CF9254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4D181C3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E3FE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6019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F00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0CF4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2F0F21BB" w14:textId="77777777" w:rsidTr="00BE5E66">
        <w:trPr>
          <w:trHeight w:val="315"/>
        </w:trPr>
        <w:tc>
          <w:tcPr>
            <w:tcW w:w="855" w:type="dxa"/>
            <w:gridSpan w:val="4"/>
            <w:shd w:val="clear" w:color="auto" w:fill="auto"/>
          </w:tcPr>
          <w:p w14:paraId="087F53FB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17C56FF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0C644D6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9AAD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1B550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957B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7CCF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79283FB0" w14:textId="77777777" w:rsidTr="00BE5E66">
        <w:trPr>
          <w:trHeight w:val="276"/>
        </w:trPr>
        <w:tc>
          <w:tcPr>
            <w:tcW w:w="855" w:type="dxa"/>
            <w:gridSpan w:val="4"/>
            <w:shd w:val="clear" w:color="auto" w:fill="auto"/>
            <w:hideMark/>
          </w:tcPr>
          <w:p w14:paraId="728DE27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4835DFC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55D6822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CCA9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2436000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05FA2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2436000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3D9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57320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5E1EEF" w14:paraId="5BE8402E" w14:textId="77777777" w:rsidTr="00BE5E66">
        <w:trPr>
          <w:trHeight w:val="261"/>
        </w:trPr>
        <w:tc>
          <w:tcPr>
            <w:tcW w:w="855" w:type="dxa"/>
            <w:gridSpan w:val="4"/>
            <w:shd w:val="clear" w:color="auto" w:fill="auto"/>
            <w:hideMark/>
          </w:tcPr>
          <w:p w14:paraId="182045C4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Итог: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14:paraId="2921296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6000000</w:t>
            </w:r>
          </w:p>
        </w:tc>
        <w:tc>
          <w:tcPr>
            <w:tcW w:w="1498" w:type="dxa"/>
            <w:gridSpan w:val="2"/>
            <w:shd w:val="clear" w:color="auto" w:fill="auto"/>
            <w:vAlign w:val="center"/>
          </w:tcPr>
          <w:p w14:paraId="783D120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6000000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A762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34119762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C4AD7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34119762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41A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7628150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240BD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7628150</w:t>
            </w:r>
          </w:p>
        </w:tc>
      </w:tr>
      <w:tr w:rsidR="00BE5E66" w:rsidRPr="005E1EEF" w14:paraId="45EC00F7" w14:textId="77777777" w:rsidTr="00BE5E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5"/>
          <w:wAfter w:w="6467" w:type="dxa"/>
          <w:trHeight w:val="324"/>
        </w:trPr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F2FA3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75806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" w:type="dxa"/>
          </w:tcPr>
          <w:p w14:paraId="19CB84ED" w14:textId="77777777" w:rsidR="00BE5E66" w:rsidRPr="005E1EEF" w:rsidRDefault="00BE5E66" w:rsidP="00BE5E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B7309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D00F6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4035F50" w14:textId="77777777" w:rsidR="00BE5E66" w:rsidRPr="005E1EEF" w:rsidRDefault="00BE5E66" w:rsidP="005E1EEF">
      <w:pPr>
        <w:rPr>
          <w:rFonts w:ascii="Times New Roman" w:eastAsia="MS Mincho" w:hAnsi="Times New Roman" w:cs="Times New Roman"/>
          <w:sz w:val="20"/>
          <w:szCs w:val="20"/>
        </w:rPr>
      </w:pPr>
    </w:p>
    <w:p w14:paraId="506C5854" w14:textId="77777777" w:rsidR="00BE5E66" w:rsidRPr="005E1EEF" w:rsidRDefault="00BE5E66" w:rsidP="00BE5E66">
      <w:pPr>
        <w:jc w:val="center"/>
        <w:rPr>
          <w:rFonts w:ascii="Times New Roman" w:eastAsia="MS Mincho" w:hAnsi="Times New Roman" w:cs="Times New Roman"/>
          <w:sz w:val="20"/>
          <w:szCs w:val="20"/>
        </w:rPr>
      </w:pPr>
      <w:r w:rsidRPr="005E1EEF">
        <w:rPr>
          <w:rFonts w:ascii="Times New Roman" w:eastAsia="MS Mincho" w:hAnsi="Times New Roman" w:cs="Times New Roman"/>
          <w:sz w:val="20"/>
          <w:szCs w:val="20"/>
        </w:rPr>
        <w:t>Заполнена Главная книга организации.</w:t>
      </w:r>
    </w:p>
    <w:p w14:paraId="6785674E" w14:textId="77777777" w:rsidR="00BE5E66" w:rsidRPr="005E1EEF" w:rsidRDefault="00BE5E66" w:rsidP="00BE5E66">
      <w:pPr>
        <w:jc w:val="center"/>
        <w:rPr>
          <w:rFonts w:ascii="Times New Roman" w:eastAsia="MS Mincho" w:hAnsi="Times New Roman" w:cs="Times New Roman"/>
          <w:sz w:val="20"/>
          <w:szCs w:val="20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3390"/>
        <w:gridCol w:w="1804"/>
        <w:gridCol w:w="3111"/>
        <w:gridCol w:w="1957"/>
      </w:tblGrid>
      <w:tr w:rsidR="00BE5E66" w:rsidRPr="005E1EEF" w14:paraId="36A9E0DB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8FE8C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01.1 «Основные средства в эксплуатации»</w:t>
            </w:r>
          </w:p>
        </w:tc>
      </w:tr>
      <w:tr w:rsidR="00BE5E66" w:rsidRPr="005E1EEF" w14:paraId="3FC2BC90" w14:textId="77777777" w:rsidTr="00BE5E66">
        <w:trPr>
          <w:trHeight w:val="315"/>
        </w:trPr>
        <w:tc>
          <w:tcPr>
            <w:tcW w:w="48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23FA8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4F56D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52A29B13" w14:textId="77777777" w:rsidTr="00BE5E66">
        <w:trPr>
          <w:trHeight w:val="256"/>
        </w:trPr>
        <w:tc>
          <w:tcPr>
            <w:tcW w:w="31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C8A6F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6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BA5CF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8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8C9C7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5C227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3169BF62" w14:textId="77777777" w:rsidTr="00BE5E66">
        <w:trPr>
          <w:trHeight w:val="132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24072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329E6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F2F92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4E42E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1D3780AE" w14:textId="77777777" w:rsidTr="00BE5E66">
        <w:trPr>
          <w:trHeight w:val="222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0DFEB2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94D9EEB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2850000</w:t>
            </w: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1D6967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056CE5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0E1672B4" w14:textId="77777777" w:rsidTr="00BE5E66">
        <w:trPr>
          <w:trHeight w:val="372"/>
        </w:trPr>
        <w:tc>
          <w:tcPr>
            <w:tcW w:w="315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50643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28213B0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2850000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E2DD2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234AF7F0" w14:textId="77777777" w:rsidR="00BE5E66" w:rsidRPr="005E1EEF" w:rsidRDefault="00BE5E66" w:rsidP="00BE5E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53CE651B" w14:textId="77777777" w:rsidTr="00BE5E66">
        <w:trPr>
          <w:trHeight w:val="121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E3B25E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0E2ADA54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2850000</w:t>
            </w: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D068B3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1716B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6E2CBA80" w14:textId="77777777" w:rsidTr="00BE5E66">
        <w:trPr>
          <w:trHeight w:val="300"/>
        </w:trPr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B0B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82F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552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DE37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39298B81" w14:textId="77777777" w:rsidTr="00BE5E66">
        <w:trPr>
          <w:trHeight w:val="87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BB20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06E9247D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02 «Амортизация»</w:t>
            </w:r>
          </w:p>
        </w:tc>
      </w:tr>
      <w:tr w:rsidR="00BE5E66" w:rsidRPr="005E1EEF" w14:paraId="629F295A" w14:textId="77777777" w:rsidTr="00BE5E66">
        <w:trPr>
          <w:trHeight w:val="315"/>
        </w:trPr>
        <w:tc>
          <w:tcPr>
            <w:tcW w:w="48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D9A14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D0C798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5DDCAF4E" w14:textId="77777777" w:rsidTr="00BE5E66">
        <w:trPr>
          <w:trHeight w:val="315"/>
        </w:trPr>
        <w:tc>
          <w:tcPr>
            <w:tcW w:w="31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023E8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25C34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C0FC1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92F56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E5E66" w:rsidRPr="005E1EEF" w14:paraId="14D01B7B" w14:textId="77777777" w:rsidTr="00BE5E66">
        <w:trPr>
          <w:trHeight w:val="315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3E231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D52EC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715BA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D5955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4F581234" w14:textId="77777777" w:rsidTr="00BE5E66">
        <w:trPr>
          <w:trHeight w:val="315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EBAF97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601953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5C614E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1DBFE8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23750</w:t>
            </w:r>
          </w:p>
        </w:tc>
      </w:tr>
      <w:tr w:rsidR="00BE5E66" w:rsidRPr="005E1EEF" w14:paraId="11852597" w14:textId="77777777" w:rsidTr="00BE5E66">
        <w:trPr>
          <w:trHeight w:val="315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BF367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4298A04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49E76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52408D9A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23750</w:t>
            </w:r>
          </w:p>
        </w:tc>
      </w:tr>
      <w:tr w:rsidR="00BE5E66" w:rsidRPr="005E1EEF" w14:paraId="3D564A96" w14:textId="77777777" w:rsidTr="00BE5E66">
        <w:trPr>
          <w:trHeight w:val="198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BFFC0C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D92C77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2FA024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C3661E5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23750</w:t>
            </w:r>
          </w:p>
        </w:tc>
      </w:tr>
      <w:tr w:rsidR="00BE5E66" w:rsidRPr="005E1EEF" w14:paraId="33336E2E" w14:textId="77777777" w:rsidTr="00BE5E66">
        <w:trPr>
          <w:trHeight w:val="87"/>
        </w:trPr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1F6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942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641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D53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38D1A027" w14:textId="77777777" w:rsidTr="00BE5E66">
        <w:trPr>
          <w:trHeight w:val="87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BEEE3" w14:textId="77777777" w:rsidR="005E1EEF" w:rsidRDefault="005E1EEF"/>
          <w:tbl>
            <w:tblPr>
              <w:tblW w:w="9922" w:type="dxa"/>
              <w:tblInd w:w="103" w:type="dxa"/>
              <w:tblLook w:val="04A0" w:firstRow="1" w:lastRow="0" w:firstColumn="1" w:lastColumn="0" w:noHBand="0" w:noVBand="1"/>
            </w:tblPr>
            <w:tblGrid>
              <w:gridCol w:w="3118"/>
              <w:gridCol w:w="1776"/>
              <w:gridCol w:w="3098"/>
              <w:gridCol w:w="1930"/>
            </w:tblGrid>
            <w:tr w:rsidR="00BE5E66" w:rsidRPr="005E1EEF" w14:paraId="25542AE9" w14:textId="77777777" w:rsidTr="005E1EEF">
              <w:trPr>
                <w:trHeight w:val="88"/>
              </w:trPr>
              <w:tc>
                <w:tcPr>
                  <w:tcW w:w="9922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16B453" w14:textId="77777777" w:rsidR="00BE5E66" w:rsidRPr="005E1EEF" w:rsidRDefault="00BE5E66" w:rsidP="00BE5E66">
                  <w:pPr>
                    <w:ind w:left="-266"/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14:paraId="1D10B749" w14:textId="77777777" w:rsidR="00BE5E66" w:rsidRPr="005E1EEF" w:rsidRDefault="00BE5E66" w:rsidP="00BE5E66">
                  <w:pPr>
                    <w:jc w:val="center"/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lastRenderedPageBreak/>
                    <w:t>07 «Оборудование к установке»</w:t>
                  </w:r>
                </w:p>
              </w:tc>
            </w:tr>
            <w:tr w:rsidR="00BE5E66" w:rsidRPr="005E1EEF" w14:paraId="559BDED2" w14:textId="77777777" w:rsidTr="005E1EEF">
              <w:trPr>
                <w:trHeight w:val="319"/>
              </w:trPr>
              <w:tc>
                <w:tcPr>
                  <w:tcW w:w="489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28FEF9BF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lastRenderedPageBreak/>
                    <w:t>Дебет</w:t>
                  </w:r>
                </w:p>
              </w:tc>
              <w:tc>
                <w:tcPr>
                  <w:tcW w:w="502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58BFEAB4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Кредит</w:t>
                  </w:r>
                </w:p>
              </w:tc>
            </w:tr>
            <w:tr w:rsidR="00BE5E66" w:rsidRPr="005E1EEF" w14:paraId="2B7324A7" w14:textId="77777777" w:rsidTr="005E1EEF">
              <w:trPr>
                <w:trHeight w:val="319"/>
              </w:trPr>
              <w:tc>
                <w:tcPr>
                  <w:tcW w:w="3118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7BFF98D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Сальдо на начало месяца</w:t>
                  </w:r>
                </w:p>
              </w:tc>
              <w:tc>
                <w:tcPr>
                  <w:tcW w:w="1776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AD57933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2400000</w:t>
                  </w:r>
                </w:p>
              </w:tc>
              <w:tc>
                <w:tcPr>
                  <w:tcW w:w="3098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A9797B4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3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4A3D019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BE5E66" w:rsidRPr="005E1EEF" w14:paraId="46A941D2" w14:textId="77777777" w:rsidTr="005E1EEF">
              <w:trPr>
                <w:trHeight w:val="319"/>
              </w:trPr>
              <w:tc>
                <w:tcPr>
                  <w:tcW w:w="311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B51DEC6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Номер операции</w:t>
                  </w:r>
                </w:p>
              </w:tc>
              <w:tc>
                <w:tcPr>
                  <w:tcW w:w="177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EDC5668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309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5EB8CA7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Номер операции</w:t>
                  </w:r>
                </w:p>
              </w:tc>
              <w:tc>
                <w:tcPr>
                  <w:tcW w:w="193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87FB757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Сумма</w:t>
                  </w:r>
                </w:p>
              </w:tc>
            </w:tr>
            <w:tr w:rsidR="00BE5E66" w:rsidRPr="005E1EEF" w14:paraId="446E0606" w14:textId="77777777" w:rsidTr="005E1EEF">
              <w:trPr>
                <w:trHeight w:val="319"/>
              </w:trPr>
              <w:tc>
                <w:tcPr>
                  <w:tcW w:w="311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64EFE7D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7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F85DC25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9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D5B765F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3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8D8E8F6" w14:textId="77777777" w:rsidR="00BE5E66" w:rsidRPr="005E1EEF" w:rsidRDefault="00BE5E66" w:rsidP="00BE5E66">
                  <w:pPr>
                    <w:jc w:val="right"/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2400000</w:t>
                  </w:r>
                </w:p>
              </w:tc>
            </w:tr>
            <w:tr w:rsidR="00BE5E66" w:rsidRPr="005E1EEF" w14:paraId="25FBED8F" w14:textId="77777777" w:rsidTr="005E1EEF">
              <w:trPr>
                <w:trHeight w:val="319"/>
              </w:trPr>
              <w:tc>
                <w:tcPr>
                  <w:tcW w:w="311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BE9FA28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Оборот по дебету за месяц</w:t>
                  </w:r>
                </w:p>
              </w:tc>
              <w:tc>
                <w:tcPr>
                  <w:tcW w:w="177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</w:tcPr>
                <w:p w14:paraId="6A2EB289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9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C842217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Оборот по кредиту за месяц</w:t>
                  </w:r>
                </w:p>
              </w:tc>
              <w:tc>
                <w:tcPr>
                  <w:tcW w:w="193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14:paraId="141C8A8D" w14:textId="77777777" w:rsidR="00BE5E66" w:rsidRPr="005E1EEF" w:rsidRDefault="00BE5E66" w:rsidP="00BE5E66">
                  <w:pPr>
                    <w:jc w:val="right"/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2400000</w:t>
                  </w:r>
                </w:p>
              </w:tc>
            </w:tr>
            <w:tr w:rsidR="00BE5E66" w:rsidRPr="005E1EEF" w14:paraId="30B8EA23" w14:textId="77777777" w:rsidTr="005E1EEF">
              <w:trPr>
                <w:trHeight w:val="319"/>
              </w:trPr>
              <w:tc>
                <w:tcPr>
                  <w:tcW w:w="31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CD5527A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Сальдо на конец месяца</w:t>
                  </w:r>
                </w:p>
              </w:tc>
              <w:tc>
                <w:tcPr>
                  <w:tcW w:w="17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EC9EFC2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309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3FFAC5D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528418D1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40FAFCE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77C43E78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3E9D6FAA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 xml:space="preserve">08 «Вложения во </w:t>
            </w:r>
            <w:proofErr w:type="spellStart"/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внеоборотные</w:t>
            </w:r>
            <w:proofErr w:type="spellEnd"/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 xml:space="preserve"> активы»</w:t>
            </w:r>
          </w:p>
        </w:tc>
      </w:tr>
      <w:tr w:rsidR="00BE5E66" w:rsidRPr="005E1EEF" w14:paraId="1CE51327" w14:textId="77777777" w:rsidTr="00BE5E66">
        <w:trPr>
          <w:trHeight w:val="315"/>
        </w:trPr>
        <w:tc>
          <w:tcPr>
            <w:tcW w:w="48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F9D86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Дебет</w:t>
            </w:r>
          </w:p>
        </w:tc>
        <w:tc>
          <w:tcPr>
            <w:tcW w:w="4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EEBD6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5EB31EC5" w14:textId="77777777" w:rsidTr="00BE5E66">
        <w:trPr>
          <w:trHeight w:val="315"/>
        </w:trPr>
        <w:tc>
          <w:tcPr>
            <w:tcW w:w="31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1C870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67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74D27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8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B9E3B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6097F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0E74888F" w14:textId="77777777" w:rsidTr="00BE5E66">
        <w:trPr>
          <w:trHeight w:val="315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B05A5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85745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CE3B0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BB3F3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2B69D13F" w14:textId="77777777" w:rsidTr="00BE5E66">
        <w:trPr>
          <w:trHeight w:val="315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7A7812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013BA7E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2400000</w:t>
            </w: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FE66C7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5DC9C6C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2850000</w:t>
            </w:r>
          </w:p>
        </w:tc>
      </w:tr>
      <w:tr w:rsidR="00BE5E66" w:rsidRPr="005E1EEF" w14:paraId="71EFA7C8" w14:textId="77777777" w:rsidTr="00BE5E66">
        <w:trPr>
          <w:trHeight w:val="315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58D3B0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61E268D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450000</w:t>
            </w: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DB9D31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CE46B27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5806BFD2" w14:textId="77777777" w:rsidTr="00BE5E66">
        <w:trPr>
          <w:trHeight w:val="315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04A41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5717A05B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2850000</w:t>
            </w: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6F9E0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150E134A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2850000</w:t>
            </w:r>
          </w:p>
        </w:tc>
      </w:tr>
      <w:tr w:rsidR="00BE5E66" w:rsidRPr="005E1EEF" w14:paraId="436E281F" w14:textId="77777777" w:rsidTr="00BE5E66">
        <w:trPr>
          <w:trHeight w:val="315"/>
        </w:trPr>
        <w:tc>
          <w:tcPr>
            <w:tcW w:w="3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5F9AF2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26C08F0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43B098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E97D0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7405F80A" w14:textId="77777777" w:rsidR="00BE5E66" w:rsidRPr="005E1EEF" w:rsidRDefault="00BE5E66" w:rsidP="00BE5E66">
      <w:pPr>
        <w:rPr>
          <w:rFonts w:ascii="Times New Roman" w:eastAsia="MS Mincho" w:hAnsi="Times New Roman" w:cs="Times New Roman"/>
          <w:sz w:val="20"/>
          <w:szCs w:val="20"/>
        </w:rPr>
      </w:pPr>
      <w:r w:rsidRPr="005E1EEF">
        <w:rPr>
          <w:rFonts w:ascii="Times New Roman" w:eastAsia="MS Mincho" w:hAnsi="Times New Roman" w:cs="Times New Roman"/>
          <w:sz w:val="20"/>
          <w:szCs w:val="20"/>
        </w:rPr>
        <w:br w:type="page"/>
      </w: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2991"/>
        <w:gridCol w:w="1734"/>
        <w:gridCol w:w="2972"/>
        <w:gridCol w:w="1848"/>
      </w:tblGrid>
      <w:tr w:rsidR="00BE5E66" w:rsidRPr="005E1EEF" w14:paraId="1AEB2E58" w14:textId="77777777" w:rsidTr="00BE5E66">
        <w:trPr>
          <w:trHeight w:val="68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97C1D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10 «Материалы»</w:t>
            </w:r>
          </w:p>
        </w:tc>
      </w:tr>
      <w:tr w:rsidR="00BE5E66" w:rsidRPr="005E1EEF" w14:paraId="4CD56815" w14:textId="77777777" w:rsidTr="00BE5E66">
        <w:trPr>
          <w:trHeight w:val="67"/>
        </w:trPr>
        <w:tc>
          <w:tcPr>
            <w:tcW w:w="47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5D963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58E1A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4A55E637" w14:textId="77777777" w:rsidTr="00BE5E66">
        <w:trPr>
          <w:trHeight w:val="315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06D21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B745E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017E9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615DB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0160A2D6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6D9BA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F84C8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9D87A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68ED3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6E4ECF06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3538F0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7A314F3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1200000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6679AF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FB217FA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690000</w:t>
            </w:r>
          </w:p>
        </w:tc>
      </w:tr>
      <w:tr w:rsidR="00BE5E66" w:rsidRPr="005E1EEF" w14:paraId="5E977FDF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069071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84235E8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F1AC75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15F42EF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102000</w:t>
            </w:r>
          </w:p>
        </w:tc>
      </w:tr>
      <w:tr w:rsidR="00BE5E66" w:rsidRPr="005E1EEF" w14:paraId="62A2BF1B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5117EE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B3F4009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4886F8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2AD10E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120000</w:t>
            </w:r>
          </w:p>
        </w:tc>
      </w:tr>
      <w:tr w:rsidR="00BE5E66" w:rsidRPr="005E1EEF" w14:paraId="4452C56B" w14:textId="77777777" w:rsidTr="00BE5E66">
        <w:trPr>
          <w:trHeight w:val="221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8A516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0D62365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1200000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CA56A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6C6A47D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912000</w:t>
            </w:r>
          </w:p>
        </w:tc>
      </w:tr>
      <w:tr w:rsidR="00BE5E66" w:rsidRPr="005E1EEF" w14:paraId="5005DFA9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66C6A4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7835AF1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8AA68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2434A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41FF00CC" w14:textId="77777777" w:rsidTr="00BE5E66">
        <w:trPr>
          <w:trHeight w:val="300"/>
        </w:trPr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382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F1C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906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4424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7E5E0E79" w14:textId="77777777" w:rsidTr="00BE5E66">
        <w:trPr>
          <w:trHeight w:val="87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E60A2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19 «НДС по приобретенным ценностям»</w:t>
            </w:r>
          </w:p>
        </w:tc>
      </w:tr>
      <w:tr w:rsidR="00BE5E66" w:rsidRPr="005E1EEF" w14:paraId="69937633" w14:textId="77777777" w:rsidTr="00BE5E66">
        <w:trPr>
          <w:trHeight w:val="128"/>
        </w:trPr>
        <w:tc>
          <w:tcPr>
            <w:tcW w:w="47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95E404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D3C0A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75976686" w14:textId="77777777" w:rsidTr="00BE5E66">
        <w:trPr>
          <w:trHeight w:val="77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2A7C0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E63D1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C3706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BCFF3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4EAA6BE0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450D7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1021EED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D45D7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249E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55E96577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AF95BE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4B47532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A4D0B6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48BB564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240000</w:t>
            </w:r>
          </w:p>
        </w:tc>
      </w:tr>
      <w:tr w:rsidR="00BE5E66" w:rsidRPr="005E1EEF" w14:paraId="698B7D76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5E65C3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16DCAC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0A2CA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7D60117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90000</w:t>
            </w:r>
          </w:p>
        </w:tc>
      </w:tr>
      <w:tr w:rsidR="00BE5E66" w:rsidRPr="005E1EEF" w14:paraId="65D2B582" w14:textId="77777777" w:rsidTr="00BE5E66">
        <w:trPr>
          <w:trHeight w:val="120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75919B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03C795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B08D69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D1DA86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</w:tr>
      <w:tr w:rsidR="00BE5E66" w:rsidRPr="005E1EEF" w14:paraId="781357FF" w14:textId="77777777" w:rsidTr="00BE5E66">
        <w:trPr>
          <w:trHeight w:val="48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F8A359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437856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105913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7D9FD74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6000</w:t>
            </w:r>
          </w:p>
        </w:tc>
      </w:tr>
      <w:tr w:rsidR="00BE5E66" w:rsidRPr="005E1EEF" w14:paraId="64EAE1AD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1923C64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C7B4AC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0F0366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4A63777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12000</w:t>
            </w:r>
          </w:p>
        </w:tc>
      </w:tr>
      <w:tr w:rsidR="00BE5E66" w:rsidRPr="005E1EEF" w14:paraId="4C3A9A26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21E094B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FB54B4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358200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4C73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</w:tcPr>
          <w:p w14:paraId="1D2C6C1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358200</w:t>
            </w:r>
          </w:p>
        </w:tc>
      </w:tr>
      <w:tr w:rsidR="00BE5E66" w:rsidRPr="005E1EEF" w14:paraId="6F657188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F3872B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3395477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0E4A06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E9DA3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3C37107E" w14:textId="77777777" w:rsidTr="00BE5E66">
        <w:trPr>
          <w:trHeight w:val="60"/>
        </w:trPr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55E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931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F15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94BA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0848256B" w14:textId="77777777" w:rsidTr="00BE5E66">
        <w:trPr>
          <w:trHeight w:val="87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083AC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20 А «Основное производство»</w:t>
            </w:r>
          </w:p>
        </w:tc>
      </w:tr>
      <w:tr w:rsidR="00BE5E66" w:rsidRPr="005E1EEF" w14:paraId="53F947C2" w14:textId="77777777" w:rsidTr="00BE5E66">
        <w:trPr>
          <w:trHeight w:val="315"/>
        </w:trPr>
        <w:tc>
          <w:tcPr>
            <w:tcW w:w="47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D03BB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90682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1C440DF2" w14:textId="77777777" w:rsidTr="00BE5E66">
        <w:trPr>
          <w:trHeight w:val="67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42CD4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C9AA3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937A7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CCE39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61E2CA4D" w14:textId="77777777" w:rsidTr="00BE5E66">
        <w:trPr>
          <w:trHeight w:val="34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D7BA9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641DAC6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6C20A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2E28E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035AD003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477DD4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57045C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F30E4F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CCA820" w14:textId="77777777" w:rsidR="00BE5E66" w:rsidRPr="005E1EEF" w:rsidRDefault="00BE5E66" w:rsidP="00BE5E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719712,5</w:t>
            </w:r>
          </w:p>
        </w:tc>
      </w:tr>
      <w:tr w:rsidR="00BE5E66" w:rsidRPr="005E1EEF" w14:paraId="0DBA6C0C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4DEAA44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DAD49E7" w14:textId="77777777" w:rsidR="00BE5E66" w:rsidRPr="005E1EEF" w:rsidRDefault="00BE5E66" w:rsidP="00BE5E6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180000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BF9046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2AA2F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769BAD79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43CFB01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1A286B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17151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78FE6F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404605BB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4D5AF9C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62E67F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245712,5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D5772E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EDFF1A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5619B4CE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956B90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6F049F6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249150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F63064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4F5D5D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6CF0D1CD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333A2DE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A000CC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968862,5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F6EC8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71DE019D" w14:textId="77777777" w:rsidR="00BE5E66" w:rsidRPr="005E1EEF" w:rsidRDefault="00BE5E66" w:rsidP="00BE5E6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719712,5</w:t>
            </w:r>
          </w:p>
        </w:tc>
      </w:tr>
      <w:tr w:rsidR="00BE5E66" w:rsidRPr="005E1EEF" w14:paraId="246153F5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6DADA9B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A54E89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249150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66C90B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F9D4B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35E07DEA" w14:textId="77777777" w:rsidTr="00BE5E66">
        <w:trPr>
          <w:trHeight w:val="300"/>
        </w:trPr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DEA6C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34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B048A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DF0E6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38249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6321D16B" w14:textId="77777777" w:rsidTr="00BE5E66">
        <w:trPr>
          <w:trHeight w:val="87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B4850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20 Б «Основное производство»</w:t>
            </w:r>
          </w:p>
        </w:tc>
      </w:tr>
      <w:tr w:rsidR="00BE5E66" w:rsidRPr="005E1EEF" w14:paraId="71966A33" w14:textId="77777777" w:rsidTr="00BE5E66">
        <w:trPr>
          <w:trHeight w:val="315"/>
        </w:trPr>
        <w:tc>
          <w:tcPr>
            <w:tcW w:w="47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6BE41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D1A35F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220661A6" w14:textId="77777777" w:rsidTr="00BE5E66">
        <w:trPr>
          <w:trHeight w:val="67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751C6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CEF78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FACFA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FD432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7D7AF252" w14:textId="77777777" w:rsidTr="00BE5E66">
        <w:trPr>
          <w:trHeight w:val="34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DCEA6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5B196E1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A1988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64B4D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7ECDC107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0AF3FE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E33748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70A69B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87337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696037,5</w:t>
            </w:r>
          </w:p>
        </w:tc>
      </w:tr>
      <w:tr w:rsidR="00BE5E66" w:rsidRPr="005E1EEF" w14:paraId="4446BF8D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6732C3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B7431C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3A6FD3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84D9B2C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5C16FAEF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92F528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77DB16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0B844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0DE52B0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2CD64229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8A58A3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1B4A00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201037,5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96BCEA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7E30F7F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2D356099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2B4F0F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628D376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203850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92638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01CD7F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6C72606E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73C790C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4A0A92F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899887,5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B4D1B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3DDD437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696037,5</w:t>
            </w:r>
          </w:p>
        </w:tc>
      </w:tr>
      <w:tr w:rsidR="00BE5E66" w:rsidRPr="005E1EEF" w14:paraId="31A266E1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7AEA563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AFB732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203850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B7D3E9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D5F84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146D6D77" w14:textId="77777777" w:rsidTr="00BE5E66">
        <w:trPr>
          <w:trHeight w:val="87"/>
        </w:trPr>
        <w:tc>
          <w:tcPr>
            <w:tcW w:w="954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18A39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5930874B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35C3393D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1D77AFB4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139C5E5D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70DCE4AF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b/>
                <w:color w:val="000000"/>
                <w:sz w:val="20"/>
                <w:szCs w:val="20"/>
              </w:rPr>
            </w:pPr>
          </w:p>
          <w:p w14:paraId="653DF1AD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25 «Общепроизводственные расходы»</w:t>
            </w:r>
          </w:p>
        </w:tc>
      </w:tr>
      <w:tr w:rsidR="00BE5E66" w:rsidRPr="005E1EEF" w14:paraId="4E4D23CA" w14:textId="77777777" w:rsidTr="00BE5E66">
        <w:trPr>
          <w:trHeight w:val="300"/>
        </w:trPr>
        <w:tc>
          <w:tcPr>
            <w:tcW w:w="472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0D2C1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627C7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2C98779B" w14:textId="77777777" w:rsidTr="00BE5E66">
        <w:trPr>
          <w:trHeight w:val="300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62D85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6B1196C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D1699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CBC6D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3101D56A" w14:textId="77777777" w:rsidTr="00BE5E66">
        <w:trPr>
          <w:trHeight w:val="300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0314A0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DF2BF4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4A09F4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10BE94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446750</w:t>
            </w:r>
          </w:p>
        </w:tc>
      </w:tr>
      <w:tr w:rsidR="00BE5E66" w:rsidRPr="005E1EEF" w14:paraId="0615537E" w14:textId="77777777" w:rsidTr="00BE5E66">
        <w:trPr>
          <w:trHeight w:val="300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E64FDF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36F473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23750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F0AFC9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388118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3AE75665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B30CE6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A6A55A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C63B4A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816B9E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420410CA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7EA3B5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4FF3E3A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A71767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4DDA127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6A87724F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104E4E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3CD813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1DE360B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70233B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1A47C1E7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693937A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31A1F7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2C372CB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BBA6F2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446750</w:t>
            </w:r>
          </w:p>
        </w:tc>
      </w:tr>
      <w:tr w:rsidR="00BE5E66" w:rsidRPr="005E1EEF" w14:paraId="3E7C1492" w14:textId="77777777" w:rsidTr="00BE5E66">
        <w:trPr>
          <w:trHeight w:val="87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0BBCF" w14:textId="77777777" w:rsidR="00BE5E66" w:rsidRDefault="00BE5E66" w:rsidP="005E1EEF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731876FE" w14:textId="77777777" w:rsidR="005E1EEF" w:rsidRDefault="005E1EEF" w:rsidP="005E1EEF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0C99EA22" w14:textId="77777777" w:rsidR="005E1EEF" w:rsidRDefault="005E1EEF" w:rsidP="005E1EEF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07B7D792" w14:textId="77777777" w:rsidR="005E1EEF" w:rsidRDefault="005E1EEF" w:rsidP="005E1EEF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32D5BEE0" w14:textId="77777777" w:rsidR="005E1EEF" w:rsidRDefault="005E1EEF" w:rsidP="005E1EEF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4D08721D" w14:textId="77777777" w:rsidR="005E1EEF" w:rsidRDefault="005E1EEF" w:rsidP="005E1EEF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580E9B19" w14:textId="77777777" w:rsidR="005E1EEF" w:rsidRPr="005E1EEF" w:rsidRDefault="005E1EEF" w:rsidP="005E1EEF">
            <w:pPr>
              <w:rPr>
                <w:rFonts w:ascii="Times New Roman" w:eastAsia="MS Mincho" w:hAnsi="Times New Roman" w:cs="Times New Roman"/>
                <w:b/>
                <w:color w:val="000000"/>
                <w:sz w:val="20"/>
                <w:szCs w:val="20"/>
              </w:rPr>
            </w:pPr>
          </w:p>
          <w:p w14:paraId="08A1B3D1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26 «Общехозяйственные расходы»</w:t>
            </w:r>
          </w:p>
        </w:tc>
      </w:tr>
      <w:tr w:rsidR="00BE5E66" w:rsidRPr="005E1EEF" w14:paraId="6CAD17B6" w14:textId="77777777" w:rsidTr="00BE5E66">
        <w:trPr>
          <w:trHeight w:val="315"/>
        </w:trPr>
        <w:tc>
          <w:tcPr>
            <w:tcW w:w="47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2DEEF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Дебет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366AD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0CE2513E" w14:textId="77777777" w:rsidTr="00BE5E66">
        <w:trPr>
          <w:trHeight w:val="315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73930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37DB912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5CBF2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1D9B7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6ECB7DD1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1537AA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A9575A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2CF030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4AB3CCF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453000</w:t>
            </w:r>
          </w:p>
        </w:tc>
      </w:tr>
      <w:tr w:rsidR="00BE5E66" w:rsidRPr="005E1EEF" w14:paraId="5E1FD33D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FA6A37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6D95B9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B9C013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AE7151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62DACB5B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5F7AF7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A14309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4398029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9A750F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037F0200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EB84CE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F6B3AD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4FBE47B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1D2151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3910E0FA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A7C5EC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04D4C5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4076811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D43473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2355AC11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793AD4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76BBAE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AED697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60F49DC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0B7FFDCE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28B6DAA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9EFD1C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50506CB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86811C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453000</w:t>
            </w:r>
          </w:p>
        </w:tc>
      </w:tr>
      <w:tr w:rsidR="00BE5E66" w:rsidRPr="005E1EEF" w14:paraId="08A4CA0B" w14:textId="77777777" w:rsidTr="00BE5E66">
        <w:trPr>
          <w:trHeight w:val="300"/>
        </w:trPr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3885E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4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74CB8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AFC14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9650C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3885E8D6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7B7E0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44  «</w:t>
            </w:r>
            <w:proofErr w:type="gramEnd"/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Расходы на продажу»</w:t>
            </w:r>
          </w:p>
        </w:tc>
      </w:tr>
      <w:tr w:rsidR="00BE5E66" w:rsidRPr="005E1EEF" w14:paraId="5369A9C5" w14:textId="77777777" w:rsidTr="00BE5E66">
        <w:trPr>
          <w:trHeight w:val="315"/>
        </w:trPr>
        <w:tc>
          <w:tcPr>
            <w:tcW w:w="47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42392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96633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01F23750" w14:textId="77777777" w:rsidTr="00BE5E66">
        <w:trPr>
          <w:trHeight w:val="315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A2D49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C27F8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A2E2E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E7FD6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4A3455F3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409D2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D9B7A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66CA3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68B6A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46ED0B2C" w14:textId="77777777" w:rsidTr="00BE5E66">
        <w:trPr>
          <w:trHeight w:val="5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4D21BF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88115A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102000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E0E60C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A32C74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102000</w:t>
            </w:r>
          </w:p>
        </w:tc>
      </w:tr>
      <w:tr w:rsidR="00BE5E66" w:rsidRPr="005E1EEF" w14:paraId="64CED252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D2773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337555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102000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29124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02ADE8F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102000</w:t>
            </w:r>
          </w:p>
        </w:tc>
      </w:tr>
      <w:tr w:rsidR="00BE5E66" w:rsidRPr="005E1EEF" w14:paraId="1AF33041" w14:textId="77777777" w:rsidTr="00BE5E66">
        <w:trPr>
          <w:trHeight w:val="259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D67936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98E60F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62B6E8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B3CEA3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6F2C6838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EFE75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4EC4CE55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43 «Готовая продукция»</w:t>
            </w:r>
          </w:p>
        </w:tc>
      </w:tr>
      <w:tr w:rsidR="00BE5E66" w:rsidRPr="005E1EEF" w14:paraId="2CC60EC5" w14:textId="77777777" w:rsidTr="00BE5E66">
        <w:trPr>
          <w:trHeight w:val="315"/>
        </w:trPr>
        <w:tc>
          <w:tcPr>
            <w:tcW w:w="47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A7284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C0F00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291208BC" w14:textId="77777777" w:rsidTr="00BE5E66">
        <w:trPr>
          <w:trHeight w:val="315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31728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04AD5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7BCBA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41DEE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5B3F6B92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E5D7A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8F2D3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C5462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213D7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25F5C525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2B0EB77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6EA18B53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719712,5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466ADE5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0CE0C517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930000</w:t>
            </w:r>
          </w:p>
        </w:tc>
      </w:tr>
      <w:tr w:rsidR="00BE5E66" w:rsidRPr="005E1EEF" w14:paraId="522C8F53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6098E25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64305C3A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696037,5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2E4F0C7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299EF512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18000</w:t>
            </w:r>
          </w:p>
        </w:tc>
      </w:tr>
      <w:tr w:rsidR="00BE5E66" w:rsidRPr="005E1EEF" w14:paraId="3BBEDF60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83508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52B5EC3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1415750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32EBC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448BA17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948000</w:t>
            </w:r>
          </w:p>
        </w:tc>
      </w:tr>
      <w:tr w:rsidR="00BE5E66" w:rsidRPr="005E1EEF" w14:paraId="1EEB64C9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48C2AB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3050455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467750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281DD2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B0EB967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19087219" w14:textId="77777777" w:rsidTr="00BE5E66">
        <w:trPr>
          <w:trHeight w:val="637"/>
        </w:trPr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86279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AAC5D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75BDF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6A04E71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59237F6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41DC044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309D4B3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1D5C8AD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0247944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0F11364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225BEF4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F74B1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</w:tr>
      <w:tr w:rsidR="00BE5E66" w:rsidRPr="005E1EEF" w14:paraId="52772FC2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DDA28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50 «Касса»</w:t>
            </w:r>
          </w:p>
        </w:tc>
      </w:tr>
      <w:tr w:rsidR="00BE5E66" w:rsidRPr="005E1EEF" w14:paraId="3D34D06B" w14:textId="77777777" w:rsidTr="00BE5E66">
        <w:trPr>
          <w:trHeight w:val="315"/>
        </w:trPr>
        <w:tc>
          <w:tcPr>
            <w:tcW w:w="47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700FC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1AFBA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5F69C740" w14:textId="77777777" w:rsidTr="00BE5E66">
        <w:trPr>
          <w:trHeight w:val="315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2C6CC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56830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CC6B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8FE5A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187575DC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0DDA0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46735C4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A8AA5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9BF0E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4595F5AE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D37254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79E030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3E66B6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9B3E64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660600</w:t>
            </w:r>
          </w:p>
        </w:tc>
      </w:tr>
      <w:tr w:rsidR="00BE5E66" w:rsidRPr="005E1EEF" w14:paraId="26E11E65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4FEDD6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6081171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660600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3603A5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DAB7CD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2CA3F77C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2557DDD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6E5353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678600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1237C28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02F2B7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660600</w:t>
            </w:r>
          </w:p>
        </w:tc>
      </w:tr>
      <w:tr w:rsidR="00BE5E66" w:rsidRPr="005E1EEF" w14:paraId="288593E3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295A15C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0036C3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E5A139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ADD9B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0B50F063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74438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51 «Расчетные счета»</w:t>
            </w:r>
          </w:p>
        </w:tc>
      </w:tr>
      <w:tr w:rsidR="00BE5E66" w:rsidRPr="005E1EEF" w14:paraId="4D8C29A7" w14:textId="77777777" w:rsidTr="00BE5E66">
        <w:trPr>
          <w:trHeight w:val="315"/>
        </w:trPr>
        <w:tc>
          <w:tcPr>
            <w:tcW w:w="47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22C9D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A6796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72EC30D5" w14:textId="77777777" w:rsidTr="00BE5E66">
        <w:trPr>
          <w:trHeight w:val="315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26BF3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8268C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3600000,00</w:t>
            </w: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F9DB2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58561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59E17DB2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1A523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0ED0E51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F2814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5617F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6651BB81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AA00D4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929263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AAB0CC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F15119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1440000</w:t>
            </w:r>
          </w:p>
        </w:tc>
      </w:tr>
      <w:tr w:rsidR="00BE5E66" w:rsidRPr="005E1EEF" w14:paraId="0494D747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8932D4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13D392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4C6CC7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699E9A5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61200</w:t>
            </w:r>
          </w:p>
        </w:tc>
      </w:tr>
      <w:tr w:rsidR="00BE5E66" w:rsidRPr="005E1EEF" w14:paraId="56FD989B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D136B1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CFF9F2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589808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7154B7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36000</w:t>
            </w:r>
          </w:p>
        </w:tc>
      </w:tr>
      <w:tr w:rsidR="00BE5E66" w:rsidRPr="005E1EEF" w14:paraId="33C06ABB" w14:textId="77777777" w:rsidTr="00BE5E66">
        <w:trPr>
          <w:trHeight w:val="6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9D453D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1A2322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66AFF7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1D6AD3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660600</w:t>
            </w:r>
          </w:p>
        </w:tc>
      </w:tr>
      <w:tr w:rsidR="00BE5E66" w:rsidRPr="005E1EEF" w14:paraId="5D8F5832" w14:textId="77777777" w:rsidTr="00BE5E66">
        <w:trPr>
          <w:trHeight w:val="67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77CB478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C84A7D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1828B99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6D652D7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12000</w:t>
            </w:r>
          </w:p>
        </w:tc>
      </w:tr>
      <w:tr w:rsidR="00BE5E66" w:rsidRPr="005E1EEF" w14:paraId="0C9ECB34" w14:textId="77777777" w:rsidTr="00BE5E66">
        <w:trPr>
          <w:trHeight w:val="67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F37682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6BA29E6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8A34B7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B9274F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847728</w:t>
            </w:r>
          </w:p>
        </w:tc>
      </w:tr>
      <w:tr w:rsidR="00BE5E66" w:rsidRPr="005E1EEF" w14:paraId="42F7EE67" w14:textId="77777777" w:rsidTr="00BE5E66">
        <w:trPr>
          <w:trHeight w:val="315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42E653B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1925AA4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502651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7ED3AD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1491072</w:t>
            </w:r>
          </w:p>
        </w:tc>
      </w:tr>
      <w:tr w:rsidR="00BE5E66" w:rsidRPr="005E1EEF" w14:paraId="6260213F" w14:textId="77777777" w:rsidTr="00BE5E66">
        <w:trPr>
          <w:trHeight w:val="315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3C81AF2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14:paraId="5629147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102833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8702C4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234000</w:t>
            </w:r>
          </w:p>
        </w:tc>
      </w:tr>
      <w:tr w:rsidR="00BE5E66" w:rsidRPr="005E1EEF" w14:paraId="76E5E538" w14:textId="77777777" w:rsidTr="00BE5E66">
        <w:trPr>
          <w:trHeight w:val="300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1CE857B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878C0B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6B854A9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38CAD6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4782600</w:t>
            </w:r>
          </w:p>
        </w:tc>
      </w:tr>
      <w:tr w:rsidR="00BE5E66" w:rsidRPr="005E1EEF" w14:paraId="1718C021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6C977F3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AF8542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3251400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3C0F05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D074A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1C820716" w14:textId="77777777" w:rsidTr="00BE5E66">
        <w:trPr>
          <w:trHeight w:val="155"/>
        </w:trPr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7D1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CF2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5DD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DEC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3569BDA" w14:textId="77777777" w:rsidR="00BE5E66" w:rsidRPr="005E1EEF" w:rsidRDefault="00BE5E66" w:rsidP="00BE5E66">
      <w:pPr>
        <w:rPr>
          <w:rFonts w:ascii="Times New Roman" w:eastAsia="MS Mincho" w:hAnsi="Times New Roman" w:cs="Times New Roman"/>
          <w:sz w:val="20"/>
          <w:szCs w:val="20"/>
        </w:rPr>
      </w:pPr>
    </w:p>
    <w:tbl>
      <w:tblPr>
        <w:tblW w:w="9860" w:type="dxa"/>
        <w:tblInd w:w="93" w:type="dxa"/>
        <w:tblLook w:val="04A0" w:firstRow="1" w:lastRow="0" w:firstColumn="1" w:lastColumn="0" w:noHBand="0" w:noVBand="1"/>
      </w:tblPr>
      <w:tblGrid>
        <w:gridCol w:w="3089"/>
        <w:gridCol w:w="1938"/>
        <w:gridCol w:w="2921"/>
        <w:gridCol w:w="1912"/>
      </w:tblGrid>
      <w:tr w:rsidR="00BE5E66" w:rsidRPr="005E1EEF" w14:paraId="3059D3BA" w14:textId="77777777" w:rsidTr="00BE5E66">
        <w:trPr>
          <w:trHeight w:val="87"/>
        </w:trPr>
        <w:tc>
          <w:tcPr>
            <w:tcW w:w="98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5D142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60 «Расчеты с поставщиками и подрядчиками»</w:t>
            </w:r>
          </w:p>
        </w:tc>
      </w:tr>
      <w:tr w:rsidR="00BE5E66" w:rsidRPr="005E1EEF" w14:paraId="62AD5248" w14:textId="77777777" w:rsidTr="00BE5E66">
        <w:trPr>
          <w:trHeight w:val="67"/>
        </w:trPr>
        <w:tc>
          <w:tcPr>
            <w:tcW w:w="50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1C5F1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77B02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678B0BDC" w14:textId="77777777" w:rsidTr="00BE5E66">
        <w:trPr>
          <w:trHeight w:val="67"/>
        </w:trPr>
        <w:tc>
          <w:tcPr>
            <w:tcW w:w="308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3A8D7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51EAF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B0E72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9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A12EB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E5E66" w:rsidRPr="005E1EEF" w14:paraId="46C5E9DC" w14:textId="77777777" w:rsidTr="00BE5E66">
        <w:trPr>
          <w:trHeight w:val="67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52D2C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93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706D370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E4980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91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A91CE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2C519CBB" w14:textId="77777777" w:rsidTr="00BE5E66">
        <w:trPr>
          <w:trHeight w:val="67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1A97C0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4E071F7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1440000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24EB75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0DBD39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1440000</w:t>
            </w:r>
          </w:p>
        </w:tc>
      </w:tr>
      <w:tr w:rsidR="00BE5E66" w:rsidRPr="005E1EEF" w14:paraId="65012952" w14:textId="77777777" w:rsidTr="00BE5E66">
        <w:trPr>
          <w:trHeight w:val="67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1F67DF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84C146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61200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19B75D7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A89013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1429A0B0" w14:textId="77777777" w:rsidTr="00BE5E66">
        <w:trPr>
          <w:trHeight w:val="67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789B166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0B7C25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4A84C5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78493D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61200</w:t>
            </w:r>
          </w:p>
        </w:tc>
      </w:tr>
      <w:tr w:rsidR="00BE5E66" w:rsidRPr="005E1EEF" w14:paraId="26CB34C4" w14:textId="77777777" w:rsidTr="00BE5E66">
        <w:trPr>
          <w:trHeight w:val="67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1C064F2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916CB5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A8338A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720F7B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36000</w:t>
            </w:r>
          </w:p>
        </w:tc>
      </w:tr>
      <w:tr w:rsidR="00BE5E66" w:rsidRPr="005E1EEF" w14:paraId="3E67E756" w14:textId="77777777" w:rsidTr="00BE5E66">
        <w:trPr>
          <w:trHeight w:val="67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CB4198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443E6C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BF808A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570AB4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72000</w:t>
            </w:r>
          </w:p>
        </w:tc>
      </w:tr>
      <w:tr w:rsidR="00BE5E66" w:rsidRPr="005E1EEF" w14:paraId="48AD80B4" w14:textId="77777777" w:rsidTr="00BE5E66">
        <w:trPr>
          <w:trHeight w:val="67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3322A39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2EA870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1537200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0A4C34E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8971FD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1609200</w:t>
            </w:r>
          </w:p>
        </w:tc>
      </w:tr>
      <w:tr w:rsidR="00BE5E66" w:rsidRPr="005E1EEF" w14:paraId="47F9F268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32F4E0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08D2790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0D79EAB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92F55C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72000</w:t>
            </w:r>
          </w:p>
        </w:tc>
      </w:tr>
      <w:tr w:rsidR="00BE5E66" w:rsidRPr="005E1EEF" w14:paraId="4CC79A8D" w14:textId="77777777" w:rsidTr="00BE5E66">
        <w:trPr>
          <w:trHeight w:val="315"/>
        </w:trPr>
        <w:tc>
          <w:tcPr>
            <w:tcW w:w="98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54E1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44214E5A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62.1 «Расчеты с покупателями и заказчиками»</w:t>
            </w:r>
          </w:p>
        </w:tc>
      </w:tr>
      <w:tr w:rsidR="00BE5E66" w:rsidRPr="005E1EEF" w14:paraId="5E3E719C" w14:textId="77777777" w:rsidTr="00BE5E66">
        <w:trPr>
          <w:trHeight w:val="315"/>
        </w:trPr>
        <w:tc>
          <w:tcPr>
            <w:tcW w:w="50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80F47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2FE3A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6CBB6F1A" w14:textId="77777777" w:rsidTr="00BE5E66">
        <w:trPr>
          <w:trHeight w:val="315"/>
        </w:trPr>
        <w:tc>
          <w:tcPr>
            <w:tcW w:w="308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9960F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9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2A924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3B0C8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5D7E1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1C17A3BB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A2397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93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0383A8B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EBE1D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91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432CB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00A0554C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</w:tcPr>
          <w:p w14:paraId="51F0ED5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2CDE31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</w:tcPr>
          <w:p w14:paraId="4F8EDEC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7061D5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4200000</w:t>
            </w:r>
          </w:p>
        </w:tc>
      </w:tr>
      <w:tr w:rsidR="00BE5E66" w:rsidRPr="005E1EEF" w14:paraId="24CB3EC2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</w:tcPr>
          <w:p w14:paraId="21F4EB0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4BEA0C2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2400000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</w:tcPr>
          <w:p w14:paraId="6CE1A6A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7C3FCF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0652A249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</w:tcPr>
          <w:p w14:paraId="24335B7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6148A68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</w:tcPr>
          <w:p w14:paraId="3B29F2D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355315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5D79A13A" w14:textId="77777777" w:rsidTr="00BE5E66">
        <w:trPr>
          <w:trHeight w:val="315"/>
        </w:trPr>
        <w:tc>
          <w:tcPr>
            <w:tcW w:w="3089" w:type="dxa"/>
            <w:tcBorders>
              <w:top w:val="single" w:sz="4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2B288F8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4E17130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4500000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6642878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155390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4200000</w:t>
            </w:r>
          </w:p>
        </w:tc>
      </w:tr>
      <w:tr w:rsidR="00BE5E66" w:rsidRPr="005E1EEF" w14:paraId="42D6E92D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E2B063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73992A4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55F8445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06236A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BE5E66" w:rsidRPr="005E1EEF" w14:paraId="66A60F1B" w14:textId="77777777" w:rsidTr="00BE5E66">
        <w:trPr>
          <w:trHeight w:val="300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34A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7AD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366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AAD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788F50D2" w14:textId="77777777" w:rsidTr="00BE5E66">
        <w:trPr>
          <w:trHeight w:val="300"/>
        </w:trPr>
        <w:tc>
          <w:tcPr>
            <w:tcW w:w="3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705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011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6AA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A6E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3A2BC16A" w14:textId="77777777" w:rsidTr="00BE5E66">
        <w:trPr>
          <w:trHeight w:val="315"/>
        </w:trPr>
        <w:tc>
          <w:tcPr>
            <w:tcW w:w="98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C851F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68 «Расчеты по налогам и сборам»</w:t>
            </w:r>
          </w:p>
        </w:tc>
      </w:tr>
      <w:tr w:rsidR="00BE5E66" w:rsidRPr="005E1EEF" w14:paraId="6A9D345D" w14:textId="77777777" w:rsidTr="00BE5E66">
        <w:trPr>
          <w:trHeight w:val="67"/>
        </w:trPr>
        <w:tc>
          <w:tcPr>
            <w:tcW w:w="50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A7E07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5B10B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5318BB65" w14:textId="77777777" w:rsidTr="00BE5E66">
        <w:trPr>
          <w:trHeight w:val="67"/>
        </w:trPr>
        <w:tc>
          <w:tcPr>
            <w:tcW w:w="308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EEC59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1F7B6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CE5C8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9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BFE09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E5E66" w:rsidRPr="005E1EEF" w14:paraId="0078D716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D9F07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93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21EB498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712F7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912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35C2A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4DF716BB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6E021B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4F7B12B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F8A17F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FC5AFD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101400</w:t>
            </w:r>
          </w:p>
        </w:tc>
      </w:tr>
      <w:tr w:rsidR="00BE5E66" w:rsidRPr="005E1EEF" w14:paraId="3111549F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1B2FDF0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68CA46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C8BE37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DA293E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360000</w:t>
            </w:r>
          </w:p>
        </w:tc>
      </w:tr>
      <w:tr w:rsidR="00BE5E66" w:rsidRPr="005E1EEF" w14:paraId="357D8EBA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0E81EB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63EF533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F57F45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C459BF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480000</w:t>
            </w:r>
          </w:p>
        </w:tc>
      </w:tr>
      <w:tr w:rsidR="00BE5E66" w:rsidRPr="005E1EEF" w14:paraId="277FCF9C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CD9454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644324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149941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EC2854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60000</w:t>
            </w:r>
          </w:p>
        </w:tc>
      </w:tr>
      <w:tr w:rsidR="00BE5E66" w:rsidRPr="005E1EEF" w14:paraId="6847728B" w14:textId="77777777" w:rsidTr="00BE5E66">
        <w:trPr>
          <w:trHeight w:val="67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D4C4CD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32CC4A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780E78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73FDE7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487200</w:t>
            </w:r>
          </w:p>
        </w:tc>
      </w:tr>
      <w:tr w:rsidR="00BE5E66" w:rsidRPr="005E1EEF" w14:paraId="79BE8793" w14:textId="77777777" w:rsidTr="00BE5E66">
        <w:trPr>
          <w:trHeight w:val="67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1802388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840754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1257072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4BE1036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24B9C7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126672</w:t>
            </w:r>
          </w:p>
        </w:tc>
      </w:tr>
      <w:tr w:rsidR="00BE5E66" w:rsidRPr="005E1EEF" w14:paraId="52FABB2B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1D64066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1560B1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1615272</w:t>
            </w:r>
          </w:p>
        </w:tc>
        <w:tc>
          <w:tcPr>
            <w:tcW w:w="2921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7CF32B6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7D49F9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1615272</w:t>
            </w:r>
          </w:p>
        </w:tc>
      </w:tr>
      <w:tr w:rsidR="00BE5E66" w:rsidRPr="005E1EEF" w14:paraId="18A9EDD1" w14:textId="77777777" w:rsidTr="00BE5E66">
        <w:trPr>
          <w:trHeight w:val="315"/>
        </w:trPr>
        <w:tc>
          <w:tcPr>
            <w:tcW w:w="3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7EB489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184DDA19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7DB4BEE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A0DA61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A153182" w14:textId="77777777" w:rsidR="00BE5E66" w:rsidRPr="005E1EEF" w:rsidRDefault="00BE5E66" w:rsidP="00BE5E66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2991"/>
        <w:gridCol w:w="1734"/>
        <w:gridCol w:w="2972"/>
        <w:gridCol w:w="1848"/>
      </w:tblGrid>
      <w:tr w:rsidR="00BE5E66" w:rsidRPr="005E1EEF" w14:paraId="641B63A7" w14:textId="77777777" w:rsidTr="00BE5E66">
        <w:trPr>
          <w:trHeight w:val="300"/>
        </w:trPr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9261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7F0D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E4BE0" w14:textId="77777777" w:rsidR="00BE5E66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7831A856" w14:textId="77777777" w:rsid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2413F4E3" w14:textId="77777777" w:rsid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2CA675DE" w14:textId="77777777" w:rsid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74402F50" w14:textId="77777777" w:rsidR="005E1EEF" w:rsidRP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418E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45B78807" w14:textId="77777777" w:rsidTr="00BE5E66">
        <w:trPr>
          <w:trHeight w:val="87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AD770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69 «Расчеты по социальному страхованию и обеспечению»</w:t>
            </w:r>
          </w:p>
        </w:tc>
      </w:tr>
      <w:tr w:rsidR="00BE5E66" w:rsidRPr="005E1EEF" w14:paraId="1642B677" w14:textId="77777777" w:rsidTr="00BE5E66">
        <w:trPr>
          <w:trHeight w:val="315"/>
        </w:trPr>
        <w:tc>
          <w:tcPr>
            <w:tcW w:w="47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EA520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5AB0F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185909AC" w14:textId="77777777" w:rsidTr="00BE5E66">
        <w:trPr>
          <w:trHeight w:val="315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5EAD7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30F3C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054C2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47176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E5E66" w:rsidRPr="005E1EEF" w14:paraId="683738FD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D4D87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80091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E8BCD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A1AB5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3C5F346F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99242F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B1EC2C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234000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236B7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DDA06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234000</w:t>
            </w:r>
          </w:p>
        </w:tc>
      </w:tr>
      <w:tr w:rsidR="00BE5E66" w:rsidRPr="005E1EEF" w14:paraId="3E3A9E11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6B55D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4FC84EC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234000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2FAF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05E1B07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234000</w:t>
            </w:r>
          </w:p>
        </w:tc>
      </w:tr>
      <w:tr w:rsidR="00BE5E66" w:rsidRPr="005E1EEF" w14:paraId="6976FF93" w14:textId="77777777" w:rsidTr="00BE5E66">
        <w:trPr>
          <w:trHeight w:val="315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9CEC2C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C13F70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4F8CF7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3BCEB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E5E66" w:rsidRPr="005E1EEF" w14:paraId="29FE09CF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79F38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11E3E1A4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6E541031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70 «Расчеты с персоналом по оплате труда»</w:t>
            </w:r>
          </w:p>
        </w:tc>
      </w:tr>
      <w:tr w:rsidR="00BE5E66" w:rsidRPr="005E1EEF" w14:paraId="0B1589E9" w14:textId="77777777" w:rsidTr="00BE5E66">
        <w:trPr>
          <w:trHeight w:val="315"/>
        </w:trPr>
        <w:tc>
          <w:tcPr>
            <w:tcW w:w="47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CB142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D100B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75BE0486" w14:textId="77777777" w:rsidTr="00BE5E66">
        <w:trPr>
          <w:trHeight w:val="315"/>
        </w:trPr>
        <w:tc>
          <w:tcPr>
            <w:tcW w:w="29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5854C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BA66A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00421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8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F48C7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E5E66" w:rsidRPr="005E1EEF" w14:paraId="1B04E437" w14:textId="77777777" w:rsidTr="00BE5E66">
        <w:trPr>
          <w:trHeight w:val="451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C0919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3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9D88D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97BB8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01396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5395C7D8" w14:textId="77777777" w:rsidTr="00BE5E66">
        <w:trPr>
          <w:trHeight w:val="22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5B3CEC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E0F5B2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101400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E28412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959581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780000</w:t>
            </w:r>
          </w:p>
        </w:tc>
      </w:tr>
      <w:tr w:rsidR="00BE5E66" w:rsidRPr="005E1EEF" w14:paraId="4E7601E9" w14:textId="77777777" w:rsidTr="00BE5E66">
        <w:trPr>
          <w:trHeight w:val="22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3420809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DF2C40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455714D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8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8C73CD8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487200</w:t>
            </w:r>
          </w:p>
        </w:tc>
      </w:tr>
      <w:tr w:rsidR="00BE5E66" w:rsidRPr="005E1EEF" w14:paraId="1BB19923" w14:textId="77777777" w:rsidTr="00BE5E66">
        <w:trPr>
          <w:trHeight w:val="22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34208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AD0056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660600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96C02A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AEB062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3FE09AC8" w14:textId="77777777" w:rsidTr="00BE5E66">
        <w:trPr>
          <w:trHeight w:val="22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4C9F2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1830B1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63336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4D3C5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11687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1E5C07BC" w14:textId="77777777" w:rsidTr="00BE5E66">
        <w:trPr>
          <w:trHeight w:val="22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9EBB6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32893D7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423864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078AD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65618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0062B7E8" w14:textId="77777777" w:rsidTr="00BE5E66">
        <w:trPr>
          <w:trHeight w:val="22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4BA1830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2D55B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1267200</w:t>
            </w:r>
          </w:p>
        </w:tc>
        <w:tc>
          <w:tcPr>
            <w:tcW w:w="297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3D94E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6186832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1267200</w:t>
            </w:r>
          </w:p>
        </w:tc>
      </w:tr>
      <w:tr w:rsidR="00BE5E66" w:rsidRPr="005E1EEF" w14:paraId="4B553C78" w14:textId="77777777" w:rsidTr="00BE5E66">
        <w:trPr>
          <w:trHeight w:val="227"/>
        </w:trPr>
        <w:tc>
          <w:tcPr>
            <w:tcW w:w="2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635E3F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4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3C7887A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6F7F31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136B89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FFDB4D7" w14:textId="77777777" w:rsidR="00BE5E66" w:rsidRPr="005E1EEF" w:rsidRDefault="00BE5E66" w:rsidP="00BE5E66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3190"/>
        <w:gridCol w:w="1768"/>
        <w:gridCol w:w="3003"/>
        <w:gridCol w:w="1882"/>
      </w:tblGrid>
      <w:tr w:rsidR="00BE5E66" w:rsidRPr="005E1EEF" w14:paraId="7C1A0C56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236" w:type="dxa"/>
              <w:tblInd w:w="93" w:type="dxa"/>
              <w:tblLook w:val="04A0" w:firstRow="1" w:lastRow="0" w:firstColumn="1" w:lastColumn="0" w:noHBand="0" w:noVBand="1"/>
            </w:tblPr>
            <w:tblGrid>
              <w:gridCol w:w="2892"/>
              <w:gridCol w:w="1680"/>
              <w:gridCol w:w="2874"/>
              <w:gridCol w:w="1790"/>
            </w:tblGrid>
            <w:tr w:rsidR="00BE5E66" w:rsidRPr="005E1EEF" w14:paraId="623561B5" w14:textId="77777777" w:rsidTr="00BE5E66">
              <w:trPr>
                <w:trHeight w:val="315"/>
              </w:trPr>
              <w:tc>
                <w:tcPr>
                  <w:tcW w:w="9236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0F6F80" w14:textId="77777777" w:rsidR="00BE5E66" w:rsidRPr="005E1EEF" w:rsidRDefault="00BE5E66" w:rsidP="00BE5E66">
                  <w:pPr>
                    <w:jc w:val="center"/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73 «Расчеты с персоналом по прочим операциям»</w:t>
                  </w:r>
                </w:p>
              </w:tc>
            </w:tr>
            <w:tr w:rsidR="00BE5E66" w:rsidRPr="005E1EEF" w14:paraId="659F9D88" w14:textId="77777777" w:rsidTr="00BE5E66">
              <w:trPr>
                <w:trHeight w:val="315"/>
              </w:trPr>
              <w:tc>
                <w:tcPr>
                  <w:tcW w:w="4572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34F23F49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Дебет</w:t>
                  </w:r>
                </w:p>
              </w:tc>
              <w:tc>
                <w:tcPr>
                  <w:tcW w:w="466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4C72A7E3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Кредит</w:t>
                  </w:r>
                </w:p>
              </w:tc>
            </w:tr>
            <w:tr w:rsidR="00BE5E66" w:rsidRPr="005E1EEF" w14:paraId="17C1EAF5" w14:textId="77777777" w:rsidTr="00BE5E66">
              <w:trPr>
                <w:trHeight w:val="315"/>
              </w:trPr>
              <w:tc>
                <w:tcPr>
                  <w:tcW w:w="289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76B6417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DEB9F99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74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35670DF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Сальдо на начало месяца</w:t>
                  </w:r>
                </w:p>
              </w:tc>
              <w:tc>
                <w:tcPr>
                  <w:tcW w:w="179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634EF01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</w:tr>
            <w:tr w:rsidR="00BE5E66" w:rsidRPr="005E1EEF" w14:paraId="1ADF857D" w14:textId="77777777" w:rsidTr="00BE5E66">
              <w:trPr>
                <w:trHeight w:val="20"/>
              </w:trPr>
              <w:tc>
                <w:tcPr>
                  <w:tcW w:w="28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55F7A92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Номер операции</w:t>
                  </w:r>
                </w:p>
              </w:tc>
              <w:tc>
                <w:tcPr>
                  <w:tcW w:w="16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AEDE40B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287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3524BE4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Номер операции</w:t>
                  </w:r>
                </w:p>
              </w:tc>
              <w:tc>
                <w:tcPr>
                  <w:tcW w:w="179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17365820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Сумма</w:t>
                  </w:r>
                </w:p>
              </w:tc>
            </w:tr>
            <w:tr w:rsidR="00BE5E66" w:rsidRPr="005E1EEF" w14:paraId="34127E1D" w14:textId="77777777" w:rsidTr="00BE5E66">
              <w:trPr>
                <w:trHeight w:val="20"/>
              </w:trPr>
              <w:tc>
                <w:tcPr>
                  <w:tcW w:w="28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0C10D94A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6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D6CAD4B" w14:textId="77777777" w:rsidR="00BE5E66" w:rsidRPr="005E1EEF" w:rsidRDefault="00BE5E66" w:rsidP="00BE5E6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18000</w:t>
                  </w:r>
                </w:p>
              </w:tc>
              <w:tc>
                <w:tcPr>
                  <w:tcW w:w="287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D41060A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179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29187C5" w14:textId="77777777" w:rsidR="00BE5E66" w:rsidRPr="005E1EEF" w:rsidRDefault="00BE5E66" w:rsidP="00BE5E6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18000</w:t>
                  </w:r>
                </w:p>
              </w:tc>
            </w:tr>
            <w:tr w:rsidR="00BE5E66" w:rsidRPr="005E1EEF" w14:paraId="344B93AE" w14:textId="77777777" w:rsidTr="00BE5E66">
              <w:trPr>
                <w:trHeight w:val="20"/>
              </w:trPr>
              <w:tc>
                <w:tcPr>
                  <w:tcW w:w="2892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47CE771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Оборот по дебету за месяц</w:t>
                  </w:r>
                </w:p>
              </w:tc>
              <w:tc>
                <w:tcPr>
                  <w:tcW w:w="168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14:paraId="06C7A9C7" w14:textId="77777777" w:rsidR="00BE5E66" w:rsidRPr="005E1EEF" w:rsidRDefault="00BE5E66" w:rsidP="00BE5E6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18000</w:t>
                  </w:r>
                </w:p>
              </w:tc>
              <w:tc>
                <w:tcPr>
                  <w:tcW w:w="287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4C8F4F6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Оборот по кредиту за месяц</w:t>
                  </w:r>
                </w:p>
              </w:tc>
              <w:tc>
                <w:tcPr>
                  <w:tcW w:w="179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14:paraId="1C6A47A7" w14:textId="77777777" w:rsidR="00BE5E66" w:rsidRPr="005E1EEF" w:rsidRDefault="00BE5E66" w:rsidP="00BE5E6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18000</w:t>
                  </w:r>
                </w:p>
              </w:tc>
            </w:tr>
            <w:tr w:rsidR="00BE5E66" w:rsidRPr="005E1EEF" w14:paraId="7EB2181B" w14:textId="77777777" w:rsidTr="00BE5E66">
              <w:trPr>
                <w:trHeight w:val="20"/>
              </w:trPr>
              <w:tc>
                <w:tcPr>
                  <w:tcW w:w="2892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26D5506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</w:tcPr>
                <w:p w14:paraId="4763A6B7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7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4FF84A9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Сальдо на конец месяца</w:t>
                  </w:r>
                </w:p>
              </w:tc>
              <w:tc>
                <w:tcPr>
                  <w:tcW w:w="1790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</w:tcPr>
                <w:p w14:paraId="69911A7D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82CC968" w14:textId="77777777" w:rsidR="00BE5E66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0904917B" w14:textId="77777777" w:rsid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0F4DC845" w14:textId="77777777" w:rsid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5D068839" w14:textId="77777777" w:rsid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5EA4CE91" w14:textId="77777777" w:rsidR="005E1EEF" w:rsidRP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2937779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4FF4C443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75.2 «Расчеты с учредителями по выплате доходов»</w:t>
            </w:r>
          </w:p>
        </w:tc>
      </w:tr>
      <w:tr w:rsidR="00BE5E66" w:rsidRPr="005E1EEF" w14:paraId="32642476" w14:textId="77777777" w:rsidTr="00BE5E66">
        <w:trPr>
          <w:trHeight w:val="315"/>
        </w:trPr>
        <w:tc>
          <w:tcPr>
            <w:tcW w:w="48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5842D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Дебет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08244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7CC4A408" w14:textId="77777777" w:rsidTr="00BE5E66">
        <w:trPr>
          <w:trHeight w:val="315"/>
        </w:trPr>
        <w:tc>
          <w:tcPr>
            <w:tcW w:w="30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D7A21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72941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A9001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7641B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E5E66" w:rsidRPr="005E1EEF" w14:paraId="776273B0" w14:textId="77777777" w:rsidTr="00BE5E66">
        <w:trPr>
          <w:trHeight w:val="20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D5C5D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13713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EA457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77F7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1C5AB511" w14:textId="77777777" w:rsidTr="00BE5E66">
        <w:trPr>
          <w:trHeight w:val="20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FD174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671FD3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63336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0D0B3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5731E3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487200</w:t>
            </w:r>
          </w:p>
        </w:tc>
      </w:tr>
      <w:tr w:rsidR="00BE5E66" w:rsidRPr="005E1EEF" w14:paraId="2ADE4223" w14:textId="77777777" w:rsidTr="00BE5E66">
        <w:trPr>
          <w:trHeight w:val="20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E1108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B443CE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423864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3E20BD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1EC21ED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E5E66" w:rsidRPr="005E1EEF" w14:paraId="7AE5E328" w14:textId="77777777" w:rsidTr="00BE5E66">
        <w:trPr>
          <w:trHeight w:val="20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9C05A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B923981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487200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B4CF2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7CA57F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sz w:val="20"/>
                <w:szCs w:val="20"/>
              </w:rPr>
              <w:t>487200</w:t>
            </w:r>
          </w:p>
        </w:tc>
      </w:tr>
      <w:tr w:rsidR="00BE5E66" w:rsidRPr="005E1EEF" w14:paraId="67DCF2A5" w14:textId="77777777" w:rsidTr="00BE5E66">
        <w:trPr>
          <w:trHeight w:val="20"/>
        </w:trPr>
        <w:tc>
          <w:tcPr>
            <w:tcW w:w="30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48768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56F91DB2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DF5160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5AAE4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002FC32D" w14:textId="77777777" w:rsidTr="00BE5E66">
        <w:trPr>
          <w:trHeight w:val="300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92C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0F1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460CC84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736CA94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2AA7064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9750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BDBE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392BFBD1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F46CD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76 «Расчеты с разными дебиторами и кредиторами»</w:t>
            </w:r>
          </w:p>
        </w:tc>
      </w:tr>
      <w:tr w:rsidR="00BE5E66" w:rsidRPr="005E1EEF" w14:paraId="45245C01" w14:textId="77777777" w:rsidTr="00BE5E66">
        <w:trPr>
          <w:trHeight w:val="315"/>
        </w:trPr>
        <w:tc>
          <w:tcPr>
            <w:tcW w:w="48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6864E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F2F16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64C64C1A" w14:textId="77777777" w:rsidTr="00BE5E66">
        <w:trPr>
          <w:trHeight w:val="315"/>
        </w:trPr>
        <w:tc>
          <w:tcPr>
            <w:tcW w:w="30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EA6CC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5CD78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C534D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887A3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E5E66" w:rsidRPr="005E1EEF" w14:paraId="76EE6DDE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62686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4BDA9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0C810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BFDF8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76355E60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3F9DBA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36D69C5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77F6FF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F69EC3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18000</w:t>
            </w:r>
          </w:p>
        </w:tc>
      </w:tr>
      <w:tr w:rsidR="00BE5E66" w:rsidRPr="005E1EEF" w14:paraId="731D7405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8728A4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D2F93F1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54B6FC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A0BD5FF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12000</w:t>
            </w:r>
          </w:p>
        </w:tc>
      </w:tr>
      <w:tr w:rsidR="00BE5E66" w:rsidRPr="005E1EEF" w14:paraId="47747DC5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BF8E29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619C7F3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61869E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A2A3D9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540000</w:t>
            </w:r>
          </w:p>
        </w:tc>
      </w:tr>
      <w:tr w:rsidR="00BE5E66" w:rsidRPr="005E1EEF" w14:paraId="51AF7615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09C26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207419CD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12000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0E974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47CE556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570000</w:t>
            </w:r>
          </w:p>
        </w:tc>
      </w:tr>
      <w:tr w:rsidR="00BE5E66" w:rsidRPr="005E1EEF" w14:paraId="4EAB096C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351F4C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A280E0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DAFAC1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769BE02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558000</w:t>
            </w:r>
          </w:p>
        </w:tc>
      </w:tr>
      <w:tr w:rsidR="00BE5E66" w:rsidRPr="005E1EEF" w14:paraId="170A7356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956501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08509901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80 «Уставный капитал»</w:t>
            </w:r>
          </w:p>
        </w:tc>
      </w:tr>
      <w:tr w:rsidR="00BE5E66" w:rsidRPr="005E1EEF" w14:paraId="251129F8" w14:textId="77777777" w:rsidTr="00BE5E66">
        <w:trPr>
          <w:trHeight w:val="315"/>
        </w:trPr>
        <w:tc>
          <w:tcPr>
            <w:tcW w:w="48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F7780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EC4201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00A4BD83" w14:textId="77777777" w:rsidTr="00BE5E66">
        <w:trPr>
          <w:trHeight w:val="315"/>
        </w:trPr>
        <w:tc>
          <w:tcPr>
            <w:tcW w:w="30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83C75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84246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76948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2C256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6000000,00</w:t>
            </w:r>
          </w:p>
        </w:tc>
      </w:tr>
      <w:tr w:rsidR="00BE5E66" w:rsidRPr="005E1EEF" w14:paraId="7AC96DA9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07082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D1B26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B577E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C6918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03BD48CD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80DE2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D6B45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D230D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A8BF3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7BE45739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9E987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B1B3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EEF1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07C38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E5E66" w:rsidRPr="005E1EEF" w14:paraId="54A4DF8E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1F30F5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4A0F46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DCC947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689EE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6000000,00</w:t>
            </w:r>
          </w:p>
        </w:tc>
      </w:tr>
      <w:tr w:rsidR="00BE5E66" w:rsidRPr="005E1EEF" w14:paraId="18EAD6BC" w14:textId="77777777" w:rsidTr="00BE5E66">
        <w:trPr>
          <w:trHeight w:val="300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2A1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9B17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8509" w14:textId="77777777" w:rsidR="00BE5E66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4A1DADD8" w14:textId="77777777" w:rsid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6FA30FCE" w14:textId="77777777" w:rsid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5DA257F5" w14:textId="77777777" w:rsid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  <w:p w14:paraId="66F90F25" w14:textId="77777777" w:rsidR="005E1EEF" w:rsidRPr="005E1EEF" w:rsidRDefault="005E1EEF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E92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23751280" w14:textId="77777777" w:rsidTr="00BE5E66">
        <w:trPr>
          <w:trHeight w:val="252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C96E2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82 «Резервный капитал»</w:t>
            </w:r>
          </w:p>
        </w:tc>
      </w:tr>
      <w:tr w:rsidR="00BE5E66" w:rsidRPr="005E1EEF" w14:paraId="433E6166" w14:textId="77777777" w:rsidTr="00BE5E66">
        <w:trPr>
          <w:trHeight w:val="315"/>
        </w:trPr>
        <w:tc>
          <w:tcPr>
            <w:tcW w:w="48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538D6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642DD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0C69729F" w14:textId="77777777" w:rsidTr="00BE5E66">
        <w:trPr>
          <w:trHeight w:val="315"/>
        </w:trPr>
        <w:tc>
          <w:tcPr>
            <w:tcW w:w="30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2B61E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58425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F713B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BC788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E5E66" w:rsidRPr="005E1EEF" w14:paraId="7301B07A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5EF67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22B9C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3DF31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A487F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38EEADDE" w14:textId="77777777" w:rsidTr="00BE5E66">
        <w:trPr>
          <w:trHeight w:val="113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DC21B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0765B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20D6FD3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72BC329D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97440</w:t>
            </w:r>
          </w:p>
        </w:tc>
      </w:tr>
      <w:tr w:rsidR="00BE5E66" w:rsidRPr="005E1EEF" w14:paraId="243CC26D" w14:textId="77777777" w:rsidTr="00BE5E66">
        <w:trPr>
          <w:trHeight w:val="113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90E8C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3FE16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B8147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</w:tcPr>
          <w:p w14:paraId="7EF5514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97440</w:t>
            </w:r>
          </w:p>
        </w:tc>
      </w:tr>
      <w:tr w:rsidR="00BE5E66" w:rsidRPr="005E1EEF" w14:paraId="0A50AEE7" w14:textId="77777777" w:rsidTr="00BE5E66">
        <w:trPr>
          <w:trHeight w:val="113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9FBA62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621850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EFA129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AA941D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97440</w:t>
            </w:r>
          </w:p>
        </w:tc>
      </w:tr>
      <w:tr w:rsidR="00BE5E66" w:rsidRPr="005E1EEF" w14:paraId="562CEAFA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291CF" w14:textId="77777777" w:rsidR="00BE5E66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  <w:p w14:paraId="2BEE46A5" w14:textId="77777777" w:rsidR="005E1EEF" w:rsidRDefault="005E1EEF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  <w:p w14:paraId="6F18F08B" w14:textId="77777777" w:rsidR="005E1EEF" w:rsidRDefault="005E1EEF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  <w:p w14:paraId="2AD10513" w14:textId="77777777" w:rsidR="005E1EEF" w:rsidRDefault="005E1EEF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  <w:p w14:paraId="6C5675DE" w14:textId="77777777" w:rsidR="005E1EEF" w:rsidRPr="005E1EEF" w:rsidRDefault="005E1EEF" w:rsidP="005E1EEF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  <w:p w14:paraId="7EB08D62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84 «Нераспределенная прибыль (непокрытый убыток)»</w:t>
            </w:r>
          </w:p>
        </w:tc>
      </w:tr>
      <w:tr w:rsidR="00BE5E66" w:rsidRPr="005E1EEF" w14:paraId="045DCD82" w14:textId="77777777" w:rsidTr="00BE5E66">
        <w:trPr>
          <w:trHeight w:val="315"/>
        </w:trPr>
        <w:tc>
          <w:tcPr>
            <w:tcW w:w="48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3F54C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A36B7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28DB061E" w14:textId="77777777" w:rsidTr="00BE5E66">
        <w:trPr>
          <w:trHeight w:val="315"/>
        </w:trPr>
        <w:tc>
          <w:tcPr>
            <w:tcW w:w="30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A1A69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80580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BCE8D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начало месяца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3D6F1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BE5E66" w:rsidRPr="005E1EEF" w14:paraId="7407F05D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867B0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2B668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8597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5D656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1F8A86B3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F9D18B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8CA2B46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97440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EB13F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68D39A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1948800</w:t>
            </w:r>
          </w:p>
        </w:tc>
      </w:tr>
      <w:tr w:rsidR="00BE5E66" w:rsidRPr="005E1EEF" w14:paraId="54702CAD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05E4D0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CBD003E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974400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9BF456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67C6D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1457BF20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6EC2D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2A356B5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1071840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642CD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44192971" w14:textId="77777777" w:rsidR="00BE5E66" w:rsidRPr="005E1EEF" w:rsidRDefault="00BE5E66" w:rsidP="00BE5E66">
            <w:pPr>
              <w:jc w:val="right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1948800</w:t>
            </w:r>
          </w:p>
        </w:tc>
      </w:tr>
      <w:tr w:rsidR="00BE5E66" w:rsidRPr="005E1EEF" w14:paraId="37137D91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54BF7C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E6C8BBE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539CFB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Сальдо на конец месяца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E180B6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876960</w:t>
            </w:r>
          </w:p>
        </w:tc>
      </w:tr>
      <w:tr w:rsidR="00BE5E66" w:rsidRPr="005E1EEF" w14:paraId="79E0296B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4E70A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90 А «Продажи продукции»</w:t>
            </w:r>
          </w:p>
        </w:tc>
      </w:tr>
      <w:tr w:rsidR="00BE5E66" w:rsidRPr="005E1EEF" w14:paraId="659D790F" w14:textId="77777777" w:rsidTr="00BE5E66">
        <w:trPr>
          <w:trHeight w:val="315"/>
        </w:trPr>
        <w:tc>
          <w:tcPr>
            <w:tcW w:w="48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A1F65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73695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01CF4EEE" w14:textId="77777777" w:rsidTr="00BE5E66">
        <w:trPr>
          <w:trHeight w:val="315"/>
        </w:trPr>
        <w:tc>
          <w:tcPr>
            <w:tcW w:w="30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3A2CB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14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03D20A0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D8569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7E855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71DEA311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913A38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1754C2F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360000,00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F8854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81CBF2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1800000,00</w:t>
            </w:r>
          </w:p>
        </w:tc>
      </w:tr>
      <w:tr w:rsidR="00BE5E66" w:rsidRPr="005E1EEF" w14:paraId="64B706DF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522CA3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22B3C64B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480000,00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5CAF4D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61F2AB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4ADFCDE6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C8F890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988C097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511BA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89F85E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1F5D45D8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06EABD2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6668D4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900000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745D08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5DA3A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270DBFD9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84D3E1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14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265300C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1800000,00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951634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5B63B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1800000,00</w:t>
            </w:r>
          </w:p>
        </w:tc>
      </w:tr>
      <w:tr w:rsidR="00BE5E66" w:rsidRPr="005E1EEF" w14:paraId="02D1C9CC" w14:textId="77777777" w:rsidTr="00BE5E66">
        <w:trPr>
          <w:trHeight w:val="87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5A32D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90 Б «Продажи продукции»</w:t>
            </w:r>
          </w:p>
        </w:tc>
      </w:tr>
      <w:tr w:rsidR="00BE5E66" w:rsidRPr="005E1EEF" w14:paraId="653D4FF1" w14:textId="77777777" w:rsidTr="00BE5E66">
        <w:trPr>
          <w:trHeight w:val="315"/>
        </w:trPr>
        <w:tc>
          <w:tcPr>
            <w:tcW w:w="48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373F6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88E16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6E30B777" w14:textId="77777777" w:rsidTr="00BE5E66">
        <w:trPr>
          <w:trHeight w:val="315"/>
        </w:trPr>
        <w:tc>
          <w:tcPr>
            <w:tcW w:w="30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30AAB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14" w:type="dxa"/>
            <w:tcBorders>
              <w:top w:val="nil"/>
              <w:left w:val="single" w:sz="8" w:space="0" w:color="auto"/>
              <w:bottom w:val="single" w:sz="2" w:space="0" w:color="auto"/>
              <w:right w:val="nil"/>
            </w:tcBorders>
            <w:shd w:val="clear" w:color="000000" w:fill="FFFFFF"/>
            <w:vAlign w:val="center"/>
            <w:hideMark/>
          </w:tcPr>
          <w:p w14:paraId="72110F7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8BD11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E1B02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498A3259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DFB39A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9DFAB6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480000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BEC822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610B20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2400000,00</w:t>
            </w:r>
          </w:p>
        </w:tc>
      </w:tr>
      <w:tr w:rsidR="00BE5E66" w:rsidRPr="005E1EEF" w14:paraId="4BF59826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55BA539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68252709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4576F0A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94BCC9D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28FC3253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27DABFF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E0388F4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8A9B5C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AF9BE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0BDEB0F4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E23725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60E66BC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1428000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2C20BB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480B1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45424F4E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7937363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</w:tcPr>
          <w:p w14:paraId="5627B0F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2400000,00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BBC338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11359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2400000,00</w:t>
            </w:r>
          </w:p>
        </w:tc>
      </w:tr>
      <w:tr w:rsidR="00BE5E66" w:rsidRPr="005E1EEF" w14:paraId="50D8BA6C" w14:textId="77777777" w:rsidTr="00BE5E66">
        <w:trPr>
          <w:trHeight w:val="315"/>
        </w:trPr>
        <w:tc>
          <w:tcPr>
            <w:tcW w:w="954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92E91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b/>
                <w:color w:val="000000"/>
                <w:sz w:val="20"/>
                <w:szCs w:val="20"/>
              </w:rPr>
            </w:pPr>
          </w:p>
          <w:tbl>
            <w:tblPr>
              <w:tblW w:w="9513" w:type="dxa"/>
              <w:tblInd w:w="93" w:type="dxa"/>
              <w:tblLook w:val="04A0" w:firstRow="1" w:lastRow="0" w:firstColumn="1" w:lastColumn="0" w:noHBand="0" w:noVBand="1"/>
            </w:tblPr>
            <w:tblGrid>
              <w:gridCol w:w="2992"/>
              <w:gridCol w:w="1701"/>
              <w:gridCol w:w="2972"/>
              <w:gridCol w:w="1848"/>
            </w:tblGrid>
            <w:tr w:rsidR="00BE5E66" w:rsidRPr="005E1EEF" w14:paraId="78102586" w14:textId="77777777" w:rsidTr="00BE5E66">
              <w:trPr>
                <w:trHeight w:val="87"/>
              </w:trPr>
              <w:tc>
                <w:tcPr>
                  <w:tcW w:w="9513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AC323D" w14:textId="77777777" w:rsidR="00BE5E66" w:rsidRPr="005E1EEF" w:rsidRDefault="00BE5E66" w:rsidP="00BE5E66">
                  <w:pPr>
                    <w:jc w:val="center"/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91 «Прочие доходы и расходы»</w:t>
                  </w:r>
                </w:p>
              </w:tc>
            </w:tr>
            <w:tr w:rsidR="00BE5E66" w:rsidRPr="005E1EEF" w14:paraId="58EA8CC7" w14:textId="77777777" w:rsidTr="00BE5E66">
              <w:trPr>
                <w:trHeight w:val="315"/>
              </w:trPr>
              <w:tc>
                <w:tcPr>
                  <w:tcW w:w="4693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1E7C7DF1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Дебет</w:t>
                  </w:r>
                </w:p>
              </w:tc>
              <w:tc>
                <w:tcPr>
                  <w:tcW w:w="48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28F84E8F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Кредит</w:t>
                  </w:r>
                </w:p>
              </w:tc>
            </w:tr>
            <w:tr w:rsidR="00BE5E66" w:rsidRPr="005E1EEF" w14:paraId="510F0D40" w14:textId="77777777" w:rsidTr="00BE5E66">
              <w:trPr>
                <w:trHeight w:val="315"/>
              </w:trPr>
              <w:tc>
                <w:tcPr>
                  <w:tcW w:w="299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9279D6A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Номер операции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8" w:space="0" w:color="auto"/>
                    <w:bottom w:val="single" w:sz="2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FCEAD4C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6DB0284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Номер операции</w:t>
                  </w:r>
                </w:p>
              </w:tc>
              <w:tc>
                <w:tcPr>
                  <w:tcW w:w="184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AFC6DD9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Сумма</w:t>
                  </w:r>
                </w:p>
              </w:tc>
            </w:tr>
            <w:tr w:rsidR="00BE5E66" w:rsidRPr="005E1EEF" w14:paraId="5C0CD44B" w14:textId="77777777" w:rsidTr="00BE5E66">
              <w:trPr>
                <w:trHeight w:val="315"/>
              </w:trPr>
              <w:tc>
                <w:tcPr>
                  <w:tcW w:w="29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2" w:space="0" w:color="auto"/>
                  </w:tcBorders>
                  <w:shd w:val="clear" w:color="auto" w:fill="auto"/>
                  <w:vAlign w:val="center"/>
                </w:tcPr>
                <w:p w14:paraId="497C2DE9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17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  <w:vAlign w:val="bottom"/>
                </w:tcPr>
                <w:p w14:paraId="3BFA1F6F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60000</w:t>
                  </w:r>
                </w:p>
              </w:tc>
              <w:tc>
                <w:tcPr>
                  <w:tcW w:w="2972" w:type="dxa"/>
                  <w:tcBorders>
                    <w:top w:val="single" w:sz="8" w:space="0" w:color="auto"/>
                    <w:left w:val="single" w:sz="2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0594AC5C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184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33A50064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300000</w:t>
                  </w:r>
                </w:p>
              </w:tc>
            </w:tr>
            <w:tr w:rsidR="00BE5E66" w:rsidRPr="005E1EEF" w14:paraId="6CC62605" w14:textId="77777777" w:rsidTr="00BE5E66">
              <w:trPr>
                <w:trHeight w:val="315"/>
              </w:trPr>
              <w:tc>
                <w:tcPr>
                  <w:tcW w:w="29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2" w:space="0" w:color="auto"/>
                  </w:tcBorders>
                  <w:shd w:val="clear" w:color="auto" w:fill="auto"/>
                  <w:vAlign w:val="center"/>
                </w:tcPr>
                <w:p w14:paraId="73392486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17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  <w:vAlign w:val="bottom"/>
                </w:tcPr>
                <w:p w14:paraId="723B1C5E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120000</w:t>
                  </w:r>
                </w:p>
              </w:tc>
              <w:tc>
                <w:tcPr>
                  <w:tcW w:w="2972" w:type="dxa"/>
                  <w:tcBorders>
                    <w:top w:val="single" w:sz="8" w:space="0" w:color="auto"/>
                    <w:left w:val="single" w:sz="2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0BC2D5F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4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2E256CA8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E5E66" w:rsidRPr="005E1EEF" w14:paraId="5E1752C0" w14:textId="77777777" w:rsidTr="00BE5E66">
              <w:trPr>
                <w:trHeight w:val="315"/>
              </w:trPr>
              <w:tc>
                <w:tcPr>
                  <w:tcW w:w="29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2" w:space="0" w:color="auto"/>
                  </w:tcBorders>
                  <w:shd w:val="clear" w:color="auto" w:fill="auto"/>
                  <w:vAlign w:val="center"/>
                </w:tcPr>
                <w:p w14:paraId="08AD887A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7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  <w:vAlign w:val="bottom"/>
                </w:tcPr>
                <w:p w14:paraId="04597123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12000</w:t>
                  </w:r>
                </w:p>
              </w:tc>
              <w:tc>
                <w:tcPr>
                  <w:tcW w:w="2972" w:type="dxa"/>
                  <w:tcBorders>
                    <w:top w:val="single" w:sz="8" w:space="0" w:color="auto"/>
                    <w:left w:val="single" w:sz="2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65603C2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4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CDB2495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E5E66" w:rsidRPr="005E1EEF" w14:paraId="3560B2A4" w14:textId="77777777" w:rsidTr="00BE5E66">
              <w:trPr>
                <w:trHeight w:val="315"/>
              </w:trPr>
              <w:tc>
                <w:tcPr>
                  <w:tcW w:w="29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2" w:space="0" w:color="auto"/>
                  </w:tcBorders>
                  <w:shd w:val="clear" w:color="auto" w:fill="auto"/>
                  <w:vAlign w:val="center"/>
                </w:tcPr>
                <w:p w14:paraId="3FCE7BCC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  <w:vAlign w:val="bottom"/>
                </w:tcPr>
                <w:p w14:paraId="6F701819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108000</w:t>
                  </w:r>
                </w:p>
              </w:tc>
              <w:tc>
                <w:tcPr>
                  <w:tcW w:w="2972" w:type="dxa"/>
                  <w:tcBorders>
                    <w:top w:val="single" w:sz="8" w:space="0" w:color="auto"/>
                    <w:left w:val="single" w:sz="2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A5972DD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4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49864D3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E5E66" w:rsidRPr="005E1EEF" w14:paraId="47F9A2EF" w14:textId="77777777" w:rsidTr="00BE5E66">
              <w:trPr>
                <w:trHeight w:val="315"/>
              </w:trPr>
              <w:tc>
                <w:tcPr>
                  <w:tcW w:w="2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2" w:space="0" w:color="auto"/>
                  </w:tcBorders>
                  <w:shd w:val="clear" w:color="000000" w:fill="FFFFFF"/>
                  <w:vAlign w:val="center"/>
                  <w:hideMark/>
                </w:tcPr>
                <w:p w14:paraId="59B21C10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Оборот по дебету за месяц</w:t>
                  </w:r>
                </w:p>
              </w:tc>
              <w:tc>
                <w:tcPr>
                  <w:tcW w:w="17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000000" w:fill="FFFFFF"/>
                  <w:vAlign w:val="bottom"/>
                </w:tcPr>
                <w:p w14:paraId="20EB6D87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300000</w:t>
                  </w:r>
                </w:p>
              </w:tc>
              <w:tc>
                <w:tcPr>
                  <w:tcW w:w="2972" w:type="dxa"/>
                  <w:tcBorders>
                    <w:top w:val="single" w:sz="8" w:space="0" w:color="auto"/>
                    <w:left w:val="single" w:sz="2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2D5941C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Оборот по кредиту за месяц</w:t>
                  </w:r>
                </w:p>
              </w:tc>
              <w:tc>
                <w:tcPr>
                  <w:tcW w:w="18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</w:tcPr>
                <w:p w14:paraId="569FB543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300000</w:t>
                  </w:r>
                </w:p>
              </w:tc>
            </w:tr>
          </w:tbl>
          <w:p w14:paraId="4EEC824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b/>
                <w:color w:val="000000"/>
                <w:sz w:val="20"/>
                <w:szCs w:val="20"/>
              </w:rPr>
            </w:pPr>
          </w:p>
          <w:tbl>
            <w:tblPr>
              <w:tblW w:w="9513" w:type="dxa"/>
              <w:tblInd w:w="93" w:type="dxa"/>
              <w:tblLook w:val="04A0" w:firstRow="1" w:lastRow="0" w:firstColumn="1" w:lastColumn="0" w:noHBand="0" w:noVBand="1"/>
            </w:tblPr>
            <w:tblGrid>
              <w:gridCol w:w="2992"/>
              <w:gridCol w:w="1701"/>
              <w:gridCol w:w="2972"/>
              <w:gridCol w:w="1848"/>
            </w:tblGrid>
            <w:tr w:rsidR="00BE5E66" w:rsidRPr="005E1EEF" w14:paraId="0F049C6F" w14:textId="77777777" w:rsidTr="00BE5E66">
              <w:trPr>
                <w:trHeight w:val="87"/>
              </w:trPr>
              <w:tc>
                <w:tcPr>
                  <w:tcW w:w="9513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41F879" w14:textId="77777777" w:rsidR="005E1EEF" w:rsidRDefault="005E1EEF" w:rsidP="005E1EEF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14:paraId="0EE61632" w14:textId="77777777" w:rsidR="005E1EEF" w:rsidRPr="005E1EEF" w:rsidRDefault="005E1EEF" w:rsidP="005E1EEF">
                  <w:pPr>
                    <w:jc w:val="center"/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14:paraId="6F82FBD9" w14:textId="77777777" w:rsidR="00BE5E66" w:rsidRPr="005E1EEF" w:rsidRDefault="00BE5E66" w:rsidP="00BE5E66">
                  <w:pPr>
                    <w:jc w:val="center"/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94 «Недостачи и потери от порчи ценностей»</w:t>
                  </w:r>
                </w:p>
              </w:tc>
            </w:tr>
            <w:tr w:rsidR="00BE5E66" w:rsidRPr="005E1EEF" w14:paraId="0E7017E8" w14:textId="77777777" w:rsidTr="00BE5E66">
              <w:trPr>
                <w:trHeight w:val="315"/>
              </w:trPr>
              <w:tc>
                <w:tcPr>
                  <w:tcW w:w="4693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3EF217AE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Дебет</w:t>
                  </w:r>
                </w:p>
              </w:tc>
              <w:tc>
                <w:tcPr>
                  <w:tcW w:w="48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68834161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Кредит</w:t>
                  </w:r>
                </w:p>
              </w:tc>
            </w:tr>
            <w:tr w:rsidR="00BE5E66" w:rsidRPr="005E1EEF" w14:paraId="7A003DA8" w14:textId="77777777" w:rsidTr="00BE5E66">
              <w:trPr>
                <w:trHeight w:val="315"/>
              </w:trPr>
              <w:tc>
                <w:tcPr>
                  <w:tcW w:w="299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D51E7CF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Номер операции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single" w:sz="8" w:space="0" w:color="auto"/>
                    <w:bottom w:val="single" w:sz="2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A36E9CF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297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7B47C8C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Номер операции</w:t>
                  </w:r>
                </w:p>
              </w:tc>
              <w:tc>
                <w:tcPr>
                  <w:tcW w:w="184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221AD23D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Сумма</w:t>
                  </w:r>
                </w:p>
              </w:tc>
            </w:tr>
            <w:tr w:rsidR="00BE5E66" w:rsidRPr="005E1EEF" w14:paraId="5BA4F5CE" w14:textId="77777777" w:rsidTr="00BE5E66">
              <w:trPr>
                <w:trHeight w:val="315"/>
              </w:trPr>
              <w:tc>
                <w:tcPr>
                  <w:tcW w:w="29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2" w:space="0" w:color="auto"/>
                  </w:tcBorders>
                  <w:shd w:val="clear" w:color="auto" w:fill="auto"/>
                  <w:vAlign w:val="center"/>
                </w:tcPr>
                <w:p w14:paraId="764A4B84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7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  <w:vAlign w:val="bottom"/>
                </w:tcPr>
                <w:p w14:paraId="1B3FFFF7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18000</w:t>
                  </w:r>
                </w:p>
              </w:tc>
              <w:tc>
                <w:tcPr>
                  <w:tcW w:w="2972" w:type="dxa"/>
                  <w:tcBorders>
                    <w:top w:val="single" w:sz="8" w:space="0" w:color="auto"/>
                    <w:left w:val="single" w:sz="2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014B67B3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84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44D5DDA6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18000</w:t>
                  </w:r>
                </w:p>
              </w:tc>
            </w:tr>
            <w:tr w:rsidR="00BE5E66" w:rsidRPr="005E1EEF" w14:paraId="0A9B3C86" w14:textId="77777777" w:rsidTr="00BE5E66">
              <w:trPr>
                <w:trHeight w:val="315"/>
              </w:trPr>
              <w:tc>
                <w:tcPr>
                  <w:tcW w:w="2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2" w:space="0" w:color="auto"/>
                  </w:tcBorders>
                  <w:shd w:val="clear" w:color="000000" w:fill="FFFFFF"/>
                  <w:vAlign w:val="center"/>
                  <w:hideMark/>
                </w:tcPr>
                <w:p w14:paraId="6276D698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Оборот по дебету за месяц</w:t>
                  </w:r>
                </w:p>
              </w:tc>
              <w:tc>
                <w:tcPr>
                  <w:tcW w:w="170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000000" w:fill="FFFFFF"/>
                  <w:vAlign w:val="bottom"/>
                </w:tcPr>
                <w:p w14:paraId="0413819B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18000</w:t>
                  </w:r>
                </w:p>
              </w:tc>
              <w:tc>
                <w:tcPr>
                  <w:tcW w:w="2972" w:type="dxa"/>
                  <w:tcBorders>
                    <w:top w:val="single" w:sz="8" w:space="0" w:color="auto"/>
                    <w:left w:val="single" w:sz="2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B5FB880" w14:textId="77777777" w:rsidR="00BE5E66" w:rsidRPr="005E1EEF" w:rsidRDefault="00BE5E66" w:rsidP="00BE5E66">
                  <w:pPr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eastAsia="MS Mincho" w:hAnsi="Times New Roman" w:cs="Times New Roman"/>
                      <w:color w:val="000000"/>
                      <w:sz w:val="20"/>
                      <w:szCs w:val="20"/>
                    </w:rPr>
                    <w:t>Оборот по кредиту за месяц</w:t>
                  </w:r>
                </w:p>
              </w:tc>
              <w:tc>
                <w:tcPr>
                  <w:tcW w:w="18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</w:tcPr>
                <w:p w14:paraId="2235F240" w14:textId="77777777" w:rsidR="00BE5E66" w:rsidRPr="005E1EEF" w:rsidRDefault="00BE5E66" w:rsidP="00BE5E66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E1EE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18000</w:t>
                  </w:r>
                </w:p>
              </w:tc>
            </w:tr>
          </w:tbl>
          <w:p w14:paraId="006D87C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b/>
                <w:color w:val="000000"/>
                <w:sz w:val="20"/>
                <w:szCs w:val="20"/>
              </w:rPr>
            </w:pPr>
          </w:p>
          <w:p w14:paraId="04FF498C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b/>
                <w:color w:val="000000"/>
                <w:sz w:val="20"/>
                <w:szCs w:val="20"/>
              </w:rPr>
            </w:pPr>
          </w:p>
          <w:p w14:paraId="50B52852" w14:textId="77777777" w:rsidR="00BE5E66" w:rsidRPr="005E1EEF" w:rsidRDefault="00BE5E66" w:rsidP="00BE5E66">
            <w:pPr>
              <w:jc w:val="center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99 «Прибыли и убытки»</w:t>
            </w:r>
          </w:p>
        </w:tc>
      </w:tr>
      <w:tr w:rsidR="00BE5E66" w:rsidRPr="005E1EEF" w14:paraId="37D279DF" w14:textId="77777777" w:rsidTr="00BE5E66">
        <w:trPr>
          <w:trHeight w:val="315"/>
        </w:trPr>
        <w:tc>
          <w:tcPr>
            <w:tcW w:w="48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7499A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Дебет</w:t>
            </w:r>
          </w:p>
        </w:tc>
        <w:tc>
          <w:tcPr>
            <w:tcW w:w="4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375C0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Кредит</w:t>
            </w:r>
          </w:p>
        </w:tc>
      </w:tr>
      <w:tr w:rsidR="00BE5E66" w:rsidRPr="005E1EEF" w14:paraId="6AB1ED6C" w14:textId="77777777" w:rsidTr="00BE5E66">
        <w:trPr>
          <w:trHeight w:val="315"/>
        </w:trPr>
        <w:tc>
          <w:tcPr>
            <w:tcW w:w="30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9A271F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7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DB923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848260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Номер операции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8A5A2B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</w:tr>
      <w:tr w:rsidR="00BE5E66" w:rsidRPr="005E1EEF" w14:paraId="10FE5546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EE4537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E227EC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487200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225384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EAAD12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2328000</w:t>
            </w:r>
          </w:p>
        </w:tc>
      </w:tr>
      <w:tr w:rsidR="00BE5E66" w:rsidRPr="005E1EEF" w14:paraId="265EDAEC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1A07B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A6D48A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1948800</w:t>
            </w:r>
          </w:p>
        </w:tc>
        <w:tc>
          <w:tcPr>
            <w:tcW w:w="291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034A2E6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8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3E5A398E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108000</w:t>
            </w:r>
          </w:p>
        </w:tc>
      </w:tr>
      <w:tr w:rsidR="00BE5E66" w:rsidRPr="005E1EEF" w14:paraId="6BAE324D" w14:textId="77777777" w:rsidTr="00BE5E66">
        <w:trPr>
          <w:trHeight w:val="315"/>
        </w:trPr>
        <w:tc>
          <w:tcPr>
            <w:tcW w:w="309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0015D83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F6D32E5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B465FE5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65D9B2D3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E5E66" w:rsidRPr="005E1EEF" w14:paraId="0E1FE11E" w14:textId="77777777" w:rsidTr="00BE5E66">
        <w:trPr>
          <w:trHeight w:val="315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4CC9229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дебету за месяц</w:t>
            </w:r>
          </w:p>
        </w:tc>
        <w:tc>
          <w:tcPr>
            <w:tcW w:w="1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</w:tcPr>
          <w:p w14:paraId="070FEED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2436000</w:t>
            </w:r>
          </w:p>
        </w:tc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94952B8" w14:textId="77777777" w:rsidR="00BE5E66" w:rsidRPr="005E1EEF" w:rsidRDefault="00BE5E66" w:rsidP="00BE5E66">
            <w:pPr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Оборот по кредиту за месяц</w:t>
            </w:r>
          </w:p>
        </w:tc>
        <w:tc>
          <w:tcPr>
            <w:tcW w:w="1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CF71650" w14:textId="77777777" w:rsidR="00BE5E66" w:rsidRPr="005E1EEF" w:rsidRDefault="00BE5E66" w:rsidP="00BE5E66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1E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2436000</w:t>
            </w:r>
          </w:p>
        </w:tc>
      </w:tr>
    </w:tbl>
    <w:p w14:paraId="780BFE82" w14:textId="77777777" w:rsidR="00BE5E66" w:rsidRPr="003E09B5" w:rsidRDefault="00BE5E66" w:rsidP="00BE5E66">
      <w:pPr>
        <w:spacing w:after="180" w:line="360" w:lineRule="auto"/>
        <w:rPr>
          <w:rFonts w:ascii="Calibri" w:eastAsia="MS Mincho" w:hAnsi="Calibri"/>
        </w:rPr>
      </w:pPr>
    </w:p>
    <w:p w14:paraId="7F2FAD6B" w14:textId="77777777" w:rsidR="00BE5E66" w:rsidRPr="005C136B" w:rsidRDefault="00BE5E66" w:rsidP="00BE5E66">
      <w:pPr>
        <w:spacing w:after="180" w:line="360" w:lineRule="auto"/>
        <w:rPr>
          <w:rFonts w:ascii="Calibri" w:eastAsia="MS Mincho" w:hAnsi="Calibri"/>
        </w:rPr>
      </w:pPr>
    </w:p>
    <w:p w14:paraId="631CED29" w14:textId="77777777" w:rsidR="00BE5E66" w:rsidRPr="00E96952" w:rsidRDefault="00BE5E66" w:rsidP="00BE5E66">
      <w:pPr>
        <w:spacing w:after="180" w:line="360" w:lineRule="auto"/>
        <w:ind w:firstLine="709"/>
        <w:rPr>
          <w:rFonts w:eastAsia="MS Mincho"/>
          <w:sz w:val="28"/>
          <w:szCs w:val="28"/>
        </w:rPr>
        <w:sectPr w:rsidR="00BE5E66" w:rsidRPr="00E96952" w:rsidSect="00BE5E66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E96952">
        <w:rPr>
          <w:rFonts w:eastAsia="MS Mincho"/>
          <w:sz w:val="28"/>
          <w:szCs w:val="28"/>
        </w:rPr>
        <w:t>По итогам отчетного периода, на основании полученных данных заполнен отчет о финансовых результатах (Приложение А) и составлен баланс на конец от</w:t>
      </w:r>
      <w:r>
        <w:rPr>
          <w:rFonts w:eastAsia="MS Mincho"/>
          <w:sz w:val="28"/>
          <w:szCs w:val="28"/>
        </w:rPr>
        <w:t>четного периода (Приложение Б)</w:t>
      </w:r>
    </w:p>
    <w:p w14:paraId="781B1495" w14:textId="634BEFE7" w:rsidR="00C805A7" w:rsidRPr="00291716" w:rsidRDefault="00C805A7" w:rsidP="00677854">
      <w:pPr>
        <w:pStyle w:val="af3"/>
        <w:spacing w:line="360" w:lineRule="auto"/>
        <w:ind w:left="0" w:firstLine="0"/>
        <w:jc w:val="center"/>
        <w:rPr>
          <w:rFonts w:ascii="Times New Roman" w:hAnsi="Times New Roman"/>
          <w:b/>
          <w:bCs/>
        </w:rPr>
      </w:pPr>
      <w:r w:rsidRPr="00291716">
        <w:rPr>
          <w:rFonts w:ascii="Times New Roman" w:hAnsi="Times New Roman"/>
          <w:b/>
          <w:bCs/>
        </w:rPr>
        <w:lastRenderedPageBreak/>
        <w:t>Заключение</w:t>
      </w:r>
      <w:bookmarkEnd w:id="6"/>
    </w:p>
    <w:p w14:paraId="41F1A19F" w14:textId="77777777" w:rsidR="0005181B" w:rsidRPr="0005181B" w:rsidRDefault="0005181B" w:rsidP="00C21C88">
      <w:pPr>
        <w:ind w:firstLine="709"/>
        <w:jc w:val="both"/>
      </w:pPr>
    </w:p>
    <w:p w14:paraId="6DD23696" w14:textId="7F569260" w:rsidR="00CD7441" w:rsidRDefault="00321AE2" w:rsidP="002917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41422086"/>
      <w:r>
        <w:rPr>
          <w:rFonts w:ascii="Times New Roman" w:hAnsi="Times New Roman" w:cs="Times New Roman"/>
          <w:sz w:val="28"/>
          <w:szCs w:val="28"/>
        </w:rPr>
        <w:t xml:space="preserve">В данной работе </w:t>
      </w:r>
      <w:r w:rsidR="00CD7441">
        <w:rPr>
          <w:rFonts w:ascii="Times New Roman" w:hAnsi="Times New Roman" w:cs="Times New Roman"/>
          <w:sz w:val="28"/>
          <w:szCs w:val="28"/>
        </w:rPr>
        <w:t xml:space="preserve">рассмотрены этапы формирования бухгалтерского учета, исторический аспект французской школы, а также теории бухгалтерского учета во Франции. Следует подчеркнуть, что учет возникал постепенно, долго, а также неопределенно. </w:t>
      </w:r>
    </w:p>
    <w:p w14:paraId="348512ED" w14:textId="77777777" w:rsidR="00B05F60" w:rsidRDefault="00B05F60" w:rsidP="002917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18 веке во Франции начала формироваться французская школа бухгалтерского учета. Для нее был характерен обостренный интерес к рационализации учетной работы: были предложены карточки как новый вид учетных регистров.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Баррем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предложил использовать таблицы для облегчения перевода покупательной стоимости одних денежных средств в другие. Французская школа счетоводства была связана с развитием крупных предприятий.</w:t>
      </w:r>
    </w:p>
    <w:p w14:paraId="7033E071" w14:textId="07028FEA" w:rsidR="00B05F60" w:rsidRDefault="00B05F60" w:rsidP="002917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Двойная запись родилась стихийно. Е</w:t>
      </w:r>
      <w:r w:rsidR="00C061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идея – это средство познания, которое обладает творческой силой. Она создавала и продолжает создавать условия для управления хозяйственными процессами и параллельно для своего саморазвития и самосовершенствования. </w:t>
      </w:r>
    </w:p>
    <w:p w14:paraId="113640CC" w14:textId="77777777" w:rsidR="00B05F60" w:rsidRDefault="00B05F60" w:rsidP="002917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во Франции в 19 веке была создана учетная теория экономического направления, но при всех успехах учетной мысли и распространении двойной записи была еще широко представлена простая бухгалтерия. Бухгалтеры пытались создать бухгалтерский кодекс, который должен был содержать юридическое определение профессии и обязательства</w:t>
      </w:r>
      <w:r w:rsidR="00D72C7E">
        <w:rPr>
          <w:rFonts w:ascii="Times New Roman" w:hAnsi="Times New Roman" w:cs="Times New Roman"/>
          <w:sz w:val="28"/>
          <w:szCs w:val="28"/>
        </w:rPr>
        <w:t xml:space="preserve"> сторон. Именно критические работы французских авторов о простой и двойной формах бухгалтерии способствовали развитию учетной мысли. </w:t>
      </w:r>
    </w:p>
    <w:p w14:paraId="69607B65" w14:textId="73B222D1" w:rsidR="00403590" w:rsidRDefault="00D33C85" w:rsidP="0029171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72C7E">
        <w:rPr>
          <w:rFonts w:ascii="Times New Roman" w:hAnsi="Times New Roman" w:cs="Times New Roman"/>
          <w:sz w:val="28"/>
          <w:szCs w:val="28"/>
        </w:rPr>
        <w:t>стория бухгалтерского учета написана не только для того, чтобы рассказать читателям о минувшем, а для того, чтобы помочь нам осмыслить настоящее и будущее, потому что именно изучение облегчает понимание практических проблем.</w:t>
      </w:r>
    </w:p>
    <w:p w14:paraId="0F405F48" w14:textId="77777777" w:rsidR="00403590" w:rsidRDefault="00403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16EAAC" w14:textId="77777777" w:rsidR="00403590" w:rsidRPr="00BE5E66" w:rsidRDefault="00403590" w:rsidP="00403590">
      <w:pPr>
        <w:tabs>
          <w:tab w:val="left" w:pos="709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BE5E66">
        <w:rPr>
          <w:rFonts w:ascii="Times New Roman" w:hAnsi="Times New Roman" w:cs="Times New Roman"/>
          <w:i/>
          <w:color w:val="000000" w:themeColor="text1"/>
          <w:sz w:val="20"/>
          <w:szCs w:val="20"/>
        </w:rPr>
        <w:lastRenderedPageBreak/>
        <w:t>Приложение А</w:t>
      </w:r>
    </w:p>
    <w:p w14:paraId="67FCC10E" w14:textId="77777777" w:rsidR="00BE5E66" w:rsidRPr="00BE5E66" w:rsidRDefault="00BE5E66" w:rsidP="00BE5E66">
      <w:pPr>
        <w:spacing w:after="180" w:line="360" w:lineRule="auto"/>
        <w:ind w:firstLine="709"/>
        <w:jc w:val="center"/>
        <w:rPr>
          <w:rFonts w:ascii="Times New Roman" w:eastAsia="MS Mincho" w:hAnsi="Times New Roman" w:cs="Times New Roman"/>
          <w:sz w:val="20"/>
          <w:szCs w:val="20"/>
        </w:rPr>
      </w:pPr>
      <w:r w:rsidRPr="00BE5E66">
        <w:rPr>
          <w:rFonts w:ascii="Times New Roman" w:eastAsia="MS Mincho" w:hAnsi="Times New Roman" w:cs="Times New Roman"/>
          <w:sz w:val="20"/>
          <w:szCs w:val="20"/>
        </w:rPr>
        <w:t>Отчет о финансовых результатах</w:t>
      </w:r>
    </w:p>
    <w:tbl>
      <w:tblPr>
        <w:tblW w:w="96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7"/>
        <w:gridCol w:w="4536"/>
        <w:gridCol w:w="249"/>
        <w:gridCol w:w="1559"/>
        <w:gridCol w:w="232"/>
        <w:gridCol w:w="249"/>
        <w:gridCol w:w="1531"/>
        <w:gridCol w:w="256"/>
      </w:tblGrid>
      <w:tr w:rsidR="00BE5E66" w:rsidRPr="00BE5E66" w14:paraId="0A720A67" w14:textId="77777777" w:rsidTr="00BE5E66">
        <w:trPr>
          <w:cantSplit/>
          <w:trHeight w:val="930"/>
        </w:trPr>
        <w:tc>
          <w:tcPr>
            <w:tcW w:w="1077" w:type="dxa"/>
            <w:vAlign w:val="center"/>
          </w:tcPr>
          <w:p w14:paraId="6687225B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Пояснения </w:t>
            </w:r>
          </w:p>
        </w:tc>
        <w:tc>
          <w:tcPr>
            <w:tcW w:w="4536" w:type="dxa"/>
            <w:vAlign w:val="center"/>
          </w:tcPr>
          <w:p w14:paraId="693DE8F4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показателя </w:t>
            </w:r>
            <w:r w:rsidRPr="00BE5E6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040" w:type="dxa"/>
            <w:gridSpan w:val="3"/>
            <w:vAlign w:val="center"/>
          </w:tcPr>
          <w:p w14:paraId="071EC810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За отчетный</w:t>
            </w:r>
          </w:p>
          <w:p w14:paraId="42EDC51C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период</w:t>
            </w:r>
          </w:p>
        </w:tc>
        <w:tc>
          <w:tcPr>
            <w:tcW w:w="2036" w:type="dxa"/>
            <w:gridSpan w:val="3"/>
            <w:vAlign w:val="center"/>
          </w:tcPr>
          <w:p w14:paraId="36AF9EF6" w14:textId="77777777" w:rsidR="00BE5E66" w:rsidRPr="00BE5E66" w:rsidRDefault="00BE5E66" w:rsidP="00BE5E66">
            <w:pPr>
              <w:autoSpaceDE w:val="0"/>
              <w:autoSpaceDN w:val="0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За предыдущий период</w:t>
            </w:r>
          </w:p>
        </w:tc>
      </w:tr>
      <w:tr w:rsidR="00BE5E66" w:rsidRPr="00BE5E66" w14:paraId="2939316D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5405CC63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7D7EC9ED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Выручка (нетто, т.е. без НДС)</w:t>
            </w:r>
          </w:p>
        </w:tc>
        <w:tc>
          <w:tcPr>
            <w:tcW w:w="2040" w:type="dxa"/>
            <w:gridSpan w:val="3"/>
            <w:vAlign w:val="bottom"/>
          </w:tcPr>
          <w:p w14:paraId="041592BF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3360000,00</w:t>
            </w:r>
          </w:p>
        </w:tc>
        <w:tc>
          <w:tcPr>
            <w:tcW w:w="2036" w:type="dxa"/>
            <w:gridSpan w:val="3"/>
            <w:vAlign w:val="bottom"/>
          </w:tcPr>
          <w:p w14:paraId="4AAB506D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28086B9C" w14:textId="77777777" w:rsidTr="00BE5E66">
        <w:trPr>
          <w:cantSplit/>
          <w:trHeight w:val="284"/>
        </w:trPr>
        <w:tc>
          <w:tcPr>
            <w:tcW w:w="1077" w:type="dxa"/>
            <w:vAlign w:val="bottom"/>
          </w:tcPr>
          <w:p w14:paraId="1229F58C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6EBDB241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Себестоимость продаж</w:t>
            </w:r>
          </w:p>
        </w:tc>
        <w:tc>
          <w:tcPr>
            <w:tcW w:w="249" w:type="dxa"/>
            <w:vAlign w:val="bottom"/>
          </w:tcPr>
          <w:p w14:paraId="7E6C62DE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59" w:type="dxa"/>
            <w:vAlign w:val="bottom"/>
          </w:tcPr>
          <w:p w14:paraId="1F19D736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930000,00</w:t>
            </w:r>
          </w:p>
        </w:tc>
        <w:tc>
          <w:tcPr>
            <w:tcW w:w="232" w:type="dxa"/>
            <w:vAlign w:val="bottom"/>
          </w:tcPr>
          <w:p w14:paraId="3D61F022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9" w:type="dxa"/>
            <w:vAlign w:val="bottom"/>
          </w:tcPr>
          <w:p w14:paraId="7146270F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31" w:type="dxa"/>
            <w:vAlign w:val="bottom"/>
          </w:tcPr>
          <w:p w14:paraId="2B555B11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vAlign w:val="bottom"/>
          </w:tcPr>
          <w:p w14:paraId="04937552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E5E66" w:rsidRPr="00BE5E66" w14:paraId="54B3B641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66150893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4FF6E57D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Валовая прибыль (убыток)</w:t>
            </w:r>
          </w:p>
        </w:tc>
        <w:tc>
          <w:tcPr>
            <w:tcW w:w="2040" w:type="dxa"/>
            <w:gridSpan w:val="3"/>
            <w:vAlign w:val="bottom"/>
          </w:tcPr>
          <w:p w14:paraId="4DCED070" w14:textId="77777777" w:rsidR="00BE5E66" w:rsidRPr="00BE5E66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2430000,00</w:t>
            </w:r>
          </w:p>
        </w:tc>
        <w:tc>
          <w:tcPr>
            <w:tcW w:w="2036" w:type="dxa"/>
            <w:gridSpan w:val="3"/>
            <w:vAlign w:val="bottom"/>
          </w:tcPr>
          <w:p w14:paraId="121F4556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58EB2D90" w14:textId="77777777" w:rsidTr="00BE5E66">
        <w:trPr>
          <w:cantSplit/>
          <w:trHeight w:val="284"/>
        </w:trPr>
        <w:tc>
          <w:tcPr>
            <w:tcW w:w="1077" w:type="dxa"/>
            <w:vAlign w:val="bottom"/>
          </w:tcPr>
          <w:p w14:paraId="0D63B66E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455A5322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Коммерческие расходы</w:t>
            </w:r>
          </w:p>
        </w:tc>
        <w:tc>
          <w:tcPr>
            <w:tcW w:w="249" w:type="dxa"/>
            <w:vAlign w:val="bottom"/>
          </w:tcPr>
          <w:p w14:paraId="35340988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59" w:type="dxa"/>
            <w:vAlign w:val="bottom"/>
          </w:tcPr>
          <w:p w14:paraId="285E7981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102000,00</w:t>
            </w:r>
          </w:p>
        </w:tc>
        <w:tc>
          <w:tcPr>
            <w:tcW w:w="232" w:type="dxa"/>
            <w:vAlign w:val="bottom"/>
          </w:tcPr>
          <w:p w14:paraId="4B680E33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9" w:type="dxa"/>
            <w:vAlign w:val="bottom"/>
          </w:tcPr>
          <w:p w14:paraId="71F5872D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31" w:type="dxa"/>
            <w:vAlign w:val="bottom"/>
          </w:tcPr>
          <w:p w14:paraId="734FC294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vAlign w:val="bottom"/>
          </w:tcPr>
          <w:p w14:paraId="55E8A412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E5E66" w:rsidRPr="00BE5E66" w14:paraId="212E4FB7" w14:textId="77777777" w:rsidTr="00BE5E66">
        <w:trPr>
          <w:cantSplit/>
          <w:trHeight w:val="284"/>
        </w:trPr>
        <w:tc>
          <w:tcPr>
            <w:tcW w:w="1077" w:type="dxa"/>
            <w:vAlign w:val="bottom"/>
          </w:tcPr>
          <w:p w14:paraId="513FE426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1B2062CB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Управленческие расходы</w:t>
            </w:r>
          </w:p>
        </w:tc>
        <w:tc>
          <w:tcPr>
            <w:tcW w:w="249" w:type="dxa"/>
            <w:vAlign w:val="bottom"/>
          </w:tcPr>
          <w:p w14:paraId="447AC92E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59" w:type="dxa"/>
            <w:vAlign w:val="bottom"/>
          </w:tcPr>
          <w:p w14:paraId="3584D5D5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</w:p>
        </w:tc>
        <w:tc>
          <w:tcPr>
            <w:tcW w:w="232" w:type="dxa"/>
            <w:vAlign w:val="bottom"/>
          </w:tcPr>
          <w:p w14:paraId="440C2A57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9" w:type="dxa"/>
            <w:vAlign w:val="bottom"/>
          </w:tcPr>
          <w:p w14:paraId="21C11CE8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31" w:type="dxa"/>
            <w:vAlign w:val="bottom"/>
          </w:tcPr>
          <w:p w14:paraId="087EA6D5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vAlign w:val="bottom"/>
          </w:tcPr>
          <w:p w14:paraId="7DD2F5D8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E5E66" w:rsidRPr="00BE5E66" w14:paraId="26A0DAE8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08B4D6DB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1CA34BF4" w14:textId="77777777" w:rsidR="00BE5E66" w:rsidRPr="00BE5E66" w:rsidRDefault="00BE5E66" w:rsidP="00BE5E66">
            <w:pPr>
              <w:autoSpaceDE w:val="0"/>
              <w:autoSpaceDN w:val="0"/>
              <w:ind w:left="57"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Прибыль (убыток) от продаж</w:t>
            </w:r>
          </w:p>
        </w:tc>
        <w:tc>
          <w:tcPr>
            <w:tcW w:w="2040" w:type="dxa"/>
            <w:gridSpan w:val="3"/>
            <w:vAlign w:val="bottom"/>
          </w:tcPr>
          <w:p w14:paraId="3FA5928D" w14:textId="77777777" w:rsidR="00BE5E66" w:rsidRPr="00BE5E66" w:rsidRDefault="00BE5E66" w:rsidP="00BE5E66">
            <w:p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2328000,00</w:t>
            </w:r>
          </w:p>
        </w:tc>
        <w:tc>
          <w:tcPr>
            <w:tcW w:w="2036" w:type="dxa"/>
            <w:gridSpan w:val="3"/>
            <w:vAlign w:val="bottom"/>
          </w:tcPr>
          <w:p w14:paraId="4DF40CEE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69975706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03FAC4F6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4662BA34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Доходы от участия в других организациях</w:t>
            </w:r>
          </w:p>
        </w:tc>
        <w:tc>
          <w:tcPr>
            <w:tcW w:w="2040" w:type="dxa"/>
            <w:gridSpan w:val="3"/>
            <w:vAlign w:val="bottom"/>
          </w:tcPr>
          <w:p w14:paraId="548E3681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6ECDD5FE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059DDB80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6DF274CB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09777401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Проценты к получению</w:t>
            </w:r>
          </w:p>
        </w:tc>
        <w:tc>
          <w:tcPr>
            <w:tcW w:w="2040" w:type="dxa"/>
            <w:gridSpan w:val="3"/>
            <w:vAlign w:val="bottom"/>
          </w:tcPr>
          <w:p w14:paraId="46A9FF56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02B57032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7BF0D040" w14:textId="77777777" w:rsidTr="00BE5E66">
        <w:trPr>
          <w:cantSplit/>
          <w:trHeight w:val="284"/>
        </w:trPr>
        <w:tc>
          <w:tcPr>
            <w:tcW w:w="1077" w:type="dxa"/>
            <w:vAlign w:val="bottom"/>
          </w:tcPr>
          <w:p w14:paraId="13FA6CDC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092EF69A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Проценты к уплате</w:t>
            </w:r>
          </w:p>
        </w:tc>
        <w:tc>
          <w:tcPr>
            <w:tcW w:w="249" w:type="dxa"/>
            <w:vAlign w:val="bottom"/>
          </w:tcPr>
          <w:p w14:paraId="69B72F7F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59" w:type="dxa"/>
            <w:vAlign w:val="bottom"/>
          </w:tcPr>
          <w:p w14:paraId="33A61083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232" w:type="dxa"/>
            <w:vAlign w:val="bottom"/>
          </w:tcPr>
          <w:p w14:paraId="04D44D02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9" w:type="dxa"/>
            <w:vAlign w:val="bottom"/>
          </w:tcPr>
          <w:p w14:paraId="5F9AE9EA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31" w:type="dxa"/>
            <w:vAlign w:val="bottom"/>
          </w:tcPr>
          <w:p w14:paraId="550CABF2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vAlign w:val="bottom"/>
          </w:tcPr>
          <w:p w14:paraId="622D3901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E5E66" w:rsidRPr="00BE5E66" w14:paraId="591E8F92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60720EE0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12B1894F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2040" w:type="dxa"/>
            <w:gridSpan w:val="3"/>
            <w:vAlign w:val="bottom"/>
          </w:tcPr>
          <w:p w14:paraId="3FED5EAF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300000,00</w:t>
            </w:r>
          </w:p>
        </w:tc>
        <w:tc>
          <w:tcPr>
            <w:tcW w:w="2036" w:type="dxa"/>
            <w:gridSpan w:val="3"/>
            <w:vAlign w:val="bottom"/>
          </w:tcPr>
          <w:p w14:paraId="10564841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17274C88" w14:textId="77777777" w:rsidTr="00BE5E66">
        <w:trPr>
          <w:cantSplit/>
          <w:trHeight w:val="284"/>
        </w:trPr>
        <w:tc>
          <w:tcPr>
            <w:tcW w:w="1077" w:type="dxa"/>
            <w:vAlign w:val="bottom"/>
          </w:tcPr>
          <w:p w14:paraId="0476C975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5C1B32D1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249" w:type="dxa"/>
            <w:vAlign w:val="bottom"/>
          </w:tcPr>
          <w:p w14:paraId="1A79674D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59" w:type="dxa"/>
            <w:vAlign w:val="bottom"/>
          </w:tcPr>
          <w:p w14:paraId="3E7CB39D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192000,00</w:t>
            </w:r>
          </w:p>
        </w:tc>
        <w:tc>
          <w:tcPr>
            <w:tcW w:w="232" w:type="dxa"/>
            <w:vAlign w:val="bottom"/>
          </w:tcPr>
          <w:p w14:paraId="5103622E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9" w:type="dxa"/>
            <w:vAlign w:val="bottom"/>
          </w:tcPr>
          <w:p w14:paraId="09DA57E1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31" w:type="dxa"/>
            <w:vAlign w:val="bottom"/>
          </w:tcPr>
          <w:p w14:paraId="186A0C10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vAlign w:val="bottom"/>
          </w:tcPr>
          <w:p w14:paraId="375D7391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E5E66" w:rsidRPr="00BE5E66" w14:paraId="5BD458EB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59AFC27D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46C52162" w14:textId="77777777" w:rsidR="00BE5E66" w:rsidRPr="00BE5E66" w:rsidRDefault="00BE5E66" w:rsidP="00BE5E66">
            <w:pPr>
              <w:autoSpaceDE w:val="0"/>
              <w:autoSpaceDN w:val="0"/>
              <w:ind w:left="57"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Прибыль (убыток) до налогообложения</w:t>
            </w:r>
          </w:p>
        </w:tc>
        <w:tc>
          <w:tcPr>
            <w:tcW w:w="2040" w:type="dxa"/>
            <w:gridSpan w:val="3"/>
            <w:vAlign w:val="bottom"/>
          </w:tcPr>
          <w:p w14:paraId="139E7CA1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2436000,00</w:t>
            </w:r>
          </w:p>
        </w:tc>
        <w:tc>
          <w:tcPr>
            <w:tcW w:w="2036" w:type="dxa"/>
            <w:gridSpan w:val="3"/>
            <w:vAlign w:val="bottom"/>
          </w:tcPr>
          <w:p w14:paraId="421FDFAA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396CC6BB" w14:textId="77777777" w:rsidTr="00BE5E66">
        <w:trPr>
          <w:cantSplit/>
          <w:trHeight w:val="284"/>
        </w:trPr>
        <w:tc>
          <w:tcPr>
            <w:tcW w:w="1077" w:type="dxa"/>
            <w:vAlign w:val="bottom"/>
          </w:tcPr>
          <w:p w14:paraId="7C64193E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2729529D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Текущий налог на прибыль</w:t>
            </w:r>
          </w:p>
        </w:tc>
        <w:tc>
          <w:tcPr>
            <w:tcW w:w="249" w:type="dxa"/>
            <w:vAlign w:val="bottom"/>
          </w:tcPr>
          <w:p w14:paraId="77532ADF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59" w:type="dxa"/>
            <w:vAlign w:val="bottom"/>
          </w:tcPr>
          <w:p w14:paraId="4CA0A50C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487200,00</w:t>
            </w:r>
          </w:p>
        </w:tc>
        <w:tc>
          <w:tcPr>
            <w:tcW w:w="232" w:type="dxa"/>
            <w:vAlign w:val="bottom"/>
          </w:tcPr>
          <w:p w14:paraId="49E896E6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9" w:type="dxa"/>
            <w:vAlign w:val="bottom"/>
          </w:tcPr>
          <w:p w14:paraId="7AF1D1B7" w14:textId="77777777" w:rsidR="00BE5E66" w:rsidRPr="00BE5E66" w:rsidRDefault="00BE5E66" w:rsidP="00BE5E66">
            <w:pPr>
              <w:autoSpaceDE w:val="0"/>
              <w:autoSpaceDN w:val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</w:p>
        </w:tc>
        <w:tc>
          <w:tcPr>
            <w:tcW w:w="1531" w:type="dxa"/>
            <w:vAlign w:val="bottom"/>
          </w:tcPr>
          <w:p w14:paraId="2A07435B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vAlign w:val="bottom"/>
          </w:tcPr>
          <w:p w14:paraId="73AFC6DB" w14:textId="77777777" w:rsidR="00BE5E66" w:rsidRPr="00BE5E66" w:rsidRDefault="00BE5E66" w:rsidP="00BE5E66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E5E66" w:rsidRPr="00BE5E66" w14:paraId="0A8CFED6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1D10C17D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26DB8BD0" w14:textId="77777777" w:rsidR="00BE5E66" w:rsidRPr="00BE5E66" w:rsidRDefault="00BE5E66" w:rsidP="00BE5E66">
            <w:pPr>
              <w:autoSpaceDE w:val="0"/>
              <w:autoSpaceDN w:val="0"/>
              <w:ind w:left="57"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. постоянные налоговые обязательства (активы)</w:t>
            </w:r>
          </w:p>
        </w:tc>
        <w:tc>
          <w:tcPr>
            <w:tcW w:w="2040" w:type="dxa"/>
            <w:gridSpan w:val="3"/>
            <w:vAlign w:val="bottom"/>
          </w:tcPr>
          <w:p w14:paraId="4F8F7544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4D928F37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22B36EDA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5E1900A7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003AE741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Изменение отложенных налоговых обязательств</w:t>
            </w:r>
          </w:p>
        </w:tc>
        <w:tc>
          <w:tcPr>
            <w:tcW w:w="2040" w:type="dxa"/>
            <w:gridSpan w:val="3"/>
            <w:vAlign w:val="bottom"/>
          </w:tcPr>
          <w:p w14:paraId="6EC66142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4B8E071B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3172F7ED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58B06514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02229FD7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Изменение отложенных налоговых активов</w:t>
            </w:r>
          </w:p>
        </w:tc>
        <w:tc>
          <w:tcPr>
            <w:tcW w:w="2040" w:type="dxa"/>
            <w:gridSpan w:val="3"/>
            <w:vAlign w:val="bottom"/>
          </w:tcPr>
          <w:p w14:paraId="055A99FB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7FD1DF5D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59A3B34B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229E011D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229D69FD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Прочее</w:t>
            </w:r>
          </w:p>
        </w:tc>
        <w:tc>
          <w:tcPr>
            <w:tcW w:w="2040" w:type="dxa"/>
            <w:gridSpan w:val="3"/>
            <w:vAlign w:val="bottom"/>
          </w:tcPr>
          <w:p w14:paraId="0BF7C815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3BC397CF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0DAD6C94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78222EF1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526FC691" w14:textId="77777777" w:rsidR="00BE5E66" w:rsidRPr="00BE5E66" w:rsidRDefault="00BE5E66" w:rsidP="00BE5E66">
            <w:pPr>
              <w:autoSpaceDE w:val="0"/>
              <w:autoSpaceDN w:val="0"/>
              <w:ind w:left="57"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Чистая прибыль (убыток)</w:t>
            </w:r>
          </w:p>
        </w:tc>
        <w:tc>
          <w:tcPr>
            <w:tcW w:w="2040" w:type="dxa"/>
            <w:gridSpan w:val="3"/>
            <w:vAlign w:val="bottom"/>
          </w:tcPr>
          <w:p w14:paraId="25217BA0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1948800,00</w:t>
            </w:r>
          </w:p>
        </w:tc>
        <w:tc>
          <w:tcPr>
            <w:tcW w:w="2036" w:type="dxa"/>
            <w:gridSpan w:val="3"/>
            <w:vAlign w:val="bottom"/>
          </w:tcPr>
          <w:p w14:paraId="10905F87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295A390D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512B1586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7CE59283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СПРАВОЧНО</w:t>
            </w:r>
          </w:p>
        </w:tc>
        <w:tc>
          <w:tcPr>
            <w:tcW w:w="2040" w:type="dxa"/>
            <w:gridSpan w:val="3"/>
            <w:vAlign w:val="bottom"/>
          </w:tcPr>
          <w:p w14:paraId="0E32ADD2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4942F913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706CA74A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054B77D3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3B4093CC" w14:textId="77777777" w:rsidR="00BE5E66" w:rsidRPr="00BE5E66" w:rsidRDefault="00BE5E66" w:rsidP="00BE5E66">
            <w:pPr>
              <w:autoSpaceDE w:val="0"/>
              <w:autoSpaceDN w:val="0"/>
              <w:spacing w:before="24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 от переоценки </w:t>
            </w:r>
            <w:proofErr w:type="spellStart"/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внеоборотных</w:t>
            </w:r>
            <w:proofErr w:type="spellEnd"/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 активов, не включаемый в чистую прибыль (убыток) периода</w:t>
            </w:r>
          </w:p>
        </w:tc>
        <w:tc>
          <w:tcPr>
            <w:tcW w:w="2040" w:type="dxa"/>
            <w:gridSpan w:val="3"/>
            <w:vAlign w:val="bottom"/>
          </w:tcPr>
          <w:p w14:paraId="3772D127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4ACE890D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307C4230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135AAD7C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18BE1B3B" w14:textId="77777777" w:rsidR="00BE5E66" w:rsidRPr="00BE5E66" w:rsidRDefault="00BE5E66" w:rsidP="00BE5E66">
            <w:pPr>
              <w:autoSpaceDE w:val="0"/>
              <w:autoSpaceDN w:val="0"/>
              <w:spacing w:before="6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Результат от прочих операций, не включаемый в чистую прибыль (убыток) периода</w:t>
            </w:r>
          </w:p>
        </w:tc>
        <w:tc>
          <w:tcPr>
            <w:tcW w:w="2040" w:type="dxa"/>
            <w:gridSpan w:val="3"/>
            <w:vAlign w:val="bottom"/>
          </w:tcPr>
          <w:p w14:paraId="50276E37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13BC0E46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4D04628D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2A03EC1A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738571EA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Совокупный финансовый результат периода </w:t>
            </w:r>
          </w:p>
        </w:tc>
        <w:tc>
          <w:tcPr>
            <w:tcW w:w="2040" w:type="dxa"/>
            <w:gridSpan w:val="3"/>
            <w:vAlign w:val="bottom"/>
          </w:tcPr>
          <w:p w14:paraId="6170215B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25BC89EF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7E1C70C2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3C459510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5474587C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Базовая прибыль (убыток) на акцию</w:t>
            </w:r>
          </w:p>
        </w:tc>
        <w:tc>
          <w:tcPr>
            <w:tcW w:w="2040" w:type="dxa"/>
            <w:gridSpan w:val="3"/>
            <w:vAlign w:val="bottom"/>
          </w:tcPr>
          <w:p w14:paraId="0E736671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7C2DA4E9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5E66" w:rsidRPr="00BE5E66" w14:paraId="3A36C510" w14:textId="77777777" w:rsidTr="00BE5E66">
        <w:trPr>
          <w:trHeight w:val="284"/>
        </w:trPr>
        <w:tc>
          <w:tcPr>
            <w:tcW w:w="1077" w:type="dxa"/>
            <w:vAlign w:val="bottom"/>
          </w:tcPr>
          <w:p w14:paraId="241EB4E5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Align w:val="bottom"/>
          </w:tcPr>
          <w:p w14:paraId="490E76C1" w14:textId="77777777" w:rsidR="00BE5E66" w:rsidRPr="00BE5E66" w:rsidRDefault="00BE5E66" w:rsidP="00BE5E66">
            <w:pPr>
              <w:autoSpaceDE w:val="0"/>
              <w:autoSpaceDN w:val="0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Разводненная прибыль (убыток) на акцию</w:t>
            </w:r>
          </w:p>
        </w:tc>
        <w:tc>
          <w:tcPr>
            <w:tcW w:w="2040" w:type="dxa"/>
            <w:gridSpan w:val="3"/>
            <w:vAlign w:val="bottom"/>
          </w:tcPr>
          <w:p w14:paraId="4AEEA17B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gridSpan w:val="3"/>
            <w:vAlign w:val="bottom"/>
          </w:tcPr>
          <w:p w14:paraId="3FB5BD95" w14:textId="77777777" w:rsidR="00BE5E66" w:rsidRPr="00BE5E66" w:rsidRDefault="00BE5E66" w:rsidP="00BE5E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1E148B4" w14:textId="77777777" w:rsidR="00403590" w:rsidRPr="00BE5E66" w:rsidRDefault="00403590" w:rsidP="00403590">
      <w:pPr>
        <w:spacing w:after="0" w:line="360" w:lineRule="auto"/>
        <w:ind w:firstLine="709"/>
        <w:rPr>
          <w:rFonts w:ascii="Times New Roman" w:eastAsia="MS Mincho" w:hAnsi="Times New Roman" w:cs="Times New Roman"/>
          <w:sz w:val="20"/>
          <w:szCs w:val="20"/>
        </w:rPr>
      </w:pPr>
    </w:p>
    <w:p w14:paraId="0AAED7CB" w14:textId="77777777" w:rsidR="00403590" w:rsidRPr="00BE5E66" w:rsidRDefault="00403590" w:rsidP="00403590">
      <w:pPr>
        <w:rPr>
          <w:rFonts w:ascii="Times New Roman" w:eastAsia="MS Mincho" w:hAnsi="Times New Roman" w:cs="Times New Roman"/>
          <w:sz w:val="20"/>
          <w:szCs w:val="20"/>
        </w:rPr>
      </w:pPr>
      <w:r w:rsidRPr="00BE5E66">
        <w:rPr>
          <w:rFonts w:ascii="Times New Roman" w:eastAsia="MS Mincho" w:hAnsi="Times New Roman" w:cs="Times New Roman"/>
          <w:sz w:val="20"/>
          <w:szCs w:val="20"/>
        </w:rPr>
        <w:br w:type="page"/>
      </w:r>
    </w:p>
    <w:p w14:paraId="70993546" w14:textId="77777777" w:rsidR="00403590" w:rsidRPr="00BE5E66" w:rsidRDefault="00403590" w:rsidP="00403590">
      <w:pPr>
        <w:tabs>
          <w:tab w:val="left" w:pos="709"/>
          <w:tab w:val="left" w:pos="993"/>
        </w:tabs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tbl>
      <w:tblPr>
        <w:tblW w:w="94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"/>
        <w:gridCol w:w="1261"/>
        <w:gridCol w:w="28"/>
        <w:gridCol w:w="1247"/>
        <w:gridCol w:w="198"/>
        <w:gridCol w:w="2780"/>
        <w:gridCol w:w="99"/>
        <w:gridCol w:w="1984"/>
        <w:gridCol w:w="1843"/>
      </w:tblGrid>
      <w:tr w:rsidR="00403590" w:rsidRPr="00BE5E66" w14:paraId="035F37B2" w14:textId="77777777" w:rsidTr="00344194">
        <w:trPr>
          <w:gridBefore w:val="1"/>
          <w:wBefore w:w="43" w:type="dxa"/>
          <w:trHeight w:val="112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09DB6EA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Пояснения</w:t>
            </w:r>
          </w:p>
        </w:tc>
        <w:tc>
          <w:tcPr>
            <w:tcW w:w="435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D7F0BD7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0DF63956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На начало отчетного периода 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A024008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На конец отчетного </w:t>
            </w:r>
            <w:proofErr w:type="spellStart"/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периодна</w:t>
            </w:r>
            <w:proofErr w:type="spellEnd"/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03590" w:rsidRPr="00BE5E66" w14:paraId="2984D545" w14:textId="77777777" w:rsidTr="00344194">
        <w:trPr>
          <w:gridBefore w:val="1"/>
          <w:wBefore w:w="43" w:type="dxa"/>
          <w:trHeight w:val="284"/>
          <w:jc w:val="center"/>
        </w:trPr>
        <w:tc>
          <w:tcPr>
            <w:tcW w:w="1261" w:type="dxa"/>
            <w:vAlign w:val="bottom"/>
          </w:tcPr>
          <w:p w14:paraId="76E85165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2" w:type="dxa"/>
            <w:gridSpan w:val="5"/>
            <w:vAlign w:val="bottom"/>
          </w:tcPr>
          <w:p w14:paraId="49879690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 от переоценки </w:t>
            </w:r>
            <w:proofErr w:type="spellStart"/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внеоборотных</w:t>
            </w:r>
            <w:proofErr w:type="spellEnd"/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 активов, не включаемый в чистую прибыль (убыток) периода</w:t>
            </w:r>
          </w:p>
        </w:tc>
        <w:tc>
          <w:tcPr>
            <w:tcW w:w="1984" w:type="dxa"/>
            <w:vAlign w:val="bottom"/>
          </w:tcPr>
          <w:p w14:paraId="71A7EA5A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14:paraId="51D668F1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3590" w:rsidRPr="00BE5E66" w14:paraId="586AE543" w14:textId="77777777" w:rsidTr="00344194">
        <w:trPr>
          <w:gridBefore w:val="1"/>
          <w:wBefore w:w="43" w:type="dxa"/>
          <w:trHeight w:val="284"/>
          <w:jc w:val="center"/>
        </w:trPr>
        <w:tc>
          <w:tcPr>
            <w:tcW w:w="1261" w:type="dxa"/>
            <w:vAlign w:val="bottom"/>
          </w:tcPr>
          <w:p w14:paraId="67F68B3C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2" w:type="dxa"/>
            <w:gridSpan w:val="5"/>
            <w:vAlign w:val="bottom"/>
          </w:tcPr>
          <w:p w14:paraId="78486E76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Результат от прочих операций, не включаемый в чистую прибыль (убыток) периода</w:t>
            </w:r>
          </w:p>
        </w:tc>
        <w:tc>
          <w:tcPr>
            <w:tcW w:w="1984" w:type="dxa"/>
            <w:vAlign w:val="bottom"/>
          </w:tcPr>
          <w:p w14:paraId="0DC293C4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14:paraId="7CAB7315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3590" w:rsidRPr="00BE5E66" w14:paraId="48F4EB62" w14:textId="77777777" w:rsidTr="00344194">
        <w:trPr>
          <w:gridBefore w:val="1"/>
          <w:wBefore w:w="43" w:type="dxa"/>
          <w:trHeight w:val="284"/>
          <w:jc w:val="center"/>
        </w:trPr>
        <w:tc>
          <w:tcPr>
            <w:tcW w:w="1261" w:type="dxa"/>
            <w:vAlign w:val="bottom"/>
          </w:tcPr>
          <w:p w14:paraId="17EA2644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2" w:type="dxa"/>
            <w:gridSpan w:val="5"/>
            <w:vAlign w:val="bottom"/>
          </w:tcPr>
          <w:p w14:paraId="0CCAB9E6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 xml:space="preserve">Совокупный финансовый результат периода </w:t>
            </w:r>
          </w:p>
        </w:tc>
        <w:tc>
          <w:tcPr>
            <w:tcW w:w="1984" w:type="dxa"/>
            <w:vAlign w:val="bottom"/>
          </w:tcPr>
          <w:p w14:paraId="584A7310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14:paraId="3B2D03BB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3590" w:rsidRPr="00BE5E66" w14:paraId="3F83624B" w14:textId="77777777" w:rsidTr="00344194">
        <w:trPr>
          <w:gridBefore w:val="1"/>
          <w:wBefore w:w="43" w:type="dxa"/>
          <w:trHeight w:val="284"/>
          <w:jc w:val="center"/>
        </w:trPr>
        <w:tc>
          <w:tcPr>
            <w:tcW w:w="1261" w:type="dxa"/>
            <w:vAlign w:val="bottom"/>
          </w:tcPr>
          <w:p w14:paraId="76F6EF42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2" w:type="dxa"/>
            <w:gridSpan w:val="5"/>
            <w:vAlign w:val="bottom"/>
          </w:tcPr>
          <w:p w14:paraId="7A459CF3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Базовая прибыль (убыток) на акцию</w:t>
            </w:r>
          </w:p>
        </w:tc>
        <w:tc>
          <w:tcPr>
            <w:tcW w:w="1984" w:type="dxa"/>
            <w:vAlign w:val="bottom"/>
          </w:tcPr>
          <w:p w14:paraId="5BA31EB8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14:paraId="1BDE7035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3590" w:rsidRPr="00BE5E66" w14:paraId="5E94E810" w14:textId="77777777" w:rsidTr="00344194">
        <w:trPr>
          <w:gridBefore w:val="1"/>
          <w:wBefore w:w="43" w:type="dxa"/>
          <w:trHeight w:val="284"/>
          <w:jc w:val="center"/>
        </w:trPr>
        <w:tc>
          <w:tcPr>
            <w:tcW w:w="1261" w:type="dxa"/>
            <w:vAlign w:val="bottom"/>
          </w:tcPr>
          <w:p w14:paraId="2E5EA433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2" w:type="dxa"/>
            <w:gridSpan w:val="5"/>
            <w:vAlign w:val="bottom"/>
          </w:tcPr>
          <w:p w14:paraId="7FCE00E8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E66">
              <w:rPr>
                <w:rFonts w:ascii="Times New Roman" w:hAnsi="Times New Roman" w:cs="Times New Roman"/>
                <w:sz w:val="20"/>
                <w:szCs w:val="20"/>
              </w:rPr>
              <w:t>Разводненная прибыль (убыток) на акцию</w:t>
            </w:r>
          </w:p>
        </w:tc>
        <w:tc>
          <w:tcPr>
            <w:tcW w:w="1984" w:type="dxa"/>
            <w:vAlign w:val="bottom"/>
          </w:tcPr>
          <w:p w14:paraId="1D05AFF5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14:paraId="7E3BFE3A" w14:textId="77777777" w:rsidR="00403590" w:rsidRPr="00BE5E66" w:rsidRDefault="00403590" w:rsidP="003441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3590" w:rsidRPr="00BE5E66" w14:paraId="6B5540F5" w14:textId="77777777" w:rsidTr="0034419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3926" w:type="dxa"/>
        </w:trPr>
        <w:tc>
          <w:tcPr>
            <w:tcW w:w="1332" w:type="dxa"/>
            <w:gridSpan w:val="3"/>
            <w:vAlign w:val="bottom"/>
            <w:hideMark/>
          </w:tcPr>
          <w:p w14:paraId="1197845C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CBD6907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97326CF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5E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Руководитель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21A49104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" w:type="dxa"/>
            <w:vAlign w:val="bottom"/>
          </w:tcPr>
          <w:p w14:paraId="415C1AAC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0578189F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03590" w:rsidRPr="00BE5E66" w14:paraId="52AA9F87" w14:textId="77777777" w:rsidTr="0034419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3926" w:type="dxa"/>
        </w:trPr>
        <w:tc>
          <w:tcPr>
            <w:tcW w:w="1332" w:type="dxa"/>
            <w:gridSpan w:val="3"/>
          </w:tcPr>
          <w:p w14:paraId="40A9F5DC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5349C054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5E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198" w:type="dxa"/>
          </w:tcPr>
          <w:p w14:paraId="4F643453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8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52383DE0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5E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(расшифровка подписи)</w:t>
            </w:r>
          </w:p>
        </w:tc>
      </w:tr>
    </w:tbl>
    <w:p w14:paraId="76B6E01F" w14:textId="77777777" w:rsidR="00403590" w:rsidRPr="00BE5E66" w:rsidRDefault="00403590" w:rsidP="0040359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"/>
        <w:gridCol w:w="397"/>
        <w:gridCol w:w="255"/>
        <w:gridCol w:w="1418"/>
        <w:gridCol w:w="340"/>
        <w:gridCol w:w="340"/>
        <w:gridCol w:w="340"/>
      </w:tblGrid>
      <w:tr w:rsidR="00403590" w:rsidRPr="00BE5E66" w14:paraId="43F84799" w14:textId="77777777" w:rsidTr="00344194">
        <w:tc>
          <w:tcPr>
            <w:tcW w:w="170" w:type="dxa"/>
            <w:vAlign w:val="bottom"/>
            <w:hideMark/>
          </w:tcPr>
          <w:p w14:paraId="60C0FC8C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5E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“</w:t>
            </w:r>
          </w:p>
        </w:tc>
        <w:tc>
          <w:tcPr>
            <w:tcW w:w="3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6A5674A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dxa"/>
            <w:vAlign w:val="bottom"/>
            <w:hideMark/>
          </w:tcPr>
          <w:p w14:paraId="72787951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5E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2D306CC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dxa"/>
            <w:vAlign w:val="bottom"/>
            <w:hideMark/>
          </w:tcPr>
          <w:p w14:paraId="44B88904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5E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66D2E2D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" w:type="dxa"/>
            <w:vAlign w:val="bottom"/>
            <w:hideMark/>
          </w:tcPr>
          <w:p w14:paraId="55915860" w14:textId="77777777" w:rsidR="00403590" w:rsidRPr="00BE5E66" w:rsidRDefault="00403590" w:rsidP="00344194">
            <w:pPr>
              <w:autoSpaceDE w:val="0"/>
              <w:autoSpaceDN w:val="0"/>
              <w:spacing w:after="0" w:line="256" w:lineRule="auto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5E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</w:tr>
    </w:tbl>
    <w:p w14:paraId="26DF8190" w14:textId="77777777" w:rsidR="00403590" w:rsidRPr="00BE5E66" w:rsidRDefault="00403590" w:rsidP="00403590">
      <w:pPr>
        <w:autoSpaceDE w:val="0"/>
        <w:autoSpaceDN w:val="0"/>
        <w:spacing w:before="360"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E5E6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Примечания</w:t>
      </w:r>
    </w:p>
    <w:p w14:paraId="677A4801" w14:textId="77777777" w:rsidR="00403590" w:rsidRPr="00BE5E66" w:rsidRDefault="00403590" w:rsidP="00403590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E5E66">
        <w:rPr>
          <w:rFonts w:ascii="Times New Roman" w:eastAsia="Times New Roman" w:hAnsi="Times New Roman" w:cs="Times New Roman"/>
          <w:sz w:val="20"/>
          <w:szCs w:val="20"/>
          <w:lang w:eastAsia="ru-RU"/>
        </w:rPr>
        <w:t>1. Указывается номер соответствующего пояснения.</w:t>
      </w:r>
    </w:p>
    <w:p w14:paraId="59292E45" w14:textId="77777777" w:rsidR="00403590" w:rsidRPr="00BE5E66" w:rsidRDefault="00403590" w:rsidP="00403590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E5E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 В соответствии с Положением по бухгалтерскому учету "Бухгалтерская отчетность организации" ПБУ 4/99, утвержденным Приказом Министерства финансов Российской Федерации от 6 июля 1999 г. № 43н (по заключению Министерства юстиции Российской Федерации </w:t>
      </w:r>
      <w:r w:rsidRPr="00BE5E6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№ 6417-ПК от 6 августа 1999 г. указанный Приказ в государственной регистрации не нуждается), показатели об отдельных доходах и расходах могут приводиться в отчете о финансовых результатах общей суммой с раскрытием в пояснениях к отчету о финансовых результатах,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результатов ее деятельности.</w:t>
      </w:r>
    </w:p>
    <w:p w14:paraId="1BE0FA17" w14:textId="77777777" w:rsidR="00403590" w:rsidRPr="00BE5E66" w:rsidRDefault="00403590" w:rsidP="00403590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E5E66">
        <w:rPr>
          <w:rFonts w:ascii="Times New Roman" w:eastAsia="Times New Roman" w:hAnsi="Times New Roman" w:cs="Times New Roman"/>
          <w:sz w:val="20"/>
          <w:szCs w:val="20"/>
          <w:lang w:eastAsia="ru-RU"/>
        </w:rPr>
        <w:t>3. Указывается отчетный период.</w:t>
      </w:r>
    </w:p>
    <w:p w14:paraId="20E702D9" w14:textId="77777777" w:rsidR="00403590" w:rsidRPr="00BE5E66" w:rsidRDefault="00403590" w:rsidP="00403590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E5E66">
        <w:rPr>
          <w:rFonts w:ascii="Times New Roman" w:eastAsia="Times New Roman" w:hAnsi="Times New Roman" w:cs="Times New Roman"/>
          <w:sz w:val="20"/>
          <w:szCs w:val="20"/>
          <w:lang w:eastAsia="ru-RU"/>
        </w:rPr>
        <w:t>4. Указывается период предыдущего года, аналогичный отчетному периоду.</w:t>
      </w:r>
    </w:p>
    <w:p w14:paraId="5965050A" w14:textId="77777777" w:rsidR="00403590" w:rsidRPr="00BE5E66" w:rsidRDefault="00403590" w:rsidP="00403590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E5E66">
        <w:rPr>
          <w:rFonts w:ascii="Times New Roman" w:eastAsia="Times New Roman" w:hAnsi="Times New Roman" w:cs="Times New Roman"/>
          <w:sz w:val="20"/>
          <w:szCs w:val="20"/>
          <w:lang w:eastAsia="ru-RU"/>
        </w:rPr>
        <w:t>5. Выручка отражается за минусом налога на добавленную стоимость, акцизов.</w:t>
      </w:r>
    </w:p>
    <w:p w14:paraId="137F320B" w14:textId="77777777" w:rsidR="00403590" w:rsidRPr="00BE5E66" w:rsidRDefault="00403590" w:rsidP="00403590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E5E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 Совокупный финансовый результат периода определяется как сумма строк "Чистая прибыль (убыток)", "Результат от переоценки </w:t>
      </w:r>
      <w:proofErr w:type="spellStart"/>
      <w:r w:rsidRPr="00BE5E66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внеоборотных</w:t>
      </w:r>
      <w:proofErr w:type="spellEnd"/>
      <w:r w:rsidRPr="00BE5E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активов, не включаемый в чистую прибыль (убыток) периода" и "Результат от прочих операций, не включаемый в чистую прибыль (убыток) отчетного периода, Налог на прибыль от операций, результат которых не включается в чистую прибыль (убыток) периода".</w:t>
      </w:r>
    </w:p>
    <w:p w14:paraId="11AF8892" w14:textId="77777777" w:rsidR="00403590" w:rsidRPr="00BE5E66" w:rsidRDefault="00403590" w:rsidP="00403590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E5E66">
        <w:rPr>
          <w:rFonts w:ascii="Times New Roman" w:eastAsia="Times New Roman" w:hAnsi="Times New Roman" w:cs="Times New Roman"/>
          <w:sz w:val="20"/>
          <w:szCs w:val="20"/>
          <w:lang w:eastAsia="ru-RU"/>
        </w:rPr>
        <w:t>7. Отражается расход (доход) по налогу на прибыль.</w:t>
      </w:r>
    </w:p>
    <w:p w14:paraId="161701D6" w14:textId="77777777" w:rsidR="00403590" w:rsidRDefault="00403590" w:rsidP="00403590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br w:type="page"/>
      </w:r>
    </w:p>
    <w:p w14:paraId="0BAE3C72" w14:textId="77777777" w:rsidR="00403590" w:rsidRPr="00702BBD" w:rsidRDefault="00403590" w:rsidP="00403590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702BBD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Приложение</w:t>
      </w:r>
      <w:r w:rsidRPr="00702BBD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Б</w:t>
      </w:r>
    </w:p>
    <w:p w14:paraId="51EF91B7" w14:textId="77777777" w:rsidR="00BE5E66" w:rsidRPr="00C64691" w:rsidRDefault="00BE5E66" w:rsidP="00BE5E66">
      <w:pPr>
        <w:spacing w:after="60" w:line="240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C64691">
        <w:rPr>
          <w:rFonts w:ascii="Times New Roman" w:eastAsia="MS Mincho" w:hAnsi="Times New Roman" w:cs="Times New Roman"/>
          <w:sz w:val="28"/>
          <w:szCs w:val="28"/>
        </w:rPr>
        <w:t>Бухгалтерский баланс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5"/>
        <w:gridCol w:w="5139"/>
        <w:gridCol w:w="141"/>
        <w:gridCol w:w="1134"/>
        <w:gridCol w:w="284"/>
        <w:gridCol w:w="142"/>
        <w:gridCol w:w="1417"/>
        <w:gridCol w:w="142"/>
      </w:tblGrid>
      <w:tr w:rsidR="00BE5E66" w:rsidRPr="00C64691" w14:paraId="3FCC74DF" w14:textId="77777777" w:rsidTr="00BE5E66">
        <w:trPr>
          <w:cantSplit/>
          <w:trHeight w:val="457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EB60719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hanging="33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 Narrow" w:eastAsia="Times New Roman" w:hAnsi="Arial Narrow" w:cs="Arial Narrow"/>
                <w:sz w:val="20"/>
                <w:szCs w:val="20"/>
                <w:lang w:eastAsia="ru-RU"/>
              </w:rPr>
              <w:t>Пояснения</w:t>
            </w: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C64691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5139" w:type="dxa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  <w:vAlign w:val="center"/>
          </w:tcPr>
          <w:p w14:paraId="583B405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Наименование показателя </w:t>
            </w:r>
            <w:r w:rsidRPr="00C64691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  <w:vAlign w:val="center"/>
          </w:tcPr>
          <w:p w14:paraId="741F558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righ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конец</w:t>
            </w:r>
          </w:p>
          <w:p w14:paraId="71218179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righ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отчетного </w:t>
            </w:r>
          </w:p>
          <w:p w14:paraId="2D70DFFE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righ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периода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E4DCF7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начало</w:t>
            </w:r>
          </w:p>
          <w:p w14:paraId="6A1BF66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отчетного</w:t>
            </w:r>
          </w:p>
          <w:p w14:paraId="4DC954F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периода</w:t>
            </w:r>
          </w:p>
        </w:tc>
      </w:tr>
      <w:tr w:rsidR="00BE5E66" w:rsidRPr="00C64691" w14:paraId="3F81C398" w14:textId="77777777" w:rsidTr="00BE5E66">
        <w:tc>
          <w:tcPr>
            <w:tcW w:w="98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1AC684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E2845E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АКТИВ</w:t>
            </w:r>
          </w:p>
        </w:tc>
        <w:tc>
          <w:tcPr>
            <w:tcW w:w="155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0E82E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39C1165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65302740" w14:textId="77777777" w:rsidTr="00BE5E66"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39717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C2B48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I. ВНЕОБОРОТНЫЕ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6937D6C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733F79C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6D8DC387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35EBF9C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E972B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AE3261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2739C02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4FDF5D5C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292FBB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CE93A4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Результаты исследований и разработок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02A212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73103572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4AB38A3A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70D718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C84EF5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Нематериальные поисковые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89F8D3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7C1B9F19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70CFBA09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CAAE8E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E97757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Материальные поисковые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826E69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5DD2889C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3CAC16CC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C20E4A7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F0BE6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Основные средства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C51FE7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3F65BA62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2826250,00</w:t>
            </w:r>
          </w:p>
        </w:tc>
      </w:tr>
      <w:tr w:rsidR="00BE5E66" w:rsidRPr="00C64691" w14:paraId="3BE23B6C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0F357BE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79E06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Доходные вложения в материальные ценности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8A1A03D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0B8D0414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71D7E6F8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10E750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2AB67E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Финансовые вложения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BCE55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2DB7738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02724417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C4ABA3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DF94349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Отложенные налоговые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E9734C4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39D02D9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42D0AD0A" w14:textId="77777777" w:rsidTr="00BE5E66">
        <w:trPr>
          <w:trHeight w:val="45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4AAE35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AE0A1A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Прочие </w:t>
            </w:r>
            <w:proofErr w:type="spellStart"/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внеоборотные</w:t>
            </w:r>
            <w:proofErr w:type="spellEnd"/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6A5753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448F26C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1E6B7F44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A8B2A4E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E2CBB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Итого по разделу I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2AE6CCC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389099DD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2826250,00</w:t>
            </w:r>
          </w:p>
        </w:tc>
      </w:tr>
      <w:tr w:rsidR="00BE5E66" w:rsidRPr="00C64691" w14:paraId="3C6AC1F0" w14:textId="77777777" w:rsidTr="00BE5E66"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FE0E39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74753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II. ОБОРОТНЫЕ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3C207B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25AEC29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449FFA91" w14:textId="77777777" w:rsidTr="00BE5E66">
        <w:trPr>
          <w:trHeight w:val="213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9EF3C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FBAA4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Запасы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BF74F4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2400000,00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02F6798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1208750,00</w:t>
            </w:r>
          </w:p>
        </w:tc>
      </w:tr>
      <w:tr w:rsidR="00BE5E66" w:rsidRPr="00C64691" w14:paraId="2963E543" w14:textId="77777777" w:rsidTr="00BE5E66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5C691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377A3C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Налог на добавленную стоимость 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590719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4D71FF8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65EF32E0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5EF64E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E1C0CA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Дебиторская задолженность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51EB93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46B341C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300000,00</w:t>
            </w:r>
          </w:p>
        </w:tc>
      </w:tr>
      <w:tr w:rsidR="00BE5E66" w:rsidRPr="00C64691" w14:paraId="4E100245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7FB56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260390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Финансовые вложения (за исключением денежных эквивалентов)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792D0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53C1D4DD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0DD70CB4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33DEB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BF30D0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47D8D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3600000,00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7D57013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3269400,00</w:t>
            </w:r>
          </w:p>
        </w:tc>
      </w:tr>
      <w:tr w:rsidR="00BE5E66" w:rsidRPr="00C64691" w14:paraId="3264A562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0F07F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1B17FD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оборотные активы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83727E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bottom"/>
          </w:tcPr>
          <w:p w14:paraId="6ACC1593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3B8AA386" w14:textId="77777777" w:rsidTr="00BE5E66">
        <w:trPr>
          <w:trHeight w:val="311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A29798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289447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Итого по разделу II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CD25E9" w14:textId="77777777" w:rsidR="00BE5E66" w:rsidRPr="00D962EA" w:rsidRDefault="00BE5E66" w:rsidP="00BE5E66">
            <w:pPr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6000000,00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0342561" w14:textId="77777777" w:rsidR="00BE5E66" w:rsidRPr="00987CCE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4778150,00</w:t>
            </w:r>
          </w:p>
        </w:tc>
      </w:tr>
      <w:tr w:rsidR="00BE5E66" w:rsidRPr="00C64691" w14:paraId="675FA025" w14:textId="77777777" w:rsidTr="00BE5E66">
        <w:trPr>
          <w:trHeight w:val="175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bottom"/>
          </w:tcPr>
          <w:p w14:paraId="50B028BD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</w:tcPr>
          <w:p w14:paraId="1117CB6E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8E3FC99" w14:textId="77777777" w:rsidR="00BE5E66" w:rsidRPr="00D962EA" w:rsidRDefault="00BE5E66" w:rsidP="00BE5E66">
            <w:pPr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6000000,00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5E57EB" w14:textId="77777777" w:rsidR="00BE5E66" w:rsidRPr="00987CCE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7604400,00</w:t>
            </w:r>
          </w:p>
        </w:tc>
      </w:tr>
      <w:tr w:rsidR="00BE5E66" w:rsidRPr="00C64691" w14:paraId="0DC9F737" w14:textId="77777777" w:rsidTr="00BE5E66">
        <w:tc>
          <w:tcPr>
            <w:tcW w:w="98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A8F9A1C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21808E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ПАССИВ</w:t>
            </w:r>
          </w:p>
        </w:tc>
        <w:tc>
          <w:tcPr>
            <w:tcW w:w="155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F195802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A522E6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56E9BACF" w14:textId="77777777" w:rsidTr="00BE5E66"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81DA065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9F0AF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III. КАПИТАЛ И РЕЗЕРВЫ </w:t>
            </w:r>
            <w:r w:rsidRPr="00C64691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ru-RU"/>
              </w:rPr>
              <w:t>6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775BD57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AED913E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538C6943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B07562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9416C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3BAD62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6000000,00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776C8E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6000000,00</w:t>
            </w:r>
          </w:p>
        </w:tc>
      </w:tr>
      <w:tr w:rsidR="00BE5E66" w:rsidRPr="00C64691" w14:paraId="2DFB06B9" w14:textId="77777777" w:rsidTr="00BE5E66">
        <w:trPr>
          <w:cantSplit/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AF1BE9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14:paraId="74CE9B0C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Собственные акции, выкупленные у акционеров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51F20A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34AC45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C1816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8CFD17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D6448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14:paraId="7110D652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5FFD8F65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3DA63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1EA954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Переоценка </w:t>
            </w:r>
            <w:proofErr w:type="spellStart"/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внеоборотных</w:t>
            </w:r>
            <w:proofErr w:type="spellEnd"/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активов</w:t>
            </w:r>
          </w:p>
        </w:tc>
        <w:tc>
          <w:tcPr>
            <w:tcW w:w="155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D52E67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05F384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5544EC45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D72EC9D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CEBF982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Добавочный капитал (без переоценки)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3CFCC1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5D55C5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557E3CB9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28EB6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DBD48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75913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150D814" w14:textId="77777777" w:rsidR="00BE5E66" w:rsidRPr="00987CCE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97440,00</w:t>
            </w:r>
          </w:p>
        </w:tc>
      </w:tr>
      <w:tr w:rsidR="00BE5E66" w:rsidRPr="00C64691" w14:paraId="558FC873" w14:textId="77777777" w:rsidTr="00BE5E66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EC6DA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37A7D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D2DB1F9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D118E5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876960,00</w:t>
            </w:r>
          </w:p>
        </w:tc>
      </w:tr>
      <w:tr w:rsidR="00BE5E66" w:rsidRPr="00C64691" w14:paraId="302D2CDA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809BA0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322E4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Итого по разделу III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26392D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6000000,00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D6C5608" w14:textId="77777777" w:rsidR="00BE5E66" w:rsidRPr="00873B02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6974400,00</w:t>
            </w:r>
          </w:p>
        </w:tc>
      </w:tr>
      <w:tr w:rsidR="00BE5E66" w:rsidRPr="00C64691" w14:paraId="2F9E2429" w14:textId="77777777" w:rsidTr="00BE5E66"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1E66A9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9553577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IV. ДОЛГОСРОЧНЫЕ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F0E86E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911816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752B5E18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0DE075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0CC9BA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7B2F1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4CADA75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48D8529E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BC5A34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815854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Отложенные налоговые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A6CE42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6438F2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19179DF4" w14:textId="77777777" w:rsidTr="00BE5E66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E643C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C1FA1C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Оценочные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A4EA73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AC3155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1CB8320B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A13553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B8BB9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01EB9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8B90315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74D90FAA" w14:textId="77777777" w:rsidTr="00BE5E66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649BAC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BB500D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Итого по разделу IV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EEB69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5DE8674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</w:tr>
      <w:tr w:rsidR="00BE5E66" w:rsidRPr="00C64691" w14:paraId="6B165B41" w14:textId="77777777" w:rsidTr="00BE5E66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63AF2F4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E8760C4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V. КРАТКОСРОЧНЫЕ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982F2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B558685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730134D3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B7BCA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CC5B9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E3317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2ED41C6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7D691E1C" w14:textId="77777777" w:rsidTr="00BE5E66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0547213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A8FA47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Кредиторская задолженность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796322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8101E59" w14:textId="77777777" w:rsidR="00BE5E66" w:rsidRPr="00987CCE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630000,00</w:t>
            </w:r>
          </w:p>
        </w:tc>
      </w:tr>
      <w:tr w:rsidR="00BE5E66" w:rsidRPr="00C64691" w14:paraId="5C333F90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B519F3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2B149D4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будущих периодов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66A3FF5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52449E3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5C5581D8" w14:textId="77777777" w:rsidTr="00BE5E66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51A56B2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E7CCD45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Оценочные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DBAB6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A4B785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229D37E7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631130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97307D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обязательства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2BDAE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27A22FF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6B16E459" w14:textId="77777777" w:rsidTr="00BE5E66">
        <w:trPr>
          <w:trHeight w:val="72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76534B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661B7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Итого по разделу V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389F6A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94870A8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E5E66" w:rsidRPr="00C64691" w14:paraId="554D6858" w14:textId="77777777" w:rsidTr="00BE5E66">
        <w:trPr>
          <w:trHeight w:val="284"/>
        </w:trPr>
        <w:tc>
          <w:tcPr>
            <w:tcW w:w="98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bottom"/>
          </w:tcPr>
          <w:p w14:paraId="68432C55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3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</w:tcPr>
          <w:p w14:paraId="74089869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ind w:left="57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646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bottom"/>
          </w:tcPr>
          <w:p w14:paraId="08CBE4B1" w14:textId="77777777" w:rsidR="00BE5E66" w:rsidRPr="00C64691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6000000,00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110730" w14:textId="77777777" w:rsidR="00BE5E66" w:rsidRPr="00987CCE" w:rsidRDefault="00BE5E66" w:rsidP="00BE5E6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7604400,00</w:t>
            </w:r>
          </w:p>
        </w:tc>
      </w:tr>
    </w:tbl>
    <w:p w14:paraId="39723D99" w14:textId="77777777" w:rsidR="0016398F" w:rsidRPr="00F06FA0" w:rsidRDefault="0016398F" w:rsidP="00631FA0">
      <w:pPr>
        <w:pStyle w:val="af1"/>
        <w:rPr>
          <w:rFonts w:ascii="Times New Roman" w:hAnsi="Times New Roman"/>
          <w:b/>
          <w:szCs w:val="28"/>
        </w:rPr>
      </w:pPr>
      <w:r w:rsidRPr="00631FA0">
        <w:rPr>
          <w:rFonts w:ascii="Times New Roman" w:hAnsi="Times New Roman"/>
          <w:b/>
          <w:bCs/>
        </w:rPr>
        <w:lastRenderedPageBreak/>
        <w:t>Список использованных источников</w:t>
      </w:r>
      <w:bookmarkEnd w:id="7"/>
    </w:p>
    <w:p w14:paraId="6EB1DEE3" w14:textId="77777777" w:rsidR="00C4078F" w:rsidRPr="000520DB" w:rsidRDefault="00C4078F" w:rsidP="00C21C8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75D19EE" w14:textId="10D644C4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sz w:val="32"/>
          <w:szCs w:val="32"/>
        </w:rPr>
        <w:t>О бухгалтерском учете: Федеральны</w:t>
      </w:r>
      <w:r w:rsidR="000520DB">
        <w:rPr>
          <w:rFonts w:ascii="Times New Roman" w:hAnsi="Times New Roman" w:cs="Times New Roman"/>
          <w:sz w:val="32"/>
          <w:szCs w:val="32"/>
        </w:rPr>
        <w:t xml:space="preserve">й закон от 06.12.2011 № 402-ФЗ — СПС </w:t>
      </w:r>
      <w:proofErr w:type="spellStart"/>
      <w:r w:rsidR="000520DB">
        <w:rPr>
          <w:rFonts w:ascii="Times New Roman" w:hAnsi="Times New Roman" w:cs="Times New Roman"/>
          <w:sz w:val="32"/>
          <w:szCs w:val="32"/>
        </w:rPr>
        <w:t>КонсультантПлюс</w:t>
      </w:r>
      <w:proofErr w:type="spellEnd"/>
      <w:r w:rsidR="000520DB">
        <w:rPr>
          <w:rFonts w:ascii="Times New Roman" w:hAnsi="Times New Roman" w:cs="Times New Roman"/>
          <w:sz w:val="32"/>
          <w:szCs w:val="32"/>
        </w:rPr>
        <w:t>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Москва, 2018.</w:t>
      </w:r>
    </w:p>
    <w:p w14:paraId="39B883B9" w14:textId="02857F8B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sz w:val="32"/>
          <w:szCs w:val="32"/>
        </w:rPr>
        <w:t>Акатьева, М.Д.</w:t>
      </w:r>
      <w:r w:rsidRPr="000520DB">
        <w:rPr>
          <w:rFonts w:ascii="Times New Roman" w:hAnsi="Times New Roman" w:cs="Times New Roman"/>
          <w:sz w:val="32"/>
          <w:szCs w:val="32"/>
        </w:rPr>
        <w:t xml:space="preserve"> Теория бухгалтерского учета: учебное пособие / М.Д. Акатьева, И.Л. </w:t>
      </w:r>
      <w:proofErr w:type="spellStart"/>
      <w:r w:rsidRPr="000520DB">
        <w:rPr>
          <w:rFonts w:ascii="Times New Roman" w:hAnsi="Times New Roman" w:cs="Times New Roman"/>
          <w:sz w:val="32"/>
          <w:szCs w:val="32"/>
        </w:rPr>
        <w:t>Мальшакова</w:t>
      </w:r>
      <w:proofErr w:type="spellEnd"/>
      <w:r w:rsidR="000520DB">
        <w:rPr>
          <w:rFonts w:ascii="Times New Roman" w:hAnsi="Times New Roman" w:cs="Times New Roman"/>
          <w:sz w:val="32"/>
          <w:szCs w:val="32"/>
        </w:rPr>
        <w:t xml:space="preserve">. — </w:t>
      </w:r>
      <w:proofErr w:type="gramStart"/>
      <w:r w:rsidR="000520DB">
        <w:rPr>
          <w:rFonts w:ascii="Times New Roman" w:hAnsi="Times New Roman" w:cs="Times New Roman"/>
          <w:sz w:val="32"/>
          <w:szCs w:val="32"/>
        </w:rPr>
        <w:t>Москва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0520DB">
        <w:rPr>
          <w:rFonts w:ascii="Times New Roman" w:hAnsi="Times New Roman" w:cs="Times New Roman"/>
          <w:sz w:val="32"/>
          <w:szCs w:val="32"/>
        </w:rPr>
        <w:t xml:space="preserve"> МГУП, 2015. —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9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с.</w:t>
      </w:r>
    </w:p>
    <w:p w14:paraId="76A215E3" w14:textId="4E2B6097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Астахов. В.П.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Теория бухгалтерского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учета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чебное пособие.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В.П Астахов.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Москва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2001. </w:t>
      </w:r>
      <w:r w:rsidR="000520DB">
        <w:rPr>
          <w:rFonts w:ascii="Times New Roman" w:hAnsi="Times New Roman" w:cs="Times New Roman"/>
          <w:sz w:val="32"/>
          <w:szCs w:val="32"/>
        </w:rPr>
        <w:t xml:space="preserve">—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38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с.</w:t>
      </w:r>
    </w:p>
    <w:p w14:paraId="432EA2D2" w14:textId="70322CEE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520DB">
        <w:rPr>
          <w:rFonts w:ascii="Times New Roman" w:hAnsi="Times New Roman" w:cs="Times New Roman"/>
          <w:i/>
          <w:sz w:val="32"/>
          <w:szCs w:val="32"/>
        </w:rPr>
        <w:t>Алборов</w:t>
      </w:r>
      <w:proofErr w:type="spellEnd"/>
      <w:r w:rsidRPr="000520DB">
        <w:rPr>
          <w:rFonts w:ascii="Times New Roman" w:hAnsi="Times New Roman" w:cs="Times New Roman"/>
          <w:i/>
          <w:sz w:val="32"/>
          <w:szCs w:val="32"/>
        </w:rPr>
        <w:t>, Р.А.</w:t>
      </w:r>
      <w:r w:rsidRPr="000520DB">
        <w:rPr>
          <w:rFonts w:ascii="Times New Roman" w:hAnsi="Times New Roman" w:cs="Times New Roman"/>
          <w:sz w:val="32"/>
          <w:szCs w:val="32"/>
        </w:rPr>
        <w:t xml:space="preserve"> Теория бухгалтерского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учета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учебное пособие / Р.А. </w:t>
      </w:r>
      <w:proofErr w:type="spellStart"/>
      <w:r w:rsidRPr="000520DB">
        <w:rPr>
          <w:rFonts w:ascii="Times New Roman" w:hAnsi="Times New Roman" w:cs="Times New Roman"/>
          <w:sz w:val="32"/>
          <w:szCs w:val="32"/>
        </w:rPr>
        <w:t>Алборов</w:t>
      </w:r>
      <w:proofErr w:type="spellEnd"/>
      <w:r w:rsidR="000535EC">
        <w:rPr>
          <w:rFonts w:ascii="Times New Roman" w:hAnsi="Times New Roman" w:cs="Times New Roman"/>
          <w:sz w:val="32"/>
          <w:szCs w:val="32"/>
        </w:rPr>
        <w:t>.</w:t>
      </w:r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Ижевск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ФГБОУ ВО Ижевская ГСХА, 2016</w:t>
      </w:r>
      <w:r w:rsidR="000520D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23 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с.</w:t>
      </w:r>
    </w:p>
    <w:p w14:paraId="6F2927C8" w14:textId="5D6BDC84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sz w:val="32"/>
          <w:szCs w:val="32"/>
        </w:rPr>
        <w:t>Бабаева, З.Ш.</w:t>
      </w:r>
      <w:r w:rsidRPr="000520DB">
        <w:rPr>
          <w:rFonts w:ascii="Times New Roman" w:hAnsi="Times New Roman" w:cs="Times New Roman"/>
          <w:sz w:val="32"/>
          <w:szCs w:val="32"/>
        </w:rPr>
        <w:t xml:space="preserve"> Бухгалтерский учет в зарубежных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странах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учебное пос</w:t>
      </w:r>
      <w:r w:rsidR="000520DB">
        <w:rPr>
          <w:rFonts w:ascii="Times New Roman" w:hAnsi="Times New Roman" w:cs="Times New Roman"/>
          <w:sz w:val="32"/>
          <w:szCs w:val="32"/>
        </w:rPr>
        <w:t>обие / З.Ш. Бабаева.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Москва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0520DB">
        <w:rPr>
          <w:rFonts w:ascii="Times New Roman" w:hAnsi="Times New Roman" w:cs="Times New Roman"/>
          <w:sz w:val="32"/>
          <w:szCs w:val="32"/>
        </w:rPr>
        <w:t xml:space="preserve"> Изд-во «Феникс». — 2007.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78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с.</w:t>
      </w:r>
    </w:p>
    <w:p w14:paraId="18E8072A" w14:textId="5754B0A1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Бакаев, А.С.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Бухгалтерские термин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ы и определения / А.С. Бакаев.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Москва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2002.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45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с.</w:t>
      </w:r>
    </w:p>
    <w:p w14:paraId="18679221" w14:textId="5DFDDB7F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sz w:val="32"/>
          <w:szCs w:val="32"/>
        </w:rPr>
        <w:t>Булгакова, С.В.</w:t>
      </w:r>
      <w:r w:rsidRPr="000520DB">
        <w:rPr>
          <w:rFonts w:ascii="Times New Roman" w:hAnsi="Times New Roman" w:cs="Times New Roman"/>
          <w:sz w:val="32"/>
          <w:szCs w:val="32"/>
        </w:rPr>
        <w:t xml:space="preserve"> Теория бухгалтерского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учета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учебник / С.В.</w:t>
      </w:r>
      <w:r w:rsidR="000520DB">
        <w:rPr>
          <w:rFonts w:ascii="Times New Roman" w:hAnsi="Times New Roman" w:cs="Times New Roman"/>
          <w:sz w:val="32"/>
          <w:szCs w:val="32"/>
        </w:rPr>
        <w:t xml:space="preserve"> Булгакова, Н. Г. Сапожникова. — </w:t>
      </w:r>
      <w:proofErr w:type="gramStart"/>
      <w:r w:rsidR="000520DB">
        <w:rPr>
          <w:rFonts w:ascii="Times New Roman" w:hAnsi="Times New Roman" w:cs="Times New Roman"/>
          <w:sz w:val="32"/>
          <w:szCs w:val="32"/>
        </w:rPr>
        <w:t>Москва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0520DB">
        <w:rPr>
          <w:rFonts w:ascii="Times New Roman" w:hAnsi="Times New Roman" w:cs="Times New Roman"/>
          <w:sz w:val="32"/>
          <w:szCs w:val="32"/>
        </w:rPr>
        <w:t xml:space="preserve"> КНОРУС, 2019. — 9—</w:t>
      </w:r>
      <w:r w:rsidRPr="000520DB">
        <w:rPr>
          <w:rFonts w:ascii="Times New Roman" w:hAnsi="Times New Roman" w:cs="Times New Roman"/>
          <w:sz w:val="32"/>
          <w:szCs w:val="32"/>
        </w:rPr>
        <w:t>10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с.</w:t>
      </w:r>
    </w:p>
    <w:p w14:paraId="585DB47C" w14:textId="35D304EC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Валебникова</w:t>
      </w:r>
      <w:proofErr w:type="spellEnd"/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, Н.В.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Изучение бухгалтерского учета по международным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стандартам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учеб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ное пособие / Н.В </w:t>
      </w:r>
      <w:proofErr w:type="spell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Валебникова</w:t>
      </w:r>
      <w:proofErr w:type="spell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1994.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N 6.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344194"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43</w:t>
      </w:r>
      <w:r w:rsidR="00344194"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с.</w:t>
      </w:r>
    </w:p>
    <w:p w14:paraId="1DE1D13D" w14:textId="56C924F4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sz w:val="32"/>
          <w:szCs w:val="32"/>
        </w:rPr>
        <w:t>Галаган, Ф.М.</w:t>
      </w:r>
      <w:r w:rsidRPr="000520DB">
        <w:rPr>
          <w:rFonts w:ascii="Times New Roman" w:hAnsi="Times New Roman" w:cs="Times New Roman"/>
          <w:sz w:val="32"/>
          <w:szCs w:val="32"/>
        </w:rPr>
        <w:t xml:space="preserve"> Счетоводство в его историческом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развитии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у</w:t>
      </w:r>
      <w:r w:rsidR="000520DB">
        <w:rPr>
          <w:rFonts w:ascii="Times New Roman" w:hAnsi="Times New Roman" w:cs="Times New Roman"/>
          <w:sz w:val="32"/>
          <w:szCs w:val="32"/>
        </w:rPr>
        <w:t>чебное пособие / Ф.М. Галаган.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Москва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1997.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35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с.</w:t>
      </w:r>
    </w:p>
    <w:p w14:paraId="7B24E2FB" w14:textId="4A7C4739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Голосов, О.В.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Бухгалтерская наука на рубеже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веков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учебное пос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обие / О.В. Голосов.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Москва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2002.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№ 5.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142</w:t>
      </w:r>
      <w:r w:rsidR="00344194"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с.</w:t>
      </w:r>
    </w:p>
    <w:p w14:paraId="51249E82" w14:textId="50C2E858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lastRenderedPageBreak/>
        <w:t>Данилевский, Ю.А.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Повышение роли меж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дународных </w:t>
      </w:r>
      <w:proofErr w:type="gram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стандартов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журнал.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Ю.А. Данилевский.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1994.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N 5.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С. 76</w:t>
      </w:r>
    </w:p>
    <w:p w14:paraId="04E1CDA7" w14:textId="3B665D5B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520DB">
        <w:rPr>
          <w:rFonts w:ascii="Times New Roman" w:hAnsi="Times New Roman" w:cs="Times New Roman"/>
          <w:i/>
          <w:sz w:val="32"/>
          <w:szCs w:val="32"/>
        </w:rPr>
        <w:t>Жарикова</w:t>
      </w:r>
      <w:proofErr w:type="spellEnd"/>
      <w:r w:rsidRPr="000520DB">
        <w:rPr>
          <w:rFonts w:ascii="Times New Roman" w:hAnsi="Times New Roman" w:cs="Times New Roman"/>
          <w:i/>
          <w:sz w:val="32"/>
          <w:szCs w:val="32"/>
        </w:rPr>
        <w:t>, Л.А.</w:t>
      </w:r>
      <w:r w:rsidRPr="000520DB">
        <w:rPr>
          <w:rFonts w:ascii="Times New Roman" w:hAnsi="Times New Roman" w:cs="Times New Roman"/>
          <w:sz w:val="32"/>
          <w:szCs w:val="32"/>
        </w:rPr>
        <w:t xml:space="preserve"> Бухгалтерский учет в зарубежных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странах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учебное пособие / Л.А. </w:t>
      </w:r>
      <w:proofErr w:type="spellStart"/>
      <w:r w:rsidRPr="000520DB">
        <w:rPr>
          <w:rFonts w:ascii="Times New Roman" w:hAnsi="Times New Roman" w:cs="Times New Roman"/>
          <w:sz w:val="32"/>
          <w:szCs w:val="32"/>
        </w:rPr>
        <w:t>Ж</w:t>
      </w:r>
      <w:r w:rsidR="000520DB">
        <w:rPr>
          <w:rFonts w:ascii="Times New Roman" w:hAnsi="Times New Roman" w:cs="Times New Roman"/>
          <w:sz w:val="32"/>
          <w:szCs w:val="32"/>
        </w:rPr>
        <w:t>арикова</w:t>
      </w:r>
      <w:proofErr w:type="spellEnd"/>
      <w:r w:rsidR="000520DB">
        <w:rPr>
          <w:rFonts w:ascii="Times New Roman" w:hAnsi="Times New Roman" w:cs="Times New Roman"/>
          <w:sz w:val="32"/>
          <w:szCs w:val="32"/>
        </w:rPr>
        <w:t>, Н.В. Наумова.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Тамбов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Издательство Тамбовского гос. </w:t>
      </w:r>
      <w:proofErr w:type="spellStart"/>
      <w:r w:rsidR="000520DB">
        <w:rPr>
          <w:rFonts w:ascii="Times New Roman" w:hAnsi="Times New Roman" w:cs="Times New Roman"/>
          <w:sz w:val="32"/>
          <w:szCs w:val="32"/>
        </w:rPr>
        <w:t>техн</w:t>
      </w:r>
      <w:proofErr w:type="spellEnd"/>
      <w:r w:rsidR="000520DB">
        <w:rPr>
          <w:rFonts w:ascii="Times New Roman" w:hAnsi="Times New Roman" w:cs="Times New Roman"/>
          <w:sz w:val="32"/>
          <w:szCs w:val="32"/>
        </w:rPr>
        <w:t>. Ун-та, 2008.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9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с.</w:t>
      </w:r>
    </w:p>
    <w:p w14:paraId="659B2CC6" w14:textId="0C2EBA04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sz w:val="32"/>
          <w:szCs w:val="32"/>
        </w:rPr>
        <w:t>Ковалев, В.В.</w:t>
      </w:r>
      <w:r w:rsidRPr="000520DB">
        <w:rPr>
          <w:rFonts w:ascii="Times New Roman" w:hAnsi="Times New Roman" w:cs="Times New Roman"/>
          <w:sz w:val="32"/>
          <w:szCs w:val="32"/>
        </w:rPr>
        <w:t xml:space="preserve"> Корпоративные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фи</w:t>
      </w:r>
      <w:r w:rsidR="000520DB">
        <w:rPr>
          <w:rFonts w:ascii="Times New Roman" w:hAnsi="Times New Roman" w:cs="Times New Roman"/>
          <w:sz w:val="32"/>
          <w:szCs w:val="32"/>
        </w:rPr>
        <w:t>нансы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0520DB">
        <w:rPr>
          <w:rFonts w:ascii="Times New Roman" w:hAnsi="Times New Roman" w:cs="Times New Roman"/>
          <w:sz w:val="32"/>
          <w:szCs w:val="32"/>
        </w:rPr>
        <w:t xml:space="preserve"> учебник / В.В. Ковалев. — </w:t>
      </w:r>
      <w:proofErr w:type="gramStart"/>
      <w:r w:rsidR="000520DB">
        <w:rPr>
          <w:rFonts w:ascii="Times New Roman" w:hAnsi="Times New Roman" w:cs="Times New Roman"/>
          <w:sz w:val="32"/>
          <w:szCs w:val="32"/>
        </w:rPr>
        <w:t>Москва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0520DB">
        <w:rPr>
          <w:rFonts w:ascii="Times New Roman" w:hAnsi="Times New Roman" w:cs="Times New Roman"/>
          <w:sz w:val="32"/>
          <w:szCs w:val="32"/>
        </w:rPr>
        <w:t xml:space="preserve"> Проспект, 2018.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127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с.</w:t>
      </w:r>
    </w:p>
    <w:p w14:paraId="0D118F1C" w14:textId="156F209A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sz w:val="32"/>
          <w:szCs w:val="32"/>
        </w:rPr>
        <w:t>Ковалев, В.В.</w:t>
      </w:r>
      <w:r w:rsidRPr="000520DB">
        <w:rPr>
          <w:rFonts w:ascii="Times New Roman" w:hAnsi="Times New Roman" w:cs="Times New Roman"/>
          <w:sz w:val="32"/>
          <w:szCs w:val="32"/>
        </w:rPr>
        <w:t xml:space="preserve"> Корпоративные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финансы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учебное посо</w:t>
      </w:r>
      <w:r w:rsidR="000520DB">
        <w:rPr>
          <w:rFonts w:ascii="Times New Roman" w:hAnsi="Times New Roman" w:cs="Times New Roman"/>
          <w:sz w:val="32"/>
          <w:szCs w:val="32"/>
        </w:rPr>
        <w:t>бие / В.В. Ковалев.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Москва</w:t>
      </w:r>
      <w:r w:rsidR="000535EC" w:rsidRP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2015.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54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с.</w:t>
      </w:r>
    </w:p>
    <w:p w14:paraId="75ABDD37" w14:textId="641AE0BC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Коласс</w:t>
      </w:r>
      <w:proofErr w:type="spellEnd"/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, Б.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Управление финансовой деятельностью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предприяти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учебное пособие / Б. </w:t>
      </w:r>
      <w:proofErr w:type="spell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Коласс</w:t>
      </w:r>
      <w:proofErr w:type="spellEnd"/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Москва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1997.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59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с.</w:t>
      </w:r>
    </w:p>
    <w:p w14:paraId="5D528216" w14:textId="7CC382D4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Кедров, В.Е.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История бухгалте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рского </w:t>
      </w:r>
      <w:proofErr w:type="gram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учета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учебное пособие.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В.Е. Кедров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Москва</w:t>
      </w:r>
      <w:r w:rsidR="000535EC" w:rsidRP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2000.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184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с.</w:t>
      </w:r>
    </w:p>
    <w:p w14:paraId="4155709E" w14:textId="188AAD40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Кутер</w:t>
      </w:r>
      <w:proofErr w:type="spellEnd"/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, М.И.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Введение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бухгалтерский </w:t>
      </w:r>
      <w:proofErr w:type="gram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учет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учебник.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М.И. </w:t>
      </w:r>
      <w:proofErr w:type="spell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Кутер</w:t>
      </w:r>
      <w:proofErr w:type="spell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Краснодар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Просвещение-Юг, 2012.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11</w:t>
      </w:r>
      <w:r w:rsidR="00344194"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с.</w:t>
      </w:r>
    </w:p>
    <w:p w14:paraId="05CE2316" w14:textId="6C053562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Лупикова</w:t>
      </w:r>
      <w:proofErr w:type="spellEnd"/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, Е.В.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История бухгалте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рского </w:t>
      </w:r>
      <w:proofErr w:type="gram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учета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учебное пособие.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Е.В. </w:t>
      </w:r>
      <w:proofErr w:type="spell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Лупикова</w:t>
      </w:r>
      <w:proofErr w:type="spell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Москва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«КНОРУС», 2006.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29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с.</w:t>
      </w:r>
    </w:p>
    <w:p w14:paraId="5024B39F" w14:textId="44E9F773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Мюллер, Г.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Учет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международная перспектива. Х. </w:t>
      </w:r>
      <w:proofErr w:type="spell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Гернон</w:t>
      </w:r>
      <w:proofErr w:type="spell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С. </w:t>
      </w:r>
      <w:proofErr w:type="spell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Минк</w:t>
      </w:r>
      <w:proofErr w:type="spell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0520DB" w:rsidRPr="000520DB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перевод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 англ.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Москва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Финансы и статистика,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1993.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152</w:t>
      </w:r>
      <w:r w:rsidR="00344194"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с.</w:t>
      </w:r>
    </w:p>
    <w:p w14:paraId="2B0BB02E" w14:textId="0F3E4984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Панков, Д.А.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Бухгалтерский учет и анализ в зарубежных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странах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учебное пособие / Д.А. Панков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Минск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Экоперспектива</w:t>
      </w:r>
      <w:proofErr w:type="spell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1998.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344194"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61</w:t>
      </w:r>
      <w:r w:rsidR="00344194" w:rsidRPr="000520D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с.</w:t>
      </w:r>
    </w:p>
    <w:p w14:paraId="7A72B13E" w14:textId="0CB393CA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sz w:val="32"/>
          <w:szCs w:val="32"/>
        </w:rPr>
        <w:t>Родина, Л.Н.</w:t>
      </w:r>
      <w:r w:rsidRPr="000520DB">
        <w:rPr>
          <w:rFonts w:ascii="Times New Roman" w:hAnsi="Times New Roman" w:cs="Times New Roman"/>
          <w:sz w:val="32"/>
          <w:szCs w:val="32"/>
        </w:rPr>
        <w:t xml:space="preserve"> Этапы развития бухгалтерского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учета</w:t>
      </w:r>
      <w:r w:rsid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учебное пособие /</w:t>
      </w:r>
      <w:r w:rsidR="000520DB">
        <w:rPr>
          <w:rFonts w:ascii="Times New Roman" w:hAnsi="Times New Roman" w:cs="Times New Roman"/>
          <w:sz w:val="32"/>
          <w:szCs w:val="32"/>
        </w:rPr>
        <w:t xml:space="preserve"> Л.Н. Родина, Л.В. Пархоменко.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Тамбов</w:t>
      </w:r>
      <w:r w:rsid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Изд-во </w:t>
      </w:r>
      <w:proofErr w:type="spellStart"/>
      <w:r w:rsidRPr="000520DB">
        <w:rPr>
          <w:rFonts w:ascii="Times New Roman" w:hAnsi="Times New Roman" w:cs="Times New Roman"/>
          <w:sz w:val="32"/>
          <w:szCs w:val="32"/>
        </w:rPr>
        <w:t>Т</w:t>
      </w:r>
      <w:r w:rsidR="000520DB">
        <w:rPr>
          <w:rFonts w:ascii="Times New Roman" w:hAnsi="Times New Roman" w:cs="Times New Roman"/>
          <w:sz w:val="32"/>
          <w:szCs w:val="32"/>
        </w:rPr>
        <w:t>амб</w:t>
      </w:r>
      <w:proofErr w:type="spellEnd"/>
      <w:r w:rsidR="000520DB">
        <w:rPr>
          <w:rFonts w:ascii="Times New Roman" w:hAnsi="Times New Roman" w:cs="Times New Roman"/>
          <w:sz w:val="32"/>
          <w:szCs w:val="32"/>
        </w:rPr>
        <w:t xml:space="preserve">. гос. </w:t>
      </w:r>
      <w:proofErr w:type="spellStart"/>
      <w:r w:rsidR="000520DB">
        <w:rPr>
          <w:rFonts w:ascii="Times New Roman" w:hAnsi="Times New Roman" w:cs="Times New Roman"/>
          <w:sz w:val="32"/>
          <w:szCs w:val="32"/>
        </w:rPr>
        <w:t>техн</w:t>
      </w:r>
      <w:proofErr w:type="spellEnd"/>
      <w:r w:rsidR="000520DB">
        <w:rPr>
          <w:rFonts w:ascii="Times New Roman" w:hAnsi="Times New Roman" w:cs="Times New Roman"/>
          <w:sz w:val="32"/>
          <w:szCs w:val="32"/>
        </w:rPr>
        <w:t>. ун-та, 2007.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color w:val="000000" w:themeColor="text1"/>
          <w:sz w:val="32"/>
          <w:szCs w:val="32"/>
        </w:rPr>
        <w:t>16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 w:themeColor="text1"/>
          <w:sz w:val="32"/>
          <w:szCs w:val="32"/>
        </w:rPr>
        <w:t>17</w:t>
      </w:r>
      <w:r w:rsidR="00344194" w:rsidRPr="000520D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с.</w:t>
      </w:r>
    </w:p>
    <w:p w14:paraId="1D06A43E" w14:textId="5AD6423A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520DB">
        <w:rPr>
          <w:rFonts w:ascii="Times New Roman" w:hAnsi="Times New Roman" w:cs="Times New Roman"/>
          <w:i/>
          <w:sz w:val="32"/>
          <w:szCs w:val="32"/>
        </w:rPr>
        <w:lastRenderedPageBreak/>
        <w:t>Сырадоев</w:t>
      </w:r>
      <w:proofErr w:type="spellEnd"/>
      <w:r w:rsidRPr="000520DB">
        <w:rPr>
          <w:rFonts w:ascii="Times New Roman" w:hAnsi="Times New Roman" w:cs="Times New Roman"/>
          <w:i/>
          <w:sz w:val="32"/>
          <w:szCs w:val="32"/>
        </w:rPr>
        <w:t>, Д.В.</w:t>
      </w:r>
      <w:r w:rsidRPr="000520DB">
        <w:rPr>
          <w:rFonts w:ascii="Times New Roman" w:hAnsi="Times New Roman" w:cs="Times New Roman"/>
          <w:sz w:val="32"/>
          <w:szCs w:val="32"/>
        </w:rPr>
        <w:t xml:space="preserve"> История бухгалтерского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учета</w:t>
      </w:r>
      <w:r w:rsid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учебное пособие / Д.В. </w:t>
      </w:r>
      <w:proofErr w:type="spellStart"/>
      <w:r w:rsidRPr="000520DB">
        <w:rPr>
          <w:rFonts w:ascii="Times New Roman" w:hAnsi="Times New Roman" w:cs="Times New Roman"/>
          <w:sz w:val="32"/>
          <w:szCs w:val="32"/>
        </w:rPr>
        <w:t>Сырадоев</w:t>
      </w:r>
      <w:proofErr w:type="spellEnd"/>
      <w:r w:rsidR="000535EC">
        <w:rPr>
          <w:rFonts w:ascii="Times New Roman" w:hAnsi="Times New Roman" w:cs="Times New Roman"/>
          <w:sz w:val="32"/>
          <w:szCs w:val="32"/>
        </w:rPr>
        <w:t>.</w:t>
      </w:r>
      <w:r w:rsidR="000520DB">
        <w:rPr>
          <w:rFonts w:ascii="Times New Roman" w:hAnsi="Times New Roman" w:cs="Times New Roman"/>
          <w:sz w:val="32"/>
          <w:szCs w:val="32"/>
        </w:rPr>
        <w:t xml:space="preserve">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Казань</w:t>
      </w:r>
      <w:r w:rsid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ЮНИВЕРСУМ, 20</w:t>
      </w:r>
      <w:r w:rsidR="000520DB">
        <w:rPr>
          <w:rFonts w:ascii="Times New Roman" w:hAnsi="Times New Roman" w:cs="Times New Roman"/>
          <w:sz w:val="32"/>
          <w:szCs w:val="32"/>
        </w:rPr>
        <w:t>14. —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58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с.</w:t>
      </w:r>
    </w:p>
    <w:p w14:paraId="22D796CC" w14:textId="3937399B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520DB">
        <w:rPr>
          <w:rFonts w:ascii="Times New Roman" w:hAnsi="Times New Roman" w:cs="Times New Roman"/>
          <w:i/>
          <w:sz w:val="32"/>
          <w:szCs w:val="32"/>
        </w:rPr>
        <w:t>Сигидов</w:t>
      </w:r>
      <w:proofErr w:type="spellEnd"/>
      <w:r w:rsidRPr="000520DB">
        <w:rPr>
          <w:rFonts w:ascii="Times New Roman" w:hAnsi="Times New Roman" w:cs="Times New Roman"/>
          <w:i/>
          <w:sz w:val="32"/>
          <w:szCs w:val="32"/>
        </w:rPr>
        <w:t>, Ю.И.</w:t>
      </w:r>
      <w:r w:rsidRPr="000520D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История </w:t>
      </w:r>
      <w:r w:rsidRPr="000520DB">
        <w:rPr>
          <w:rFonts w:ascii="Times New Roman" w:hAnsi="Times New Roman" w:cs="Times New Roman"/>
          <w:sz w:val="32"/>
          <w:szCs w:val="32"/>
        </w:rPr>
        <w:t xml:space="preserve">бухгалтерского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учета</w:t>
      </w:r>
      <w:r w:rsid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учебное пособие / Ю.И. </w:t>
      </w:r>
      <w:proofErr w:type="spellStart"/>
      <w:r w:rsidRPr="000520DB">
        <w:rPr>
          <w:rFonts w:ascii="Times New Roman" w:hAnsi="Times New Roman" w:cs="Times New Roman"/>
          <w:sz w:val="32"/>
          <w:szCs w:val="32"/>
        </w:rPr>
        <w:t>Сигидов</w:t>
      </w:r>
      <w:proofErr w:type="spellEnd"/>
      <w:r w:rsidRPr="000520DB">
        <w:rPr>
          <w:rFonts w:ascii="Times New Roman" w:hAnsi="Times New Roman" w:cs="Times New Roman"/>
          <w:sz w:val="32"/>
          <w:szCs w:val="32"/>
        </w:rPr>
        <w:t xml:space="preserve">, М.С. </w:t>
      </w:r>
      <w:proofErr w:type="spellStart"/>
      <w:r w:rsidRPr="000520DB">
        <w:rPr>
          <w:rFonts w:ascii="Times New Roman" w:hAnsi="Times New Roman" w:cs="Times New Roman"/>
          <w:sz w:val="32"/>
          <w:szCs w:val="32"/>
        </w:rPr>
        <w:t>Рыбянцева</w:t>
      </w:r>
      <w:proofErr w:type="spellEnd"/>
      <w:r w:rsidR="000535EC">
        <w:rPr>
          <w:rFonts w:ascii="Times New Roman" w:hAnsi="Times New Roman" w:cs="Times New Roman"/>
          <w:sz w:val="32"/>
          <w:szCs w:val="32"/>
        </w:rPr>
        <w:t>.</w:t>
      </w:r>
      <w:r w:rsidR="000520DB">
        <w:rPr>
          <w:rFonts w:ascii="Times New Roman" w:hAnsi="Times New Roman" w:cs="Times New Roman"/>
          <w:sz w:val="32"/>
          <w:szCs w:val="32"/>
        </w:rPr>
        <w:t xml:space="preserve"> — </w:t>
      </w:r>
      <w:proofErr w:type="gramStart"/>
      <w:r w:rsidR="000520DB">
        <w:rPr>
          <w:rFonts w:ascii="Times New Roman" w:hAnsi="Times New Roman" w:cs="Times New Roman"/>
          <w:sz w:val="32"/>
          <w:szCs w:val="32"/>
        </w:rPr>
        <w:t>Москва</w:t>
      </w:r>
      <w:r w:rsidR="000535EC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0520DB">
        <w:rPr>
          <w:rFonts w:ascii="Times New Roman" w:hAnsi="Times New Roman" w:cs="Times New Roman"/>
          <w:sz w:val="32"/>
          <w:szCs w:val="32"/>
        </w:rPr>
        <w:t xml:space="preserve"> ИНФРА-М, 2016.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5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sz w:val="32"/>
          <w:szCs w:val="32"/>
        </w:rPr>
        <w:t>7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с.</w:t>
      </w:r>
    </w:p>
    <w:p w14:paraId="43C0D365" w14:textId="6CCADC64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sz w:val="32"/>
          <w:szCs w:val="32"/>
        </w:rPr>
        <w:t>Соколов, Я.В.</w:t>
      </w:r>
      <w:r w:rsidRPr="000520DB">
        <w:rPr>
          <w:rFonts w:ascii="Times New Roman" w:hAnsi="Times New Roman" w:cs="Times New Roman"/>
          <w:sz w:val="32"/>
          <w:szCs w:val="32"/>
        </w:rPr>
        <w:t xml:space="preserve"> Бухгалтерский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учет</w:t>
      </w:r>
      <w:r w:rsid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от истоков до наших дней: у</w:t>
      </w:r>
      <w:r w:rsidR="000520DB">
        <w:rPr>
          <w:rFonts w:ascii="Times New Roman" w:hAnsi="Times New Roman" w:cs="Times New Roman"/>
          <w:sz w:val="32"/>
          <w:szCs w:val="32"/>
        </w:rPr>
        <w:t>чебное пособие / Я.В. Соколов.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М</w:t>
      </w:r>
      <w:r w:rsidR="000520DB">
        <w:rPr>
          <w:rFonts w:ascii="Times New Roman" w:hAnsi="Times New Roman" w:cs="Times New Roman"/>
          <w:sz w:val="32"/>
          <w:szCs w:val="32"/>
        </w:rPr>
        <w:t>осква</w:t>
      </w:r>
      <w:r w:rsidR="000535EC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0520DB">
        <w:rPr>
          <w:rFonts w:ascii="Times New Roman" w:hAnsi="Times New Roman" w:cs="Times New Roman"/>
          <w:sz w:val="32"/>
          <w:szCs w:val="32"/>
        </w:rPr>
        <w:t xml:space="preserve"> «Аудит», 1996. —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26</w:t>
      </w:r>
      <w:r w:rsidR="00344194" w:rsidRPr="000520DB">
        <w:rPr>
          <w:rFonts w:ascii="Times New Roman" w:hAnsi="Times New Roman" w:cs="Times New Roman"/>
          <w:sz w:val="32"/>
          <w:szCs w:val="32"/>
        </w:rPr>
        <w:t xml:space="preserve"> с.</w:t>
      </w:r>
    </w:p>
    <w:p w14:paraId="577AA7E0" w14:textId="6087EA05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sz w:val="32"/>
          <w:szCs w:val="32"/>
        </w:rPr>
        <w:t>Соколов, Я.В.</w:t>
      </w:r>
      <w:r w:rsidRPr="000520DB">
        <w:rPr>
          <w:rFonts w:ascii="Times New Roman" w:hAnsi="Times New Roman" w:cs="Times New Roman"/>
          <w:sz w:val="32"/>
          <w:szCs w:val="32"/>
        </w:rPr>
        <w:t xml:space="preserve"> Двойная бухгалтерия во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Франции</w:t>
      </w:r>
      <w:r w:rsidR="000535EC">
        <w:rPr>
          <w:rFonts w:ascii="Times New Roman" w:hAnsi="Times New Roman" w:cs="Times New Roman"/>
          <w:sz w:val="32"/>
          <w:szCs w:val="32"/>
        </w:rPr>
        <w:t xml:space="preserve"> </w:t>
      </w:r>
      <w:r w:rsidRP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0520DB">
        <w:rPr>
          <w:rFonts w:ascii="Times New Roman" w:hAnsi="Times New Roman" w:cs="Times New Roman"/>
          <w:sz w:val="32"/>
          <w:szCs w:val="32"/>
        </w:rPr>
        <w:t xml:space="preserve"> журнал «Бухгалтерский учет» № 5</w:t>
      </w:r>
      <w:r w:rsidR="000520DB">
        <w:rPr>
          <w:rFonts w:ascii="Times New Roman" w:hAnsi="Times New Roman" w:cs="Times New Roman"/>
          <w:sz w:val="32"/>
          <w:szCs w:val="32"/>
        </w:rPr>
        <w:t xml:space="preserve"> / Я.В. Соколов, С.М. Бычкова.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520DB">
        <w:rPr>
          <w:rFonts w:ascii="Times New Roman" w:hAnsi="Times New Roman" w:cs="Times New Roman"/>
          <w:sz w:val="32"/>
          <w:szCs w:val="32"/>
        </w:rPr>
        <w:t>Москва</w:t>
      </w:r>
      <w:r w:rsidR="000535EC">
        <w:rPr>
          <w:rFonts w:ascii="Times New Roman" w:hAnsi="Times New Roman" w:cs="Times New Roman"/>
          <w:sz w:val="32"/>
          <w:szCs w:val="32"/>
        </w:rPr>
        <w:t xml:space="preserve"> </w:t>
      </w:r>
      <w:r w:rsidR="000520DB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0520DB">
        <w:rPr>
          <w:rFonts w:ascii="Times New Roman" w:hAnsi="Times New Roman" w:cs="Times New Roman"/>
          <w:sz w:val="32"/>
          <w:szCs w:val="32"/>
        </w:rPr>
        <w:t xml:space="preserve"> 1994. —</w:t>
      </w:r>
      <w:r w:rsidRPr="000520DB">
        <w:rPr>
          <w:rFonts w:ascii="Times New Roman" w:hAnsi="Times New Roman" w:cs="Times New Roman"/>
          <w:sz w:val="32"/>
          <w:szCs w:val="32"/>
        </w:rPr>
        <w:t xml:space="preserve"> С. 3</w:t>
      </w:r>
    </w:p>
    <w:p w14:paraId="17872294" w14:textId="1FFC9629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Соколов, Я.В.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История бухгалтерского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учета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учебное пособие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/ Я.В. Соколов, В.Я. Соколов.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Москва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2006.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73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с.</w:t>
      </w:r>
    </w:p>
    <w:p w14:paraId="36465851" w14:textId="460D7B38" w:rsidR="00C408D3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Соколов, Я.В.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Основы теории бухгалтерского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учета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учебное пособие / Я.В Соколов.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осква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Финансы и статистика.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2000.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95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с.</w:t>
      </w:r>
    </w:p>
    <w:p w14:paraId="67B1E604" w14:textId="7F49F258" w:rsidR="0016398F" w:rsidRPr="000520DB" w:rsidRDefault="00C408D3" w:rsidP="007C56BA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Чернышов</w:t>
      </w:r>
      <w:proofErr w:type="spellEnd"/>
      <w:r w:rsidRPr="000520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, С.И.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Бухгалтерский учет в зарубежных </w:t>
      </w:r>
      <w:proofErr w:type="gramStart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странах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учебное пособие / С.И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proofErr w:type="spell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Чернышов</w:t>
      </w:r>
      <w:proofErr w:type="spell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Москва</w:t>
      </w:r>
      <w:r w:rsidR="000535E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proofErr w:type="gram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Юнити</w:t>
      </w:r>
      <w:proofErr w:type="spellEnd"/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1997. </w:t>
      </w:r>
      <w:r w:rsidR="000520DB">
        <w:rPr>
          <w:rFonts w:ascii="Times New Roman" w:hAnsi="Times New Roman" w:cs="Times New Roman"/>
          <w:sz w:val="32"/>
          <w:szCs w:val="32"/>
        </w:rPr>
        <w:t>—</w:t>
      </w:r>
      <w:r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56</w:t>
      </w:r>
      <w:r w:rsidR="00344194" w:rsidRPr="000520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с.</w:t>
      </w:r>
    </w:p>
    <w:sectPr w:rsidR="0016398F" w:rsidRPr="000520DB" w:rsidSect="008E320B">
      <w:footerReference w:type="default" r:id="rId1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69D8D7" w14:textId="77777777" w:rsidR="00A742DB" w:rsidRDefault="00A742DB" w:rsidP="007A3D02">
      <w:pPr>
        <w:spacing w:after="0" w:line="240" w:lineRule="auto"/>
      </w:pPr>
      <w:r>
        <w:separator/>
      </w:r>
    </w:p>
  </w:endnote>
  <w:endnote w:type="continuationSeparator" w:id="0">
    <w:p w14:paraId="790ED223" w14:textId="77777777" w:rsidR="00A742DB" w:rsidRDefault="00A742DB" w:rsidP="007A3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89C24" w14:textId="77777777" w:rsidR="00D33C85" w:rsidRDefault="00D33C8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6948442"/>
      <w:docPartObj>
        <w:docPartGallery w:val="Page Numbers (Bottom of Page)"/>
        <w:docPartUnique/>
      </w:docPartObj>
    </w:sdtPr>
    <w:sdtEndPr/>
    <w:sdtContent>
      <w:p w14:paraId="65FD46CB" w14:textId="343FC68F" w:rsidR="00D33C85" w:rsidRDefault="00D33C85" w:rsidP="00B0137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F43">
          <w:rPr>
            <w:noProof/>
          </w:rPr>
          <w:t>15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DDFFA" w14:textId="77777777" w:rsidR="00D33C85" w:rsidRDefault="00D33C85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8551983"/>
      <w:docPartObj>
        <w:docPartGallery w:val="Page Numbers (Bottom of Page)"/>
        <w:docPartUnique/>
      </w:docPartObj>
    </w:sdtPr>
    <w:sdtEndPr/>
    <w:sdtContent>
      <w:p w14:paraId="778AF37A" w14:textId="6C0D4C2B" w:rsidR="00D33C85" w:rsidRDefault="00D33C8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F43">
          <w:rPr>
            <w:noProof/>
          </w:rPr>
          <w:t>44</w:t>
        </w:r>
        <w:r>
          <w:fldChar w:fldCharType="end"/>
        </w:r>
      </w:p>
    </w:sdtContent>
  </w:sdt>
  <w:p w14:paraId="28AB984A" w14:textId="77777777" w:rsidR="00D33C85" w:rsidRDefault="00D33C85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984225"/>
      <w:docPartObj>
        <w:docPartGallery w:val="Page Numbers (Bottom of Page)"/>
        <w:docPartUnique/>
      </w:docPartObj>
    </w:sdtPr>
    <w:sdtEndPr/>
    <w:sdtContent>
      <w:p w14:paraId="3E52A7F3" w14:textId="281E2543" w:rsidR="00D33C85" w:rsidRDefault="00D33C85">
        <w:pPr>
          <w:pStyle w:val="aa"/>
          <w:jc w:val="center"/>
        </w:pPr>
        <w:r w:rsidRPr="00640C05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640C05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640C05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FA2F43">
          <w:rPr>
            <w:rFonts w:ascii="Times New Roman" w:hAnsi="Times New Roman" w:cs="Times New Roman"/>
            <w:noProof/>
            <w:sz w:val="26"/>
            <w:szCs w:val="26"/>
          </w:rPr>
          <w:t>50</w:t>
        </w:r>
        <w:r w:rsidRPr="00640C05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983FD" w14:textId="77777777" w:rsidR="00A742DB" w:rsidRDefault="00A742DB" w:rsidP="007A3D02">
      <w:pPr>
        <w:spacing w:after="0" w:line="240" w:lineRule="auto"/>
      </w:pPr>
      <w:r>
        <w:separator/>
      </w:r>
    </w:p>
  </w:footnote>
  <w:footnote w:type="continuationSeparator" w:id="0">
    <w:p w14:paraId="728637B8" w14:textId="77777777" w:rsidR="00A742DB" w:rsidRDefault="00A742DB" w:rsidP="007A3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2FC9F" w14:textId="77777777" w:rsidR="00D33C85" w:rsidRDefault="00D33C8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4E319" w14:textId="77777777" w:rsidR="00D33C85" w:rsidRDefault="00D33C8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9C92DC" w14:textId="77777777" w:rsidR="00D33C85" w:rsidRDefault="00D33C8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7531D"/>
    <w:multiLevelType w:val="hybridMultilevel"/>
    <w:tmpl w:val="CF6E5BA0"/>
    <w:lvl w:ilvl="0" w:tplc="85B4EF88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0904151"/>
    <w:multiLevelType w:val="hybridMultilevel"/>
    <w:tmpl w:val="702A6A26"/>
    <w:lvl w:ilvl="0" w:tplc="C4EAFB94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B7C4542"/>
    <w:multiLevelType w:val="hybridMultilevel"/>
    <w:tmpl w:val="63D8C120"/>
    <w:lvl w:ilvl="0" w:tplc="765C14E2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A47005"/>
    <w:multiLevelType w:val="hybridMultilevel"/>
    <w:tmpl w:val="9B64EC64"/>
    <w:lvl w:ilvl="0" w:tplc="49DAAF82">
      <w:start w:val="1"/>
      <w:numFmt w:val="russianLower"/>
      <w:lvlText w:val="%1)"/>
      <w:lvlJc w:val="left"/>
      <w:pPr>
        <w:ind w:left="19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FD46BDF"/>
    <w:multiLevelType w:val="hybridMultilevel"/>
    <w:tmpl w:val="97F2A1D8"/>
    <w:lvl w:ilvl="0" w:tplc="C4EAFB94">
      <w:start w:val="1"/>
      <w:numFmt w:val="russianLower"/>
      <w:lvlText w:val="%1)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80"/>
    <w:rsid w:val="00006370"/>
    <w:rsid w:val="00035AA9"/>
    <w:rsid w:val="0005181B"/>
    <w:rsid w:val="000520DB"/>
    <w:rsid w:val="000535EC"/>
    <w:rsid w:val="00090BD1"/>
    <w:rsid w:val="000A14AF"/>
    <w:rsid w:val="000E63BE"/>
    <w:rsid w:val="0012740A"/>
    <w:rsid w:val="00145A86"/>
    <w:rsid w:val="0016398F"/>
    <w:rsid w:val="00167662"/>
    <w:rsid w:val="00174E94"/>
    <w:rsid w:val="001873D3"/>
    <w:rsid w:val="00193171"/>
    <w:rsid w:val="001B11E6"/>
    <w:rsid w:val="001B4726"/>
    <w:rsid w:val="001D65ED"/>
    <w:rsid w:val="001E4DD1"/>
    <w:rsid w:val="001E6277"/>
    <w:rsid w:val="001F1930"/>
    <w:rsid w:val="00234BD4"/>
    <w:rsid w:val="0024029F"/>
    <w:rsid w:val="002540A7"/>
    <w:rsid w:val="00261DCE"/>
    <w:rsid w:val="00271FE6"/>
    <w:rsid w:val="00275409"/>
    <w:rsid w:val="00291716"/>
    <w:rsid w:val="002F6341"/>
    <w:rsid w:val="00303E16"/>
    <w:rsid w:val="00321AE2"/>
    <w:rsid w:val="0033472B"/>
    <w:rsid w:val="00336825"/>
    <w:rsid w:val="00340F24"/>
    <w:rsid w:val="00343BAB"/>
    <w:rsid w:val="00344194"/>
    <w:rsid w:val="003531BB"/>
    <w:rsid w:val="003557FA"/>
    <w:rsid w:val="00365F65"/>
    <w:rsid w:val="00390F0D"/>
    <w:rsid w:val="003B14D7"/>
    <w:rsid w:val="003C0D0B"/>
    <w:rsid w:val="003D0BAC"/>
    <w:rsid w:val="003E2777"/>
    <w:rsid w:val="003F3F36"/>
    <w:rsid w:val="00403590"/>
    <w:rsid w:val="004046FE"/>
    <w:rsid w:val="004159D7"/>
    <w:rsid w:val="004214A4"/>
    <w:rsid w:val="004337E7"/>
    <w:rsid w:val="00460895"/>
    <w:rsid w:val="00485540"/>
    <w:rsid w:val="00491962"/>
    <w:rsid w:val="004F7D61"/>
    <w:rsid w:val="005152E3"/>
    <w:rsid w:val="00525D8B"/>
    <w:rsid w:val="00535743"/>
    <w:rsid w:val="0053771C"/>
    <w:rsid w:val="00544C87"/>
    <w:rsid w:val="005568E5"/>
    <w:rsid w:val="00560B4C"/>
    <w:rsid w:val="0059723F"/>
    <w:rsid w:val="005D1064"/>
    <w:rsid w:val="005E1792"/>
    <w:rsid w:val="005E1EEF"/>
    <w:rsid w:val="005F5F44"/>
    <w:rsid w:val="00626C6A"/>
    <w:rsid w:val="00631FA0"/>
    <w:rsid w:val="00640C05"/>
    <w:rsid w:val="006509AA"/>
    <w:rsid w:val="00660860"/>
    <w:rsid w:val="00665ABD"/>
    <w:rsid w:val="00677854"/>
    <w:rsid w:val="0069594E"/>
    <w:rsid w:val="006E614D"/>
    <w:rsid w:val="006E63FA"/>
    <w:rsid w:val="00774BB1"/>
    <w:rsid w:val="00787DBF"/>
    <w:rsid w:val="007A3D02"/>
    <w:rsid w:val="007A4253"/>
    <w:rsid w:val="007A54DC"/>
    <w:rsid w:val="007C56BA"/>
    <w:rsid w:val="007D1F37"/>
    <w:rsid w:val="007D5C04"/>
    <w:rsid w:val="00803554"/>
    <w:rsid w:val="00811A89"/>
    <w:rsid w:val="00844FB8"/>
    <w:rsid w:val="00845438"/>
    <w:rsid w:val="00852314"/>
    <w:rsid w:val="008775DB"/>
    <w:rsid w:val="00890317"/>
    <w:rsid w:val="00893423"/>
    <w:rsid w:val="008B6A07"/>
    <w:rsid w:val="008C028C"/>
    <w:rsid w:val="008C4A3B"/>
    <w:rsid w:val="008C6E58"/>
    <w:rsid w:val="008E320B"/>
    <w:rsid w:val="008E795E"/>
    <w:rsid w:val="00906B42"/>
    <w:rsid w:val="00907B7D"/>
    <w:rsid w:val="00910A20"/>
    <w:rsid w:val="00921B88"/>
    <w:rsid w:val="009322A9"/>
    <w:rsid w:val="00945525"/>
    <w:rsid w:val="00963104"/>
    <w:rsid w:val="00980E03"/>
    <w:rsid w:val="009911CD"/>
    <w:rsid w:val="00991A07"/>
    <w:rsid w:val="009A328F"/>
    <w:rsid w:val="009A607B"/>
    <w:rsid w:val="009B1E92"/>
    <w:rsid w:val="009B64DB"/>
    <w:rsid w:val="009C6575"/>
    <w:rsid w:val="009E7146"/>
    <w:rsid w:val="00A03425"/>
    <w:rsid w:val="00A1183D"/>
    <w:rsid w:val="00A46E86"/>
    <w:rsid w:val="00A73DD3"/>
    <w:rsid w:val="00A742DB"/>
    <w:rsid w:val="00AA618B"/>
    <w:rsid w:val="00AB07BD"/>
    <w:rsid w:val="00AB2304"/>
    <w:rsid w:val="00AE19B0"/>
    <w:rsid w:val="00AF55C0"/>
    <w:rsid w:val="00B0137F"/>
    <w:rsid w:val="00B05F60"/>
    <w:rsid w:val="00B3132E"/>
    <w:rsid w:val="00B35598"/>
    <w:rsid w:val="00B44223"/>
    <w:rsid w:val="00B470A2"/>
    <w:rsid w:val="00B80773"/>
    <w:rsid w:val="00B838C5"/>
    <w:rsid w:val="00B85430"/>
    <w:rsid w:val="00B8762E"/>
    <w:rsid w:val="00BC0478"/>
    <w:rsid w:val="00BD078F"/>
    <w:rsid w:val="00BD25E1"/>
    <w:rsid w:val="00BE5E66"/>
    <w:rsid w:val="00BE69D8"/>
    <w:rsid w:val="00C06110"/>
    <w:rsid w:val="00C21C88"/>
    <w:rsid w:val="00C4078F"/>
    <w:rsid w:val="00C408D3"/>
    <w:rsid w:val="00C43575"/>
    <w:rsid w:val="00C448B5"/>
    <w:rsid w:val="00C805A7"/>
    <w:rsid w:val="00C83F50"/>
    <w:rsid w:val="00C932FA"/>
    <w:rsid w:val="00C97C98"/>
    <w:rsid w:val="00CD6E26"/>
    <w:rsid w:val="00CD7441"/>
    <w:rsid w:val="00CF5B95"/>
    <w:rsid w:val="00CF5E7C"/>
    <w:rsid w:val="00D02ECF"/>
    <w:rsid w:val="00D20814"/>
    <w:rsid w:val="00D27F1F"/>
    <w:rsid w:val="00D33C85"/>
    <w:rsid w:val="00D43782"/>
    <w:rsid w:val="00D6086A"/>
    <w:rsid w:val="00D613C3"/>
    <w:rsid w:val="00D72C7E"/>
    <w:rsid w:val="00D97B08"/>
    <w:rsid w:val="00DF56CC"/>
    <w:rsid w:val="00DF764E"/>
    <w:rsid w:val="00E100A0"/>
    <w:rsid w:val="00E23945"/>
    <w:rsid w:val="00E43281"/>
    <w:rsid w:val="00E4534F"/>
    <w:rsid w:val="00E64F5A"/>
    <w:rsid w:val="00E95F81"/>
    <w:rsid w:val="00EF3123"/>
    <w:rsid w:val="00EF7C96"/>
    <w:rsid w:val="00F06FA0"/>
    <w:rsid w:val="00F17411"/>
    <w:rsid w:val="00F6214C"/>
    <w:rsid w:val="00F63A93"/>
    <w:rsid w:val="00FA2F43"/>
    <w:rsid w:val="00FB1C80"/>
    <w:rsid w:val="00FC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A256E"/>
  <w15:chartTrackingRefBased/>
  <w15:docId w15:val="{1793CAB6-103C-430F-8387-C06765907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4C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07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5AB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65AB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44C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544C8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21C88"/>
    <w:pPr>
      <w:tabs>
        <w:tab w:val="right" w:leader="dot" w:pos="9344"/>
      </w:tabs>
      <w:spacing w:after="100"/>
      <w:jc w:val="both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06B42"/>
    <w:pPr>
      <w:tabs>
        <w:tab w:val="right" w:leader="dot" w:pos="9344"/>
      </w:tabs>
      <w:spacing w:after="100"/>
      <w:ind w:hanging="142"/>
      <w:jc w:val="both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44C87"/>
    <w:pPr>
      <w:spacing w:after="100"/>
      <w:ind w:left="440"/>
    </w:pPr>
    <w:rPr>
      <w:rFonts w:eastAsiaTheme="minorEastAsia" w:cs="Times New Roman"/>
      <w:lang w:eastAsia="ru-RU"/>
    </w:rPr>
  </w:style>
  <w:style w:type="paragraph" w:styleId="a6">
    <w:name w:val="Normal (Web)"/>
    <w:basedOn w:val="a"/>
    <w:uiPriority w:val="99"/>
    <w:unhideWhenUsed/>
    <w:rsid w:val="00B83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838C5"/>
    <w:rPr>
      <w:i/>
      <w:iCs/>
    </w:rPr>
  </w:style>
  <w:style w:type="paragraph" w:styleId="a8">
    <w:name w:val="header"/>
    <w:basedOn w:val="a"/>
    <w:link w:val="a9"/>
    <w:uiPriority w:val="99"/>
    <w:unhideWhenUsed/>
    <w:rsid w:val="007A3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3D02"/>
  </w:style>
  <w:style w:type="paragraph" w:styleId="aa">
    <w:name w:val="footer"/>
    <w:basedOn w:val="a"/>
    <w:link w:val="ab"/>
    <w:uiPriority w:val="99"/>
    <w:unhideWhenUsed/>
    <w:rsid w:val="007A3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3D02"/>
  </w:style>
  <w:style w:type="paragraph" w:styleId="ac">
    <w:name w:val="footnote text"/>
    <w:basedOn w:val="a"/>
    <w:link w:val="ad"/>
    <w:uiPriority w:val="99"/>
    <w:unhideWhenUsed/>
    <w:rsid w:val="00890317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89031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890317"/>
    <w:rPr>
      <w:vertAlign w:val="superscript"/>
    </w:rPr>
  </w:style>
  <w:style w:type="character" w:styleId="af">
    <w:name w:val="line number"/>
    <w:basedOn w:val="a0"/>
    <w:uiPriority w:val="99"/>
    <w:semiHidden/>
    <w:unhideWhenUsed/>
    <w:rsid w:val="008E320B"/>
  </w:style>
  <w:style w:type="character" w:customStyle="1" w:styleId="20">
    <w:name w:val="Заголовок 2 Знак"/>
    <w:basedOn w:val="a0"/>
    <w:link w:val="2"/>
    <w:uiPriority w:val="9"/>
    <w:rsid w:val="00C407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f0">
    <w:name w:val="Table Grid"/>
    <w:basedOn w:val="a1"/>
    <w:uiPriority w:val="59"/>
    <w:rsid w:val="00CD7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Введение"/>
    <w:basedOn w:val="a"/>
    <w:link w:val="af2"/>
    <w:qFormat/>
    <w:rsid w:val="00640C05"/>
    <w:pPr>
      <w:keepNext/>
      <w:pageBreakBefore/>
      <w:suppressAutoHyphens/>
      <w:spacing w:after="180" w:line="346" w:lineRule="auto"/>
      <w:jc w:val="center"/>
      <w:outlineLvl w:val="0"/>
    </w:pPr>
    <w:rPr>
      <w:rFonts w:asciiTheme="majorHAnsi" w:eastAsia="Times New Roman" w:hAnsiTheme="majorHAnsi" w:cs="Times New Roman"/>
      <w:caps/>
      <w:sz w:val="32"/>
      <w:szCs w:val="32"/>
      <w:lang w:eastAsia="ru-RU"/>
    </w:rPr>
  </w:style>
  <w:style w:type="character" w:customStyle="1" w:styleId="af2">
    <w:name w:val="Введение Знак"/>
    <w:basedOn w:val="a0"/>
    <w:link w:val="af1"/>
    <w:rsid w:val="00640C05"/>
    <w:rPr>
      <w:rFonts w:asciiTheme="majorHAnsi" w:eastAsia="Times New Roman" w:hAnsiTheme="majorHAnsi" w:cs="Times New Roman"/>
      <w:caps/>
      <w:sz w:val="32"/>
      <w:szCs w:val="32"/>
      <w:lang w:eastAsia="ru-RU"/>
    </w:rPr>
  </w:style>
  <w:style w:type="paragraph" w:customStyle="1" w:styleId="af3">
    <w:name w:val="Глава"/>
    <w:basedOn w:val="a"/>
    <w:link w:val="af4"/>
    <w:qFormat/>
    <w:rsid w:val="005152E3"/>
    <w:pPr>
      <w:keepNext/>
      <w:pageBreakBefore/>
      <w:suppressAutoHyphens/>
      <w:spacing w:after="180" w:line="346" w:lineRule="auto"/>
      <w:ind w:left="993" w:hanging="284"/>
      <w:outlineLvl w:val="0"/>
    </w:pPr>
    <w:rPr>
      <w:rFonts w:asciiTheme="majorHAnsi" w:eastAsia="Times New Roman" w:hAnsiTheme="majorHAnsi" w:cs="Times New Roman"/>
      <w:sz w:val="32"/>
      <w:szCs w:val="30"/>
      <w:lang w:eastAsia="ru-RU"/>
    </w:rPr>
  </w:style>
  <w:style w:type="character" w:customStyle="1" w:styleId="af4">
    <w:name w:val="Глава Знак"/>
    <w:basedOn w:val="a0"/>
    <w:link w:val="af3"/>
    <w:rsid w:val="005152E3"/>
    <w:rPr>
      <w:rFonts w:asciiTheme="majorHAnsi" w:eastAsia="Times New Roman" w:hAnsiTheme="majorHAnsi" w:cs="Times New Roman"/>
      <w:sz w:val="32"/>
      <w:szCs w:val="30"/>
      <w:lang w:eastAsia="ru-RU"/>
    </w:rPr>
  </w:style>
  <w:style w:type="paragraph" w:customStyle="1" w:styleId="af5">
    <w:name w:val="Пункт"/>
    <w:basedOn w:val="2"/>
    <w:link w:val="af6"/>
    <w:qFormat/>
    <w:rsid w:val="00261DCE"/>
    <w:pPr>
      <w:keepLines w:val="0"/>
      <w:suppressAutoHyphens/>
      <w:spacing w:before="360" w:after="360" w:line="346" w:lineRule="auto"/>
      <w:ind w:left="1260" w:hanging="540"/>
    </w:pPr>
    <w:rPr>
      <w:rFonts w:eastAsia="Times New Roman" w:cs="Arial"/>
      <w:bCs/>
      <w:iCs/>
      <w:sz w:val="28"/>
      <w:szCs w:val="20"/>
      <w:lang w:eastAsia="ru-RU"/>
    </w:rPr>
  </w:style>
  <w:style w:type="character" w:customStyle="1" w:styleId="af6">
    <w:name w:val="Пункт Знак"/>
    <w:basedOn w:val="20"/>
    <w:link w:val="af5"/>
    <w:rsid w:val="00261DCE"/>
    <w:rPr>
      <w:rFonts w:asciiTheme="majorHAnsi" w:eastAsia="Times New Roman" w:hAnsiTheme="majorHAnsi" w:cs="Arial"/>
      <w:bCs/>
      <w:iCs/>
      <w:color w:val="2E74B5" w:themeColor="accent1" w:themeShade="BF"/>
      <w:sz w:val="28"/>
      <w:szCs w:val="20"/>
      <w:lang w:eastAsia="ru-RU"/>
    </w:rPr>
  </w:style>
  <w:style w:type="paragraph" w:customStyle="1" w:styleId="14127">
    <w:name w:val="Стиль 14 пт По ширине Первая строка:  127 см Междустр.интервал:..."/>
    <w:basedOn w:val="a"/>
    <w:rsid w:val="00677854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67785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Таблица Знак"/>
    <w:link w:val="af8"/>
    <w:locked/>
    <w:rsid w:val="00677854"/>
    <w:rPr>
      <w:rFonts w:ascii="Arial" w:eastAsia="Times New Roman" w:hAnsi="Arial" w:cs="Times New Roman"/>
      <w:sz w:val="32"/>
      <w:szCs w:val="20"/>
    </w:rPr>
  </w:style>
  <w:style w:type="paragraph" w:customStyle="1" w:styleId="af8">
    <w:name w:val="Таблица"/>
    <w:basedOn w:val="a"/>
    <w:link w:val="af7"/>
    <w:qFormat/>
    <w:rsid w:val="00677854"/>
    <w:pPr>
      <w:widowControl w:val="0"/>
      <w:spacing w:after="0" w:line="288" w:lineRule="auto"/>
      <w:ind w:firstLine="567"/>
      <w:jc w:val="center"/>
    </w:pPr>
    <w:rPr>
      <w:rFonts w:ascii="Arial" w:eastAsia="Times New Roman" w:hAnsi="Arial" w:cs="Times New Roman"/>
      <w:sz w:val="32"/>
      <w:szCs w:val="20"/>
    </w:rPr>
  </w:style>
  <w:style w:type="paragraph" w:customStyle="1" w:styleId="paragraph">
    <w:name w:val="paragraph"/>
    <w:basedOn w:val="a"/>
    <w:rsid w:val="00844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44FB8"/>
  </w:style>
  <w:style w:type="character" w:customStyle="1" w:styleId="eop">
    <w:name w:val="eop"/>
    <w:basedOn w:val="a0"/>
    <w:rsid w:val="00844FB8"/>
  </w:style>
  <w:style w:type="character" w:customStyle="1" w:styleId="scxw104335147">
    <w:name w:val="scxw104335147"/>
    <w:basedOn w:val="a0"/>
    <w:rsid w:val="00844FB8"/>
  </w:style>
  <w:style w:type="character" w:customStyle="1" w:styleId="spellingerror">
    <w:name w:val="spellingerror"/>
    <w:basedOn w:val="a0"/>
    <w:rsid w:val="00844FB8"/>
  </w:style>
  <w:style w:type="character" w:customStyle="1" w:styleId="scxw170520112">
    <w:name w:val="scxw170520112"/>
    <w:basedOn w:val="a0"/>
    <w:rsid w:val="00844FB8"/>
  </w:style>
  <w:style w:type="numbering" w:customStyle="1" w:styleId="12">
    <w:name w:val="Нет списка1"/>
    <w:next w:val="a2"/>
    <w:uiPriority w:val="99"/>
    <w:semiHidden/>
    <w:unhideWhenUsed/>
    <w:rsid w:val="00BE5E66"/>
  </w:style>
  <w:style w:type="paragraph" w:customStyle="1" w:styleId="13">
    <w:name w:val="Абзац списка1"/>
    <w:basedOn w:val="a"/>
    <w:next w:val="a4"/>
    <w:uiPriority w:val="34"/>
    <w:qFormat/>
    <w:rsid w:val="00BE5E66"/>
    <w:pPr>
      <w:ind w:left="720"/>
      <w:contextualSpacing/>
    </w:pPr>
    <w:rPr>
      <w:rFonts w:ascii="Calibri" w:eastAsia="MS Mincho" w:hAnsi="Calibri" w:cs="Times New Roman"/>
    </w:rPr>
  </w:style>
  <w:style w:type="character" w:customStyle="1" w:styleId="14">
    <w:name w:val="Гиперссылка1"/>
    <w:basedOn w:val="a0"/>
    <w:uiPriority w:val="99"/>
    <w:unhideWhenUsed/>
    <w:rsid w:val="00BE5E66"/>
    <w:rPr>
      <w:color w:val="0563C1"/>
      <w:u w:val="single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BE5E66"/>
    <w:rPr>
      <w:color w:val="808080"/>
      <w:shd w:val="clear" w:color="auto" w:fill="E6E6E6"/>
    </w:rPr>
  </w:style>
  <w:style w:type="paragraph" w:customStyle="1" w:styleId="22">
    <w:name w:val="Заголовок 2 новый"/>
    <w:basedOn w:val="a"/>
    <w:link w:val="23"/>
    <w:autoRedefine/>
    <w:qFormat/>
    <w:rsid w:val="00BE5E66"/>
    <w:pPr>
      <w:suppressAutoHyphens/>
      <w:spacing w:before="240" w:after="240" w:line="360" w:lineRule="auto"/>
      <w:ind w:left="1218" w:hanging="510"/>
      <w:outlineLvl w:val="1"/>
    </w:pPr>
    <w:rPr>
      <w:rFonts w:ascii="Cambria" w:eastAsia="Calibri" w:hAnsi="Cambria" w:cs="Arial"/>
      <w:sz w:val="28"/>
      <w:szCs w:val="28"/>
      <w:lang w:eastAsia="ar-SA"/>
    </w:rPr>
  </w:style>
  <w:style w:type="character" w:customStyle="1" w:styleId="23">
    <w:name w:val="Заголовок 2 новый Знак"/>
    <w:link w:val="22"/>
    <w:rsid w:val="00BE5E66"/>
    <w:rPr>
      <w:rFonts w:ascii="Cambria" w:eastAsia="Calibri" w:hAnsi="Cambria" w:cs="Arial"/>
      <w:sz w:val="28"/>
      <w:szCs w:val="28"/>
      <w:lang w:eastAsia="ar-SA"/>
    </w:rPr>
  </w:style>
  <w:style w:type="table" w:customStyle="1" w:styleId="16">
    <w:name w:val="Сетка таблицы1"/>
    <w:basedOn w:val="a1"/>
    <w:next w:val="af0"/>
    <w:uiPriority w:val="59"/>
    <w:rsid w:val="00BE5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BE5E66"/>
  </w:style>
  <w:style w:type="character" w:styleId="af9">
    <w:name w:val="FollowedHyperlink"/>
    <w:basedOn w:val="a0"/>
    <w:uiPriority w:val="99"/>
    <w:semiHidden/>
    <w:unhideWhenUsed/>
    <w:rsid w:val="00BE5E66"/>
    <w:rPr>
      <w:color w:val="954F72"/>
      <w:u w:val="single"/>
    </w:rPr>
  </w:style>
  <w:style w:type="paragraph" w:customStyle="1" w:styleId="xl66">
    <w:name w:val="xl66"/>
    <w:basedOn w:val="a"/>
    <w:rsid w:val="00BE5E66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BE5E6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BE5E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BE5E66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BE5E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BE5E66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BE5E6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BE5E66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BE5E6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BE5E6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BE5E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2">
    <w:name w:val="xl82"/>
    <w:basedOn w:val="a"/>
    <w:rsid w:val="00BE5E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BE5E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4">
    <w:name w:val="xl84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BE5E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BE5E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BE5E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2">
    <w:name w:val="xl92"/>
    <w:basedOn w:val="a"/>
    <w:rsid w:val="00BE5E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BE5E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4">
    <w:name w:val="xl94"/>
    <w:basedOn w:val="a"/>
    <w:rsid w:val="00BE5E66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5">
    <w:name w:val="xl95"/>
    <w:basedOn w:val="a"/>
    <w:rsid w:val="00BE5E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7">
    <w:name w:val="xl97"/>
    <w:basedOn w:val="a"/>
    <w:rsid w:val="00BE5E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BE5E6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0">
    <w:name w:val="xl100"/>
    <w:basedOn w:val="a"/>
    <w:rsid w:val="00BE5E6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BE5E6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2">
    <w:name w:val="xl102"/>
    <w:basedOn w:val="a"/>
    <w:rsid w:val="00BE5E6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3">
    <w:name w:val="xl103"/>
    <w:basedOn w:val="a"/>
    <w:rsid w:val="00BE5E6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"/>
    <w:rsid w:val="00BE5E66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BE5E6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6">
    <w:name w:val="xl106"/>
    <w:basedOn w:val="a"/>
    <w:rsid w:val="00BE5E6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7">
    <w:name w:val="xl107"/>
    <w:basedOn w:val="a"/>
    <w:rsid w:val="00BE5E6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Текст выноски1"/>
    <w:basedOn w:val="a"/>
    <w:next w:val="afa"/>
    <w:link w:val="afb"/>
    <w:uiPriority w:val="99"/>
    <w:semiHidden/>
    <w:unhideWhenUsed/>
    <w:rsid w:val="00BE5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17"/>
    <w:uiPriority w:val="99"/>
    <w:semiHidden/>
    <w:rsid w:val="00BE5E66"/>
    <w:rPr>
      <w:rFonts w:ascii="Tahoma" w:hAnsi="Tahoma" w:cs="Tahoma"/>
      <w:sz w:val="16"/>
      <w:szCs w:val="16"/>
    </w:rPr>
  </w:style>
  <w:style w:type="paragraph" w:customStyle="1" w:styleId="xl65">
    <w:name w:val="xl65"/>
    <w:basedOn w:val="a"/>
    <w:rsid w:val="00BE5E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BE5E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BE5E6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BE5E6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0">
    <w:name w:val="xl110"/>
    <w:basedOn w:val="a"/>
    <w:rsid w:val="00BE5E6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a"/>
    <w:rsid w:val="00BE5E6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BE5E66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Верхний колонтитул1"/>
    <w:basedOn w:val="a"/>
    <w:next w:val="a8"/>
    <w:uiPriority w:val="99"/>
    <w:unhideWhenUsed/>
    <w:rsid w:val="00BE5E66"/>
    <w:pPr>
      <w:tabs>
        <w:tab w:val="center" w:pos="4677"/>
        <w:tab w:val="right" w:pos="9355"/>
      </w:tabs>
      <w:spacing w:after="0" w:line="240" w:lineRule="auto"/>
    </w:pPr>
    <w:rPr>
      <w:rFonts w:eastAsia="MS Mincho"/>
    </w:rPr>
  </w:style>
  <w:style w:type="paragraph" w:customStyle="1" w:styleId="19">
    <w:name w:val="Нижний колонтитул1"/>
    <w:basedOn w:val="a"/>
    <w:next w:val="aa"/>
    <w:uiPriority w:val="99"/>
    <w:unhideWhenUsed/>
    <w:rsid w:val="00BE5E66"/>
    <w:pPr>
      <w:tabs>
        <w:tab w:val="center" w:pos="4677"/>
        <w:tab w:val="right" w:pos="9355"/>
      </w:tabs>
      <w:spacing w:after="0" w:line="240" w:lineRule="auto"/>
    </w:pPr>
    <w:rPr>
      <w:rFonts w:eastAsia="MS Mincho"/>
    </w:rPr>
  </w:style>
  <w:style w:type="paragraph" w:styleId="afa">
    <w:name w:val="Balloon Text"/>
    <w:basedOn w:val="a"/>
    <w:link w:val="1a"/>
    <w:uiPriority w:val="99"/>
    <w:semiHidden/>
    <w:unhideWhenUsed/>
    <w:rsid w:val="00BE5E66"/>
    <w:pPr>
      <w:spacing w:after="0" w:line="240" w:lineRule="auto"/>
      <w:ind w:firstLine="567"/>
      <w:jc w:val="both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a">
    <w:name w:val="Текст выноски Знак1"/>
    <w:basedOn w:val="a0"/>
    <w:link w:val="afa"/>
    <w:uiPriority w:val="99"/>
    <w:semiHidden/>
    <w:rsid w:val="00BE5E6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b">
    <w:name w:val="Верхний колонтитул Знак1"/>
    <w:basedOn w:val="a0"/>
    <w:uiPriority w:val="99"/>
    <w:semiHidden/>
    <w:rsid w:val="00BE5E66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1c">
    <w:name w:val="Нижний колонтитул Знак1"/>
    <w:basedOn w:val="a0"/>
    <w:uiPriority w:val="99"/>
    <w:semiHidden/>
    <w:rsid w:val="00BE5E66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9434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9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5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628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1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AAD34-1527-4322-9650-9112B5C8F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9881</Words>
  <Characters>56325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yaelyafeya</dc:creator>
  <cp:keywords/>
  <dc:description/>
  <cp:lastModifiedBy>Вадим</cp:lastModifiedBy>
  <cp:revision>11</cp:revision>
  <dcterms:created xsi:type="dcterms:W3CDTF">2020-06-20T08:42:00Z</dcterms:created>
  <dcterms:modified xsi:type="dcterms:W3CDTF">2020-06-21T08:04:00Z</dcterms:modified>
</cp:coreProperties>
</file>