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5624" w14:textId="77777777" w:rsidR="0050134C" w:rsidRPr="008A0521" w:rsidRDefault="0050134C" w:rsidP="0050134C">
      <w:pPr>
        <w:tabs>
          <w:tab w:val="left" w:pos="709"/>
          <w:tab w:val="left" w:pos="4678"/>
        </w:tabs>
        <w:spacing w:after="0" w:line="240" w:lineRule="auto"/>
        <w:ind w:left="-142"/>
        <w:jc w:val="center"/>
        <w:rPr>
          <w:rFonts w:ascii="Times New Roman" w:eastAsia="Times New Roman" w:hAnsi="Times New Roman" w:cs="Times New Roman"/>
          <w:szCs w:val="24"/>
          <w:lang w:eastAsia="ru-RU"/>
        </w:rPr>
      </w:pPr>
      <w:bookmarkStart w:id="0" w:name="_Hlk104809416"/>
      <w:r w:rsidRPr="008A0521">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14:paraId="7A8E63D0"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8A0521">
        <w:rPr>
          <w:rFonts w:ascii="Times New Roman" w:eastAsia="Calibri" w:hAnsi="Times New Roman" w:cs="Times New Roman"/>
          <w:sz w:val="24"/>
          <w:szCs w:val="24"/>
          <w:lang w:eastAsia="ru-RU"/>
        </w:rPr>
        <w:t>Федеральное государственное бюджетное образовательное учреждение</w:t>
      </w:r>
    </w:p>
    <w:p w14:paraId="4398205E"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A0521">
        <w:rPr>
          <w:rFonts w:ascii="Times New Roman" w:eastAsia="Calibri" w:hAnsi="Times New Roman" w:cs="Times New Roman"/>
          <w:sz w:val="24"/>
          <w:szCs w:val="24"/>
          <w:lang w:eastAsia="ru-RU"/>
        </w:rPr>
        <w:t>высшего образования</w:t>
      </w:r>
    </w:p>
    <w:p w14:paraId="3E1E8F17"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A0521">
        <w:rPr>
          <w:rFonts w:ascii="Times New Roman" w:eastAsia="Calibri" w:hAnsi="Times New Roman" w:cs="Times New Roman"/>
          <w:b/>
          <w:sz w:val="28"/>
          <w:szCs w:val="28"/>
          <w:lang w:eastAsia="ru-RU"/>
        </w:rPr>
        <w:t>«КУБАНСКИЙ ГОСУДАРСТВЕННЫЙ УНИВЕРСИТЕТ»</w:t>
      </w:r>
    </w:p>
    <w:p w14:paraId="35643023"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A0521">
        <w:rPr>
          <w:rFonts w:ascii="Times New Roman" w:eastAsia="Calibri" w:hAnsi="Times New Roman" w:cs="Times New Roman"/>
          <w:b/>
          <w:sz w:val="28"/>
          <w:szCs w:val="28"/>
          <w:lang w:eastAsia="ru-RU"/>
        </w:rPr>
        <w:t>(ФГБОУ ВО «</w:t>
      </w:r>
      <w:proofErr w:type="spellStart"/>
      <w:r w:rsidRPr="008A0521">
        <w:rPr>
          <w:rFonts w:ascii="Times New Roman" w:eastAsia="Calibri" w:hAnsi="Times New Roman" w:cs="Times New Roman"/>
          <w:b/>
          <w:sz w:val="28"/>
          <w:szCs w:val="28"/>
          <w:lang w:eastAsia="ru-RU"/>
        </w:rPr>
        <w:t>КубГУ</w:t>
      </w:r>
      <w:proofErr w:type="spellEnd"/>
      <w:r w:rsidRPr="008A0521">
        <w:rPr>
          <w:rFonts w:ascii="Times New Roman" w:eastAsia="Calibri" w:hAnsi="Times New Roman" w:cs="Times New Roman"/>
          <w:b/>
          <w:sz w:val="28"/>
          <w:szCs w:val="28"/>
          <w:lang w:eastAsia="ru-RU"/>
        </w:rPr>
        <w:t>»)</w:t>
      </w:r>
    </w:p>
    <w:p w14:paraId="5F976CD4"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F36F11C"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A0521">
        <w:rPr>
          <w:rFonts w:ascii="Times New Roman" w:eastAsia="Calibri" w:hAnsi="Times New Roman" w:cs="Times New Roman"/>
          <w:b/>
          <w:sz w:val="28"/>
          <w:szCs w:val="28"/>
          <w:lang w:eastAsia="ru-RU"/>
        </w:rPr>
        <w:t xml:space="preserve">Экономический факультет </w:t>
      </w:r>
    </w:p>
    <w:p w14:paraId="09CC8ED3" w14:textId="77777777" w:rsidR="0050134C" w:rsidRPr="008A0521" w:rsidRDefault="0050134C" w:rsidP="0050134C">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A0521">
        <w:rPr>
          <w:rFonts w:ascii="Times New Roman" w:eastAsia="Calibri" w:hAnsi="Times New Roman" w:cs="Times New Roman"/>
          <w:b/>
          <w:sz w:val="28"/>
          <w:szCs w:val="28"/>
          <w:lang w:eastAsia="ru-RU"/>
        </w:rPr>
        <w:t>Кафедра мировой экономики и менеджмента</w:t>
      </w:r>
    </w:p>
    <w:p w14:paraId="078FEB5B" w14:textId="77777777" w:rsidR="0050134C" w:rsidRPr="008A0521" w:rsidRDefault="0050134C" w:rsidP="0050134C">
      <w:pPr>
        <w:shd w:val="clear" w:color="auto" w:fill="FFFFFF"/>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3744A61A"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 xml:space="preserve">Допустить к защите </w:t>
      </w:r>
    </w:p>
    <w:p w14:paraId="5FA4F515"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Заведующий кафедрой</w:t>
      </w:r>
    </w:p>
    <w:p w14:paraId="565B04F6"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д-р экон. наук, проф.</w:t>
      </w:r>
    </w:p>
    <w:p w14:paraId="7CDA4581"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 xml:space="preserve">___________ И.В. Шевченко </w:t>
      </w:r>
    </w:p>
    <w:p w14:paraId="5CA95488"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4"/>
          <w:szCs w:val="24"/>
          <w:lang w:eastAsia="ru-RU"/>
        </w:rPr>
      </w:pPr>
      <w:r w:rsidRPr="008A0521">
        <w:rPr>
          <w:rFonts w:ascii="Times New Roman" w:eastAsia="Calibri" w:hAnsi="Times New Roman" w:cs="Times New Roman"/>
          <w:sz w:val="20"/>
          <w:szCs w:val="20"/>
          <w:lang w:eastAsia="ru-RU"/>
        </w:rPr>
        <w:t xml:space="preserve">     </w:t>
      </w:r>
      <w:r w:rsidRPr="008A0521">
        <w:rPr>
          <w:rFonts w:ascii="Times New Roman" w:eastAsia="Calibri" w:hAnsi="Times New Roman" w:cs="Times New Roman"/>
          <w:sz w:val="24"/>
          <w:szCs w:val="24"/>
          <w:lang w:eastAsia="ru-RU"/>
        </w:rPr>
        <w:t xml:space="preserve">  (подпись)         </w:t>
      </w:r>
    </w:p>
    <w:p w14:paraId="671CCA2F" w14:textId="77777777" w:rsidR="0050134C" w:rsidRPr="008A0521" w:rsidRDefault="0050134C" w:rsidP="0050134C">
      <w:pPr>
        <w:shd w:val="clear" w:color="auto" w:fill="FFFFFF"/>
        <w:autoSpaceDE w:val="0"/>
        <w:autoSpaceDN w:val="0"/>
        <w:adjustRightInd w:val="0"/>
        <w:spacing w:after="0" w:line="240" w:lineRule="auto"/>
        <w:ind w:left="-1620" w:firstLine="6723"/>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__________________2022 г.</w:t>
      </w:r>
    </w:p>
    <w:p w14:paraId="568552AD" w14:textId="77777777" w:rsidR="0050134C" w:rsidRPr="008A0521" w:rsidRDefault="0050134C" w:rsidP="0050134C">
      <w:pPr>
        <w:shd w:val="clear" w:color="auto" w:fill="FFFFFF"/>
        <w:autoSpaceDE w:val="0"/>
        <w:autoSpaceDN w:val="0"/>
        <w:adjustRightInd w:val="0"/>
        <w:spacing w:after="0" w:line="240" w:lineRule="auto"/>
        <w:ind w:left="-1620" w:firstLine="6300"/>
        <w:rPr>
          <w:rFonts w:ascii="Times New Roman" w:eastAsia="Calibri" w:hAnsi="Times New Roman" w:cs="Times New Roman"/>
          <w:sz w:val="28"/>
          <w:szCs w:val="28"/>
          <w:lang w:eastAsia="ru-RU"/>
        </w:rPr>
      </w:pPr>
    </w:p>
    <w:p w14:paraId="53C19C60" w14:textId="77777777" w:rsidR="0050134C" w:rsidRPr="008A0521" w:rsidRDefault="0050134C" w:rsidP="0050134C">
      <w:pPr>
        <w:tabs>
          <w:tab w:val="center" w:pos="4677"/>
          <w:tab w:val="right" w:pos="9355"/>
        </w:tabs>
        <w:spacing w:after="0" w:line="240" w:lineRule="auto"/>
        <w:jc w:val="center"/>
        <w:rPr>
          <w:rFonts w:ascii="Times New Roman" w:eastAsia="Calibri" w:hAnsi="Times New Roman" w:cs="Times New Roman"/>
          <w:b/>
          <w:sz w:val="28"/>
          <w:szCs w:val="28"/>
          <w:lang w:eastAsia="ru-RU"/>
        </w:rPr>
      </w:pPr>
    </w:p>
    <w:p w14:paraId="4598ED6F" w14:textId="77777777" w:rsidR="0050134C" w:rsidRPr="008A0521" w:rsidRDefault="0050134C" w:rsidP="0050134C">
      <w:pPr>
        <w:tabs>
          <w:tab w:val="center" w:pos="4677"/>
          <w:tab w:val="right" w:pos="9355"/>
        </w:tabs>
        <w:spacing w:after="0" w:line="240" w:lineRule="auto"/>
        <w:jc w:val="center"/>
        <w:rPr>
          <w:rFonts w:ascii="Times New Roman" w:eastAsia="Calibri" w:hAnsi="Times New Roman" w:cs="Times New Roman"/>
          <w:b/>
          <w:sz w:val="28"/>
          <w:szCs w:val="28"/>
          <w:lang w:eastAsia="ru-RU"/>
        </w:rPr>
      </w:pPr>
      <w:r w:rsidRPr="008A0521">
        <w:rPr>
          <w:rFonts w:ascii="Times New Roman" w:eastAsia="Calibri" w:hAnsi="Times New Roman" w:cs="Times New Roman"/>
          <w:b/>
          <w:sz w:val="28"/>
          <w:szCs w:val="28"/>
          <w:lang w:eastAsia="ru-RU"/>
        </w:rPr>
        <w:t>ВЫПУСКНАЯ КВАЛИФИКАЦИОННАЯ РАБОТА</w:t>
      </w:r>
    </w:p>
    <w:p w14:paraId="16D99E02" w14:textId="77777777" w:rsidR="0050134C" w:rsidRPr="008A0521" w:rsidRDefault="0050134C" w:rsidP="0050134C">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r w:rsidRPr="008A0521">
        <w:rPr>
          <w:rFonts w:ascii="Times New Roman" w:eastAsia="Calibri" w:hAnsi="Times New Roman" w:cs="Times New Roman"/>
          <w:b/>
          <w:caps/>
          <w:sz w:val="28"/>
          <w:szCs w:val="28"/>
          <w:lang w:eastAsia="ru-RU"/>
        </w:rPr>
        <w:t>(БАКАЛАВРСКАЯ РАБОТА)</w:t>
      </w:r>
    </w:p>
    <w:p w14:paraId="358F6EAC" w14:textId="77777777" w:rsidR="0050134C" w:rsidRPr="008A0521" w:rsidRDefault="0050134C" w:rsidP="0050134C">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p>
    <w:p w14:paraId="5A957BF3" w14:textId="77777777" w:rsidR="0050134C" w:rsidRPr="008A0521" w:rsidRDefault="0050134C" w:rsidP="0050134C">
      <w:pPr>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p>
    <w:p w14:paraId="33C0ED59" w14:textId="59392F2F" w:rsidR="0050134C" w:rsidRPr="008A0521" w:rsidRDefault="008A0521" w:rsidP="0050134C">
      <w:pPr>
        <w:spacing w:after="0" w:line="360" w:lineRule="auto"/>
        <w:ind w:firstLine="709"/>
        <w:jc w:val="center"/>
        <w:rPr>
          <w:rFonts w:ascii="Times New Roman" w:eastAsia="Calibri" w:hAnsi="Times New Roman" w:cs="Times New Roman"/>
          <w:b/>
          <w:caps/>
          <w:sz w:val="28"/>
          <w:szCs w:val="28"/>
          <w:lang w:eastAsia="ru-RU"/>
        </w:rPr>
      </w:pPr>
      <w:r w:rsidRPr="008A0521">
        <w:rPr>
          <w:rFonts w:ascii="Times New Roman" w:eastAsia="Calibri" w:hAnsi="Times New Roman" w:cs="Times New Roman"/>
          <w:b/>
          <w:caps/>
          <w:sz w:val="28"/>
          <w:szCs w:val="28"/>
          <w:lang w:eastAsia="ru-RU"/>
        </w:rPr>
        <w:t>РОЛЬ ТРУДОВОЙ МГИРАЦИИ В РАЗВИТИИ ИНТЕГРАЦИОННЫХ ПРОЦЕССОВ МЕЖДУ СТРАНАМИ ЕАЭС</w:t>
      </w:r>
    </w:p>
    <w:p w14:paraId="0B5E4188" w14:textId="77777777" w:rsidR="0050134C" w:rsidRPr="008A0521" w:rsidRDefault="0050134C" w:rsidP="0050134C">
      <w:pPr>
        <w:suppressAutoHyphens/>
        <w:overflowPunct w:val="0"/>
        <w:adjustRightInd w:val="0"/>
        <w:spacing w:after="0" w:line="240" w:lineRule="auto"/>
        <w:jc w:val="center"/>
        <w:textAlignment w:val="baseline"/>
        <w:rPr>
          <w:rFonts w:ascii="Times New Roman" w:eastAsia="Calibri" w:hAnsi="Times New Roman" w:cs="Times New Roman"/>
          <w:b/>
          <w:caps/>
          <w:sz w:val="28"/>
          <w:szCs w:val="28"/>
          <w:lang w:eastAsia="ru-RU"/>
        </w:rPr>
      </w:pPr>
    </w:p>
    <w:p w14:paraId="3A04BBD9" w14:textId="77777777" w:rsidR="0050134C" w:rsidRPr="008A0521" w:rsidRDefault="0050134C" w:rsidP="0050134C">
      <w:pPr>
        <w:overflowPunct w:val="0"/>
        <w:adjustRightInd w:val="0"/>
        <w:spacing w:after="0" w:line="240" w:lineRule="auto"/>
        <w:jc w:val="center"/>
        <w:textAlignment w:val="baseline"/>
        <w:rPr>
          <w:rFonts w:ascii="Times New Roman" w:eastAsia="Calibri" w:hAnsi="Times New Roman" w:cs="Times New Roman"/>
          <w:sz w:val="28"/>
          <w:szCs w:val="28"/>
          <w:lang w:eastAsia="ru-RU"/>
        </w:rPr>
      </w:pPr>
    </w:p>
    <w:p w14:paraId="62A74B92" w14:textId="77777777" w:rsidR="0050134C" w:rsidRPr="008A0521" w:rsidRDefault="0050134C" w:rsidP="0050134C">
      <w:pPr>
        <w:overflowPunct w:val="0"/>
        <w:adjustRightInd w:val="0"/>
        <w:spacing w:after="0" w:line="240" w:lineRule="auto"/>
        <w:jc w:val="center"/>
        <w:textAlignment w:val="baseline"/>
        <w:rPr>
          <w:rFonts w:ascii="Times New Roman" w:eastAsia="Calibri" w:hAnsi="Times New Roman" w:cs="Times New Roman"/>
          <w:sz w:val="28"/>
          <w:szCs w:val="28"/>
          <w:lang w:eastAsia="ru-RU"/>
        </w:rPr>
      </w:pPr>
    </w:p>
    <w:p w14:paraId="470B14C7" w14:textId="53C22F54" w:rsidR="0050134C" w:rsidRPr="008A0521" w:rsidRDefault="0050134C" w:rsidP="0050134C">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 xml:space="preserve">Работу выполнил_____________________________________ </w:t>
      </w:r>
      <w:r w:rsidR="008A0521" w:rsidRPr="008A0521">
        <w:rPr>
          <w:rFonts w:ascii="Times New Roman" w:eastAsia="Calibri" w:hAnsi="Times New Roman" w:cs="Times New Roman"/>
          <w:sz w:val="28"/>
          <w:szCs w:val="28"/>
          <w:lang w:eastAsia="ru-RU"/>
        </w:rPr>
        <w:t>А.В. Кузьмина</w:t>
      </w:r>
    </w:p>
    <w:p w14:paraId="0F28EFFC" w14:textId="77777777" w:rsidR="0050134C" w:rsidRPr="008A0521" w:rsidRDefault="0050134C" w:rsidP="0050134C">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sz w:val="24"/>
          <w:szCs w:val="24"/>
          <w:lang w:eastAsia="ru-RU"/>
        </w:rPr>
      </w:pPr>
      <w:r w:rsidRPr="008A0521">
        <w:rPr>
          <w:rFonts w:ascii="Times New Roman" w:eastAsia="Calibri" w:hAnsi="Times New Roman" w:cs="Times New Roman"/>
          <w:sz w:val="24"/>
          <w:szCs w:val="24"/>
          <w:lang w:eastAsia="ru-RU"/>
        </w:rPr>
        <w:t xml:space="preserve">      (подпись)                 </w:t>
      </w:r>
    </w:p>
    <w:p w14:paraId="308B5A49" w14:textId="77777777" w:rsidR="0050134C" w:rsidRPr="008A0521" w:rsidRDefault="0050134C" w:rsidP="0050134C">
      <w:pPr>
        <w:tabs>
          <w:tab w:val="left" w:pos="1125"/>
          <w:tab w:val="center" w:pos="4819"/>
        </w:tabs>
        <w:spacing w:after="0" w:line="240" w:lineRule="auto"/>
        <w:rPr>
          <w:rFonts w:ascii="Times New Roman" w:eastAsia="Calibri" w:hAnsi="Times New Roman" w:cs="Times New Roman"/>
          <w:sz w:val="28"/>
          <w:szCs w:val="28"/>
          <w:lang w:eastAsia="ru-RU"/>
        </w:rPr>
      </w:pPr>
      <w:r w:rsidRPr="008A0521">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1" allowOverlap="1" wp14:anchorId="2DAF2DC9" wp14:editId="347C3D41">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C9F3E"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wjuAEAAFYDAAAOAAAAZHJzL2Uyb0RvYy54bWysU8Fu2zAMvQ/YPwi6L3YSdFi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"/>
            </w:pict>
          </mc:Fallback>
        </mc:AlternateContent>
      </w:r>
      <w:r w:rsidRPr="008A0521">
        <w:rPr>
          <w:rFonts w:ascii="Times New Roman" w:eastAsia="Calibri" w:hAnsi="Times New Roman" w:cs="Times New Roman"/>
          <w:sz w:val="28"/>
          <w:szCs w:val="28"/>
          <w:lang w:eastAsia="ru-RU"/>
        </w:rPr>
        <w:t xml:space="preserve">Направление </w:t>
      </w:r>
      <w:proofErr w:type="gramStart"/>
      <w:r w:rsidRPr="008A0521">
        <w:rPr>
          <w:rFonts w:ascii="Times New Roman" w:eastAsia="Calibri" w:hAnsi="Times New Roman" w:cs="Times New Roman"/>
          <w:sz w:val="28"/>
          <w:szCs w:val="28"/>
          <w:lang w:eastAsia="ru-RU"/>
        </w:rPr>
        <w:t>подготовки  38.03.01</w:t>
      </w:r>
      <w:proofErr w:type="gramEnd"/>
      <w:r w:rsidRPr="008A0521">
        <w:rPr>
          <w:rFonts w:ascii="Times New Roman" w:eastAsia="Calibri" w:hAnsi="Times New Roman" w:cs="Times New Roman"/>
          <w:sz w:val="28"/>
          <w:szCs w:val="28"/>
          <w:lang w:eastAsia="ru-RU"/>
        </w:rPr>
        <w:t xml:space="preserve"> Экономика</w:t>
      </w:r>
    </w:p>
    <w:p w14:paraId="6D135DC9" w14:textId="77777777" w:rsidR="0050134C" w:rsidRPr="008A0521" w:rsidRDefault="0050134C" w:rsidP="0050134C">
      <w:pPr>
        <w:shd w:val="clear" w:color="auto" w:fill="FFFFFF"/>
        <w:autoSpaceDE w:val="0"/>
        <w:autoSpaceDN w:val="0"/>
        <w:adjustRightInd w:val="0"/>
        <w:spacing w:after="0" w:line="276" w:lineRule="auto"/>
        <w:jc w:val="center"/>
        <w:rPr>
          <w:rFonts w:ascii="Times New Roman" w:eastAsia="Calibri" w:hAnsi="Times New Roman" w:cs="Times New Roman"/>
          <w:sz w:val="24"/>
          <w:szCs w:val="20"/>
          <w:lang w:eastAsia="ru-RU"/>
        </w:rPr>
      </w:pPr>
      <w:r w:rsidRPr="008A0521">
        <w:rPr>
          <w:rFonts w:ascii="Times New Roman" w:eastAsia="Calibri" w:hAnsi="Times New Roman" w:cs="Times New Roman"/>
          <w:sz w:val="24"/>
          <w:szCs w:val="20"/>
          <w:lang w:eastAsia="ru-RU"/>
        </w:rPr>
        <w:t>(код, наименование)</w:t>
      </w:r>
    </w:p>
    <w:p w14:paraId="1B01DBDC" w14:textId="77777777" w:rsidR="0050134C" w:rsidRPr="008A0521" w:rsidRDefault="0050134C" w:rsidP="0050134C">
      <w:pPr>
        <w:tabs>
          <w:tab w:val="left" w:pos="1125"/>
          <w:tab w:val="center" w:pos="4819"/>
        </w:tabs>
        <w:spacing w:after="120" w:line="360" w:lineRule="auto"/>
        <w:rPr>
          <w:rFonts w:ascii="Times New Roman" w:eastAsia="Calibri" w:hAnsi="Times New Roman" w:cs="Times New Roman"/>
          <w:sz w:val="28"/>
          <w:szCs w:val="28"/>
          <w:lang w:eastAsia="ru-RU"/>
        </w:rPr>
      </w:pPr>
      <w:r w:rsidRPr="008A0521">
        <w:rPr>
          <w:rFonts w:ascii="Calibri" w:eastAsia="Calibri" w:hAnsi="Calibri" w:cs="Times New Roman"/>
          <w:noProof/>
          <w:lang w:eastAsia="ru-RU"/>
        </w:rPr>
        <mc:AlternateContent>
          <mc:Choice Requires="wps">
            <w:drawing>
              <wp:anchor distT="4294967295" distB="4294967295" distL="114300" distR="114300" simplePos="0" relativeHeight="251660288" behindDoc="0" locked="0" layoutInCell="1" allowOverlap="1" wp14:anchorId="1D46BA29" wp14:editId="3D607EAD">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CCAFA"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"/>
            </w:pict>
          </mc:Fallback>
        </mc:AlternateContent>
      </w:r>
      <w:r w:rsidRPr="008A0521">
        <w:rPr>
          <w:rFonts w:ascii="Times New Roman" w:eastAsia="Calibri" w:hAnsi="Times New Roman" w:cs="Times New Roman"/>
          <w:sz w:val="28"/>
          <w:szCs w:val="28"/>
          <w:lang w:eastAsia="ru-RU"/>
        </w:rPr>
        <w:t>Направленность (</w:t>
      </w:r>
      <w:proofErr w:type="gramStart"/>
      <w:r w:rsidRPr="008A0521">
        <w:rPr>
          <w:rFonts w:ascii="Times New Roman" w:eastAsia="Calibri" w:hAnsi="Times New Roman" w:cs="Times New Roman"/>
          <w:sz w:val="28"/>
          <w:szCs w:val="28"/>
          <w:lang w:eastAsia="ru-RU"/>
        </w:rPr>
        <w:t>профиль)  Мировая</w:t>
      </w:r>
      <w:proofErr w:type="gramEnd"/>
      <w:r w:rsidRPr="008A0521">
        <w:rPr>
          <w:rFonts w:ascii="Times New Roman" w:eastAsia="Calibri" w:hAnsi="Times New Roman" w:cs="Times New Roman"/>
          <w:sz w:val="28"/>
          <w:szCs w:val="28"/>
          <w:lang w:eastAsia="ru-RU"/>
        </w:rPr>
        <w:t xml:space="preserve"> экономика</w:t>
      </w:r>
    </w:p>
    <w:p w14:paraId="315C59DE" w14:textId="77777777" w:rsidR="0050134C" w:rsidRPr="008A0521" w:rsidRDefault="0050134C" w:rsidP="0050134C">
      <w:pPr>
        <w:spacing w:after="0" w:line="240" w:lineRule="auto"/>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 xml:space="preserve">Научный руководитель </w:t>
      </w:r>
    </w:p>
    <w:p w14:paraId="3EF07669" w14:textId="41694B1F" w:rsidR="0050134C" w:rsidRPr="008A0521" w:rsidRDefault="0050134C" w:rsidP="0050134C">
      <w:pPr>
        <w:tabs>
          <w:tab w:val="left" w:pos="1125"/>
          <w:tab w:val="center" w:pos="4819"/>
        </w:tabs>
        <w:spacing w:after="0" w:line="240" w:lineRule="auto"/>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 xml:space="preserve">канд. экон. наук, доц.________________________________ </w:t>
      </w:r>
      <w:proofErr w:type="spellStart"/>
      <w:r w:rsidRPr="008A0521">
        <w:rPr>
          <w:rFonts w:ascii="Times New Roman" w:eastAsia="Calibri" w:hAnsi="Times New Roman" w:cs="Times New Roman"/>
          <w:sz w:val="28"/>
          <w:szCs w:val="28"/>
          <w:lang w:eastAsia="ru-RU"/>
        </w:rPr>
        <w:t>Е</w:t>
      </w:r>
      <w:r w:rsidR="008A0521" w:rsidRPr="008A0521">
        <w:rPr>
          <w:rFonts w:ascii="Times New Roman" w:eastAsia="Calibri" w:hAnsi="Times New Roman" w:cs="Times New Roman"/>
          <w:sz w:val="28"/>
          <w:szCs w:val="28"/>
          <w:lang w:eastAsia="ru-RU"/>
        </w:rPr>
        <w:t>.Ф.Линкевич</w:t>
      </w:r>
      <w:proofErr w:type="spellEnd"/>
    </w:p>
    <w:p w14:paraId="29FB6F0A" w14:textId="77777777" w:rsidR="0050134C" w:rsidRPr="008A0521" w:rsidRDefault="0050134C" w:rsidP="0050134C">
      <w:pPr>
        <w:tabs>
          <w:tab w:val="left" w:pos="3855"/>
        </w:tabs>
        <w:spacing w:after="0" w:line="240" w:lineRule="auto"/>
        <w:jc w:val="center"/>
        <w:rPr>
          <w:rFonts w:ascii="Times New Roman" w:eastAsia="Calibri" w:hAnsi="Times New Roman" w:cs="Times New Roman"/>
          <w:sz w:val="24"/>
          <w:szCs w:val="24"/>
          <w:lang w:eastAsia="ru-RU"/>
        </w:rPr>
      </w:pPr>
      <w:r w:rsidRPr="008A0521">
        <w:rPr>
          <w:rFonts w:ascii="Times New Roman" w:eastAsia="Calibri" w:hAnsi="Times New Roman" w:cs="Times New Roman"/>
          <w:sz w:val="24"/>
          <w:szCs w:val="24"/>
          <w:lang w:eastAsia="ru-RU"/>
        </w:rPr>
        <w:t>(подпись)</w:t>
      </w:r>
    </w:p>
    <w:p w14:paraId="2DDFA4C1" w14:textId="77777777" w:rsidR="0050134C" w:rsidRPr="008A0521" w:rsidRDefault="0050134C" w:rsidP="0050134C">
      <w:pPr>
        <w:spacing w:after="0" w:line="240" w:lineRule="auto"/>
        <w:rPr>
          <w:rFonts w:ascii="Times New Roman" w:eastAsia="Calibri" w:hAnsi="Times New Roman" w:cs="Times New Roman"/>
          <w:sz w:val="28"/>
          <w:szCs w:val="28"/>
          <w:lang w:eastAsia="ru-RU"/>
        </w:rPr>
      </w:pPr>
      <w:proofErr w:type="spellStart"/>
      <w:r w:rsidRPr="008A0521">
        <w:rPr>
          <w:rFonts w:ascii="Times New Roman" w:eastAsia="Calibri" w:hAnsi="Times New Roman" w:cs="Times New Roman"/>
          <w:sz w:val="28"/>
          <w:szCs w:val="28"/>
          <w:lang w:eastAsia="ru-RU"/>
        </w:rPr>
        <w:t>Нормоконтролер</w:t>
      </w:r>
      <w:proofErr w:type="spellEnd"/>
    </w:p>
    <w:p w14:paraId="77C05CF2" w14:textId="77777777" w:rsidR="0050134C" w:rsidRPr="008A0521" w:rsidRDefault="0050134C" w:rsidP="0050134C">
      <w:pPr>
        <w:spacing w:after="0" w:line="240" w:lineRule="auto"/>
        <w:rPr>
          <w:rFonts w:ascii="Times New Roman" w:eastAsia="Calibri" w:hAnsi="Times New Roman" w:cs="Times New Roman"/>
          <w:sz w:val="28"/>
          <w:szCs w:val="28"/>
          <w:lang w:eastAsia="ru-RU"/>
        </w:rPr>
      </w:pPr>
      <w:proofErr w:type="spellStart"/>
      <w:r w:rsidRPr="008A0521">
        <w:rPr>
          <w:rFonts w:ascii="Times New Roman" w:eastAsia="Calibri" w:hAnsi="Times New Roman" w:cs="Times New Roman"/>
          <w:sz w:val="28"/>
          <w:szCs w:val="28"/>
          <w:lang w:eastAsia="ru-RU"/>
        </w:rPr>
        <w:t>преподаватель_________________________________________Н.В</w:t>
      </w:r>
      <w:proofErr w:type="spellEnd"/>
      <w:r w:rsidRPr="008A0521">
        <w:rPr>
          <w:rFonts w:ascii="Times New Roman" w:eastAsia="Calibri" w:hAnsi="Times New Roman" w:cs="Times New Roman"/>
          <w:sz w:val="28"/>
          <w:szCs w:val="28"/>
          <w:lang w:eastAsia="ru-RU"/>
        </w:rPr>
        <w:t>. Хубутия</w:t>
      </w:r>
    </w:p>
    <w:p w14:paraId="29BAB224" w14:textId="77777777" w:rsidR="0050134C" w:rsidRPr="008A0521" w:rsidRDefault="0050134C" w:rsidP="0050134C">
      <w:pPr>
        <w:spacing w:after="0" w:line="240" w:lineRule="auto"/>
        <w:jc w:val="center"/>
        <w:rPr>
          <w:rFonts w:ascii="Times New Roman" w:eastAsia="Calibri" w:hAnsi="Times New Roman" w:cs="Times New Roman"/>
          <w:sz w:val="24"/>
          <w:szCs w:val="20"/>
          <w:lang w:eastAsia="ru-RU"/>
        </w:rPr>
      </w:pPr>
      <w:r w:rsidRPr="008A0521">
        <w:rPr>
          <w:rFonts w:ascii="Times New Roman" w:eastAsia="Calibri" w:hAnsi="Times New Roman" w:cs="Times New Roman"/>
          <w:sz w:val="24"/>
          <w:szCs w:val="20"/>
          <w:lang w:eastAsia="ru-RU"/>
        </w:rPr>
        <w:t xml:space="preserve"> (подпись)</w:t>
      </w:r>
    </w:p>
    <w:p w14:paraId="7A50DD3A" w14:textId="77777777" w:rsidR="0050134C" w:rsidRPr="008A0521" w:rsidRDefault="0050134C" w:rsidP="0050134C">
      <w:pPr>
        <w:spacing w:after="0" w:line="240" w:lineRule="auto"/>
        <w:jc w:val="center"/>
        <w:rPr>
          <w:rFonts w:ascii="Times New Roman" w:eastAsia="Calibri" w:hAnsi="Times New Roman" w:cs="Times New Roman"/>
          <w:sz w:val="28"/>
          <w:szCs w:val="28"/>
          <w:lang w:eastAsia="ru-RU"/>
        </w:rPr>
      </w:pPr>
    </w:p>
    <w:p w14:paraId="0B43E539" w14:textId="77777777" w:rsidR="0050134C" w:rsidRPr="008A0521" w:rsidRDefault="0050134C" w:rsidP="0050134C">
      <w:pPr>
        <w:spacing w:after="0" w:line="240" w:lineRule="auto"/>
        <w:jc w:val="center"/>
        <w:rPr>
          <w:rFonts w:ascii="Times New Roman" w:eastAsia="Calibri" w:hAnsi="Times New Roman" w:cs="Times New Roman"/>
          <w:sz w:val="28"/>
          <w:szCs w:val="28"/>
          <w:lang w:eastAsia="ru-RU"/>
        </w:rPr>
      </w:pPr>
    </w:p>
    <w:p w14:paraId="46BD6598" w14:textId="77777777" w:rsidR="0050134C" w:rsidRPr="008A0521" w:rsidRDefault="0050134C" w:rsidP="0050134C">
      <w:pPr>
        <w:spacing w:after="0" w:line="240" w:lineRule="auto"/>
        <w:jc w:val="center"/>
        <w:rPr>
          <w:rFonts w:ascii="Times New Roman" w:eastAsia="Calibri" w:hAnsi="Times New Roman" w:cs="Times New Roman"/>
          <w:sz w:val="28"/>
          <w:szCs w:val="28"/>
          <w:lang w:eastAsia="ru-RU"/>
        </w:rPr>
      </w:pPr>
    </w:p>
    <w:p w14:paraId="6AEF404C" w14:textId="77777777" w:rsidR="0050134C" w:rsidRPr="008A0521" w:rsidRDefault="0050134C" w:rsidP="0050134C">
      <w:pPr>
        <w:spacing w:after="0" w:line="240" w:lineRule="auto"/>
        <w:jc w:val="center"/>
        <w:rPr>
          <w:rFonts w:ascii="Times New Roman" w:eastAsia="Calibri" w:hAnsi="Times New Roman" w:cs="Times New Roman"/>
          <w:sz w:val="28"/>
          <w:szCs w:val="28"/>
          <w:lang w:eastAsia="ru-RU"/>
        </w:rPr>
      </w:pPr>
    </w:p>
    <w:p w14:paraId="778299C5" w14:textId="77777777" w:rsidR="0050134C" w:rsidRPr="008A0521" w:rsidRDefault="0050134C" w:rsidP="0050134C">
      <w:pPr>
        <w:spacing w:after="0" w:line="240" w:lineRule="auto"/>
        <w:jc w:val="center"/>
        <w:rPr>
          <w:rFonts w:ascii="Times New Roman" w:eastAsia="Calibri" w:hAnsi="Times New Roman" w:cs="Times New Roman"/>
          <w:sz w:val="28"/>
          <w:szCs w:val="28"/>
          <w:lang w:eastAsia="ru-RU"/>
        </w:rPr>
      </w:pPr>
      <w:r w:rsidRPr="008A0521">
        <w:rPr>
          <w:rFonts w:ascii="Times New Roman" w:eastAsia="Calibri" w:hAnsi="Times New Roman" w:cs="Times New Roman"/>
          <w:sz w:val="28"/>
          <w:szCs w:val="28"/>
          <w:lang w:eastAsia="ru-RU"/>
        </w:rPr>
        <w:t>Краснодар</w:t>
      </w:r>
    </w:p>
    <w:p w14:paraId="685205A3" w14:textId="77777777" w:rsidR="0050134C" w:rsidRPr="008A0521" w:rsidRDefault="0050134C" w:rsidP="0050134C">
      <w:pPr>
        <w:spacing w:after="0" w:line="360" w:lineRule="auto"/>
        <w:jc w:val="center"/>
        <w:rPr>
          <w:rFonts w:ascii="Times New Roman" w:hAnsi="Times New Roman" w:cs="Times New Roman"/>
          <w:sz w:val="28"/>
          <w:szCs w:val="28"/>
          <w:lang w:val="en-US"/>
        </w:rPr>
      </w:pPr>
      <w:r w:rsidRPr="008A0521">
        <w:rPr>
          <w:rFonts w:ascii="Times New Roman" w:eastAsia="Calibri" w:hAnsi="Times New Roman" w:cs="Times New Roman"/>
          <w:sz w:val="28"/>
          <w:szCs w:val="28"/>
          <w:lang w:eastAsia="ru-RU"/>
        </w:rPr>
        <w:t>202</w:t>
      </w:r>
      <w:r w:rsidRPr="008A0521">
        <w:rPr>
          <w:rFonts w:ascii="Times New Roman" w:eastAsia="Calibri" w:hAnsi="Times New Roman" w:cs="Times New Roman"/>
          <w:sz w:val="28"/>
          <w:szCs w:val="28"/>
          <w:lang w:val="en-US" w:eastAsia="ru-RU"/>
        </w:rPr>
        <w:t>2</w:t>
      </w:r>
    </w:p>
    <w:p w14:paraId="6B7EDF0A" w14:textId="21BCA5B2" w:rsidR="00315D33" w:rsidRDefault="00315D33" w:rsidP="00331415">
      <w:pPr>
        <w:pStyle w:val="a7"/>
        <w:spacing w:line="360" w:lineRule="auto"/>
        <w:jc w:val="center"/>
        <w:rPr>
          <w:rFonts w:ascii="Times New Roman" w:hAnsi="Times New Roman" w:cs="Times New Roman"/>
          <w:b/>
          <w:bCs/>
          <w:color w:val="auto"/>
          <w:sz w:val="28"/>
          <w:szCs w:val="28"/>
        </w:rPr>
      </w:pPr>
      <w:r w:rsidRPr="008A0521">
        <w:rPr>
          <w:rFonts w:ascii="Times New Roman" w:hAnsi="Times New Roman" w:cs="Times New Roman"/>
          <w:b/>
          <w:bCs/>
          <w:color w:val="auto"/>
          <w:sz w:val="28"/>
          <w:szCs w:val="28"/>
        </w:rPr>
        <w:lastRenderedPageBreak/>
        <w:t>СОДЕРЖАНИЕ</w:t>
      </w:r>
    </w:p>
    <w:p w14:paraId="7403A079" w14:textId="77777777" w:rsidR="00AE5D7F" w:rsidRPr="00AE5D7F" w:rsidRDefault="00AE5D7F" w:rsidP="00AE5D7F">
      <w:pPr>
        <w:rPr>
          <w:lang w:eastAsia="ru-RU"/>
        </w:rPr>
      </w:pPr>
    </w:p>
    <w:tbl>
      <w:tblPr>
        <w:tblStyle w:val="ac"/>
        <w:tblpPr w:leftFromText="180" w:rightFromText="180" w:vertAnchor="text" w:tblpY="1"/>
        <w:tblOverlap w:val="never"/>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636"/>
        <w:gridCol w:w="7928"/>
        <w:gridCol w:w="496"/>
      </w:tblGrid>
      <w:tr w:rsidR="008A0521" w:rsidRPr="008A0521" w14:paraId="5C6E8A22" w14:textId="77777777" w:rsidTr="00AC18D5">
        <w:trPr>
          <w:trHeight w:val="225"/>
        </w:trPr>
        <w:tc>
          <w:tcPr>
            <w:tcW w:w="89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FF48827" w14:textId="77777777" w:rsidR="002C1826" w:rsidRPr="008A0521" w:rsidRDefault="002C1826" w:rsidP="00331415">
            <w:pPr>
              <w:spacing w:line="360" w:lineRule="auto"/>
              <w:ind w:right="-360"/>
              <w:textAlignment w:val="baseline"/>
              <w:rPr>
                <w:rFonts w:ascii="Segoe UI" w:hAnsi="Segoe UI" w:cs="Segoe UI"/>
                <w:sz w:val="18"/>
                <w:szCs w:val="18"/>
                <w:lang w:eastAsia="ru-RU"/>
              </w:rPr>
            </w:pPr>
            <w:bookmarkStart w:id="1" w:name="_Hlk103262160"/>
            <w:r w:rsidRPr="008A0521">
              <w:rPr>
                <w:rFonts w:ascii="Times New Roman" w:hAnsi="Times New Roman"/>
                <w:sz w:val="28"/>
                <w:szCs w:val="28"/>
                <w:lang w:eastAsia="ru-RU"/>
              </w:rPr>
              <w:t>Введение</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180B18" w14:textId="1B627FBC" w:rsidR="002C1826" w:rsidRPr="008A0521" w:rsidRDefault="00962A65" w:rsidP="00331415">
            <w:pPr>
              <w:spacing w:line="360" w:lineRule="auto"/>
              <w:ind w:left="-255" w:right="-120"/>
              <w:jc w:val="center"/>
              <w:textAlignment w:val="baseline"/>
              <w:rPr>
                <w:rFonts w:ascii="Segoe UI" w:hAnsi="Segoe UI" w:cs="Segoe UI"/>
                <w:sz w:val="18"/>
                <w:szCs w:val="18"/>
                <w:lang w:eastAsia="ru-RU"/>
              </w:rPr>
            </w:pPr>
            <w:r w:rsidRPr="008A0521">
              <w:rPr>
                <w:rFonts w:ascii="Times New Roman" w:hAnsi="Times New Roman"/>
                <w:sz w:val="28"/>
                <w:szCs w:val="28"/>
                <w:lang w:eastAsia="ru-RU"/>
              </w:rPr>
              <w:t>3</w:t>
            </w:r>
          </w:p>
        </w:tc>
      </w:tr>
      <w:tr w:rsidR="008A0521" w:rsidRPr="008A0521" w14:paraId="4C37D3C7" w14:textId="77777777" w:rsidTr="00AC18D5">
        <w:trPr>
          <w:trHeight w:val="79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B62234"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1 </w:t>
            </w:r>
          </w:p>
        </w:tc>
        <w:tc>
          <w:tcPr>
            <w:tcW w:w="8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4AF54A" w14:textId="77777777" w:rsidR="002C1826" w:rsidRPr="008A0521" w:rsidRDefault="002C1826" w:rsidP="004D344F">
            <w:pPr>
              <w:suppressAutoHyphens/>
              <w:spacing w:line="360" w:lineRule="auto"/>
              <w:textAlignment w:val="baseline"/>
              <w:rPr>
                <w:rFonts w:ascii="Times New Roman" w:hAnsi="Times New Roman"/>
                <w:sz w:val="28"/>
                <w:szCs w:val="28"/>
                <w:lang w:eastAsia="ru-RU"/>
              </w:rPr>
            </w:pPr>
            <w:r w:rsidRPr="008A0521">
              <w:rPr>
                <w:rFonts w:ascii="Times New Roman" w:hAnsi="Times New Roman"/>
                <w:sz w:val="28"/>
                <w:szCs w:val="28"/>
                <w:shd w:val="clear" w:color="auto" w:fill="FFFFFF"/>
                <w:lang w:eastAsia="ru-RU"/>
              </w:rPr>
              <w:t xml:space="preserve">Теоретические подходы к оценке влияния трудовой миграции на интеграционные процессы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B0EDE6" w14:textId="77777777" w:rsidR="002C1826" w:rsidRPr="008A0521" w:rsidRDefault="002C1826" w:rsidP="00331415">
            <w:pPr>
              <w:spacing w:line="360" w:lineRule="auto"/>
              <w:ind w:right="-120"/>
              <w:textAlignment w:val="baseline"/>
              <w:rPr>
                <w:rFonts w:ascii="Times New Roman" w:hAnsi="Times New Roman"/>
                <w:sz w:val="28"/>
                <w:szCs w:val="28"/>
                <w:lang w:eastAsia="ru-RU"/>
              </w:rPr>
            </w:pPr>
          </w:p>
          <w:p w14:paraId="65A37E79" w14:textId="03E96589" w:rsidR="002C1826" w:rsidRPr="008A0521" w:rsidRDefault="008A0521" w:rsidP="00331415">
            <w:pPr>
              <w:spacing w:line="360" w:lineRule="auto"/>
              <w:ind w:right="-120"/>
              <w:textAlignment w:val="baseline"/>
              <w:rPr>
                <w:rFonts w:ascii="Segoe UI" w:hAnsi="Segoe UI" w:cs="Segoe UI"/>
                <w:sz w:val="18"/>
                <w:szCs w:val="18"/>
                <w:lang w:eastAsia="ru-RU"/>
              </w:rPr>
            </w:pPr>
            <w:r>
              <w:rPr>
                <w:rFonts w:ascii="Times New Roman" w:hAnsi="Times New Roman"/>
                <w:sz w:val="28"/>
                <w:szCs w:val="28"/>
                <w:lang w:eastAsia="ru-RU"/>
              </w:rPr>
              <w:t>7</w:t>
            </w:r>
          </w:p>
        </w:tc>
      </w:tr>
      <w:tr w:rsidR="008A0521" w:rsidRPr="008A0521" w14:paraId="0D2ADA3E" w14:textId="77777777" w:rsidTr="00AC18D5">
        <w:trPr>
          <w:trHeight w:val="49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C461BF"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E697CE"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1.1 </w:t>
            </w:r>
          </w:p>
        </w:tc>
        <w:tc>
          <w:tcPr>
            <w:tcW w:w="8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37068F" w14:textId="77777777" w:rsidR="00962A65" w:rsidRPr="008A0521" w:rsidRDefault="002C1826" w:rsidP="00331415">
            <w:pPr>
              <w:spacing w:line="360" w:lineRule="auto"/>
              <w:ind w:right="-255"/>
              <w:jc w:val="both"/>
              <w:textAlignment w:val="baseline"/>
              <w:rPr>
                <w:rFonts w:ascii="Times New Roman" w:hAnsi="Times New Roman"/>
                <w:sz w:val="28"/>
                <w:szCs w:val="28"/>
                <w:lang w:eastAsia="ru-RU"/>
              </w:rPr>
            </w:pPr>
            <w:r w:rsidRPr="008A0521">
              <w:rPr>
                <w:rFonts w:ascii="Times New Roman" w:hAnsi="Times New Roman"/>
                <w:sz w:val="28"/>
                <w:szCs w:val="28"/>
                <w:lang w:eastAsia="ru-RU"/>
              </w:rPr>
              <w:t xml:space="preserve">Методологические аспекты развития трудовой миграции </w:t>
            </w:r>
          </w:p>
          <w:p w14:paraId="455A9540" w14:textId="7F109527" w:rsidR="002C1826" w:rsidRPr="008A0521" w:rsidRDefault="002C1826" w:rsidP="00331415">
            <w:pPr>
              <w:spacing w:line="360" w:lineRule="auto"/>
              <w:ind w:right="-255"/>
              <w:jc w:val="both"/>
              <w:textAlignment w:val="baseline"/>
              <w:rPr>
                <w:rFonts w:ascii="Segoe UI" w:hAnsi="Segoe UI" w:cs="Segoe UI"/>
                <w:sz w:val="18"/>
                <w:szCs w:val="18"/>
                <w:lang w:eastAsia="ru-RU"/>
              </w:rPr>
            </w:pPr>
            <w:r w:rsidRPr="008A0521">
              <w:rPr>
                <w:rFonts w:ascii="Times New Roman" w:hAnsi="Times New Roman"/>
                <w:sz w:val="28"/>
                <w:szCs w:val="28"/>
                <w:lang w:eastAsia="ru-RU"/>
              </w:rPr>
              <w:t xml:space="preserve">на интеграционные процессы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F1C82CE" w14:textId="77777777" w:rsidR="002C1826" w:rsidRPr="008A0521" w:rsidRDefault="002C1826" w:rsidP="00331415">
            <w:pPr>
              <w:spacing w:line="360" w:lineRule="auto"/>
              <w:ind w:right="-120"/>
              <w:textAlignment w:val="baseline"/>
              <w:rPr>
                <w:rFonts w:ascii="Times New Roman" w:hAnsi="Times New Roman"/>
                <w:sz w:val="28"/>
                <w:szCs w:val="28"/>
                <w:lang w:eastAsia="ru-RU"/>
              </w:rPr>
            </w:pPr>
          </w:p>
          <w:p w14:paraId="43D2E869" w14:textId="22C192CB" w:rsidR="002C1826" w:rsidRPr="008A0521" w:rsidRDefault="008A0521" w:rsidP="00331415">
            <w:pPr>
              <w:spacing w:line="360" w:lineRule="auto"/>
              <w:ind w:right="-120"/>
              <w:textAlignment w:val="baseline"/>
              <w:rPr>
                <w:rFonts w:ascii="Segoe UI" w:hAnsi="Segoe UI" w:cs="Segoe UI"/>
                <w:sz w:val="18"/>
                <w:szCs w:val="18"/>
                <w:lang w:eastAsia="ru-RU"/>
              </w:rPr>
            </w:pPr>
            <w:r>
              <w:rPr>
                <w:rFonts w:ascii="Times New Roman" w:hAnsi="Times New Roman"/>
                <w:sz w:val="28"/>
                <w:szCs w:val="28"/>
                <w:lang w:eastAsia="ru-RU"/>
              </w:rPr>
              <w:t>7</w:t>
            </w:r>
          </w:p>
        </w:tc>
      </w:tr>
      <w:tr w:rsidR="008A0521" w:rsidRPr="008A0521" w14:paraId="633DEE21" w14:textId="77777777" w:rsidTr="00AC18D5">
        <w:trPr>
          <w:trHeight w:val="810"/>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0324AF"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A33533"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1.2 </w:t>
            </w:r>
          </w:p>
        </w:tc>
        <w:tc>
          <w:tcPr>
            <w:tcW w:w="8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73CC762" w14:textId="66C61748" w:rsidR="002C1826" w:rsidRPr="008A0521" w:rsidRDefault="002C1826" w:rsidP="00331415">
            <w:pPr>
              <w:spacing w:line="360" w:lineRule="auto"/>
              <w:ind w:right="-225"/>
              <w:jc w:val="both"/>
              <w:textAlignment w:val="baseline"/>
              <w:rPr>
                <w:rFonts w:ascii="Segoe UI" w:hAnsi="Segoe UI" w:cs="Segoe UI"/>
                <w:sz w:val="18"/>
                <w:szCs w:val="18"/>
                <w:lang w:eastAsia="ru-RU"/>
              </w:rPr>
            </w:pPr>
            <w:r w:rsidRPr="008A0521">
              <w:rPr>
                <w:rFonts w:ascii="Times New Roman" w:hAnsi="Times New Roman"/>
                <w:sz w:val="28"/>
                <w:szCs w:val="28"/>
                <w:lang w:eastAsia="ru-RU"/>
              </w:rPr>
              <w:t>Методик</w:t>
            </w:r>
            <w:r w:rsidR="00FB305E" w:rsidRPr="008A0521">
              <w:rPr>
                <w:rFonts w:ascii="Times New Roman" w:hAnsi="Times New Roman"/>
                <w:sz w:val="28"/>
                <w:szCs w:val="28"/>
                <w:lang w:eastAsia="ru-RU"/>
              </w:rPr>
              <w:t>и</w:t>
            </w:r>
            <w:r w:rsidRPr="008A0521">
              <w:rPr>
                <w:rFonts w:ascii="Times New Roman" w:hAnsi="Times New Roman"/>
                <w:sz w:val="28"/>
                <w:szCs w:val="28"/>
                <w:lang w:eastAsia="ru-RU"/>
              </w:rPr>
              <w:t xml:space="preserve"> оценки трудовой миграции в интеграционных объединениях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B9DCFC" w14:textId="77777777" w:rsidR="002C1826" w:rsidRPr="008A0521" w:rsidRDefault="002C1826" w:rsidP="00331415">
            <w:pPr>
              <w:spacing w:line="360" w:lineRule="auto"/>
              <w:ind w:left="-255" w:right="-120"/>
              <w:jc w:val="center"/>
              <w:textAlignment w:val="baseline"/>
              <w:rPr>
                <w:rFonts w:ascii="Times New Roman" w:hAnsi="Times New Roman"/>
                <w:sz w:val="28"/>
                <w:szCs w:val="28"/>
                <w:lang w:eastAsia="ru-RU"/>
              </w:rPr>
            </w:pPr>
          </w:p>
          <w:p w14:paraId="425F75FB" w14:textId="02589349" w:rsidR="002C1826" w:rsidRPr="008A0521" w:rsidRDefault="00962A65" w:rsidP="00331415">
            <w:pPr>
              <w:spacing w:line="360" w:lineRule="auto"/>
              <w:ind w:left="-255" w:right="-120"/>
              <w:jc w:val="center"/>
              <w:textAlignment w:val="baseline"/>
              <w:rPr>
                <w:rFonts w:ascii="Segoe UI" w:hAnsi="Segoe UI" w:cs="Segoe UI"/>
                <w:sz w:val="18"/>
                <w:szCs w:val="18"/>
                <w:lang w:eastAsia="ru-RU"/>
              </w:rPr>
            </w:pPr>
            <w:r w:rsidRPr="008A0521">
              <w:rPr>
                <w:rFonts w:ascii="Times New Roman" w:hAnsi="Times New Roman"/>
                <w:sz w:val="28"/>
                <w:szCs w:val="28"/>
                <w:lang w:eastAsia="ru-RU"/>
              </w:rPr>
              <w:t>1</w:t>
            </w:r>
            <w:r w:rsidR="008A0521">
              <w:rPr>
                <w:rFonts w:ascii="Times New Roman" w:hAnsi="Times New Roman"/>
                <w:sz w:val="28"/>
                <w:szCs w:val="28"/>
                <w:lang w:eastAsia="ru-RU"/>
              </w:rPr>
              <w:t>3</w:t>
            </w:r>
          </w:p>
        </w:tc>
      </w:tr>
      <w:tr w:rsidR="008A0521" w:rsidRPr="008A0521" w14:paraId="05387AEA" w14:textId="77777777" w:rsidTr="00AC18D5">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E560EC"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2 </w:t>
            </w:r>
          </w:p>
        </w:tc>
        <w:tc>
          <w:tcPr>
            <w:tcW w:w="8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C41E04"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 xml:space="preserve">Трудовая миграция в развитии интеграционных процессов стран ЕАЭС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C068F4" w14:textId="77777777" w:rsidR="002C1826" w:rsidRPr="008A0521" w:rsidRDefault="002C1826" w:rsidP="00331415">
            <w:pPr>
              <w:spacing w:line="360" w:lineRule="auto"/>
              <w:ind w:left="-255" w:right="-120"/>
              <w:textAlignment w:val="baseline"/>
              <w:rPr>
                <w:rFonts w:ascii="Times New Roman" w:hAnsi="Times New Roman" w:cs="Times New Roman"/>
                <w:sz w:val="28"/>
                <w:szCs w:val="28"/>
                <w:lang w:eastAsia="ru-RU"/>
              </w:rPr>
            </w:pPr>
          </w:p>
          <w:p w14:paraId="3D8728E4" w14:textId="3174778B" w:rsidR="00AC18D5" w:rsidRPr="003E1C08" w:rsidRDefault="00962A65" w:rsidP="00AC18D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1</w:t>
            </w:r>
            <w:r w:rsidR="003E1C08">
              <w:rPr>
                <w:rFonts w:ascii="Times New Roman" w:hAnsi="Times New Roman" w:cs="Times New Roman"/>
                <w:sz w:val="28"/>
                <w:szCs w:val="28"/>
                <w:lang w:val="en-US" w:eastAsia="ru-RU"/>
              </w:rPr>
              <w:t>6</w:t>
            </w:r>
          </w:p>
        </w:tc>
      </w:tr>
      <w:tr w:rsidR="008A0521" w:rsidRPr="008A0521" w14:paraId="3A91D27D" w14:textId="77777777" w:rsidTr="00AC18D5">
        <w:trPr>
          <w:trHeight w:val="300"/>
        </w:trPr>
        <w:tc>
          <w:tcPr>
            <w:tcW w:w="430" w:type="dxa"/>
            <w:tcBorders>
              <w:top w:val="single" w:sz="4" w:space="0" w:color="FFFFFF" w:themeColor="background1"/>
              <w:left w:val="single" w:sz="4" w:space="0" w:color="FFFFFF" w:themeColor="background1"/>
              <w:right w:val="single" w:sz="4" w:space="0" w:color="FFFFFF" w:themeColor="background1"/>
            </w:tcBorders>
            <w:hideMark/>
          </w:tcPr>
          <w:p w14:paraId="62D00C71"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right w:val="single" w:sz="4" w:space="0" w:color="FFFFFF" w:themeColor="background1"/>
            </w:tcBorders>
            <w:hideMark/>
          </w:tcPr>
          <w:p w14:paraId="627A360C"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2.1 </w:t>
            </w:r>
          </w:p>
        </w:tc>
        <w:tc>
          <w:tcPr>
            <w:tcW w:w="8006" w:type="dxa"/>
            <w:tcBorders>
              <w:top w:val="single" w:sz="4" w:space="0" w:color="FFFFFF" w:themeColor="background1"/>
              <w:left w:val="single" w:sz="4" w:space="0" w:color="FFFFFF" w:themeColor="background1"/>
              <w:right w:val="single" w:sz="4" w:space="0" w:color="FFFFFF" w:themeColor="background1"/>
            </w:tcBorders>
            <w:hideMark/>
          </w:tcPr>
          <w:p w14:paraId="057852E3"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 xml:space="preserve">Международный опыт миграции рабочей силы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right w:val="single" w:sz="4" w:space="0" w:color="FFFFFF" w:themeColor="background1"/>
            </w:tcBorders>
            <w:hideMark/>
          </w:tcPr>
          <w:p w14:paraId="741090D9" w14:textId="0CDE57CB" w:rsidR="002C1826" w:rsidRPr="003E1C08" w:rsidRDefault="00962A65" w:rsidP="0033141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1</w:t>
            </w:r>
            <w:r w:rsidR="003E1C08">
              <w:rPr>
                <w:rFonts w:ascii="Times New Roman" w:hAnsi="Times New Roman" w:cs="Times New Roman"/>
                <w:sz w:val="28"/>
                <w:szCs w:val="28"/>
                <w:lang w:val="en-US" w:eastAsia="ru-RU"/>
              </w:rPr>
              <w:t>6</w:t>
            </w:r>
          </w:p>
        </w:tc>
      </w:tr>
      <w:tr w:rsidR="008A0521" w:rsidRPr="008A0521" w14:paraId="2CFD9EC2" w14:textId="77777777" w:rsidTr="00AC18D5">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44D06B"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FC4587"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2.2 </w:t>
            </w:r>
          </w:p>
        </w:tc>
        <w:tc>
          <w:tcPr>
            <w:tcW w:w="8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042FC5" w14:textId="5CB2E1AF"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Анализ миграционных процессов</w:t>
            </w:r>
            <w:r w:rsidR="00C87D25" w:rsidRPr="008A0521">
              <w:rPr>
                <w:rFonts w:ascii="Times New Roman" w:hAnsi="Times New Roman"/>
                <w:sz w:val="28"/>
                <w:szCs w:val="28"/>
                <w:lang w:eastAsia="ru-RU"/>
              </w:rPr>
              <w:t xml:space="preserve"> в</w:t>
            </w:r>
            <w:r w:rsidRPr="008A0521">
              <w:rPr>
                <w:rFonts w:ascii="Times New Roman" w:hAnsi="Times New Roman"/>
                <w:sz w:val="28"/>
                <w:szCs w:val="28"/>
                <w:lang w:eastAsia="ru-RU"/>
              </w:rPr>
              <w:t xml:space="preserve"> ЕАЭС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A98FC7" w14:textId="09049B72" w:rsidR="002C1826" w:rsidRPr="003E1C08" w:rsidRDefault="0005437E" w:rsidP="0033141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val="en-US" w:eastAsia="ru-RU"/>
              </w:rPr>
              <w:t>2</w:t>
            </w:r>
            <w:r w:rsidR="003E1C08">
              <w:rPr>
                <w:rFonts w:ascii="Times New Roman" w:hAnsi="Times New Roman" w:cs="Times New Roman"/>
                <w:sz w:val="28"/>
                <w:szCs w:val="28"/>
                <w:lang w:val="en-US" w:eastAsia="ru-RU"/>
              </w:rPr>
              <w:t>5</w:t>
            </w:r>
          </w:p>
        </w:tc>
      </w:tr>
      <w:tr w:rsidR="008A0521" w:rsidRPr="008A0521" w14:paraId="7F2571CA" w14:textId="77777777" w:rsidTr="00AC18D5">
        <w:tc>
          <w:tcPr>
            <w:tcW w:w="430" w:type="dxa"/>
            <w:tcBorders>
              <w:top w:val="single" w:sz="4" w:space="0" w:color="FFFFFF" w:themeColor="background1"/>
              <w:left w:val="single" w:sz="4" w:space="0" w:color="FFFFFF" w:themeColor="background1"/>
              <w:right w:val="single" w:sz="4" w:space="0" w:color="FFFFFF" w:themeColor="background1"/>
            </w:tcBorders>
            <w:hideMark/>
          </w:tcPr>
          <w:p w14:paraId="18C04DAC"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right w:val="single" w:sz="4" w:space="0" w:color="FFFFFF" w:themeColor="background1"/>
            </w:tcBorders>
            <w:hideMark/>
          </w:tcPr>
          <w:p w14:paraId="2470871E"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2.3 </w:t>
            </w:r>
          </w:p>
        </w:tc>
        <w:tc>
          <w:tcPr>
            <w:tcW w:w="8006" w:type="dxa"/>
            <w:tcBorders>
              <w:top w:val="single" w:sz="4" w:space="0" w:color="FFFFFF" w:themeColor="background1"/>
              <w:left w:val="single" w:sz="4" w:space="0" w:color="FFFFFF" w:themeColor="background1"/>
              <w:right w:val="single" w:sz="4" w:space="0" w:color="FFFFFF" w:themeColor="background1"/>
            </w:tcBorders>
            <w:hideMark/>
          </w:tcPr>
          <w:p w14:paraId="0BFC5641" w14:textId="0DF13301" w:rsidR="002C1826" w:rsidRPr="008A0521" w:rsidRDefault="002C1826" w:rsidP="004D344F">
            <w:pPr>
              <w:suppressAutoHyphens/>
              <w:spacing w:line="360" w:lineRule="auto"/>
              <w:textAlignment w:val="baseline"/>
              <w:rPr>
                <w:rFonts w:ascii="Segoe UI" w:hAnsi="Segoe UI" w:cs="Segoe UI"/>
                <w:sz w:val="18"/>
                <w:szCs w:val="18"/>
                <w:lang w:eastAsia="ru-RU"/>
              </w:rPr>
            </w:pPr>
            <w:r w:rsidRPr="008A0521">
              <w:rPr>
                <w:rFonts w:ascii="Times New Roman" w:hAnsi="Times New Roman"/>
                <w:sz w:val="28"/>
                <w:szCs w:val="28"/>
              </w:rPr>
              <w:t>Оценка влияния трудовой миграции на интеграционные пр</w:t>
            </w:r>
            <w:r w:rsidR="004D344F">
              <w:rPr>
                <w:rFonts w:ascii="Times New Roman" w:hAnsi="Times New Roman"/>
                <w:sz w:val="28"/>
                <w:szCs w:val="28"/>
              </w:rPr>
              <w:t>о</w:t>
            </w:r>
            <w:r w:rsidRPr="008A0521">
              <w:rPr>
                <w:rFonts w:ascii="Times New Roman" w:hAnsi="Times New Roman"/>
                <w:sz w:val="28"/>
                <w:szCs w:val="28"/>
              </w:rPr>
              <w:t>цессы в рамках ЕАЭС</w:t>
            </w:r>
            <w:r w:rsidRPr="008A0521">
              <w:rPr>
                <w:rFonts w:ascii="Times New Roman" w:hAnsi="Times New Roman"/>
                <w:sz w:val="20"/>
                <w:szCs w:val="20"/>
                <w:lang w:eastAsia="ru-RU"/>
              </w:rPr>
              <w:t xml:space="preserve">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right w:val="single" w:sz="4" w:space="0" w:color="FFFFFF" w:themeColor="background1"/>
            </w:tcBorders>
            <w:hideMark/>
          </w:tcPr>
          <w:p w14:paraId="6A85B29C" w14:textId="77777777" w:rsidR="002C1826" w:rsidRPr="008A0521" w:rsidRDefault="002C1826" w:rsidP="00331415">
            <w:pPr>
              <w:spacing w:line="360" w:lineRule="auto"/>
              <w:ind w:left="-255" w:right="-120"/>
              <w:jc w:val="center"/>
              <w:textAlignment w:val="baseline"/>
              <w:rPr>
                <w:rFonts w:ascii="Times New Roman" w:hAnsi="Times New Roman" w:cs="Times New Roman"/>
                <w:sz w:val="28"/>
                <w:szCs w:val="28"/>
                <w:lang w:eastAsia="ru-RU"/>
              </w:rPr>
            </w:pPr>
          </w:p>
          <w:p w14:paraId="2621F0F3" w14:textId="7FCEC23B" w:rsidR="002C1826" w:rsidRPr="003E1C08" w:rsidRDefault="00AC18D5" w:rsidP="0033141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3</w:t>
            </w:r>
            <w:r w:rsidR="003E1C08">
              <w:rPr>
                <w:rFonts w:ascii="Times New Roman" w:hAnsi="Times New Roman" w:cs="Times New Roman"/>
                <w:sz w:val="28"/>
                <w:szCs w:val="28"/>
                <w:lang w:val="en-US" w:eastAsia="ru-RU"/>
              </w:rPr>
              <w:t>5</w:t>
            </w:r>
          </w:p>
        </w:tc>
      </w:tr>
      <w:tr w:rsidR="008A0521" w:rsidRPr="008A0521" w14:paraId="032C82A5" w14:textId="77777777" w:rsidTr="00AC18D5">
        <w:trPr>
          <w:trHeight w:val="61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8B5894"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8"/>
                <w:szCs w:val="28"/>
                <w:lang w:eastAsia="ru-RU"/>
              </w:rPr>
              <w:t>3 </w:t>
            </w:r>
          </w:p>
        </w:tc>
        <w:tc>
          <w:tcPr>
            <w:tcW w:w="8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ED20BE5" w14:textId="76742139" w:rsidR="002C1826" w:rsidRPr="008A0521" w:rsidRDefault="002C1826" w:rsidP="00331415">
            <w:pPr>
              <w:spacing w:line="360" w:lineRule="auto"/>
              <w:ind w:right="-150"/>
              <w:textAlignment w:val="baseline"/>
              <w:rPr>
                <w:rFonts w:ascii="Segoe UI" w:hAnsi="Segoe UI" w:cs="Segoe UI"/>
                <w:sz w:val="18"/>
                <w:szCs w:val="18"/>
                <w:lang w:eastAsia="ru-RU"/>
              </w:rPr>
            </w:pPr>
            <w:r w:rsidRPr="008A0521">
              <w:rPr>
                <w:rFonts w:ascii="Times New Roman" w:hAnsi="Times New Roman"/>
                <w:sz w:val="28"/>
                <w:szCs w:val="28"/>
              </w:rPr>
              <w:t>П</w:t>
            </w:r>
            <w:r w:rsidR="00CC27C4" w:rsidRPr="008A0521">
              <w:rPr>
                <w:rFonts w:ascii="Times New Roman" w:hAnsi="Times New Roman"/>
                <w:sz w:val="28"/>
                <w:szCs w:val="28"/>
              </w:rPr>
              <w:t>ути</w:t>
            </w:r>
            <w:r w:rsidRPr="008A0521">
              <w:rPr>
                <w:rFonts w:ascii="Times New Roman" w:hAnsi="Times New Roman"/>
                <w:sz w:val="28"/>
                <w:szCs w:val="28"/>
              </w:rPr>
              <w:t xml:space="preserve"> </w:t>
            </w:r>
            <w:r w:rsidR="00CC27C4" w:rsidRPr="008A0521">
              <w:rPr>
                <w:rFonts w:ascii="Times New Roman" w:hAnsi="Times New Roman"/>
                <w:sz w:val="28"/>
                <w:szCs w:val="28"/>
              </w:rPr>
              <w:t xml:space="preserve">оптимизации </w:t>
            </w:r>
            <w:r w:rsidRPr="008A0521">
              <w:rPr>
                <w:rFonts w:ascii="Times New Roman" w:hAnsi="Times New Roman"/>
                <w:sz w:val="28"/>
                <w:szCs w:val="28"/>
              </w:rPr>
              <w:t xml:space="preserve">трудовой миграции в </w:t>
            </w:r>
            <w:r w:rsidR="00CC27C4" w:rsidRPr="008A0521">
              <w:rPr>
                <w:rFonts w:ascii="Times New Roman" w:hAnsi="Times New Roman"/>
                <w:sz w:val="28"/>
                <w:szCs w:val="28"/>
              </w:rPr>
              <w:t>рамках ЕАЭС</w:t>
            </w:r>
            <w:r w:rsidRPr="008A0521">
              <w:rPr>
                <w:rFonts w:ascii="Times New Roman" w:hAnsi="Times New Roman"/>
                <w:sz w:val="28"/>
                <w:szCs w:val="28"/>
              </w:rPr>
              <w:t xml:space="preserve">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B1F19C5" w14:textId="6C01D25F" w:rsidR="002C1826" w:rsidRPr="003E1C08" w:rsidRDefault="00AC18D5" w:rsidP="0033141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4</w:t>
            </w:r>
            <w:r w:rsidR="003E1C08">
              <w:rPr>
                <w:rFonts w:ascii="Times New Roman" w:hAnsi="Times New Roman" w:cs="Times New Roman"/>
                <w:sz w:val="28"/>
                <w:szCs w:val="28"/>
                <w:lang w:val="en-US" w:eastAsia="ru-RU"/>
              </w:rPr>
              <w:t>0</w:t>
            </w:r>
          </w:p>
        </w:tc>
      </w:tr>
      <w:tr w:rsidR="008A0521" w:rsidRPr="008A0521" w14:paraId="749ED074" w14:textId="77777777" w:rsidTr="00AC18D5">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B1B200" w14:textId="77777777" w:rsidR="002C1826" w:rsidRPr="008A0521" w:rsidRDefault="002C1826" w:rsidP="00331415">
            <w:pPr>
              <w:spacing w:line="360" w:lineRule="auto"/>
              <w:textAlignment w:val="baseline"/>
              <w:rPr>
                <w:rFonts w:ascii="Segoe UI" w:hAnsi="Segoe UI" w:cs="Segoe UI"/>
                <w:sz w:val="18"/>
                <w:szCs w:val="18"/>
                <w:lang w:eastAsia="ru-RU"/>
              </w:rPr>
            </w:pPr>
            <w:r w:rsidRPr="008A0521">
              <w:rPr>
                <w:rFonts w:ascii="Times New Roman" w:hAnsi="Times New Roman"/>
                <w:sz w:val="24"/>
                <w:szCs w:val="24"/>
                <w:lang w:eastAsia="ru-RU"/>
              </w:rPr>
              <w:t> </w:t>
            </w:r>
          </w:p>
        </w:tc>
        <w:tc>
          <w:tcPr>
            <w:tcW w:w="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066FC2" w14:textId="24A284B1"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3.</w:t>
            </w:r>
            <w:r w:rsidR="009B2DD8" w:rsidRPr="008A0521">
              <w:rPr>
                <w:rFonts w:ascii="Times New Roman" w:hAnsi="Times New Roman"/>
                <w:sz w:val="28"/>
                <w:szCs w:val="28"/>
                <w:lang w:eastAsia="ru-RU"/>
              </w:rPr>
              <w:t>1</w:t>
            </w:r>
            <w:r w:rsidRPr="008A0521">
              <w:rPr>
                <w:rFonts w:ascii="Times New Roman" w:hAnsi="Times New Roman"/>
                <w:sz w:val="28"/>
                <w:szCs w:val="28"/>
                <w:lang w:eastAsia="ru-RU"/>
              </w:rPr>
              <w:t> </w:t>
            </w:r>
          </w:p>
        </w:tc>
        <w:tc>
          <w:tcPr>
            <w:tcW w:w="8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FA436F" w14:textId="1E8ABD94" w:rsidR="002C1826" w:rsidRPr="008A0521" w:rsidRDefault="002C1826" w:rsidP="00331415">
            <w:pPr>
              <w:spacing w:line="360" w:lineRule="auto"/>
              <w:ind w:right="-150"/>
              <w:textAlignment w:val="baseline"/>
              <w:rPr>
                <w:rFonts w:ascii="Segoe UI" w:hAnsi="Segoe UI" w:cs="Segoe UI"/>
                <w:sz w:val="18"/>
                <w:szCs w:val="18"/>
                <w:lang w:eastAsia="ru-RU"/>
              </w:rPr>
            </w:pPr>
            <w:r w:rsidRPr="008A0521">
              <w:rPr>
                <w:rFonts w:ascii="Times New Roman" w:hAnsi="Times New Roman"/>
                <w:sz w:val="28"/>
                <w:szCs w:val="28"/>
              </w:rPr>
              <w:t>Оценка рисков миграции трудовой сил</w:t>
            </w:r>
            <w:r w:rsidR="00DB4F36" w:rsidRPr="008A0521">
              <w:rPr>
                <w:rFonts w:ascii="Times New Roman" w:hAnsi="Times New Roman"/>
                <w:sz w:val="28"/>
                <w:szCs w:val="28"/>
              </w:rPr>
              <w:t>ы</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9F9F0FD" w14:textId="5036A5C7" w:rsidR="002C1826" w:rsidRPr="003E1C08" w:rsidRDefault="00AC18D5" w:rsidP="0086574A">
            <w:pPr>
              <w:spacing w:line="360" w:lineRule="auto"/>
              <w:ind w:right="-120"/>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4</w:t>
            </w:r>
            <w:r w:rsidR="003E1C08">
              <w:rPr>
                <w:rFonts w:ascii="Times New Roman" w:hAnsi="Times New Roman" w:cs="Times New Roman"/>
                <w:sz w:val="28"/>
                <w:szCs w:val="28"/>
                <w:lang w:val="en-US" w:eastAsia="ru-RU"/>
              </w:rPr>
              <w:t>0</w:t>
            </w:r>
          </w:p>
        </w:tc>
      </w:tr>
      <w:tr w:rsidR="008A0521" w:rsidRPr="008A0521" w14:paraId="4B3194C4" w14:textId="77777777" w:rsidTr="00AC18D5">
        <w:tc>
          <w:tcPr>
            <w:tcW w:w="430" w:type="dxa"/>
            <w:tcBorders>
              <w:top w:val="single" w:sz="4" w:space="0" w:color="FFFFFF" w:themeColor="background1"/>
              <w:left w:val="single" w:sz="4" w:space="0" w:color="FFFFFF" w:themeColor="background1"/>
              <w:right w:val="single" w:sz="4" w:space="0" w:color="FFFFFF" w:themeColor="background1"/>
            </w:tcBorders>
          </w:tcPr>
          <w:p w14:paraId="0BAFFB56" w14:textId="77777777" w:rsidR="002C1826" w:rsidRPr="008A0521" w:rsidRDefault="002C1826" w:rsidP="00331415">
            <w:pPr>
              <w:spacing w:line="360" w:lineRule="auto"/>
              <w:textAlignment w:val="baseline"/>
              <w:rPr>
                <w:rFonts w:ascii="Times New Roman" w:hAnsi="Times New Roman"/>
                <w:sz w:val="24"/>
                <w:szCs w:val="24"/>
                <w:lang w:eastAsia="ru-RU"/>
              </w:rPr>
            </w:pPr>
          </w:p>
        </w:tc>
        <w:tc>
          <w:tcPr>
            <w:tcW w:w="558" w:type="dxa"/>
            <w:tcBorders>
              <w:top w:val="single" w:sz="4" w:space="0" w:color="FFFFFF" w:themeColor="background1"/>
              <w:left w:val="single" w:sz="4" w:space="0" w:color="FFFFFF" w:themeColor="background1"/>
              <w:right w:val="single" w:sz="4" w:space="0" w:color="FFFFFF" w:themeColor="background1"/>
            </w:tcBorders>
          </w:tcPr>
          <w:p w14:paraId="7949DC31" w14:textId="08A59DAC" w:rsidR="002C1826" w:rsidRPr="008A0521" w:rsidRDefault="002C1826" w:rsidP="00331415">
            <w:pPr>
              <w:spacing w:line="360" w:lineRule="auto"/>
              <w:ind w:right="-120"/>
              <w:textAlignment w:val="baseline"/>
              <w:rPr>
                <w:rFonts w:ascii="Times New Roman" w:hAnsi="Times New Roman"/>
                <w:sz w:val="28"/>
                <w:szCs w:val="28"/>
                <w:lang w:eastAsia="ru-RU"/>
              </w:rPr>
            </w:pPr>
            <w:r w:rsidRPr="008A0521">
              <w:rPr>
                <w:rFonts w:ascii="Times New Roman" w:hAnsi="Times New Roman"/>
                <w:sz w:val="28"/>
                <w:szCs w:val="28"/>
                <w:lang w:eastAsia="ru-RU"/>
              </w:rPr>
              <w:t>3.</w:t>
            </w:r>
            <w:r w:rsidR="009B2DD8" w:rsidRPr="008A0521">
              <w:rPr>
                <w:rFonts w:ascii="Times New Roman" w:hAnsi="Times New Roman"/>
                <w:sz w:val="28"/>
                <w:szCs w:val="28"/>
                <w:lang w:eastAsia="ru-RU"/>
              </w:rPr>
              <w:t>2</w:t>
            </w:r>
          </w:p>
        </w:tc>
        <w:tc>
          <w:tcPr>
            <w:tcW w:w="8006" w:type="dxa"/>
            <w:tcBorders>
              <w:top w:val="single" w:sz="4" w:space="0" w:color="FFFFFF" w:themeColor="background1"/>
              <w:left w:val="single" w:sz="4" w:space="0" w:color="FFFFFF" w:themeColor="background1"/>
              <w:right w:val="single" w:sz="4" w:space="0" w:color="FFFFFF" w:themeColor="background1"/>
            </w:tcBorders>
          </w:tcPr>
          <w:p w14:paraId="21914EB8" w14:textId="66241BEF" w:rsidR="002C1826" w:rsidRPr="008A0521" w:rsidRDefault="002C1826" w:rsidP="00331415">
            <w:pPr>
              <w:spacing w:line="360" w:lineRule="auto"/>
              <w:ind w:right="-150"/>
              <w:textAlignment w:val="baseline"/>
              <w:rPr>
                <w:rFonts w:ascii="Times New Roman" w:hAnsi="Times New Roman"/>
                <w:sz w:val="28"/>
                <w:szCs w:val="28"/>
              </w:rPr>
            </w:pPr>
            <w:r w:rsidRPr="008A0521">
              <w:rPr>
                <w:rFonts w:ascii="Times New Roman" w:hAnsi="Times New Roman"/>
                <w:sz w:val="28"/>
                <w:szCs w:val="28"/>
              </w:rPr>
              <w:t>Пути с</w:t>
            </w:r>
            <w:r w:rsidR="00CC27C4" w:rsidRPr="008A0521">
              <w:rPr>
                <w:rFonts w:ascii="Times New Roman" w:hAnsi="Times New Roman"/>
                <w:sz w:val="28"/>
                <w:szCs w:val="28"/>
              </w:rPr>
              <w:t>окращения</w:t>
            </w:r>
            <w:r w:rsidRPr="008A0521">
              <w:rPr>
                <w:rFonts w:ascii="Times New Roman" w:hAnsi="Times New Roman"/>
                <w:sz w:val="28"/>
                <w:szCs w:val="28"/>
              </w:rPr>
              <w:t xml:space="preserve"> оттока </w:t>
            </w:r>
            <w:r w:rsidR="00085EAC" w:rsidRPr="008A0521">
              <w:rPr>
                <w:rFonts w:ascii="Times New Roman" w:hAnsi="Times New Roman"/>
                <w:sz w:val="28"/>
                <w:szCs w:val="28"/>
              </w:rPr>
              <w:t>человеческого капитала</w:t>
            </w:r>
            <w:r w:rsidRPr="008A0521">
              <w:rPr>
                <w:rFonts w:ascii="Times New Roman" w:hAnsi="Times New Roman"/>
                <w:sz w:val="28"/>
                <w:szCs w:val="28"/>
              </w:rPr>
              <w:ptab w:relativeTo="margin" w:alignment="right" w:leader="dot"/>
            </w:r>
            <w:r w:rsidRPr="008A0521">
              <w:rPr>
                <w:rFonts w:ascii="Times New Roman" w:hAnsi="Times New Roman"/>
                <w:sz w:val="28"/>
                <w:szCs w:val="28"/>
              </w:rPr>
              <w:t xml:space="preserve"> </w:t>
            </w:r>
          </w:p>
        </w:tc>
        <w:tc>
          <w:tcPr>
            <w:tcW w:w="496" w:type="dxa"/>
            <w:tcBorders>
              <w:top w:val="single" w:sz="4" w:space="0" w:color="FFFFFF" w:themeColor="background1"/>
              <w:left w:val="single" w:sz="4" w:space="0" w:color="FFFFFF" w:themeColor="background1"/>
              <w:right w:val="single" w:sz="4" w:space="0" w:color="FFFFFF" w:themeColor="background1"/>
            </w:tcBorders>
          </w:tcPr>
          <w:p w14:paraId="5E85B9B1" w14:textId="28E94298" w:rsidR="002C1826" w:rsidRPr="003E1C08" w:rsidRDefault="003E1C08" w:rsidP="00331415">
            <w:pPr>
              <w:spacing w:line="360" w:lineRule="auto"/>
              <w:ind w:left="-255" w:right="-120"/>
              <w:jc w:val="center"/>
              <w:textAlignment w:val="baseline"/>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47</w:t>
            </w:r>
          </w:p>
        </w:tc>
      </w:tr>
      <w:tr w:rsidR="008A0521" w:rsidRPr="008A0521" w14:paraId="16D7B44B" w14:textId="77777777" w:rsidTr="00AC18D5">
        <w:trPr>
          <w:trHeight w:val="255"/>
        </w:trPr>
        <w:tc>
          <w:tcPr>
            <w:tcW w:w="89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24F865"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Заключение</w:t>
            </w:r>
            <w:r w:rsidRPr="008A0521">
              <w:rPr>
                <w:rFonts w:ascii="Times New Roman" w:hAnsi="Times New Roman"/>
                <w:sz w:val="32"/>
                <w:szCs w:val="32"/>
                <w:lang w:eastAsia="ru-RU"/>
              </w:rPr>
              <w:t xml:space="preserve"> </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5A28B0" w14:textId="50D721E0" w:rsidR="002C1826" w:rsidRPr="003E1C08" w:rsidRDefault="0086574A" w:rsidP="00331415">
            <w:pPr>
              <w:spacing w:line="360" w:lineRule="auto"/>
              <w:ind w:left="-255" w:right="-120"/>
              <w:jc w:val="center"/>
              <w:textAlignment w:val="baseline"/>
              <w:rPr>
                <w:rFonts w:ascii="Times New Roman" w:hAnsi="Times New Roman" w:cs="Times New Roman"/>
                <w:sz w:val="28"/>
                <w:szCs w:val="28"/>
                <w:lang w:val="en-US" w:eastAsia="ru-RU"/>
              </w:rPr>
            </w:pPr>
            <w:r>
              <w:rPr>
                <w:rFonts w:ascii="Times New Roman" w:hAnsi="Times New Roman" w:cs="Times New Roman"/>
                <w:sz w:val="28"/>
                <w:szCs w:val="28"/>
                <w:lang w:eastAsia="ru-RU"/>
              </w:rPr>
              <w:t>6</w:t>
            </w:r>
            <w:r w:rsidR="003E1C08">
              <w:rPr>
                <w:rFonts w:ascii="Times New Roman" w:hAnsi="Times New Roman" w:cs="Times New Roman"/>
                <w:sz w:val="28"/>
                <w:szCs w:val="28"/>
                <w:lang w:val="en-US" w:eastAsia="ru-RU"/>
              </w:rPr>
              <w:t>1</w:t>
            </w:r>
          </w:p>
        </w:tc>
      </w:tr>
      <w:tr w:rsidR="008A0521" w:rsidRPr="008A0521" w14:paraId="11241811" w14:textId="77777777" w:rsidTr="00AC18D5">
        <w:trPr>
          <w:trHeight w:val="255"/>
        </w:trPr>
        <w:tc>
          <w:tcPr>
            <w:tcW w:w="89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2C583E" w14:textId="77777777" w:rsidR="002C1826" w:rsidRPr="008A0521" w:rsidRDefault="002C1826" w:rsidP="00331415">
            <w:pPr>
              <w:spacing w:line="360" w:lineRule="auto"/>
              <w:ind w:right="-120"/>
              <w:textAlignment w:val="baseline"/>
              <w:rPr>
                <w:rFonts w:ascii="Segoe UI" w:hAnsi="Segoe UI" w:cs="Segoe UI"/>
                <w:sz w:val="18"/>
                <w:szCs w:val="18"/>
                <w:lang w:eastAsia="ru-RU"/>
              </w:rPr>
            </w:pPr>
            <w:r w:rsidRPr="008A0521">
              <w:rPr>
                <w:rFonts w:ascii="Times New Roman" w:hAnsi="Times New Roman"/>
                <w:sz w:val="28"/>
                <w:szCs w:val="28"/>
                <w:lang w:eastAsia="ru-RU"/>
              </w:rPr>
              <w:t>Список использованных источников</w:t>
            </w:r>
            <w:r w:rsidRPr="008A0521">
              <w:rPr>
                <w:rFonts w:ascii="Times New Roman" w:hAnsi="Times New Roman"/>
                <w:sz w:val="28"/>
                <w:szCs w:val="28"/>
              </w:rPr>
              <w:ptab w:relativeTo="margin" w:alignment="right" w:leader="dot"/>
            </w:r>
          </w:p>
        </w:tc>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4228CC" w14:textId="4A3F35F9" w:rsidR="00AC18D5" w:rsidRPr="003E1C08" w:rsidRDefault="00AC18D5" w:rsidP="00AC18D5">
            <w:pPr>
              <w:spacing w:line="360" w:lineRule="auto"/>
              <w:ind w:left="-255" w:right="-120"/>
              <w:jc w:val="center"/>
              <w:textAlignment w:val="baseline"/>
              <w:rPr>
                <w:rFonts w:ascii="Times New Roman" w:hAnsi="Times New Roman" w:cs="Times New Roman"/>
                <w:sz w:val="28"/>
                <w:szCs w:val="28"/>
                <w:lang w:val="en-US" w:eastAsia="ru-RU"/>
              </w:rPr>
            </w:pPr>
            <w:r w:rsidRPr="008A0521">
              <w:rPr>
                <w:rFonts w:ascii="Times New Roman" w:hAnsi="Times New Roman" w:cs="Times New Roman"/>
                <w:sz w:val="28"/>
                <w:szCs w:val="28"/>
                <w:lang w:eastAsia="ru-RU"/>
              </w:rPr>
              <w:t>6</w:t>
            </w:r>
            <w:r w:rsidR="003E1C08">
              <w:rPr>
                <w:rFonts w:ascii="Times New Roman" w:hAnsi="Times New Roman" w:cs="Times New Roman"/>
                <w:sz w:val="28"/>
                <w:szCs w:val="28"/>
                <w:lang w:val="en-US" w:eastAsia="ru-RU"/>
              </w:rPr>
              <w:t>3</w:t>
            </w:r>
          </w:p>
        </w:tc>
      </w:tr>
      <w:bookmarkEnd w:id="0"/>
    </w:tbl>
    <w:p w14:paraId="56B2C8BF" w14:textId="06F49AF4" w:rsidR="002C1826" w:rsidRPr="008A0521" w:rsidRDefault="002C1826" w:rsidP="00AD2391">
      <w:pPr>
        <w:jc w:val="both"/>
        <w:rPr>
          <w:rFonts w:ascii="Times New Roman" w:hAnsi="Times New Roman" w:cs="Times New Roman"/>
          <w:b/>
          <w:bCs/>
          <w:sz w:val="28"/>
          <w:szCs w:val="28"/>
        </w:rPr>
      </w:pPr>
    </w:p>
    <w:p w14:paraId="69A7B9CA" w14:textId="77777777" w:rsidR="002C1826" w:rsidRPr="008A0521" w:rsidRDefault="002C1826">
      <w:pPr>
        <w:rPr>
          <w:rFonts w:ascii="Times New Roman" w:hAnsi="Times New Roman" w:cs="Times New Roman"/>
          <w:b/>
          <w:bCs/>
          <w:sz w:val="28"/>
          <w:szCs w:val="28"/>
        </w:rPr>
      </w:pPr>
      <w:r w:rsidRPr="008A0521">
        <w:rPr>
          <w:rFonts w:ascii="Times New Roman" w:hAnsi="Times New Roman" w:cs="Times New Roman"/>
          <w:b/>
          <w:bCs/>
          <w:sz w:val="28"/>
          <w:szCs w:val="28"/>
        </w:rPr>
        <w:br w:type="page"/>
      </w:r>
    </w:p>
    <w:p w14:paraId="29AD8082" w14:textId="33C9C854" w:rsidR="00393509" w:rsidRPr="008A0521" w:rsidRDefault="00BD3196" w:rsidP="00685620">
      <w:pPr>
        <w:spacing w:after="0" w:line="360" w:lineRule="auto"/>
        <w:ind w:firstLine="709"/>
        <w:jc w:val="center"/>
        <w:rPr>
          <w:rFonts w:ascii="Times New Roman" w:hAnsi="Times New Roman" w:cs="Times New Roman"/>
          <w:b/>
          <w:bCs/>
          <w:sz w:val="28"/>
          <w:szCs w:val="28"/>
        </w:rPr>
      </w:pPr>
      <w:r w:rsidRPr="008A0521">
        <w:rPr>
          <w:rFonts w:ascii="Times New Roman" w:hAnsi="Times New Roman" w:cs="Times New Roman"/>
          <w:b/>
          <w:bCs/>
          <w:sz w:val="28"/>
          <w:szCs w:val="28"/>
        </w:rPr>
        <w:lastRenderedPageBreak/>
        <w:t>ВВЕДЕНИЕ</w:t>
      </w:r>
    </w:p>
    <w:p w14:paraId="5F171249" w14:textId="77777777" w:rsidR="00EE4606" w:rsidRPr="008A0521" w:rsidRDefault="00EE4606" w:rsidP="00685620">
      <w:pPr>
        <w:spacing w:after="0" w:line="360" w:lineRule="auto"/>
        <w:ind w:firstLine="709"/>
        <w:jc w:val="both"/>
        <w:rPr>
          <w:rFonts w:ascii="Times New Roman" w:hAnsi="Times New Roman" w:cs="Times New Roman"/>
          <w:b/>
          <w:bCs/>
          <w:sz w:val="28"/>
          <w:szCs w:val="28"/>
        </w:rPr>
      </w:pPr>
    </w:p>
    <w:p w14:paraId="7E19CCA4" w14:textId="07A01298" w:rsidR="004033B0" w:rsidRPr="008A0521" w:rsidRDefault="00D64A04"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Миграция сегодня стала глобальным явлением растущего масштаба. Многие страны мира являются местом происхождения, транзита или назначения работников-мигрантов. </w:t>
      </w:r>
      <w:r w:rsidR="00C32CE1" w:rsidRPr="008A0521">
        <w:rPr>
          <w:rFonts w:ascii="Times New Roman" w:hAnsi="Times New Roman" w:cs="Times New Roman"/>
          <w:sz w:val="28"/>
          <w:szCs w:val="28"/>
        </w:rPr>
        <w:t xml:space="preserve">Роль трудовой миграции </w:t>
      </w:r>
      <w:r w:rsidR="001926CF" w:rsidRPr="008A0521">
        <w:rPr>
          <w:rFonts w:ascii="Times New Roman" w:hAnsi="Times New Roman" w:cs="Times New Roman"/>
          <w:sz w:val="28"/>
          <w:szCs w:val="28"/>
        </w:rPr>
        <w:t xml:space="preserve">– </w:t>
      </w:r>
      <w:r w:rsidR="00C32CE1" w:rsidRPr="008A0521">
        <w:rPr>
          <w:rFonts w:ascii="Times New Roman" w:hAnsi="Times New Roman" w:cs="Times New Roman"/>
          <w:sz w:val="28"/>
          <w:szCs w:val="28"/>
        </w:rPr>
        <w:t>актуальный и важный вопрос, который касается экономического</w:t>
      </w:r>
      <w:r w:rsidRPr="008A0521">
        <w:rPr>
          <w:rFonts w:ascii="Times New Roman" w:hAnsi="Times New Roman" w:cs="Times New Roman"/>
          <w:sz w:val="28"/>
          <w:szCs w:val="28"/>
        </w:rPr>
        <w:t>, социального и интернационального развития, что в свою очередь влияет на эффективность и уровни показателей стран.</w:t>
      </w:r>
    </w:p>
    <w:p w14:paraId="5D648C5C" w14:textId="53586FC0" w:rsidR="00BD3196" w:rsidRPr="008A0521" w:rsidRDefault="00D64A04"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 Сам факт миграции человечества между странами </w:t>
      </w:r>
      <w:r w:rsidR="001926CF" w:rsidRPr="008A0521">
        <w:rPr>
          <w:rFonts w:ascii="Times New Roman" w:hAnsi="Times New Roman" w:cs="Times New Roman"/>
          <w:sz w:val="28"/>
          <w:szCs w:val="28"/>
        </w:rPr>
        <w:t xml:space="preserve">– </w:t>
      </w:r>
      <w:r w:rsidRPr="008A0521">
        <w:rPr>
          <w:rFonts w:ascii="Times New Roman" w:hAnsi="Times New Roman" w:cs="Times New Roman"/>
          <w:sz w:val="28"/>
          <w:szCs w:val="28"/>
        </w:rPr>
        <w:t>очень серьезная тема, так как при массовом передвижении граждан одной страны в другую происходит большое количество изменений в укладе жизни приезжих и проживающих в принимающей стране. Прямое влияние идет на уровень жизни, безопасности безработицы и т.д. Эти и другие перемены могут быть рычагом как для положительного развития события, так и для отрицательного.</w:t>
      </w:r>
    </w:p>
    <w:p w14:paraId="2FECB97D" w14:textId="26C96057" w:rsidR="00586E2B" w:rsidRPr="008A0521" w:rsidRDefault="00586E2B"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Одним из важных примеро</w:t>
      </w:r>
      <w:r w:rsidR="00731E72" w:rsidRPr="008A0521">
        <w:rPr>
          <w:rFonts w:ascii="Times New Roman" w:hAnsi="Times New Roman" w:cs="Times New Roman"/>
          <w:sz w:val="28"/>
          <w:szCs w:val="28"/>
        </w:rPr>
        <w:t>в</w:t>
      </w:r>
      <w:r w:rsidRPr="008A0521">
        <w:rPr>
          <w:rFonts w:ascii="Times New Roman" w:hAnsi="Times New Roman" w:cs="Times New Roman"/>
          <w:sz w:val="28"/>
          <w:szCs w:val="28"/>
        </w:rPr>
        <w:t xml:space="preserve"> влияния является взаимосвязь трудовой миграции и процессов интеграции стран. Учитывая, что интеграция это один из способов усиления, укрепления и модернизации секторов экономики, одним из дополнительных стимулов для стран может слу</w:t>
      </w:r>
      <w:r w:rsidR="001926CF" w:rsidRPr="008A0521">
        <w:rPr>
          <w:rFonts w:ascii="Times New Roman" w:hAnsi="Times New Roman" w:cs="Times New Roman"/>
          <w:sz w:val="28"/>
          <w:szCs w:val="28"/>
        </w:rPr>
        <w:t>ж</w:t>
      </w:r>
      <w:r w:rsidRPr="008A0521">
        <w:rPr>
          <w:rFonts w:ascii="Times New Roman" w:hAnsi="Times New Roman" w:cs="Times New Roman"/>
          <w:sz w:val="28"/>
          <w:szCs w:val="28"/>
        </w:rPr>
        <w:t xml:space="preserve">ить трудовая миграция по специальным программам. </w:t>
      </w:r>
      <w:r w:rsidR="00FE7E64" w:rsidRPr="008A0521">
        <w:rPr>
          <w:rFonts w:ascii="Times New Roman" w:hAnsi="Times New Roman" w:cs="Times New Roman"/>
          <w:sz w:val="28"/>
          <w:szCs w:val="28"/>
        </w:rPr>
        <w:t>Благодаря</w:t>
      </w:r>
      <w:r w:rsidRPr="008A0521">
        <w:rPr>
          <w:rFonts w:ascii="Times New Roman" w:hAnsi="Times New Roman" w:cs="Times New Roman"/>
          <w:sz w:val="28"/>
          <w:szCs w:val="28"/>
        </w:rPr>
        <w:t xml:space="preserve"> </w:t>
      </w:r>
      <w:r w:rsidR="001926CF" w:rsidRPr="008A0521">
        <w:rPr>
          <w:rFonts w:ascii="Times New Roman" w:hAnsi="Times New Roman" w:cs="Times New Roman"/>
          <w:sz w:val="28"/>
          <w:szCs w:val="28"/>
        </w:rPr>
        <w:t>миграции</w:t>
      </w:r>
      <w:r w:rsidRPr="008A0521">
        <w:rPr>
          <w:rFonts w:ascii="Times New Roman" w:hAnsi="Times New Roman" w:cs="Times New Roman"/>
          <w:sz w:val="28"/>
          <w:szCs w:val="28"/>
        </w:rPr>
        <w:t xml:space="preserve"> трудоспособное население обрет</w:t>
      </w:r>
      <w:r w:rsidR="001926CF" w:rsidRPr="008A0521">
        <w:rPr>
          <w:rFonts w:ascii="Times New Roman" w:hAnsi="Times New Roman" w:cs="Times New Roman"/>
          <w:sz w:val="28"/>
          <w:szCs w:val="28"/>
        </w:rPr>
        <w:t>а</w:t>
      </w:r>
      <w:r w:rsidRPr="008A0521">
        <w:rPr>
          <w:rFonts w:ascii="Times New Roman" w:hAnsi="Times New Roman" w:cs="Times New Roman"/>
          <w:sz w:val="28"/>
          <w:szCs w:val="28"/>
        </w:rPr>
        <w:t>ет</w:t>
      </w:r>
      <w:r w:rsidR="00FE7E64" w:rsidRPr="008A0521">
        <w:rPr>
          <w:rFonts w:ascii="Times New Roman" w:hAnsi="Times New Roman" w:cs="Times New Roman"/>
          <w:sz w:val="28"/>
          <w:szCs w:val="28"/>
        </w:rPr>
        <w:t xml:space="preserve"> возможность покупать недвижимость и иные блага</w:t>
      </w:r>
      <w:r w:rsidR="00731E72" w:rsidRPr="008A0521">
        <w:rPr>
          <w:rFonts w:ascii="Times New Roman" w:hAnsi="Times New Roman" w:cs="Times New Roman"/>
          <w:sz w:val="28"/>
          <w:szCs w:val="28"/>
        </w:rPr>
        <w:t>,</w:t>
      </w:r>
      <w:r w:rsidR="00FE7E64" w:rsidRPr="008A0521">
        <w:rPr>
          <w:rFonts w:ascii="Times New Roman" w:hAnsi="Times New Roman" w:cs="Times New Roman"/>
          <w:sz w:val="28"/>
          <w:szCs w:val="28"/>
        </w:rPr>
        <w:t xml:space="preserve"> необходимые для жизни, получает </w:t>
      </w:r>
      <w:r w:rsidRPr="008A0521">
        <w:rPr>
          <w:rFonts w:ascii="Times New Roman" w:hAnsi="Times New Roman" w:cs="Times New Roman"/>
          <w:sz w:val="28"/>
          <w:szCs w:val="28"/>
        </w:rPr>
        <w:t>доход</w:t>
      </w:r>
      <w:r w:rsidR="00FE7E64" w:rsidRPr="008A0521">
        <w:rPr>
          <w:rFonts w:ascii="Times New Roman" w:hAnsi="Times New Roman" w:cs="Times New Roman"/>
          <w:sz w:val="28"/>
          <w:szCs w:val="28"/>
        </w:rPr>
        <w:t xml:space="preserve"> и уплачивает определенные налоги, что в свою очередь </w:t>
      </w:r>
      <w:r w:rsidRPr="008A0521">
        <w:rPr>
          <w:rFonts w:ascii="Times New Roman" w:hAnsi="Times New Roman" w:cs="Times New Roman"/>
          <w:sz w:val="28"/>
          <w:szCs w:val="28"/>
        </w:rPr>
        <w:t xml:space="preserve">повышает уровень жизни в семье, а также повышает экономические показатели страны. </w:t>
      </w:r>
    </w:p>
    <w:p w14:paraId="01C9E5D6" w14:textId="6DF1B829" w:rsidR="00AD6645" w:rsidRPr="008A0521" w:rsidRDefault="00AD6645"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Объектом исследования явля</w:t>
      </w:r>
      <w:r w:rsidR="00731E72" w:rsidRPr="008A0521">
        <w:rPr>
          <w:rFonts w:ascii="Times New Roman" w:hAnsi="Times New Roman" w:cs="Times New Roman"/>
          <w:sz w:val="28"/>
          <w:szCs w:val="28"/>
        </w:rPr>
        <w:t>ю</w:t>
      </w:r>
      <w:r w:rsidRPr="008A0521">
        <w:rPr>
          <w:rFonts w:ascii="Times New Roman" w:hAnsi="Times New Roman" w:cs="Times New Roman"/>
          <w:sz w:val="28"/>
          <w:szCs w:val="28"/>
        </w:rPr>
        <w:t>тся</w:t>
      </w:r>
      <w:r w:rsidR="0048320B" w:rsidRPr="008A0521">
        <w:rPr>
          <w:rFonts w:ascii="Times New Roman" w:hAnsi="Times New Roman" w:cs="Times New Roman"/>
          <w:sz w:val="28"/>
          <w:szCs w:val="28"/>
        </w:rPr>
        <w:t xml:space="preserve"> </w:t>
      </w:r>
      <w:r w:rsidR="00731E72" w:rsidRPr="008A0521">
        <w:rPr>
          <w:rFonts w:ascii="Times New Roman" w:hAnsi="Times New Roman" w:cs="Times New Roman"/>
          <w:sz w:val="28"/>
          <w:szCs w:val="28"/>
        </w:rPr>
        <w:t xml:space="preserve">взаимозависимые и взаимосвязанные факторы, </w:t>
      </w:r>
      <w:r w:rsidR="0048320B" w:rsidRPr="008A0521">
        <w:rPr>
          <w:rFonts w:ascii="Times New Roman" w:hAnsi="Times New Roman" w:cs="Times New Roman"/>
          <w:sz w:val="28"/>
          <w:szCs w:val="28"/>
        </w:rPr>
        <w:t>влия</w:t>
      </w:r>
      <w:r w:rsidR="00731E72" w:rsidRPr="008A0521">
        <w:rPr>
          <w:rFonts w:ascii="Times New Roman" w:hAnsi="Times New Roman" w:cs="Times New Roman"/>
          <w:sz w:val="28"/>
          <w:szCs w:val="28"/>
        </w:rPr>
        <w:t>ющие на</w:t>
      </w:r>
      <w:r w:rsidR="0048320B" w:rsidRPr="008A0521">
        <w:rPr>
          <w:rFonts w:ascii="Times New Roman" w:hAnsi="Times New Roman" w:cs="Times New Roman"/>
          <w:sz w:val="28"/>
          <w:szCs w:val="28"/>
        </w:rPr>
        <w:t xml:space="preserve"> трудов</w:t>
      </w:r>
      <w:r w:rsidR="00731E72" w:rsidRPr="008A0521">
        <w:rPr>
          <w:rFonts w:ascii="Times New Roman" w:hAnsi="Times New Roman" w:cs="Times New Roman"/>
          <w:sz w:val="28"/>
          <w:szCs w:val="28"/>
        </w:rPr>
        <w:t>ую</w:t>
      </w:r>
      <w:r w:rsidR="0048320B" w:rsidRPr="008A0521">
        <w:rPr>
          <w:rFonts w:ascii="Times New Roman" w:hAnsi="Times New Roman" w:cs="Times New Roman"/>
          <w:sz w:val="28"/>
          <w:szCs w:val="28"/>
        </w:rPr>
        <w:t xml:space="preserve"> миграци</w:t>
      </w:r>
      <w:r w:rsidR="00731E72" w:rsidRPr="008A0521">
        <w:rPr>
          <w:rFonts w:ascii="Times New Roman" w:hAnsi="Times New Roman" w:cs="Times New Roman"/>
          <w:sz w:val="28"/>
          <w:szCs w:val="28"/>
        </w:rPr>
        <w:t>ю</w:t>
      </w:r>
      <w:r w:rsidR="0048320B" w:rsidRPr="008A0521">
        <w:rPr>
          <w:rFonts w:ascii="Times New Roman" w:hAnsi="Times New Roman" w:cs="Times New Roman"/>
          <w:sz w:val="28"/>
          <w:szCs w:val="28"/>
        </w:rPr>
        <w:t xml:space="preserve"> </w:t>
      </w:r>
      <w:r w:rsidR="00731E72" w:rsidRPr="008A0521">
        <w:rPr>
          <w:rFonts w:ascii="Times New Roman" w:hAnsi="Times New Roman" w:cs="Times New Roman"/>
          <w:sz w:val="28"/>
          <w:szCs w:val="28"/>
        </w:rPr>
        <w:t>в ЕАЭС.</w:t>
      </w:r>
    </w:p>
    <w:p w14:paraId="3983026F" w14:textId="7AF1D29D" w:rsidR="00AD6645" w:rsidRPr="008A0521" w:rsidRDefault="00AD6645" w:rsidP="00685620">
      <w:pPr>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t>Предметом исследования явля</w:t>
      </w:r>
      <w:r w:rsidR="001926CF" w:rsidRPr="008A0521">
        <w:rPr>
          <w:rFonts w:ascii="Times New Roman" w:hAnsi="Times New Roman" w:cs="Times New Roman"/>
          <w:sz w:val="28"/>
          <w:szCs w:val="28"/>
        </w:rPr>
        <w:t>ю</w:t>
      </w:r>
      <w:r w:rsidRPr="008A0521">
        <w:rPr>
          <w:rFonts w:ascii="Times New Roman" w:hAnsi="Times New Roman" w:cs="Times New Roman"/>
          <w:sz w:val="28"/>
          <w:szCs w:val="28"/>
        </w:rPr>
        <w:t>тся</w:t>
      </w:r>
      <w:r w:rsidR="001926CF" w:rsidRPr="008A0521">
        <w:rPr>
          <w:rFonts w:ascii="Times New Roman" w:hAnsi="Times New Roman" w:cs="Times New Roman"/>
          <w:sz w:val="28"/>
          <w:szCs w:val="28"/>
        </w:rPr>
        <w:t xml:space="preserve"> эконо</w:t>
      </w:r>
      <w:r w:rsidR="00F86AAA" w:rsidRPr="008A0521">
        <w:rPr>
          <w:rFonts w:ascii="Times New Roman" w:hAnsi="Times New Roman" w:cs="Times New Roman"/>
          <w:sz w:val="28"/>
          <w:szCs w:val="28"/>
        </w:rPr>
        <w:t xml:space="preserve">мические отношения между странами ЕАЭС, трансформирующиеся при ослаблении ограничений миграции населения в рамках интеграционного объединения. </w:t>
      </w:r>
      <w:r w:rsidRPr="008A0521">
        <w:rPr>
          <w:rFonts w:ascii="Times New Roman" w:hAnsi="Times New Roman" w:cs="Times New Roman"/>
          <w:sz w:val="28"/>
          <w:szCs w:val="28"/>
        </w:rPr>
        <w:t xml:space="preserve"> </w:t>
      </w:r>
    </w:p>
    <w:p w14:paraId="51A38D6D" w14:textId="62B140B2" w:rsidR="00AD6645" w:rsidRPr="008A0521" w:rsidRDefault="00586E2B"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Целью выпускной квалиф</w:t>
      </w:r>
      <w:r w:rsidR="00AD6645" w:rsidRPr="008A0521">
        <w:rPr>
          <w:rFonts w:ascii="Times New Roman" w:hAnsi="Times New Roman" w:cs="Times New Roman"/>
          <w:sz w:val="28"/>
          <w:szCs w:val="28"/>
        </w:rPr>
        <w:t>ика</w:t>
      </w:r>
      <w:r w:rsidRPr="008A0521">
        <w:rPr>
          <w:rFonts w:ascii="Times New Roman" w:hAnsi="Times New Roman" w:cs="Times New Roman"/>
          <w:sz w:val="28"/>
          <w:szCs w:val="28"/>
        </w:rPr>
        <w:t xml:space="preserve">ционной работы </w:t>
      </w:r>
      <w:r w:rsidR="002A4B31" w:rsidRPr="008A0521">
        <w:rPr>
          <w:rFonts w:ascii="Times New Roman" w:hAnsi="Times New Roman" w:cs="Times New Roman"/>
          <w:sz w:val="28"/>
          <w:szCs w:val="28"/>
        </w:rPr>
        <w:t>является</w:t>
      </w:r>
      <w:r w:rsidR="00AD6645" w:rsidRPr="008A0521">
        <w:rPr>
          <w:rFonts w:ascii="Times New Roman" w:hAnsi="Times New Roman" w:cs="Times New Roman"/>
          <w:sz w:val="28"/>
          <w:szCs w:val="28"/>
        </w:rPr>
        <w:t xml:space="preserve"> </w:t>
      </w:r>
      <w:r w:rsidR="00F553F2" w:rsidRPr="008A0521">
        <w:rPr>
          <w:rFonts w:ascii="Times New Roman" w:hAnsi="Times New Roman" w:cs="Times New Roman"/>
          <w:sz w:val="28"/>
          <w:szCs w:val="28"/>
        </w:rPr>
        <w:t xml:space="preserve">выявление наиболее перспективных направлений регулирования </w:t>
      </w:r>
      <w:r w:rsidR="00AD6645" w:rsidRPr="008A0521">
        <w:rPr>
          <w:rFonts w:ascii="Times New Roman" w:hAnsi="Times New Roman" w:cs="Times New Roman"/>
          <w:sz w:val="28"/>
          <w:szCs w:val="28"/>
        </w:rPr>
        <w:t xml:space="preserve">трудовой миграции в процессе </w:t>
      </w:r>
      <w:r w:rsidR="0048320B" w:rsidRPr="008A0521">
        <w:rPr>
          <w:rFonts w:ascii="Times New Roman" w:hAnsi="Times New Roman" w:cs="Times New Roman"/>
          <w:sz w:val="28"/>
          <w:szCs w:val="28"/>
        </w:rPr>
        <w:t>развития интеграционных</w:t>
      </w:r>
      <w:r w:rsidR="00AD6645" w:rsidRPr="008A0521">
        <w:rPr>
          <w:rFonts w:ascii="Times New Roman" w:hAnsi="Times New Roman" w:cs="Times New Roman"/>
          <w:sz w:val="28"/>
          <w:szCs w:val="28"/>
        </w:rPr>
        <w:t xml:space="preserve"> процессов стран ЕАЭС.</w:t>
      </w:r>
    </w:p>
    <w:p w14:paraId="300CBA06" w14:textId="166852A4" w:rsidR="00AD6645" w:rsidRPr="008A0521" w:rsidRDefault="00AD6645" w:rsidP="00685620">
      <w:pPr>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t>Для достижения данной цели были поставлены и решены следующие задачи:</w:t>
      </w:r>
      <w:r w:rsidR="00DA2862" w:rsidRPr="008A0521">
        <w:rPr>
          <w:rFonts w:ascii="Times New Roman" w:hAnsi="Times New Roman" w:cs="Times New Roman"/>
          <w:sz w:val="28"/>
          <w:szCs w:val="28"/>
        </w:rPr>
        <w:t xml:space="preserve"> </w:t>
      </w:r>
    </w:p>
    <w:p w14:paraId="1DA1B50E" w14:textId="59144994" w:rsidR="00AD6645" w:rsidRPr="008A0521" w:rsidRDefault="00731E72"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рассмотреть</w:t>
      </w:r>
      <w:r w:rsidR="00AD6645" w:rsidRPr="008A0521">
        <w:rPr>
          <w:rFonts w:ascii="Times New Roman" w:hAnsi="Times New Roman"/>
          <w:sz w:val="28"/>
          <w:szCs w:val="28"/>
        </w:rPr>
        <w:t xml:space="preserve"> </w:t>
      </w:r>
      <w:r w:rsidR="002A4B31" w:rsidRPr="008A0521">
        <w:rPr>
          <w:rFonts w:ascii="Times New Roman" w:hAnsi="Times New Roman"/>
          <w:sz w:val="28"/>
          <w:szCs w:val="28"/>
        </w:rPr>
        <w:t xml:space="preserve">теоретические подходы к </w:t>
      </w:r>
      <w:r w:rsidR="0038129C" w:rsidRPr="008A0521">
        <w:rPr>
          <w:rFonts w:ascii="Times New Roman" w:hAnsi="Times New Roman"/>
          <w:sz w:val="28"/>
          <w:szCs w:val="28"/>
        </w:rPr>
        <w:t>влиянию</w:t>
      </w:r>
      <w:r w:rsidR="002A4B31" w:rsidRPr="008A0521">
        <w:rPr>
          <w:rFonts w:ascii="Times New Roman" w:hAnsi="Times New Roman"/>
          <w:sz w:val="28"/>
          <w:szCs w:val="28"/>
        </w:rPr>
        <w:t xml:space="preserve"> трудовой миграции на интеграционные процессы</w:t>
      </w:r>
      <w:r w:rsidR="00FB5E00" w:rsidRPr="008A0521">
        <w:rPr>
          <w:rFonts w:ascii="Times New Roman" w:hAnsi="Times New Roman"/>
          <w:sz w:val="28"/>
          <w:szCs w:val="28"/>
        </w:rPr>
        <w:t>;</w:t>
      </w:r>
    </w:p>
    <w:p w14:paraId="1553F29E" w14:textId="4A87F661" w:rsidR="00AD6645" w:rsidRPr="008A0521" w:rsidRDefault="00FB5E00"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р</w:t>
      </w:r>
      <w:r w:rsidR="00AD6645" w:rsidRPr="008A0521">
        <w:rPr>
          <w:rFonts w:ascii="Times New Roman" w:hAnsi="Times New Roman"/>
          <w:sz w:val="28"/>
          <w:szCs w:val="28"/>
        </w:rPr>
        <w:t xml:space="preserve">аскрыть </w:t>
      </w:r>
      <w:r w:rsidR="002A4B31" w:rsidRPr="008A0521">
        <w:rPr>
          <w:rFonts w:ascii="Times New Roman" w:hAnsi="Times New Roman"/>
          <w:sz w:val="28"/>
          <w:szCs w:val="28"/>
        </w:rPr>
        <w:t>и рассмотреть аспекты развития трудовой миграции в интеграционных объединениях</w:t>
      </w:r>
      <w:r w:rsidRPr="008A0521">
        <w:rPr>
          <w:rFonts w:ascii="Times New Roman" w:hAnsi="Times New Roman"/>
          <w:sz w:val="28"/>
          <w:szCs w:val="28"/>
        </w:rPr>
        <w:t>;</w:t>
      </w:r>
    </w:p>
    <w:p w14:paraId="4F5803F4" w14:textId="136ACAEF" w:rsidR="00AD6645" w:rsidRPr="008A0521" w:rsidRDefault="0038129C"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исследовать </w:t>
      </w:r>
      <w:r w:rsidR="002A4B31" w:rsidRPr="008A0521">
        <w:rPr>
          <w:rFonts w:ascii="Times New Roman" w:hAnsi="Times New Roman"/>
          <w:sz w:val="28"/>
          <w:szCs w:val="28"/>
        </w:rPr>
        <w:t>международный опыт</w:t>
      </w:r>
      <w:r w:rsidRPr="008A0521">
        <w:rPr>
          <w:rFonts w:ascii="Times New Roman" w:hAnsi="Times New Roman"/>
          <w:sz w:val="28"/>
          <w:szCs w:val="28"/>
        </w:rPr>
        <w:t xml:space="preserve"> трудовой миграции</w:t>
      </w:r>
      <w:r w:rsidR="00FB5E00" w:rsidRPr="008A0521">
        <w:rPr>
          <w:rFonts w:ascii="Times New Roman" w:hAnsi="Times New Roman"/>
          <w:sz w:val="28"/>
          <w:szCs w:val="28"/>
        </w:rPr>
        <w:t>;</w:t>
      </w:r>
    </w:p>
    <w:p w14:paraId="2DE0553E" w14:textId="25FC1A49" w:rsidR="00FB5E00" w:rsidRPr="008A0521" w:rsidRDefault="0038129C"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проанализировать </w:t>
      </w:r>
      <w:r w:rsidR="00FB5E00" w:rsidRPr="008A0521">
        <w:rPr>
          <w:rFonts w:ascii="Times New Roman" w:hAnsi="Times New Roman"/>
          <w:sz w:val="28"/>
          <w:szCs w:val="28"/>
        </w:rPr>
        <w:t>принятые соглашения о трудовой миграции среди стран ЕАЭС и их результат;</w:t>
      </w:r>
    </w:p>
    <w:p w14:paraId="3D51120A" w14:textId="243B1F0C" w:rsidR="00351352" w:rsidRPr="008A0521" w:rsidRDefault="00351352"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провести анализ миграционных процессов в ЕАЭС;</w:t>
      </w:r>
    </w:p>
    <w:p w14:paraId="1DCABF39" w14:textId="6A2DE7D1" w:rsidR="00FB5E00" w:rsidRPr="008A0521" w:rsidRDefault="00EF6FB2"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оценить</w:t>
      </w:r>
      <w:r w:rsidR="00FB5E00" w:rsidRPr="008A0521">
        <w:rPr>
          <w:rFonts w:ascii="Times New Roman" w:hAnsi="Times New Roman"/>
          <w:sz w:val="28"/>
          <w:szCs w:val="28"/>
        </w:rPr>
        <w:t xml:space="preserve"> влияние трудовой миграции на </w:t>
      </w:r>
      <w:r w:rsidRPr="008A0521">
        <w:rPr>
          <w:rFonts w:ascii="Times New Roman" w:hAnsi="Times New Roman"/>
          <w:sz w:val="28"/>
          <w:szCs w:val="28"/>
        </w:rPr>
        <w:t>интеграционные процессы в ЕАЭС</w:t>
      </w:r>
      <w:r w:rsidR="00FB5E00" w:rsidRPr="008A0521">
        <w:rPr>
          <w:rFonts w:ascii="Times New Roman" w:hAnsi="Times New Roman"/>
          <w:sz w:val="28"/>
          <w:szCs w:val="28"/>
        </w:rPr>
        <w:t>;</w:t>
      </w:r>
    </w:p>
    <w:p w14:paraId="41C9F985" w14:textId="6B123473" w:rsidR="00FB5E00" w:rsidRPr="008A0521" w:rsidRDefault="00EF6FB2"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оценить риски сторон в вопросе миграции трудовой силы</w:t>
      </w:r>
      <w:r w:rsidR="00FB5E00" w:rsidRPr="008A0521">
        <w:rPr>
          <w:rFonts w:ascii="Times New Roman" w:hAnsi="Times New Roman"/>
          <w:sz w:val="28"/>
          <w:szCs w:val="28"/>
        </w:rPr>
        <w:t>;</w:t>
      </w:r>
    </w:p>
    <w:p w14:paraId="20EA412F" w14:textId="55818BAF" w:rsidR="002F2BEB" w:rsidRPr="008A0521" w:rsidRDefault="00FB5E00" w:rsidP="00685620">
      <w:pPr>
        <w:pStyle w:val="a8"/>
        <w:numPr>
          <w:ilvl w:val="0"/>
          <w:numId w:val="2"/>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предложить пути решения вопроса о снижении оттока трудовой силы.</w:t>
      </w:r>
    </w:p>
    <w:p w14:paraId="3FD4C56C" w14:textId="77777777" w:rsidR="0006119F" w:rsidRPr="008A0521" w:rsidRDefault="0006119F" w:rsidP="00685620">
      <w:pPr>
        <w:shd w:val="clear" w:color="auto" w:fill="FFFFFF"/>
        <w:spacing w:after="0" w:line="360" w:lineRule="auto"/>
        <w:ind w:firstLine="709"/>
        <w:jc w:val="both"/>
        <w:rPr>
          <w:rFonts w:ascii="Times New Roman" w:hAnsi="Times New Roman" w:cs="Times New Roman"/>
          <w:sz w:val="28"/>
          <w:szCs w:val="28"/>
        </w:rPr>
      </w:pPr>
    </w:p>
    <w:p w14:paraId="55D3673D" w14:textId="65D88E37" w:rsidR="002F2BEB" w:rsidRPr="008A0521" w:rsidRDefault="002F2BE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Научной и методической базой выпускной квалифицированной работы послужили научные работы отечественных и зарубежных ученых и практиков в области глобальной и международной экономики, интеграционных вопросах, изучения различных видов миграции, анализа изменения рынка от движения рабочей силы.</w:t>
      </w:r>
    </w:p>
    <w:p w14:paraId="44B8A825" w14:textId="25E779E0" w:rsidR="009336E2" w:rsidRPr="008A0521" w:rsidRDefault="002F2BE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Многие известные отечественные и зарубежные учёные занимались исследовани</w:t>
      </w:r>
      <w:r w:rsidR="007639FB" w:rsidRPr="008A0521">
        <w:rPr>
          <w:rFonts w:ascii="Times New Roman" w:hAnsi="Times New Roman" w:cs="Times New Roman"/>
          <w:sz w:val="28"/>
          <w:szCs w:val="28"/>
        </w:rPr>
        <w:t>ями</w:t>
      </w:r>
      <w:r w:rsidRPr="008A0521">
        <w:rPr>
          <w:rFonts w:ascii="Times New Roman" w:hAnsi="Times New Roman" w:cs="Times New Roman"/>
          <w:sz w:val="28"/>
          <w:szCs w:val="28"/>
        </w:rPr>
        <w:t xml:space="preserve"> </w:t>
      </w:r>
      <w:r w:rsidR="00167ADD" w:rsidRPr="008A0521">
        <w:rPr>
          <w:rFonts w:ascii="Times New Roman" w:hAnsi="Times New Roman" w:cs="Times New Roman"/>
          <w:sz w:val="28"/>
          <w:szCs w:val="28"/>
        </w:rPr>
        <w:t>возникновени</w:t>
      </w:r>
      <w:r w:rsidR="00EB7F78" w:rsidRPr="008A0521">
        <w:rPr>
          <w:rFonts w:ascii="Times New Roman" w:hAnsi="Times New Roman" w:cs="Times New Roman"/>
          <w:sz w:val="28"/>
          <w:szCs w:val="28"/>
        </w:rPr>
        <w:t>й</w:t>
      </w:r>
      <w:r w:rsidR="00167ADD" w:rsidRPr="008A0521">
        <w:rPr>
          <w:rFonts w:ascii="Times New Roman" w:hAnsi="Times New Roman" w:cs="Times New Roman"/>
          <w:sz w:val="28"/>
          <w:szCs w:val="28"/>
        </w:rPr>
        <w:t xml:space="preserve"> </w:t>
      </w:r>
      <w:r w:rsidR="008E3EEE" w:rsidRPr="008A0521">
        <w:rPr>
          <w:rFonts w:ascii="Times New Roman" w:hAnsi="Times New Roman" w:cs="Times New Roman"/>
          <w:sz w:val="28"/>
          <w:szCs w:val="28"/>
        </w:rPr>
        <w:t>и изменени</w:t>
      </w:r>
      <w:r w:rsidR="00EB7F78" w:rsidRPr="008A0521">
        <w:rPr>
          <w:rFonts w:ascii="Times New Roman" w:hAnsi="Times New Roman" w:cs="Times New Roman"/>
          <w:sz w:val="28"/>
          <w:szCs w:val="28"/>
        </w:rPr>
        <w:t>й</w:t>
      </w:r>
      <w:r w:rsidR="00167ADD" w:rsidRPr="008A0521">
        <w:rPr>
          <w:rFonts w:ascii="Times New Roman" w:hAnsi="Times New Roman" w:cs="Times New Roman"/>
          <w:sz w:val="28"/>
          <w:szCs w:val="28"/>
        </w:rPr>
        <w:t xml:space="preserve"> передвижени</w:t>
      </w:r>
      <w:r w:rsidR="00EB7F78" w:rsidRPr="008A0521">
        <w:rPr>
          <w:rFonts w:ascii="Times New Roman" w:hAnsi="Times New Roman" w:cs="Times New Roman"/>
          <w:sz w:val="28"/>
          <w:szCs w:val="28"/>
        </w:rPr>
        <w:t>я</w:t>
      </w:r>
      <w:r w:rsidR="00167ADD" w:rsidRPr="008A0521">
        <w:rPr>
          <w:rFonts w:ascii="Times New Roman" w:hAnsi="Times New Roman" w:cs="Times New Roman"/>
          <w:sz w:val="28"/>
          <w:szCs w:val="28"/>
        </w:rPr>
        <w:t xml:space="preserve"> трудовых ресурсов</w:t>
      </w:r>
      <w:r w:rsidR="006E295E" w:rsidRPr="008A0521">
        <w:rPr>
          <w:rFonts w:ascii="Times New Roman" w:hAnsi="Times New Roman" w:cs="Times New Roman"/>
          <w:sz w:val="28"/>
          <w:szCs w:val="28"/>
        </w:rPr>
        <w:t xml:space="preserve">. </w:t>
      </w:r>
      <w:r w:rsidR="00167ADD" w:rsidRPr="008A0521">
        <w:rPr>
          <w:rFonts w:ascii="Times New Roman" w:hAnsi="Times New Roman" w:cs="Times New Roman"/>
          <w:sz w:val="28"/>
          <w:szCs w:val="28"/>
        </w:rPr>
        <w:t xml:space="preserve"> </w:t>
      </w:r>
      <w:r w:rsidR="006E295E" w:rsidRPr="008A0521">
        <w:rPr>
          <w:rFonts w:ascii="Times New Roman" w:hAnsi="Times New Roman" w:cs="Times New Roman"/>
          <w:sz w:val="28"/>
          <w:szCs w:val="28"/>
        </w:rPr>
        <w:t>А также рассматривали влияние</w:t>
      </w:r>
      <w:r w:rsidR="00167ADD" w:rsidRPr="008A0521">
        <w:rPr>
          <w:rFonts w:ascii="Times New Roman" w:hAnsi="Times New Roman" w:cs="Times New Roman"/>
          <w:sz w:val="28"/>
          <w:szCs w:val="28"/>
        </w:rPr>
        <w:t xml:space="preserve"> рынка труда </w:t>
      </w:r>
      <w:r w:rsidR="006E295E" w:rsidRPr="008A0521">
        <w:rPr>
          <w:rFonts w:ascii="Times New Roman" w:hAnsi="Times New Roman" w:cs="Times New Roman"/>
          <w:sz w:val="28"/>
          <w:szCs w:val="28"/>
        </w:rPr>
        <w:t>на</w:t>
      </w:r>
      <w:r w:rsidR="00167ADD" w:rsidRPr="008A0521">
        <w:rPr>
          <w:rFonts w:ascii="Times New Roman" w:hAnsi="Times New Roman" w:cs="Times New Roman"/>
          <w:sz w:val="28"/>
          <w:szCs w:val="28"/>
        </w:rPr>
        <w:t xml:space="preserve"> экономик</w:t>
      </w:r>
      <w:r w:rsidR="006E295E" w:rsidRPr="008A0521">
        <w:rPr>
          <w:rFonts w:ascii="Times New Roman" w:hAnsi="Times New Roman" w:cs="Times New Roman"/>
          <w:sz w:val="28"/>
          <w:szCs w:val="28"/>
        </w:rPr>
        <w:t>у стран союзов</w:t>
      </w:r>
      <w:r w:rsidR="00167ADD" w:rsidRPr="008A0521">
        <w:rPr>
          <w:rFonts w:ascii="Times New Roman" w:hAnsi="Times New Roman" w:cs="Times New Roman"/>
          <w:sz w:val="28"/>
          <w:szCs w:val="28"/>
        </w:rPr>
        <w:t>,</w:t>
      </w:r>
      <w:r w:rsidR="006E295E" w:rsidRPr="008A0521">
        <w:rPr>
          <w:rFonts w:ascii="Times New Roman" w:hAnsi="Times New Roman" w:cs="Times New Roman"/>
          <w:sz w:val="28"/>
          <w:szCs w:val="28"/>
        </w:rPr>
        <w:t xml:space="preserve"> проводили оценку</w:t>
      </w:r>
      <w:r w:rsidR="00167ADD" w:rsidRPr="008A0521">
        <w:rPr>
          <w:rFonts w:ascii="Times New Roman" w:hAnsi="Times New Roman" w:cs="Times New Roman"/>
          <w:sz w:val="28"/>
          <w:szCs w:val="28"/>
        </w:rPr>
        <w:t xml:space="preserve"> </w:t>
      </w:r>
      <w:r w:rsidR="006E295E" w:rsidRPr="008A0521">
        <w:rPr>
          <w:rFonts w:ascii="Times New Roman" w:hAnsi="Times New Roman" w:cs="Times New Roman"/>
          <w:sz w:val="28"/>
          <w:szCs w:val="28"/>
        </w:rPr>
        <w:t>экономических и социальных показателей</w:t>
      </w:r>
      <w:r w:rsidR="00167ADD" w:rsidRPr="008A0521">
        <w:rPr>
          <w:rFonts w:ascii="Times New Roman" w:hAnsi="Times New Roman" w:cs="Times New Roman"/>
          <w:sz w:val="28"/>
          <w:szCs w:val="28"/>
        </w:rPr>
        <w:t xml:space="preserve"> при миграции рабочей силы в рамках интеграци</w:t>
      </w:r>
      <w:r w:rsidR="006B083D" w:rsidRPr="008A0521">
        <w:rPr>
          <w:rFonts w:ascii="Times New Roman" w:hAnsi="Times New Roman" w:cs="Times New Roman"/>
          <w:sz w:val="28"/>
          <w:szCs w:val="28"/>
        </w:rPr>
        <w:t>онных объединений</w:t>
      </w:r>
      <w:r w:rsidRPr="008A0521">
        <w:rPr>
          <w:rFonts w:ascii="Times New Roman" w:hAnsi="Times New Roman" w:cs="Times New Roman"/>
          <w:sz w:val="28"/>
          <w:szCs w:val="28"/>
        </w:rPr>
        <w:t>. Например, среди российских учёных следует выделить таких, как:</w:t>
      </w:r>
      <w:r w:rsidRPr="008A0521">
        <w:rPr>
          <w:rFonts w:ascii="Times New Roman" w:eastAsia="Times New Roman" w:hAnsi="Times New Roman" w:cs="Times New Roman"/>
          <w:sz w:val="28"/>
          <w:szCs w:val="28"/>
          <w:lang w:eastAsia="ru-RU"/>
        </w:rPr>
        <w:t xml:space="preserve"> </w:t>
      </w:r>
      <w:r w:rsidR="00685620" w:rsidRPr="008A0521">
        <w:rPr>
          <w:rFonts w:ascii="Times New Roman" w:eastAsia="Times New Roman" w:hAnsi="Times New Roman" w:cs="Times New Roman"/>
          <w:sz w:val="28"/>
          <w:szCs w:val="28"/>
          <w:lang w:eastAsia="ru-RU"/>
        </w:rPr>
        <w:t xml:space="preserve">Е. Б. </w:t>
      </w:r>
      <w:r w:rsidR="00167ADD" w:rsidRPr="008A0521">
        <w:rPr>
          <w:rFonts w:ascii="Times New Roman" w:eastAsia="Times New Roman" w:hAnsi="Times New Roman" w:cs="Times New Roman"/>
          <w:sz w:val="28"/>
          <w:szCs w:val="28"/>
          <w:lang w:eastAsia="ru-RU"/>
        </w:rPr>
        <w:t>Яковлева, Н. Волгин</w:t>
      </w:r>
      <w:r w:rsidRPr="008A0521">
        <w:rPr>
          <w:rFonts w:ascii="Times New Roman" w:hAnsi="Times New Roman" w:cs="Times New Roman"/>
          <w:sz w:val="28"/>
          <w:szCs w:val="28"/>
        </w:rPr>
        <w:t>,</w:t>
      </w:r>
      <w:r w:rsidR="00167ADD" w:rsidRPr="008A0521">
        <w:rPr>
          <w:rFonts w:ascii="Times New Roman" w:eastAsia="Times New Roman" w:hAnsi="Times New Roman" w:cs="Times New Roman"/>
          <w:sz w:val="28"/>
          <w:szCs w:val="28"/>
          <w:lang w:eastAsia="ru-RU"/>
        </w:rPr>
        <w:t xml:space="preserve"> </w:t>
      </w:r>
      <w:r w:rsidR="00167ADD" w:rsidRPr="008A0521">
        <w:rPr>
          <w:rFonts w:ascii="Times New Roman" w:hAnsi="Times New Roman" w:cs="Times New Roman"/>
          <w:sz w:val="28"/>
          <w:szCs w:val="28"/>
        </w:rPr>
        <w:lastRenderedPageBreak/>
        <w:t xml:space="preserve">А. И. Гретченко, </w:t>
      </w:r>
      <w:r w:rsidR="00685620" w:rsidRPr="008A0521">
        <w:rPr>
          <w:rFonts w:ascii="Times New Roman" w:hAnsi="Times New Roman" w:cs="Times New Roman"/>
          <w:sz w:val="28"/>
          <w:szCs w:val="28"/>
        </w:rPr>
        <w:t>Е. А</w:t>
      </w:r>
      <w:r w:rsidR="00685620" w:rsidRPr="008A0521">
        <w:rPr>
          <w:rFonts w:ascii="Times New Roman" w:eastAsia="Times New Roman" w:hAnsi="Times New Roman" w:cs="Times New Roman"/>
          <w:sz w:val="28"/>
          <w:szCs w:val="28"/>
          <w:lang w:eastAsia="ru-RU"/>
        </w:rPr>
        <w:t xml:space="preserve">. </w:t>
      </w:r>
      <w:r w:rsidR="00167ADD" w:rsidRPr="008A0521">
        <w:rPr>
          <w:rFonts w:ascii="Times New Roman" w:hAnsi="Times New Roman" w:cs="Times New Roman"/>
          <w:sz w:val="28"/>
          <w:szCs w:val="28"/>
        </w:rPr>
        <w:t xml:space="preserve">Семак </w:t>
      </w:r>
      <w:r w:rsidRPr="008A0521">
        <w:rPr>
          <w:rFonts w:ascii="Times New Roman" w:hAnsi="Times New Roman" w:cs="Times New Roman"/>
          <w:sz w:val="28"/>
          <w:szCs w:val="28"/>
        </w:rPr>
        <w:t xml:space="preserve">и др. </w:t>
      </w:r>
      <w:r w:rsidR="009336E2" w:rsidRPr="008A0521">
        <w:rPr>
          <w:rFonts w:ascii="Times New Roman" w:hAnsi="Times New Roman" w:cs="Times New Roman"/>
          <w:sz w:val="28"/>
          <w:szCs w:val="28"/>
        </w:rPr>
        <w:t xml:space="preserve">Среди зарубежных исследователей можно выделить Д. </w:t>
      </w:r>
      <w:proofErr w:type="spellStart"/>
      <w:r w:rsidR="009336E2" w:rsidRPr="008A0521">
        <w:rPr>
          <w:rFonts w:ascii="Times New Roman" w:hAnsi="Times New Roman" w:cs="Times New Roman"/>
          <w:sz w:val="28"/>
          <w:szCs w:val="28"/>
        </w:rPr>
        <w:t>Гоб</w:t>
      </w:r>
      <w:r w:rsidR="00167ADD" w:rsidRPr="008A0521">
        <w:rPr>
          <w:rFonts w:ascii="Times New Roman" w:hAnsi="Times New Roman" w:cs="Times New Roman"/>
          <w:sz w:val="28"/>
          <w:szCs w:val="28"/>
        </w:rPr>
        <w:t>б</w:t>
      </w:r>
      <w:r w:rsidR="009336E2" w:rsidRPr="008A0521">
        <w:rPr>
          <w:rFonts w:ascii="Times New Roman" w:hAnsi="Times New Roman" w:cs="Times New Roman"/>
          <w:sz w:val="28"/>
          <w:szCs w:val="28"/>
        </w:rPr>
        <w:t>сона</w:t>
      </w:r>
      <w:proofErr w:type="spellEnd"/>
      <w:r w:rsidR="009336E2" w:rsidRPr="008A0521">
        <w:rPr>
          <w:rFonts w:ascii="Times New Roman" w:hAnsi="Times New Roman" w:cs="Times New Roman"/>
          <w:sz w:val="28"/>
          <w:szCs w:val="28"/>
        </w:rPr>
        <w:t xml:space="preserve">, Д. </w:t>
      </w:r>
      <w:proofErr w:type="spellStart"/>
      <w:r w:rsidR="009336E2" w:rsidRPr="008A0521">
        <w:rPr>
          <w:rFonts w:ascii="Times New Roman" w:hAnsi="Times New Roman" w:cs="Times New Roman"/>
          <w:sz w:val="28"/>
          <w:szCs w:val="28"/>
        </w:rPr>
        <w:t>Расел</w:t>
      </w:r>
      <w:proofErr w:type="spellEnd"/>
      <w:r w:rsidR="009336E2" w:rsidRPr="008A0521">
        <w:rPr>
          <w:rFonts w:ascii="Times New Roman" w:hAnsi="Times New Roman" w:cs="Times New Roman"/>
          <w:sz w:val="28"/>
          <w:szCs w:val="28"/>
        </w:rPr>
        <w:t xml:space="preserve"> и Р. </w:t>
      </w:r>
      <w:proofErr w:type="spellStart"/>
      <w:r w:rsidR="009336E2" w:rsidRPr="008A0521">
        <w:rPr>
          <w:rFonts w:ascii="Times New Roman" w:hAnsi="Times New Roman" w:cs="Times New Roman"/>
          <w:sz w:val="28"/>
          <w:szCs w:val="28"/>
        </w:rPr>
        <w:t>Конна</w:t>
      </w:r>
      <w:proofErr w:type="spellEnd"/>
      <w:r w:rsidR="00685620" w:rsidRPr="008A0521">
        <w:rPr>
          <w:rFonts w:ascii="Times New Roman" w:hAnsi="Times New Roman" w:cs="Times New Roman"/>
          <w:sz w:val="28"/>
          <w:szCs w:val="28"/>
        </w:rPr>
        <w:t>.</w:t>
      </w:r>
    </w:p>
    <w:p w14:paraId="7897B3B0" w14:textId="3FB0A7CF" w:rsidR="002F2BEB" w:rsidRPr="008A0521" w:rsidRDefault="002F2BE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Практически все работы авторов посвящены определению понят</w:t>
      </w:r>
      <w:r w:rsidR="008E3EEE" w:rsidRPr="008A0521">
        <w:rPr>
          <w:rFonts w:ascii="Times New Roman" w:hAnsi="Times New Roman" w:cs="Times New Roman"/>
          <w:sz w:val="28"/>
          <w:szCs w:val="28"/>
        </w:rPr>
        <w:t xml:space="preserve">ий </w:t>
      </w:r>
      <w:r w:rsidRPr="008A0521">
        <w:rPr>
          <w:rFonts w:ascii="Times New Roman" w:hAnsi="Times New Roman" w:cs="Times New Roman"/>
          <w:sz w:val="28"/>
          <w:szCs w:val="28"/>
        </w:rPr>
        <w:t>трудов</w:t>
      </w:r>
      <w:r w:rsidR="008E3EEE" w:rsidRPr="008A0521">
        <w:rPr>
          <w:rFonts w:ascii="Times New Roman" w:hAnsi="Times New Roman" w:cs="Times New Roman"/>
          <w:sz w:val="28"/>
          <w:szCs w:val="28"/>
        </w:rPr>
        <w:t>ой</w:t>
      </w:r>
      <w:r w:rsidRPr="008A0521">
        <w:rPr>
          <w:rFonts w:ascii="Times New Roman" w:hAnsi="Times New Roman" w:cs="Times New Roman"/>
          <w:sz w:val="28"/>
          <w:szCs w:val="28"/>
        </w:rPr>
        <w:t xml:space="preserve"> </w:t>
      </w:r>
      <w:r w:rsidR="00900A71" w:rsidRPr="008A0521">
        <w:rPr>
          <w:rFonts w:ascii="Times New Roman" w:hAnsi="Times New Roman" w:cs="Times New Roman"/>
          <w:sz w:val="28"/>
          <w:szCs w:val="28"/>
        </w:rPr>
        <w:t>миграци</w:t>
      </w:r>
      <w:r w:rsidR="008E3EEE" w:rsidRPr="008A0521">
        <w:rPr>
          <w:rFonts w:ascii="Times New Roman" w:hAnsi="Times New Roman" w:cs="Times New Roman"/>
          <w:sz w:val="28"/>
          <w:szCs w:val="28"/>
        </w:rPr>
        <w:t>и</w:t>
      </w:r>
      <w:r w:rsidR="00900A71" w:rsidRPr="008A0521">
        <w:rPr>
          <w:rFonts w:ascii="Times New Roman" w:hAnsi="Times New Roman" w:cs="Times New Roman"/>
          <w:sz w:val="28"/>
          <w:szCs w:val="28"/>
        </w:rPr>
        <w:t xml:space="preserve">, </w:t>
      </w:r>
      <w:r w:rsidRPr="008A0521">
        <w:rPr>
          <w:rFonts w:ascii="Times New Roman" w:hAnsi="Times New Roman" w:cs="Times New Roman"/>
          <w:sz w:val="28"/>
          <w:szCs w:val="28"/>
        </w:rPr>
        <w:t>а также анализу</w:t>
      </w:r>
      <w:r w:rsidR="008E3EEE" w:rsidRPr="008A0521">
        <w:rPr>
          <w:rFonts w:ascii="Times New Roman" w:hAnsi="Times New Roman" w:cs="Times New Roman"/>
          <w:sz w:val="28"/>
          <w:szCs w:val="28"/>
        </w:rPr>
        <w:t xml:space="preserve"> и оценке</w:t>
      </w:r>
      <w:r w:rsidRPr="008A0521">
        <w:rPr>
          <w:rFonts w:ascii="Times New Roman" w:hAnsi="Times New Roman" w:cs="Times New Roman"/>
          <w:sz w:val="28"/>
          <w:szCs w:val="28"/>
        </w:rPr>
        <w:t xml:space="preserve"> важных экономических показателей стран, изучению результата подписания документов о трудовой миграции </w:t>
      </w:r>
      <w:r w:rsidR="008E3EEE" w:rsidRPr="008A0521">
        <w:rPr>
          <w:rFonts w:ascii="Times New Roman" w:hAnsi="Times New Roman" w:cs="Times New Roman"/>
          <w:sz w:val="28"/>
          <w:szCs w:val="28"/>
        </w:rPr>
        <w:t>в рамках интеграционных объединений</w:t>
      </w:r>
      <w:r w:rsidRPr="008A0521">
        <w:rPr>
          <w:rFonts w:ascii="Times New Roman" w:hAnsi="Times New Roman" w:cs="Times New Roman"/>
          <w:sz w:val="28"/>
          <w:szCs w:val="28"/>
        </w:rPr>
        <w:t xml:space="preserve">, </w:t>
      </w:r>
      <w:r w:rsidR="00CF0C2B" w:rsidRPr="008A0521">
        <w:rPr>
          <w:rFonts w:ascii="Times New Roman" w:hAnsi="Times New Roman" w:cs="Times New Roman"/>
          <w:sz w:val="28"/>
          <w:szCs w:val="28"/>
        </w:rPr>
        <w:t xml:space="preserve">выявлению результатов выполнения условий документов при передвижении трудовой силы. </w:t>
      </w:r>
      <w:r w:rsidRPr="008A0521">
        <w:rPr>
          <w:rFonts w:ascii="Times New Roman" w:hAnsi="Times New Roman" w:cs="Times New Roman"/>
          <w:sz w:val="28"/>
          <w:szCs w:val="28"/>
        </w:rPr>
        <w:t xml:space="preserve">Труды зарубежных учёных отличаются широким разнообразием определения </w:t>
      </w:r>
      <w:r w:rsidR="00CF0C2B" w:rsidRPr="008A0521">
        <w:rPr>
          <w:rFonts w:ascii="Times New Roman" w:hAnsi="Times New Roman" w:cs="Times New Roman"/>
          <w:sz w:val="28"/>
          <w:szCs w:val="28"/>
        </w:rPr>
        <w:t xml:space="preserve">интеграционных </w:t>
      </w:r>
      <w:r w:rsidRPr="008A0521">
        <w:rPr>
          <w:rFonts w:ascii="Times New Roman" w:hAnsi="Times New Roman" w:cs="Times New Roman"/>
          <w:sz w:val="28"/>
          <w:szCs w:val="28"/>
        </w:rPr>
        <w:t xml:space="preserve">процессов и высокой степенью субъективности суждений. А множество российских работ носят обзорный </w:t>
      </w:r>
      <w:r w:rsidR="00CF0C2B" w:rsidRPr="008A0521">
        <w:rPr>
          <w:rFonts w:ascii="Times New Roman" w:hAnsi="Times New Roman" w:cs="Times New Roman"/>
          <w:sz w:val="28"/>
          <w:szCs w:val="28"/>
        </w:rPr>
        <w:t xml:space="preserve">и </w:t>
      </w:r>
      <w:r w:rsidRPr="008A0521">
        <w:rPr>
          <w:rFonts w:ascii="Times New Roman" w:hAnsi="Times New Roman" w:cs="Times New Roman"/>
          <w:sz w:val="28"/>
          <w:szCs w:val="28"/>
        </w:rPr>
        <w:t>краткий</w:t>
      </w:r>
      <w:r w:rsidR="00CF0C2B" w:rsidRPr="008A0521">
        <w:rPr>
          <w:rFonts w:ascii="Times New Roman" w:hAnsi="Times New Roman" w:cs="Times New Roman"/>
          <w:sz w:val="28"/>
          <w:szCs w:val="28"/>
        </w:rPr>
        <w:t xml:space="preserve"> характер в описании определения, но более широко и детально рассматривают процессы при интеграции</w:t>
      </w:r>
      <w:r w:rsidRPr="008A0521">
        <w:rPr>
          <w:rFonts w:ascii="Times New Roman" w:hAnsi="Times New Roman" w:cs="Times New Roman"/>
          <w:sz w:val="28"/>
          <w:szCs w:val="28"/>
        </w:rPr>
        <w:t>.</w:t>
      </w:r>
    </w:p>
    <w:p w14:paraId="6ED57167" w14:textId="77777777" w:rsidR="002F2BEB" w:rsidRPr="008A0521" w:rsidRDefault="002F2BE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В процессе исследования широко применялись различные методы познания: количественный, логический и сравнительный анализ, метод экспертных оценок, метод обобщения, статистический и дедуктивный методы.</w:t>
      </w:r>
    </w:p>
    <w:p w14:paraId="7BB73824" w14:textId="4E52C80F" w:rsidR="00085EAC" w:rsidRPr="008A0521" w:rsidRDefault="00CF0C2B" w:rsidP="00085EAC">
      <w:pPr>
        <w:spacing w:after="0" w:line="360" w:lineRule="auto"/>
        <w:ind w:firstLine="709"/>
        <w:jc w:val="both"/>
        <w:rPr>
          <w:rFonts w:ascii="Times New Roman" w:eastAsia="Calibri" w:hAnsi="Times New Roman" w:cs="Times New Roman"/>
          <w:sz w:val="28"/>
          <w:szCs w:val="28"/>
        </w:rPr>
      </w:pPr>
      <w:r w:rsidRPr="008A0521">
        <w:rPr>
          <w:rFonts w:ascii="Times New Roman" w:hAnsi="Times New Roman" w:cs="Times New Roman"/>
          <w:sz w:val="28"/>
          <w:szCs w:val="28"/>
        </w:rPr>
        <w:t>Выпускная квалификационная</w:t>
      </w:r>
      <w:r w:rsidR="002F2BEB" w:rsidRPr="008A0521">
        <w:rPr>
          <w:rFonts w:ascii="Times New Roman" w:hAnsi="Times New Roman" w:cs="Times New Roman"/>
          <w:sz w:val="28"/>
          <w:szCs w:val="28"/>
        </w:rPr>
        <w:t xml:space="preserve"> работа включает: введение, три главы, заключение и список использованной литературы.</w:t>
      </w:r>
      <w:r w:rsidR="00085EAC" w:rsidRPr="008A0521">
        <w:rPr>
          <w:rFonts w:ascii="Times New Roman" w:hAnsi="Times New Roman" w:cs="Times New Roman"/>
          <w:sz w:val="28"/>
          <w:szCs w:val="28"/>
        </w:rPr>
        <w:t xml:space="preserve"> </w:t>
      </w:r>
      <w:r w:rsidR="00085EAC" w:rsidRPr="008A0521">
        <w:rPr>
          <w:rFonts w:ascii="Times New Roman" w:eastAsia="Calibri" w:hAnsi="Times New Roman" w:cs="Times New Roman"/>
          <w:sz w:val="28"/>
          <w:szCs w:val="28"/>
        </w:rPr>
        <w:t>Исследование включает 3 таблицы, 2 формулы и 2 рисунка.</w:t>
      </w:r>
    </w:p>
    <w:p w14:paraId="3EF1B9C2" w14:textId="77777777" w:rsidR="00085EAC" w:rsidRPr="008A0521" w:rsidRDefault="00085EAC" w:rsidP="00085EAC">
      <w:pPr>
        <w:spacing w:after="0" w:line="360" w:lineRule="auto"/>
        <w:ind w:firstLine="709"/>
        <w:jc w:val="both"/>
        <w:rPr>
          <w:rFonts w:ascii="Times New Roman" w:eastAsia="Calibri" w:hAnsi="Times New Roman" w:cs="Times New Roman"/>
          <w:sz w:val="28"/>
          <w:szCs w:val="28"/>
        </w:rPr>
      </w:pPr>
      <w:r w:rsidRPr="008A0521">
        <w:rPr>
          <w:rFonts w:ascii="Times New Roman" w:eastAsia="Calibri" w:hAnsi="Times New Roman" w:cs="Times New Roman"/>
          <w:sz w:val="28"/>
          <w:szCs w:val="28"/>
        </w:rPr>
        <w:t xml:space="preserve">Первая глава посвящена изучению подходов оценки влияния трудовой миграции на интеграционные процессы. В главе были рассмотрены методологические аспекты развития трудовой миграции на интеграционные процессы. Рассмотрены различные методики оценки трудовой миграции на территории интеграционных объединений.  Вторая глава посвящена изучению статистических данных о трудовой миграции в развитии интеграционных процессов стране ЕАЭС. Важной частью главы является рассмотрение международного опыта миграции рабочей силы, а также анализ миграционных процессов в рамках ЕАЭС. После выявления зависимость и влияния трудовой миграции на интеграционные процессы, используя различные методики была проведена оценка этой зависимости. Третья глава посвящена выявлению путей оптимизации трудовой миграции в рамках интеграционного объединения ЕАЭС.  В </w:t>
      </w:r>
      <w:r w:rsidRPr="008A0521">
        <w:rPr>
          <w:rFonts w:ascii="Times New Roman" w:eastAsia="Calibri" w:hAnsi="Times New Roman" w:cs="Times New Roman"/>
          <w:sz w:val="28"/>
          <w:szCs w:val="28"/>
        </w:rPr>
        <w:lastRenderedPageBreak/>
        <w:t>заключительной главе проведена оценка рисков миграции трудовой силы и предложены пути сокращения оттока человеческого капитала.</w:t>
      </w:r>
    </w:p>
    <w:p w14:paraId="756B768C" w14:textId="5A702AE8" w:rsidR="00CF0C2B" w:rsidRPr="008A0521" w:rsidRDefault="00CF0C2B" w:rsidP="00685620">
      <w:pPr>
        <w:shd w:val="clear" w:color="auto" w:fill="FFFFFF"/>
        <w:spacing w:after="0" w:line="360" w:lineRule="auto"/>
        <w:ind w:firstLine="709"/>
        <w:jc w:val="both"/>
        <w:rPr>
          <w:rFonts w:ascii="Times New Roman" w:hAnsi="Times New Roman" w:cs="Times New Roman"/>
          <w:sz w:val="28"/>
          <w:szCs w:val="28"/>
        </w:rPr>
      </w:pPr>
    </w:p>
    <w:p w14:paraId="5A9D6997" w14:textId="77777777" w:rsidR="00CF0C2B" w:rsidRPr="008A0521" w:rsidRDefault="00CF0C2B"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br w:type="page"/>
      </w:r>
    </w:p>
    <w:p w14:paraId="1BFE46E3" w14:textId="6F2735BA" w:rsidR="00315D33" w:rsidRPr="008A0521" w:rsidRDefault="00CF0C2B" w:rsidP="00AE5D7F">
      <w:pPr>
        <w:shd w:val="clear" w:color="auto" w:fill="FFFFFF"/>
        <w:suppressAutoHyphens/>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b/>
          <w:bCs/>
          <w:sz w:val="28"/>
          <w:szCs w:val="28"/>
        </w:rPr>
        <w:lastRenderedPageBreak/>
        <w:t xml:space="preserve">1 </w:t>
      </w:r>
      <w:r w:rsidR="00871FCF" w:rsidRPr="008A0521">
        <w:rPr>
          <w:rFonts w:ascii="Times New Roman" w:hAnsi="Times New Roman" w:cs="Times New Roman"/>
          <w:b/>
          <w:bCs/>
          <w:sz w:val="28"/>
          <w:szCs w:val="28"/>
        </w:rPr>
        <w:t>Теоретические подходы к оценке влияния трудовой миграции на интеграционные процессы</w:t>
      </w:r>
    </w:p>
    <w:p w14:paraId="0EEF95D6" w14:textId="77777777" w:rsidR="00251060" w:rsidRPr="008A0521" w:rsidRDefault="00251060" w:rsidP="00AE5D7F">
      <w:pPr>
        <w:shd w:val="clear" w:color="auto" w:fill="FFFFFF"/>
        <w:suppressAutoHyphens/>
        <w:spacing w:after="0" w:line="360" w:lineRule="auto"/>
        <w:ind w:firstLine="709"/>
        <w:jc w:val="both"/>
        <w:rPr>
          <w:rFonts w:ascii="Times New Roman" w:hAnsi="Times New Roman" w:cs="Times New Roman"/>
          <w:b/>
          <w:bCs/>
          <w:sz w:val="28"/>
          <w:szCs w:val="28"/>
        </w:rPr>
      </w:pPr>
    </w:p>
    <w:p w14:paraId="5A44104F" w14:textId="3C3B3E32" w:rsidR="00CF0C2B" w:rsidRPr="008A0521" w:rsidRDefault="00E537CF" w:rsidP="00AE5D7F">
      <w:pPr>
        <w:pStyle w:val="a8"/>
        <w:numPr>
          <w:ilvl w:val="1"/>
          <w:numId w:val="3"/>
        </w:numPr>
        <w:shd w:val="clear" w:color="auto" w:fill="FFFFFF"/>
        <w:suppressAutoHyphens/>
        <w:spacing w:after="0" w:line="360" w:lineRule="auto"/>
        <w:ind w:left="0" w:firstLine="709"/>
        <w:jc w:val="both"/>
        <w:rPr>
          <w:rFonts w:ascii="Times New Roman" w:hAnsi="Times New Roman"/>
          <w:b/>
          <w:bCs/>
          <w:sz w:val="28"/>
          <w:szCs w:val="28"/>
        </w:rPr>
      </w:pPr>
      <w:r w:rsidRPr="008A0521">
        <w:rPr>
          <w:rFonts w:ascii="Times New Roman" w:hAnsi="Times New Roman"/>
          <w:b/>
          <w:bCs/>
          <w:sz w:val="28"/>
          <w:szCs w:val="28"/>
        </w:rPr>
        <w:t>Методологические аспекты развития</w:t>
      </w:r>
      <w:r w:rsidR="00871FCF" w:rsidRPr="008A0521">
        <w:rPr>
          <w:rFonts w:ascii="Times New Roman" w:hAnsi="Times New Roman"/>
          <w:sz w:val="28"/>
          <w:szCs w:val="28"/>
        </w:rPr>
        <w:t xml:space="preserve"> </w:t>
      </w:r>
      <w:r w:rsidR="00871FCF" w:rsidRPr="008A0521">
        <w:rPr>
          <w:rFonts w:ascii="Times New Roman" w:hAnsi="Times New Roman"/>
          <w:b/>
          <w:bCs/>
          <w:sz w:val="28"/>
          <w:szCs w:val="28"/>
        </w:rPr>
        <w:t>трудовой миграции в интеграционных объединениях</w:t>
      </w:r>
    </w:p>
    <w:p w14:paraId="47CDEA5E" w14:textId="77777777" w:rsidR="00685620" w:rsidRPr="008A0521" w:rsidRDefault="00685620" w:rsidP="00685620">
      <w:pPr>
        <w:pStyle w:val="a8"/>
        <w:shd w:val="clear" w:color="auto" w:fill="FFFFFF"/>
        <w:spacing w:after="0" w:line="360" w:lineRule="auto"/>
        <w:ind w:left="0" w:firstLine="709"/>
        <w:jc w:val="both"/>
        <w:rPr>
          <w:rFonts w:ascii="Times New Roman" w:hAnsi="Times New Roman"/>
          <w:b/>
          <w:bCs/>
          <w:sz w:val="28"/>
          <w:szCs w:val="28"/>
        </w:rPr>
      </w:pPr>
    </w:p>
    <w:p w14:paraId="605EF3B4" w14:textId="6E7119B7" w:rsidR="00C238CB" w:rsidRPr="008A0521" w:rsidRDefault="00C238C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Интеграционные процессы — это естественное явление как на международном рынке, так и на территории отдельных стран. Термин интеграция впервые был задокументирован и внесен с толкованием в 1907 году, однако свою популярность в использовании оно получило после 1950 года. Слово было записано в словарь иностранных слов, вошедших в состав русского языка.</w:t>
      </w:r>
    </w:p>
    <w:p w14:paraId="4767FA5F" w14:textId="78547F7F" w:rsidR="00C238CB" w:rsidRPr="008A0521" w:rsidRDefault="00C238C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t>Толкование термина было без экономических наклонностей и довольно общим, так как о взаимо</w:t>
      </w:r>
      <w:r w:rsidR="002745D2" w:rsidRPr="008A0521">
        <w:rPr>
          <w:rFonts w:ascii="Times New Roman" w:hAnsi="Times New Roman" w:cs="Times New Roman"/>
          <w:sz w:val="28"/>
          <w:szCs w:val="28"/>
        </w:rPr>
        <w:t>-</w:t>
      </w:r>
      <w:r w:rsidRPr="008A0521">
        <w:rPr>
          <w:rFonts w:ascii="Times New Roman" w:hAnsi="Times New Roman" w:cs="Times New Roman"/>
          <w:sz w:val="28"/>
          <w:szCs w:val="28"/>
        </w:rPr>
        <w:t xml:space="preserve">приспособлении национальных хозяйств не было отмечено. </w:t>
      </w:r>
      <w:r w:rsidR="00A53A3F" w:rsidRPr="008A0521">
        <w:rPr>
          <w:rFonts w:ascii="Times New Roman" w:hAnsi="Times New Roman" w:cs="Times New Roman"/>
          <w:sz w:val="28"/>
          <w:szCs w:val="28"/>
        </w:rPr>
        <w:t>Впрочем,</w:t>
      </w:r>
      <w:r w:rsidRPr="008A0521">
        <w:rPr>
          <w:rFonts w:ascii="Times New Roman" w:hAnsi="Times New Roman" w:cs="Times New Roman"/>
          <w:sz w:val="28"/>
          <w:szCs w:val="28"/>
        </w:rPr>
        <w:t xml:space="preserve"> обращаясь к большой российской энциклопедии, можно увидеть более полное объяснение. Интеграция в экономике или экономическая интеграция представляет собой процесс сближения и объединения предприятий, отраслей, стран, углубление их взаимодействий на основе различных видов и форм бизнеса</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[46]</w:t>
      </w:r>
      <w:r w:rsidRPr="008A0521">
        <w:rPr>
          <w:rFonts w:ascii="Times New Roman" w:hAnsi="Times New Roman" w:cs="Times New Roman"/>
          <w:sz w:val="28"/>
          <w:szCs w:val="28"/>
        </w:rPr>
        <w:t>. Хочется добавить, что причиной данного экономического слияния часто бывает укрупнение предприятий, создание зон, например</w:t>
      </w:r>
      <w:r w:rsidR="00162CD1" w:rsidRPr="008A0521">
        <w:rPr>
          <w:rFonts w:ascii="Times New Roman" w:hAnsi="Times New Roman" w:cs="Times New Roman"/>
          <w:sz w:val="28"/>
          <w:szCs w:val="28"/>
        </w:rPr>
        <w:t>,</w:t>
      </w:r>
      <w:r w:rsidRPr="008A0521">
        <w:rPr>
          <w:rFonts w:ascii="Times New Roman" w:hAnsi="Times New Roman" w:cs="Times New Roman"/>
          <w:sz w:val="28"/>
          <w:szCs w:val="28"/>
        </w:rPr>
        <w:t xml:space="preserve"> для международной торговли, обмен рабочей силой</w:t>
      </w:r>
      <w:r w:rsidR="002745D2" w:rsidRPr="008A0521">
        <w:rPr>
          <w:rFonts w:ascii="Times New Roman" w:hAnsi="Times New Roman" w:cs="Times New Roman"/>
          <w:sz w:val="28"/>
          <w:szCs w:val="28"/>
        </w:rPr>
        <w:t>, создание закона одной цены рамках определенной зоны</w:t>
      </w:r>
      <w:r w:rsidRPr="008A0521">
        <w:rPr>
          <w:rFonts w:ascii="Times New Roman" w:hAnsi="Times New Roman" w:cs="Times New Roman"/>
          <w:sz w:val="28"/>
          <w:szCs w:val="28"/>
        </w:rPr>
        <w:t xml:space="preserve"> или объединение смежных отраслей крупных хозяйств.</w:t>
      </w:r>
    </w:p>
    <w:p w14:paraId="797B3278" w14:textId="4167010F" w:rsidR="00C238CB" w:rsidRPr="008A0521" w:rsidRDefault="00C238C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Также интеграцию различают внутреннюю и внешнюю, отраслевую, вертикальную и горизонтальную. При внутренней интеграции происходит сближение предприятий одной отрасли, а во внешней – этот процесс выходи за границы отдельных национальных экономик и регионов. Характеризуя вертикальную и горизонтальную интеграции, необходимо запомнить, что при первом происходит поглощение, укрупнении предприятия, что ведет к увеличению их эффективности путем объединения деятельности в смежных отрас</w:t>
      </w:r>
      <w:r w:rsidRPr="008A0521">
        <w:rPr>
          <w:rFonts w:ascii="Times New Roman" w:hAnsi="Times New Roman" w:cs="Times New Roman"/>
          <w:sz w:val="28"/>
          <w:szCs w:val="28"/>
        </w:rPr>
        <w:lastRenderedPageBreak/>
        <w:t>лях. Часто это бывает производство, которое участвует в одной технологической цепочке. Горизонтальная же интеграция характерна тем, что происходит объединение производств, одного и того же профиля.</w:t>
      </w:r>
    </w:p>
    <w:p w14:paraId="57515809" w14:textId="512F060F" w:rsidR="00A4367C" w:rsidRPr="008A0521" w:rsidRDefault="00A4367C"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Рассматривая интеграцию как экономические формы, можно выделить следующие:</w:t>
      </w:r>
    </w:p>
    <w:p w14:paraId="535DC0F4" w14:textId="60BA00F3"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преференциальная зона;</w:t>
      </w:r>
    </w:p>
    <w:p w14:paraId="5AC35B1E" w14:textId="09D65240"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зона свободной торговли;</w:t>
      </w:r>
    </w:p>
    <w:p w14:paraId="7E1E273B" w14:textId="137E1E4E"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таможенный союз;</w:t>
      </w:r>
    </w:p>
    <w:p w14:paraId="685D5905" w14:textId="7C291698"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общий рынок;</w:t>
      </w:r>
    </w:p>
    <w:p w14:paraId="4F54C0C6" w14:textId="4A0E671A"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экономический союз;</w:t>
      </w:r>
    </w:p>
    <w:p w14:paraId="409295C2" w14:textId="5CAC154F" w:rsidR="00A4367C" w:rsidRPr="008A0521" w:rsidRDefault="00A4367C" w:rsidP="00685620">
      <w:pPr>
        <w:pStyle w:val="a8"/>
        <w:numPr>
          <w:ilvl w:val="0"/>
          <w:numId w:val="4"/>
        </w:numPr>
        <w:shd w:val="clear" w:color="auto" w:fill="FFFFFF"/>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экономический и валютный союз</w:t>
      </w:r>
      <w:r w:rsidR="00F01018">
        <w:rPr>
          <w:rFonts w:ascii="Times New Roman" w:hAnsi="Times New Roman"/>
          <w:sz w:val="28"/>
          <w:szCs w:val="28"/>
          <w:lang w:val="en-US"/>
        </w:rPr>
        <w:t xml:space="preserve"> </w:t>
      </w:r>
      <w:r w:rsidR="00AE1298">
        <w:rPr>
          <w:rFonts w:ascii="Times New Roman" w:hAnsi="Times New Roman"/>
          <w:sz w:val="28"/>
          <w:szCs w:val="28"/>
          <w:lang w:val="en-US"/>
        </w:rPr>
        <w:t>[1]</w:t>
      </w:r>
      <w:r w:rsidRPr="008A0521">
        <w:rPr>
          <w:rFonts w:ascii="Times New Roman" w:hAnsi="Times New Roman"/>
          <w:sz w:val="28"/>
          <w:szCs w:val="28"/>
        </w:rPr>
        <w:t>.</w:t>
      </w:r>
    </w:p>
    <w:p w14:paraId="7CD98FE3" w14:textId="50BA6060" w:rsidR="00C238CB" w:rsidRPr="008A0521" w:rsidRDefault="00C238C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r>
      <w:r w:rsidR="0062016A" w:rsidRPr="008A0521">
        <w:rPr>
          <w:rFonts w:ascii="Times New Roman" w:hAnsi="Times New Roman" w:cs="Times New Roman"/>
          <w:sz w:val="28"/>
          <w:szCs w:val="28"/>
        </w:rPr>
        <w:t xml:space="preserve">В числе первых процессов интеграции, </w:t>
      </w:r>
      <w:r w:rsidR="004B58BD" w:rsidRPr="008A0521">
        <w:rPr>
          <w:rFonts w:ascii="Times New Roman" w:hAnsi="Times New Roman" w:cs="Times New Roman"/>
          <w:sz w:val="28"/>
          <w:szCs w:val="28"/>
        </w:rPr>
        <w:t>можно выделить</w:t>
      </w:r>
      <w:r w:rsidR="0062016A" w:rsidRPr="008A0521">
        <w:rPr>
          <w:rFonts w:ascii="Times New Roman" w:hAnsi="Times New Roman" w:cs="Times New Roman"/>
          <w:sz w:val="28"/>
          <w:szCs w:val="28"/>
        </w:rPr>
        <w:t xml:space="preserve"> таможенные </w:t>
      </w:r>
      <w:r w:rsidR="00BB4B13" w:rsidRPr="008A0521">
        <w:rPr>
          <w:rFonts w:ascii="Times New Roman" w:hAnsi="Times New Roman" w:cs="Times New Roman"/>
          <w:sz w:val="28"/>
          <w:szCs w:val="28"/>
        </w:rPr>
        <w:t>альянсы</w:t>
      </w:r>
      <w:r w:rsidR="0062016A" w:rsidRPr="008A0521">
        <w:rPr>
          <w:rFonts w:ascii="Times New Roman" w:hAnsi="Times New Roman" w:cs="Times New Roman"/>
          <w:sz w:val="28"/>
          <w:szCs w:val="28"/>
        </w:rPr>
        <w:t xml:space="preserve"> объединяющие немецкие государства в 1834 году. Однако с</w:t>
      </w:r>
      <w:r w:rsidRPr="008A0521">
        <w:rPr>
          <w:rFonts w:ascii="Times New Roman" w:hAnsi="Times New Roman" w:cs="Times New Roman"/>
          <w:sz w:val="28"/>
          <w:szCs w:val="28"/>
        </w:rPr>
        <w:t xml:space="preserve">тоит отметить, что </w:t>
      </w:r>
      <w:r w:rsidR="0062016A" w:rsidRPr="008A0521">
        <w:rPr>
          <w:rFonts w:ascii="Times New Roman" w:hAnsi="Times New Roman" w:cs="Times New Roman"/>
          <w:sz w:val="28"/>
          <w:szCs w:val="28"/>
        </w:rPr>
        <w:t xml:space="preserve">«эра интеграционных процессов» началась в 1950-е годы, </w:t>
      </w:r>
      <w:r w:rsidRPr="008A0521">
        <w:rPr>
          <w:rFonts w:ascii="Times New Roman" w:hAnsi="Times New Roman" w:cs="Times New Roman"/>
          <w:sz w:val="28"/>
          <w:szCs w:val="28"/>
        </w:rPr>
        <w:t>в Европе, после периода формирования независимых национальных государств. Это было связано с тем, что странам нужна была постоянная поддержка для повышения экономической эффективности и они нашли это в интеграционных объединениях</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[48]</w:t>
      </w:r>
      <w:r w:rsidRPr="008A0521">
        <w:rPr>
          <w:rFonts w:ascii="Times New Roman" w:hAnsi="Times New Roman" w:cs="Times New Roman"/>
          <w:sz w:val="28"/>
          <w:szCs w:val="28"/>
        </w:rPr>
        <w:t>.</w:t>
      </w:r>
    </w:p>
    <w:p w14:paraId="0BB342E4" w14:textId="2BB33F13" w:rsidR="00C238CB" w:rsidRPr="008A0521" w:rsidRDefault="00C238CB" w:rsidP="00753BB5">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t xml:space="preserve">Несомненно, так называемые, массовые «слияния» </w:t>
      </w:r>
      <w:r w:rsidR="00BB4B13" w:rsidRPr="008A0521">
        <w:rPr>
          <w:rFonts w:ascii="Times New Roman" w:hAnsi="Times New Roman" w:cs="Times New Roman"/>
          <w:sz w:val="28"/>
          <w:szCs w:val="28"/>
        </w:rPr>
        <w:t>менял</w:t>
      </w:r>
      <w:r w:rsidR="00A53A3F" w:rsidRPr="008A0521">
        <w:rPr>
          <w:rFonts w:ascii="Times New Roman" w:hAnsi="Times New Roman" w:cs="Times New Roman"/>
          <w:sz w:val="28"/>
          <w:szCs w:val="28"/>
        </w:rPr>
        <w:t>и</w:t>
      </w:r>
      <w:r w:rsidRPr="008A0521">
        <w:rPr>
          <w:rFonts w:ascii="Times New Roman" w:hAnsi="Times New Roman" w:cs="Times New Roman"/>
          <w:sz w:val="28"/>
          <w:szCs w:val="28"/>
        </w:rPr>
        <w:t xml:space="preserve"> структуру, развитие и процессы не только экономической сферы страны, но и демографическ</w:t>
      </w:r>
      <w:r w:rsidR="00A53A3F" w:rsidRPr="008A0521">
        <w:rPr>
          <w:rFonts w:ascii="Times New Roman" w:hAnsi="Times New Roman" w:cs="Times New Roman"/>
          <w:sz w:val="28"/>
          <w:szCs w:val="28"/>
        </w:rPr>
        <w:t>ой</w:t>
      </w:r>
      <w:r w:rsidRPr="008A0521">
        <w:rPr>
          <w:rFonts w:ascii="Times New Roman" w:hAnsi="Times New Roman" w:cs="Times New Roman"/>
          <w:sz w:val="28"/>
          <w:szCs w:val="28"/>
        </w:rPr>
        <w:t>, что в свою очередь влияет и на рынок труда. Не так сложно представить ситуацию, где в стране А много рабочих мест, а в стране Б много рабочей силы, и обеим странам необходимо закрыть данные вопросы, для увеличения показателей экономической эффективности. После долгих переговоров, обсуждений условий, они принимают решение об экономической интеграции, в рамках которой граждане страны А могут на определенных условиях отправиться на заработки в страну Б. Таким образом каждая страна закрыла свои задачи быстрее, чем, например повышение рождаемости или увеличение рабочих мест путем строительства новых зданий или льгот для бизнеса.</w:t>
      </w:r>
    </w:p>
    <w:p w14:paraId="47EA5830" w14:textId="19101333" w:rsidR="00251060" w:rsidRPr="008A0521" w:rsidRDefault="00693795"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Широко развиваются и региональные формы, результатом </w:t>
      </w:r>
      <w:r w:rsidR="002745D2" w:rsidRPr="008A0521">
        <w:rPr>
          <w:rFonts w:ascii="Times New Roman" w:hAnsi="Times New Roman" w:cs="Times New Roman"/>
          <w:sz w:val="28"/>
          <w:szCs w:val="28"/>
        </w:rPr>
        <w:t>которых</w:t>
      </w:r>
      <w:r w:rsidRPr="008A0521">
        <w:rPr>
          <w:rFonts w:ascii="Times New Roman" w:hAnsi="Times New Roman" w:cs="Times New Roman"/>
          <w:sz w:val="28"/>
          <w:szCs w:val="28"/>
        </w:rPr>
        <w:t xml:space="preserve"> становится </w:t>
      </w:r>
      <w:r w:rsidR="002745D2" w:rsidRPr="008A0521">
        <w:rPr>
          <w:rFonts w:ascii="Times New Roman" w:hAnsi="Times New Roman" w:cs="Times New Roman"/>
          <w:sz w:val="28"/>
          <w:szCs w:val="28"/>
        </w:rPr>
        <w:t xml:space="preserve">объединения независимых государств и создание Европейского союза и Европейского центрального банка. На территории Америки показателем высокого уровня интеграции является создание НАФТА – а точнее соглашение о свободной торговле. Нельзя забывать и про ШОС, </w:t>
      </w:r>
      <w:r w:rsidR="00B66C7D" w:rsidRPr="008A0521">
        <w:rPr>
          <w:rFonts w:ascii="Times New Roman" w:hAnsi="Times New Roman" w:cs="Times New Roman"/>
          <w:sz w:val="28"/>
          <w:szCs w:val="28"/>
        </w:rPr>
        <w:t xml:space="preserve">ВТО, ООН, </w:t>
      </w:r>
      <w:r w:rsidR="002745D2" w:rsidRPr="008A0521">
        <w:rPr>
          <w:rFonts w:ascii="Times New Roman" w:hAnsi="Times New Roman" w:cs="Times New Roman"/>
          <w:sz w:val="28"/>
          <w:szCs w:val="28"/>
        </w:rPr>
        <w:t>ЕАЭС и другие.</w:t>
      </w:r>
      <w:r w:rsidR="00B66C7D" w:rsidRPr="008A0521">
        <w:rPr>
          <w:rFonts w:ascii="Times New Roman" w:hAnsi="Times New Roman" w:cs="Times New Roman"/>
          <w:sz w:val="28"/>
          <w:szCs w:val="28"/>
        </w:rPr>
        <w:t xml:space="preserve"> По своей сути меду странами участницами устанавливаются устойчивые экономические связи по принципу взаимодополнения</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[16]</w:t>
      </w:r>
      <w:r w:rsidR="00B66C7D" w:rsidRPr="008A0521">
        <w:rPr>
          <w:rFonts w:ascii="Times New Roman" w:hAnsi="Times New Roman" w:cs="Times New Roman"/>
          <w:sz w:val="28"/>
          <w:szCs w:val="28"/>
        </w:rPr>
        <w:t>. И в таком случае каждая из стран развивает свои отрасли, а потом приобретает товары или услуги отраслей в других странах, где это лучше развито.</w:t>
      </w:r>
    </w:p>
    <w:p w14:paraId="3365CAC6" w14:textId="77777777" w:rsidR="00760D19" w:rsidRPr="008A0521" w:rsidRDefault="00BB4B13"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Внутри интеграционных объединений происходит не мало процессов, которые направлены на достижение целей стран участниц, и отдельных стран по вопросам национальной экономики. Одним из </w:t>
      </w:r>
      <w:r w:rsidR="0059569B" w:rsidRPr="008A0521">
        <w:rPr>
          <w:rFonts w:ascii="Times New Roman" w:hAnsi="Times New Roman" w:cs="Times New Roman"/>
          <w:sz w:val="28"/>
          <w:szCs w:val="28"/>
        </w:rPr>
        <w:t xml:space="preserve">них, процессов, можно выделить миграцию рабочей силы. </w:t>
      </w:r>
      <w:r w:rsidR="009336E2" w:rsidRPr="008A0521">
        <w:rPr>
          <w:rFonts w:ascii="Times New Roman" w:hAnsi="Times New Roman" w:cs="Times New Roman"/>
          <w:sz w:val="28"/>
          <w:szCs w:val="28"/>
        </w:rPr>
        <w:t>Рынок труда является основополагающим элементом развития экономики страны, от его динамики, темпов роста или изменений</w:t>
      </w:r>
      <w:r w:rsidR="0059569B" w:rsidRPr="008A0521">
        <w:rPr>
          <w:rFonts w:ascii="Times New Roman" w:hAnsi="Times New Roman" w:cs="Times New Roman"/>
          <w:sz w:val="28"/>
          <w:szCs w:val="28"/>
        </w:rPr>
        <w:t xml:space="preserve">. </w:t>
      </w:r>
      <w:r w:rsidR="002C1E1E" w:rsidRPr="008A0521">
        <w:rPr>
          <w:rFonts w:ascii="Times New Roman" w:hAnsi="Times New Roman" w:cs="Times New Roman"/>
          <w:sz w:val="28"/>
          <w:szCs w:val="28"/>
        </w:rPr>
        <w:t xml:space="preserve">Миграция сегодня – это глобальное явление растущего масштаба. </w:t>
      </w:r>
    </w:p>
    <w:p w14:paraId="6B93665D" w14:textId="77777777"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Под понятием трудовая миграция понимается передвижение трудоспособных граждан одной страны по направлению в страну, где лицо не является гражданином и зарабатывает или будет зарабатывать, заниматься оплачиваемой деятельностью. </w:t>
      </w:r>
    </w:p>
    <w:p w14:paraId="6E12A5B7" w14:textId="18BD5A94" w:rsidR="00E725B0" w:rsidRPr="008A0521" w:rsidRDefault="00E725B0" w:rsidP="009C7199">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Свое начало этот процесс берет в период Великих географических открытий. В это время происходит активный захват территорий Европейскими государствами, в связи с чем необходима рабочая сила для поддержания и создания богатства. Уже в то время появились первые формы в виде принудительной трудовой миграции и добровольной, однако выделяется еще один вид – вынужденные переселенцы. К ним относятся лица, которых насильственным путем завезли в другие страны. Примером могут послужить каторжники, заведенные в Австралии, или завезенные на территорию США жители африканских земель</w:t>
      </w:r>
      <w:r w:rsidR="00F01018" w:rsidRPr="003E1C08">
        <w:rPr>
          <w:rFonts w:ascii="Times New Roman" w:hAnsi="Times New Roman" w:cs="Times New Roman"/>
          <w:sz w:val="28"/>
          <w:szCs w:val="28"/>
        </w:rPr>
        <w:t xml:space="preserve"> </w:t>
      </w:r>
      <w:r w:rsidR="00AE1298" w:rsidRPr="003E1C08">
        <w:rPr>
          <w:rFonts w:ascii="Times New Roman" w:hAnsi="Times New Roman" w:cs="Times New Roman"/>
          <w:sz w:val="28"/>
          <w:szCs w:val="28"/>
        </w:rPr>
        <w:t>[33]</w:t>
      </w:r>
      <w:r w:rsidRPr="008A0521">
        <w:rPr>
          <w:rFonts w:ascii="Times New Roman" w:hAnsi="Times New Roman" w:cs="Times New Roman"/>
          <w:sz w:val="28"/>
          <w:szCs w:val="28"/>
        </w:rPr>
        <w:t>.</w:t>
      </w:r>
    </w:p>
    <w:p w14:paraId="614C5243" w14:textId="1F29E8A7"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Рассматривая исторические факты</w:t>
      </w:r>
      <w:r w:rsidR="00290B96" w:rsidRPr="008A0521">
        <w:rPr>
          <w:rFonts w:ascii="Times New Roman" w:hAnsi="Times New Roman" w:cs="Times New Roman"/>
          <w:sz w:val="28"/>
          <w:szCs w:val="28"/>
        </w:rPr>
        <w:t>,</w:t>
      </w:r>
      <w:r w:rsidRPr="008A0521">
        <w:rPr>
          <w:rFonts w:ascii="Times New Roman" w:hAnsi="Times New Roman" w:cs="Times New Roman"/>
          <w:sz w:val="28"/>
          <w:szCs w:val="28"/>
        </w:rPr>
        <w:t xml:space="preserve"> отчетливо видна взаимосвязь социальной сферы и трудовой миграции, где переселение может служить источником нового дохода и лучшей жизни или наоборот, разлука с семьей и местом, где была работа уровнем выше, чем в новой стране. </w:t>
      </w:r>
    </w:p>
    <w:p w14:paraId="47FCC1CF" w14:textId="25C46E8D" w:rsidR="00E725B0" w:rsidRPr="008A0521" w:rsidRDefault="00E725B0" w:rsidP="00685620">
      <w:pPr>
        <w:shd w:val="clear" w:color="auto" w:fill="FFFFFF"/>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t xml:space="preserve">Изучение данной темы как процессов, как признаков влияния началось ближе к 1960-м годам. Трудовую миграцию изучали через призму моделей экономического развития. Рабочая сила рассматривалась как фактор производства. Согласно данным моделям, были выявлены </w:t>
      </w:r>
      <w:r w:rsidR="00B30DCE" w:rsidRPr="008A0521">
        <w:rPr>
          <w:rFonts w:ascii="Times New Roman" w:hAnsi="Times New Roman" w:cs="Times New Roman"/>
          <w:sz w:val="28"/>
          <w:szCs w:val="28"/>
        </w:rPr>
        <w:t>показатели</w:t>
      </w:r>
      <w:r w:rsidRPr="008A0521">
        <w:rPr>
          <w:rFonts w:ascii="Times New Roman" w:hAnsi="Times New Roman" w:cs="Times New Roman"/>
          <w:sz w:val="28"/>
          <w:szCs w:val="28"/>
        </w:rPr>
        <w:t>, влияющие на темпы экономического роста</w:t>
      </w:r>
      <w:r w:rsidR="00B30DCE" w:rsidRPr="008A0521">
        <w:rPr>
          <w:rFonts w:ascii="Times New Roman" w:hAnsi="Times New Roman" w:cs="Times New Roman"/>
          <w:sz w:val="28"/>
          <w:szCs w:val="28"/>
        </w:rPr>
        <w:t xml:space="preserve">. В составе </w:t>
      </w:r>
      <w:r w:rsidR="009732F3" w:rsidRPr="008A0521">
        <w:rPr>
          <w:rFonts w:ascii="Times New Roman" w:hAnsi="Times New Roman" w:cs="Times New Roman"/>
          <w:sz w:val="28"/>
          <w:szCs w:val="28"/>
        </w:rPr>
        <w:t>данных моделей</w:t>
      </w:r>
      <w:r w:rsidR="00B30DCE" w:rsidRPr="008A0521">
        <w:rPr>
          <w:rFonts w:ascii="Times New Roman" w:hAnsi="Times New Roman" w:cs="Times New Roman"/>
          <w:sz w:val="28"/>
          <w:szCs w:val="28"/>
        </w:rPr>
        <w:t xml:space="preserve"> выделяется передвижение рабочей силы и безработица.</w:t>
      </w:r>
    </w:p>
    <w:p w14:paraId="5C6C5537" w14:textId="7DEE3EDD"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Такой процесс очень важен для экономического развития страны, благодаря ему мо</w:t>
      </w:r>
      <w:r w:rsidR="00290B96" w:rsidRPr="008A0521">
        <w:rPr>
          <w:rFonts w:ascii="Times New Roman" w:hAnsi="Times New Roman" w:cs="Times New Roman"/>
          <w:sz w:val="28"/>
          <w:szCs w:val="28"/>
        </w:rPr>
        <w:t>ж</w:t>
      </w:r>
      <w:r w:rsidRPr="008A0521">
        <w:rPr>
          <w:rFonts w:ascii="Times New Roman" w:hAnsi="Times New Roman" w:cs="Times New Roman"/>
          <w:sz w:val="28"/>
          <w:szCs w:val="28"/>
        </w:rPr>
        <w:t>но добиться существования более гибкого рынка труда, что способствует взаимодействию экономических субъектов. Также обмен трудовыми ресурсами между странами укрепляет отношения на международной арене.</w:t>
      </w:r>
    </w:p>
    <w:p w14:paraId="430E0303" w14:textId="0E1D3020"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Согласно международной организации труда</w:t>
      </w:r>
      <w:r w:rsidR="009B23F4" w:rsidRPr="008A0521">
        <w:rPr>
          <w:rFonts w:ascii="Times New Roman" w:hAnsi="Times New Roman" w:cs="Times New Roman"/>
          <w:sz w:val="28"/>
          <w:szCs w:val="28"/>
        </w:rPr>
        <w:t>,</w:t>
      </w:r>
      <w:r w:rsidRPr="008A0521">
        <w:rPr>
          <w:rFonts w:ascii="Times New Roman" w:hAnsi="Times New Roman" w:cs="Times New Roman"/>
          <w:sz w:val="28"/>
          <w:szCs w:val="28"/>
        </w:rPr>
        <w:t xml:space="preserve"> существует пять типов субъектов международной трудовой миграции:</w:t>
      </w:r>
    </w:p>
    <w:p w14:paraId="0B965060" w14:textId="77777777" w:rsidR="00E725B0" w:rsidRPr="008A0521" w:rsidRDefault="00E725B0" w:rsidP="00685620">
      <w:pPr>
        <w:pStyle w:val="a8"/>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переселенцы, лица, переезжающие в другую страну на ПМЖ;</w:t>
      </w:r>
    </w:p>
    <w:p w14:paraId="209634E4" w14:textId="77777777" w:rsidR="00E725B0" w:rsidRPr="008A0521" w:rsidRDefault="00E725B0" w:rsidP="00685620">
      <w:pPr>
        <w:pStyle w:val="a8"/>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работающие по контракту, например, сезонные рабочие, контрактники и т.д.;</w:t>
      </w:r>
    </w:p>
    <w:p w14:paraId="3D77C347" w14:textId="77777777" w:rsidR="00E725B0" w:rsidRPr="008A0521" w:rsidRDefault="00E725B0" w:rsidP="00685620">
      <w:pPr>
        <w:pStyle w:val="a8"/>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профессионалы, лица, с высокой квалификацией;</w:t>
      </w:r>
    </w:p>
    <w:p w14:paraId="368B5A54" w14:textId="77777777" w:rsidR="00E725B0" w:rsidRPr="008A0521" w:rsidRDefault="00E725B0" w:rsidP="00685620">
      <w:pPr>
        <w:pStyle w:val="a8"/>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нелегальные трудовые мигранты;</w:t>
      </w:r>
    </w:p>
    <w:p w14:paraId="1B1512B2" w14:textId="3348AB72" w:rsidR="00E725B0" w:rsidRPr="008A0521" w:rsidRDefault="00E725B0" w:rsidP="00685620">
      <w:pPr>
        <w:pStyle w:val="a8"/>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беженцы</w:t>
      </w:r>
      <w:r w:rsidR="00F01018">
        <w:rPr>
          <w:rFonts w:ascii="Times New Roman" w:hAnsi="Times New Roman"/>
          <w:sz w:val="28"/>
          <w:szCs w:val="28"/>
          <w:lang w:val="en-US"/>
        </w:rPr>
        <w:t xml:space="preserve"> </w:t>
      </w:r>
      <w:r w:rsidR="00AE1298">
        <w:rPr>
          <w:rFonts w:ascii="Times New Roman" w:hAnsi="Times New Roman"/>
          <w:sz w:val="28"/>
          <w:szCs w:val="28"/>
          <w:lang w:val="en-US"/>
        </w:rPr>
        <w:t>[42]</w:t>
      </w:r>
      <w:r w:rsidRPr="008A0521">
        <w:rPr>
          <w:rFonts w:ascii="Times New Roman" w:hAnsi="Times New Roman"/>
          <w:sz w:val="28"/>
          <w:szCs w:val="28"/>
        </w:rPr>
        <w:t>.</w:t>
      </w:r>
    </w:p>
    <w:p w14:paraId="127B09C3" w14:textId="77777777"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Существует множество видов и подвидов трудовой миграции, например добровольная и принудительная, внутренняя, внешняя и безвозвратная, маятниковая. С развитием стран и взаимоотношений между ними будут добавляться новые формы трудовой миграции, но официальным считаются только те, что отмечены в документации МОТ.</w:t>
      </w:r>
    </w:p>
    <w:p w14:paraId="45B7059E" w14:textId="05E5F96D" w:rsidR="009336E2" w:rsidRPr="008A0521" w:rsidRDefault="009336E2" w:rsidP="00685620">
      <w:pPr>
        <w:shd w:val="clear" w:color="auto" w:fill="FFFFFF"/>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lastRenderedPageBreak/>
        <w:t>Стабильность в обществе также определяется благодаря состоянию рынка труда, и на сегодняшний день он полон изменений.</w:t>
      </w:r>
      <w:r w:rsidR="00760D19" w:rsidRPr="008A0521">
        <w:rPr>
          <w:rFonts w:ascii="Times New Roman" w:hAnsi="Times New Roman" w:cs="Times New Roman"/>
          <w:sz w:val="28"/>
          <w:szCs w:val="28"/>
        </w:rPr>
        <w:t xml:space="preserve"> Классической теорией движения трудовых ресурсов можно выделить экономическую модель Э.</w:t>
      </w:r>
      <w:r w:rsidR="008161C4" w:rsidRPr="008A0521">
        <w:rPr>
          <w:rFonts w:ascii="Times New Roman" w:hAnsi="Times New Roman" w:cs="Times New Roman"/>
          <w:sz w:val="28"/>
          <w:szCs w:val="28"/>
        </w:rPr>
        <w:t> </w:t>
      </w:r>
      <w:r w:rsidR="00760D19" w:rsidRPr="008A0521">
        <w:rPr>
          <w:rFonts w:ascii="Times New Roman" w:hAnsi="Times New Roman" w:cs="Times New Roman"/>
          <w:sz w:val="28"/>
          <w:szCs w:val="28"/>
        </w:rPr>
        <w:t>Ли</w:t>
      </w:r>
      <w:r w:rsidR="00B30DCE" w:rsidRPr="008A0521">
        <w:rPr>
          <w:rFonts w:ascii="Times New Roman" w:hAnsi="Times New Roman" w:cs="Times New Roman"/>
          <w:sz w:val="28"/>
          <w:szCs w:val="28"/>
        </w:rPr>
        <w:t>.</w:t>
      </w:r>
      <w:r w:rsidR="00760D19" w:rsidRPr="008A0521">
        <w:rPr>
          <w:rFonts w:ascii="Times New Roman" w:hAnsi="Times New Roman" w:cs="Times New Roman"/>
          <w:sz w:val="28"/>
          <w:szCs w:val="28"/>
        </w:rPr>
        <w:t xml:space="preserve"> </w:t>
      </w:r>
      <w:r w:rsidR="00B30DCE" w:rsidRPr="008A0521">
        <w:rPr>
          <w:rFonts w:ascii="Times New Roman" w:hAnsi="Times New Roman" w:cs="Times New Roman"/>
          <w:sz w:val="28"/>
          <w:szCs w:val="28"/>
        </w:rPr>
        <w:t>Согласно которой</w:t>
      </w:r>
      <w:r w:rsidR="00527DAA" w:rsidRPr="008A0521">
        <w:rPr>
          <w:rFonts w:ascii="Times New Roman" w:hAnsi="Times New Roman" w:cs="Times New Roman"/>
          <w:sz w:val="28"/>
          <w:szCs w:val="28"/>
        </w:rPr>
        <w:t xml:space="preserve"> в различных странах имеются разные факторы и типы миграции. Д</w:t>
      </w:r>
      <w:r w:rsidR="00760D19" w:rsidRPr="008A0521">
        <w:rPr>
          <w:rFonts w:ascii="Times New Roman" w:hAnsi="Times New Roman" w:cs="Times New Roman"/>
          <w:sz w:val="28"/>
          <w:szCs w:val="28"/>
        </w:rPr>
        <w:t xml:space="preserve">анное утверждение </w:t>
      </w:r>
      <w:r w:rsidR="00527DAA" w:rsidRPr="008A0521">
        <w:rPr>
          <w:rFonts w:ascii="Times New Roman" w:hAnsi="Times New Roman" w:cs="Times New Roman"/>
          <w:sz w:val="28"/>
          <w:szCs w:val="28"/>
        </w:rPr>
        <w:t xml:space="preserve">подтверждает </w:t>
      </w:r>
      <w:r w:rsidR="00760D19" w:rsidRPr="008A0521">
        <w:rPr>
          <w:rFonts w:ascii="Times New Roman" w:hAnsi="Times New Roman" w:cs="Times New Roman"/>
          <w:sz w:val="28"/>
          <w:szCs w:val="28"/>
        </w:rPr>
        <w:t>и открытие неоклассиков о том, что миграци</w:t>
      </w:r>
      <w:r w:rsidR="00527DAA" w:rsidRPr="008A0521">
        <w:rPr>
          <w:rFonts w:ascii="Times New Roman" w:hAnsi="Times New Roman" w:cs="Times New Roman"/>
          <w:sz w:val="28"/>
          <w:szCs w:val="28"/>
        </w:rPr>
        <w:t>я</w:t>
      </w:r>
      <w:r w:rsidR="00760D19" w:rsidRPr="008A0521">
        <w:rPr>
          <w:rFonts w:ascii="Times New Roman" w:hAnsi="Times New Roman" w:cs="Times New Roman"/>
          <w:sz w:val="28"/>
          <w:szCs w:val="28"/>
        </w:rPr>
        <w:t xml:space="preserve"> происходит на разных масштабах,</w:t>
      </w:r>
      <w:r w:rsidR="00527DAA" w:rsidRPr="008A0521">
        <w:rPr>
          <w:rFonts w:ascii="Times New Roman" w:hAnsi="Times New Roman" w:cs="Times New Roman"/>
          <w:sz w:val="28"/>
          <w:szCs w:val="28"/>
        </w:rPr>
        <w:t xml:space="preserve"> они выделили три основных «размера» миграции трудовой силы,</w:t>
      </w:r>
      <w:r w:rsidR="00760D19" w:rsidRPr="008A0521">
        <w:rPr>
          <w:rFonts w:ascii="Times New Roman" w:hAnsi="Times New Roman" w:cs="Times New Roman"/>
          <w:sz w:val="28"/>
          <w:szCs w:val="28"/>
        </w:rPr>
        <w:t xml:space="preserve"> макро</w:t>
      </w:r>
      <w:r w:rsidR="00527DAA" w:rsidRPr="008A0521">
        <w:rPr>
          <w:rFonts w:ascii="Times New Roman" w:hAnsi="Times New Roman" w:cs="Times New Roman"/>
          <w:sz w:val="28"/>
          <w:szCs w:val="28"/>
        </w:rPr>
        <w:t>экономический</w:t>
      </w:r>
      <w:r w:rsidR="00760D19" w:rsidRPr="008A0521">
        <w:rPr>
          <w:rFonts w:ascii="Times New Roman" w:hAnsi="Times New Roman" w:cs="Times New Roman"/>
          <w:sz w:val="28"/>
          <w:szCs w:val="28"/>
        </w:rPr>
        <w:t xml:space="preserve"> и микро</w:t>
      </w:r>
      <w:r w:rsidR="00527DAA" w:rsidRPr="008A0521">
        <w:rPr>
          <w:rFonts w:ascii="Times New Roman" w:hAnsi="Times New Roman" w:cs="Times New Roman"/>
          <w:sz w:val="28"/>
          <w:szCs w:val="28"/>
        </w:rPr>
        <w:t>экономический</w:t>
      </w:r>
      <w:r w:rsidR="00760D19" w:rsidRPr="008A0521">
        <w:rPr>
          <w:rFonts w:ascii="Times New Roman" w:hAnsi="Times New Roman" w:cs="Times New Roman"/>
          <w:sz w:val="28"/>
          <w:szCs w:val="28"/>
        </w:rPr>
        <w:t>, международн</w:t>
      </w:r>
      <w:r w:rsidR="00527DAA" w:rsidRPr="008A0521">
        <w:rPr>
          <w:rFonts w:ascii="Times New Roman" w:hAnsi="Times New Roman" w:cs="Times New Roman"/>
          <w:sz w:val="28"/>
          <w:szCs w:val="28"/>
        </w:rPr>
        <w:t>ый</w:t>
      </w:r>
      <w:r w:rsidR="00760D19" w:rsidRPr="008A0521">
        <w:rPr>
          <w:rFonts w:ascii="Times New Roman" w:hAnsi="Times New Roman" w:cs="Times New Roman"/>
          <w:sz w:val="28"/>
          <w:szCs w:val="28"/>
        </w:rPr>
        <w:t xml:space="preserve"> уров</w:t>
      </w:r>
      <w:r w:rsidR="00527DAA" w:rsidRPr="008A0521">
        <w:rPr>
          <w:rFonts w:ascii="Times New Roman" w:hAnsi="Times New Roman" w:cs="Times New Roman"/>
          <w:sz w:val="28"/>
          <w:szCs w:val="28"/>
        </w:rPr>
        <w:t>ень</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[21]</w:t>
      </w:r>
      <w:r w:rsidR="00527DAA" w:rsidRPr="008A0521">
        <w:rPr>
          <w:rFonts w:ascii="Times New Roman" w:hAnsi="Times New Roman" w:cs="Times New Roman"/>
          <w:sz w:val="28"/>
          <w:szCs w:val="28"/>
        </w:rPr>
        <w:t>.</w:t>
      </w:r>
      <w:r w:rsidR="00760D19" w:rsidRPr="008A0521">
        <w:rPr>
          <w:rFonts w:ascii="Times New Roman" w:hAnsi="Times New Roman" w:cs="Times New Roman"/>
          <w:sz w:val="28"/>
          <w:szCs w:val="28"/>
        </w:rPr>
        <w:t xml:space="preserve"> </w:t>
      </w:r>
      <w:r w:rsidR="00527DAA" w:rsidRPr="008A0521">
        <w:rPr>
          <w:rFonts w:ascii="Times New Roman" w:hAnsi="Times New Roman" w:cs="Times New Roman"/>
          <w:sz w:val="28"/>
          <w:szCs w:val="28"/>
        </w:rPr>
        <w:t>А</w:t>
      </w:r>
      <w:r w:rsidR="00760D19" w:rsidRPr="008A0521">
        <w:rPr>
          <w:rFonts w:ascii="Times New Roman" w:hAnsi="Times New Roman" w:cs="Times New Roman"/>
          <w:sz w:val="28"/>
          <w:szCs w:val="28"/>
        </w:rPr>
        <w:t xml:space="preserve"> также именно они отметил</w:t>
      </w:r>
      <w:r w:rsidR="00527DAA" w:rsidRPr="008A0521">
        <w:rPr>
          <w:rFonts w:ascii="Times New Roman" w:hAnsi="Times New Roman" w:cs="Times New Roman"/>
          <w:sz w:val="28"/>
          <w:szCs w:val="28"/>
        </w:rPr>
        <w:t>и</w:t>
      </w:r>
      <w:r w:rsidR="00760D19" w:rsidRPr="008A0521">
        <w:rPr>
          <w:rFonts w:ascii="Times New Roman" w:hAnsi="Times New Roman" w:cs="Times New Roman"/>
          <w:sz w:val="28"/>
          <w:szCs w:val="28"/>
        </w:rPr>
        <w:t xml:space="preserve"> важность и взаимосвязь спроса и предложения на рынке труда с перемещение трудовых ресурсов</w:t>
      </w:r>
      <w:r w:rsidR="00527DAA" w:rsidRPr="008A0521">
        <w:rPr>
          <w:rFonts w:ascii="Times New Roman" w:hAnsi="Times New Roman" w:cs="Times New Roman"/>
          <w:sz w:val="28"/>
          <w:szCs w:val="28"/>
        </w:rPr>
        <w:t>, что остается актуальным фактором</w:t>
      </w:r>
      <w:r w:rsidR="00431B19" w:rsidRPr="008A0521">
        <w:rPr>
          <w:rFonts w:ascii="Times New Roman" w:hAnsi="Times New Roman" w:cs="Times New Roman"/>
          <w:sz w:val="28"/>
          <w:szCs w:val="28"/>
        </w:rPr>
        <w:t>,</w:t>
      </w:r>
      <w:r w:rsidR="00527DAA" w:rsidRPr="008A0521">
        <w:rPr>
          <w:rFonts w:ascii="Times New Roman" w:hAnsi="Times New Roman" w:cs="Times New Roman"/>
          <w:sz w:val="28"/>
          <w:szCs w:val="28"/>
        </w:rPr>
        <w:t xml:space="preserve"> влияющим на передвижение трудовых ресурсов. </w:t>
      </w:r>
    </w:p>
    <w:p w14:paraId="7674D384" w14:textId="629E893C"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Причинами выезда из страны трудоспособного населения может стать высокий уровень безработицы, различие уровня дохода, неприемлемые условия для работы, низкий уровень заработной платы в регионе или стране, что в свою очередь влияет на благосостояние стран, так как происходит вывоз капитала. По своей сути происходит либо движение труда к капиталу, либо наоборот, личный капитал перемещают в </w:t>
      </w:r>
      <w:proofErr w:type="spellStart"/>
      <w:r w:rsidRPr="008A0521">
        <w:rPr>
          <w:rFonts w:ascii="Times New Roman" w:hAnsi="Times New Roman" w:cs="Times New Roman"/>
          <w:sz w:val="28"/>
          <w:szCs w:val="28"/>
        </w:rPr>
        <w:t>трудо</w:t>
      </w:r>
      <w:proofErr w:type="spellEnd"/>
      <w:r w:rsidRPr="008A0521">
        <w:rPr>
          <w:rFonts w:ascii="Times New Roman" w:hAnsi="Times New Roman" w:cs="Times New Roman"/>
          <w:sz w:val="28"/>
          <w:szCs w:val="28"/>
        </w:rPr>
        <w:t>-избыточные города, регионы</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[27]</w:t>
      </w:r>
      <w:r w:rsidRPr="008A0521">
        <w:rPr>
          <w:rFonts w:ascii="Times New Roman" w:hAnsi="Times New Roman" w:cs="Times New Roman"/>
          <w:sz w:val="28"/>
          <w:szCs w:val="28"/>
        </w:rPr>
        <w:t>.</w:t>
      </w:r>
    </w:p>
    <w:p w14:paraId="08E01831" w14:textId="1AAFEA28" w:rsidR="00353092" w:rsidRPr="008A0521" w:rsidRDefault="002C1E1E"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Многие страны сейчас являются местом «отправления», «принятия» или «передержки» работников-мигрантов.</w:t>
      </w:r>
      <w:r w:rsidR="005548A4" w:rsidRPr="008A0521">
        <w:rPr>
          <w:rFonts w:ascii="Times New Roman" w:hAnsi="Times New Roman" w:cs="Times New Roman"/>
          <w:sz w:val="28"/>
          <w:szCs w:val="28"/>
        </w:rPr>
        <w:t xml:space="preserve"> </w:t>
      </w:r>
      <w:r w:rsidRPr="008A0521">
        <w:rPr>
          <w:rFonts w:ascii="Times New Roman" w:hAnsi="Times New Roman" w:cs="Times New Roman"/>
          <w:sz w:val="28"/>
          <w:szCs w:val="28"/>
        </w:rPr>
        <w:t>Динамика трудовой миграции оказывает сильное влияние на социально-экономическую ситуацию в странах, и иногда даже политическую.</w:t>
      </w:r>
      <w:r w:rsidR="00E725B0" w:rsidRPr="008A0521">
        <w:rPr>
          <w:rFonts w:ascii="Times New Roman" w:hAnsi="Times New Roman" w:cs="Times New Roman"/>
          <w:sz w:val="28"/>
          <w:szCs w:val="28"/>
        </w:rPr>
        <w:t xml:space="preserve"> Именно поэтому данный вопрос обсуждается наравне с иными в интеграционных объединениях. </w:t>
      </w:r>
    </w:p>
    <w:p w14:paraId="5FCEB07B" w14:textId="1A363A01"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Чаще всего смысл трудовой миграции в «стенах» союзов несет за собой определенные цели, например</w:t>
      </w:r>
      <w:r w:rsidR="00B349C1" w:rsidRPr="008A0521">
        <w:rPr>
          <w:rFonts w:ascii="Times New Roman" w:hAnsi="Times New Roman" w:cs="Times New Roman"/>
          <w:sz w:val="28"/>
          <w:szCs w:val="28"/>
        </w:rPr>
        <w:t>,</w:t>
      </w:r>
      <w:r w:rsidRPr="008A0521">
        <w:rPr>
          <w:rFonts w:ascii="Times New Roman" w:hAnsi="Times New Roman" w:cs="Times New Roman"/>
          <w:sz w:val="28"/>
          <w:szCs w:val="28"/>
        </w:rPr>
        <w:t xml:space="preserve"> создание благоприятный условий для более масштабных обменов трудовой силой между странами или регионами. Такое взаимовыгодное движение трудоспособного населения помогает решать вопросы безработицы, уровня жизни, равномерности развития регионов страны, получени</w:t>
      </w:r>
      <w:r w:rsidR="00B349C1" w:rsidRPr="008A0521">
        <w:rPr>
          <w:rFonts w:ascii="Times New Roman" w:hAnsi="Times New Roman" w:cs="Times New Roman"/>
          <w:sz w:val="28"/>
          <w:szCs w:val="28"/>
        </w:rPr>
        <w:t>я</w:t>
      </w:r>
      <w:r w:rsidRPr="008A0521">
        <w:rPr>
          <w:rFonts w:ascii="Times New Roman" w:hAnsi="Times New Roman" w:cs="Times New Roman"/>
          <w:sz w:val="28"/>
          <w:szCs w:val="28"/>
        </w:rPr>
        <w:t xml:space="preserve"> зарубежного опыта для применения его в дальнейшем на территории своей страны и так далее.</w:t>
      </w:r>
    </w:p>
    <w:p w14:paraId="3D7C56CB" w14:textId="3231C554" w:rsidR="00E725B0" w:rsidRPr="008A0521" w:rsidRDefault="00E725B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В рамках ЕАЭС существует большое количество официально установленных правил для миграции рабочей силы по территориям стран </w:t>
      </w:r>
      <w:r w:rsidR="000010C3" w:rsidRPr="008A0521">
        <w:rPr>
          <w:rFonts w:ascii="Times New Roman" w:hAnsi="Times New Roman" w:cs="Times New Roman"/>
          <w:sz w:val="28"/>
          <w:szCs w:val="28"/>
        </w:rPr>
        <w:t>–</w:t>
      </w:r>
      <w:r w:rsidRPr="008A0521">
        <w:rPr>
          <w:rFonts w:ascii="Times New Roman" w:hAnsi="Times New Roman" w:cs="Times New Roman"/>
          <w:sz w:val="28"/>
          <w:szCs w:val="28"/>
        </w:rPr>
        <w:t>участниц.</w:t>
      </w:r>
      <w:r w:rsidR="009B7C6A" w:rsidRPr="008A0521">
        <w:rPr>
          <w:rFonts w:ascii="Times New Roman" w:hAnsi="Times New Roman" w:cs="Times New Roman"/>
          <w:sz w:val="28"/>
          <w:szCs w:val="28"/>
        </w:rPr>
        <w:t xml:space="preserve"> Согласно </w:t>
      </w:r>
      <w:r w:rsidR="00B52EEE" w:rsidRPr="008A0521">
        <w:rPr>
          <w:rFonts w:ascii="Times New Roman" w:hAnsi="Times New Roman" w:cs="Times New Roman"/>
          <w:sz w:val="28"/>
          <w:szCs w:val="28"/>
        </w:rPr>
        <w:t>правилам</w:t>
      </w:r>
      <w:r w:rsidR="009B7C6A" w:rsidRPr="008A0521">
        <w:rPr>
          <w:rFonts w:ascii="Times New Roman" w:hAnsi="Times New Roman" w:cs="Times New Roman"/>
          <w:sz w:val="28"/>
          <w:szCs w:val="28"/>
        </w:rPr>
        <w:t xml:space="preserve">, передвижение и нахождение в стране, состоящей в данном союзе, происходит по сглаженным условиям, то есть для граждан стран участниц количество дней для пребывания увеличено. Также принятие на работу иностранного гражданина из этих же стран будет осуществляться по таким же правилам и нормам, как и для местных граждан. </w:t>
      </w:r>
    </w:p>
    <w:p w14:paraId="1E5BAF9C" w14:textId="7703BD4D" w:rsidR="009B7C6A" w:rsidRPr="008A0521" w:rsidRDefault="009B7C6A"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В рамках интеграционного объединения существует социальное обеспечение для граждан стран участниц, что также облегчает процесс миграции и адаптации на новом месте. С такими, льготными, условиями процесс освоения территории и включения в работу происходит намного быстрее, что способствует более скорому началу трудовой деятельности мигрантов. </w:t>
      </w:r>
      <w:r w:rsidR="00722927" w:rsidRPr="008A0521">
        <w:rPr>
          <w:rFonts w:ascii="Times New Roman" w:hAnsi="Times New Roman" w:cs="Times New Roman"/>
          <w:sz w:val="28"/>
          <w:szCs w:val="28"/>
        </w:rPr>
        <w:t>Обмен трудовой силой не означает краткосрочное пребывание в стране, это подтверждается активным рассмотрением и внедрением договора о пенсионном обеспечении граждан. Постоянно проводится анализ и мониторинг барьеров на пути свободного передвижения рабочей силы</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[35]</w:t>
      </w:r>
      <w:r w:rsidR="00722927" w:rsidRPr="008A0521">
        <w:rPr>
          <w:rFonts w:ascii="Times New Roman" w:hAnsi="Times New Roman" w:cs="Times New Roman"/>
          <w:sz w:val="28"/>
          <w:szCs w:val="28"/>
        </w:rPr>
        <w:t>.</w:t>
      </w:r>
    </w:p>
    <w:p w14:paraId="2C86E682" w14:textId="65823280" w:rsidR="00722927" w:rsidRPr="008A0521" w:rsidRDefault="00722927" w:rsidP="00685620">
      <w:pPr>
        <w:autoSpaceDE w:val="0"/>
        <w:autoSpaceDN w:val="0"/>
        <w:adjustRightInd w:val="0"/>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Трудовая миграция </w:t>
      </w:r>
      <w:r w:rsidR="001E5975" w:rsidRPr="008A0521">
        <w:rPr>
          <w:rFonts w:ascii="Times New Roman" w:hAnsi="Times New Roman" w:cs="Times New Roman"/>
          <w:sz w:val="28"/>
          <w:szCs w:val="28"/>
        </w:rPr>
        <w:t>является</w:t>
      </w:r>
      <w:r w:rsidRPr="008A0521">
        <w:rPr>
          <w:rFonts w:ascii="Times New Roman" w:hAnsi="Times New Roman" w:cs="Times New Roman"/>
          <w:sz w:val="28"/>
          <w:szCs w:val="28"/>
        </w:rPr>
        <w:t xml:space="preserve"> основой для создания общего рынка труда, который будет активно и </w:t>
      </w:r>
      <w:r w:rsidR="001E5975" w:rsidRPr="008A0521">
        <w:rPr>
          <w:rFonts w:ascii="Times New Roman" w:hAnsi="Times New Roman" w:cs="Times New Roman"/>
          <w:sz w:val="28"/>
          <w:szCs w:val="28"/>
        </w:rPr>
        <w:t>беспрепятственно</w:t>
      </w:r>
      <w:r w:rsidRPr="008A0521">
        <w:rPr>
          <w:rFonts w:ascii="Times New Roman" w:hAnsi="Times New Roman" w:cs="Times New Roman"/>
          <w:sz w:val="28"/>
          <w:szCs w:val="28"/>
        </w:rPr>
        <w:t xml:space="preserve"> функционировать на территории каждой страны участницы</w:t>
      </w:r>
      <w:r w:rsidR="001E5975" w:rsidRPr="008A0521">
        <w:rPr>
          <w:rFonts w:ascii="Times New Roman" w:hAnsi="Times New Roman" w:cs="Times New Roman"/>
          <w:sz w:val="28"/>
          <w:szCs w:val="28"/>
        </w:rPr>
        <w:t xml:space="preserve">. Также создается общая политика в сфере медицины, </w:t>
      </w:r>
      <w:r w:rsidR="002F12C4" w:rsidRPr="008A0521">
        <w:rPr>
          <w:rFonts w:ascii="Times New Roman" w:hAnsi="Times New Roman" w:cs="Times New Roman"/>
          <w:sz w:val="28"/>
          <w:szCs w:val="28"/>
        </w:rPr>
        <w:t xml:space="preserve">по </w:t>
      </w:r>
      <w:r w:rsidR="001E5975" w:rsidRPr="008A0521">
        <w:rPr>
          <w:rFonts w:ascii="Times New Roman" w:hAnsi="Times New Roman" w:cs="Times New Roman"/>
          <w:sz w:val="28"/>
          <w:szCs w:val="28"/>
        </w:rPr>
        <w:t xml:space="preserve">социальному обеспечению, экспорту пенсий и </w:t>
      </w:r>
      <w:r w:rsidR="002F12C4" w:rsidRPr="008A0521">
        <w:rPr>
          <w:rFonts w:ascii="Times New Roman" w:hAnsi="Times New Roman" w:cs="Times New Roman"/>
          <w:sz w:val="28"/>
          <w:szCs w:val="28"/>
        </w:rPr>
        <w:t>полному присвоению</w:t>
      </w:r>
      <w:r w:rsidR="001E5975" w:rsidRPr="008A0521">
        <w:rPr>
          <w:rFonts w:ascii="Times New Roman" w:hAnsi="Times New Roman" w:cs="Times New Roman"/>
          <w:sz w:val="28"/>
          <w:szCs w:val="28"/>
        </w:rPr>
        <w:t xml:space="preserve"> трудового стажа. В отношении трудящихся не применяются ограничения, установленные законодательством государств‑членов в целях защиты национального рынка труда. Трудящимся не потребуется разрешение на осуществление трудовой деятельности; также в целях расширения сферы возможного трудоустройства гражданам государств‑членов будет предоставлена возможность трудиться не только по трудовому договору, но и по гражданско-правовому договору</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[2]</w:t>
      </w:r>
      <w:r w:rsidR="002F12C4" w:rsidRPr="008A0521">
        <w:rPr>
          <w:rFonts w:ascii="Times New Roman" w:hAnsi="Times New Roman" w:cs="Times New Roman"/>
          <w:sz w:val="28"/>
          <w:szCs w:val="28"/>
        </w:rPr>
        <w:t>.</w:t>
      </w:r>
    </w:p>
    <w:p w14:paraId="43A408A3" w14:textId="752369F3" w:rsidR="002F12C4" w:rsidRPr="008A0521" w:rsidRDefault="002F12C4" w:rsidP="00685620">
      <w:pPr>
        <w:autoSpaceDE w:val="0"/>
        <w:autoSpaceDN w:val="0"/>
        <w:adjustRightInd w:val="0"/>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Концепция трудовой политики каждой страны строится и создается строго по намеченным целям и согласно возможностям, что касается данного вопроса в рамках интеграционных объединений, то стратегия вырабатывается </w:t>
      </w:r>
      <w:r w:rsidRPr="008A0521">
        <w:rPr>
          <w:rFonts w:ascii="Times New Roman" w:hAnsi="Times New Roman" w:cs="Times New Roman"/>
          <w:sz w:val="28"/>
          <w:szCs w:val="28"/>
        </w:rPr>
        <w:lastRenderedPageBreak/>
        <w:t xml:space="preserve">глобально на все территории учитывая дифференциацию каждой территории и ее ресурсов. </w:t>
      </w:r>
      <w:r w:rsidR="001127DF" w:rsidRPr="008A0521">
        <w:rPr>
          <w:rFonts w:ascii="Times New Roman" w:hAnsi="Times New Roman" w:cs="Times New Roman"/>
          <w:sz w:val="28"/>
          <w:szCs w:val="28"/>
        </w:rPr>
        <w:t>Несомненно,</w:t>
      </w:r>
      <w:r w:rsidRPr="008A0521">
        <w:rPr>
          <w:rFonts w:ascii="Times New Roman" w:hAnsi="Times New Roman" w:cs="Times New Roman"/>
          <w:sz w:val="28"/>
          <w:szCs w:val="28"/>
        </w:rPr>
        <w:t xml:space="preserve"> существуют и недочеты в процессе </w:t>
      </w:r>
      <w:r w:rsidR="001127DF" w:rsidRPr="008A0521">
        <w:rPr>
          <w:rFonts w:ascii="Times New Roman" w:hAnsi="Times New Roman" w:cs="Times New Roman"/>
          <w:sz w:val="28"/>
          <w:szCs w:val="28"/>
        </w:rPr>
        <w:t>исполнения условий, прописанных в документах, однако положительные результаты в виде достижения целей и повышения уровня экономических показателей существуют.</w:t>
      </w:r>
    </w:p>
    <w:p w14:paraId="0384A4D9" w14:textId="77EF1CB4" w:rsidR="001127DF" w:rsidRPr="008A0521" w:rsidRDefault="001127DF" w:rsidP="00685620">
      <w:pPr>
        <w:autoSpaceDE w:val="0"/>
        <w:autoSpaceDN w:val="0"/>
        <w:adjustRightInd w:val="0"/>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Миграционная политика на территори</w:t>
      </w:r>
      <w:r w:rsidR="00830044" w:rsidRPr="008A0521">
        <w:rPr>
          <w:rFonts w:ascii="Times New Roman" w:hAnsi="Times New Roman" w:cs="Times New Roman"/>
          <w:sz w:val="28"/>
          <w:szCs w:val="28"/>
        </w:rPr>
        <w:t>ю</w:t>
      </w:r>
      <w:r w:rsidRPr="008A0521">
        <w:rPr>
          <w:rFonts w:ascii="Times New Roman" w:hAnsi="Times New Roman" w:cs="Times New Roman"/>
          <w:sz w:val="28"/>
          <w:szCs w:val="28"/>
        </w:rPr>
        <w:t xml:space="preserve"> стран, состоящих в союзе</w:t>
      </w:r>
      <w:r w:rsidR="004F440D" w:rsidRPr="008A0521">
        <w:rPr>
          <w:rFonts w:ascii="Times New Roman" w:hAnsi="Times New Roman" w:cs="Times New Roman"/>
          <w:sz w:val="28"/>
          <w:szCs w:val="28"/>
        </w:rPr>
        <w:t xml:space="preserve"> –</w:t>
      </w:r>
      <w:r w:rsidRPr="008A0521">
        <w:rPr>
          <w:rFonts w:ascii="Times New Roman" w:hAnsi="Times New Roman" w:cs="Times New Roman"/>
          <w:sz w:val="28"/>
          <w:szCs w:val="28"/>
        </w:rPr>
        <w:t xml:space="preserve"> это большой толчок для всестороннего развития стран, как с точки зрения международных отношений, так и с точки зрения </w:t>
      </w:r>
      <w:r w:rsidR="004F440D" w:rsidRPr="008A0521">
        <w:rPr>
          <w:rFonts w:ascii="Times New Roman" w:hAnsi="Times New Roman" w:cs="Times New Roman"/>
          <w:sz w:val="28"/>
          <w:szCs w:val="28"/>
        </w:rPr>
        <w:t xml:space="preserve">развития </w:t>
      </w:r>
      <w:r w:rsidRPr="008A0521">
        <w:rPr>
          <w:rFonts w:ascii="Times New Roman" w:hAnsi="Times New Roman" w:cs="Times New Roman"/>
          <w:sz w:val="28"/>
          <w:szCs w:val="28"/>
        </w:rPr>
        <w:t xml:space="preserve">национальных экономик. </w:t>
      </w:r>
    </w:p>
    <w:p w14:paraId="3A37B248" w14:textId="77777777" w:rsidR="00251060" w:rsidRPr="008A0521" w:rsidRDefault="00251060" w:rsidP="00685620">
      <w:pPr>
        <w:shd w:val="clear" w:color="auto" w:fill="FFFFFF"/>
        <w:spacing w:after="0" w:line="360" w:lineRule="auto"/>
        <w:ind w:firstLine="709"/>
        <w:jc w:val="both"/>
        <w:rPr>
          <w:rFonts w:ascii="Times New Roman" w:hAnsi="Times New Roman" w:cs="Times New Roman"/>
          <w:sz w:val="28"/>
          <w:szCs w:val="28"/>
        </w:rPr>
      </w:pPr>
    </w:p>
    <w:p w14:paraId="6E7FD89E" w14:textId="18736A7C" w:rsidR="00685620" w:rsidRDefault="00AE4D1D" w:rsidP="004D344F">
      <w:pPr>
        <w:pStyle w:val="a8"/>
        <w:numPr>
          <w:ilvl w:val="1"/>
          <w:numId w:val="3"/>
        </w:numPr>
        <w:shd w:val="clear" w:color="auto" w:fill="FFFFFF"/>
        <w:suppressAutoHyphens/>
        <w:spacing w:after="0" w:line="360" w:lineRule="auto"/>
        <w:ind w:left="0" w:firstLine="709"/>
        <w:jc w:val="both"/>
        <w:rPr>
          <w:rFonts w:ascii="Times New Roman" w:hAnsi="Times New Roman"/>
          <w:b/>
          <w:bCs/>
          <w:sz w:val="28"/>
          <w:szCs w:val="28"/>
        </w:rPr>
      </w:pPr>
      <w:r w:rsidRPr="008A0521">
        <w:rPr>
          <w:rFonts w:ascii="Times New Roman" w:hAnsi="Times New Roman"/>
          <w:b/>
          <w:bCs/>
          <w:sz w:val="28"/>
          <w:szCs w:val="28"/>
        </w:rPr>
        <w:t>Метод</w:t>
      </w:r>
      <w:r w:rsidR="00E537CF" w:rsidRPr="008A0521">
        <w:rPr>
          <w:rFonts w:ascii="Times New Roman" w:hAnsi="Times New Roman"/>
          <w:b/>
          <w:bCs/>
          <w:sz w:val="28"/>
          <w:szCs w:val="28"/>
        </w:rPr>
        <w:t xml:space="preserve">ики </w:t>
      </w:r>
      <w:r w:rsidRPr="008A0521">
        <w:rPr>
          <w:rFonts w:ascii="Times New Roman" w:hAnsi="Times New Roman"/>
          <w:b/>
          <w:bCs/>
          <w:sz w:val="28"/>
          <w:szCs w:val="28"/>
        </w:rPr>
        <w:t>оценки трудовой миграции</w:t>
      </w:r>
      <w:r w:rsidR="00E537CF" w:rsidRPr="008A0521">
        <w:rPr>
          <w:rFonts w:ascii="Times New Roman" w:hAnsi="Times New Roman"/>
          <w:b/>
          <w:bCs/>
          <w:sz w:val="28"/>
          <w:szCs w:val="28"/>
        </w:rPr>
        <w:t xml:space="preserve"> в </w:t>
      </w:r>
      <w:r w:rsidR="00A43330" w:rsidRPr="008A0521">
        <w:rPr>
          <w:rFonts w:ascii="Times New Roman" w:hAnsi="Times New Roman"/>
          <w:b/>
          <w:bCs/>
          <w:sz w:val="28"/>
          <w:szCs w:val="28"/>
        </w:rPr>
        <w:t>интеграционных объединениях</w:t>
      </w:r>
    </w:p>
    <w:p w14:paraId="1EC8D324" w14:textId="77777777" w:rsidR="004D344F" w:rsidRPr="00AE5D7F" w:rsidRDefault="004D344F" w:rsidP="004D344F">
      <w:pPr>
        <w:pStyle w:val="a8"/>
        <w:shd w:val="clear" w:color="auto" w:fill="FFFFFF"/>
        <w:suppressAutoHyphens/>
        <w:spacing w:after="0" w:line="360" w:lineRule="auto"/>
        <w:ind w:left="709"/>
        <w:jc w:val="both"/>
        <w:rPr>
          <w:rFonts w:ascii="Times New Roman" w:hAnsi="Times New Roman"/>
          <w:b/>
          <w:bCs/>
          <w:sz w:val="28"/>
          <w:szCs w:val="28"/>
        </w:rPr>
      </w:pPr>
    </w:p>
    <w:p w14:paraId="0FA2E96F" w14:textId="77777777" w:rsidR="00AE5D7F" w:rsidRDefault="00EB025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Миграционные процессы являются неотъемлемой частью </w:t>
      </w:r>
    </w:p>
    <w:p w14:paraId="68D8E9B3" w14:textId="77E20BBB" w:rsidR="00EB0257" w:rsidRPr="008A0521" w:rsidRDefault="00EB025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социально-экономических изменений стран и регионов, что предполагает наличие методов оценивания состояния, влияния и движения трудовой миграции.</w:t>
      </w:r>
      <w:r w:rsidR="002B30CD" w:rsidRPr="008A0521">
        <w:rPr>
          <w:rFonts w:ascii="Times New Roman" w:hAnsi="Times New Roman" w:cs="Times New Roman"/>
          <w:sz w:val="28"/>
          <w:szCs w:val="28"/>
        </w:rPr>
        <w:t xml:space="preserve"> Широкий характер влияния миграции на различные процессы внутри страны-реципиента обуславливает необходимость использования инструментов статистического анализа, с помощью которых производится оценка эффектов, оказываемых ею.</w:t>
      </w:r>
    </w:p>
    <w:p w14:paraId="0F8406F5" w14:textId="1E40401E" w:rsidR="00EB0257" w:rsidRPr="008A0521" w:rsidRDefault="00EB025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t>Во-первых, хочется отметить тот факт, что миграция трудовой силы не может носить исключительно положительный характер, так как потоки в количественном и качественном аспекте не регулируются. Отток большого количества населения с высоким уровнем интеллекта или опыта однозначно негативно повлияет на многие экономические процессы страны, из которой граждан</w:t>
      </w:r>
      <w:r w:rsidR="004E6D0F" w:rsidRPr="008A0521">
        <w:rPr>
          <w:rFonts w:ascii="Times New Roman" w:hAnsi="Times New Roman" w:cs="Times New Roman"/>
          <w:sz w:val="28"/>
          <w:szCs w:val="28"/>
        </w:rPr>
        <w:t>е</w:t>
      </w:r>
      <w:r w:rsidRPr="008A0521">
        <w:rPr>
          <w:rFonts w:ascii="Times New Roman" w:hAnsi="Times New Roman" w:cs="Times New Roman"/>
          <w:sz w:val="28"/>
          <w:szCs w:val="28"/>
        </w:rPr>
        <w:t xml:space="preserve"> </w:t>
      </w:r>
      <w:r w:rsidR="004E6D0F" w:rsidRPr="008A0521">
        <w:rPr>
          <w:rFonts w:ascii="Times New Roman" w:hAnsi="Times New Roman" w:cs="Times New Roman"/>
          <w:sz w:val="28"/>
          <w:szCs w:val="28"/>
        </w:rPr>
        <w:t>эмигрируют</w:t>
      </w:r>
      <w:r w:rsidRPr="008A0521">
        <w:rPr>
          <w:rFonts w:ascii="Times New Roman" w:hAnsi="Times New Roman" w:cs="Times New Roman"/>
          <w:sz w:val="28"/>
          <w:szCs w:val="28"/>
        </w:rPr>
        <w:t>. Не стоит игнорировать тот факт, что вырастает межэтническая напряженность, что влияет на социальные вопросы жителей</w:t>
      </w:r>
      <w:r w:rsidR="00166270" w:rsidRPr="008A0521">
        <w:rPr>
          <w:rFonts w:ascii="Times New Roman" w:hAnsi="Times New Roman" w:cs="Times New Roman"/>
          <w:sz w:val="28"/>
          <w:szCs w:val="28"/>
        </w:rPr>
        <w:t>, а значит и на уровень жизни граждан.</w:t>
      </w:r>
    </w:p>
    <w:p w14:paraId="5CED3EA3" w14:textId="6DFF675A" w:rsidR="00166270" w:rsidRPr="008A0521" w:rsidRDefault="0016627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r>
      <w:r w:rsidR="004E6D0F" w:rsidRPr="008A0521">
        <w:rPr>
          <w:rFonts w:ascii="Times New Roman" w:hAnsi="Times New Roman" w:cs="Times New Roman"/>
          <w:sz w:val="28"/>
          <w:szCs w:val="28"/>
        </w:rPr>
        <w:t>Из этого</w:t>
      </w:r>
      <w:r w:rsidRPr="008A0521">
        <w:rPr>
          <w:rFonts w:ascii="Times New Roman" w:hAnsi="Times New Roman" w:cs="Times New Roman"/>
          <w:sz w:val="28"/>
          <w:szCs w:val="28"/>
        </w:rPr>
        <w:t xml:space="preserve"> следует, что одним из методов оценки трудовой миграции является определение позитивных и негативных последствий воздействия дан</w:t>
      </w:r>
      <w:r w:rsidRPr="008A0521">
        <w:rPr>
          <w:rFonts w:ascii="Times New Roman" w:hAnsi="Times New Roman" w:cs="Times New Roman"/>
          <w:sz w:val="28"/>
          <w:szCs w:val="28"/>
        </w:rPr>
        <w:lastRenderedPageBreak/>
        <w:t>ного процесса. Это один из широко направленных способов определения передвижения трудовой силы. Однако, рассматривая более детально оценку «позити</w:t>
      </w:r>
      <w:r w:rsidR="00737504" w:rsidRPr="008A0521">
        <w:rPr>
          <w:rFonts w:ascii="Times New Roman" w:hAnsi="Times New Roman" w:cs="Times New Roman"/>
          <w:sz w:val="28"/>
          <w:szCs w:val="28"/>
        </w:rPr>
        <w:t xml:space="preserve">вно» и «негативно», можно выделить основные критерии, согласно которым делает вывод. </w:t>
      </w:r>
    </w:p>
    <w:p w14:paraId="459FDD7C" w14:textId="7A2CDA2F" w:rsidR="00D8045B" w:rsidRPr="008A0521" w:rsidRDefault="0073750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ab/>
        <w:t>Рассматривая состав мигрирующих лиц, можно спрогнозировать, что при прочих равных условиях, оговоренных в интеграционных соглашениях, влияние наличия иностранных граждан на территории, например, России</w:t>
      </w:r>
      <w:r w:rsidR="002D601E" w:rsidRPr="008A0521">
        <w:rPr>
          <w:rFonts w:ascii="Times New Roman" w:hAnsi="Times New Roman" w:cs="Times New Roman"/>
          <w:sz w:val="28"/>
          <w:szCs w:val="28"/>
        </w:rPr>
        <w:t>, негативно или положительно повлияет на социально-экономические показатели</w:t>
      </w:r>
      <w:r w:rsidRPr="008A0521">
        <w:rPr>
          <w:rFonts w:ascii="Times New Roman" w:hAnsi="Times New Roman" w:cs="Times New Roman"/>
          <w:sz w:val="28"/>
          <w:szCs w:val="28"/>
        </w:rPr>
        <w:t>. При изучении характеристик мигрантов по параметрам уровня образования, количества достижений, активности в различных сферах, заинтересованности в социальной, профсоюзной и иной деятельности</w:t>
      </w:r>
      <w:r w:rsidR="004E6D0F" w:rsidRPr="008A0521">
        <w:rPr>
          <w:rFonts w:ascii="Times New Roman" w:hAnsi="Times New Roman" w:cs="Times New Roman"/>
          <w:sz w:val="28"/>
          <w:szCs w:val="28"/>
        </w:rPr>
        <w:t>,</w:t>
      </w:r>
      <w:r w:rsidRPr="008A0521">
        <w:rPr>
          <w:rFonts w:ascii="Times New Roman" w:hAnsi="Times New Roman" w:cs="Times New Roman"/>
          <w:sz w:val="28"/>
          <w:szCs w:val="28"/>
        </w:rPr>
        <w:t xml:space="preserve"> специалисты </w:t>
      </w:r>
      <w:r w:rsidR="002D601E" w:rsidRPr="008A0521">
        <w:rPr>
          <w:rFonts w:ascii="Times New Roman" w:hAnsi="Times New Roman" w:cs="Times New Roman"/>
          <w:sz w:val="28"/>
          <w:szCs w:val="28"/>
        </w:rPr>
        <w:t>анализируют</w:t>
      </w:r>
      <w:r w:rsidRPr="008A0521">
        <w:rPr>
          <w:rFonts w:ascii="Times New Roman" w:hAnsi="Times New Roman" w:cs="Times New Roman"/>
          <w:sz w:val="28"/>
          <w:szCs w:val="28"/>
        </w:rPr>
        <w:t xml:space="preserve"> </w:t>
      </w:r>
      <w:r w:rsidR="00763064" w:rsidRPr="008A0521">
        <w:rPr>
          <w:rFonts w:ascii="Times New Roman" w:hAnsi="Times New Roman" w:cs="Times New Roman"/>
          <w:sz w:val="28"/>
          <w:szCs w:val="28"/>
        </w:rPr>
        <w:t>влияние их деятельности в рамках закона. Чаще всего положительный прогноз получается при рассмотрении обмена студентами между университетами или при устройстве на работу</w:t>
      </w:r>
      <w:r w:rsidR="002D601E" w:rsidRPr="008A0521">
        <w:rPr>
          <w:rFonts w:ascii="Times New Roman" w:hAnsi="Times New Roman" w:cs="Times New Roman"/>
          <w:sz w:val="28"/>
          <w:szCs w:val="28"/>
        </w:rPr>
        <w:t xml:space="preserve">, </w:t>
      </w:r>
      <w:r w:rsidR="00763064" w:rsidRPr="008A0521">
        <w:rPr>
          <w:rFonts w:ascii="Times New Roman" w:hAnsi="Times New Roman" w:cs="Times New Roman"/>
          <w:sz w:val="28"/>
          <w:szCs w:val="28"/>
        </w:rPr>
        <w:t xml:space="preserve">между иностранным университетом и отечественной компанией. </w:t>
      </w:r>
    </w:p>
    <w:p w14:paraId="5FF52901" w14:textId="4DF740E8" w:rsidR="00737504" w:rsidRPr="008A0521" w:rsidRDefault="0076306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Успех обусловлен тем, что согласно заявленным требованиям компании</w:t>
      </w:r>
      <w:r w:rsidR="002D601E" w:rsidRPr="008A0521">
        <w:rPr>
          <w:rFonts w:ascii="Times New Roman" w:hAnsi="Times New Roman" w:cs="Times New Roman"/>
          <w:sz w:val="28"/>
          <w:szCs w:val="28"/>
        </w:rPr>
        <w:t>,</w:t>
      </w:r>
      <w:r w:rsidRPr="008A0521">
        <w:rPr>
          <w:rFonts w:ascii="Times New Roman" w:hAnsi="Times New Roman" w:cs="Times New Roman"/>
          <w:sz w:val="28"/>
          <w:szCs w:val="28"/>
        </w:rPr>
        <w:t xml:space="preserve"> </w:t>
      </w:r>
      <w:r w:rsidR="002D601E" w:rsidRPr="008A0521">
        <w:rPr>
          <w:rFonts w:ascii="Times New Roman" w:hAnsi="Times New Roman" w:cs="Times New Roman"/>
          <w:sz w:val="28"/>
          <w:szCs w:val="28"/>
        </w:rPr>
        <w:t>в учебных заведениях</w:t>
      </w:r>
      <w:r w:rsidRPr="008A0521">
        <w:rPr>
          <w:rFonts w:ascii="Times New Roman" w:hAnsi="Times New Roman" w:cs="Times New Roman"/>
          <w:sz w:val="28"/>
          <w:szCs w:val="28"/>
        </w:rPr>
        <w:t xml:space="preserve"> проходит </w:t>
      </w:r>
      <w:r w:rsidR="002D601E" w:rsidRPr="008A0521">
        <w:rPr>
          <w:rFonts w:ascii="Times New Roman" w:hAnsi="Times New Roman" w:cs="Times New Roman"/>
          <w:sz w:val="28"/>
          <w:szCs w:val="28"/>
        </w:rPr>
        <w:t xml:space="preserve">подготовка будущих кадров </w:t>
      </w:r>
      <w:r w:rsidR="001C02D3" w:rsidRPr="008A0521">
        <w:rPr>
          <w:rFonts w:ascii="Times New Roman" w:hAnsi="Times New Roman" w:cs="Times New Roman"/>
          <w:sz w:val="28"/>
          <w:szCs w:val="28"/>
        </w:rPr>
        <w:t>путем достижения,</w:t>
      </w:r>
      <w:r w:rsidR="00D31A22" w:rsidRPr="008A0521">
        <w:rPr>
          <w:rFonts w:ascii="Times New Roman" w:hAnsi="Times New Roman" w:cs="Times New Roman"/>
          <w:sz w:val="28"/>
          <w:szCs w:val="28"/>
        </w:rPr>
        <w:t xml:space="preserve"> </w:t>
      </w:r>
      <w:r w:rsidRPr="008A0521">
        <w:rPr>
          <w:rFonts w:ascii="Times New Roman" w:hAnsi="Times New Roman" w:cs="Times New Roman"/>
          <w:sz w:val="28"/>
          <w:szCs w:val="28"/>
        </w:rPr>
        <w:t xml:space="preserve">поставленных задач студентами, после чего лучшие или прошедшие отборочный этап </w:t>
      </w:r>
      <w:r w:rsidR="002D601E" w:rsidRPr="008A0521">
        <w:rPr>
          <w:rFonts w:ascii="Times New Roman" w:hAnsi="Times New Roman" w:cs="Times New Roman"/>
          <w:sz w:val="28"/>
          <w:szCs w:val="28"/>
        </w:rPr>
        <w:t>обучающиеся</w:t>
      </w:r>
      <w:r w:rsidRPr="008A0521">
        <w:rPr>
          <w:rFonts w:ascii="Times New Roman" w:hAnsi="Times New Roman" w:cs="Times New Roman"/>
          <w:sz w:val="28"/>
          <w:szCs w:val="28"/>
        </w:rPr>
        <w:t xml:space="preserve">, сразу начинают трудиться по своей специальности. Такой вид миграции рабочей силы считается наиболее актуальным и успешным, так как уровень </w:t>
      </w:r>
      <w:r w:rsidR="002D601E" w:rsidRPr="008A0521">
        <w:rPr>
          <w:rFonts w:ascii="Times New Roman" w:hAnsi="Times New Roman" w:cs="Times New Roman"/>
          <w:sz w:val="28"/>
          <w:szCs w:val="28"/>
        </w:rPr>
        <w:t>безработ</w:t>
      </w:r>
      <w:r w:rsidR="00D8045B" w:rsidRPr="008A0521">
        <w:rPr>
          <w:rFonts w:ascii="Times New Roman" w:hAnsi="Times New Roman" w:cs="Times New Roman"/>
          <w:sz w:val="28"/>
          <w:szCs w:val="28"/>
        </w:rPr>
        <w:t xml:space="preserve">ицы и процент </w:t>
      </w:r>
      <w:proofErr w:type="spellStart"/>
      <w:r w:rsidR="006E295E" w:rsidRPr="008A0521">
        <w:rPr>
          <w:rFonts w:ascii="Times New Roman" w:hAnsi="Times New Roman" w:cs="Times New Roman"/>
          <w:sz w:val="28"/>
          <w:szCs w:val="28"/>
        </w:rPr>
        <w:t>трудоустраиваемости</w:t>
      </w:r>
      <w:proofErr w:type="spellEnd"/>
      <w:r w:rsidR="00D8045B" w:rsidRPr="008A0521">
        <w:rPr>
          <w:rFonts w:ascii="Times New Roman" w:hAnsi="Times New Roman" w:cs="Times New Roman"/>
          <w:sz w:val="28"/>
          <w:szCs w:val="28"/>
        </w:rPr>
        <w:t xml:space="preserve"> студентов улучшается, что благоприятно влияет на экономику страны.</w:t>
      </w:r>
    </w:p>
    <w:p w14:paraId="310BEEA0" w14:textId="4ED83855" w:rsidR="00D8045B" w:rsidRPr="008A0521" w:rsidRDefault="00D8045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Существует система подготовки и оценки квалификации рудовых мигрантов, которая позволяет проводить некий отбор и повышение профессиональных знаний лиц пересекающих границы стран участниц союза. Однако на</w:t>
      </w:r>
      <w:r w:rsidR="00AE1298" w:rsidRPr="00AE1298">
        <w:rPr>
          <w:rFonts w:ascii="Times New Roman" w:hAnsi="Times New Roman" w:cs="Times New Roman"/>
          <w:sz w:val="28"/>
          <w:szCs w:val="28"/>
        </w:rPr>
        <w:t xml:space="preserve"> </w:t>
      </w:r>
      <w:r w:rsidRPr="008A0521">
        <w:rPr>
          <w:rFonts w:ascii="Times New Roman" w:hAnsi="Times New Roman" w:cs="Times New Roman"/>
          <w:sz w:val="28"/>
          <w:szCs w:val="28"/>
        </w:rPr>
        <w:t xml:space="preserve">сегодняшний день появились новые вопросы, от решения </w:t>
      </w:r>
      <w:r w:rsidR="008D3E34" w:rsidRPr="008A0521">
        <w:rPr>
          <w:rFonts w:ascii="Times New Roman" w:hAnsi="Times New Roman" w:cs="Times New Roman"/>
          <w:sz w:val="28"/>
          <w:szCs w:val="28"/>
        </w:rPr>
        <w:t>которых</w:t>
      </w:r>
      <w:r w:rsidRPr="008A0521">
        <w:rPr>
          <w:rFonts w:ascii="Times New Roman" w:hAnsi="Times New Roman" w:cs="Times New Roman"/>
          <w:sz w:val="28"/>
          <w:szCs w:val="28"/>
        </w:rPr>
        <w:t xml:space="preserve"> зависит эффективность работы данной системы</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[26]</w:t>
      </w:r>
      <w:r w:rsidRPr="008A0521">
        <w:rPr>
          <w:rFonts w:ascii="Times New Roman" w:hAnsi="Times New Roman" w:cs="Times New Roman"/>
          <w:sz w:val="28"/>
          <w:szCs w:val="28"/>
        </w:rPr>
        <w:t xml:space="preserve">. Страны, куда приток рабочей сил увеличивается ежемесячно требуют </w:t>
      </w:r>
      <w:r w:rsidR="008D3E34" w:rsidRPr="008A0521">
        <w:rPr>
          <w:rFonts w:ascii="Times New Roman" w:hAnsi="Times New Roman" w:cs="Times New Roman"/>
          <w:sz w:val="28"/>
          <w:szCs w:val="28"/>
        </w:rPr>
        <w:t>организовать работу системы на территории выхода мигранта.</w:t>
      </w:r>
    </w:p>
    <w:p w14:paraId="5D2FBB6A" w14:textId="1872CAA6" w:rsidR="000E18B4" w:rsidRPr="008A0521" w:rsidRDefault="008D3E3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Для оптимизации и повышения эффективности регулирования и оценки процессов привлечения иностранной рабочей силы используются математические, статистические методы оценки. </w:t>
      </w:r>
      <w:r w:rsidR="002B30CD" w:rsidRPr="008A0521">
        <w:rPr>
          <w:rFonts w:ascii="Times New Roman" w:hAnsi="Times New Roman" w:cs="Times New Roman"/>
          <w:sz w:val="28"/>
          <w:szCs w:val="28"/>
        </w:rPr>
        <w:t xml:space="preserve">Можно предположить, что эффективным методом </w:t>
      </w:r>
      <w:r w:rsidR="000E18B4" w:rsidRPr="008A0521">
        <w:rPr>
          <w:rFonts w:ascii="Times New Roman" w:hAnsi="Times New Roman" w:cs="Times New Roman"/>
          <w:sz w:val="28"/>
          <w:szCs w:val="28"/>
        </w:rPr>
        <w:t xml:space="preserve">будет использование критических показателей. При таком методе оценивания рассматриваются превышения пороговых значений, что в свою очередь означает негативное влияние на тот или иной показатель. </w:t>
      </w:r>
    </w:p>
    <w:p w14:paraId="11019AF1" w14:textId="57F5FAEE" w:rsidR="00C40A70" w:rsidRPr="008A0521" w:rsidRDefault="000E18B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Но в вопросе оценивания миграции трудовой силы практически невозможно обозначить критические точки. Например, при определении доли иностранной рабочей силы на рынке труда, на основании анализа мирового опыта, можно заметить, что при превышении мигрантов в отдельном регионе, стране или сфере (отрасли) не всегда мешает развитию, а наоборот, создает обратный эффект – успех и развитие</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[36]</w:t>
      </w:r>
      <w:r w:rsidRPr="008A0521">
        <w:rPr>
          <w:rFonts w:ascii="Times New Roman" w:hAnsi="Times New Roman" w:cs="Times New Roman"/>
          <w:sz w:val="28"/>
          <w:szCs w:val="28"/>
        </w:rPr>
        <w:t xml:space="preserve">. Однако такая же доля трудящихся мигрантов и ном секторе экономики может погубить ее. </w:t>
      </w:r>
    </w:p>
    <w:p w14:paraId="727C2E52" w14:textId="6FA3FA71" w:rsidR="00A30AA1" w:rsidRPr="008A0521" w:rsidRDefault="00C40A7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Существует</w:t>
      </w:r>
      <w:r w:rsidR="008D3E34" w:rsidRPr="008A0521">
        <w:rPr>
          <w:rFonts w:ascii="Times New Roman" w:hAnsi="Times New Roman" w:cs="Times New Roman"/>
          <w:sz w:val="28"/>
          <w:szCs w:val="28"/>
        </w:rPr>
        <w:t xml:space="preserve"> модель влияния миграции на развитие экономики в моменты роста и </w:t>
      </w:r>
      <w:r w:rsidR="00A30AA1" w:rsidRPr="008A0521">
        <w:rPr>
          <w:rFonts w:ascii="Times New Roman" w:hAnsi="Times New Roman" w:cs="Times New Roman"/>
          <w:sz w:val="28"/>
          <w:szCs w:val="28"/>
        </w:rPr>
        <w:t>упадка</w:t>
      </w:r>
      <w:r w:rsidR="008D3E34" w:rsidRPr="008A0521">
        <w:rPr>
          <w:rFonts w:ascii="Times New Roman" w:hAnsi="Times New Roman" w:cs="Times New Roman"/>
          <w:sz w:val="28"/>
          <w:szCs w:val="28"/>
        </w:rPr>
        <w:t xml:space="preserve"> через изменение уровня безработицы</w:t>
      </w:r>
      <w:r w:rsidR="00A30AA1" w:rsidRPr="008A0521">
        <w:rPr>
          <w:rFonts w:ascii="Times New Roman" w:hAnsi="Times New Roman" w:cs="Times New Roman"/>
          <w:sz w:val="28"/>
          <w:szCs w:val="28"/>
        </w:rPr>
        <w:t xml:space="preserve">, также используют данные </w:t>
      </w:r>
      <w:r w:rsidR="008D3E34" w:rsidRPr="008A0521">
        <w:rPr>
          <w:rFonts w:ascii="Times New Roman" w:hAnsi="Times New Roman" w:cs="Times New Roman"/>
          <w:sz w:val="28"/>
          <w:szCs w:val="28"/>
        </w:rPr>
        <w:t>производительности труда.</w:t>
      </w:r>
      <w:r w:rsidR="00A30AA1" w:rsidRPr="008A0521">
        <w:rPr>
          <w:rFonts w:ascii="Times New Roman" w:hAnsi="Times New Roman" w:cs="Times New Roman"/>
          <w:sz w:val="28"/>
          <w:szCs w:val="28"/>
        </w:rPr>
        <w:t xml:space="preserve"> При изучении этих параметров можно в процентном виде рассмотреть соотношение трудоустроившихся мигрантов и тех, кто дополнил показатель «безработица».</w:t>
      </w:r>
    </w:p>
    <w:p w14:paraId="502784C1" w14:textId="12A86570" w:rsidR="002B30CD" w:rsidRPr="008A0521" w:rsidRDefault="00A30AA1"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Более наглядным методом оценивания является соотношение чистой прибыли от мигрантов</w:t>
      </w:r>
      <w:r w:rsidR="00E42C34" w:rsidRPr="008A0521">
        <w:rPr>
          <w:rFonts w:ascii="Times New Roman" w:hAnsi="Times New Roman" w:cs="Times New Roman"/>
          <w:sz w:val="28"/>
          <w:szCs w:val="28"/>
        </w:rPr>
        <w:t>,</w:t>
      </w:r>
      <w:r w:rsidRPr="008A0521">
        <w:rPr>
          <w:rFonts w:ascii="Times New Roman" w:hAnsi="Times New Roman" w:cs="Times New Roman"/>
          <w:sz w:val="28"/>
          <w:szCs w:val="28"/>
        </w:rPr>
        <w:t xml:space="preserve"> связывающ</w:t>
      </w:r>
      <w:r w:rsidR="00E42C34" w:rsidRPr="008A0521">
        <w:rPr>
          <w:rFonts w:ascii="Times New Roman" w:hAnsi="Times New Roman" w:cs="Times New Roman"/>
          <w:sz w:val="28"/>
          <w:szCs w:val="28"/>
        </w:rPr>
        <w:t>ей</w:t>
      </w:r>
      <w:r w:rsidRPr="008A0521">
        <w:rPr>
          <w:rFonts w:ascii="Times New Roman" w:hAnsi="Times New Roman" w:cs="Times New Roman"/>
          <w:sz w:val="28"/>
          <w:szCs w:val="28"/>
        </w:rPr>
        <w:t xml:space="preserve"> ВВП с затратами на содержание иностранных рабочих, эластичностью зарплаты и долей мигрантов в общем числе занятых</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[17]</w:t>
      </w:r>
      <w:r w:rsidRPr="008A0521">
        <w:rPr>
          <w:rFonts w:ascii="Times New Roman" w:hAnsi="Times New Roman" w:cs="Times New Roman"/>
          <w:sz w:val="28"/>
          <w:szCs w:val="28"/>
        </w:rPr>
        <w:t>. Говоря простыми словами, будет понятна «окупаемость» или «затратность» привлеченных иностранных граждан на территорию страны.</w:t>
      </w:r>
    </w:p>
    <w:p w14:paraId="5753AB1F" w14:textId="2BB9B63F" w:rsidR="008D3E34" w:rsidRPr="008A0521" w:rsidRDefault="002B30C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Существуют иные методы с использованием модели перекрещивающихся поколений и общего равновесия, где рассматриваются все части бюджета</w:t>
      </w:r>
      <w:r w:rsidR="00AA259E" w:rsidRPr="008A0521">
        <w:rPr>
          <w:rFonts w:ascii="Times New Roman" w:hAnsi="Times New Roman" w:cs="Times New Roman"/>
          <w:sz w:val="28"/>
          <w:szCs w:val="28"/>
        </w:rPr>
        <w:t>,</w:t>
      </w:r>
      <w:r w:rsidRPr="008A0521">
        <w:rPr>
          <w:rFonts w:ascii="Times New Roman" w:hAnsi="Times New Roman" w:cs="Times New Roman"/>
          <w:sz w:val="28"/>
          <w:szCs w:val="28"/>
        </w:rPr>
        <w:t xml:space="preserve"> включая доходы поступающих от трудовых мигрантов</w:t>
      </w:r>
      <w:r w:rsidR="000B0445" w:rsidRPr="008A0521">
        <w:rPr>
          <w:rFonts w:ascii="Times New Roman" w:hAnsi="Times New Roman" w:cs="Times New Roman"/>
          <w:sz w:val="28"/>
          <w:szCs w:val="28"/>
        </w:rPr>
        <w:t xml:space="preserve"> и</w:t>
      </w:r>
      <w:r w:rsidRPr="008A0521">
        <w:rPr>
          <w:rFonts w:ascii="Times New Roman" w:hAnsi="Times New Roman" w:cs="Times New Roman"/>
          <w:sz w:val="28"/>
          <w:szCs w:val="28"/>
        </w:rPr>
        <w:t xml:space="preserve"> расходов.</w:t>
      </w:r>
      <w:r w:rsidR="00A30AA1" w:rsidRPr="008A0521">
        <w:rPr>
          <w:rFonts w:ascii="Times New Roman" w:hAnsi="Times New Roman" w:cs="Times New Roman"/>
          <w:sz w:val="28"/>
          <w:szCs w:val="28"/>
        </w:rPr>
        <w:t xml:space="preserve"> </w:t>
      </w:r>
      <w:r w:rsidR="004946B7" w:rsidRPr="008A0521">
        <w:rPr>
          <w:rFonts w:ascii="Times New Roman" w:hAnsi="Times New Roman" w:cs="Times New Roman"/>
          <w:sz w:val="28"/>
          <w:szCs w:val="28"/>
        </w:rPr>
        <w:t>Однако расходы самих мигрантов отследить довольно сложно. Для оценки влияния притока мигрантов на финансово-бюджетный сектор экономики, можно использовать объемы денежных переводов мигрантов на родину, долю денежных переводов в фонте оплаты труда иностранных граждан</w:t>
      </w:r>
      <w:r w:rsidR="00F01018" w:rsidRPr="00F01018">
        <w:rPr>
          <w:rFonts w:ascii="Times New Roman" w:hAnsi="Times New Roman" w:cs="Times New Roman"/>
          <w:sz w:val="28"/>
          <w:szCs w:val="28"/>
        </w:rPr>
        <w:t xml:space="preserve"> </w:t>
      </w:r>
      <w:r w:rsidR="00AE1298" w:rsidRPr="00AE1298">
        <w:rPr>
          <w:rFonts w:ascii="Times New Roman" w:hAnsi="Times New Roman" w:cs="Times New Roman"/>
          <w:sz w:val="28"/>
          <w:szCs w:val="28"/>
        </w:rPr>
        <w:t>[26]</w:t>
      </w:r>
      <w:r w:rsidR="004946B7" w:rsidRPr="008A0521">
        <w:rPr>
          <w:rFonts w:ascii="Times New Roman" w:hAnsi="Times New Roman" w:cs="Times New Roman"/>
          <w:sz w:val="28"/>
          <w:szCs w:val="28"/>
        </w:rPr>
        <w:t xml:space="preserve">. </w:t>
      </w:r>
      <w:r w:rsidR="004946B7" w:rsidRPr="008A0521">
        <w:rPr>
          <w:rFonts w:ascii="Times New Roman" w:hAnsi="Times New Roman" w:cs="Times New Roman"/>
          <w:sz w:val="28"/>
          <w:szCs w:val="28"/>
        </w:rPr>
        <w:lastRenderedPageBreak/>
        <w:t>Стране</w:t>
      </w:r>
      <w:r w:rsidR="00D64EE6" w:rsidRPr="008A0521">
        <w:rPr>
          <w:rFonts w:ascii="Times New Roman" w:hAnsi="Times New Roman" w:cs="Times New Roman"/>
          <w:sz w:val="28"/>
          <w:szCs w:val="28"/>
        </w:rPr>
        <w:t>–</w:t>
      </w:r>
      <w:r w:rsidR="004946B7" w:rsidRPr="008A0521">
        <w:rPr>
          <w:rFonts w:ascii="Times New Roman" w:hAnsi="Times New Roman" w:cs="Times New Roman"/>
          <w:sz w:val="28"/>
          <w:szCs w:val="28"/>
        </w:rPr>
        <w:t>реципиенту важно соотношение сумм денежных средств, затраченных на «содержание» иностранного гражданина, переводимых денег на родину и затраченных в стране пребывания</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[20]</w:t>
      </w:r>
      <w:r w:rsidR="004946B7" w:rsidRPr="008A0521">
        <w:rPr>
          <w:rFonts w:ascii="Times New Roman" w:hAnsi="Times New Roman" w:cs="Times New Roman"/>
          <w:sz w:val="28"/>
          <w:szCs w:val="28"/>
        </w:rPr>
        <w:t>. При таких расчетах нельзя забывать о валюте денежных переводов, которая также может изменить конечный итог анализа показателей.</w:t>
      </w:r>
    </w:p>
    <w:p w14:paraId="6A4AA72C" w14:textId="220F887A" w:rsidR="004946B7" w:rsidRPr="008A0521" w:rsidRDefault="007C7F91"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Существует организация, МОТ, которая проводит статистические исследования и дает оценку доли трудящихся-мигрантах во всем мире. </w:t>
      </w:r>
      <w:r w:rsidR="001C02D3" w:rsidRPr="008A0521">
        <w:rPr>
          <w:rFonts w:ascii="Times New Roman" w:hAnsi="Times New Roman" w:cs="Times New Roman"/>
          <w:sz w:val="28"/>
          <w:szCs w:val="28"/>
        </w:rPr>
        <w:t>Очевидной оценкой миграции рабочей силы является количественный подсчет и анализ. При регистрации пересечения границы с целью въезда «работа», мигранта добавляют в базу, которую используют для статистической отчетности, которую в дальнейшем используют для оценки ситуации.</w:t>
      </w:r>
    </w:p>
    <w:p w14:paraId="48F37268" w14:textId="0E915C11" w:rsidR="00764A82" w:rsidRPr="008A0521" w:rsidRDefault="00764A82"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С помощью статистических данных о количестве и составе передвижения можно предположить и выявить как повлияет та или иная группа приезжих на регион прибытия, на уровень безработицы, производственные показатели и социальные. Оценка состава мигрирующих групп может происходит по категориям квалификации</w:t>
      </w:r>
      <w:r w:rsidR="00F01018" w:rsidRPr="003E1C08">
        <w:rPr>
          <w:rFonts w:ascii="Times New Roman" w:hAnsi="Times New Roman" w:cs="Times New Roman"/>
          <w:sz w:val="28"/>
          <w:szCs w:val="28"/>
        </w:rPr>
        <w:t xml:space="preserve"> </w:t>
      </w:r>
      <w:r w:rsidR="00191A8F" w:rsidRPr="003E1C08">
        <w:rPr>
          <w:rFonts w:ascii="Times New Roman" w:hAnsi="Times New Roman" w:cs="Times New Roman"/>
          <w:sz w:val="28"/>
          <w:szCs w:val="28"/>
        </w:rPr>
        <w:t>[19]</w:t>
      </w:r>
      <w:r w:rsidRPr="008A0521">
        <w:rPr>
          <w:rFonts w:ascii="Times New Roman" w:hAnsi="Times New Roman" w:cs="Times New Roman"/>
          <w:sz w:val="28"/>
          <w:szCs w:val="28"/>
        </w:rPr>
        <w:t xml:space="preserve">. </w:t>
      </w:r>
    </w:p>
    <w:p w14:paraId="01BE4635" w14:textId="7985AF18" w:rsidR="00764A82" w:rsidRPr="008A0521" w:rsidRDefault="00764A82"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Одним из основных подходов к оценке эффективности применения иностранной рабочей силы можно выделить анализ закономерностей. Согласно закону </w:t>
      </w:r>
      <w:proofErr w:type="spellStart"/>
      <w:r w:rsidRPr="008A0521">
        <w:rPr>
          <w:rFonts w:ascii="Times New Roman" w:hAnsi="Times New Roman" w:cs="Times New Roman"/>
          <w:sz w:val="28"/>
          <w:szCs w:val="28"/>
        </w:rPr>
        <w:t>Оукена</w:t>
      </w:r>
      <w:proofErr w:type="spellEnd"/>
      <w:r w:rsidRPr="008A0521">
        <w:rPr>
          <w:rFonts w:ascii="Times New Roman" w:hAnsi="Times New Roman" w:cs="Times New Roman"/>
          <w:sz w:val="28"/>
          <w:szCs w:val="28"/>
        </w:rPr>
        <w:t>, можно выявить сколько процентов фактического валового внутреннего продукта по отношению к потенциальному ВВП теряет страна, при условии, что уровень безработицы увеличился на 1%, по сравнению с ее естественным уровнем.</w:t>
      </w:r>
      <w:r w:rsidR="00957ADE" w:rsidRPr="008A0521">
        <w:rPr>
          <w:rFonts w:ascii="Times New Roman" w:hAnsi="Times New Roman" w:cs="Times New Roman"/>
          <w:sz w:val="28"/>
          <w:szCs w:val="28"/>
        </w:rPr>
        <w:t xml:space="preserve"> Еще один метод с использования этой формулы может показать, как влияет приток рабочей силы, для этого необходимо смоделировать ситуацию на рынке труда, когда не используется труд мигрантов. Необходимо вычислить количество оформленных мигрантов, лиц зарегистрированных и получивших патенты за определенный период, и по той же формуле, сделать расчеты. И при сравнении конечных результатов можно выявить разницу </w:t>
      </w:r>
      <w:r w:rsidR="00830044" w:rsidRPr="008A0521">
        <w:rPr>
          <w:rFonts w:ascii="Times New Roman" w:hAnsi="Times New Roman" w:cs="Times New Roman"/>
          <w:sz w:val="28"/>
          <w:szCs w:val="28"/>
        </w:rPr>
        <w:t>между потенциальным и фактическим ВВП с и без использования трудовой силы мигрантов</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[3]</w:t>
      </w:r>
      <w:r w:rsidR="00830044" w:rsidRPr="008A0521">
        <w:rPr>
          <w:rFonts w:ascii="Times New Roman" w:hAnsi="Times New Roman" w:cs="Times New Roman"/>
          <w:sz w:val="28"/>
          <w:szCs w:val="28"/>
        </w:rPr>
        <w:t>.</w:t>
      </w:r>
    </w:p>
    <w:p w14:paraId="7B10698B" w14:textId="775F463D" w:rsidR="00027115" w:rsidRPr="008A0521" w:rsidRDefault="007B09D1" w:rsidP="00685620">
      <w:pPr>
        <w:shd w:val="clear" w:color="auto" w:fill="FFFFFF"/>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lastRenderedPageBreak/>
        <w:t xml:space="preserve">Одним из ключевых компонентов является оценка ожидаемой выгоды от </w:t>
      </w:r>
      <w:r w:rsidR="00830044" w:rsidRPr="008A0521">
        <w:rPr>
          <w:rFonts w:ascii="Times New Roman" w:hAnsi="Times New Roman" w:cs="Times New Roman"/>
          <w:sz w:val="28"/>
          <w:szCs w:val="28"/>
        </w:rPr>
        <w:t xml:space="preserve">разницы </w:t>
      </w:r>
      <w:r w:rsidRPr="008A0521">
        <w:rPr>
          <w:rFonts w:ascii="Times New Roman" w:hAnsi="Times New Roman" w:cs="Times New Roman"/>
          <w:sz w:val="28"/>
          <w:szCs w:val="28"/>
        </w:rPr>
        <w:t>в заработк</w:t>
      </w:r>
      <w:r w:rsidR="00830044" w:rsidRPr="008A0521">
        <w:rPr>
          <w:rFonts w:ascii="Times New Roman" w:hAnsi="Times New Roman" w:cs="Times New Roman"/>
          <w:sz w:val="28"/>
          <w:szCs w:val="28"/>
        </w:rPr>
        <w:t>е</w:t>
      </w:r>
      <w:r w:rsidRPr="008A0521">
        <w:rPr>
          <w:rFonts w:ascii="Times New Roman" w:hAnsi="Times New Roman" w:cs="Times New Roman"/>
          <w:sz w:val="28"/>
          <w:szCs w:val="28"/>
        </w:rPr>
        <w:t xml:space="preserve">. </w:t>
      </w:r>
      <w:r w:rsidR="00830044" w:rsidRPr="008A0521">
        <w:rPr>
          <w:rFonts w:ascii="Times New Roman" w:hAnsi="Times New Roman" w:cs="Times New Roman"/>
          <w:sz w:val="28"/>
          <w:szCs w:val="28"/>
        </w:rPr>
        <w:t>М</w:t>
      </w:r>
      <w:r w:rsidRPr="008A0521">
        <w:rPr>
          <w:rFonts w:ascii="Times New Roman" w:hAnsi="Times New Roman" w:cs="Times New Roman"/>
          <w:sz w:val="28"/>
          <w:szCs w:val="28"/>
        </w:rPr>
        <w:t xml:space="preserve">играция понимается как форма инвестиций в человеческий капитал. </w:t>
      </w:r>
      <w:r w:rsidR="00830044" w:rsidRPr="008A0521">
        <w:rPr>
          <w:rFonts w:ascii="Times New Roman" w:hAnsi="Times New Roman" w:cs="Times New Roman"/>
          <w:sz w:val="28"/>
          <w:szCs w:val="28"/>
        </w:rPr>
        <w:t>Мигранты</w:t>
      </w:r>
      <w:r w:rsidRPr="008A0521">
        <w:rPr>
          <w:rFonts w:ascii="Times New Roman" w:hAnsi="Times New Roman" w:cs="Times New Roman"/>
          <w:sz w:val="28"/>
          <w:szCs w:val="28"/>
        </w:rPr>
        <w:t xml:space="preserve"> выбирают территорию перемещения таким образом, чтобы в </w:t>
      </w:r>
      <w:r w:rsidR="00830044" w:rsidRPr="008A0521">
        <w:rPr>
          <w:rFonts w:ascii="Times New Roman" w:hAnsi="Times New Roman" w:cs="Times New Roman"/>
          <w:sz w:val="28"/>
          <w:szCs w:val="28"/>
        </w:rPr>
        <w:t>стране реципиенте</w:t>
      </w:r>
      <w:r w:rsidRPr="008A0521">
        <w:rPr>
          <w:rFonts w:ascii="Times New Roman" w:hAnsi="Times New Roman" w:cs="Times New Roman"/>
          <w:sz w:val="28"/>
          <w:szCs w:val="28"/>
        </w:rPr>
        <w:t xml:space="preserve"> они </w:t>
      </w:r>
      <w:r w:rsidR="00830044" w:rsidRPr="008A0521">
        <w:rPr>
          <w:rFonts w:ascii="Times New Roman" w:hAnsi="Times New Roman" w:cs="Times New Roman"/>
          <w:sz w:val="28"/>
          <w:szCs w:val="28"/>
        </w:rPr>
        <w:t>были</w:t>
      </w:r>
      <w:r w:rsidRPr="008A0521">
        <w:rPr>
          <w:rFonts w:ascii="Times New Roman" w:hAnsi="Times New Roman" w:cs="Times New Roman"/>
          <w:sz w:val="28"/>
          <w:szCs w:val="28"/>
        </w:rPr>
        <w:t xml:space="preserve"> наиболее продуктивными, с учетом их квалификаци</w:t>
      </w:r>
      <w:r w:rsidR="00830044" w:rsidRPr="008A0521">
        <w:rPr>
          <w:rFonts w:ascii="Times New Roman" w:hAnsi="Times New Roman" w:cs="Times New Roman"/>
          <w:sz w:val="28"/>
          <w:szCs w:val="28"/>
        </w:rPr>
        <w:t xml:space="preserve">и. </w:t>
      </w:r>
    </w:p>
    <w:p w14:paraId="1D169BF5" w14:textId="111B183F" w:rsidR="00746C37" w:rsidRPr="008A0521" w:rsidRDefault="00F600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Оценивание миграции рабочей силы в рамках интеграционных объединений происходит </w:t>
      </w:r>
      <w:r w:rsidR="000969F3" w:rsidRPr="008A0521">
        <w:rPr>
          <w:rFonts w:ascii="Times New Roman" w:hAnsi="Times New Roman" w:cs="Times New Roman"/>
          <w:sz w:val="28"/>
          <w:szCs w:val="28"/>
        </w:rPr>
        <w:t>аналогично</w:t>
      </w:r>
      <w:r w:rsidRPr="008A0521">
        <w:rPr>
          <w:rFonts w:ascii="Times New Roman" w:hAnsi="Times New Roman" w:cs="Times New Roman"/>
          <w:sz w:val="28"/>
          <w:szCs w:val="28"/>
        </w:rPr>
        <w:t>. Используются статистически</w:t>
      </w:r>
      <w:r w:rsidR="006E295E" w:rsidRPr="008A0521">
        <w:rPr>
          <w:rFonts w:ascii="Times New Roman" w:hAnsi="Times New Roman" w:cs="Times New Roman"/>
          <w:sz w:val="28"/>
          <w:szCs w:val="28"/>
        </w:rPr>
        <w:t>е</w:t>
      </w:r>
      <w:r w:rsidRPr="008A0521">
        <w:rPr>
          <w:rFonts w:ascii="Times New Roman" w:hAnsi="Times New Roman" w:cs="Times New Roman"/>
          <w:sz w:val="28"/>
          <w:szCs w:val="28"/>
        </w:rPr>
        <w:t xml:space="preserve"> данны</w:t>
      </w:r>
      <w:r w:rsidR="006E295E" w:rsidRPr="008A0521">
        <w:rPr>
          <w:rFonts w:ascii="Times New Roman" w:hAnsi="Times New Roman" w:cs="Times New Roman"/>
          <w:sz w:val="28"/>
          <w:szCs w:val="28"/>
        </w:rPr>
        <w:t>е</w:t>
      </w:r>
      <w:r w:rsidRPr="008A0521">
        <w:rPr>
          <w:rFonts w:ascii="Times New Roman" w:hAnsi="Times New Roman" w:cs="Times New Roman"/>
          <w:sz w:val="28"/>
          <w:szCs w:val="28"/>
        </w:rPr>
        <w:t xml:space="preserve"> в математических формулах,</w:t>
      </w:r>
      <w:r w:rsidR="000969F3" w:rsidRPr="008A0521">
        <w:rPr>
          <w:rFonts w:ascii="Times New Roman" w:hAnsi="Times New Roman" w:cs="Times New Roman"/>
          <w:sz w:val="28"/>
          <w:szCs w:val="28"/>
        </w:rPr>
        <w:t xml:space="preserve"> что</w:t>
      </w:r>
      <w:r w:rsidRPr="008A0521">
        <w:rPr>
          <w:rFonts w:ascii="Times New Roman" w:hAnsi="Times New Roman" w:cs="Times New Roman"/>
          <w:sz w:val="28"/>
          <w:szCs w:val="28"/>
        </w:rPr>
        <w:t xml:space="preserve"> позволяет сравнивать результат передвижения рабочей силы для двух</w:t>
      </w:r>
      <w:r w:rsidR="000969F3" w:rsidRPr="008A0521">
        <w:rPr>
          <w:rFonts w:ascii="Times New Roman" w:hAnsi="Times New Roman" w:cs="Times New Roman"/>
          <w:sz w:val="28"/>
          <w:szCs w:val="28"/>
        </w:rPr>
        <w:t xml:space="preserve"> и более</w:t>
      </w:r>
      <w:r w:rsidRPr="008A0521">
        <w:rPr>
          <w:rFonts w:ascii="Times New Roman" w:hAnsi="Times New Roman" w:cs="Times New Roman"/>
          <w:sz w:val="28"/>
          <w:szCs w:val="28"/>
        </w:rPr>
        <w:t xml:space="preserve"> сторон. Конечные показатели сравнивают с показателями без использования привлеченной рабочей силы и анализируют полученный результат с точки зрения двух стран и общих показателей как союза.  </w:t>
      </w:r>
    </w:p>
    <w:p w14:paraId="647191CE" w14:textId="00CE8B5B" w:rsidR="00746C37" w:rsidRPr="008A0521" w:rsidRDefault="000969F3" w:rsidP="00685620">
      <w:pPr>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Миграция рабочей силы разносторонний и глобальный процесс, рассмотрение которого должно проходить с учетом мнений мигрантов и экспертов по данному вопросу, статистических данных и выявленных зависимостей. Важно понимать, что с глобализацией рынка труда</w:t>
      </w:r>
      <w:r w:rsidR="00EA36A1" w:rsidRPr="008A0521">
        <w:rPr>
          <w:rFonts w:ascii="Times New Roman" w:hAnsi="Times New Roman" w:cs="Times New Roman"/>
          <w:sz w:val="28"/>
          <w:szCs w:val="28"/>
        </w:rPr>
        <w:t xml:space="preserve"> происходят изменения и во внутренних структурах стран, например,</w:t>
      </w:r>
      <w:r w:rsidRPr="008A0521">
        <w:rPr>
          <w:rFonts w:ascii="Times New Roman" w:hAnsi="Times New Roman" w:cs="Times New Roman"/>
          <w:sz w:val="28"/>
          <w:szCs w:val="28"/>
        </w:rPr>
        <w:t xml:space="preserve"> классификация трудовых мигрантов будет расширяться, в связи с чем необходимо разрабатывать более точные формулы и методики оценивания передвижения рабочей силы.</w:t>
      </w:r>
      <w:r w:rsidR="00EA36A1" w:rsidRPr="008A0521">
        <w:rPr>
          <w:rFonts w:ascii="Times New Roman" w:hAnsi="Times New Roman" w:cs="Times New Roman"/>
          <w:sz w:val="28"/>
          <w:szCs w:val="28"/>
        </w:rPr>
        <w:t xml:space="preserve"> А также особое внимание уделить сбору статистических данных по большему количеству критериев, для углубления знаний в вопросе причин передвижения рабочей силы как в стране, так и на территории интеграци</w:t>
      </w:r>
      <w:r w:rsidR="00B1090C" w:rsidRPr="008A0521">
        <w:rPr>
          <w:rFonts w:ascii="Times New Roman" w:hAnsi="Times New Roman" w:cs="Times New Roman"/>
          <w:sz w:val="28"/>
          <w:szCs w:val="28"/>
        </w:rPr>
        <w:t>онного объединения</w:t>
      </w:r>
      <w:r w:rsidR="00EA36A1" w:rsidRPr="008A0521">
        <w:rPr>
          <w:rFonts w:ascii="Times New Roman" w:hAnsi="Times New Roman" w:cs="Times New Roman"/>
          <w:sz w:val="28"/>
          <w:szCs w:val="28"/>
        </w:rPr>
        <w:t>.</w:t>
      </w:r>
      <w:r w:rsidR="00746C37" w:rsidRPr="008A0521">
        <w:rPr>
          <w:rFonts w:ascii="Times New Roman" w:hAnsi="Times New Roman" w:cs="Times New Roman"/>
          <w:sz w:val="28"/>
          <w:szCs w:val="28"/>
        </w:rPr>
        <w:br w:type="page"/>
      </w:r>
    </w:p>
    <w:bookmarkEnd w:id="1"/>
    <w:p w14:paraId="70BEEEAD" w14:textId="3203C47A" w:rsidR="001127DF" w:rsidRPr="008A0521" w:rsidRDefault="001127DF" w:rsidP="00685620">
      <w:pPr>
        <w:pStyle w:val="a8"/>
        <w:numPr>
          <w:ilvl w:val="0"/>
          <w:numId w:val="3"/>
        </w:numPr>
        <w:spacing w:after="0" w:line="360" w:lineRule="auto"/>
        <w:ind w:left="0" w:firstLine="709"/>
        <w:jc w:val="both"/>
        <w:rPr>
          <w:rFonts w:ascii="Times New Roman" w:hAnsi="Times New Roman"/>
          <w:b/>
          <w:bCs/>
          <w:sz w:val="28"/>
          <w:szCs w:val="28"/>
        </w:rPr>
      </w:pPr>
      <w:r w:rsidRPr="008A0521">
        <w:rPr>
          <w:rFonts w:ascii="Times New Roman" w:hAnsi="Times New Roman"/>
          <w:b/>
          <w:bCs/>
          <w:sz w:val="28"/>
          <w:szCs w:val="28"/>
        </w:rPr>
        <w:lastRenderedPageBreak/>
        <w:t>Трудовая миграция в развитии интеграционных процессов стран ЕАЭС</w:t>
      </w:r>
    </w:p>
    <w:p w14:paraId="5595375D" w14:textId="77777777" w:rsidR="00685620" w:rsidRPr="008A0521" w:rsidRDefault="00685620" w:rsidP="00685620">
      <w:pPr>
        <w:pStyle w:val="a8"/>
        <w:spacing w:after="0" w:line="360" w:lineRule="auto"/>
        <w:ind w:left="0" w:firstLine="709"/>
        <w:jc w:val="both"/>
        <w:rPr>
          <w:rFonts w:ascii="Times New Roman" w:hAnsi="Times New Roman"/>
          <w:b/>
          <w:bCs/>
          <w:sz w:val="28"/>
          <w:szCs w:val="28"/>
        </w:rPr>
      </w:pPr>
    </w:p>
    <w:p w14:paraId="21F1B557" w14:textId="2A964B65" w:rsidR="008F6059" w:rsidRPr="008A0521" w:rsidRDefault="001127DF" w:rsidP="00685620">
      <w:pPr>
        <w:spacing w:after="0" w:line="360" w:lineRule="auto"/>
        <w:ind w:firstLine="709"/>
        <w:jc w:val="both"/>
        <w:textAlignment w:val="baseline"/>
        <w:rPr>
          <w:rFonts w:ascii="Times New Roman" w:hAnsi="Times New Roman" w:cs="Times New Roman"/>
          <w:sz w:val="28"/>
          <w:szCs w:val="28"/>
          <w:lang w:eastAsia="ru-RU"/>
        </w:rPr>
      </w:pPr>
      <w:r w:rsidRPr="008A0521">
        <w:rPr>
          <w:rFonts w:ascii="Times New Roman" w:hAnsi="Times New Roman" w:cs="Times New Roman"/>
          <w:b/>
          <w:bCs/>
          <w:sz w:val="28"/>
          <w:szCs w:val="28"/>
        </w:rPr>
        <w:t xml:space="preserve">2.1 </w:t>
      </w:r>
      <w:r w:rsidR="00303E34" w:rsidRPr="008A0521">
        <w:rPr>
          <w:rFonts w:ascii="Times New Roman" w:hAnsi="Times New Roman" w:cs="Times New Roman"/>
          <w:b/>
          <w:bCs/>
          <w:sz w:val="28"/>
          <w:szCs w:val="28"/>
          <w:lang w:eastAsia="ru-RU"/>
        </w:rPr>
        <w:t xml:space="preserve">Международный опыт миграции рабочей силы </w:t>
      </w:r>
    </w:p>
    <w:p w14:paraId="62D733D0" w14:textId="77777777" w:rsidR="00303E34" w:rsidRPr="008A0521" w:rsidRDefault="00303E34" w:rsidP="00685620">
      <w:pPr>
        <w:spacing w:after="0" w:line="360" w:lineRule="auto"/>
        <w:ind w:firstLine="709"/>
        <w:jc w:val="both"/>
        <w:textAlignment w:val="baseline"/>
        <w:rPr>
          <w:rFonts w:ascii="Times New Roman" w:hAnsi="Times New Roman" w:cs="Times New Roman"/>
          <w:sz w:val="28"/>
          <w:szCs w:val="28"/>
          <w:lang w:eastAsia="ru-RU"/>
        </w:rPr>
      </w:pPr>
    </w:p>
    <w:p w14:paraId="0D0A3F41" w14:textId="09A763F0" w:rsidR="002E2901" w:rsidRPr="008A0521" w:rsidRDefault="00303E3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Для дальнейшей оценки передвижения рабочей силы необходимо проанализировать международный опыт миграции трудоспособного населения.</w:t>
      </w:r>
      <w:r w:rsidR="002E2901" w:rsidRPr="008A0521">
        <w:rPr>
          <w:rFonts w:ascii="Times New Roman" w:hAnsi="Times New Roman" w:cs="Times New Roman"/>
          <w:sz w:val="28"/>
          <w:szCs w:val="28"/>
        </w:rPr>
        <w:t xml:space="preserve"> Решение социально-экономических проблем является одной из главных целей для интеграционных объединений. </w:t>
      </w:r>
    </w:p>
    <w:p w14:paraId="5CD4B0B0" w14:textId="189B3165" w:rsidR="00157CE0" w:rsidRPr="008A0521" w:rsidRDefault="00157CE0" w:rsidP="00685620">
      <w:pPr>
        <w:pStyle w:val="paragraph"/>
        <w:spacing w:before="0" w:beforeAutospacing="0" w:after="0" w:afterAutospacing="0" w:line="360" w:lineRule="auto"/>
        <w:ind w:firstLine="709"/>
        <w:contextualSpacing/>
        <w:jc w:val="both"/>
        <w:textAlignment w:val="baseline"/>
        <w:rPr>
          <w:sz w:val="28"/>
          <w:szCs w:val="28"/>
        </w:rPr>
      </w:pPr>
      <w:r w:rsidRPr="008A0521">
        <w:rPr>
          <w:rStyle w:val="normaltextrun"/>
          <w:sz w:val="28"/>
          <w:szCs w:val="28"/>
        </w:rPr>
        <w:t xml:space="preserve">Мощной притягательной силой международной миграции безусловно является высокооплачиваемая работа, которая позволяет вывести уровень жизни семьи на новую ступень. Многим развитым или активно развивающимся странам необходимы мигранты, выступающие </w:t>
      </w:r>
      <w:r w:rsidR="007639FB" w:rsidRPr="008A0521">
        <w:rPr>
          <w:rStyle w:val="normaltextrun"/>
          <w:sz w:val="28"/>
          <w:szCs w:val="28"/>
        </w:rPr>
        <w:t>т</w:t>
      </w:r>
      <w:r w:rsidRPr="008A0521">
        <w:rPr>
          <w:rStyle w:val="normaltextrun"/>
          <w:sz w:val="28"/>
          <w:szCs w:val="28"/>
        </w:rPr>
        <w:t>рудовой силой для заполнения рабочих мест, которые невозможно передать на аутсорсинг и которые не пользуются спросом у местного населения. Рост спроса объясняется и естественными процессами как старение, летальный исход при иный обстоятельствах, говоря простыми словами</w:t>
      </w:r>
      <w:r w:rsidR="006A7AF0" w:rsidRPr="008A0521">
        <w:rPr>
          <w:rStyle w:val="normaltextrun"/>
          <w:sz w:val="28"/>
          <w:szCs w:val="28"/>
        </w:rPr>
        <w:t>,</w:t>
      </w:r>
      <w:r w:rsidRPr="008A0521">
        <w:rPr>
          <w:rStyle w:val="normaltextrun"/>
          <w:sz w:val="28"/>
          <w:szCs w:val="28"/>
        </w:rPr>
        <w:t xml:space="preserve"> смертность. Также некоторые регионы нуждаются в рабочей силе больше остальных по причине нехватки молодого или работоспособного населения, чаще всего средний возраст на таких территориях от 45 лет и выше, что существенно влияет на период и длительность работы</w:t>
      </w:r>
      <w:r w:rsidR="00F01018" w:rsidRPr="00F01018">
        <w:rPr>
          <w:rStyle w:val="normaltextrun"/>
          <w:sz w:val="28"/>
          <w:szCs w:val="28"/>
        </w:rPr>
        <w:t xml:space="preserve"> </w:t>
      </w:r>
      <w:r w:rsidR="00191A8F" w:rsidRPr="00191A8F">
        <w:t>[49]</w:t>
      </w:r>
      <w:r w:rsidRPr="008A0521">
        <w:rPr>
          <w:rStyle w:val="normaltextrun"/>
          <w:sz w:val="28"/>
          <w:szCs w:val="28"/>
        </w:rPr>
        <w:t>.</w:t>
      </w:r>
      <w:r w:rsidRPr="008A0521">
        <w:rPr>
          <w:rStyle w:val="eop"/>
          <w:sz w:val="28"/>
          <w:szCs w:val="28"/>
        </w:rPr>
        <w:t> </w:t>
      </w:r>
    </w:p>
    <w:p w14:paraId="749965BA" w14:textId="1899DD97" w:rsidR="001A18FD" w:rsidRPr="008A0521" w:rsidRDefault="00157CE0" w:rsidP="00685620">
      <w:pPr>
        <w:pStyle w:val="paragraph"/>
        <w:spacing w:before="0" w:beforeAutospacing="0" w:after="0" w:afterAutospacing="0" w:line="360" w:lineRule="auto"/>
        <w:ind w:firstLine="709"/>
        <w:contextualSpacing/>
        <w:jc w:val="both"/>
        <w:textAlignment w:val="baseline"/>
        <w:rPr>
          <w:rStyle w:val="normaltextrun"/>
          <w:sz w:val="28"/>
          <w:szCs w:val="28"/>
        </w:rPr>
      </w:pPr>
      <w:r w:rsidRPr="008A0521">
        <w:rPr>
          <w:rStyle w:val="normaltextrun"/>
          <w:sz w:val="28"/>
          <w:szCs w:val="28"/>
        </w:rPr>
        <w:t>Хочется отметить, что с</w:t>
      </w:r>
      <w:r w:rsidR="00AE5D7F">
        <w:rPr>
          <w:rStyle w:val="normaltextrun"/>
          <w:sz w:val="28"/>
          <w:szCs w:val="28"/>
        </w:rPr>
        <w:t>ейчас слово «</w:t>
      </w:r>
      <w:r w:rsidRPr="008A0521">
        <w:rPr>
          <w:rStyle w:val="normaltextrun"/>
          <w:sz w:val="28"/>
          <w:szCs w:val="28"/>
        </w:rPr>
        <w:t>мигрант</w:t>
      </w:r>
      <w:r w:rsidR="00AE5D7F">
        <w:rPr>
          <w:rStyle w:val="normaltextrun"/>
          <w:sz w:val="28"/>
          <w:szCs w:val="28"/>
        </w:rPr>
        <w:t>»</w:t>
      </w:r>
      <w:r w:rsidRPr="008A0521">
        <w:rPr>
          <w:rStyle w:val="normaltextrun"/>
          <w:sz w:val="28"/>
          <w:szCs w:val="28"/>
        </w:rPr>
        <w:t xml:space="preserve"> приняло более негативную окраску на социальном и бытовом уровне. Местное население предпочитает отнести к числу мигрантов очень бедных и необразованных людей, что является ошибкой. Да, часто результатом миграции становится сокращение заработной платы или рост уровня безработицы среди низкоквалифицированных работников. Сама по себе бедность как фактор не ведет к развитию миграции. Как правило</w:t>
      </w:r>
      <w:r w:rsidR="00D859D1" w:rsidRPr="008A0521">
        <w:rPr>
          <w:rStyle w:val="normaltextrun"/>
          <w:sz w:val="28"/>
          <w:szCs w:val="28"/>
        </w:rPr>
        <w:t>,</w:t>
      </w:r>
      <w:r w:rsidRPr="008A0521">
        <w:rPr>
          <w:rStyle w:val="normaltextrun"/>
          <w:sz w:val="28"/>
          <w:szCs w:val="28"/>
        </w:rPr>
        <w:t xml:space="preserve"> малоимущее население не имеет возможности нести расходы для международной миграции. Как правило</w:t>
      </w:r>
      <w:r w:rsidR="00D859D1" w:rsidRPr="008A0521">
        <w:rPr>
          <w:rStyle w:val="normaltextrun"/>
          <w:sz w:val="28"/>
          <w:szCs w:val="28"/>
        </w:rPr>
        <w:t>,</w:t>
      </w:r>
      <w:r w:rsidRPr="008A0521">
        <w:rPr>
          <w:rStyle w:val="normaltextrun"/>
          <w:sz w:val="28"/>
          <w:szCs w:val="28"/>
        </w:rPr>
        <w:t xml:space="preserve"> группу международных мигрантов составляют лица со средним доходом, однако они могут помогать </w:t>
      </w:r>
      <w:r w:rsidRPr="008A0521">
        <w:rPr>
          <w:rStyle w:val="normaltextrun"/>
          <w:sz w:val="28"/>
          <w:szCs w:val="28"/>
        </w:rPr>
        <w:lastRenderedPageBreak/>
        <w:t>своим семьям финансово и в дальнейшем перевезти семью целиком или частями в страну реципиент. Это позволяет менее обеспеченному уровню населения внедриться в процессы миграции.</w:t>
      </w:r>
    </w:p>
    <w:p w14:paraId="133AF803" w14:textId="0CE3B2FF" w:rsidR="00DF7786" w:rsidRPr="008A0521" w:rsidRDefault="00DF7786" w:rsidP="00685620">
      <w:pPr>
        <w:pStyle w:val="paragraph"/>
        <w:spacing w:before="0" w:beforeAutospacing="0" w:after="0" w:afterAutospacing="0" w:line="360" w:lineRule="auto"/>
        <w:ind w:firstLine="709"/>
        <w:contextualSpacing/>
        <w:jc w:val="both"/>
        <w:textAlignment w:val="baseline"/>
        <w:rPr>
          <w:rStyle w:val="normaltextrun"/>
          <w:sz w:val="28"/>
          <w:szCs w:val="28"/>
        </w:rPr>
      </w:pPr>
      <w:r w:rsidRPr="008A0521">
        <w:rPr>
          <w:sz w:val="28"/>
          <w:szCs w:val="28"/>
        </w:rPr>
        <w:t>Несмотря на привлечение рабочей силы для поднятия уровня жизни, экономики и демографических показателей, страны могут столкнуться с проблемами, например при большом количестве иммигрантов может возникнуть проблема с их интеграцией. Также нельзя забывать, что некоторые иностранные граждане могут конкурировать за рабочие места с местным населением, что будет увеличивать показатель безработицы, то есть, негативно влиять на экономику страны и н асоциальные факторы. Преобладание мигрантов может поставить под удар популяцию нации, что также влияет на различные показатели и на жизнь уроженцев этой страны.</w:t>
      </w:r>
    </w:p>
    <w:p w14:paraId="7B810EBD" w14:textId="0A3F7731" w:rsidR="002C17A5" w:rsidRPr="008A0521" w:rsidRDefault="001A18FD" w:rsidP="00685620">
      <w:pPr>
        <w:pStyle w:val="paragraph"/>
        <w:spacing w:before="0" w:beforeAutospacing="0" w:after="0" w:afterAutospacing="0" w:line="360" w:lineRule="auto"/>
        <w:ind w:firstLine="709"/>
        <w:contextualSpacing/>
        <w:jc w:val="both"/>
        <w:textAlignment w:val="baseline"/>
        <w:rPr>
          <w:rStyle w:val="eop"/>
          <w:sz w:val="28"/>
          <w:szCs w:val="28"/>
        </w:rPr>
      </w:pPr>
      <w:r w:rsidRPr="008A0521">
        <w:rPr>
          <w:rStyle w:val="normaltextrun"/>
          <w:sz w:val="28"/>
          <w:szCs w:val="28"/>
        </w:rPr>
        <w:t>В 2019 году в мире насчитывалось 270 млн мигрантов</w:t>
      </w:r>
      <w:r w:rsidR="00277E60" w:rsidRPr="008A0521">
        <w:rPr>
          <w:rStyle w:val="normaltextrun"/>
          <w:sz w:val="28"/>
          <w:szCs w:val="28"/>
        </w:rPr>
        <w:t>, к 2021 году их количество увеличилось на фоне пандемии и кризиса, связанного с ним – 352 млн мигрантов</w:t>
      </w:r>
      <w:r w:rsidRPr="008A0521">
        <w:rPr>
          <w:rStyle w:val="eop"/>
          <w:sz w:val="28"/>
          <w:szCs w:val="28"/>
        </w:rPr>
        <w:t>. Доля мигрантов увеличилась до 12% в странах с развитой экономикой</w:t>
      </w:r>
      <w:r w:rsidR="00F01018" w:rsidRPr="003E1C08">
        <w:rPr>
          <w:rStyle w:val="eop"/>
          <w:sz w:val="28"/>
          <w:szCs w:val="28"/>
        </w:rPr>
        <w:t xml:space="preserve"> </w:t>
      </w:r>
      <w:r w:rsidR="00191A8F" w:rsidRPr="003E1C08">
        <w:rPr>
          <w:sz w:val="28"/>
          <w:szCs w:val="28"/>
        </w:rPr>
        <w:t>[14]</w:t>
      </w:r>
      <w:r w:rsidRPr="008A0521">
        <w:rPr>
          <w:rStyle w:val="eop"/>
          <w:sz w:val="28"/>
          <w:szCs w:val="28"/>
        </w:rPr>
        <w:t>.</w:t>
      </w:r>
      <w:r w:rsidRPr="008A0521">
        <w:rPr>
          <w:rStyle w:val="eop"/>
          <w:b/>
          <w:bCs/>
          <w:sz w:val="28"/>
          <w:szCs w:val="28"/>
        </w:rPr>
        <w:t xml:space="preserve"> </w:t>
      </w:r>
      <w:r w:rsidR="002C17A5" w:rsidRPr="008A0521">
        <w:rPr>
          <w:rStyle w:val="eop"/>
          <w:sz w:val="28"/>
          <w:szCs w:val="28"/>
        </w:rPr>
        <w:t>Часто возникает вопрос, по какой причины страны с высоким уровнем показателей и развития привлекают трудовую силу? Ответ прост и подтвержден статистическими данными. Хорошим примером будет 2015 год</w:t>
      </w:r>
      <w:r w:rsidR="003E2D54" w:rsidRPr="008A0521">
        <w:rPr>
          <w:rStyle w:val="eop"/>
          <w:sz w:val="28"/>
          <w:szCs w:val="28"/>
        </w:rPr>
        <w:t xml:space="preserve">, в котором было замечено на тот момент </w:t>
      </w:r>
      <w:r w:rsidR="00000621" w:rsidRPr="008A0521">
        <w:rPr>
          <w:rStyle w:val="eop"/>
          <w:sz w:val="28"/>
          <w:szCs w:val="28"/>
        </w:rPr>
        <w:t>рекордное количество денежных средств,</w:t>
      </w:r>
      <w:r w:rsidR="003E2D54" w:rsidRPr="008A0521">
        <w:rPr>
          <w:rStyle w:val="eop"/>
          <w:sz w:val="28"/>
          <w:szCs w:val="28"/>
        </w:rPr>
        <w:t xml:space="preserve"> вы</w:t>
      </w:r>
      <w:r w:rsidR="00000621" w:rsidRPr="008A0521">
        <w:rPr>
          <w:rStyle w:val="eop"/>
          <w:sz w:val="28"/>
          <w:szCs w:val="28"/>
        </w:rPr>
        <w:t>с</w:t>
      </w:r>
      <w:r w:rsidR="003E2D54" w:rsidRPr="008A0521">
        <w:rPr>
          <w:rStyle w:val="eop"/>
          <w:sz w:val="28"/>
          <w:szCs w:val="28"/>
        </w:rPr>
        <w:t xml:space="preserve">ланных в развивающиеся страны от мигрантов – 432 миллиарда </w:t>
      </w:r>
      <w:r w:rsidR="003E2D54" w:rsidRPr="00191A8F">
        <w:rPr>
          <w:rStyle w:val="eop"/>
          <w:sz w:val="28"/>
          <w:szCs w:val="28"/>
        </w:rPr>
        <w:t>долларов</w:t>
      </w:r>
      <w:r w:rsidR="00F01018" w:rsidRPr="00F01018">
        <w:rPr>
          <w:rStyle w:val="eop"/>
          <w:sz w:val="28"/>
          <w:szCs w:val="28"/>
        </w:rPr>
        <w:t xml:space="preserve"> </w:t>
      </w:r>
      <w:r w:rsidR="00191A8F" w:rsidRPr="00191A8F">
        <w:rPr>
          <w:sz w:val="28"/>
          <w:szCs w:val="28"/>
        </w:rPr>
        <w:t>[47]</w:t>
      </w:r>
      <w:r w:rsidR="003E2D54" w:rsidRPr="00191A8F">
        <w:rPr>
          <w:rStyle w:val="eop"/>
          <w:sz w:val="28"/>
          <w:szCs w:val="28"/>
        </w:rPr>
        <w:t>.</w:t>
      </w:r>
      <w:r w:rsidR="00000621" w:rsidRPr="00191A8F">
        <w:rPr>
          <w:rStyle w:val="eop"/>
          <w:sz w:val="28"/>
          <w:szCs w:val="28"/>
        </w:rPr>
        <w:t xml:space="preserve"> Рассматривая</w:t>
      </w:r>
      <w:r w:rsidR="00000621" w:rsidRPr="008A0521">
        <w:rPr>
          <w:rStyle w:val="eop"/>
          <w:sz w:val="28"/>
          <w:szCs w:val="28"/>
        </w:rPr>
        <w:t xml:space="preserve"> кризисное время, 2008 год, прямые иностранные инвестиции в развивающиеся страны уменьшились почти на 90%, однако денежные переводы на 5%</w:t>
      </w:r>
      <w:r w:rsidR="00277E60" w:rsidRPr="008A0521">
        <w:rPr>
          <w:rStyle w:val="eop"/>
          <w:sz w:val="28"/>
          <w:szCs w:val="28"/>
        </w:rPr>
        <w:t xml:space="preserve">. </w:t>
      </w:r>
      <w:r w:rsidR="00000621" w:rsidRPr="008A0521">
        <w:rPr>
          <w:rStyle w:val="eop"/>
          <w:sz w:val="28"/>
          <w:szCs w:val="28"/>
        </w:rPr>
        <w:t>Что также подтверждает положительно</w:t>
      </w:r>
      <w:r w:rsidR="00277E60" w:rsidRPr="008A0521">
        <w:rPr>
          <w:rStyle w:val="eop"/>
          <w:sz w:val="28"/>
          <w:szCs w:val="28"/>
        </w:rPr>
        <w:t>е</w:t>
      </w:r>
      <w:r w:rsidR="00000621" w:rsidRPr="008A0521">
        <w:rPr>
          <w:rStyle w:val="eop"/>
          <w:sz w:val="28"/>
          <w:szCs w:val="28"/>
        </w:rPr>
        <w:t xml:space="preserve"> влияние на развитие и функционирование сран.</w:t>
      </w:r>
    </w:p>
    <w:p w14:paraId="40581F39" w14:textId="3FCC5603" w:rsidR="00C57B35" w:rsidRPr="008A0521" w:rsidRDefault="00C57B35" w:rsidP="00685620">
      <w:pPr>
        <w:pStyle w:val="paragraph"/>
        <w:spacing w:before="0" w:beforeAutospacing="0" w:after="0" w:afterAutospacing="0" w:line="360" w:lineRule="auto"/>
        <w:ind w:firstLine="709"/>
        <w:contextualSpacing/>
        <w:jc w:val="both"/>
        <w:textAlignment w:val="baseline"/>
        <w:rPr>
          <w:rStyle w:val="eop"/>
          <w:sz w:val="28"/>
          <w:szCs w:val="28"/>
        </w:rPr>
      </w:pPr>
      <w:r w:rsidRPr="008A0521">
        <w:rPr>
          <w:rStyle w:val="eop"/>
          <w:sz w:val="28"/>
          <w:szCs w:val="28"/>
        </w:rPr>
        <w:t>Одной из популярных территорий для миграции является Канада. В 2019 году было принято около 340 000 постоянных жителей, которые устроились на работу в различные сферы согласно своему опыту и умениям, помимо этого было выдано 405 000 разрешений на временную работу с возможностью продления на определенных условиях</w:t>
      </w:r>
      <w:r w:rsidR="00F01018" w:rsidRPr="00F01018">
        <w:rPr>
          <w:rStyle w:val="eop"/>
          <w:sz w:val="28"/>
          <w:szCs w:val="28"/>
        </w:rPr>
        <w:t xml:space="preserve"> </w:t>
      </w:r>
      <w:r w:rsidR="00191A8F" w:rsidRPr="00191A8F">
        <w:rPr>
          <w:sz w:val="28"/>
          <w:szCs w:val="28"/>
        </w:rPr>
        <w:t>[38]</w:t>
      </w:r>
      <w:r w:rsidR="00277E60" w:rsidRPr="008A0521">
        <w:rPr>
          <w:rStyle w:val="eop"/>
          <w:sz w:val="28"/>
          <w:szCs w:val="28"/>
        </w:rPr>
        <w:t>.</w:t>
      </w:r>
      <w:r w:rsidRPr="008A0521">
        <w:rPr>
          <w:rStyle w:val="eop"/>
          <w:sz w:val="28"/>
          <w:szCs w:val="28"/>
        </w:rPr>
        <w:t xml:space="preserve"> Для мигрантов в Канада созданы все </w:t>
      </w:r>
      <w:r w:rsidRPr="008A0521">
        <w:rPr>
          <w:rStyle w:val="eop"/>
          <w:sz w:val="28"/>
          <w:szCs w:val="28"/>
        </w:rPr>
        <w:lastRenderedPageBreak/>
        <w:t>условия адаптации, этому подтверждение обучение языку мигрантов во франкоязычных сообществах. Так</w:t>
      </w:r>
      <w:r w:rsidR="002944CF" w:rsidRPr="008A0521">
        <w:rPr>
          <w:rStyle w:val="eop"/>
          <w:sz w:val="28"/>
          <w:szCs w:val="28"/>
        </w:rPr>
        <w:t>,</w:t>
      </w:r>
      <w:r w:rsidRPr="008A0521">
        <w:rPr>
          <w:rStyle w:val="eop"/>
          <w:sz w:val="28"/>
          <w:szCs w:val="28"/>
        </w:rPr>
        <w:t xml:space="preserve"> с 2019 года на территории страны были введены меры для помощи трудящимся мигрантам, которые находятся в неблагоприятных условия на работе, в семье и т.д. В первую очередь иммиграция важна для Канады с демографической точки зрения</w:t>
      </w:r>
      <w:r w:rsidR="00EA1C0A" w:rsidRPr="008A0521">
        <w:rPr>
          <w:rStyle w:val="eop"/>
          <w:sz w:val="28"/>
          <w:szCs w:val="28"/>
        </w:rPr>
        <w:t>, а также это фактор развития экономики страны.</w:t>
      </w:r>
    </w:p>
    <w:p w14:paraId="3FF3F2BC" w14:textId="77777777" w:rsidR="004D344F" w:rsidRDefault="00EA1C0A" w:rsidP="004D344F">
      <w:pPr>
        <w:pStyle w:val="paragraph"/>
        <w:spacing w:before="0" w:beforeAutospacing="0" w:after="0" w:afterAutospacing="0" w:line="360" w:lineRule="auto"/>
        <w:ind w:firstLine="709"/>
        <w:contextualSpacing/>
        <w:jc w:val="both"/>
        <w:textAlignment w:val="baseline"/>
        <w:rPr>
          <w:rStyle w:val="eop"/>
          <w:sz w:val="28"/>
          <w:szCs w:val="28"/>
        </w:rPr>
      </w:pPr>
      <w:r w:rsidRPr="008A0521">
        <w:rPr>
          <w:rStyle w:val="eop"/>
          <w:sz w:val="28"/>
          <w:szCs w:val="28"/>
        </w:rPr>
        <w:t>По данным аналитиков из портала открытого правительства Канады</w:t>
      </w:r>
      <w:r w:rsidR="00643B15" w:rsidRPr="008A0521">
        <w:rPr>
          <w:rStyle w:val="eop"/>
          <w:sz w:val="28"/>
          <w:szCs w:val="28"/>
        </w:rPr>
        <w:t>,</w:t>
      </w:r>
      <w:r w:rsidRPr="008A0521">
        <w:rPr>
          <w:rStyle w:val="eop"/>
          <w:sz w:val="28"/>
          <w:szCs w:val="28"/>
        </w:rPr>
        <w:t xml:space="preserve"> к 2030 году ожидается, что прирост населения будет зависеть исключительно от иммиграции. На сегодняшний день эта проблема стоит и перед другими странами, именно поэтому привлечение мигрантов в качестве рабочей силы так важно. Множество демографических проблем </w:t>
      </w:r>
      <w:r w:rsidR="008465F2" w:rsidRPr="008A0521">
        <w:rPr>
          <w:rStyle w:val="eop"/>
          <w:sz w:val="28"/>
          <w:szCs w:val="28"/>
        </w:rPr>
        <w:t>в</w:t>
      </w:r>
      <w:r w:rsidRPr="008A0521">
        <w:rPr>
          <w:rStyle w:val="eop"/>
          <w:sz w:val="28"/>
          <w:szCs w:val="28"/>
        </w:rPr>
        <w:t xml:space="preserve">озникает из-за </w:t>
      </w:r>
      <w:r w:rsidR="008465F2" w:rsidRPr="008A0521">
        <w:rPr>
          <w:rStyle w:val="eop"/>
          <w:sz w:val="28"/>
          <w:szCs w:val="28"/>
        </w:rPr>
        <w:t>высоких показателей смертности, особенно после таких кризисных ситуаций</w:t>
      </w:r>
      <w:r w:rsidR="00643B15" w:rsidRPr="008A0521">
        <w:rPr>
          <w:rStyle w:val="eop"/>
          <w:sz w:val="28"/>
          <w:szCs w:val="28"/>
        </w:rPr>
        <w:t>,</w:t>
      </w:r>
      <w:r w:rsidR="008465F2" w:rsidRPr="008A0521">
        <w:rPr>
          <w:rStyle w:val="eop"/>
          <w:sz w:val="28"/>
          <w:szCs w:val="28"/>
        </w:rPr>
        <w:t xml:space="preserve"> как пандемия. Для дальнейшего благополучного развития и конкурентоспособности странам необходимо «запасаться» молодыми, квалифицированными и мобильными работниками.</w:t>
      </w:r>
    </w:p>
    <w:p w14:paraId="157C0741" w14:textId="1D0C884F" w:rsidR="00C57B35" w:rsidRPr="004D344F" w:rsidRDefault="008465F2" w:rsidP="004D344F">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 xml:space="preserve">В период с 2017 по 2018 год на чистую иммиграцию приходилось 80% прироста населения Канады, 20% составляли естественный прирост. Что существенно определяет важность миграции и привлечения ее в </w:t>
      </w:r>
      <w:proofErr w:type="gramStart"/>
      <w:r w:rsidRPr="008A0521">
        <w:rPr>
          <w:sz w:val="28"/>
          <w:szCs w:val="28"/>
        </w:rPr>
        <w:t>страну</w:t>
      </w:r>
      <w:r w:rsidR="00191A8F" w:rsidRPr="00191A8F">
        <w:rPr>
          <w:sz w:val="28"/>
          <w:szCs w:val="28"/>
        </w:rPr>
        <w:t>[</w:t>
      </w:r>
      <w:proofErr w:type="gramEnd"/>
      <w:r w:rsidR="00191A8F" w:rsidRPr="00191A8F">
        <w:rPr>
          <w:sz w:val="28"/>
          <w:szCs w:val="28"/>
        </w:rPr>
        <w:t>39]</w:t>
      </w:r>
      <w:r w:rsidRPr="008A0521">
        <w:rPr>
          <w:sz w:val="28"/>
          <w:szCs w:val="28"/>
        </w:rPr>
        <w:t>. Предположив, что Канада не создает благоприятные условия для иммиграции, сложно представить масштабы бедствия при таком демографическом пополнении страны естественным путем. Прирост населения Канады в период с 2018 по 2019 год, был самым высоким темпом роста среди стран большой семерки</w:t>
      </w:r>
      <w:r w:rsidR="00B56A52" w:rsidRPr="008A0521">
        <w:rPr>
          <w:sz w:val="28"/>
          <w:szCs w:val="28"/>
        </w:rPr>
        <w:t xml:space="preserve"> и составил 1,4%</w:t>
      </w:r>
      <w:r w:rsidRPr="008A0521">
        <w:rPr>
          <w:sz w:val="28"/>
          <w:szCs w:val="28"/>
        </w:rPr>
        <w:t xml:space="preserve">. Это увеличение </w:t>
      </w:r>
      <w:r w:rsidR="00B56A52" w:rsidRPr="008A0521">
        <w:rPr>
          <w:sz w:val="28"/>
          <w:szCs w:val="28"/>
        </w:rPr>
        <w:t>в количественном эквиваленте составляет</w:t>
      </w:r>
      <w:r w:rsidRPr="008A0521">
        <w:rPr>
          <w:sz w:val="28"/>
          <w:szCs w:val="28"/>
        </w:rPr>
        <w:t xml:space="preserve"> 531 000 человек</w:t>
      </w:r>
      <w:r w:rsidR="00B56A52" w:rsidRPr="008A0521">
        <w:rPr>
          <w:sz w:val="28"/>
          <w:szCs w:val="28"/>
        </w:rPr>
        <w:t>, и</w:t>
      </w:r>
      <w:r w:rsidRPr="008A0521">
        <w:rPr>
          <w:sz w:val="28"/>
          <w:szCs w:val="28"/>
        </w:rPr>
        <w:t xml:space="preserve"> </w:t>
      </w:r>
      <w:r w:rsidR="00B56A52" w:rsidRPr="008A0521">
        <w:rPr>
          <w:sz w:val="28"/>
          <w:szCs w:val="28"/>
        </w:rPr>
        <w:t xml:space="preserve">82% из них </w:t>
      </w:r>
      <w:r w:rsidRPr="008A0521">
        <w:rPr>
          <w:sz w:val="28"/>
          <w:szCs w:val="28"/>
        </w:rPr>
        <w:t>было обусловлено прибытием иммигрантов и непостоянных жителей</w:t>
      </w:r>
      <w:r w:rsidR="00F01018" w:rsidRPr="00F01018">
        <w:rPr>
          <w:sz w:val="28"/>
          <w:szCs w:val="28"/>
        </w:rPr>
        <w:t xml:space="preserve"> </w:t>
      </w:r>
      <w:r w:rsidR="00191A8F" w:rsidRPr="00191A8F">
        <w:rPr>
          <w:sz w:val="28"/>
          <w:szCs w:val="28"/>
        </w:rPr>
        <w:t>[6].</w:t>
      </w:r>
      <w:r w:rsidR="00CF5A12" w:rsidRPr="008A0521">
        <w:rPr>
          <w:sz w:val="28"/>
          <w:szCs w:val="28"/>
        </w:rPr>
        <w:t xml:space="preserve"> </w:t>
      </w:r>
    </w:p>
    <w:p w14:paraId="35FC33A3" w14:textId="2E4AFAAA" w:rsidR="00824155" w:rsidRPr="008A0521" w:rsidRDefault="00824155"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 xml:space="preserve">Ситуация в 2021 году для Канады не изменилась, приток </w:t>
      </w:r>
      <w:r w:rsidR="0095280D" w:rsidRPr="008A0521">
        <w:rPr>
          <w:sz w:val="28"/>
          <w:szCs w:val="28"/>
        </w:rPr>
        <w:t>иностранной</w:t>
      </w:r>
      <w:r w:rsidRPr="008A0521">
        <w:rPr>
          <w:sz w:val="28"/>
          <w:szCs w:val="28"/>
        </w:rPr>
        <w:t xml:space="preserve"> рабочей силы вырос. Именно в этот год Канада опередила США в показателе притока мигрантов. Это объясняется тем, что в Канаде более спокойная политическая ситуация, </w:t>
      </w:r>
      <w:r w:rsidR="0095280D" w:rsidRPr="008A0521">
        <w:rPr>
          <w:sz w:val="28"/>
          <w:szCs w:val="28"/>
        </w:rPr>
        <w:t xml:space="preserve">благоприятные условия для иностранной рабочей силы </w:t>
      </w:r>
      <w:r w:rsidRPr="008A0521">
        <w:rPr>
          <w:sz w:val="28"/>
          <w:szCs w:val="28"/>
        </w:rPr>
        <w:t>и квоты по принятию мигрантов до были уве</w:t>
      </w:r>
      <w:r w:rsidR="0095280D" w:rsidRPr="008A0521">
        <w:rPr>
          <w:sz w:val="28"/>
          <w:szCs w:val="28"/>
        </w:rPr>
        <w:t>л</w:t>
      </w:r>
      <w:r w:rsidRPr="008A0521">
        <w:rPr>
          <w:sz w:val="28"/>
          <w:szCs w:val="28"/>
        </w:rPr>
        <w:t xml:space="preserve">ичены </w:t>
      </w:r>
      <w:r w:rsidR="0095280D" w:rsidRPr="008A0521">
        <w:rPr>
          <w:sz w:val="28"/>
          <w:szCs w:val="28"/>
        </w:rPr>
        <w:t>с</w:t>
      </w:r>
      <w:r w:rsidRPr="008A0521">
        <w:rPr>
          <w:sz w:val="28"/>
          <w:szCs w:val="28"/>
        </w:rPr>
        <w:t xml:space="preserve"> </w:t>
      </w:r>
      <w:r w:rsidR="0095280D" w:rsidRPr="008A0521">
        <w:rPr>
          <w:sz w:val="28"/>
          <w:szCs w:val="28"/>
        </w:rPr>
        <w:t xml:space="preserve">361000 до 411000 в год до </w:t>
      </w:r>
      <w:r w:rsidR="0095280D" w:rsidRPr="008A0521">
        <w:rPr>
          <w:sz w:val="28"/>
          <w:szCs w:val="28"/>
        </w:rPr>
        <w:lastRenderedPageBreak/>
        <w:t>2023. Эт обусловлено тем, что у Канады многое зависит от иностранной рабочей силы и для достижения целей им необходимо принять около 1 240 000 человек за три года.</w:t>
      </w:r>
    </w:p>
    <w:p w14:paraId="0F093D23" w14:textId="6AB0EB26" w:rsidR="00C972E8" w:rsidRPr="008A0521" w:rsidRDefault="003B738B"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Второе место в мире по привлекательности занимает США. Годами ранее страна лидировала, однако после социальных волнений и повышение уровня национализма потоки в США снизились, также повлияла и политическое поведение страны.</w:t>
      </w:r>
      <w:r w:rsidR="00CD7544" w:rsidRPr="008A0521">
        <w:rPr>
          <w:sz w:val="28"/>
          <w:szCs w:val="28"/>
        </w:rPr>
        <w:t xml:space="preserve"> Уже в </w:t>
      </w:r>
      <w:r w:rsidR="00CD7544" w:rsidRPr="008A0521">
        <w:rPr>
          <w:sz w:val="28"/>
          <w:szCs w:val="28"/>
          <w:lang w:val="en-US"/>
        </w:rPr>
        <w:t>XIX</w:t>
      </w:r>
      <w:r w:rsidR="00CD7544" w:rsidRPr="008A0521">
        <w:rPr>
          <w:sz w:val="28"/>
          <w:szCs w:val="28"/>
        </w:rPr>
        <w:t xml:space="preserve"> веке иммиграция играла важнейшую роль для формирования общества и трудового потенциала страны. Адаптация условий для миграции рабочий силы находится на высоком уровн</w:t>
      </w:r>
      <w:r w:rsidR="00C36229" w:rsidRPr="008A0521">
        <w:rPr>
          <w:sz w:val="28"/>
          <w:szCs w:val="28"/>
        </w:rPr>
        <w:t>е</w:t>
      </w:r>
      <w:r w:rsidR="00CD7544" w:rsidRPr="008A0521">
        <w:rPr>
          <w:sz w:val="28"/>
          <w:szCs w:val="28"/>
        </w:rPr>
        <w:t xml:space="preserve">, однако до Канады далеко. Во времена нехватки рабочей силы законодательство смягчалось, стимулируя въезд в страну. Рассматривая движение рабочей силы в последующие годы, можно отметить, что в начале </w:t>
      </w:r>
      <w:r w:rsidR="00CD7544" w:rsidRPr="008A0521">
        <w:rPr>
          <w:sz w:val="28"/>
          <w:szCs w:val="28"/>
          <w:lang w:val="en-US"/>
        </w:rPr>
        <w:t>XX</w:t>
      </w:r>
      <w:r w:rsidR="00CD7544" w:rsidRPr="008A0521">
        <w:rPr>
          <w:sz w:val="28"/>
          <w:szCs w:val="28"/>
        </w:rPr>
        <w:t xml:space="preserve"> века был большой приток мигрантов, около 24 млн людей прибыли в США, и 73% из них с целью заработка</w:t>
      </w:r>
      <w:r w:rsidR="00F01018" w:rsidRPr="00F01018">
        <w:rPr>
          <w:sz w:val="28"/>
          <w:szCs w:val="28"/>
        </w:rPr>
        <w:t xml:space="preserve"> </w:t>
      </w:r>
      <w:r w:rsidR="00191A8F" w:rsidRPr="00191A8F">
        <w:rPr>
          <w:sz w:val="28"/>
          <w:szCs w:val="28"/>
        </w:rPr>
        <w:t>[40]</w:t>
      </w:r>
      <w:r w:rsidR="00CD7544" w:rsidRPr="008A0521">
        <w:rPr>
          <w:sz w:val="28"/>
          <w:szCs w:val="28"/>
        </w:rPr>
        <w:t xml:space="preserve">. </w:t>
      </w:r>
      <w:r w:rsidR="00C972E8" w:rsidRPr="008A0521">
        <w:rPr>
          <w:sz w:val="28"/>
          <w:szCs w:val="28"/>
        </w:rPr>
        <w:t xml:space="preserve">Дальнейшие исторические события повлияли на приток мигрантов, однако ненадолго. После окончания войны миграционный </w:t>
      </w:r>
      <w:r w:rsidR="00C36229" w:rsidRPr="008A0521">
        <w:rPr>
          <w:sz w:val="28"/>
          <w:szCs w:val="28"/>
        </w:rPr>
        <w:t>коридор</w:t>
      </w:r>
      <w:r w:rsidR="00C972E8" w:rsidRPr="008A0521">
        <w:rPr>
          <w:sz w:val="28"/>
          <w:szCs w:val="28"/>
        </w:rPr>
        <w:t xml:space="preserve"> внов</w:t>
      </w:r>
      <w:r w:rsidR="00C36229" w:rsidRPr="008A0521">
        <w:rPr>
          <w:sz w:val="28"/>
          <w:szCs w:val="28"/>
        </w:rPr>
        <w:t>ь</w:t>
      </w:r>
      <w:r w:rsidR="00C972E8" w:rsidRPr="008A0521">
        <w:rPr>
          <w:sz w:val="28"/>
          <w:szCs w:val="28"/>
        </w:rPr>
        <w:t xml:space="preserve"> был открыт. К этому времени в законодательстве приняли </w:t>
      </w:r>
      <w:r w:rsidR="00C36229" w:rsidRPr="008A0521">
        <w:rPr>
          <w:sz w:val="28"/>
          <w:szCs w:val="28"/>
        </w:rPr>
        <w:t>поправки</w:t>
      </w:r>
      <w:r w:rsidR="00FC0CE6" w:rsidRPr="008A0521">
        <w:rPr>
          <w:sz w:val="28"/>
          <w:szCs w:val="28"/>
        </w:rPr>
        <w:t>,</w:t>
      </w:r>
      <w:r w:rsidR="00C972E8" w:rsidRPr="008A0521">
        <w:rPr>
          <w:sz w:val="28"/>
          <w:szCs w:val="28"/>
        </w:rPr>
        <w:t xml:space="preserve"> были установлены национальные квоты, которые определяли количество пришедших мигрантов по штатам согласно общему числу населения на территории и поощряли иммиграцию из Европы.</w:t>
      </w:r>
    </w:p>
    <w:p w14:paraId="39BFA778" w14:textId="203A0B17" w:rsidR="00E20106" w:rsidRPr="008A0521" w:rsidRDefault="00E20106"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Большинство пришедших в США рабочих мигрантов из Китая, Индии и Мексики – около 500 тыс. человек. Согласно прогнозам</w:t>
      </w:r>
      <w:r w:rsidR="00C36229" w:rsidRPr="008A0521">
        <w:rPr>
          <w:sz w:val="28"/>
          <w:szCs w:val="28"/>
        </w:rPr>
        <w:t>,</w:t>
      </w:r>
      <w:r w:rsidRPr="008A0521">
        <w:rPr>
          <w:sz w:val="28"/>
          <w:szCs w:val="28"/>
        </w:rPr>
        <w:t xml:space="preserve"> выходцы из Азии станут основным пластом </w:t>
      </w:r>
      <w:r w:rsidR="00C36229" w:rsidRPr="008A0521">
        <w:rPr>
          <w:sz w:val="28"/>
          <w:szCs w:val="28"/>
        </w:rPr>
        <w:t>прибывших иностранцев в США – около 38% от общего количества иммигрантов. На втором месте будут испаноязычные и на третьем белая раса 31% и 20%</w:t>
      </w:r>
      <w:r w:rsidR="00F01018" w:rsidRPr="00F01018">
        <w:rPr>
          <w:sz w:val="28"/>
          <w:szCs w:val="28"/>
        </w:rPr>
        <w:t xml:space="preserve"> </w:t>
      </w:r>
      <w:r w:rsidR="00191A8F" w:rsidRPr="00191A8F">
        <w:rPr>
          <w:sz w:val="28"/>
          <w:szCs w:val="28"/>
        </w:rPr>
        <w:t>[50]</w:t>
      </w:r>
      <w:r w:rsidR="00C36229" w:rsidRPr="008A0521">
        <w:rPr>
          <w:sz w:val="28"/>
          <w:szCs w:val="28"/>
        </w:rPr>
        <w:t>.</w:t>
      </w:r>
    </w:p>
    <w:p w14:paraId="78DD7B90" w14:textId="6DC8359D" w:rsidR="003B738B" w:rsidRPr="008A0521" w:rsidRDefault="00C972E8"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 xml:space="preserve">Самым низким показателем иммиграции </w:t>
      </w:r>
      <w:r w:rsidR="00C36229" w:rsidRPr="008A0521">
        <w:rPr>
          <w:sz w:val="28"/>
          <w:szCs w:val="28"/>
        </w:rPr>
        <w:t>был</w:t>
      </w:r>
      <w:r w:rsidRPr="008A0521">
        <w:rPr>
          <w:sz w:val="28"/>
          <w:szCs w:val="28"/>
        </w:rPr>
        <w:t xml:space="preserve"> период Великой депрессии, Второй мировой войны, из-за чего пришлось отменить квоты и в стране было зарегистрировано около 1 </w:t>
      </w:r>
      <w:r w:rsidR="00753586" w:rsidRPr="008A0521">
        <w:rPr>
          <w:sz w:val="28"/>
          <w:szCs w:val="28"/>
        </w:rPr>
        <w:t>млн мигрантов,</w:t>
      </w:r>
      <w:r w:rsidRPr="008A0521">
        <w:rPr>
          <w:sz w:val="28"/>
          <w:szCs w:val="28"/>
        </w:rPr>
        <w:t xml:space="preserve"> пришедших на заработки</w:t>
      </w:r>
      <w:r w:rsidR="00753586" w:rsidRPr="008A0521">
        <w:rPr>
          <w:sz w:val="28"/>
          <w:szCs w:val="28"/>
        </w:rPr>
        <w:t xml:space="preserve">. В этот период США было необходимо восстанавливать демографические и экономические показатели. Дальнейшие изменения в законодательстве и регулировании миграции населения не увеличивали и не уменьшали приток, однако </w:t>
      </w:r>
      <w:r w:rsidR="00753586" w:rsidRPr="008A0521">
        <w:rPr>
          <w:sz w:val="28"/>
          <w:szCs w:val="28"/>
        </w:rPr>
        <w:lastRenderedPageBreak/>
        <w:t xml:space="preserve">после теракта 11 сентября </w:t>
      </w:r>
      <w:r w:rsidR="000305AD" w:rsidRPr="008A0521">
        <w:rPr>
          <w:sz w:val="28"/>
          <w:szCs w:val="28"/>
        </w:rPr>
        <w:t>2001 года,</w:t>
      </w:r>
      <w:r w:rsidR="000305AD" w:rsidRPr="008A0521">
        <w:rPr>
          <w:b/>
          <w:bCs/>
          <w:sz w:val="28"/>
          <w:szCs w:val="28"/>
        </w:rPr>
        <w:t xml:space="preserve"> </w:t>
      </w:r>
      <w:r w:rsidR="00753586" w:rsidRPr="008A0521">
        <w:rPr>
          <w:sz w:val="28"/>
          <w:szCs w:val="28"/>
        </w:rPr>
        <w:t>была приостановлена работа конгресса по вопросам миграции</w:t>
      </w:r>
      <w:r w:rsidR="00F01018" w:rsidRPr="00F01018">
        <w:rPr>
          <w:sz w:val="28"/>
          <w:szCs w:val="28"/>
        </w:rPr>
        <w:t xml:space="preserve"> </w:t>
      </w:r>
      <w:r w:rsidR="00191A8F" w:rsidRPr="00191A8F">
        <w:rPr>
          <w:sz w:val="28"/>
          <w:szCs w:val="28"/>
        </w:rPr>
        <w:t>[27]</w:t>
      </w:r>
      <w:r w:rsidR="00753586" w:rsidRPr="008A0521">
        <w:rPr>
          <w:sz w:val="28"/>
          <w:szCs w:val="28"/>
        </w:rPr>
        <w:t xml:space="preserve">. Эта дата стала точкой нарастания националистических движений внутри страны и политических волнений по отношению к мигрантам. После избрания президентом Дональда Трампа были изданы указы о том, что въезд на территорию страны запрещен гражданам из 7 стран. В их число вошли: Ливия, </w:t>
      </w:r>
      <w:r w:rsidR="00BB1655" w:rsidRPr="008A0521">
        <w:rPr>
          <w:sz w:val="28"/>
          <w:szCs w:val="28"/>
        </w:rPr>
        <w:t>Венесуэла</w:t>
      </w:r>
      <w:r w:rsidR="00753586" w:rsidRPr="008A0521">
        <w:rPr>
          <w:sz w:val="28"/>
          <w:szCs w:val="28"/>
        </w:rPr>
        <w:t>, Северная Корея, Йемен, Сомали, Иран и Сирия.</w:t>
      </w:r>
    </w:p>
    <w:p w14:paraId="50B0FA2B" w14:textId="74648F99" w:rsidR="00753586" w:rsidRPr="008A0521" w:rsidRDefault="00753586"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Несмотря на то</w:t>
      </w:r>
      <w:r w:rsidR="00BB1655" w:rsidRPr="008A0521">
        <w:rPr>
          <w:sz w:val="28"/>
          <w:szCs w:val="28"/>
        </w:rPr>
        <w:t>,</w:t>
      </w:r>
      <w:r w:rsidRPr="008A0521">
        <w:rPr>
          <w:sz w:val="28"/>
          <w:szCs w:val="28"/>
        </w:rPr>
        <w:t xml:space="preserve"> что при смене президента данные указы были </w:t>
      </w:r>
      <w:r w:rsidR="00BB1655" w:rsidRPr="008A0521">
        <w:rPr>
          <w:sz w:val="28"/>
          <w:szCs w:val="28"/>
        </w:rPr>
        <w:t>аннулированы</w:t>
      </w:r>
      <w:r w:rsidRPr="008A0521">
        <w:rPr>
          <w:sz w:val="28"/>
          <w:szCs w:val="28"/>
        </w:rPr>
        <w:t xml:space="preserve"> </w:t>
      </w:r>
      <w:r w:rsidR="00BB1655" w:rsidRPr="008A0521">
        <w:rPr>
          <w:sz w:val="28"/>
          <w:szCs w:val="28"/>
        </w:rPr>
        <w:t xml:space="preserve">и действующее правительство пытается вернуть доверие к легальной миграции граждан, в том числе и миграции рабочей силы, явных изменений не последовало. Сейчас на территории США разрабатываются новые квоты, условия передвижения и приема на работу для иностранных граждан, но их число не растет, как например в Канаде, так как отношение и политические взгляды местных жителей выглядят также агрессивно, как и указы предыдущего президента. </w:t>
      </w:r>
    </w:p>
    <w:p w14:paraId="1034E5FC" w14:textId="6CB260C5" w:rsidR="00BB1655" w:rsidRPr="008A0521" w:rsidRDefault="00C36229"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На сегодняшний видна тенденция прибытия рабочей силы из Азии, что подтверждает прогнозы демографических аналитиков о том, что их потомки составят 88% населения страны, что может поставить под удар коренное население США и нести свои изменения</w:t>
      </w:r>
      <w:r w:rsidR="00F01018" w:rsidRPr="00F01018">
        <w:rPr>
          <w:sz w:val="28"/>
          <w:szCs w:val="28"/>
        </w:rPr>
        <w:t xml:space="preserve"> </w:t>
      </w:r>
      <w:r w:rsidR="00191A8F" w:rsidRPr="00191A8F">
        <w:rPr>
          <w:sz w:val="28"/>
          <w:szCs w:val="28"/>
        </w:rPr>
        <w:t>[43]</w:t>
      </w:r>
      <w:r w:rsidR="00DB529E" w:rsidRPr="008A0521">
        <w:rPr>
          <w:sz w:val="28"/>
          <w:szCs w:val="28"/>
        </w:rPr>
        <w:t xml:space="preserve">. Как и в любой стране распределение рабочей силы происходит неравномерно по стране и есть </w:t>
      </w:r>
      <w:r w:rsidR="0051194E" w:rsidRPr="008A0521">
        <w:rPr>
          <w:sz w:val="28"/>
          <w:szCs w:val="28"/>
        </w:rPr>
        <w:t>лица,</w:t>
      </w:r>
      <w:r w:rsidR="00DB529E" w:rsidRPr="008A0521">
        <w:rPr>
          <w:sz w:val="28"/>
          <w:szCs w:val="28"/>
        </w:rPr>
        <w:t xml:space="preserve"> работающие или находящиеся на территории нелегально, однако у них есть номер налогоплательщика, с помощью которого они платят налоги. Около 21 млн мигрантов имеют легальный статус, 7,6 млн нелегальные, что составляет всего лишь 5% всей рабочей силы</w:t>
      </w:r>
      <w:r w:rsidR="00F01018" w:rsidRPr="00F01018">
        <w:rPr>
          <w:sz w:val="28"/>
          <w:szCs w:val="28"/>
        </w:rPr>
        <w:t xml:space="preserve"> </w:t>
      </w:r>
      <w:r w:rsidR="00191A8F" w:rsidRPr="00191A8F">
        <w:rPr>
          <w:sz w:val="28"/>
          <w:szCs w:val="28"/>
        </w:rPr>
        <w:t>[37]</w:t>
      </w:r>
      <w:r w:rsidR="00DB529E" w:rsidRPr="008A0521">
        <w:rPr>
          <w:sz w:val="28"/>
          <w:szCs w:val="28"/>
        </w:rPr>
        <w:t>.</w:t>
      </w:r>
    </w:p>
    <w:p w14:paraId="1976035A" w14:textId="30457535" w:rsidR="00A84DD8" w:rsidRPr="008A0521" w:rsidRDefault="00A84DD8"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Политика, которая присутствует на территории США с 2015 года создана для бюрократических препятствий для получения гражданства мигрантами, что ведет</w:t>
      </w:r>
      <w:r w:rsidR="003313D8" w:rsidRPr="008A0521">
        <w:rPr>
          <w:sz w:val="28"/>
          <w:szCs w:val="28"/>
        </w:rPr>
        <w:t xml:space="preserve"> к</w:t>
      </w:r>
      <w:r w:rsidRPr="008A0521">
        <w:rPr>
          <w:sz w:val="28"/>
          <w:szCs w:val="28"/>
        </w:rPr>
        <w:t xml:space="preserve"> росту временной и нелегальной миграции, коррупции и множеству других проблем. </w:t>
      </w:r>
    </w:p>
    <w:p w14:paraId="666F2094" w14:textId="50C343B3" w:rsidR="001A18FD" w:rsidRPr="008A0521" w:rsidRDefault="001A18FD"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lastRenderedPageBreak/>
        <w:t xml:space="preserve">Рассматривая самые популярные направления миграции рабочей силы </w:t>
      </w:r>
      <w:r w:rsidR="00862744" w:rsidRPr="008A0521">
        <w:rPr>
          <w:sz w:val="28"/>
          <w:szCs w:val="28"/>
        </w:rPr>
        <w:t>в Европе, без сомнений мо</w:t>
      </w:r>
      <w:r w:rsidR="00DF7786" w:rsidRPr="008A0521">
        <w:rPr>
          <w:sz w:val="28"/>
          <w:szCs w:val="28"/>
        </w:rPr>
        <w:t>ж</w:t>
      </w:r>
      <w:r w:rsidR="00862744" w:rsidRPr="008A0521">
        <w:rPr>
          <w:sz w:val="28"/>
          <w:szCs w:val="28"/>
        </w:rPr>
        <w:t xml:space="preserve">но выделить Германию. В рейтинге привлекательности для иностранцев страна занимает 4 место после Канады, США и Австралии, однако в странах ЕС, Германия на первом месте. Согласно данным опроса крупной консалтинговой компании </w:t>
      </w:r>
      <w:r w:rsidR="00862744" w:rsidRPr="008A0521">
        <w:rPr>
          <w:sz w:val="28"/>
          <w:szCs w:val="28"/>
          <w:lang w:val="en-US"/>
        </w:rPr>
        <w:t>Boston</w:t>
      </w:r>
      <w:r w:rsidR="00862744" w:rsidRPr="008A0521">
        <w:rPr>
          <w:sz w:val="28"/>
          <w:szCs w:val="28"/>
        </w:rPr>
        <w:t xml:space="preserve"> </w:t>
      </w:r>
      <w:r w:rsidR="00862744" w:rsidRPr="008A0521">
        <w:rPr>
          <w:sz w:val="28"/>
          <w:szCs w:val="28"/>
          <w:lang w:val="en-US"/>
        </w:rPr>
        <w:t>Consulting</w:t>
      </w:r>
      <w:r w:rsidR="00862744" w:rsidRPr="008A0521">
        <w:rPr>
          <w:sz w:val="28"/>
          <w:szCs w:val="28"/>
        </w:rPr>
        <w:t xml:space="preserve"> </w:t>
      </w:r>
      <w:r w:rsidR="00862744" w:rsidRPr="008A0521">
        <w:rPr>
          <w:sz w:val="28"/>
          <w:szCs w:val="28"/>
          <w:lang w:val="en-US"/>
        </w:rPr>
        <w:t>Group</w:t>
      </w:r>
      <w:r w:rsidR="00862744" w:rsidRPr="008A0521">
        <w:rPr>
          <w:sz w:val="28"/>
          <w:szCs w:val="28"/>
        </w:rPr>
        <w:t xml:space="preserve"> и портала </w:t>
      </w:r>
      <w:r w:rsidR="00862744" w:rsidRPr="008A0521">
        <w:rPr>
          <w:sz w:val="28"/>
          <w:szCs w:val="28"/>
          <w:lang w:val="en-US"/>
        </w:rPr>
        <w:t>Stepstone</w:t>
      </w:r>
      <w:r w:rsidR="00862744" w:rsidRPr="008A0521">
        <w:rPr>
          <w:sz w:val="28"/>
          <w:szCs w:val="28"/>
        </w:rPr>
        <w:t xml:space="preserve"> был отмечен упадок заинтересованности в эмиграции. Главными факторами нежелания ре</w:t>
      </w:r>
      <w:r w:rsidR="003B738B" w:rsidRPr="008A0521">
        <w:rPr>
          <w:sz w:val="28"/>
          <w:szCs w:val="28"/>
        </w:rPr>
        <w:t>л</w:t>
      </w:r>
      <w:r w:rsidR="00862744" w:rsidRPr="008A0521">
        <w:rPr>
          <w:sz w:val="28"/>
          <w:szCs w:val="28"/>
        </w:rPr>
        <w:t>окации является всплеск национализма</w:t>
      </w:r>
      <w:r w:rsidR="003B738B" w:rsidRPr="008A0521">
        <w:rPr>
          <w:sz w:val="28"/>
          <w:szCs w:val="28"/>
        </w:rPr>
        <w:t xml:space="preserve"> в Великобритании, США и ряде других стран. Также еще одним фактором отмечается открытие новой возможности работы удаленно. Это очень выгодный вид работы с точки зрения работодателя, так как при переезде нет необходимости нести дополнительные затраты на визу, если она необходима, на содержание сотрудника и открытия ОМС и сопутствующих документов для работника.</w:t>
      </w:r>
    </w:p>
    <w:p w14:paraId="619EAF79" w14:textId="123748ED" w:rsidR="00437352" w:rsidRPr="008A0521" w:rsidRDefault="00437352"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 xml:space="preserve">Однако </w:t>
      </w:r>
      <w:r w:rsidR="00704749" w:rsidRPr="008A0521">
        <w:rPr>
          <w:sz w:val="28"/>
          <w:szCs w:val="28"/>
        </w:rPr>
        <w:t xml:space="preserve">Германия имеет очень сильную и продуманную миграционную политику. Еще в 1970 году страна, как и другие </w:t>
      </w:r>
      <w:r w:rsidR="00BF5DEC" w:rsidRPr="008A0521">
        <w:rPr>
          <w:sz w:val="28"/>
          <w:szCs w:val="28"/>
        </w:rPr>
        <w:t>на территории</w:t>
      </w:r>
      <w:r w:rsidR="00704749" w:rsidRPr="008A0521">
        <w:rPr>
          <w:sz w:val="28"/>
          <w:szCs w:val="28"/>
        </w:rPr>
        <w:t xml:space="preserve"> ЕС, столкнулись </w:t>
      </w:r>
      <w:r w:rsidR="00BF5DEC" w:rsidRPr="008A0521">
        <w:rPr>
          <w:sz w:val="28"/>
          <w:szCs w:val="28"/>
        </w:rPr>
        <w:t>с</w:t>
      </w:r>
      <w:r w:rsidR="00704749" w:rsidRPr="008A0521">
        <w:rPr>
          <w:sz w:val="28"/>
          <w:szCs w:val="28"/>
        </w:rPr>
        <w:t xml:space="preserve"> </w:t>
      </w:r>
      <w:r w:rsidR="00BF5DEC" w:rsidRPr="008A0521">
        <w:rPr>
          <w:sz w:val="28"/>
          <w:szCs w:val="28"/>
        </w:rPr>
        <w:t>проблемами миграции населения, однако нашла подход, который учитывает интересы всех участников данного процесс</w:t>
      </w:r>
      <w:r w:rsidR="009C4366" w:rsidRPr="008A0521">
        <w:rPr>
          <w:sz w:val="28"/>
          <w:szCs w:val="28"/>
        </w:rPr>
        <w:t>а</w:t>
      </w:r>
      <w:r w:rsidR="00BF5DEC" w:rsidRPr="008A0521">
        <w:rPr>
          <w:sz w:val="28"/>
          <w:szCs w:val="28"/>
        </w:rPr>
        <w:t>. Были исключены промежуточные стадии миграционного учета, разрешение на временное пребывание выдается при условии соблюдения всех норм и правил, одно из них – трудоустройство на работу с заработком не ниже установленной нормы. Постоянное выдавалось только после 8 лет легального нахождения и соблюдения всех правил на территории</w:t>
      </w:r>
      <w:r w:rsidR="00F01018" w:rsidRPr="00F01018">
        <w:rPr>
          <w:sz w:val="28"/>
          <w:szCs w:val="28"/>
        </w:rPr>
        <w:t xml:space="preserve"> </w:t>
      </w:r>
      <w:r w:rsidR="00191A8F" w:rsidRPr="00191A8F">
        <w:rPr>
          <w:sz w:val="28"/>
          <w:szCs w:val="28"/>
        </w:rPr>
        <w:t>[30]</w:t>
      </w:r>
      <w:r w:rsidR="00BF5DEC" w:rsidRPr="008A0521">
        <w:rPr>
          <w:sz w:val="28"/>
          <w:szCs w:val="28"/>
        </w:rPr>
        <w:t>.</w:t>
      </w:r>
    </w:p>
    <w:p w14:paraId="74E20D73" w14:textId="3AFE2C62" w:rsidR="00BF5DEC" w:rsidRPr="008A0521" w:rsidRDefault="00BF5DEC"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В</w:t>
      </w:r>
      <w:r w:rsidR="00F93829" w:rsidRPr="008A0521">
        <w:rPr>
          <w:sz w:val="28"/>
          <w:szCs w:val="28"/>
        </w:rPr>
        <w:t>о Франции также существую рычаги управлени</w:t>
      </w:r>
      <w:r w:rsidR="009C4366" w:rsidRPr="008A0521">
        <w:rPr>
          <w:sz w:val="28"/>
          <w:szCs w:val="28"/>
        </w:rPr>
        <w:t>я</w:t>
      </w:r>
      <w:r w:rsidR="00F93829" w:rsidRPr="008A0521">
        <w:rPr>
          <w:sz w:val="28"/>
          <w:szCs w:val="28"/>
        </w:rPr>
        <w:t xml:space="preserve"> и привлечени</w:t>
      </w:r>
      <w:r w:rsidR="009C4366" w:rsidRPr="008A0521">
        <w:rPr>
          <w:sz w:val="28"/>
          <w:szCs w:val="28"/>
        </w:rPr>
        <w:t>я</w:t>
      </w:r>
      <w:r w:rsidR="00F93829" w:rsidRPr="008A0521">
        <w:rPr>
          <w:sz w:val="28"/>
          <w:szCs w:val="28"/>
        </w:rPr>
        <w:t xml:space="preserve"> иностранной рабочей силы. Например</w:t>
      </w:r>
      <w:r w:rsidR="009C4366" w:rsidRPr="008A0521">
        <w:rPr>
          <w:sz w:val="28"/>
          <w:szCs w:val="28"/>
        </w:rPr>
        <w:t>,</w:t>
      </w:r>
      <w:r w:rsidR="00F93829" w:rsidRPr="008A0521">
        <w:rPr>
          <w:sz w:val="28"/>
          <w:szCs w:val="28"/>
        </w:rPr>
        <w:t xml:space="preserve"> мигрантам предлагаются языковые курсы, и курсы помогающие познать особенности и уклад жизни </w:t>
      </w:r>
      <w:r w:rsidR="00A84DD8" w:rsidRPr="008A0521">
        <w:rPr>
          <w:sz w:val="28"/>
          <w:szCs w:val="28"/>
        </w:rPr>
        <w:t>французского</w:t>
      </w:r>
      <w:r w:rsidR="00F93829" w:rsidRPr="008A0521">
        <w:rPr>
          <w:sz w:val="28"/>
          <w:szCs w:val="28"/>
        </w:rPr>
        <w:t xml:space="preserve"> общества</w:t>
      </w:r>
      <w:r w:rsidR="00A84DD8" w:rsidRPr="008A0521">
        <w:rPr>
          <w:sz w:val="28"/>
          <w:szCs w:val="28"/>
        </w:rPr>
        <w:t>. При успешном прохождении мигранту выдается вид на жительство (ВНЖ) сроком на 10 лет. Однако если успехов не было, то выдается разрешение на пребывание на год и возможность пересдачи теста. Для прохождения по такой системе необходимо заключить контракт по приему и интеграции.</w:t>
      </w:r>
    </w:p>
    <w:p w14:paraId="26BCD213" w14:textId="6DF55A2D" w:rsidR="009B2302" w:rsidRPr="008A0521" w:rsidRDefault="008A6A7D"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lastRenderedPageBreak/>
        <w:t xml:space="preserve">Новая возможность, появившаяся с приходом пандемии приостановила всемирный обмен трудовой силы, после которого потенциальная мигрирующая рабочая сила предпочитает оставаться на родине, но дистанционно работать на компании из других стран. Виртуальная мобильно набирает свою популярность и быстро адаптируется на рынке труда среди </w:t>
      </w:r>
      <w:r w:rsidR="009B2302" w:rsidRPr="008A0521">
        <w:rPr>
          <w:sz w:val="28"/>
          <w:szCs w:val="28"/>
        </w:rPr>
        <w:t>б</w:t>
      </w:r>
      <w:r w:rsidRPr="008A0521">
        <w:rPr>
          <w:sz w:val="28"/>
          <w:szCs w:val="28"/>
        </w:rPr>
        <w:t>олее компетентного в определенных сферах рабочего класса. Безусловно</w:t>
      </w:r>
      <w:r w:rsidR="009C4366" w:rsidRPr="008A0521">
        <w:rPr>
          <w:sz w:val="28"/>
          <w:szCs w:val="28"/>
        </w:rPr>
        <w:t>,</w:t>
      </w:r>
      <w:r w:rsidRPr="008A0521">
        <w:rPr>
          <w:sz w:val="28"/>
          <w:szCs w:val="28"/>
        </w:rPr>
        <w:t xml:space="preserve"> мигранты с низким уровнем знаний и образования не претендуют на удаленную работу, так как чаще всего она требует </w:t>
      </w:r>
      <w:r w:rsidR="009B2302" w:rsidRPr="008A0521">
        <w:rPr>
          <w:sz w:val="28"/>
          <w:szCs w:val="28"/>
        </w:rPr>
        <w:t>определенной базы знаний, также существуют и иные профессии, которые не могут предполагать виртуальный процесс предоставления услуг или товара, например врачи или строители.</w:t>
      </w:r>
      <w:r w:rsidRPr="008A0521">
        <w:rPr>
          <w:sz w:val="28"/>
          <w:szCs w:val="28"/>
        </w:rPr>
        <w:t xml:space="preserve"> </w:t>
      </w:r>
      <w:r w:rsidR="009B2302" w:rsidRPr="008A0521">
        <w:rPr>
          <w:sz w:val="28"/>
          <w:szCs w:val="28"/>
        </w:rPr>
        <w:t>Поэтому сейчас можно наблюдать передвижение рабочей силы в основном низкоквалифицированных кадров</w:t>
      </w:r>
      <w:r w:rsidR="00F01018" w:rsidRPr="00F01018">
        <w:rPr>
          <w:sz w:val="28"/>
          <w:szCs w:val="28"/>
        </w:rPr>
        <w:t xml:space="preserve"> </w:t>
      </w:r>
      <w:r w:rsidR="00191A8F" w:rsidRPr="00191A8F">
        <w:rPr>
          <w:sz w:val="28"/>
          <w:szCs w:val="28"/>
        </w:rPr>
        <w:t>[51]</w:t>
      </w:r>
      <w:r w:rsidR="009B2302" w:rsidRPr="008A0521">
        <w:rPr>
          <w:sz w:val="28"/>
          <w:szCs w:val="28"/>
        </w:rPr>
        <w:t xml:space="preserve">. </w:t>
      </w:r>
    </w:p>
    <w:p w14:paraId="1497FB5B" w14:textId="78916562" w:rsidR="008A6A7D" w:rsidRPr="008A0521" w:rsidRDefault="008A6A7D"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 xml:space="preserve">Однако </w:t>
      </w:r>
      <w:r w:rsidR="009B2302" w:rsidRPr="008A0521">
        <w:rPr>
          <w:sz w:val="28"/>
          <w:szCs w:val="28"/>
        </w:rPr>
        <w:t>у</w:t>
      </w:r>
      <w:r w:rsidRPr="008A0521">
        <w:rPr>
          <w:sz w:val="28"/>
          <w:szCs w:val="28"/>
        </w:rPr>
        <w:t>читывая такую тенденцию</w:t>
      </w:r>
      <w:r w:rsidR="009B2302" w:rsidRPr="008A0521">
        <w:rPr>
          <w:sz w:val="28"/>
          <w:szCs w:val="28"/>
        </w:rPr>
        <w:t xml:space="preserve"> в мире</w:t>
      </w:r>
      <w:r w:rsidR="009C4366" w:rsidRPr="008A0521">
        <w:rPr>
          <w:sz w:val="28"/>
          <w:szCs w:val="28"/>
        </w:rPr>
        <w:t>,</w:t>
      </w:r>
      <w:r w:rsidR="009B2302" w:rsidRPr="008A0521">
        <w:rPr>
          <w:sz w:val="28"/>
          <w:szCs w:val="28"/>
        </w:rPr>
        <w:t xml:space="preserve"> на территории Российской Федерации произошла </w:t>
      </w:r>
      <w:r w:rsidR="002F42D7" w:rsidRPr="008A0521">
        <w:rPr>
          <w:sz w:val="28"/>
          <w:szCs w:val="28"/>
        </w:rPr>
        <w:t>обратная ситуация,</w:t>
      </w:r>
      <w:r w:rsidR="009B2302" w:rsidRPr="008A0521">
        <w:rPr>
          <w:sz w:val="28"/>
          <w:szCs w:val="28"/>
        </w:rPr>
        <w:t xml:space="preserve"> связанная с политическими и военными движениями. З</w:t>
      </w:r>
      <w:r w:rsidR="009060CE" w:rsidRPr="008A0521">
        <w:rPr>
          <w:sz w:val="28"/>
          <w:szCs w:val="28"/>
        </w:rPr>
        <w:t>а</w:t>
      </w:r>
      <w:r w:rsidR="009B2302" w:rsidRPr="008A0521">
        <w:rPr>
          <w:sz w:val="28"/>
          <w:szCs w:val="28"/>
        </w:rPr>
        <w:t xml:space="preserve"> первый кварта</w:t>
      </w:r>
      <w:r w:rsidR="009C4366" w:rsidRPr="008A0521">
        <w:rPr>
          <w:sz w:val="28"/>
          <w:szCs w:val="28"/>
        </w:rPr>
        <w:t>л</w:t>
      </w:r>
      <w:r w:rsidR="009B2302" w:rsidRPr="008A0521">
        <w:rPr>
          <w:sz w:val="28"/>
          <w:szCs w:val="28"/>
        </w:rPr>
        <w:t xml:space="preserve"> 2022 года из России уехало 3 млн россиян</w:t>
      </w:r>
      <w:r w:rsidR="00F01018" w:rsidRPr="003E1C08">
        <w:rPr>
          <w:sz w:val="28"/>
          <w:szCs w:val="28"/>
        </w:rPr>
        <w:t xml:space="preserve"> </w:t>
      </w:r>
      <w:r w:rsidR="00191A8F" w:rsidRPr="003E1C08">
        <w:rPr>
          <w:sz w:val="28"/>
          <w:szCs w:val="28"/>
        </w:rPr>
        <w:t>[4]</w:t>
      </w:r>
      <w:r w:rsidR="002F42D7" w:rsidRPr="008A0521">
        <w:rPr>
          <w:sz w:val="28"/>
          <w:szCs w:val="28"/>
        </w:rPr>
        <w:t>.</w:t>
      </w:r>
      <w:r w:rsidR="009B2302" w:rsidRPr="008A0521">
        <w:rPr>
          <w:sz w:val="28"/>
          <w:szCs w:val="28"/>
        </w:rPr>
        <w:t xml:space="preserve"> </w:t>
      </w:r>
      <w:r w:rsidR="009060CE" w:rsidRPr="008A0521">
        <w:rPr>
          <w:sz w:val="28"/>
          <w:szCs w:val="28"/>
        </w:rPr>
        <w:t xml:space="preserve">Основными направлениями были выбраны Казахстан, Армения Грузия, подробнее можно рассмотреть на рисунке </w:t>
      </w:r>
      <w:r w:rsidR="00FD624A" w:rsidRPr="008A0521">
        <w:rPr>
          <w:sz w:val="28"/>
          <w:szCs w:val="28"/>
        </w:rPr>
        <w:t>1</w:t>
      </w:r>
      <w:r w:rsidR="009060CE" w:rsidRPr="008A0521">
        <w:rPr>
          <w:sz w:val="28"/>
          <w:szCs w:val="28"/>
        </w:rPr>
        <w:t>.</w:t>
      </w:r>
    </w:p>
    <w:p w14:paraId="012DE531" w14:textId="77777777" w:rsidR="00513A28" w:rsidRPr="008A0521" w:rsidRDefault="00513A28" w:rsidP="00685620">
      <w:pPr>
        <w:pStyle w:val="paragraph"/>
        <w:spacing w:before="0" w:beforeAutospacing="0" w:after="0" w:afterAutospacing="0" w:line="360" w:lineRule="auto"/>
        <w:ind w:firstLine="709"/>
        <w:contextualSpacing/>
        <w:jc w:val="both"/>
        <w:textAlignment w:val="baseline"/>
        <w:rPr>
          <w:sz w:val="28"/>
          <w:szCs w:val="28"/>
        </w:rPr>
      </w:pPr>
    </w:p>
    <w:p w14:paraId="5D447E7D" w14:textId="00293B9F" w:rsidR="009060CE" w:rsidRPr="008A0521" w:rsidRDefault="009060CE" w:rsidP="00F01018">
      <w:pPr>
        <w:pStyle w:val="paragraph"/>
        <w:spacing w:before="0" w:beforeAutospacing="0" w:after="0" w:afterAutospacing="0" w:line="360" w:lineRule="auto"/>
        <w:ind w:firstLine="709"/>
        <w:contextualSpacing/>
        <w:jc w:val="center"/>
        <w:textAlignment w:val="baseline"/>
        <w:rPr>
          <w:sz w:val="28"/>
          <w:szCs w:val="28"/>
        </w:rPr>
      </w:pPr>
      <w:r w:rsidRPr="008A0521">
        <w:rPr>
          <w:noProof/>
          <w:sz w:val="28"/>
          <w:szCs w:val="28"/>
        </w:rPr>
        <w:drawing>
          <wp:inline distT="0" distB="0" distL="0" distR="0" wp14:anchorId="6F5F162C" wp14:editId="6DE1F31C">
            <wp:extent cx="4659548" cy="2898842"/>
            <wp:effectExtent l="0" t="0" r="1460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2E57D3" w14:textId="10386EBD" w:rsidR="005E5AC8" w:rsidRPr="008A0521" w:rsidRDefault="009060CE" w:rsidP="00513A28">
      <w:pPr>
        <w:pStyle w:val="paragraph"/>
        <w:spacing w:before="0" w:beforeAutospacing="0" w:after="0" w:afterAutospacing="0"/>
        <w:ind w:firstLine="709"/>
        <w:contextualSpacing/>
        <w:jc w:val="center"/>
        <w:textAlignment w:val="baseline"/>
        <w:rPr>
          <w:sz w:val="28"/>
          <w:szCs w:val="28"/>
        </w:rPr>
      </w:pPr>
      <w:r w:rsidRPr="008A0521">
        <w:rPr>
          <w:sz w:val="28"/>
          <w:szCs w:val="28"/>
        </w:rPr>
        <w:t xml:space="preserve">Рисунок </w:t>
      </w:r>
      <w:r w:rsidR="00FD624A" w:rsidRPr="008A0521">
        <w:rPr>
          <w:sz w:val="28"/>
          <w:szCs w:val="28"/>
        </w:rPr>
        <w:t>1</w:t>
      </w:r>
      <w:r w:rsidRPr="008A0521">
        <w:rPr>
          <w:sz w:val="28"/>
          <w:szCs w:val="28"/>
        </w:rPr>
        <w:t xml:space="preserve"> </w:t>
      </w:r>
      <w:r w:rsidR="005E5AC8" w:rsidRPr="008A0521">
        <w:rPr>
          <w:sz w:val="28"/>
          <w:szCs w:val="28"/>
        </w:rPr>
        <w:t xml:space="preserve">– </w:t>
      </w:r>
      <w:r w:rsidR="00513A28" w:rsidRPr="008A0521">
        <w:rPr>
          <w:sz w:val="28"/>
          <w:szCs w:val="28"/>
        </w:rPr>
        <w:t>С</w:t>
      </w:r>
      <w:r w:rsidRPr="008A0521">
        <w:rPr>
          <w:sz w:val="28"/>
          <w:szCs w:val="28"/>
        </w:rPr>
        <w:t>оставлен автором на основании данных из источника</w:t>
      </w:r>
      <w:r w:rsidR="00F01018" w:rsidRPr="00F01018">
        <w:rPr>
          <w:sz w:val="28"/>
          <w:szCs w:val="28"/>
        </w:rPr>
        <w:t xml:space="preserve"> </w:t>
      </w:r>
      <w:r w:rsidR="00191A8F" w:rsidRPr="00191A8F">
        <w:rPr>
          <w:sz w:val="28"/>
          <w:szCs w:val="28"/>
        </w:rPr>
        <w:t>[4]</w:t>
      </w:r>
      <w:r w:rsidRPr="008A0521">
        <w:rPr>
          <w:sz w:val="28"/>
          <w:szCs w:val="28"/>
        </w:rPr>
        <w:t xml:space="preserve"> – направления релокации граждан РФ</w:t>
      </w:r>
    </w:p>
    <w:p w14:paraId="38E59AA4" w14:textId="77777777" w:rsidR="00513A28" w:rsidRPr="008A0521" w:rsidRDefault="00513A28" w:rsidP="00AE7230">
      <w:pPr>
        <w:pStyle w:val="paragraph"/>
        <w:spacing w:before="0" w:beforeAutospacing="0" w:after="0" w:afterAutospacing="0" w:line="360" w:lineRule="auto"/>
        <w:ind w:firstLine="709"/>
        <w:contextualSpacing/>
        <w:jc w:val="center"/>
        <w:textAlignment w:val="baseline"/>
        <w:rPr>
          <w:sz w:val="28"/>
          <w:szCs w:val="28"/>
        </w:rPr>
      </w:pPr>
    </w:p>
    <w:p w14:paraId="4312F0ED" w14:textId="7F377A91" w:rsidR="009060CE" w:rsidRPr="008A0521" w:rsidRDefault="004B7B4D" w:rsidP="00685620">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lastRenderedPageBreak/>
        <w:t>Национальная катастрофа развернулась на почве военных действий Российской Федерации на территории Украины, что повлекло за собой большое количество санкций на ввоз на территорию России продуктов и оказания услуг зарубежными компаниями. Приостановлены поставки продуктов питания, запчастей для самолётов и иных видов транспорта, косметики, бытовой химии и даже текстиля, ресторанный сектор также отказался от деятельности на территории страны.</w:t>
      </w:r>
    </w:p>
    <w:p w14:paraId="3771C0C2" w14:textId="1CD9139D" w:rsidR="00C06C88" w:rsidRDefault="004B7B4D" w:rsidP="00AE5D7F">
      <w:pPr>
        <w:pStyle w:val="paragraph"/>
        <w:spacing w:before="0" w:beforeAutospacing="0" w:after="0" w:afterAutospacing="0" w:line="360" w:lineRule="auto"/>
        <w:ind w:firstLine="709"/>
        <w:contextualSpacing/>
        <w:jc w:val="both"/>
        <w:textAlignment w:val="baseline"/>
        <w:rPr>
          <w:sz w:val="28"/>
          <w:szCs w:val="28"/>
        </w:rPr>
      </w:pPr>
      <w:r w:rsidRPr="008A0521">
        <w:rPr>
          <w:sz w:val="28"/>
          <w:szCs w:val="28"/>
        </w:rPr>
        <w:t>Изменения повлияли на уровень жизни, что</w:t>
      </w:r>
      <w:r w:rsidR="001D4E09" w:rsidRPr="008A0521">
        <w:rPr>
          <w:sz w:val="28"/>
          <w:szCs w:val="28"/>
        </w:rPr>
        <w:t>,</w:t>
      </w:r>
      <w:r w:rsidRPr="008A0521">
        <w:rPr>
          <w:sz w:val="28"/>
          <w:szCs w:val="28"/>
        </w:rPr>
        <w:t xml:space="preserve"> безусловно</w:t>
      </w:r>
      <w:r w:rsidR="001D4E09" w:rsidRPr="008A0521">
        <w:rPr>
          <w:sz w:val="28"/>
          <w:szCs w:val="28"/>
        </w:rPr>
        <w:t>,</w:t>
      </w:r>
      <w:r w:rsidRPr="008A0521">
        <w:rPr>
          <w:sz w:val="28"/>
          <w:szCs w:val="28"/>
        </w:rPr>
        <w:t xml:space="preserve"> </w:t>
      </w:r>
      <w:r w:rsidR="00DF7786" w:rsidRPr="008A0521">
        <w:rPr>
          <w:sz w:val="28"/>
          <w:szCs w:val="28"/>
        </w:rPr>
        <w:t>является</w:t>
      </w:r>
      <w:r w:rsidRPr="008A0521">
        <w:rPr>
          <w:sz w:val="28"/>
          <w:szCs w:val="28"/>
        </w:rPr>
        <w:t xml:space="preserve"> важнейшим фактором, побудителем к релокации</w:t>
      </w:r>
      <w:r w:rsidR="00DF7786" w:rsidRPr="008A0521">
        <w:rPr>
          <w:sz w:val="28"/>
          <w:szCs w:val="28"/>
        </w:rPr>
        <w:t xml:space="preserve">. При уходе крупных зарубежных компаний с рынка РФ многие потеряли работу, что также стало толчком к поиску работы за рубежом и скорейшей релокации. На данный момент для стран это хорошая возможность побороться за квалифицированную рабочую силу, за «таланты», утекающие с России. Основными направлениями могут стать страны участницы ЕАЭС, так как в рамках союза действуют лояльные условия передвижения и нахождения в стране прибытия граждан стран участниц. </w:t>
      </w:r>
    </w:p>
    <w:p w14:paraId="4ED23571" w14:textId="77777777" w:rsidR="00191A8F" w:rsidRPr="008A0521" w:rsidRDefault="00191A8F" w:rsidP="00AE5D7F">
      <w:pPr>
        <w:pStyle w:val="paragraph"/>
        <w:spacing w:before="0" w:beforeAutospacing="0" w:after="0" w:afterAutospacing="0" w:line="360" w:lineRule="auto"/>
        <w:ind w:firstLine="709"/>
        <w:contextualSpacing/>
        <w:jc w:val="both"/>
        <w:textAlignment w:val="baseline"/>
        <w:rPr>
          <w:sz w:val="28"/>
          <w:szCs w:val="28"/>
        </w:rPr>
      </w:pPr>
    </w:p>
    <w:p w14:paraId="6A05812B" w14:textId="4383019E" w:rsidR="00962A65" w:rsidRPr="008A0521" w:rsidRDefault="00962A65" w:rsidP="00685620">
      <w:pPr>
        <w:shd w:val="clear" w:color="auto" w:fill="FFFFFF"/>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b/>
          <w:bCs/>
          <w:sz w:val="28"/>
          <w:szCs w:val="28"/>
        </w:rPr>
        <w:t xml:space="preserve">2.2 Анализ миграционных процессов </w:t>
      </w:r>
      <w:r w:rsidR="00C87D25" w:rsidRPr="008A0521">
        <w:rPr>
          <w:rFonts w:ascii="Times New Roman" w:hAnsi="Times New Roman" w:cs="Times New Roman"/>
          <w:b/>
          <w:bCs/>
          <w:sz w:val="28"/>
          <w:szCs w:val="28"/>
        </w:rPr>
        <w:t xml:space="preserve">в </w:t>
      </w:r>
      <w:r w:rsidRPr="008A0521">
        <w:rPr>
          <w:rFonts w:ascii="Times New Roman" w:hAnsi="Times New Roman" w:cs="Times New Roman"/>
          <w:b/>
          <w:bCs/>
          <w:sz w:val="28"/>
          <w:szCs w:val="28"/>
        </w:rPr>
        <w:t>ЕАЭС</w:t>
      </w:r>
    </w:p>
    <w:p w14:paraId="73B3A4E2" w14:textId="77777777" w:rsidR="00C06C88" w:rsidRPr="008A0521" w:rsidRDefault="00C06C88" w:rsidP="00685620">
      <w:pPr>
        <w:shd w:val="clear" w:color="auto" w:fill="FFFFFF"/>
        <w:spacing w:after="0" w:line="360" w:lineRule="auto"/>
        <w:ind w:firstLine="709"/>
        <w:jc w:val="both"/>
        <w:rPr>
          <w:rFonts w:ascii="Times New Roman" w:hAnsi="Times New Roman" w:cs="Times New Roman"/>
          <w:b/>
          <w:bCs/>
          <w:sz w:val="28"/>
          <w:szCs w:val="28"/>
        </w:rPr>
      </w:pPr>
    </w:p>
    <w:p w14:paraId="7743BFC1" w14:textId="50BFD2C4"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Рассмотрим положение трудовой миграции на сегодняшний день через интеграционное объединение – ЕАЭС. Как ранее было выяснено, при интеграции многие организации, секторы стран, как бы, «сливаются» в одно, между странами участницами создаются благоприятные условия для достижения одинаковых целей, для взаимодополнения каких-то сфер стран. Несомненно, при создании таких отношений между странами происходит обмен трудовой силой, трудовыми ресурсами, которые также содействуют достижению или выполнению задач союза.</w:t>
      </w:r>
    </w:p>
    <w:p w14:paraId="7D2038C2" w14:textId="7CEB564F"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В состав Евразийского экономического союза входит пять стран, Армения, Беларусь, Казахстан, Киргизская республика и Россия. Целями создания ЕАЭС является всесторонняя модернизация, кооперация и повышение конку</w:t>
      </w:r>
      <w:r w:rsidRPr="008A0521">
        <w:rPr>
          <w:rFonts w:ascii="Times New Roman" w:hAnsi="Times New Roman" w:cs="Times New Roman"/>
          <w:sz w:val="28"/>
          <w:szCs w:val="28"/>
        </w:rPr>
        <w:lastRenderedPageBreak/>
        <w:t>рентоспособности национальных экономик, а также создание условий для стабильного развития экономик в интересах повышения жизненного уровня населения стран участниц</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[10]</w:t>
      </w:r>
      <w:r w:rsidRPr="008A0521">
        <w:rPr>
          <w:rFonts w:ascii="Times New Roman" w:hAnsi="Times New Roman" w:cs="Times New Roman"/>
          <w:sz w:val="28"/>
          <w:szCs w:val="28"/>
        </w:rPr>
        <w:t>.</w:t>
      </w:r>
    </w:p>
    <w:p w14:paraId="582E6F2C" w14:textId="77777777"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Имея одно направление в развитии стран в рамках ЕАЭС действует внутренний рынок товаров, единое таможенное регулирование, единый режим торговли, но неверным будет утверждение, что запретов или способов регулирования нет. Существует нетарифное регулирование в отношении третьих стран ЕАЭС. </w:t>
      </w:r>
    </w:p>
    <w:p w14:paraId="086BDF34" w14:textId="62788269"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У процессов интеграции, несомненно, есть позитивные эффекты, ради которых они и создаются. Это может быть рост экономических показателей или более свободное передвижение рабочей силы. У мигрантов появляется возможность работать наравне с гражданами стран, куда они </w:t>
      </w:r>
      <w:r w:rsidR="002C17A5" w:rsidRPr="008A0521">
        <w:rPr>
          <w:rFonts w:ascii="Times New Roman" w:hAnsi="Times New Roman" w:cs="Times New Roman"/>
          <w:sz w:val="28"/>
          <w:szCs w:val="28"/>
        </w:rPr>
        <w:t>направляются, без</w:t>
      </w:r>
      <w:r w:rsidRPr="008A0521">
        <w:rPr>
          <w:rFonts w:ascii="Times New Roman" w:hAnsi="Times New Roman" w:cs="Times New Roman"/>
          <w:sz w:val="28"/>
          <w:szCs w:val="28"/>
        </w:rPr>
        <w:t xml:space="preserve"> дополнительных документов, лицензий, разрешений. Помимо такого права появляется и социальная поддержка прибывшей трудовой силы. Однако на рынке труда «иностранная» рабочая сила может оцениваться дешевле, чем работа граждан этой страны, хотя уровень знаний и опыт может быть одинаковым.</w:t>
      </w:r>
    </w:p>
    <w:p w14:paraId="2D5E76CE" w14:textId="7CF287CE"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Несмотря на большое количество документов, стратегий</w:t>
      </w:r>
      <w:r w:rsidR="001A1E6A" w:rsidRPr="008A0521">
        <w:rPr>
          <w:rFonts w:ascii="Times New Roman" w:hAnsi="Times New Roman" w:cs="Times New Roman"/>
          <w:sz w:val="28"/>
          <w:szCs w:val="28"/>
        </w:rPr>
        <w:t>,</w:t>
      </w:r>
      <w:r w:rsidRPr="008A0521">
        <w:rPr>
          <w:rFonts w:ascii="Times New Roman" w:hAnsi="Times New Roman" w:cs="Times New Roman"/>
          <w:sz w:val="28"/>
          <w:szCs w:val="28"/>
        </w:rPr>
        <w:t xml:space="preserve"> принимаемых союзом, внутри страны прибытия мигрантов могут возникать спорные моменты, которые являются показателем не совершенности договоренности и выполнения условий странами участницами.  Сейчас в ЕАЭС продолжается разработка направлений развития </w:t>
      </w:r>
      <w:r w:rsidRPr="00191A8F">
        <w:rPr>
          <w:rFonts w:ascii="Times New Roman" w:hAnsi="Times New Roman" w:cs="Times New Roman"/>
          <w:sz w:val="28"/>
          <w:szCs w:val="28"/>
        </w:rPr>
        <w:t>интеграции до 2025</w:t>
      </w:r>
      <w:r w:rsidR="00191A8F" w:rsidRPr="003E1C08">
        <w:rPr>
          <w:rFonts w:ascii="Times New Roman" w:hAnsi="Times New Roman" w:cs="Times New Roman"/>
          <w:sz w:val="28"/>
          <w:szCs w:val="28"/>
        </w:rPr>
        <w:t>[11]</w:t>
      </w:r>
      <w:r w:rsidRPr="00191A8F">
        <w:rPr>
          <w:rFonts w:ascii="Times New Roman" w:hAnsi="Times New Roman" w:cs="Times New Roman"/>
          <w:sz w:val="28"/>
          <w:szCs w:val="28"/>
        </w:rPr>
        <w:t>. Важное</w:t>
      </w:r>
      <w:r w:rsidRPr="008A0521">
        <w:rPr>
          <w:rFonts w:ascii="Times New Roman" w:hAnsi="Times New Roman" w:cs="Times New Roman"/>
          <w:sz w:val="28"/>
          <w:szCs w:val="28"/>
        </w:rPr>
        <w:t xml:space="preserve"> место уделено рассмотрению рынка труда стран союза</w:t>
      </w:r>
      <w:r w:rsidR="001A1E6A" w:rsidRPr="008A0521">
        <w:rPr>
          <w:rFonts w:ascii="Times New Roman" w:hAnsi="Times New Roman" w:cs="Times New Roman"/>
          <w:sz w:val="28"/>
          <w:szCs w:val="28"/>
        </w:rPr>
        <w:t>.</w:t>
      </w:r>
      <w:r w:rsidRPr="008A0521">
        <w:rPr>
          <w:rFonts w:ascii="Times New Roman" w:hAnsi="Times New Roman" w:cs="Times New Roman"/>
          <w:sz w:val="28"/>
          <w:szCs w:val="28"/>
        </w:rPr>
        <w:t xml:space="preserve"> несмотря на то, что с каждым съездом ограничений становилось меньше, правила уравнивались между гражданами стран участниц, все еще остались некоторые проблемы.</w:t>
      </w:r>
    </w:p>
    <w:p w14:paraId="1C00770F" w14:textId="77777777"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Проблемами можно выделить вопросы о пенсионных начисления для иностранных граждан, обострение проблем трудоустройства отдельный групп населений, увеличение разрыва между спросом и предложением квалифицированной рабочей силы, увеличение потока трудовой миграции в Российскую Федерацию до зимы 2022 года. Стоит отметить важный факт современного </w:t>
      </w:r>
      <w:r w:rsidRPr="008A0521">
        <w:rPr>
          <w:rFonts w:ascii="Times New Roman" w:hAnsi="Times New Roman" w:cs="Times New Roman"/>
          <w:sz w:val="28"/>
          <w:szCs w:val="28"/>
        </w:rPr>
        <w:lastRenderedPageBreak/>
        <w:t>рынка труда: потенциальный сотрудник вынужден соглашаться с невыгодными для него условиями работодателей в связи со страхом потерять рабочее место.</w:t>
      </w:r>
    </w:p>
    <w:p w14:paraId="58E43318" w14:textId="224E9BDF" w:rsidR="00AE4D1D" w:rsidRPr="008A0521" w:rsidRDefault="00AE4D1D" w:rsidP="00685620">
      <w:pPr>
        <w:shd w:val="clear" w:color="auto" w:fill="FFFFFF"/>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sz w:val="28"/>
          <w:szCs w:val="28"/>
        </w:rPr>
        <w:t>Несмотря на принимаемые законы</w:t>
      </w:r>
      <w:r w:rsidR="001A1E6A" w:rsidRPr="008A0521">
        <w:rPr>
          <w:rFonts w:ascii="Times New Roman" w:hAnsi="Times New Roman" w:cs="Times New Roman"/>
          <w:sz w:val="28"/>
          <w:szCs w:val="28"/>
        </w:rPr>
        <w:t xml:space="preserve"> и</w:t>
      </w:r>
      <w:r w:rsidRPr="008A0521">
        <w:rPr>
          <w:rFonts w:ascii="Times New Roman" w:hAnsi="Times New Roman" w:cs="Times New Roman"/>
          <w:sz w:val="28"/>
          <w:szCs w:val="28"/>
        </w:rPr>
        <w:t xml:space="preserve"> усовершенствование стратегий</w:t>
      </w:r>
      <w:r w:rsidR="001A1E6A" w:rsidRPr="008A0521">
        <w:rPr>
          <w:rFonts w:ascii="Times New Roman" w:hAnsi="Times New Roman" w:cs="Times New Roman"/>
          <w:sz w:val="28"/>
          <w:szCs w:val="28"/>
        </w:rPr>
        <w:t>,</w:t>
      </w:r>
      <w:r w:rsidRPr="008A0521">
        <w:rPr>
          <w:rFonts w:ascii="Times New Roman" w:hAnsi="Times New Roman" w:cs="Times New Roman"/>
          <w:sz w:val="28"/>
          <w:szCs w:val="28"/>
        </w:rPr>
        <w:t xml:space="preserve"> рынок труда нестабилен и не сбалансирован, наличие ограничений, в том числе и </w:t>
      </w:r>
      <w:r w:rsidRPr="00191A8F">
        <w:rPr>
          <w:rFonts w:ascii="Times New Roman" w:hAnsi="Times New Roman" w:cs="Times New Roman"/>
          <w:sz w:val="28"/>
          <w:szCs w:val="28"/>
        </w:rPr>
        <w:t>правовых, уменьшающих реальные возможности мобильности работоспособного населения</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[34]</w:t>
      </w:r>
      <w:r w:rsidRPr="00191A8F">
        <w:rPr>
          <w:rFonts w:ascii="Times New Roman" w:hAnsi="Times New Roman" w:cs="Times New Roman"/>
          <w:sz w:val="28"/>
          <w:szCs w:val="28"/>
        </w:rPr>
        <w:t>. Также отмечаются случаи отказа регистрации мигрантов арендодателями, из-за чего во</w:t>
      </w:r>
      <w:r w:rsidR="001A1E6A" w:rsidRPr="00191A8F">
        <w:rPr>
          <w:rFonts w:ascii="Times New Roman" w:hAnsi="Times New Roman" w:cs="Times New Roman"/>
          <w:sz w:val="28"/>
          <w:szCs w:val="28"/>
        </w:rPr>
        <w:t>з</w:t>
      </w:r>
      <w:r w:rsidRPr="00191A8F">
        <w:rPr>
          <w:rFonts w:ascii="Times New Roman" w:hAnsi="Times New Roman" w:cs="Times New Roman"/>
          <w:sz w:val="28"/>
          <w:szCs w:val="28"/>
        </w:rPr>
        <w:t>никает проблема, решением которой может стать привлечение к административной</w:t>
      </w:r>
      <w:r w:rsidRPr="008A0521">
        <w:rPr>
          <w:rFonts w:ascii="Times New Roman" w:hAnsi="Times New Roman" w:cs="Times New Roman"/>
          <w:sz w:val="28"/>
          <w:szCs w:val="28"/>
        </w:rPr>
        <w:t xml:space="preserve"> ответственности за нарушение правил пребывания. Важным вопросом является </w:t>
      </w:r>
      <w:r w:rsidR="00746C37" w:rsidRPr="008A0521">
        <w:rPr>
          <w:rFonts w:ascii="Times New Roman" w:hAnsi="Times New Roman" w:cs="Times New Roman"/>
          <w:sz w:val="28"/>
          <w:szCs w:val="28"/>
        </w:rPr>
        <w:t>наличие обязательной медицинской страховки (</w:t>
      </w:r>
      <w:r w:rsidRPr="008A0521">
        <w:rPr>
          <w:rFonts w:ascii="Times New Roman" w:hAnsi="Times New Roman" w:cs="Times New Roman"/>
          <w:sz w:val="28"/>
          <w:szCs w:val="28"/>
        </w:rPr>
        <w:t>ОМС</w:t>
      </w:r>
      <w:r w:rsidR="00746C37" w:rsidRPr="008A0521">
        <w:rPr>
          <w:rFonts w:ascii="Times New Roman" w:hAnsi="Times New Roman" w:cs="Times New Roman"/>
          <w:sz w:val="28"/>
          <w:szCs w:val="28"/>
        </w:rPr>
        <w:t xml:space="preserve">) </w:t>
      </w:r>
      <w:r w:rsidRPr="008A0521">
        <w:rPr>
          <w:rFonts w:ascii="Times New Roman" w:hAnsi="Times New Roman" w:cs="Times New Roman"/>
          <w:sz w:val="28"/>
          <w:szCs w:val="28"/>
        </w:rPr>
        <w:t>в Белорусии и Армении, на сегодняшний день эти стран</w:t>
      </w:r>
      <w:r w:rsidR="00ED6703" w:rsidRPr="008A0521">
        <w:rPr>
          <w:rFonts w:ascii="Times New Roman" w:hAnsi="Times New Roman" w:cs="Times New Roman"/>
          <w:sz w:val="28"/>
          <w:szCs w:val="28"/>
        </w:rPr>
        <w:t>ы</w:t>
      </w:r>
      <w:r w:rsidRPr="008A0521">
        <w:rPr>
          <w:rFonts w:ascii="Times New Roman" w:hAnsi="Times New Roman" w:cs="Times New Roman"/>
          <w:sz w:val="28"/>
          <w:szCs w:val="28"/>
        </w:rPr>
        <w:t xml:space="preserve"> не практикуют обязательное медицинское страхование. Доступа к этому виду услуг для </w:t>
      </w:r>
      <w:r w:rsidRPr="00191A8F">
        <w:rPr>
          <w:rFonts w:ascii="Times New Roman" w:hAnsi="Times New Roman" w:cs="Times New Roman"/>
          <w:sz w:val="28"/>
          <w:szCs w:val="28"/>
        </w:rPr>
        <w:t xml:space="preserve">трудовых мигрантов сейчас нет, однако к 2023 году </w:t>
      </w:r>
      <w:r w:rsidR="00746C37" w:rsidRPr="00191A8F">
        <w:rPr>
          <w:rFonts w:ascii="Times New Roman" w:hAnsi="Times New Roman" w:cs="Times New Roman"/>
          <w:sz w:val="28"/>
          <w:szCs w:val="28"/>
        </w:rPr>
        <w:t xml:space="preserve">в </w:t>
      </w:r>
      <w:r w:rsidRPr="00191A8F">
        <w:rPr>
          <w:rFonts w:ascii="Times New Roman" w:hAnsi="Times New Roman" w:cs="Times New Roman"/>
          <w:sz w:val="28"/>
          <w:szCs w:val="28"/>
        </w:rPr>
        <w:t>Армени</w:t>
      </w:r>
      <w:r w:rsidR="00746C37" w:rsidRPr="00191A8F">
        <w:rPr>
          <w:rFonts w:ascii="Times New Roman" w:hAnsi="Times New Roman" w:cs="Times New Roman"/>
          <w:sz w:val="28"/>
          <w:szCs w:val="28"/>
        </w:rPr>
        <w:t xml:space="preserve">и вступит в силу </w:t>
      </w:r>
      <w:r w:rsidRPr="00191A8F">
        <w:rPr>
          <w:rFonts w:ascii="Times New Roman" w:hAnsi="Times New Roman" w:cs="Times New Roman"/>
          <w:sz w:val="28"/>
          <w:szCs w:val="28"/>
        </w:rPr>
        <w:t>ОМС, однако</w:t>
      </w:r>
      <w:r w:rsidR="00746C37" w:rsidRPr="00191A8F">
        <w:rPr>
          <w:rFonts w:ascii="Times New Roman" w:hAnsi="Times New Roman" w:cs="Times New Roman"/>
          <w:sz w:val="28"/>
          <w:szCs w:val="28"/>
        </w:rPr>
        <w:t xml:space="preserve"> на территории</w:t>
      </w:r>
      <w:r w:rsidRPr="00191A8F">
        <w:rPr>
          <w:rFonts w:ascii="Times New Roman" w:hAnsi="Times New Roman" w:cs="Times New Roman"/>
          <w:sz w:val="28"/>
          <w:szCs w:val="28"/>
        </w:rPr>
        <w:t xml:space="preserve"> Республик</w:t>
      </w:r>
      <w:r w:rsidR="00746C37" w:rsidRPr="00191A8F">
        <w:rPr>
          <w:rFonts w:ascii="Times New Roman" w:hAnsi="Times New Roman" w:cs="Times New Roman"/>
          <w:sz w:val="28"/>
          <w:szCs w:val="28"/>
        </w:rPr>
        <w:t>и</w:t>
      </w:r>
      <w:r w:rsidRPr="00191A8F">
        <w:rPr>
          <w:rFonts w:ascii="Times New Roman" w:hAnsi="Times New Roman" w:cs="Times New Roman"/>
          <w:sz w:val="28"/>
          <w:szCs w:val="28"/>
        </w:rPr>
        <w:t xml:space="preserve"> Беларусь </w:t>
      </w:r>
      <w:r w:rsidR="00746C37" w:rsidRPr="00191A8F">
        <w:rPr>
          <w:rFonts w:ascii="Times New Roman" w:hAnsi="Times New Roman" w:cs="Times New Roman"/>
          <w:sz w:val="28"/>
          <w:szCs w:val="28"/>
        </w:rPr>
        <w:t>еще не принялись рассматривать данный вопрос</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[44]</w:t>
      </w:r>
      <w:r w:rsidR="00746C37" w:rsidRPr="00191A8F">
        <w:rPr>
          <w:rFonts w:ascii="Times New Roman" w:hAnsi="Times New Roman" w:cs="Times New Roman"/>
          <w:sz w:val="28"/>
          <w:szCs w:val="28"/>
        </w:rPr>
        <w:t>.</w:t>
      </w:r>
    </w:p>
    <w:p w14:paraId="306BE739" w14:textId="3CBE7D13" w:rsidR="00AE4D1D" w:rsidRPr="008A0521" w:rsidRDefault="00AE4D1D" w:rsidP="00AE723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Уровень безработицы в странах ЕАЭС напрямую зависит от трудовой миграции. Благодаря тому, что рынок РФ открыт для трудовых мигрантов, это позволяет смягчить ситуацию с безработицей. Например, как в ситуации с Кыргызстаном, где традиционно наблюдался высокий уровень безработицы.  Однако</w:t>
      </w:r>
      <w:r w:rsidR="00E90BDE" w:rsidRPr="008A0521">
        <w:rPr>
          <w:rFonts w:ascii="Times New Roman" w:hAnsi="Times New Roman" w:cs="Times New Roman"/>
          <w:sz w:val="28"/>
          <w:szCs w:val="28"/>
        </w:rPr>
        <w:t>,</w:t>
      </w:r>
      <w:r w:rsidRPr="008A0521">
        <w:rPr>
          <w:rFonts w:ascii="Times New Roman" w:hAnsi="Times New Roman" w:cs="Times New Roman"/>
          <w:sz w:val="28"/>
          <w:szCs w:val="28"/>
        </w:rPr>
        <w:t xml:space="preserve"> несмотря на возникающие проблемы в сфере трудовой миграции</w:t>
      </w:r>
      <w:r w:rsidR="00E90BDE" w:rsidRPr="008A0521">
        <w:rPr>
          <w:rFonts w:ascii="Times New Roman" w:hAnsi="Times New Roman" w:cs="Times New Roman"/>
          <w:sz w:val="28"/>
          <w:szCs w:val="28"/>
        </w:rPr>
        <w:t>,</w:t>
      </w:r>
      <w:r w:rsidRPr="008A0521">
        <w:rPr>
          <w:rFonts w:ascii="Times New Roman" w:hAnsi="Times New Roman" w:cs="Times New Roman"/>
          <w:sz w:val="28"/>
          <w:szCs w:val="28"/>
        </w:rPr>
        <w:t xml:space="preserve"> численность безработных составляет 983,8 тысячи человек, сравнивая с тем же периодом 2021 года этот показатель сократился на 65%</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[4]</w:t>
      </w:r>
      <w:r w:rsidRPr="008A0521">
        <w:rPr>
          <w:rFonts w:ascii="Times New Roman" w:hAnsi="Times New Roman" w:cs="Times New Roman"/>
          <w:sz w:val="28"/>
          <w:szCs w:val="28"/>
        </w:rPr>
        <w:t>. Рассмотрим подробнее статистические данные стран ЕАЭС по показателю безработица в таблице 1.</w:t>
      </w:r>
    </w:p>
    <w:p w14:paraId="24E53C74" w14:textId="77777777" w:rsidR="00AE7230" w:rsidRPr="008A0521" w:rsidRDefault="00AE7230" w:rsidP="00AE7230">
      <w:pPr>
        <w:shd w:val="clear" w:color="auto" w:fill="FFFFFF"/>
        <w:spacing w:after="0" w:line="360" w:lineRule="auto"/>
        <w:ind w:firstLine="709"/>
        <w:jc w:val="both"/>
        <w:rPr>
          <w:rFonts w:ascii="Times New Roman" w:hAnsi="Times New Roman" w:cs="Times New Roman"/>
          <w:sz w:val="28"/>
          <w:szCs w:val="28"/>
        </w:rPr>
      </w:pPr>
    </w:p>
    <w:p w14:paraId="276D38CD" w14:textId="1AE00140" w:rsidR="00AE7230" w:rsidRPr="008A0521" w:rsidRDefault="00AE7230" w:rsidP="0090361C">
      <w:pPr>
        <w:shd w:val="clear" w:color="auto" w:fill="FFFFFF"/>
        <w:spacing w:after="0" w:line="240" w:lineRule="auto"/>
        <w:jc w:val="both"/>
        <w:rPr>
          <w:rFonts w:ascii="Times New Roman" w:hAnsi="Times New Roman" w:cs="Times New Roman"/>
          <w:b/>
          <w:bCs/>
          <w:sz w:val="28"/>
          <w:szCs w:val="28"/>
        </w:rPr>
      </w:pPr>
      <w:r w:rsidRPr="008A0521">
        <w:rPr>
          <w:rFonts w:ascii="Times New Roman" w:hAnsi="Times New Roman" w:cs="Times New Roman"/>
          <w:sz w:val="28"/>
          <w:szCs w:val="28"/>
        </w:rPr>
        <w:t>Таблица 1 – Безработица в странах членах ЕАЭС за 2021 год</w:t>
      </w:r>
    </w:p>
    <w:tbl>
      <w:tblPr>
        <w:tblStyle w:val="ac"/>
        <w:tblW w:w="0" w:type="auto"/>
        <w:tblLook w:val="04A0" w:firstRow="1" w:lastRow="0" w:firstColumn="1" w:lastColumn="0" w:noHBand="0" w:noVBand="1"/>
      </w:tblPr>
      <w:tblGrid>
        <w:gridCol w:w="1869"/>
        <w:gridCol w:w="1869"/>
        <w:gridCol w:w="1869"/>
        <w:gridCol w:w="1869"/>
        <w:gridCol w:w="1869"/>
      </w:tblGrid>
      <w:tr w:rsidR="008A0521" w:rsidRPr="0090361C" w14:paraId="17BA8E87" w14:textId="77777777" w:rsidTr="00685620">
        <w:tc>
          <w:tcPr>
            <w:tcW w:w="1869" w:type="dxa"/>
            <w:vMerge w:val="restart"/>
          </w:tcPr>
          <w:p w14:paraId="369234A6" w14:textId="77777777" w:rsidR="00AE4D1D" w:rsidRPr="0090361C" w:rsidRDefault="00AE4D1D" w:rsidP="0090361C">
            <w:pPr>
              <w:suppressAutoHyphens/>
              <w:jc w:val="both"/>
              <w:rPr>
                <w:rFonts w:ascii="Times New Roman" w:hAnsi="Times New Roman" w:cs="Times New Roman"/>
                <w:sz w:val="28"/>
                <w:szCs w:val="28"/>
              </w:rPr>
            </w:pPr>
          </w:p>
        </w:tc>
        <w:tc>
          <w:tcPr>
            <w:tcW w:w="1869" w:type="dxa"/>
            <w:vMerge w:val="restart"/>
          </w:tcPr>
          <w:p w14:paraId="21FA8DF6"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Тысяч человек</w:t>
            </w:r>
          </w:p>
        </w:tc>
        <w:tc>
          <w:tcPr>
            <w:tcW w:w="1869" w:type="dxa"/>
            <w:vMerge w:val="restart"/>
          </w:tcPr>
          <w:p w14:paraId="2424DF0D"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В % к численности рабочей силы</w:t>
            </w:r>
          </w:p>
        </w:tc>
        <w:tc>
          <w:tcPr>
            <w:tcW w:w="3738" w:type="dxa"/>
            <w:gridSpan w:val="2"/>
          </w:tcPr>
          <w:p w14:paraId="358DB08B" w14:textId="4BCD6F58"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2021 г</w:t>
            </w:r>
            <w:r w:rsidR="001A1E6A" w:rsidRPr="0090361C">
              <w:rPr>
                <w:rFonts w:ascii="Times New Roman" w:hAnsi="Times New Roman" w:cs="Times New Roman"/>
                <w:sz w:val="28"/>
                <w:szCs w:val="28"/>
              </w:rPr>
              <w:t xml:space="preserve"> </w:t>
            </w:r>
          </w:p>
        </w:tc>
      </w:tr>
      <w:tr w:rsidR="008A0521" w:rsidRPr="0090361C" w14:paraId="7CDE9E75" w14:textId="77777777" w:rsidTr="00685620">
        <w:tc>
          <w:tcPr>
            <w:tcW w:w="1869" w:type="dxa"/>
            <w:vMerge/>
          </w:tcPr>
          <w:p w14:paraId="6AFA9633" w14:textId="77777777" w:rsidR="00AE4D1D" w:rsidRPr="0090361C" w:rsidRDefault="00AE4D1D" w:rsidP="0090361C">
            <w:pPr>
              <w:suppressAutoHyphens/>
              <w:jc w:val="both"/>
              <w:rPr>
                <w:rFonts w:ascii="Times New Roman" w:hAnsi="Times New Roman" w:cs="Times New Roman"/>
                <w:sz w:val="28"/>
                <w:szCs w:val="28"/>
              </w:rPr>
            </w:pPr>
          </w:p>
        </w:tc>
        <w:tc>
          <w:tcPr>
            <w:tcW w:w="1869" w:type="dxa"/>
            <w:vMerge/>
          </w:tcPr>
          <w:p w14:paraId="2A611578" w14:textId="77777777" w:rsidR="00AE4D1D" w:rsidRPr="0090361C" w:rsidRDefault="00AE4D1D" w:rsidP="0090361C">
            <w:pPr>
              <w:suppressAutoHyphens/>
              <w:jc w:val="both"/>
              <w:rPr>
                <w:rFonts w:ascii="Times New Roman" w:hAnsi="Times New Roman" w:cs="Times New Roman"/>
                <w:sz w:val="28"/>
                <w:szCs w:val="28"/>
              </w:rPr>
            </w:pPr>
          </w:p>
        </w:tc>
        <w:tc>
          <w:tcPr>
            <w:tcW w:w="1869" w:type="dxa"/>
            <w:vMerge/>
          </w:tcPr>
          <w:p w14:paraId="698168A5" w14:textId="77777777" w:rsidR="00AE4D1D" w:rsidRPr="0090361C" w:rsidRDefault="00AE4D1D" w:rsidP="0090361C">
            <w:pPr>
              <w:suppressAutoHyphens/>
              <w:jc w:val="both"/>
              <w:rPr>
                <w:rFonts w:ascii="Times New Roman" w:hAnsi="Times New Roman" w:cs="Times New Roman"/>
                <w:sz w:val="28"/>
                <w:szCs w:val="28"/>
              </w:rPr>
            </w:pPr>
          </w:p>
        </w:tc>
        <w:tc>
          <w:tcPr>
            <w:tcW w:w="1869" w:type="dxa"/>
          </w:tcPr>
          <w:p w14:paraId="249869CB"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Тысяч человек</w:t>
            </w:r>
          </w:p>
        </w:tc>
        <w:tc>
          <w:tcPr>
            <w:tcW w:w="1869" w:type="dxa"/>
          </w:tcPr>
          <w:p w14:paraId="061F6126"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В % к численности рабочей силы</w:t>
            </w:r>
          </w:p>
        </w:tc>
      </w:tr>
      <w:tr w:rsidR="008A0521" w:rsidRPr="0090361C" w14:paraId="7251F0C4" w14:textId="77777777" w:rsidTr="00685620">
        <w:tc>
          <w:tcPr>
            <w:tcW w:w="1869" w:type="dxa"/>
          </w:tcPr>
          <w:p w14:paraId="0371DC6E"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Армения</w:t>
            </w:r>
          </w:p>
        </w:tc>
        <w:tc>
          <w:tcPr>
            <w:tcW w:w="1869" w:type="dxa"/>
          </w:tcPr>
          <w:p w14:paraId="4222070E"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57,7</w:t>
            </w:r>
          </w:p>
        </w:tc>
        <w:tc>
          <w:tcPr>
            <w:tcW w:w="1869" w:type="dxa"/>
          </w:tcPr>
          <w:p w14:paraId="2E758C8A"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w:t>
            </w:r>
          </w:p>
        </w:tc>
        <w:tc>
          <w:tcPr>
            <w:tcW w:w="1869" w:type="dxa"/>
          </w:tcPr>
          <w:p w14:paraId="6E9D458C"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62,2</w:t>
            </w:r>
          </w:p>
        </w:tc>
        <w:tc>
          <w:tcPr>
            <w:tcW w:w="1869" w:type="dxa"/>
          </w:tcPr>
          <w:p w14:paraId="22820DA3"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w:t>
            </w:r>
          </w:p>
        </w:tc>
      </w:tr>
      <w:tr w:rsidR="008A0521" w:rsidRPr="0090361C" w14:paraId="1DDEF8D8" w14:textId="77777777" w:rsidTr="00685620">
        <w:tc>
          <w:tcPr>
            <w:tcW w:w="1869" w:type="dxa"/>
          </w:tcPr>
          <w:p w14:paraId="4C8E8524"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Беларусь</w:t>
            </w:r>
          </w:p>
        </w:tc>
        <w:tc>
          <w:tcPr>
            <w:tcW w:w="1869" w:type="dxa"/>
          </w:tcPr>
          <w:p w14:paraId="12968C53"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6,3</w:t>
            </w:r>
          </w:p>
        </w:tc>
        <w:tc>
          <w:tcPr>
            <w:tcW w:w="1869" w:type="dxa"/>
          </w:tcPr>
          <w:p w14:paraId="34920240"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0,1</w:t>
            </w:r>
          </w:p>
        </w:tc>
        <w:tc>
          <w:tcPr>
            <w:tcW w:w="1869" w:type="dxa"/>
          </w:tcPr>
          <w:p w14:paraId="606D30A2"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8,1</w:t>
            </w:r>
          </w:p>
        </w:tc>
        <w:tc>
          <w:tcPr>
            <w:tcW w:w="1869" w:type="dxa"/>
          </w:tcPr>
          <w:p w14:paraId="57EF9975"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0,2</w:t>
            </w:r>
          </w:p>
        </w:tc>
      </w:tr>
    </w:tbl>
    <w:p w14:paraId="7798B6DB" w14:textId="1668ABD2" w:rsidR="0090361C" w:rsidRPr="0090361C" w:rsidRDefault="0090361C" w:rsidP="0090361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c"/>
        <w:tblW w:w="0" w:type="auto"/>
        <w:tblLook w:val="04A0" w:firstRow="1" w:lastRow="0" w:firstColumn="1" w:lastColumn="0" w:noHBand="0" w:noVBand="1"/>
      </w:tblPr>
      <w:tblGrid>
        <w:gridCol w:w="1869"/>
        <w:gridCol w:w="1869"/>
        <w:gridCol w:w="1869"/>
        <w:gridCol w:w="1869"/>
        <w:gridCol w:w="1869"/>
      </w:tblGrid>
      <w:tr w:rsidR="008A0521" w:rsidRPr="0090361C" w14:paraId="7DE7B2ED" w14:textId="77777777" w:rsidTr="00685620">
        <w:tc>
          <w:tcPr>
            <w:tcW w:w="1869" w:type="dxa"/>
          </w:tcPr>
          <w:p w14:paraId="0DFD3A0F"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Казахстан</w:t>
            </w:r>
          </w:p>
        </w:tc>
        <w:tc>
          <w:tcPr>
            <w:tcW w:w="1869" w:type="dxa"/>
          </w:tcPr>
          <w:p w14:paraId="46A8FEC8"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138,7</w:t>
            </w:r>
          </w:p>
        </w:tc>
        <w:tc>
          <w:tcPr>
            <w:tcW w:w="1869" w:type="dxa"/>
          </w:tcPr>
          <w:p w14:paraId="5C43145F"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1,5</w:t>
            </w:r>
          </w:p>
        </w:tc>
        <w:tc>
          <w:tcPr>
            <w:tcW w:w="1869" w:type="dxa"/>
          </w:tcPr>
          <w:p w14:paraId="147178ED"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172,3</w:t>
            </w:r>
          </w:p>
        </w:tc>
        <w:tc>
          <w:tcPr>
            <w:tcW w:w="1869" w:type="dxa"/>
          </w:tcPr>
          <w:p w14:paraId="6038CB9A"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1,9</w:t>
            </w:r>
          </w:p>
        </w:tc>
      </w:tr>
      <w:tr w:rsidR="008A0521" w:rsidRPr="0090361C" w14:paraId="10E8C48B" w14:textId="77777777" w:rsidTr="00685620">
        <w:tc>
          <w:tcPr>
            <w:tcW w:w="1869" w:type="dxa"/>
          </w:tcPr>
          <w:p w14:paraId="3CC82216"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Кыргызстан</w:t>
            </w:r>
          </w:p>
        </w:tc>
        <w:tc>
          <w:tcPr>
            <w:tcW w:w="1869" w:type="dxa"/>
          </w:tcPr>
          <w:p w14:paraId="64D086B9"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75,7</w:t>
            </w:r>
          </w:p>
        </w:tc>
        <w:tc>
          <w:tcPr>
            <w:tcW w:w="1869" w:type="dxa"/>
          </w:tcPr>
          <w:p w14:paraId="2ECD5427"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2,9</w:t>
            </w:r>
          </w:p>
        </w:tc>
        <w:tc>
          <w:tcPr>
            <w:tcW w:w="1869" w:type="dxa"/>
          </w:tcPr>
          <w:p w14:paraId="16223A0E"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77,4</w:t>
            </w:r>
          </w:p>
        </w:tc>
        <w:tc>
          <w:tcPr>
            <w:tcW w:w="1869" w:type="dxa"/>
          </w:tcPr>
          <w:p w14:paraId="3A19F56A"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3,0</w:t>
            </w:r>
          </w:p>
        </w:tc>
      </w:tr>
      <w:tr w:rsidR="008A0521" w:rsidRPr="0090361C" w14:paraId="5F6DC4A2" w14:textId="77777777" w:rsidTr="00685620">
        <w:tc>
          <w:tcPr>
            <w:tcW w:w="1869" w:type="dxa"/>
          </w:tcPr>
          <w:p w14:paraId="4CC8C497"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Россия</w:t>
            </w:r>
          </w:p>
        </w:tc>
        <w:tc>
          <w:tcPr>
            <w:tcW w:w="1869" w:type="dxa"/>
          </w:tcPr>
          <w:p w14:paraId="4D2AA242"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705,4</w:t>
            </w:r>
          </w:p>
        </w:tc>
        <w:tc>
          <w:tcPr>
            <w:tcW w:w="1869" w:type="dxa"/>
          </w:tcPr>
          <w:p w14:paraId="779F89CD"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0,9</w:t>
            </w:r>
          </w:p>
        </w:tc>
        <w:tc>
          <w:tcPr>
            <w:tcW w:w="1869" w:type="dxa"/>
          </w:tcPr>
          <w:p w14:paraId="3E7676C8"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2 529,5</w:t>
            </w:r>
          </w:p>
        </w:tc>
        <w:tc>
          <w:tcPr>
            <w:tcW w:w="1869" w:type="dxa"/>
          </w:tcPr>
          <w:p w14:paraId="61B7B37E"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3,4</w:t>
            </w:r>
          </w:p>
        </w:tc>
      </w:tr>
      <w:tr w:rsidR="00AE4D1D" w:rsidRPr="0090361C" w14:paraId="5E6BDDBF" w14:textId="77777777" w:rsidTr="00685620">
        <w:tc>
          <w:tcPr>
            <w:tcW w:w="1869" w:type="dxa"/>
          </w:tcPr>
          <w:p w14:paraId="111D6F38"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ЕАЭС</w:t>
            </w:r>
          </w:p>
        </w:tc>
        <w:tc>
          <w:tcPr>
            <w:tcW w:w="1869" w:type="dxa"/>
          </w:tcPr>
          <w:p w14:paraId="31406E31"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983,8</w:t>
            </w:r>
          </w:p>
        </w:tc>
        <w:tc>
          <w:tcPr>
            <w:tcW w:w="1869" w:type="dxa"/>
          </w:tcPr>
          <w:p w14:paraId="0FD02625"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1,0</w:t>
            </w:r>
          </w:p>
        </w:tc>
        <w:tc>
          <w:tcPr>
            <w:tcW w:w="1869" w:type="dxa"/>
          </w:tcPr>
          <w:p w14:paraId="3F5412D6"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2 849,5</w:t>
            </w:r>
          </w:p>
        </w:tc>
        <w:tc>
          <w:tcPr>
            <w:tcW w:w="1869" w:type="dxa"/>
          </w:tcPr>
          <w:p w14:paraId="17637AD4" w14:textId="77777777" w:rsidR="00AE4D1D" w:rsidRPr="0090361C" w:rsidRDefault="00AE4D1D" w:rsidP="0090361C">
            <w:pPr>
              <w:suppressAutoHyphens/>
              <w:jc w:val="both"/>
              <w:rPr>
                <w:rFonts w:ascii="Times New Roman" w:hAnsi="Times New Roman" w:cs="Times New Roman"/>
                <w:sz w:val="28"/>
                <w:szCs w:val="28"/>
              </w:rPr>
            </w:pPr>
            <w:r w:rsidRPr="0090361C">
              <w:rPr>
                <w:rFonts w:ascii="Times New Roman" w:hAnsi="Times New Roman" w:cs="Times New Roman"/>
                <w:sz w:val="28"/>
                <w:szCs w:val="28"/>
              </w:rPr>
              <w:t>3,1</w:t>
            </w:r>
          </w:p>
        </w:tc>
      </w:tr>
    </w:tbl>
    <w:p w14:paraId="6D0F98A7" w14:textId="77777777" w:rsidR="00AE7230" w:rsidRPr="008A0521" w:rsidRDefault="00AE7230" w:rsidP="00685620">
      <w:pPr>
        <w:shd w:val="clear" w:color="auto" w:fill="FFFFFF"/>
        <w:spacing w:after="0" w:line="360" w:lineRule="auto"/>
        <w:ind w:firstLine="709"/>
        <w:jc w:val="both"/>
        <w:rPr>
          <w:rFonts w:ascii="Times New Roman" w:hAnsi="Times New Roman" w:cs="Times New Roman"/>
          <w:sz w:val="28"/>
          <w:szCs w:val="28"/>
        </w:rPr>
      </w:pPr>
    </w:p>
    <w:p w14:paraId="4BA7DDB4" w14:textId="4FE3B124"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Анализируя данные из таблицы 1, можно заметить, что уровень безработицы снижается стремительными темпами. С</w:t>
      </w:r>
      <w:r w:rsidR="00E90BDE" w:rsidRPr="008A0521">
        <w:rPr>
          <w:rFonts w:ascii="Times New Roman" w:hAnsi="Times New Roman" w:cs="Times New Roman"/>
          <w:sz w:val="28"/>
          <w:szCs w:val="28"/>
        </w:rPr>
        <w:t xml:space="preserve"> </w:t>
      </w:r>
      <w:r w:rsidRPr="008A0521">
        <w:rPr>
          <w:rFonts w:ascii="Times New Roman" w:hAnsi="Times New Roman" w:cs="Times New Roman"/>
          <w:sz w:val="28"/>
          <w:szCs w:val="28"/>
        </w:rPr>
        <w:t>начала 2021 года видно постепенное снижение данного показателя, что благоприятно влияет на социально-экономические аспекты стран.</w:t>
      </w:r>
    </w:p>
    <w:p w14:paraId="01F12453" w14:textId="232EC6D1"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Несмотря на снижение показателя безработицы, стоит отметить, что большинство работников заняты в неэффективных сферах труда, соответственно</w:t>
      </w:r>
      <w:r w:rsidR="004A4FBD" w:rsidRPr="008A0521">
        <w:rPr>
          <w:rFonts w:ascii="Times New Roman" w:hAnsi="Times New Roman" w:cs="Times New Roman"/>
          <w:sz w:val="28"/>
          <w:szCs w:val="28"/>
        </w:rPr>
        <w:t>,</w:t>
      </w:r>
      <w:r w:rsidRPr="008A0521">
        <w:rPr>
          <w:rFonts w:ascii="Times New Roman" w:hAnsi="Times New Roman" w:cs="Times New Roman"/>
          <w:sz w:val="28"/>
          <w:szCs w:val="28"/>
        </w:rPr>
        <w:t xml:space="preserve"> снижение числа занятых в сфере высокотехнологичных и наукоемких видов деятельности. В Республике Беларусь и в Казахстане отраслевая структур</w:t>
      </w:r>
      <w:r w:rsidR="004A4FBD" w:rsidRPr="008A0521">
        <w:rPr>
          <w:rFonts w:ascii="Times New Roman" w:hAnsi="Times New Roman" w:cs="Times New Roman"/>
          <w:sz w:val="28"/>
          <w:szCs w:val="28"/>
        </w:rPr>
        <w:t>а</w:t>
      </w:r>
      <w:r w:rsidRPr="008A0521">
        <w:rPr>
          <w:rFonts w:ascii="Times New Roman" w:hAnsi="Times New Roman" w:cs="Times New Roman"/>
          <w:sz w:val="28"/>
          <w:szCs w:val="28"/>
        </w:rPr>
        <w:t xml:space="preserve"> на 66% заполнена занятыми в сфере услуг, в то время, когда аграрный сектор и промышленный заняты всего на 34-52%</w:t>
      </w:r>
      <w:r w:rsidR="00F01018" w:rsidRPr="00F01018">
        <w:rPr>
          <w:rFonts w:ascii="Times New Roman" w:hAnsi="Times New Roman" w:cs="Times New Roman"/>
          <w:sz w:val="28"/>
          <w:szCs w:val="28"/>
        </w:rPr>
        <w:t xml:space="preserve"> </w:t>
      </w:r>
      <w:r w:rsidR="00191A8F" w:rsidRPr="00191A8F">
        <w:rPr>
          <w:rFonts w:ascii="Times New Roman" w:hAnsi="Times New Roman" w:cs="Times New Roman"/>
          <w:sz w:val="28"/>
          <w:szCs w:val="28"/>
        </w:rPr>
        <w:t>[</w:t>
      </w:r>
      <w:r w:rsidR="00191A8F" w:rsidRPr="00F01018">
        <w:rPr>
          <w:rFonts w:ascii="Times New Roman" w:hAnsi="Times New Roman" w:cs="Times New Roman"/>
          <w:sz w:val="28"/>
          <w:szCs w:val="28"/>
        </w:rPr>
        <w:t>2</w:t>
      </w:r>
      <w:r w:rsidR="00191A8F" w:rsidRPr="00191A8F">
        <w:rPr>
          <w:rFonts w:ascii="Times New Roman" w:hAnsi="Times New Roman" w:cs="Times New Roman"/>
          <w:sz w:val="28"/>
          <w:szCs w:val="28"/>
        </w:rPr>
        <w:t>]</w:t>
      </w:r>
      <w:r w:rsidRPr="008A0521">
        <w:rPr>
          <w:rFonts w:ascii="Times New Roman" w:hAnsi="Times New Roman" w:cs="Times New Roman"/>
          <w:sz w:val="28"/>
          <w:szCs w:val="28"/>
        </w:rPr>
        <w:t xml:space="preserve">. </w:t>
      </w:r>
    </w:p>
    <w:p w14:paraId="1B0B4724" w14:textId="1213F871" w:rsidR="00AE4D1D" w:rsidRPr="00F01018"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Несмотря на возможность свободного передвижения рабочих ресурсов, не каждый специалист, вышедший из страны, где он является гражданином останется специалистом в страну прибытия, однако в таком случае можно получить квалификацию, соответствующую в стране прибытия. Есть и обратный эффект, примером может послужить Армения, где более 25 тысяч человек являются выпускниками высших и средних профессиональных учреждений, но при этом, в стране самый высокий уровень безработицы</w:t>
      </w:r>
      <w:r w:rsidR="00F01018" w:rsidRPr="00F01018">
        <w:rPr>
          <w:rFonts w:ascii="Times New Roman" w:hAnsi="Times New Roman" w:cs="Times New Roman"/>
          <w:sz w:val="28"/>
          <w:szCs w:val="28"/>
        </w:rPr>
        <w:t xml:space="preserve"> [7]</w:t>
      </w:r>
      <w:r w:rsidRPr="008A0521">
        <w:rPr>
          <w:rFonts w:ascii="Times New Roman" w:hAnsi="Times New Roman" w:cs="Times New Roman"/>
          <w:sz w:val="28"/>
          <w:szCs w:val="28"/>
        </w:rPr>
        <w:t>. Следуя из этого, можно сделать вывод, что квалицированные специалисты не могут получить хорошее место работы, в связи с чем они вынуждены переезжать. По своей сути проходя полный курс обучения граждане Армении не могут применить свои знания на практике</w:t>
      </w:r>
      <w:r w:rsidR="00F01018" w:rsidRPr="00F01018">
        <w:rPr>
          <w:rFonts w:ascii="Times New Roman" w:hAnsi="Times New Roman" w:cs="Times New Roman"/>
          <w:sz w:val="28"/>
          <w:szCs w:val="28"/>
        </w:rPr>
        <w:t>.</w:t>
      </w:r>
    </w:p>
    <w:p w14:paraId="1AB4F265" w14:textId="314D821C"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В 2015 году была ярко выраженная тенденция трудовой миграции на территорию Республики Беларусь и РФ. В связи с чем более благоприятная ситуация ложилась на рынке труда РБ. Уровень безработицы в некоторых регионах был снижен, однако при движении рабочей силы на территорию </w:t>
      </w:r>
      <w:r w:rsidRPr="008A0521">
        <w:rPr>
          <w:rFonts w:ascii="Times New Roman" w:hAnsi="Times New Roman" w:cs="Times New Roman"/>
          <w:sz w:val="28"/>
          <w:szCs w:val="28"/>
        </w:rPr>
        <w:lastRenderedPageBreak/>
        <w:t>страны, это проблема была практически решена. Однако нельзя игнорировать факт существования неравномерного распределения трудовых ресурсов в каждой стране участнице ЕАЭС.</w:t>
      </w:r>
    </w:p>
    <w:p w14:paraId="4E160885" w14:textId="6B435B57" w:rsidR="00617B17" w:rsidRPr="008A0521" w:rsidRDefault="00434765"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В этом же году интерес проявили и жители Армении, когда страна присоединилась к евразийскому </w:t>
      </w:r>
      <w:r w:rsidR="000305AD" w:rsidRPr="008A0521">
        <w:rPr>
          <w:rFonts w:ascii="Times New Roman" w:hAnsi="Times New Roman" w:cs="Times New Roman"/>
          <w:sz w:val="28"/>
          <w:szCs w:val="28"/>
        </w:rPr>
        <w:t>союзу, несмотря на то что</w:t>
      </w:r>
      <w:r w:rsidRPr="008A0521">
        <w:rPr>
          <w:rFonts w:ascii="Times New Roman" w:hAnsi="Times New Roman" w:cs="Times New Roman"/>
          <w:sz w:val="28"/>
          <w:szCs w:val="28"/>
        </w:rPr>
        <w:t xml:space="preserve"> движение рабочей силы носит временный, циркулярный характер, число работающих армян на территории России растет. А денежные переводы составляют около 12% от ВВП Армении. </w:t>
      </w:r>
      <w:r w:rsidR="00617B17" w:rsidRPr="008A0521">
        <w:rPr>
          <w:rFonts w:ascii="Times New Roman" w:hAnsi="Times New Roman" w:cs="Times New Roman"/>
          <w:sz w:val="28"/>
          <w:szCs w:val="28"/>
        </w:rPr>
        <w:t>С одной стороны,</w:t>
      </w:r>
      <w:r w:rsidRPr="008A0521">
        <w:rPr>
          <w:rFonts w:ascii="Times New Roman" w:hAnsi="Times New Roman" w:cs="Times New Roman"/>
          <w:sz w:val="28"/>
          <w:szCs w:val="28"/>
        </w:rPr>
        <w:t xml:space="preserve"> это</w:t>
      </w:r>
      <w:r w:rsidR="00617B17" w:rsidRPr="008A0521">
        <w:rPr>
          <w:rFonts w:ascii="Times New Roman" w:hAnsi="Times New Roman" w:cs="Times New Roman"/>
          <w:sz w:val="28"/>
          <w:szCs w:val="28"/>
        </w:rPr>
        <w:t xml:space="preserve"> </w:t>
      </w:r>
      <w:r w:rsidRPr="008A0521">
        <w:rPr>
          <w:rFonts w:ascii="Times New Roman" w:hAnsi="Times New Roman" w:cs="Times New Roman"/>
          <w:sz w:val="28"/>
          <w:szCs w:val="28"/>
        </w:rPr>
        <w:t>достижени</w:t>
      </w:r>
      <w:r w:rsidR="00617B17" w:rsidRPr="008A0521">
        <w:rPr>
          <w:rFonts w:ascii="Times New Roman" w:hAnsi="Times New Roman" w:cs="Times New Roman"/>
          <w:sz w:val="28"/>
          <w:szCs w:val="28"/>
        </w:rPr>
        <w:t>е</w:t>
      </w:r>
      <w:r w:rsidRPr="008A0521">
        <w:rPr>
          <w:rFonts w:ascii="Times New Roman" w:hAnsi="Times New Roman" w:cs="Times New Roman"/>
          <w:sz w:val="28"/>
          <w:szCs w:val="28"/>
        </w:rPr>
        <w:t xml:space="preserve"> высоких </w:t>
      </w:r>
      <w:r w:rsidR="00617B17" w:rsidRPr="008A0521">
        <w:rPr>
          <w:rFonts w:ascii="Times New Roman" w:hAnsi="Times New Roman" w:cs="Times New Roman"/>
          <w:sz w:val="28"/>
          <w:szCs w:val="28"/>
        </w:rPr>
        <w:t xml:space="preserve">экономических </w:t>
      </w:r>
      <w:r w:rsidRPr="008A0521">
        <w:rPr>
          <w:rFonts w:ascii="Times New Roman" w:hAnsi="Times New Roman" w:cs="Times New Roman"/>
          <w:sz w:val="28"/>
          <w:szCs w:val="28"/>
        </w:rPr>
        <w:t xml:space="preserve">показателей, с </w:t>
      </w:r>
      <w:r w:rsidR="00617B17" w:rsidRPr="008A0521">
        <w:rPr>
          <w:rFonts w:ascii="Times New Roman" w:hAnsi="Times New Roman" w:cs="Times New Roman"/>
          <w:sz w:val="28"/>
          <w:szCs w:val="28"/>
        </w:rPr>
        <w:t>это неугасаемая зависимость от миграции рабочей силы в РФ. Согласно статистическим данным</w:t>
      </w:r>
      <w:r w:rsidR="000B514E" w:rsidRPr="008A0521">
        <w:rPr>
          <w:rFonts w:ascii="Times New Roman" w:hAnsi="Times New Roman" w:cs="Times New Roman"/>
          <w:sz w:val="28"/>
          <w:szCs w:val="28"/>
        </w:rPr>
        <w:t>,</w:t>
      </w:r>
      <w:r w:rsidR="00617B17" w:rsidRPr="008A0521">
        <w:rPr>
          <w:rFonts w:ascii="Times New Roman" w:hAnsi="Times New Roman" w:cs="Times New Roman"/>
          <w:sz w:val="28"/>
          <w:szCs w:val="28"/>
        </w:rPr>
        <w:t xml:space="preserve"> 65% рабочих мигрантов предпочли бы работу в ЕС</w:t>
      </w:r>
      <w:r w:rsidR="00617B17" w:rsidRPr="00F01018">
        <w:rPr>
          <w:rFonts w:ascii="Times New Roman" w:hAnsi="Times New Roman" w:cs="Times New Roman"/>
          <w:sz w:val="28"/>
          <w:szCs w:val="28"/>
        </w:rPr>
        <w:t>, но существует ряд сложностей в виде изучения языка, визы и т.д., что делает Россию более благоприятным выбором</w:t>
      </w:r>
      <w:r w:rsidR="00F01018" w:rsidRPr="00F01018">
        <w:rPr>
          <w:rFonts w:ascii="Times New Roman" w:hAnsi="Times New Roman" w:cs="Times New Roman"/>
          <w:sz w:val="28"/>
          <w:szCs w:val="28"/>
        </w:rPr>
        <w:t xml:space="preserve"> [15]</w:t>
      </w:r>
      <w:r w:rsidR="00CA3D04" w:rsidRPr="00F01018">
        <w:rPr>
          <w:rFonts w:ascii="Times New Roman" w:hAnsi="Times New Roman" w:cs="Times New Roman"/>
          <w:sz w:val="28"/>
          <w:szCs w:val="28"/>
        </w:rPr>
        <w:t xml:space="preserve">. </w:t>
      </w:r>
      <w:r w:rsidR="00617B17" w:rsidRPr="00F01018">
        <w:rPr>
          <w:rFonts w:ascii="Times New Roman" w:hAnsi="Times New Roman" w:cs="Times New Roman"/>
          <w:sz w:val="28"/>
          <w:szCs w:val="28"/>
        </w:rPr>
        <w:t xml:space="preserve">Рассматривая обратную тенденцию, можно заметить, что иммиграция в страну </w:t>
      </w:r>
      <w:r w:rsidR="00CA3D04" w:rsidRPr="00F01018">
        <w:rPr>
          <w:rFonts w:ascii="Times New Roman" w:hAnsi="Times New Roman" w:cs="Times New Roman"/>
          <w:sz w:val="28"/>
          <w:szCs w:val="28"/>
        </w:rPr>
        <w:t>ничтожно</w:t>
      </w:r>
      <w:r w:rsidR="00617B17" w:rsidRPr="00F01018">
        <w:rPr>
          <w:rFonts w:ascii="Times New Roman" w:hAnsi="Times New Roman" w:cs="Times New Roman"/>
          <w:sz w:val="28"/>
          <w:szCs w:val="28"/>
        </w:rPr>
        <w:t xml:space="preserve"> мала. В 2021 году в страну прибыло 3889 человек, где 42% отметили цель приезда работу</w:t>
      </w:r>
      <w:r w:rsidR="00F01018" w:rsidRPr="00F01018">
        <w:rPr>
          <w:rFonts w:ascii="Times New Roman" w:hAnsi="Times New Roman" w:cs="Times New Roman"/>
          <w:sz w:val="28"/>
          <w:szCs w:val="28"/>
        </w:rPr>
        <w:t xml:space="preserve"> [13]</w:t>
      </w:r>
      <w:r w:rsidR="00CA3D04" w:rsidRPr="00F01018">
        <w:rPr>
          <w:rFonts w:ascii="Times New Roman" w:hAnsi="Times New Roman" w:cs="Times New Roman"/>
          <w:sz w:val="28"/>
          <w:szCs w:val="28"/>
        </w:rPr>
        <w:t>.</w:t>
      </w:r>
    </w:p>
    <w:p w14:paraId="79AAE7D1" w14:textId="242E25C9" w:rsidR="003D4E02" w:rsidRPr="008A0521" w:rsidRDefault="00F31F68"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Что касается миграции населения Казахстана, то с 2012 года сальдо миграции начало принимать отрицательное значение, что означает преобладание оттока населения </w:t>
      </w:r>
      <w:r w:rsidR="00971411" w:rsidRPr="008A0521">
        <w:rPr>
          <w:rFonts w:ascii="Times New Roman" w:hAnsi="Times New Roman" w:cs="Times New Roman"/>
          <w:sz w:val="28"/>
          <w:szCs w:val="28"/>
        </w:rPr>
        <w:t>над притоком</w:t>
      </w:r>
      <w:r w:rsidRPr="008A0521">
        <w:rPr>
          <w:rFonts w:ascii="Times New Roman" w:hAnsi="Times New Roman" w:cs="Times New Roman"/>
          <w:sz w:val="28"/>
          <w:szCs w:val="28"/>
        </w:rPr>
        <w:t xml:space="preserve">. </w:t>
      </w:r>
      <w:r w:rsidR="00971411" w:rsidRPr="008A0521">
        <w:rPr>
          <w:rFonts w:ascii="Times New Roman" w:hAnsi="Times New Roman" w:cs="Times New Roman"/>
          <w:sz w:val="28"/>
          <w:szCs w:val="28"/>
        </w:rPr>
        <w:t xml:space="preserve">Основным направлением является Россия, если рассматривать страны в рамках ЕАЭС. С 2015 года по 2021 год общее число выбывших на территорию России составило 217 228 человек, пик выбытия пришелся на период с 2016 по 2019 год, где количество эмигрантов за год составило более 30 000 </w:t>
      </w:r>
      <w:r w:rsidR="00971411" w:rsidRPr="00F01018">
        <w:rPr>
          <w:rFonts w:ascii="Times New Roman" w:hAnsi="Times New Roman" w:cs="Times New Roman"/>
          <w:sz w:val="28"/>
          <w:szCs w:val="28"/>
        </w:rPr>
        <w:t>человек</w:t>
      </w:r>
      <w:r w:rsidR="00F01018" w:rsidRPr="00F01018">
        <w:rPr>
          <w:rFonts w:ascii="Times New Roman" w:hAnsi="Times New Roman" w:cs="Times New Roman"/>
          <w:sz w:val="28"/>
          <w:szCs w:val="28"/>
        </w:rPr>
        <w:t xml:space="preserve"> [31]</w:t>
      </w:r>
      <w:r w:rsidR="00971411" w:rsidRPr="00F01018">
        <w:rPr>
          <w:rFonts w:ascii="Times New Roman" w:hAnsi="Times New Roman" w:cs="Times New Roman"/>
          <w:sz w:val="28"/>
          <w:szCs w:val="28"/>
        </w:rPr>
        <w:t xml:space="preserve">. В 2021 году в Россию прибыло 26 717 человек из Казахстана, 37% </w:t>
      </w:r>
      <w:r w:rsidR="008732D6" w:rsidRPr="00F01018">
        <w:rPr>
          <w:rFonts w:ascii="Times New Roman" w:hAnsi="Times New Roman" w:cs="Times New Roman"/>
          <w:sz w:val="28"/>
          <w:szCs w:val="28"/>
        </w:rPr>
        <w:t>из</w:t>
      </w:r>
      <w:r w:rsidR="00971411" w:rsidRPr="00F01018">
        <w:rPr>
          <w:rFonts w:ascii="Times New Roman" w:hAnsi="Times New Roman" w:cs="Times New Roman"/>
          <w:sz w:val="28"/>
          <w:szCs w:val="28"/>
        </w:rPr>
        <w:t xml:space="preserve"> которых на заработки,</w:t>
      </w:r>
      <w:r w:rsidR="008732D6" w:rsidRPr="00F01018">
        <w:rPr>
          <w:rFonts w:ascii="Times New Roman" w:hAnsi="Times New Roman" w:cs="Times New Roman"/>
          <w:sz w:val="28"/>
          <w:szCs w:val="28"/>
        </w:rPr>
        <w:t xml:space="preserve"> 42% на обучение с дальнейшей целью трудоустройства. На</w:t>
      </w:r>
      <w:r w:rsidR="008732D6" w:rsidRPr="008A0521">
        <w:rPr>
          <w:rFonts w:ascii="Times New Roman" w:hAnsi="Times New Roman" w:cs="Times New Roman"/>
          <w:sz w:val="28"/>
          <w:szCs w:val="28"/>
        </w:rPr>
        <w:t xml:space="preserve"> территорию Кыргызстана прибыло в 2021 году 122, Беларусь – 228, а в Армению 0 человек, что объясняется низкой заработной платой и высоким уровнем безработицы</w:t>
      </w:r>
      <w:r w:rsidR="00F01018" w:rsidRPr="00F01018">
        <w:rPr>
          <w:rFonts w:ascii="Times New Roman" w:hAnsi="Times New Roman" w:cs="Times New Roman"/>
          <w:sz w:val="28"/>
          <w:szCs w:val="28"/>
        </w:rPr>
        <w:t xml:space="preserve"> [31]</w:t>
      </w:r>
      <w:r w:rsidR="008732D6" w:rsidRPr="008A0521">
        <w:rPr>
          <w:rFonts w:ascii="Times New Roman" w:hAnsi="Times New Roman" w:cs="Times New Roman"/>
          <w:sz w:val="28"/>
          <w:szCs w:val="28"/>
        </w:rPr>
        <w:t xml:space="preserve">. </w:t>
      </w:r>
    </w:p>
    <w:p w14:paraId="6250FD44" w14:textId="4E9DB032" w:rsidR="00E32AAB" w:rsidRPr="008A0521" w:rsidRDefault="00E32AAB" w:rsidP="00685620">
      <w:pPr>
        <w:pStyle w:val="ad"/>
        <w:spacing w:before="0" w:beforeAutospacing="0" w:after="0" w:afterAutospacing="0" w:line="360" w:lineRule="auto"/>
        <w:ind w:firstLine="709"/>
        <w:contextualSpacing/>
        <w:jc w:val="both"/>
        <w:rPr>
          <w:sz w:val="28"/>
          <w:szCs w:val="28"/>
        </w:rPr>
      </w:pPr>
      <w:r w:rsidRPr="008A0521">
        <w:rPr>
          <w:sz w:val="28"/>
          <w:szCs w:val="28"/>
        </w:rPr>
        <w:t>За три квартала в 2021</w:t>
      </w:r>
      <w:r w:rsidR="00C50250" w:rsidRPr="008A0521">
        <w:rPr>
          <w:sz w:val="28"/>
          <w:szCs w:val="28"/>
        </w:rPr>
        <w:t xml:space="preserve"> </w:t>
      </w:r>
      <w:r w:rsidRPr="008A0521">
        <w:rPr>
          <w:sz w:val="28"/>
          <w:szCs w:val="28"/>
        </w:rPr>
        <w:t xml:space="preserve">году из Казахстана </w:t>
      </w:r>
      <w:hyperlink r:id="rId9" w:tgtFrame="_blank" w:history="1">
        <w:r w:rsidRPr="008A0521">
          <w:rPr>
            <w:rStyle w:val="ae"/>
            <w:color w:val="auto"/>
            <w:sz w:val="28"/>
            <w:szCs w:val="28"/>
            <w:u w:val="none"/>
          </w:rPr>
          <w:t>эмигрировали</w:t>
        </w:r>
      </w:hyperlink>
      <w:r w:rsidRPr="008A0521">
        <w:rPr>
          <w:sz w:val="28"/>
          <w:szCs w:val="28"/>
        </w:rPr>
        <w:t xml:space="preserve"> 25 322 человек, что на 20,1% больше, чем в аналогичном периоде 2020 год</w:t>
      </w:r>
      <w:r w:rsidR="000305AD" w:rsidRPr="008A0521">
        <w:rPr>
          <w:sz w:val="28"/>
          <w:szCs w:val="28"/>
        </w:rPr>
        <w:t>а, за весь год эмигрировало 33 210 человек, а это на 10% больше, чем за предыдущий год.</w:t>
      </w:r>
      <w:r w:rsidR="004D5005" w:rsidRPr="008A0521">
        <w:rPr>
          <w:sz w:val="28"/>
          <w:szCs w:val="28"/>
        </w:rPr>
        <w:t xml:space="preserve"> Для </w:t>
      </w:r>
      <w:r w:rsidR="004D5005" w:rsidRPr="008A0521">
        <w:rPr>
          <w:sz w:val="28"/>
          <w:szCs w:val="28"/>
        </w:rPr>
        <w:lastRenderedPageBreak/>
        <w:t>более точного анализа влияния и оценки передвижения трудовой силы в интеграционном объединении ЕАЭС, необходимо рассмотреть качественный состав мигрантов.</w:t>
      </w:r>
    </w:p>
    <w:p w14:paraId="6A6494D0" w14:textId="363ED3AE" w:rsidR="00E32AAB" w:rsidRPr="00F01018" w:rsidRDefault="00E32AAB" w:rsidP="00685620">
      <w:pPr>
        <w:pStyle w:val="ad"/>
        <w:spacing w:before="0" w:beforeAutospacing="0" w:after="0" w:afterAutospacing="0" w:line="360" w:lineRule="auto"/>
        <w:ind w:firstLine="709"/>
        <w:contextualSpacing/>
        <w:jc w:val="both"/>
        <w:rPr>
          <w:sz w:val="28"/>
          <w:szCs w:val="28"/>
        </w:rPr>
      </w:pPr>
      <w:r w:rsidRPr="008A0521">
        <w:rPr>
          <w:sz w:val="28"/>
          <w:szCs w:val="28"/>
        </w:rPr>
        <w:t>Среди покинувших страну человек старше 15 лет 6 714 человек имеют высшее образование, это 36,2% от общего числа м</w:t>
      </w:r>
      <w:r w:rsidRPr="00F01018">
        <w:rPr>
          <w:sz w:val="28"/>
          <w:szCs w:val="28"/>
        </w:rPr>
        <w:t>игрантов этой возрастной категории. Среднее профессиональное образование имеют 5967 человек (32,1%), общее среднее – 3930 (21,2%), основное среднее – 1951 (10,5%)</w:t>
      </w:r>
      <w:r w:rsidR="00F01018" w:rsidRPr="003E1C08">
        <w:rPr>
          <w:sz w:val="28"/>
          <w:szCs w:val="28"/>
        </w:rPr>
        <w:t xml:space="preserve"> [25].</w:t>
      </w:r>
      <w:r w:rsidRPr="00F01018">
        <w:rPr>
          <w:sz w:val="28"/>
          <w:szCs w:val="28"/>
        </w:rPr>
        <w:t xml:space="preserve"> </w:t>
      </w:r>
    </w:p>
    <w:p w14:paraId="4800B8AE" w14:textId="7CBC5BFE" w:rsidR="003D4E02" w:rsidRPr="00F01018" w:rsidRDefault="003D4E02" w:rsidP="00AE7230">
      <w:pPr>
        <w:shd w:val="clear" w:color="auto" w:fill="FFFFFF"/>
        <w:spacing w:after="0" w:line="360" w:lineRule="auto"/>
        <w:ind w:firstLine="709"/>
        <w:jc w:val="both"/>
        <w:rPr>
          <w:rFonts w:ascii="Times New Roman" w:hAnsi="Times New Roman" w:cs="Times New Roman"/>
          <w:sz w:val="28"/>
          <w:szCs w:val="28"/>
        </w:rPr>
      </w:pPr>
      <w:r w:rsidRPr="00F01018">
        <w:rPr>
          <w:rFonts w:ascii="Times New Roman" w:hAnsi="Times New Roman" w:cs="Times New Roman"/>
          <w:sz w:val="28"/>
          <w:szCs w:val="28"/>
        </w:rPr>
        <w:t>Необходимо рассмотреть численность рабочей силы на территории ЕАЭС и стран участниц по отдельности в таблице 2</w:t>
      </w:r>
      <w:r w:rsidR="004D5005" w:rsidRPr="00F01018">
        <w:rPr>
          <w:rFonts w:ascii="Times New Roman" w:hAnsi="Times New Roman" w:cs="Times New Roman"/>
          <w:sz w:val="28"/>
          <w:szCs w:val="28"/>
        </w:rPr>
        <w:t>.</w:t>
      </w:r>
    </w:p>
    <w:p w14:paraId="61221954" w14:textId="77777777" w:rsidR="00AE7230" w:rsidRPr="00F01018" w:rsidRDefault="00AE7230" w:rsidP="00AE7230">
      <w:pPr>
        <w:shd w:val="clear" w:color="auto" w:fill="FFFFFF"/>
        <w:spacing w:after="0" w:line="360" w:lineRule="auto"/>
        <w:ind w:firstLine="709"/>
        <w:jc w:val="both"/>
        <w:rPr>
          <w:rFonts w:ascii="Times New Roman" w:hAnsi="Times New Roman" w:cs="Times New Roman"/>
          <w:sz w:val="28"/>
          <w:szCs w:val="28"/>
        </w:rPr>
      </w:pPr>
    </w:p>
    <w:p w14:paraId="4D491FD6" w14:textId="7B6966C1" w:rsidR="00AE7230" w:rsidRPr="00F01018" w:rsidRDefault="00AE7230" w:rsidP="0090361C">
      <w:pPr>
        <w:shd w:val="clear" w:color="auto" w:fill="FFFFFF"/>
        <w:spacing w:after="0" w:line="240" w:lineRule="auto"/>
        <w:jc w:val="both"/>
        <w:rPr>
          <w:rFonts w:ascii="Times New Roman" w:hAnsi="Times New Roman" w:cs="Times New Roman"/>
          <w:sz w:val="28"/>
          <w:szCs w:val="28"/>
        </w:rPr>
      </w:pPr>
      <w:r w:rsidRPr="00F01018">
        <w:rPr>
          <w:rFonts w:ascii="Times New Roman" w:hAnsi="Times New Roman" w:cs="Times New Roman"/>
          <w:sz w:val="28"/>
          <w:szCs w:val="28"/>
        </w:rPr>
        <w:t>Таблица 2 – Численность рабочей силы ЕАЭС за период 2015-2021 год, тысяч человек (составлена автором на основании данных из</w:t>
      </w:r>
      <w:r w:rsidR="00F01018" w:rsidRPr="00F01018">
        <w:rPr>
          <w:rFonts w:ascii="Times New Roman" w:hAnsi="Times New Roman" w:cs="Times New Roman"/>
          <w:sz w:val="28"/>
          <w:szCs w:val="28"/>
        </w:rPr>
        <w:t xml:space="preserve"> [25]</w:t>
      </w:r>
      <w:r w:rsidRPr="00F01018">
        <w:rPr>
          <w:rFonts w:ascii="Times New Roman" w:hAnsi="Times New Roman" w:cs="Times New Roman"/>
          <w:sz w:val="28"/>
          <w:szCs w:val="28"/>
        </w:rPr>
        <w:t>)</w:t>
      </w:r>
    </w:p>
    <w:tbl>
      <w:tblPr>
        <w:tblStyle w:val="ac"/>
        <w:tblW w:w="5000" w:type="pct"/>
        <w:tblLook w:val="04A0" w:firstRow="1" w:lastRow="0" w:firstColumn="1" w:lastColumn="0" w:noHBand="0" w:noVBand="1"/>
      </w:tblPr>
      <w:tblGrid>
        <w:gridCol w:w="1038"/>
        <w:gridCol w:w="1187"/>
        <w:gridCol w:w="1187"/>
        <w:gridCol w:w="1187"/>
        <w:gridCol w:w="1187"/>
        <w:gridCol w:w="1187"/>
        <w:gridCol w:w="1187"/>
        <w:gridCol w:w="1185"/>
      </w:tblGrid>
      <w:tr w:rsidR="008A0521" w:rsidRPr="0090361C" w14:paraId="54CDC9D3" w14:textId="775FA026" w:rsidTr="00AE5D7F">
        <w:trPr>
          <w:trHeight w:val="387"/>
        </w:trPr>
        <w:tc>
          <w:tcPr>
            <w:tcW w:w="556" w:type="pct"/>
          </w:tcPr>
          <w:p w14:paraId="1490DB05" w14:textId="77777777" w:rsidR="0064519F" w:rsidRPr="0090361C" w:rsidRDefault="0064519F" w:rsidP="0090361C">
            <w:pPr>
              <w:jc w:val="both"/>
              <w:rPr>
                <w:rFonts w:ascii="Times New Roman" w:hAnsi="Times New Roman" w:cs="Times New Roman"/>
              </w:rPr>
            </w:pPr>
          </w:p>
        </w:tc>
        <w:tc>
          <w:tcPr>
            <w:tcW w:w="635" w:type="pct"/>
          </w:tcPr>
          <w:p w14:paraId="17884C1C" w14:textId="1A85093F" w:rsidR="0064519F" w:rsidRPr="0090361C" w:rsidRDefault="0064519F" w:rsidP="0090361C">
            <w:pPr>
              <w:jc w:val="both"/>
              <w:rPr>
                <w:rFonts w:ascii="Times New Roman" w:hAnsi="Times New Roman" w:cs="Times New Roman"/>
              </w:rPr>
            </w:pPr>
            <w:r w:rsidRPr="0090361C">
              <w:rPr>
                <w:rFonts w:ascii="Times New Roman" w:hAnsi="Times New Roman" w:cs="Times New Roman"/>
              </w:rPr>
              <w:t>2015</w:t>
            </w:r>
          </w:p>
        </w:tc>
        <w:tc>
          <w:tcPr>
            <w:tcW w:w="635" w:type="pct"/>
          </w:tcPr>
          <w:p w14:paraId="62DC9953" w14:textId="6555AAAD" w:rsidR="0064519F" w:rsidRPr="0090361C" w:rsidRDefault="0064519F" w:rsidP="0090361C">
            <w:pPr>
              <w:jc w:val="both"/>
              <w:rPr>
                <w:rFonts w:ascii="Times New Roman" w:hAnsi="Times New Roman" w:cs="Times New Roman"/>
              </w:rPr>
            </w:pPr>
            <w:r w:rsidRPr="0090361C">
              <w:rPr>
                <w:rFonts w:ascii="Times New Roman" w:hAnsi="Times New Roman" w:cs="Times New Roman"/>
              </w:rPr>
              <w:t>2016</w:t>
            </w:r>
          </w:p>
        </w:tc>
        <w:tc>
          <w:tcPr>
            <w:tcW w:w="635" w:type="pct"/>
          </w:tcPr>
          <w:p w14:paraId="43F2E61C" w14:textId="7064398E" w:rsidR="0064519F" w:rsidRPr="0090361C" w:rsidRDefault="0064519F" w:rsidP="0090361C">
            <w:pPr>
              <w:jc w:val="both"/>
              <w:rPr>
                <w:rFonts w:ascii="Times New Roman" w:hAnsi="Times New Roman" w:cs="Times New Roman"/>
              </w:rPr>
            </w:pPr>
            <w:r w:rsidRPr="0090361C">
              <w:rPr>
                <w:rFonts w:ascii="Times New Roman" w:hAnsi="Times New Roman" w:cs="Times New Roman"/>
              </w:rPr>
              <w:t>2017</w:t>
            </w:r>
          </w:p>
        </w:tc>
        <w:tc>
          <w:tcPr>
            <w:tcW w:w="635" w:type="pct"/>
          </w:tcPr>
          <w:p w14:paraId="58729BA8" w14:textId="2BBE9133" w:rsidR="0064519F" w:rsidRPr="0090361C" w:rsidRDefault="0064519F" w:rsidP="0090361C">
            <w:pPr>
              <w:jc w:val="both"/>
              <w:rPr>
                <w:rFonts w:ascii="Times New Roman" w:hAnsi="Times New Roman" w:cs="Times New Roman"/>
              </w:rPr>
            </w:pPr>
            <w:r w:rsidRPr="0090361C">
              <w:rPr>
                <w:rFonts w:ascii="Times New Roman" w:hAnsi="Times New Roman" w:cs="Times New Roman"/>
              </w:rPr>
              <w:t>2018</w:t>
            </w:r>
          </w:p>
        </w:tc>
        <w:tc>
          <w:tcPr>
            <w:tcW w:w="635" w:type="pct"/>
          </w:tcPr>
          <w:p w14:paraId="3FCA73EB" w14:textId="73A92DAB" w:rsidR="0064519F" w:rsidRPr="0090361C" w:rsidRDefault="0064519F" w:rsidP="0090361C">
            <w:pPr>
              <w:jc w:val="both"/>
              <w:rPr>
                <w:rFonts w:ascii="Times New Roman" w:hAnsi="Times New Roman" w:cs="Times New Roman"/>
              </w:rPr>
            </w:pPr>
            <w:r w:rsidRPr="0090361C">
              <w:rPr>
                <w:rFonts w:ascii="Times New Roman" w:hAnsi="Times New Roman" w:cs="Times New Roman"/>
              </w:rPr>
              <w:t>2019</w:t>
            </w:r>
          </w:p>
        </w:tc>
        <w:tc>
          <w:tcPr>
            <w:tcW w:w="635" w:type="pct"/>
          </w:tcPr>
          <w:p w14:paraId="28A7122D" w14:textId="4E26F330" w:rsidR="0064519F" w:rsidRPr="0090361C" w:rsidRDefault="0064519F" w:rsidP="0090361C">
            <w:pPr>
              <w:jc w:val="both"/>
              <w:rPr>
                <w:rFonts w:ascii="Times New Roman" w:hAnsi="Times New Roman" w:cs="Times New Roman"/>
              </w:rPr>
            </w:pPr>
            <w:r w:rsidRPr="0090361C">
              <w:rPr>
                <w:rFonts w:ascii="Times New Roman" w:hAnsi="Times New Roman" w:cs="Times New Roman"/>
              </w:rPr>
              <w:t>2020</w:t>
            </w:r>
          </w:p>
        </w:tc>
        <w:tc>
          <w:tcPr>
            <w:tcW w:w="635" w:type="pct"/>
          </w:tcPr>
          <w:p w14:paraId="2A8FDB3A" w14:textId="0B62FDCC" w:rsidR="0064519F" w:rsidRPr="0090361C" w:rsidRDefault="0064519F" w:rsidP="0090361C">
            <w:pPr>
              <w:jc w:val="both"/>
              <w:rPr>
                <w:rFonts w:ascii="Times New Roman" w:hAnsi="Times New Roman" w:cs="Times New Roman"/>
              </w:rPr>
            </w:pPr>
            <w:r w:rsidRPr="0090361C">
              <w:rPr>
                <w:rFonts w:ascii="Times New Roman" w:hAnsi="Times New Roman" w:cs="Times New Roman"/>
              </w:rPr>
              <w:t>2021</w:t>
            </w:r>
          </w:p>
        </w:tc>
      </w:tr>
      <w:tr w:rsidR="008A0521" w:rsidRPr="0090361C" w14:paraId="18DEB1C3" w14:textId="6BD9F8A4" w:rsidTr="00AE5D7F">
        <w:trPr>
          <w:trHeight w:val="400"/>
        </w:trPr>
        <w:tc>
          <w:tcPr>
            <w:tcW w:w="556" w:type="pct"/>
          </w:tcPr>
          <w:p w14:paraId="75C47A1E" w14:textId="09D87025" w:rsidR="0064519F" w:rsidRPr="0090361C" w:rsidRDefault="0064519F" w:rsidP="0090361C">
            <w:pPr>
              <w:jc w:val="both"/>
              <w:rPr>
                <w:rFonts w:ascii="Times New Roman" w:hAnsi="Times New Roman" w:cs="Times New Roman"/>
              </w:rPr>
            </w:pPr>
            <w:r w:rsidRPr="0090361C">
              <w:rPr>
                <w:rFonts w:ascii="Times New Roman" w:hAnsi="Times New Roman" w:cs="Times New Roman"/>
              </w:rPr>
              <w:t>ЕАЭС</w:t>
            </w:r>
          </w:p>
        </w:tc>
        <w:tc>
          <w:tcPr>
            <w:tcW w:w="635" w:type="pct"/>
          </w:tcPr>
          <w:p w14:paraId="506AB9F8" w14:textId="13DE90DC" w:rsidR="0064519F" w:rsidRPr="0090361C" w:rsidRDefault="0064519F" w:rsidP="0090361C">
            <w:pPr>
              <w:jc w:val="both"/>
              <w:rPr>
                <w:rFonts w:ascii="Times New Roman" w:hAnsi="Times New Roman" w:cs="Times New Roman"/>
              </w:rPr>
            </w:pPr>
            <w:r w:rsidRPr="0090361C">
              <w:rPr>
                <w:rFonts w:ascii="Times New Roman" w:hAnsi="Times New Roman" w:cs="Times New Roman"/>
              </w:rPr>
              <w:t>93 873,1</w:t>
            </w:r>
          </w:p>
        </w:tc>
        <w:tc>
          <w:tcPr>
            <w:tcW w:w="635" w:type="pct"/>
          </w:tcPr>
          <w:p w14:paraId="296D381C" w14:textId="4C3E7A17" w:rsidR="0064519F" w:rsidRPr="0090361C" w:rsidRDefault="0064519F" w:rsidP="0090361C">
            <w:pPr>
              <w:jc w:val="both"/>
              <w:rPr>
                <w:rFonts w:ascii="Times New Roman" w:hAnsi="Times New Roman" w:cs="Times New Roman"/>
              </w:rPr>
            </w:pPr>
            <w:r w:rsidRPr="0090361C">
              <w:rPr>
                <w:rFonts w:ascii="Times New Roman" w:hAnsi="Times New Roman" w:cs="Times New Roman"/>
              </w:rPr>
              <w:t>94 572,2</w:t>
            </w:r>
          </w:p>
        </w:tc>
        <w:tc>
          <w:tcPr>
            <w:tcW w:w="635" w:type="pct"/>
          </w:tcPr>
          <w:p w14:paraId="5E0E5BEB" w14:textId="09C7ACD7" w:rsidR="0064519F" w:rsidRPr="0090361C" w:rsidRDefault="0064519F" w:rsidP="0090361C">
            <w:pPr>
              <w:jc w:val="both"/>
              <w:rPr>
                <w:rFonts w:ascii="Times New Roman" w:hAnsi="Times New Roman" w:cs="Times New Roman"/>
              </w:rPr>
            </w:pPr>
            <w:r w:rsidRPr="0090361C">
              <w:rPr>
                <w:rFonts w:ascii="Times New Roman" w:hAnsi="Times New Roman" w:cs="Times New Roman"/>
              </w:rPr>
              <w:t>94 263 9</w:t>
            </w:r>
          </w:p>
        </w:tc>
        <w:tc>
          <w:tcPr>
            <w:tcW w:w="635" w:type="pct"/>
          </w:tcPr>
          <w:p w14:paraId="67E926BA" w14:textId="46641D5F" w:rsidR="0064519F" w:rsidRPr="0090361C" w:rsidRDefault="0064519F" w:rsidP="0090361C">
            <w:pPr>
              <w:jc w:val="both"/>
              <w:rPr>
                <w:rFonts w:ascii="Times New Roman" w:hAnsi="Times New Roman" w:cs="Times New Roman"/>
              </w:rPr>
            </w:pPr>
            <w:r w:rsidRPr="0090361C">
              <w:rPr>
                <w:rFonts w:ascii="Times New Roman" w:hAnsi="Times New Roman" w:cs="Times New Roman"/>
              </w:rPr>
              <w:t>94 302 8</w:t>
            </w:r>
          </w:p>
        </w:tc>
        <w:tc>
          <w:tcPr>
            <w:tcW w:w="635" w:type="pct"/>
          </w:tcPr>
          <w:p w14:paraId="767F9E09" w14:textId="71EC633C" w:rsidR="0064519F" w:rsidRPr="0090361C" w:rsidRDefault="0064519F" w:rsidP="0090361C">
            <w:pPr>
              <w:jc w:val="both"/>
              <w:rPr>
                <w:rFonts w:ascii="Times New Roman" w:hAnsi="Times New Roman" w:cs="Times New Roman"/>
              </w:rPr>
            </w:pPr>
            <w:r w:rsidRPr="0090361C">
              <w:rPr>
                <w:rFonts w:ascii="Times New Roman" w:hAnsi="Times New Roman" w:cs="Times New Roman"/>
              </w:rPr>
              <w:t>93 643,5</w:t>
            </w:r>
          </w:p>
        </w:tc>
        <w:tc>
          <w:tcPr>
            <w:tcW w:w="635" w:type="pct"/>
          </w:tcPr>
          <w:p w14:paraId="0A844543" w14:textId="14A7D84E" w:rsidR="0064519F" w:rsidRPr="0090361C" w:rsidRDefault="0064519F" w:rsidP="0090361C">
            <w:pPr>
              <w:jc w:val="both"/>
              <w:rPr>
                <w:rFonts w:ascii="Times New Roman" w:hAnsi="Times New Roman" w:cs="Times New Roman"/>
              </w:rPr>
            </w:pPr>
            <w:r w:rsidRPr="0090361C">
              <w:rPr>
                <w:rFonts w:ascii="Times New Roman" w:hAnsi="Times New Roman" w:cs="Times New Roman"/>
              </w:rPr>
              <w:t>93 077,2</w:t>
            </w:r>
          </w:p>
        </w:tc>
        <w:tc>
          <w:tcPr>
            <w:tcW w:w="635" w:type="pct"/>
          </w:tcPr>
          <w:p w14:paraId="24248ABD" w14:textId="0597C54B" w:rsidR="0064519F" w:rsidRPr="0090361C" w:rsidRDefault="001A495D" w:rsidP="0090361C">
            <w:pPr>
              <w:jc w:val="both"/>
              <w:rPr>
                <w:rFonts w:ascii="Times New Roman" w:hAnsi="Times New Roman" w:cs="Times New Roman"/>
              </w:rPr>
            </w:pPr>
            <w:r w:rsidRPr="0090361C">
              <w:rPr>
                <w:rFonts w:ascii="Times New Roman" w:hAnsi="Times New Roman" w:cs="Times New Roman"/>
              </w:rPr>
              <w:t>93 033,2</w:t>
            </w:r>
          </w:p>
        </w:tc>
      </w:tr>
      <w:tr w:rsidR="008A0521" w:rsidRPr="0090361C" w14:paraId="01E6D744" w14:textId="28EB4283" w:rsidTr="00AE5D7F">
        <w:trPr>
          <w:trHeight w:val="387"/>
        </w:trPr>
        <w:tc>
          <w:tcPr>
            <w:tcW w:w="556" w:type="pct"/>
          </w:tcPr>
          <w:p w14:paraId="32564E4C" w14:textId="19D85F26" w:rsidR="0064519F" w:rsidRPr="0090361C" w:rsidRDefault="0064519F" w:rsidP="0090361C">
            <w:pPr>
              <w:jc w:val="both"/>
              <w:rPr>
                <w:rFonts w:ascii="Times New Roman" w:hAnsi="Times New Roman" w:cs="Times New Roman"/>
              </w:rPr>
            </w:pPr>
            <w:r w:rsidRPr="0090361C">
              <w:rPr>
                <w:rFonts w:ascii="Times New Roman" w:hAnsi="Times New Roman" w:cs="Times New Roman"/>
              </w:rPr>
              <w:t>Армения</w:t>
            </w:r>
          </w:p>
        </w:tc>
        <w:tc>
          <w:tcPr>
            <w:tcW w:w="635" w:type="pct"/>
          </w:tcPr>
          <w:p w14:paraId="16979C68" w14:textId="58F28EA0" w:rsidR="0064519F" w:rsidRPr="0090361C" w:rsidRDefault="0064519F" w:rsidP="0090361C">
            <w:pPr>
              <w:jc w:val="both"/>
              <w:rPr>
                <w:rFonts w:ascii="Times New Roman" w:hAnsi="Times New Roman" w:cs="Times New Roman"/>
              </w:rPr>
            </w:pPr>
            <w:r w:rsidRPr="0090361C">
              <w:rPr>
                <w:rFonts w:ascii="Times New Roman" w:hAnsi="Times New Roman" w:cs="Times New Roman"/>
              </w:rPr>
              <w:t>1 316,4</w:t>
            </w:r>
          </w:p>
        </w:tc>
        <w:tc>
          <w:tcPr>
            <w:tcW w:w="635" w:type="pct"/>
          </w:tcPr>
          <w:p w14:paraId="51580298" w14:textId="6BE9357D" w:rsidR="0064519F" w:rsidRPr="0090361C" w:rsidRDefault="0064519F" w:rsidP="0090361C">
            <w:pPr>
              <w:jc w:val="both"/>
              <w:rPr>
                <w:rFonts w:ascii="Times New Roman" w:hAnsi="Times New Roman" w:cs="Times New Roman"/>
              </w:rPr>
            </w:pPr>
            <w:r w:rsidRPr="0090361C">
              <w:rPr>
                <w:rFonts w:ascii="Times New Roman" w:hAnsi="Times New Roman" w:cs="Times New Roman"/>
              </w:rPr>
              <w:t>1 226,3</w:t>
            </w:r>
          </w:p>
        </w:tc>
        <w:tc>
          <w:tcPr>
            <w:tcW w:w="635" w:type="pct"/>
          </w:tcPr>
          <w:p w14:paraId="38685FA1" w14:textId="40CD5B8F" w:rsidR="0064519F" w:rsidRPr="0090361C" w:rsidRDefault="0064519F" w:rsidP="0090361C">
            <w:pPr>
              <w:jc w:val="both"/>
              <w:rPr>
                <w:rFonts w:ascii="Times New Roman" w:hAnsi="Times New Roman" w:cs="Times New Roman"/>
              </w:rPr>
            </w:pPr>
            <w:r w:rsidRPr="0090361C">
              <w:rPr>
                <w:rFonts w:ascii="Times New Roman" w:hAnsi="Times New Roman" w:cs="Times New Roman"/>
              </w:rPr>
              <w:t>1 230,7</w:t>
            </w:r>
          </w:p>
        </w:tc>
        <w:tc>
          <w:tcPr>
            <w:tcW w:w="635" w:type="pct"/>
          </w:tcPr>
          <w:p w14:paraId="1729783C" w14:textId="62A6FB2B" w:rsidR="0064519F" w:rsidRPr="0090361C" w:rsidRDefault="0064519F" w:rsidP="0090361C">
            <w:pPr>
              <w:jc w:val="both"/>
              <w:rPr>
                <w:rFonts w:ascii="Times New Roman" w:hAnsi="Times New Roman" w:cs="Times New Roman"/>
              </w:rPr>
            </w:pPr>
            <w:r w:rsidRPr="0090361C">
              <w:rPr>
                <w:rFonts w:ascii="Times New Roman" w:hAnsi="Times New Roman" w:cs="Times New Roman"/>
              </w:rPr>
              <w:t>1 293, 8</w:t>
            </w:r>
          </w:p>
        </w:tc>
        <w:tc>
          <w:tcPr>
            <w:tcW w:w="635" w:type="pct"/>
          </w:tcPr>
          <w:p w14:paraId="2CF659FC" w14:textId="7DE2EFD3" w:rsidR="0064519F" w:rsidRPr="0090361C" w:rsidRDefault="0064519F" w:rsidP="0090361C">
            <w:pPr>
              <w:jc w:val="both"/>
              <w:rPr>
                <w:rFonts w:ascii="Times New Roman" w:hAnsi="Times New Roman" w:cs="Times New Roman"/>
              </w:rPr>
            </w:pPr>
            <w:r w:rsidRPr="0090361C">
              <w:rPr>
                <w:rFonts w:ascii="Times New Roman" w:hAnsi="Times New Roman" w:cs="Times New Roman"/>
              </w:rPr>
              <w:t>1 318,1</w:t>
            </w:r>
          </w:p>
        </w:tc>
        <w:tc>
          <w:tcPr>
            <w:tcW w:w="635" w:type="pct"/>
          </w:tcPr>
          <w:p w14:paraId="34E0A9C4" w14:textId="5744E541" w:rsidR="0064519F" w:rsidRPr="0090361C" w:rsidRDefault="0064519F" w:rsidP="0090361C">
            <w:pPr>
              <w:jc w:val="both"/>
              <w:rPr>
                <w:rFonts w:ascii="Times New Roman" w:hAnsi="Times New Roman" w:cs="Times New Roman"/>
              </w:rPr>
            </w:pPr>
            <w:r w:rsidRPr="0090361C">
              <w:rPr>
                <w:rFonts w:ascii="Times New Roman" w:hAnsi="Times New Roman" w:cs="Times New Roman"/>
              </w:rPr>
              <w:t>1 286,7</w:t>
            </w:r>
          </w:p>
        </w:tc>
        <w:tc>
          <w:tcPr>
            <w:tcW w:w="635" w:type="pct"/>
          </w:tcPr>
          <w:p w14:paraId="64636ADD" w14:textId="3E1B5ED7" w:rsidR="0064519F" w:rsidRPr="0090361C" w:rsidRDefault="0064519F" w:rsidP="0090361C">
            <w:pPr>
              <w:jc w:val="both"/>
              <w:rPr>
                <w:rFonts w:ascii="Times New Roman" w:hAnsi="Times New Roman" w:cs="Times New Roman"/>
              </w:rPr>
            </w:pPr>
            <w:r w:rsidRPr="0090361C">
              <w:rPr>
                <w:rFonts w:ascii="Times New Roman" w:hAnsi="Times New Roman" w:cs="Times New Roman"/>
              </w:rPr>
              <w:t>1 </w:t>
            </w:r>
            <w:r w:rsidR="00F05859" w:rsidRPr="0090361C">
              <w:rPr>
                <w:rFonts w:ascii="Times New Roman" w:hAnsi="Times New Roman" w:cs="Times New Roman"/>
              </w:rPr>
              <w:t>286</w:t>
            </w:r>
            <w:r w:rsidRPr="0090361C">
              <w:rPr>
                <w:rFonts w:ascii="Times New Roman" w:hAnsi="Times New Roman" w:cs="Times New Roman"/>
              </w:rPr>
              <w:t>,</w:t>
            </w:r>
            <w:r w:rsidR="00F05859" w:rsidRPr="0090361C">
              <w:rPr>
                <w:rFonts w:ascii="Times New Roman" w:hAnsi="Times New Roman" w:cs="Times New Roman"/>
              </w:rPr>
              <w:t>7</w:t>
            </w:r>
          </w:p>
        </w:tc>
      </w:tr>
      <w:tr w:rsidR="008A0521" w:rsidRPr="0090361C" w14:paraId="69BA9A86" w14:textId="550780DE" w:rsidTr="00AE5D7F">
        <w:trPr>
          <w:trHeight w:val="400"/>
        </w:trPr>
        <w:tc>
          <w:tcPr>
            <w:tcW w:w="556" w:type="pct"/>
          </w:tcPr>
          <w:p w14:paraId="0FDD0075" w14:textId="1C6CDAB3" w:rsidR="0064519F" w:rsidRPr="0090361C" w:rsidRDefault="0064519F" w:rsidP="0090361C">
            <w:pPr>
              <w:jc w:val="both"/>
              <w:rPr>
                <w:rFonts w:ascii="Times New Roman" w:hAnsi="Times New Roman" w:cs="Times New Roman"/>
              </w:rPr>
            </w:pPr>
            <w:r w:rsidRPr="0090361C">
              <w:rPr>
                <w:rFonts w:ascii="Times New Roman" w:hAnsi="Times New Roman" w:cs="Times New Roman"/>
              </w:rPr>
              <w:t>Беларусь</w:t>
            </w:r>
          </w:p>
        </w:tc>
        <w:tc>
          <w:tcPr>
            <w:tcW w:w="635" w:type="pct"/>
          </w:tcPr>
          <w:p w14:paraId="21E673BA" w14:textId="5C680CDB" w:rsidR="0064519F" w:rsidRPr="0090361C" w:rsidRDefault="0064519F" w:rsidP="0090361C">
            <w:pPr>
              <w:jc w:val="both"/>
              <w:rPr>
                <w:rFonts w:ascii="Times New Roman" w:hAnsi="Times New Roman" w:cs="Times New Roman"/>
              </w:rPr>
            </w:pPr>
            <w:r w:rsidRPr="0090361C">
              <w:rPr>
                <w:rFonts w:ascii="Times New Roman" w:hAnsi="Times New Roman" w:cs="Times New Roman"/>
              </w:rPr>
              <w:t>4 537,3</w:t>
            </w:r>
          </w:p>
        </w:tc>
        <w:tc>
          <w:tcPr>
            <w:tcW w:w="635" w:type="pct"/>
          </w:tcPr>
          <w:p w14:paraId="20F25E52" w14:textId="5E23D3D6" w:rsidR="0064519F" w:rsidRPr="0090361C" w:rsidRDefault="0064519F" w:rsidP="0090361C">
            <w:pPr>
              <w:jc w:val="both"/>
              <w:rPr>
                <w:rFonts w:ascii="Times New Roman" w:hAnsi="Times New Roman" w:cs="Times New Roman"/>
              </w:rPr>
            </w:pPr>
            <w:r w:rsidRPr="0090361C">
              <w:rPr>
                <w:rFonts w:ascii="Times New Roman" w:hAnsi="Times New Roman" w:cs="Times New Roman"/>
              </w:rPr>
              <w:t>5 163,6</w:t>
            </w:r>
          </w:p>
        </w:tc>
        <w:tc>
          <w:tcPr>
            <w:tcW w:w="635" w:type="pct"/>
          </w:tcPr>
          <w:p w14:paraId="0D1928AA" w14:textId="1F829BF3" w:rsidR="0064519F" w:rsidRPr="0090361C" w:rsidRDefault="0064519F" w:rsidP="0090361C">
            <w:pPr>
              <w:jc w:val="both"/>
              <w:rPr>
                <w:rFonts w:ascii="Times New Roman" w:hAnsi="Times New Roman" w:cs="Times New Roman"/>
              </w:rPr>
            </w:pPr>
            <w:r w:rsidRPr="0090361C">
              <w:rPr>
                <w:rFonts w:ascii="Times New Roman" w:hAnsi="Times New Roman" w:cs="Times New Roman"/>
              </w:rPr>
              <w:t>5 195,2</w:t>
            </w:r>
          </w:p>
        </w:tc>
        <w:tc>
          <w:tcPr>
            <w:tcW w:w="635" w:type="pct"/>
          </w:tcPr>
          <w:p w14:paraId="1939B011" w14:textId="70A57FA2" w:rsidR="0064519F" w:rsidRPr="0090361C" w:rsidRDefault="0064519F" w:rsidP="0090361C">
            <w:pPr>
              <w:jc w:val="both"/>
              <w:rPr>
                <w:rFonts w:ascii="Times New Roman" w:hAnsi="Times New Roman" w:cs="Times New Roman"/>
              </w:rPr>
            </w:pPr>
            <w:r w:rsidRPr="0090361C">
              <w:rPr>
                <w:rFonts w:ascii="Times New Roman" w:hAnsi="Times New Roman" w:cs="Times New Roman"/>
              </w:rPr>
              <w:t>5 141,6</w:t>
            </w:r>
          </w:p>
        </w:tc>
        <w:tc>
          <w:tcPr>
            <w:tcW w:w="635" w:type="pct"/>
          </w:tcPr>
          <w:p w14:paraId="55243964" w14:textId="4F4DACD6" w:rsidR="0064519F" w:rsidRPr="0090361C" w:rsidRDefault="0064519F" w:rsidP="0090361C">
            <w:pPr>
              <w:jc w:val="both"/>
              <w:rPr>
                <w:rFonts w:ascii="Times New Roman" w:hAnsi="Times New Roman" w:cs="Times New Roman"/>
              </w:rPr>
            </w:pPr>
            <w:r w:rsidRPr="0090361C">
              <w:rPr>
                <w:rFonts w:ascii="Times New Roman" w:hAnsi="Times New Roman" w:cs="Times New Roman"/>
              </w:rPr>
              <w:t>5 122,4</w:t>
            </w:r>
          </w:p>
        </w:tc>
        <w:tc>
          <w:tcPr>
            <w:tcW w:w="635" w:type="pct"/>
          </w:tcPr>
          <w:p w14:paraId="32A96456" w14:textId="0621E435" w:rsidR="0064519F" w:rsidRPr="0090361C" w:rsidRDefault="0064519F" w:rsidP="0090361C">
            <w:pPr>
              <w:jc w:val="both"/>
              <w:rPr>
                <w:rFonts w:ascii="Times New Roman" w:hAnsi="Times New Roman" w:cs="Times New Roman"/>
              </w:rPr>
            </w:pPr>
            <w:r w:rsidRPr="0090361C">
              <w:rPr>
                <w:rFonts w:ascii="Times New Roman" w:hAnsi="Times New Roman" w:cs="Times New Roman"/>
              </w:rPr>
              <w:t>5 091,6</w:t>
            </w:r>
          </w:p>
        </w:tc>
        <w:tc>
          <w:tcPr>
            <w:tcW w:w="635" w:type="pct"/>
          </w:tcPr>
          <w:p w14:paraId="1BE7A3A9" w14:textId="4B961062" w:rsidR="0064519F" w:rsidRPr="0090361C" w:rsidRDefault="0064519F" w:rsidP="0090361C">
            <w:pPr>
              <w:jc w:val="both"/>
              <w:rPr>
                <w:rFonts w:ascii="Times New Roman" w:hAnsi="Times New Roman" w:cs="Times New Roman"/>
              </w:rPr>
            </w:pPr>
            <w:r w:rsidRPr="0090361C">
              <w:rPr>
                <w:rFonts w:ascii="Times New Roman" w:hAnsi="Times New Roman" w:cs="Times New Roman"/>
              </w:rPr>
              <w:t>5006,7</w:t>
            </w:r>
          </w:p>
        </w:tc>
      </w:tr>
      <w:tr w:rsidR="008A0521" w:rsidRPr="0090361C" w14:paraId="6F9AE3EE" w14:textId="207E4A29" w:rsidTr="00AE5D7F">
        <w:trPr>
          <w:trHeight w:val="387"/>
        </w:trPr>
        <w:tc>
          <w:tcPr>
            <w:tcW w:w="556" w:type="pct"/>
          </w:tcPr>
          <w:p w14:paraId="36C707C8" w14:textId="2EF9B4B0" w:rsidR="0064519F" w:rsidRPr="0090361C" w:rsidRDefault="0064519F" w:rsidP="0090361C">
            <w:pPr>
              <w:jc w:val="both"/>
              <w:rPr>
                <w:rFonts w:ascii="Times New Roman" w:hAnsi="Times New Roman" w:cs="Times New Roman"/>
              </w:rPr>
            </w:pPr>
            <w:r w:rsidRPr="0090361C">
              <w:rPr>
                <w:rFonts w:ascii="Times New Roman" w:hAnsi="Times New Roman" w:cs="Times New Roman"/>
              </w:rPr>
              <w:t>Казахстан</w:t>
            </w:r>
          </w:p>
        </w:tc>
        <w:tc>
          <w:tcPr>
            <w:tcW w:w="635" w:type="pct"/>
          </w:tcPr>
          <w:p w14:paraId="2D487EA2" w14:textId="1EC20B99" w:rsidR="0064519F" w:rsidRPr="0090361C" w:rsidRDefault="0064519F" w:rsidP="0090361C">
            <w:pPr>
              <w:jc w:val="both"/>
              <w:rPr>
                <w:rFonts w:ascii="Times New Roman" w:hAnsi="Times New Roman" w:cs="Times New Roman"/>
              </w:rPr>
            </w:pPr>
            <w:r w:rsidRPr="0090361C">
              <w:rPr>
                <w:rFonts w:ascii="Times New Roman" w:hAnsi="Times New Roman" w:cs="Times New Roman"/>
              </w:rPr>
              <w:t>8 887,6</w:t>
            </w:r>
          </w:p>
        </w:tc>
        <w:tc>
          <w:tcPr>
            <w:tcW w:w="635" w:type="pct"/>
          </w:tcPr>
          <w:p w14:paraId="512EDF1F" w14:textId="3AF93B0E" w:rsidR="0064519F" w:rsidRPr="0090361C" w:rsidRDefault="0064519F" w:rsidP="0090361C">
            <w:pPr>
              <w:jc w:val="both"/>
              <w:rPr>
                <w:rFonts w:ascii="Times New Roman" w:hAnsi="Times New Roman" w:cs="Times New Roman"/>
              </w:rPr>
            </w:pPr>
            <w:r w:rsidRPr="0090361C">
              <w:rPr>
                <w:rFonts w:ascii="Times New Roman" w:hAnsi="Times New Roman" w:cs="Times New Roman"/>
              </w:rPr>
              <w:t>8 998,8</w:t>
            </w:r>
          </w:p>
        </w:tc>
        <w:tc>
          <w:tcPr>
            <w:tcW w:w="635" w:type="pct"/>
          </w:tcPr>
          <w:p w14:paraId="0E32930A" w14:textId="03E0671B" w:rsidR="0064519F" w:rsidRPr="0090361C" w:rsidRDefault="0064519F" w:rsidP="0090361C">
            <w:pPr>
              <w:jc w:val="both"/>
              <w:rPr>
                <w:rFonts w:ascii="Times New Roman" w:hAnsi="Times New Roman" w:cs="Times New Roman"/>
              </w:rPr>
            </w:pPr>
            <w:r w:rsidRPr="0090361C">
              <w:rPr>
                <w:rFonts w:ascii="Times New Roman" w:hAnsi="Times New Roman" w:cs="Times New Roman"/>
              </w:rPr>
              <w:t>9 027,4</w:t>
            </w:r>
          </w:p>
        </w:tc>
        <w:tc>
          <w:tcPr>
            <w:tcW w:w="635" w:type="pct"/>
          </w:tcPr>
          <w:p w14:paraId="453F93E4" w14:textId="181E5933" w:rsidR="0064519F" w:rsidRPr="0090361C" w:rsidRDefault="0064519F" w:rsidP="0090361C">
            <w:pPr>
              <w:jc w:val="both"/>
              <w:rPr>
                <w:rFonts w:ascii="Times New Roman" w:hAnsi="Times New Roman" w:cs="Times New Roman"/>
              </w:rPr>
            </w:pPr>
            <w:r w:rsidRPr="0090361C">
              <w:rPr>
                <w:rFonts w:ascii="Times New Roman" w:hAnsi="Times New Roman" w:cs="Times New Roman"/>
              </w:rPr>
              <w:t>9 138,6</w:t>
            </w:r>
          </w:p>
        </w:tc>
        <w:tc>
          <w:tcPr>
            <w:tcW w:w="635" w:type="pct"/>
          </w:tcPr>
          <w:p w14:paraId="33196094" w14:textId="4A6B7D13" w:rsidR="0064519F" w:rsidRPr="0090361C" w:rsidRDefault="0064519F" w:rsidP="0090361C">
            <w:pPr>
              <w:jc w:val="both"/>
              <w:rPr>
                <w:rFonts w:ascii="Times New Roman" w:hAnsi="Times New Roman" w:cs="Times New Roman"/>
              </w:rPr>
            </w:pPr>
            <w:r w:rsidRPr="0090361C">
              <w:rPr>
                <w:rFonts w:ascii="Times New Roman" w:hAnsi="Times New Roman" w:cs="Times New Roman"/>
              </w:rPr>
              <w:t>9 221,5</w:t>
            </w:r>
          </w:p>
        </w:tc>
        <w:tc>
          <w:tcPr>
            <w:tcW w:w="635" w:type="pct"/>
          </w:tcPr>
          <w:p w14:paraId="37E93D30" w14:textId="5D3C7DC0" w:rsidR="0064519F" w:rsidRPr="0090361C" w:rsidRDefault="0064519F" w:rsidP="0090361C">
            <w:pPr>
              <w:jc w:val="both"/>
              <w:rPr>
                <w:rFonts w:ascii="Times New Roman" w:hAnsi="Times New Roman" w:cs="Times New Roman"/>
              </w:rPr>
            </w:pPr>
            <w:r w:rsidRPr="0090361C">
              <w:rPr>
                <w:rFonts w:ascii="Times New Roman" w:hAnsi="Times New Roman" w:cs="Times New Roman"/>
              </w:rPr>
              <w:t>9 280,8</w:t>
            </w:r>
          </w:p>
        </w:tc>
        <w:tc>
          <w:tcPr>
            <w:tcW w:w="635" w:type="pct"/>
          </w:tcPr>
          <w:p w14:paraId="27EFD07A" w14:textId="633A4D61" w:rsidR="0064519F" w:rsidRPr="0090361C" w:rsidRDefault="0064519F" w:rsidP="0090361C">
            <w:pPr>
              <w:jc w:val="both"/>
              <w:rPr>
                <w:rFonts w:ascii="Times New Roman" w:hAnsi="Times New Roman" w:cs="Times New Roman"/>
              </w:rPr>
            </w:pPr>
            <w:r w:rsidRPr="0090361C">
              <w:rPr>
                <w:rFonts w:ascii="Times New Roman" w:hAnsi="Times New Roman" w:cs="Times New Roman"/>
              </w:rPr>
              <w:t>9 450,9</w:t>
            </w:r>
          </w:p>
        </w:tc>
      </w:tr>
      <w:tr w:rsidR="008A0521" w:rsidRPr="0090361C" w14:paraId="4C48EF4E" w14:textId="361D9A09" w:rsidTr="00AE5D7F">
        <w:trPr>
          <w:trHeight w:val="400"/>
        </w:trPr>
        <w:tc>
          <w:tcPr>
            <w:tcW w:w="556" w:type="pct"/>
          </w:tcPr>
          <w:p w14:paraId="24271D52" w14:textId="732F8D8F" w:rsidR="0064519F" w:rsidRPr="0090361C" w:rsidRDefault="0064519F" w:rsidP="0090361C">
            <w:pPr>
              <w:jc w:val="both"/>
              <w:rPr>
                <w:rFonts w:ascii="Times New Roman" w:hAnsi="Times New Roman" w:cs="Times New Roman"/>
              </w:rPr>
            </w:pPr>
            <w:r w:rsidRPr="0090361C">
              <w:rPr>
                <w:rFonts w:ascii="Times New Roman" w:hAnsi="Times New Roman" w:cs="Times New Roman"/>
              </w:rPr>
              <w:t>Кыргызстан</w:t>
            </w:r>
          </w:p>
        </w:tc>
        <w:tc>
          <w:tcPr>
            <w:tcW w:w="635" w:type="pct"/>
          </w:tcPr>
          <w:p w14:paraId="5A042BCB" w14:textId="44A097DF"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2 544,3</w:t>
            </w:r>
          </w:p>
        </w:tc>
        <w:tc>
          <w:tcPr>
            <w:tcW w:w="635" w:type="pct"/>
          </w:tcPr>
          <w:p w14:paraId="6D10F8F7" w14:textId="049C90CC"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2 574,4</w:t>
            </w:r>
          </w:p>
        </w:tc>
        <w:tc>
          <w:tcPr>
            <w:tcW w:w="635" w:type="pct"/>
          </w:tcPr>
          <w:p w14:paraId="3F2BFCFD" w14:textId="067796B0"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2 525,2</w:t>
            </w:r>
          </w:p>
        </w:tc>
        <w:tc>
          <w:tcPr>
            <w:tcW w:w="635" w:type="pct"/>
          </w:tcPr>
          <w:p w14:paraId="1595470F" w14:textId="5F50AA01"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2 538,7</w:t>
            </w:r>
          </w:p>
        </w:tc>
        <w:tc>
          <w:tcPr>
            <w:tcW w:w="635" w:type="pct"/>
          </w:tcPr>
          <w:p w14:paraId="1AD3D96D" w14:textId="18AA10A8"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2 583,6</w:t>
            </w:r>
          </w:p>
        </w:tc>
        <w:tc>
          <w:tcPr>
            <w:tcW w:w="635" w:type="pct"/>
          </w:tcPr>
          <w:p w14:paraId="06A1342B" w14:textId="2A56E210"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2 595,4</w:t>
            </w:r>
          </w:p>
        </w:tc>
        <w:tc>
          <w:tcPr>
            <w:tcW w:w="635" w:type="pct"/>
          </w:tcPr>
          <w:p w14:paraId="28AB0A36" w14:textId="2C841C31" w:rsidR="0064519F" w:rsidRPr="0090361C" w:rsidRDefault="0064519F" w:rsidP="0090361C">
            <w:pPr>
              <w:jc w:val="both"/>
              <w:rPr>
                <w:rFonts w:ascii="Times New Roman" w:hAnsi="Times New Roman" w:cs="Times New Roman"/>
              </w:rPr>
            </w:pPr>
            <w:r w:rsidRPr="0090361C">
              <w:rPr>
                <w:rFonts w:ascii="Times New Roman" w:hAnsi="Times New Roman" w:cs="Times New Roman"/>
              </w:rPr>
              <w:t>2 566,1</w:t>
            </w:r>
          </w:p>
        </w:tc>
      </w:tr>
      <w:tr w:rsidR="0064519F" w:rsidRPr="0090361C" w14:paraId="29C18D49" w14:textId="44B38346" w:rsidTr="00AE5D7F">
        <w:trPr>
          <w:trHeight w:val="387"/>
        </w:trPr>
        <w:tc>
          <w:tcPr>
            <w:tcW w:w="556" w:type="pct"/>
          </w:tcPr>
          <w:p w14:paraId="251172D5" w14:textId="647CABCB" w:rsidR="0064519F" w:rsidRPr="0090361C" w:rsidRDefault="0064519F" w:rsidP="0090361C">
            <w:pPr>
              <w:jc w:val="both"/>
              <w:rPr>
                <w:rFonts w:ascii="Times New Roman" w:hAnsi="Times New Roman" w:cs="Times New Roman"/>
              </w:rPr>
            </w:pPr>
            <w:r w:rsidRPr="0090361C">
              <w:rPr>
                <w:rFonts w:ascii="Times New Roman" w:hAnsi="Times New Roman" w:cs="Times New Roman"/>
              </w:rPr>
              <w:t>Россия</w:t>
            </w:r>
          </w:p>
        </w:tc>
        <w:tc>
          <w:tcPr>
            <w:tcW w:w="635" w:type="pct"/>
          </w:tcPr>
          <w:p w14:paraId="1D079E48" w14:textId="15439E7D" w:rsidR="0064519F" w:rsidRPr="0090361C" w:rsidRDefault="0064519F" w:rsidP="0090361C">
            <w:pPr>
              <w:jc w:val="both"/>
              <w:rPr>
                <w:rFonts w:ascii="Times New Roman" w:hAnsi="Times New Roman" w:cs="Times New Roman"/>
              </w:rPr>
            </w:pPr>
            <w:r w:rsidRPr="0090361C">
              <w:rPr>
                <w:rFonts w:ascii="Times New Roman" w:hAnsi="Times New Roman" w:cs="Times New Roman"/>
              </w:rPr>
              <w:t>76 587 5</w:t>
            </w:r>
          </w:p>
        </w:tc>
        <w:tc>
          <w:tcPr>
            <w:tcW w:w="635" w:type="pct"/>
          </w:tcPr>
          <w:p w14:paraId="484FEC06" w14:textId="08F2F73D" w:rsidR="0064519F" w:rsidRPr="0090361C" w:rsidRDefault="0064519F" w:rsidP="0090361C">
            <w:pPr>
              <w:jc w:val="both"/>
              <w:rPr>
                <w:rFonts w:ascii="Times New Roman" w:hAnsi="Times New Roman" w:cs="Times New Roman"/>
              </w:rPr>
            </w:pPr>
            <w:r w:rsidRPr="0090361C">
              <w:rPr>
                <w:rFonts w:ascii="Times New Roman" w:hAnsi="Times New Roman" w:cs="Times New Roman"/>
              </w:rPr>
              <w:t>76 636,1</w:t>
            </w:r>
          </w:p>
        </w:tc>
        <w:tc>
          <w:tcPr>
            <w:tcW w:w="635" w:type="pct"/>
          </w:tcPr>
          <w:p w14:paraId="3D1E810A" w14:textId="6FD4D012" w:rsidR="0064519F" w:rsidRPr="0090361C" w:rsidRDefault="0064519F" w:rsidP="0090361C">
            <w:pPr>
              <w:jc w:val="both"/>
              <w:rPr>
                <w:rFonts w:ascii="Times New Roman" w:hAnsi="Times New Roman" w:cs="Times New Roman"/>
              </w:rPr>
            </w:pPr>
            <w:r w:rsidRPr="0090361C">
              <w:rPr>
                <w:rFonts w:ascii="Times New Roman" w:hAnsi="Times New Roman" w:cs="Times New Roman"/>
              </w:rPr>
              <w:t>76 285,4</w:t>
            </w:r>
          </w:p>
        </w:tc>
        <w:tc>
          <w:tcPr>
            <w:tcW w:w="635" w:type="pct"/>
          </w:tcPr>
          <w:p w14:paraId="564934D3" w14:textId="0EF3E4CA" w:rsidR="0064519F" w:rsidRPr="0090361C" w:rsidRDefault="0064519F" w:rsidP="0090361C">
            <w:pPr>
              <w:jc w:val="both"/>
              <w:rPr>
                <w:rFonts w:ascii="Times New Roman" w:hAnsi="Times New Roman" w:cs="Times New Roman"/>
              </w:rPr>
            </w:pPr>
            <w:r w:rsidRPr="0090361C">
              <w:rPr>
                <w:rFonts w:ascii="Times New Roman" w:hAnsi="Times New Roman" w:cs="Times New Roman"/>
              </w:rPr>
              <w:t>76 190,1</w:t>
            </w:r>
          </w:p>
        </w:tc>
        <w:tc>
          <w:tcPr>
            <w:tcW w:w="635" w:type="pct"/>
          </w:tcPr>
          <w:p w14:paraId="517C5479" w14:textId="75AB5F14" w:rsidR="0064519F" w:rsidRPr="0090361C" w:rsidRDefault="0064519F" w:rsidP="0090361C">
            <w:pPr>
              <w:jc w:val="both"/>
              <w:rPr>
                <w:rFonts w:ascii="Times New Roman" w:hAnsi="Times New Roman" w:cs="Times New Roman"/>
              </w:rPr>
            </w:pPr>
            <w:r w:rsidRPr="0090361C">
              <w:rPr>
                <w:rFonts w:ascii="Times New Roman" w:hAnsi="Times New Roman" w:cs="Times New Roman"/>
              </w:rPr>
              <w:t>75 397,9</w:t>
            </w:r>
          </w:p>
        </w:tc>
        <w:tc>
          <w:tcPr>
            <w:tcW w:w="635" w:type="pct"/>
          </w:tcPr>
          <w:p w14:paraId="4A14914D" w14:textId="74B106F0" w:rsidR="0064519F" w:rsidRPr="0090361C" w:rsidRDefault="0064519F" w:rsidP="0090361C">
            <w:pPr>
              <w:jc w:val="both"/>
              <w:rPr>
                <w:rFonts w:ascii="Times New Roman" w:hAnsi="Times New Roman" w:cs="Times New Roman"/>
              </w:rPr>
            </w:pPr>
            <w:r w:rsidRPr="0090361C">
              <w:rPr>
                <w:rFonts w:ascii="Times New Roman" w:hAnsi="Times New Roman" w:cs="Times New Roman"/>
              </w:rPr>
              <w:t>74 922,7</w:t>
            </w:r>
          </w:p>
        </w:tc>
        <w:tc>
          <w:tcPr>
            <w:tcW w:w="635" w:type="pct"/>
          </w:tcPr>
          <w:p w14:paraId="35BFDD1C" w14:textId="54D28D50" w:rsidR="0064519F" w:rsidRPr="0090361C" w:rsidRDefault="0064519F" w:rsidP="0090361C">
            <w:pPr>
              <w:jc w:val="both"/>
              <w:rPr>
                <w:rFonts w:ascii="Times New Roman" w:hAnsi="Times New Roman" w:cs="Times New Roman"/>
              </w:rPr>
            </w:pPr>
            <w:r w:rsidRPr="0090361C">
              <w:rPr>
                <w:rFonts w:ascii="Times New Roman" w:hAnsi="Times New Roman" w:cs="Times New Roman"/>
              </w:rPr>
              <w:t>74 893,9</w:t>
            </w:r>
          </w:p>
        </w:tc>
      </w:tr>
    </w:tbl>
    <w:p w14:paraId="70DD33F7" w14:textId="77777777" w:rsidR="00AE7230" w:rsidRPr="008A0521" w:rsidRDefault="00AE7230" w:rsidP="00685620">
      <w:pPr>
        <w:shd w:val="clear" w:color="auto" w:fill="FFFFFF"/>
        <w:spacing w:after="0" w:line="360" w:lineRule="auto"/>
        <w:ind w:firstLine="709"/>
        <w:jc w:val="both"/>
        <w:rPr>
          <w:rFonts w:ascii="Times New Roman" w:hAnsi="Times New Roman" w:cs="Times New Roman"/>
          <w:sz w:val="28"/>
          <w:szCs w:val="28"/>
        </w:rPr>
      </w:pPr>
    </w:p>
    <w:p w14:paraId="1AF7A8F3" w14:textId="51CAEC6F" w:rsidR="00E32AAB" w:rsidRPr="008A0521" w:rsidRDefault="002A0DEC"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Согласно таблице 2, самая высокая численность рабочей силы находится на территории Российской Федерации, на втором месте Казахстан, </w:t>
      </w:r>
      <w:r w:rsidR="0064519F" w:rsidRPr="008A0521">
        <w:rPr>
          <w:rFonts w:ascii="Times New Roman" w:hAnsi="Times New Roman" w:cs="Times New Roman"/>
          <w:sz w:val="28"/>
          <w:szCs w:val="28"/>
        </w:rPr>
        <w:t xml:space="preserve">Республика Беларусь, затем Кыргызстан и Республика Армения. Это также показывает привлекательность стран для рабочих мигрантов среди стран союза. Однако можно заметить, что ближе к 2021 году численность рабочей силы в России снижается, а в Казахстане увеличивается, хоть и не пропорционально. </w:t>
      </w:r>
      <w:r w:rsidR="00390163" w:rsidRPr="008A0521">
        <w:rPr>
          <w:rFonts w:ascii="Times New Roman" w:hAnsi="Times New Roman" w:cs="Times New Roman"/>
          <w:sz w:val="28"/>
          <w:szCs w:val="28"/>
        </w:rPr>
        <w:t>Э</w:t>
      </w:r>
      <w:r w:rsidR="0064519F" w:rsidRPr="008A0521">
        <w:rPr>
          <w:rFonts w:ascii="Times New Roman" w:hAnsi="Times New Roman" w:cs="Times New Roman"/>
          <w:sz w:val="28"/>
          <w:szCs w:val="28"/>
        </w:rPr>
        <w:t>то означает снижение привлекательности России для трудовых мигрантов и увеличение потока в Ка</w:t>
      </w:r>
      <w:r w:rsidR="001A495D" w:rsidRPr="008A0521">
        <w:rPr>
          <w:rFonts w:ascii="Times New Roman" w:hAnsi="Times New Roman" w:cs="Times New Roman"/>
          <w:sz w:val="28"/>
          <w:szCs w:val="28"/>
        </w:rPr>
        <w:t>з</w:t>
      </w:r>
      <w:r w:rsidR="0064519F" w:rsidRPr="008A0521">
        <w:rPr>
          <w:rFonts w:ascii="Times New Roman" w:hAnsi="Times New Roman" w:cs="Times New Roman"/>
          <w:sz w:val="28"/>
          <w:szCs w:val="28"/>
        </w:rPr>
        <w:t>ахстан.</w:t>
      </w:r>
      <w:r w:rsidR="001A495D" w:rsidRPr="008A0521">
        <w:rPr>
          <w:rFonts w:ascii="Times New Roman" w:hAnsi="Times New Roman" w:cs="Times New Roman"/>
          <w:sz w:val="28"/>
          <w:szCs w:val="28"/>
        </w:rPr>
        <w:t xml:space="preserve"> Рассматривая численность в целом на территории интеграционного объединения, можно увидеть также снижение показателя, которое можно характеризовать по нескольким причинам, начиная от нацио</w:t>
      </w:r>
      <w:r w:rsidR="001A495D" w:rsidRPr="008A0521">
        <w:rPr>
          <w:rFonts w:ascii="Times New Roman" w:hAnsi="Times New Roman" w:cs="Times New Roman"/>
          <w:sz w:val="28"/>
          <w:szCs w:val="28"/>
        </w:rPr>
        <w:lastRenderedPageBreak/>
        <w:t>нальных волнений на территории Казахстана, заканчивая политическими ситуациями, связанными с Россией и ростом националистических распрей в каждой из стран.</w:t>
      </w:r>
    </w:p>
    <w:p w14:paraId="6ED9E160" w14:textId="42E41AEA" w:rsidR="00F05859" w:rsidRPr="008A0521" w:rsidRDefault="00F05859" w:rsidP="00AE723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Проанализировав таблицу 2, можно выявить миграционный прирост (+), или отток рабочей силы (-) между странами членами ЕАЭС, данные приведены в таблице 3.</w:t>
      </w:r>
    </w:p>
    <w:p w14:paraId="43E94DB6" w14:textId="77777777" w:rsidR="00AE7230" w:rsidRPr="008A0521" w:rsidRDefault="00AE7230" w:rsidP="00AE7230">
      <w:pPr>
        <w:shd w:val="clear" w:color="auto" w:fill="FFFFFF"/>
        <w:spacing w:after="0" w:line="360" w:lineRule="auto"/>
        <w:ind w:firstLine="709"/>
        <w:jc w:val="both"/>
        <w:rPr>
          <w:rFonts w:ascii="Times New Roman" w:hAnsi="Times New Roman" w:cs="Times New Roman"/>
          <w:sz w:val="28"/>
          <w:szCs w:val="28"/>
        </w:rPr>
      </w:pPr>
    </w:p>
    <w:p w14:paraId="49195BD8" w14:textId="3F77A406" w:rsidR="00AE7230" w:rsidRPr="008A0521" w:rsidRDefault="00AE7230" w:rsidP="00AE7230">
      <w:pPr>
        <w:shd w:val="clear" w:color="auto" w:fill="FFFFFF"/>
        <w:spacing w:after="0" w:line="240" w:lineRule="auto"/>
        <w:jc w:val="both"/>
        <w:rPr>
          <w:rFonts w:ascii="Times New Roman" w:hAnsi="Times New Roman" w:cs="Times New Roman"/>
          <w:sz w:val="28"/>
          <w:szCs w:val="28"/>
        </w:rPr>
      </w:pPr>
      <w:r w:rsidRPr="008A0521">
        <w:rPr>
          <w:rFonts w:ascii="Times New Roman" w:hAnsi="Times New Roman" w:cs="Times New Roman"/>
          <w:sz w:val="28"/>
          <w:szCs w:val="28"/>
        </w:rPr>
        <w:t>Таблица 3 – Миграционный прирост (+), или отток рабочей силы (-) между странами членами ЕАЭС</w:t>
      </w:r>
    </w:p>
    <w:tbl>
      <w:tblPr>
        <w:tblStyle w:val="ac"/>
        <w:tblW w:w="0" w:type="auto"/>
        <w:tblLook w:val="04A0" w:firstRow="1" w:lastRow="0" w:firstColumn="1" w:lastColumn="0" w:noHBand="0" w:noVBand="1"/>
      </w:tblPr>
      <w:tblGrid>
        <w:gridCol w:w="2336"/>
        <w:gridCol w:w="2336"/>
        <w:gridCol w:w="2336"/>
        <w:gridCol w:w="2337"/>
      </w:tblGrid>
      <w:tr w:rsidR="008A0521" w:rsidRPr="008A0521" w14:paraId="1B21F808" w14:textId="77777777" w:rsidTr="00F05859">
        <w:tc>
          <w:tcPr>
            <w:tcW w:w="2336" w:type="dxa"/>
          </w:tcPr>
          <w:p w14:paraId="6851EC33" w14:textId="77777777" w:rsidR="00F05859" w:rsidRPr="008A0521" w:rsidRDefault="00F05859" w:rsidP="0090361C">
            <w:pPr>
              <w:jc w:val="both"/>
              <w:rPr>
                <w:rFonts w:ascii="Times New Roman" w:hAnsi="Times New Roman" w:cs="Times New Roman"/>
                <w:sz w:val="28"/>
                <w:szCs w:val="28"/>
              </w:rPr>
            </w:pPr>
          </w:p>
        </w:tc>
        <w:tc>
          <w:tcPr>
            <w:tcW w:w="2336" w:type="dxa"/>
          </w:tcPr>
          <w:p w14:paraId="29DF3D84" w14:textId="45C3CA50"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2019</w:t>
            </w:r>
          </w:p>
        </w:tc>
        <w:tc>
          <w:tcPr>
            <w:tcW w:w="2336" w:type="dxa"/>
          </w:tcPr>
          <w:p w14:paraId="7447B463" w14:textId="75F1F404"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2020</w:t>
            </w:r>
          </w:p>
        </w:tc>
        <w:tc>
          <w:tcPr>
            <w:tcW w:w="2337" w:type="dxa"/>
          </w:tcPr>
          <w:p w14:paraId="7DE02615" w14:textId="685E02CB"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2021</w:t>
            </w:r>
          </w:p>
        </w:tc>
      </w:tr>
      <w:tr w:rsidR="008A0521" w:rsidRPr="008A0521" w14:paraId="1958639E" w14:textId="77777777" w:rsidTr="00F05859">
        <w:tc>
          <w:tcPr>
            <w:tcW w:w="2336" w:type="dxa"/>
          </w:tcPr>
          <w:p w14:paraId="0134FCE3" w14:textId="67EB6875"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Армения</w:t>
            </w:r>
          </w:p>
        </w:tc>
        <w:tc>
          <w:tcPr>
            <w:tcW w:w="2336" w:type="dxa"/>
          </w:tcPr>
          <w:p w14:paraId="68D649DC" w14:textId="08C37119"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- 15 430</w:t>
            </w:r>
          </w:p>
        </w:tc>
        <w:tc>
          <w:tcPr>
            <w:tcW w:w="2336" w:type="dxa"/>
          </w:tcPr>
          <w:p w14:paraId="7FDC5C01" w14:textId="2F30D291"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3 374</w:t>
            </w:r>
          </w:p>
        </w:tc>
        <w:tc>
          <w:tcPr>
            <w:tcW w:w="2337" w:type="dxa"/>
          </w:tcPr>
          <w:p w14:paraId="43C28AEC" w14:textId="5EB10381"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0</w:t>
            </w:r>
          </w:p>
        </w:tc>
      </w:tr>
      <w:tr w:rsidR="008A0521" w:rsidRPr="008A0521" w14:paraId="3EA64573" w14:textId="77777777" w:rsidTr="00F05859">
        <w:tc>
          <w:tcPr>
            <w:tcW w:w="2336" w:type="dxa"/>
          </w:tcPr>
          <w:p w14:paraId="6EF25CBE" w14:textId="1013F537"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Беларусь</w:t>
            </w:r>
          </w:p>
        </w:tc>
        <w:tc>
          <w:tcPr>
            <w:tcW w:w="2336" w:type="dxa"/>
          </w:tcPr>
          <w:p w14:paraId="62DCD5A4" w14:textId="2F6B7F0C"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3 690</w:t>
            </w:r>
          </w:p>
        </w:tc>
        <w:tc>
          <w:tcPr>
            <w:tcW w:w="2336" w:type="dxa"/>
          </w:tcPr>
          <w:p w14:paraId="4CFCCEB7" w14:textId="7F2E5478"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3 701</w:t>
            </w:r>
          </w:p>
        </w:tc>
        <w:tc>
          <w:tcPr>
            <w:tcW w:w="2337" w:type="dxa"/>
          </w:tcPr>
          <w:p w14:paraId="19933007" w14:textId="39C60F04"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 xml:space="preserve">3 </w:t>
            </w:r>
            <w:r w:rsidR="003B77C1" w:rsidRPr="008A0521">
              <w:rPr>
                <w:rFonts w:ascii="Times New Roman" w:hAnsi="Times New Roman" w:cs="Times New Roman"/>
                <w:sz w:val="28"/>
                <w:szCs w:val="28"/>
              </w:rPr>
              <w:t>760</w:t>
            </w:r>
          </w:p>
        </w:tc>
      </w:tr>
      <w:tr w:rsidR="008A0521" w:rsidRPr="008A0521" w14:paraId="331ED4E0" w14:textId="77777777" w:rsidTr="00F05859">
        <w:tc>
          <w:tcPr>
            <w:tcW w:w="2336" w:type="dxa"/>
          </w:tcPr>
          <w:p w14:paraId="0BC31C81" w14:textId="65C57C5A"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Казахстан</w:t>
            </w:r>
          </w:p>
        </w:tc>
        <w:tc>
          <w:tcPr>
            <w:tcW w:w="2336" w:type="dxa"/>
          </w:tcPr>
          <w:p w14:paraId="57293E87" w14:textId="5C2E61B3"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- 36 451</w:t>
            </w:r>
          </w:p>
        </w:tc>
        <w:tc>
          <w:tcPr>
            <w:tcW w:w="2336" w:type="dxa"/>
          </w:tcPr>
          <w:p w14:paraId="6450ADB0" w14:textId="2C59C95C"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- 21 380</w:t>
            </w:r>
          </w:p>
        </w:tc>
        <w:tc>
          <w:tcPr>
            <w:tcW w:w="2337" w:type="dxa"/>
          </w:tcPr>
          <w:p w14:paraId="06242151" w14:textId="38031969"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-12 160</w:t>
            </w:r>
          </w:p>
        </w:tc>
      </w:tr>
      <w:tr w:rsidR="008A0521" w:rsidRPr="008A0521" w14:paraId="2FBA0B84" w14:textId="77777777" w:rsidTr="00F05859">
        <w:tc>
          <w:tcPr>
            <w:tcW w:w="2336" w:type="dxa"/>
          </w:tcPr>
          <w:p w14:paraId="40D974E9" w14:textId="15AF12E0"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Кыргызстан</w:t>
            </w:r>
          </w:p>
        </w:tc>
        <w:tc>
          <w:tcPr>
            <w:tcW w:w="2336" w:type="dxa"/>
          </w:tcPr>
          <w:p w14:paraId="7166D8D2" w14:textId="42E71CEF"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- 5 964</w:t>
            </w:r>
          </w:p>
        </w:tc>
        <w:tc>
          <w:tcPr>
            <w:tcW w:w="2336" w:type="dxa"/>
          </w:tcPr>
          <w:p w14:paraId="1198E9C0" w14:textId="397B1BD2"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- 5 147</w:t>
            </w:r>
          </w:p>
        </w:tc>
        <w:tc>
          <w:tcPr>
            <w:tcW w:w="2337" w:type="dxa"/>
          </w:tcPr>
          <w:p w14:paraId="324C2F29" w14:textId="14EB0BD2"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-5 110</w:t>
            </w:r>
          </w:p>
        </w:tc>
      </w:tr>
      <w:tr w:rsidR="00F05859" w:rsidRPr="008A0521" w14:paraId="0244BED2" w14:textId="77777777" w:rsidTr="00F05859">
        <w:tc>
          <w:tcPr>
            <w:tcW w:w="2336" w:type="dxa"/>
          </w:tcPr>
          <w:p w14:paraId="0F5895B5" w14:textId="676AC106" w:rsidR="00F05859" w:rsidRPr="008A0521" w:rsidRDefault="00F05859" w:rsidP="0090361C">
            <w:pPr>
              <w:jc w:val="both"/>
              <w:rPr>
                <w:rFonts w:ascii="Times New Roman" w:hAnsi="Times New Roman" w:cs="Times New Roman"/>
                <w:sz w:val="28"/>
                <w:szCs w:val="28"/>
              </w:rPr>
            </w:pPr>
            <w:r w:rsidRPr="008A0521">
              <w:rPr>
                <w:rFonts w:ascii="Times New Roman" w:hAnsi="Times New Roman" w:cs="Times New Roman"/>
                <w:sz w:val="28"/>
                <w:szCs w:val="28"/>
              </w:rPr>
              <w:t>Россия</w:t>
            </w:r>
          </w:p>
        </w:tc>
        <w:tc>
          <w:tcPr>
            <w:tcW w:w="2336" w:type="dxa"/>
          </w:tcPr>
          <w:p w14:paraId="5473F08F" w14:textId="6EF2046B"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95 664</w:t>
            </w:r>
          </w:p>
        </w:tc>
        <w:tc>
          <w:tcPr>
            <w:tcW w:w="2336" w:type="dxa"/>
          </w:tcPr>
          <w:p w14:paraId="7EE07370" w14:textId="3C55FC68" w:rsidR="00F05859" w:rsidRPr="008A0521" w:rsidRDefault="003B77C1" w:rsidP="0090361C">
            <w:pPr>
              <w:jc w:val="both"/>
              <w:rPr>
                <w:rFonts w:ascii="Times New Roman" w:hAnsi="Times New Roman" w:cs="Times New Roman"/>
                <w:sz w:val="28"/>
                <w:szCs w:val="28"/>
              </w:rPr>
            </w:pPr>
            <w:r w:rsidRPr="008A0521">
              <w:rPr>
                <w:rFonts w:ascii="Times New Roman" w:hAnsi="Times New Roman" w:cs="Times New Roman"/>
                <w:sz w:val="28"/>
                <w:szCs w:val="28"/>
              </w:rPr>
              <w:t>6 590</w:t>
            </w:r>
          </w:p>
        </w:tc>
        <w:tc>
          <w:tcPr>
            <w:tcW w:w="2337" w:type="dxa"/>
          </w:tcPr>
          <w:p w14:paraId="03B9998F" w14:textId="02B94DCF" w:rsidR="00F05859" w:rsidRPr="008A0521" w:rsidRDefault="00952AC6" w:rsidP="0090361C">
            <w:pPr>
              <w:jc w:val="both"/>
              <w:rPr>
                <w:rFonts w:ascii="Times New Roman" w:hAnsi="Times New Roman" w:cs="Times New Roman"/>
                <w:sz w:val="28"/>
                <w:szCs w:val="28"/>
              </w:rPr>
            </w:pPr>
            <w:r w:rsidRPr="008A0521">
              <w:rPr>
                <w:rFonts w:ascii="Times New Roman" w:hAnsi="Times New Roman" w:cs="Times New Roman"/>
                <w:sz w:val="28"/>
                <w:szCs w:val="28"/>
              </w:rPr>
              <w:t>45 112</w:t>
            </w:r>
          </w:p>
        </w:tc>
      </w:tr>
    </w:tbl>
    <w:p w14:paraId="0B2AD717" w14:textId="77777777" w:rsidR="00AE7230" w:rsidRPr="008A0521" w:rsidRDefault="00AE7230" w:rsidP="00685620">
      <w:pPr>
        <w:shd w:val="clear" w:color="auto" w:fill="FFFFFF"/>
        <w:spacing w:after="0" w:line="360" w:lineRule="auto"/>
        <w:ind w:firstLine="709"/>
        <w:jc w:val="both"/>
        <w:rPr>
          <w:rFonts w:ascii="Times New Roman" w:hAnsi="Times New Roman" w:cs="Times New Roman"/>
          <w:sz w:val="28"/>
          <w:szCs w:val="28"/>
        </w:rPr>
      </w:pPr>
    </w:p>
    <w:p w14:paraId="5B19923F" w14:textId="6565BDAF" w:rsidR="00952AC6" w:rsidRPr="008A0521" w:rsidRDefault="00141B0C"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Рассматривая</w:t>
      </w:r>
      <w:r w:rsidR="00952AC6" w:rsidRPr="008A0521">
        <w:rPr>
          <w:rFonts w:ascii="Times New Roman" w:hAnsi="Times New Roman" w:cs="Times New Roman"/>
          <w:sz w:val="28"/>
          <w:szCs w:val="28"/>
        </w:rPr>
        <w:t xml:space="preserve"> данные таблицы </w:t>
      </w:r>
      <w:r w:rsidRPr="008A0521">
        <w:rPr>
          <w:rFonts w:ascii="Times New Roman" w:hAnsi="Times New Roman" w:cs="Times New Roman"/>
          <w:sz w:val="28"/>
          <w:szCs w:val="28"/>
        </w:rPr>
        <w:t>3,</w:t>
      </w:r>
      <w:r w:rsidR="00952AC6" w:rsidRPr="008A0521">
        <w:rPr>
          <w:rFonts w:ascii="Times New Roman" w:hAnsi="Times New Roman" w:cs="Times New Roman"/>
          <w:sz w:val="28"/>
          <w:szCs w:val="28"/>
        </w:rPr>
        <w:t xml:space="preserve"> можно сделать вывод о необходимости наличия миграции ра</w:t>
      </w:r>
      <w:r w:rsidR="001873A7" w:rsidRPr="008A0521">
        <w:rPr>
          <w:rFonts w:ascii="Times New Roman" w:hAnsi="Times New Roman" w:cs="Times New Roman"/>
          <w:sz w:val="28"/>
          <w:szCs w:val="28"/>
        </w:rPr>
        <w:t>б</w:t>
      </w:r>
      <w:r w:rsidR="00952AC6" w:rsidRPr="008A0521">
        <w:rPr>
          <w:rFonts w:ascii="Times New Roman" w:hAnsi="Times New Roman" w:cs="Times New Roman"/>
          <w:sz w:val="28"/>
          <w:szCs w:val="28"/>
        </w:rPr>
        <w:t>очей силы между странами ЕАЭС. В период пандемии показатели существенно снизились</w:t>
      </w:r>
      <w:r w:rsidR="001873A7" w:rsidRPr="008A0521">
        <w:rPr>
          <w:rFonts w:ascii="Times New Roman" w:hAnsi="Times New Roman" w:cs="Times New Roman"/>
          <w:sz w:val="28"/>
          <w:szCs w:val="28"/>
        </w:rPr>
        <w:t xml:space="preserve">, однако после периода всемирной изоляции движение рабочей силы стало одним из главных направлений стран. Активным привлечением рабочей силы стала Россия, которая практически вернулась к показателю до пандемии и Казахстан, </w:t>
      </w:r>
      <w:r w:rsidRPr="008A0521">
        <w:rPr>
          <w:rFonts w:ascii="Times New Roman" w:hAnsi="Times New Roman" w:cs="Times New Roman"/>
          <w:sz w:val="28"/>
          <w:szCs w:val="28"/>
        </w:rPr>
        <w:t>уменьшив</w:t>
      </w:r>
      <w:r w:rsidR="001873A7" w:rsidRPr="008A0521">
        <w:rPr>
          <w:rFonts w:ascii="Times New Roman" w:hAnsi="Times New Roman" w:cs="Times New Roman"/>
          <w:sz w:val="28"/>
          <w:szCs w:val="28"/>
        </w:rPr>
        <w:t xml:space="preserve"> отток </w:t>
      </w:r>
      <w:r w:rsidRPr="008A0521">
        <w:rPr>
          <w:rFonts w:ascii="Times New Roman" w:hAnsi="Times New Roman" w:cs="Times New Roman"/>
          <w:sz w:val="28"/>
          <w:szCs w:val="28"/>
        </w:rPr>
        <w:t>трудового ресурса.</w:t>
      </w:r>
    </w:p>
    <w:p w14:paraId="2AC3CDA8" w14:textId="0D036A50"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Также существует проблема увеличени</w:t>
      </w:r>
      <w:r w:rsidR="003D0FDC" w:rsidRPr="008A0521">
        <w:rPr>
          <w:rFonts w:ascii="Times New Roman" w:hAnsi="Times New Roman" w:cs="Times New Roman"/>
          <w:sz w:val="28"/>
          <w:szCs w:val="28"/>
        </w:rPr>
        <w:t>я</w:t>
      </w:r>
      <w:r w:rsidRPr="008A0521">
        <w:rPr>
          <w:rFonts w:ascii="Times New Roman" w:hAnsi="Times New Roman" w:cs="Times New Roman"/>
          <w:sz w:val="28"/>
          <w:szCs w:val="28"/>
        </w:rPr>
        <w:t xml:space="preserve"> потока трудовой миграции на территорию Российской Федерации из стран ЕАЭС. Однако приток приходится на крупные города страны, что подтверждает вышеуказанную проблему и обозначает проблему, практически односторонней трудовой миграции. </w:t>
      </w:r>
    </w:p>
    <w:p w14:paraId="34B56C04" w14:textId="746B1548"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Исходя из перечисленных проблем, можно предположить, что задачами будут выступать мероприятия по внедрению программ, благодаря которым пребывание в стране может быть продлено, квалифицированный персонал будет получать рабочие места путем заключения специальных договоров между компанией и университетами. Таким образом</w:t>
      </w:r>
      <w:r w:rsidR="00387375" w:rsidRPr="008A0521">
        <w:rPr>
          <w:rFonts w:ascii="Times New Roman" w:hAnsi="Times New Roman" w:cs="Times New Roman"/>
          <w:sz w:val="28"/>
          <w:szCs w:val="28"/>
        </w:rPr>
        <w:t>,</w:t>
      </w:r>
      <w:r w:rsidRPr="008A0521">
        <w:rPr>
          <w:rFonts w:ascii="Times New Roman" w:hAnsi="Times New Roman" w:cs="Times New Roman"/>
          <w:sz w:val="28"/>
          <w:szCs w:val="28"/>
        </w:rPr>
        <w:t xml:space="preserve"> университеты будут готовить </w:t>
      </w:r>
      <w:r w:rsidRPr="008A0521">
        <w:rPr>
          <w:rFonts w:ascii="Times New Roman" w:hAnsi="Times New Roman" w:cs="Times New Roman"/>
          <w:sz w:val="28"/>
          <w:szCs w:val="28"/>
        </w:rPr>
        <w:lastRenderedPageBreak/>
        <w:t>специалистов согласно стандартам тех компаний, с которыми был заключен договор, также стоит активизировать взаимодействие образовательных структур и государства, ужесточить контроль бюджетных мест в университете, льготных и т.д. Внедрение государственных мер по регулированию рынка труда, например</w:t>
      </w:r>
      <w:r w:rsidR="00387375" w:rsidRPr="008A0521">
        <w:rPr>
          <w:rFonts w:ascii="Times New Roman" w:hAnsi="Times New Roman" w:cs="Times New Roman"/>
          <w:sz w:val="28"/>
          <w:szCs w:val="28"/>
        </w:rPr>
        <w:t>,</w:t>
      </w:r>
      <w:r w:rsidRPr="008A0521">
        <w:rPr>
          <w:rFonts w:ascii="Times New Roman" w:hAnsi="Times New Roman" w:cs="Times New Roman"/>
          <w:sz w:val="28"/>
          <w:szCs w:val="28"/>
        </w:rPr>
        <w:t xml:space="preserve"> условий труда или заработной платы.</w:t>
      </w:r>
    </w:p>
    <w:p w14:paraId="2EFDA1F5" w14:textId="0B8B8E91" w:rsidR="00AE4D1D" w:rsidRPr="00F01018"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Необходимо направить силы и на преодоление проблем национальных экономик стран участниц.  Они должны быть направлены на соответствующие сектора для увеличения качества рабочей силы и рабочих мест, смягчени</w:t>
      </w:r>
      <w:r w:rsidR="006C7231" w:rsidRPr="008A0521">
        <w:rPr>
          <w:rFonts w:ascii="Times New Roman" w:hAnsi="Times New Roman" w:cs="Times New Roman"/>
          <w:sz w:val="28"/>
          <w:szCs w:val="28"/>
        </w:rPr>
        <w:t>я</w:t>
      </w:r>
      <w:r w:rsidRPr="008A0521">
        <w:rPr>
          <w:rFonts w:ascii="Times New Roman" w:hAnsi="Times New Roman" w:cs="Times New Roman"/>
          <w:sz w:val="28"/>
          <w:szCs w:val="28"/>
        </w:rPr>
        <w:t xml:space="preserve"> структурных проблем национальных рынков труда в контексте социально-экономического и демографического развития стран в целом, их регионов и отраслей</w:t>
      </w:r>
      <w:r w:rsidR="00F01018" w:rsidRPr="00F01018">
        <w:rPr>
          <w:rFonts w:ascii="Times New Roman" w:hAnsi="Times New Roman" w:cs="Times New Roman"/>
          <w:sz w:val="28"/>
          <w:szCs w:val="28"/>
        </w:rPr>
        <w:t xml:space="preserve"> [9].</w:t>
      </w:r>
    </w:p>
    <w:p w14:paraId="0A1C35AC" w14:textId="609D6750" w:rsidR="00AE4D1D" w:rsidRPr="008A0521" w:rsidRDefault="00AE4D1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Трудовая миграция имеет положительный эффект в ряде блоков и сфер развития стран. Количественный показатель меняется, уменьшается безработица в целом, </w:t>
      </w:r>
      <w:r w:rsidR="007237AE" w:rsidRPr="008A0521">
        <w:rPr>
          <w:rFonts w:ascii="Times New Roman" w:hAnsi="Times New Roman" w:cs="Times New Roman"/>
          <w:sz w:val="28"/>
          <w:szCs w:val="28"/>
        </w:rPr>
        <w:t>и,</w:t>
      </w:r>
      <w:r w:rsidRPr="008A0521">
        <w:rPr>
          <w:rFonts w:ascii="Times New Roman" w:hAnsi="Times New Roman" w:cs="Times New Roman"/>
          <w:sz w:val="28"/>
          <w:szCs w:val="28"/>
        </w:rPr>
        <w:t xml:space="preserve"> рассматривая отдельные страны и подсистемы рынка труда</w:t>
      </w:r>
      <w:r w:rsidR="007237AE" w:rsidRPr="008A0521">
        <w:rPr>
          <w:rFonts w:ascii="Times New Roman" w:hAnsi="Times New Roman" w:cs="Times New Roman"/>
          <w:sz w:val="28"/>
          <w:szCs w:val="28"/>
        </w:rPr>
        <w:t>,</w:t>
      </w:r>
      <w:r w:rsidRPr="008A0521">
        <w:rPr>
          <w:rFonts w:ascii="Times New Roman" w:hAnsi="Times New Roman" w:cs="Times New Roman"/>
          <w:sz w:val="28"/>
          <w:szCs w:val="28"/>
        </w:rPr>
        <w:t xml:space="preserve"> нетрудно заметить, что качественны</w:t>
      </w:r>
      <w:r w:rsidR="007237AE" w:rsidRPr="008A0521">
        <w:rPr>
          <w:rFonts w:ascii="Times New Roman" w:hAnsi="Times New Roman" w:cs="Times New Roman"/>
          <w:sz w:val="28"/>
          <w:szCs w:val="28"/>
        </w:rPr>
        <w:t>й</w:t>
      </w:r>
      <w:r w:rsidRPr="008A0521">
        <w:rPr>
          <w:rFonts w:ascii="Times New Roman" w:hAnsi="Times New Roman" w:cs="Times New Roman"/>
          <w:sz w:val="28"/>
          <w:szCs w:val="28"/>
        </w:rPr>
        <w:t xml:space="preserve"> фактор еще страдает и существует множество вопросов, решение которых необходимо незамедлительно. Состояние рынка труда напрямую влияет на важные экономические показатели и на эффективность экономики в целом.</w:t>
      </w:r>
    </w:p>
    <w:p w14:paraId="6B85518D" w14:textId="31809196" w:rsidR="006A2EC4" w:rsidRPr="008A0521" w:rsidRDefault="004C6DA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Как было выяснено ранее</w:t>
      </w:r>
      <w:r w:rsidR="00F1315C" w:rsidRPr="008A0521">
        <w:rPr>
          <w:rFonts w:ascii="Times New Roman" w:hAnsi="Times New Roman" w:cs="Times New Roman"/>
          <w:sz w:val="28"/>
          <w:szCs w:val="28"/>
        </w:rPr>
        <w:t>,</w:t>
      </w:r>
      <w:r w:rsidRPr="008A0521">
        <w:rPr>
          <w:rFonts w:ascii="Times New Roman" w:hAnsi="Times New Roman" w:cs="Times New Roman"/>
          <w:sz w:val="28"/>
          <w:szCs w:val="28"/>
        </w:rPr>
        <w:t xml:space="preserve"> движение трудовых ресурсов напрямую влияет на экономические показатели стран, так как затрагивает социальную сферу, финансовую и даже здравоохранения, </w:t>
      </w:r>
      <w:r w:rsidR="00430236" w:rsidRPr="008A0521">
        <w:rPr>
          <w:rFonts w:ascii="Times New Roman" w:hAnsi="Times New Roman" w:cs="Times New Roman"/>
          <w:sz w:val="28"/>
          <w:szCs w:val="28"/>
        </w:rPr>
        <w:t>уровень</w:t>
      </w:r>
      <w:r w:rsidRPr="008A0521">
        <w:rPr>
          <w:rFonts w:ascii="Times New Roman" w:hAnsi="Times New Roman" w:cs="Times New Roman"/>
          <w:sz w:val="28"/>
          <w:szCs w:val="28"/>
        </w:rPr>
        <w:t xml:space="preserve"> </w:t>
      </w:r>
      <w:r w:rsidR="00F1315C" w:rsidRPr="008A0521">
        <w:rPr>
          <w:rFonts w:ascii="Times New Roman" w:hAnsi="Times New Roman" w:cs="Times New Roman"/>
          <w:sz w:val="28"/>
          <w:szCs w:val="28"/>
        </w:rPr>
        <w:t>ж</w:t>
      </w:r>
      <w:r w:rsidRPr="008A0521">
        <w:rPr>
          <w:rFonts w:ascii="Times New Roman" w:hAnsi="Times New Roman" w:cs="Times New Roman"/>
          <w:sz w:val="28"/>
          <w:szCs w:val="28"/>
        </w:rPr>
        <w:t>изни и безопасность</w:t>
      </w:r>
      <w:r w:rsidR="00F1315C" w:rsidRPr="008A0521">
        <w:rPr>
          <w:rFonts w:ascii="Times New Roman" w:hAnsi="Times New Roman" w:cs="Times New Roman"/>
          <w:sz w:val="28"/>
          <w:szCs w:val="28"/>
        </w:rPr>
        <w:t>.</w:t>
      </w:r>
    </w:p>
    <w:p w14:paraId="1E4D9796" w14:textId="50A30F86" w:rsidR="004C6DA4" w:rsidRPr="008A0521" w:rsidRDefault="004C6DA4"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Рост безработицы среди местного населения является результатом притока большого количества мигрантов, также иногда приток влияет на маргинализацию менее квалифицированных работников. По своей сути, прибывшая рабочая сила может заменить рабочую силу местного </w:t>
      </w:r>
      <w:r w:rsidR="006E19CD" w:rsidRPr="008A0521">
        <w:rPr>
          <w:rFonts w:ascii="Times New Roman" w:hAnsi="Times New Roman" w:cs="Times New Roman"/>
          <w:sz w:val="28"/>
          <w:szCs w:val="28"/>
        </w:rPr>
        <w:t>населения того</w:t>
      </w:r>
      <w:r w:rsidRPr="008A0521">
        <w:rPr>
          <w:rFonts w:ascii="Times New Roman" w:hAnsi="Times New Roman" w:cs="Times New Roman"/>
          <w:sz w:val="28"/>
          <w:szCs w:val="28"/>
        </w:rPr>
        <w:t xml:space="preserve"> же уровня, что будет означать увеличение безработицы местного населения, что приведет к негативному восприятию мигрантов среди </w:t>
      </w:r>
      <w:r w:rsidR="006E19CD" w:rsidRPr="008A0521">
        <w:rPr>
          <w:rFonts w:ascii="Times New Roman" w:hAnsi="Times New Roman" w:cs="Times New Roman"/>
          <w:sz w:val="28"/>
          <w:szCs w:val="28"/>
        </w:rPr>
        <w:t xml:space="preserve">людей. Для работодателей это будет выгодная замена с точки зрения оплаты </w:t>
      </w:r>
      <w:r w:rsidR="003243D7" w:rsidRPr="008A0521">
        <w:rPr>
          <w:rFonts w:ascii="Times New Roman" w:hAnsi="Times New Roman" w:cs="Times New Roman"/>
          <w:sz w:val="28"/>
          <w:szCs w:val="28"/>
        </w:rPr>
        <w:t>труда</w:t>
      </w:r>
      <w:r w:rsidR="006E19CD" w:rsidRPr="008A0521">
        <w:rPr>
          <w:rFonts w:ascii="Times New Roman" w:hAnsi="Times New Roman" w:cs="Times New Roman"/>
          <w:sz w:val="28"/>
          <w:szCs w:val="28"/>
        </w:rPr>
        <w:t>.</w:t>
      </w:r>
    </w:p>
    <w:p w14:paraId="3A1A20F9" w14:textId="273C5559" w:rsidR="006E19CD" w:rsidRPr="008A0521" w:rsidRDefault="006E19C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Также из-за разного менталитета могут возникать недопонимания среди разных слоев населения, что влияет на уровень жизни и иные социальные вопросы. Часто отмечается, что мигранты занимаются противозаконной деятельностью, что также влияет на экономическое состояние страны. </w:t>
      </w:r>
    </w:p>
    <w:p w14:paraId="79997467" w14:textId="1A975981" w:rsidR="00834BAF" w:rsidRPr="008A0521" w:rsidRDefault="00834BAF"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Факторы</w:t>
      </w:r>
      <w:r w:rsidR="00D56E96" w:rsidRPr="008A0521">
        <w:rPr>
          <w:rFonts w:ascii="Times New Roman" w:hAnsi="Times New Roman" w:cs="Times New Roman"/>
          <w:sz w:val="28"/>
          <w:szCs w:val="28"/>
        </w:rPr>
        <w:t>, определяющие конкурентоспособность</w:t>
      </w:r>
      <w:r w:rsidRPr="008A0521">
        <w:rPr>
          <w:rFonts w:ascii="Times New Roman" w:hAnsi="Times New Roman" w:cs="Times New Roman"/>
          <w:sz w:val="28"/>
          <w:szCs w:val="28"/>
        </w:rPr>
        <w:t xml:space="preserve"> </w:t>
      </w:r>
      <w:r w:rsidR="00D56E96" w:rsidRPr="008A0521">
        <w:rPr>
          <w:rFonts w:ascii="Times New Roman" w:hAnsi="Times New Roman" w:cs="Times New Roman"/>
          <w:sz w:val="28"/>
          <w:szCs w:val="28"/>
        </w:rPr>
        <w:t>страны</w:t>
      </w:r>
      <w:r w:rsidR="002445D1" w:rsidRPr="008A0521">
        <w:rPr>
          <w:rFonts w:ascii="Times New Roman" w:hAnsi="Times New Roman" w:cs="Times New Roman"/>
          <w:sz w:val="28"/>
          <w:szCs w:val="28"/>
        </w:rPr>
        <w:t>,</w:t>
      </w:r>
      <w:r w:rsidRPr="008A0521">
        <w:rPr>
          <w:rFonts w:ascii="Times New Roman" w:hAnsi="Times New Roman" w:cs="Times New Roman"/>
          <w:sz w:val="28"/>
          <w:szCs w:val="28"/>
        </w:rPr>
        <w:t xml:space="preserve"> включат в себя показатель человеческие ресурсы, который содержит в себе </w:t>
      </w:r>
      <w:r w:rsidR="00D56E96" w:rsidRPr="008A0521">
        <w:rPr>
          <w:rFonts w:ascii="Times New Roman" w:hAnsi="Times New Roman" w:cs="Times New Roman"/>
          <w:sz w:val="28"/>
          <w:szCs w:val="28"/>
        </w:rPr>
        <w:t>информацию</w:t>
      </w:r>
      <w:r w:rsidRPr="008A0521">
        <w:rPr>
          <w:rFonts w:ascii="Times New Roman" w:hAnsi="Times New Roman" w:cs="Times New Roman"/>
          <w:sz w:val="28"/>
          <w:szCs w:val="28"/>
        </w:rPr>
        <w:t xml:space="preserve"> о рабочей силе, уровне безработицы, квалификации </w:t>
      </w:r>
      <w:r w:rsidR="00D56E96" w:rsidRPr="008A0521">
        <w:rPr>
          <w:rFonts w:ascii="Times New Roman" w:hAnsi="Times New Roman" w:cs="Times New Roman"/>
          <w:sz w:val="28"/>
          <w:szCs w:val="28"/>
        </w:rPr>
        <w:t>трудовых ресурсов. А также социально-политическая обстановка в стране, которая может изменяться из-за миграции трудовой силы. Еще один показатель — это качество производимых товаров, которое зависит от квалификации и опыта работника в том числе.</w:t>
      </w:r>
    </w:p>
    <w:p w14:paraId="02E63C34" w14:textId="0A992B43" w:rsidR="00251060" w:rsidRPr="008A0521" w:rsidRDefault="006E19C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Таким образом</w:t>
      </w:r>
      <w:r w:rsidR="002445D1" w:rsidRPr="008A0521">
        <w:rPr>
          <w:rFonts w:ascii="Times New Roman" w:hAnsi="Times New Roman" w:cs="Times New Roman"/>
          <w:sz w:val="28"/>
          <w:szCs w:val="28"/>
        </w:rPr>
        <w:t>,</w:t>
      </w:r>
      <w:r w:rsidRPr="008A0521">
        <w:rPr>
          <w:rFonts w:ascii="Times New Roman" w:hAnsi="Times New Roman" w:cs="Times New Roman"/>
          <w:sz w:val="28"/>
          <w:szCs w:val="28"/>
        </w:rPr>
        <w:t xml:space="preserve"> мы можем рассмотреть влияние результатов прибытия мигрантов в страну на экономические показатели. </w:t>
      </w:r>
      <w:r w:rsidR="001B615B" w:rsidRPr="008A0521">
        <w:rPr>
          <w:rFonts w:ascii="Times New Roman" w:hAnsi="Times New Roman" w:cs="Times New Roman"/>
          <w:sz w:val="28"/>
          <w:szCs w:val="28"/>
        </w:rPr>
        <w:t>Например</w:t>
      </w:r>
      <w:r w:rsidR="002445D1" w:rsidRPr="008A0521">
        <w:rPr>
          <w:rFonts w:ascii="Times New Roman" w:hAnsi="Times New Roman" w:cs="Times New Roman"/>
          <w:sz w:val="28"/>
          <w:szCs w:val="28"/>
        </w:rPr>
        <w:t>,</w:t>
      </w:r>
      <w:r w:rsidR="001B615B" w:rsidRPr="008A0521">
        <w:rPr>
          <w:rFonts w:ascii="Times New Roman" w:hAnsi="Times New Roman" w:cs="Times New Roman"/>
          <w:sz w:val="28"/>
          <w:szCs w:val="28"/>
        </w:rPr>
        <w:t xml:space="preserve"> безработица, которая</w:t>
      </w:r>
      <w:r w:rsidR="002445D1" w:rsidRPr="008A0521">
        <w:rPr>
          <w:rFonts w:ascii="Times New Roman" w:hAnsi="Times New Roman" w:cs="Times New Roman"/>
          <w:sz w:val="28"/>
          <w:szCs w:val="28"/>
        </w:rPr>
        <w:t>,</w:t>
      </w:r>
      <w:r w:rsidR="001B615B" w:rsidRPr="008A0521">
        <w:rPr>
          <w:rFonts w:ascii="Times New Roman" w:hAnsi="Times New Roman" w:cs="Times New Roman"/>
          <w:sz w:val="28"/>
          <w:szCs w:val="28"/>
        </w:rPr>
        <w:t xml:space="preserve"> как выяснили</w:t>
      </w:r>
      <w:r w:rsidR="002445D1" w:rsidRPr="008A0521">
        <w:rPr>
          <w:rFonts w:ascii="Times New Roman" w:hAnsi="Times New Roman" w:cs="Times New Roman"/>
          <w:sz w:val="28"/>
          <w:szCs w:val="28"/>
        </w:rPr>
        <w:t>,</w:t>
      </w:r>
      <w:r w:rsidR="001B615B" w:rsidRPr="008A0521">
        <w:rPr>
          <w:rFonts w:ascii="Times New Roman" w:hAnsi="Times New Roman" w:cs="Times New Roman"/>
          <w:sz w:val="28"/>
          <w:szCs w:val="28"/>
        </w:rPr>
        <w:t xml:space="preserve"> часто появляется из-за притока дополнительной рабочей сил</w:t>
      </w:r>
      <w:r w:rsidR="00251060" w:rsidRPr="008A0521">
        <w:rPr>
          <w:rFonts w:ascii="Times New Roman" w:hAnsi="Times New Roman" w:cs="Times New Roman"/>
          <w:sz w:val="28"/>
          <w:szCs w:val="28"/>
        </w:rPr>
        <w:t>ы</w:t>
      </w:r>
      <w:r w:rsidR="001B615B" w:rsidRPr="008A0521">
        <w:rPr>
          <w:rFonts w:ascii="Times New Roman" w:hAnsi="Times New Roman" w:cs="Times New Roman"/>
          <w:sz w:val="28"/>
          <w:szCs w:val="28"/>
        </w:rPr>
        <w:t xml:space="preserve"> или из-за сильных различий спроса и предложения на рынке труда. </w:t>
      </w:r>
    </w:p>
    <w:p w14:paraId="5776EDB5" w14:textId="3F949937" w:rsidR="00251060" w:rsidRPr="008A0521" w:rsidRDefault="00251060"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Проведем анализ уровня безработицы в России с 20</w:t>
      </w:r>
      <w:r w:rsidR="006221B9" w:rsidRPr="008A0521">
        <w:rPr>
          <w:rFonts w:ascii="Times New Roman" w:hAnsi="Times New Roman" w:cs="Times New Roman"/>
          <w:sz w:val="28"/>
          <w:szCs w:val="28"/>
        </w:rPr>
        <w:t>10</w:t>
      </w:r>
      <w:r w:rsidRPr="008A0521">
        <w:rPr>
          <w:rFonts w:ascii="Times New Roman" w:hAnsi="Times New Roman" w:cs="Times New Roman"/>
          <w:sz w:val="28"/>
          <w:szCs w:val="28"/>
        </w:rPr>
        <w:t xml:space="preserve"> по 202</w:t>
      </w:r>
      <w:r w:rsidR="000305AD" w:rsidRPr="008A0521">
        <w:rPr>
          <w:rFonts w:ascii="Times New Roman" w:hAnsi="Times New Roman" w:cs="Times New Roman"/>
          <w:sz w:val="28"/>
          <w:szCs w:val="28"/>
        </w:rPr>
        <w:t>1</w:t>
      </w:r>
      <w:r w:rsidRPr="008A0521">
        <w:rPr>
          <w:rFonts w:ascii="Times New Roman" w:hAnsi="Times New Roman" w:cs="Times New Roman"/>
          <w:sz w:val="28"/>
          <w:szCs w:val="28"/>
        </w:rPr>
        <w:t xml:space="preserve"> года и обратимся к рисунку </w:t>
      </w:r>
      <w:r w:rsidR="00FD624A" w:rsidRPr="008A0521">
        <w:rPr>
          <w:rFonts w:ascii="Times New Roman" w:hAnsi="Times New Roman" w:cs="Times New Roman"/>
          <w:sz w:val="28"/>
          <w:szCs w:val="28"/>
        </w:rPr>
        <w:t>2</w:t>
      </w:r>
      <w:r w:rsidR="006221B9" w:rsidRPr="008A0521">
        <w:rPr>
          <w:rFonts w:ascii="Times New Roman" w:hAnsi="Times New Roman" w:cs="Times New Roman"/>
          <w:sz w:val="28"/>
          <w:szCs w:val="28"/>
        </w:rPr>
        <w:t xml:space="preserve"> чтобы увидеть соотношение занятого населения и безработного</w:t>
      </w:r>
      <w:r w:rsidRPr="008A0521">
        <w:rPr>
          <w:rFonts w:ascii="Times New Roman" w:hAnsi="Times New Roman" w:cs="Times New Roman"/>
          <w:sz w:val="28"/>
          <w:szCs w:val="28"/>
        </w:rPr>
        <w:t>.</w:t>
      </w:r>
    </w:p>
    <w:p w14:paraId="6004AD50" w14:textId="77777777" w:rsidR="00C55BE5" w:rsidRPr="008A0521" w:rsidRDefault="00C55BE5" w:rsidP="00685620">
      <w:pPr>
        <w:shd w:val="clear" w:color="auto" w:fill="FFFFFF"/>
        <w:spacing w:after="0" w:line="360" w:lineRule="auto"/>
        <w:ind w:firstLine="709"/>
        <w:jc w:val="both"/>
        <w:rPr>
          <w:rFonts w:ascii="Times New Roman" w:hAnsi="Times New Roman" w:cs="Times New Roman"/>
          <w:sz w:val="28"/>
          <w:szCs w:val="28"/>
        </w:rPr>
      </w:pPr>
    </w:p>
    <w:p w14:paraId="5CCE30CE" w14:textId="65FADFCC" w:rsidR="00C55BE5" w:rsidRPr="008A0521" w:rsidRDefault="006221B9"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noProof/>
          <w:sz w:val="28"/>
          <w:szCs w:val="28"/>
          <w:lang w:eastAsia="ru-RU"/>
        </w:rPr>
        <w:drawing>
          <wp:inline distT="0" distB="0" distL="0" distR="0" wp14:anchorId="0E06A394" wp14:editId="0D42B4B8">
            <wp:extent cx="4814881" cy="2412459"/>
            <wp:effectExtent l="0" t="0" r="1143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E8FFC8" w14:textId="5A973ABE" w:rsidR="000579C7" w:rsidRPr="008A0521" w:rsidRDefault="00C55BE5" w:rsidP="00513A28">
      <w:pPr>
        <w:shd w:val="clear" w:color="auto" w:fill="FFFFFF"/>
        <w:spacing w:after="0" w:line="240" w:lineRule="auto"/>
        <w:ind w:firstLine="709"/>
        <w:jc w:val="center"/>
        <w:rPr>
          <w:rFonts w:ascii="Times New Roman" w:hAnsi="Times New Roman" w:cs="Times New Roman"/>
          <w:sz w:val="28"/>
          <w:szCs w:val="28"/>
        </w:rPr>
      </w:pPr>
      <w:r w:rsidRPr="008A0521">
        <w:rPr>
          <w:rFonts w:ascii="Times New Roman" w:hAnsi="Times New Roman" w:cs="Times New Roman"/>
          <w:sz w:val="28"/>
          <w:szCs w:val="28"/>
        </w:rPr>
        <w:t xml:space="preserve">Рисунок </w:t>
      </w:r>
      <w:r w:rsidR="00FD624A" w:rsidRPr="008A0521">
        <w:rPr>
          <w:rFonts w:ascii="Times New Roman" w:hAnsi="Times New Roman" w:cs="Times New Roman"/>
          <w:sz w:val="28"/>
          <w:szCs w:val="28"/>
        </w:rPr>
        <w:t>2</w:t>
      </w:r>
      <w:r w:rsidRPr="008A0521">
        <w:rPr>
          <w:rFonts w:ascii="Times New Roman" w:hAnsi="Times New Roman" w:cs="Times New Roman"/>
          <w:sz w:val="28"/>
          <w:szCs w:val="28"/>
        </w:rPr>
        <w:t xml:space="preserve"> </w:t>
      </w:r>
      <w:r w:rsidR="00AE7230" w:rsidRPr="008A0521">
        <w:rPr>
          <w:rFonts w:ascii="Times New Roman" w:hAnsi="Times New Roman" w:cs="Times New Roman"/>
          <w:sz w:val="28"/>
          <w:szCs w:val="28"/>
        </w:rPr>
        <w:t xml:space="preserve">– </w:t>
      </w:r>
      <w:r w:rsidR="00513A28" w:rsidRPr="008A0521">
        <w:rPr>
          <w:rFonts w:ascii="Times New Roman" w:hAnsi="Times New Roman" w:cs="Times New Roman"/>
          <w:sz w:val="28"/>
          <w:szCs w:val="28"/>
        </w:rPr>
        <w:t>У</w:t>
      </w:r>
      <w:r w:rsidRPr="008A0521">
        <w:rPr>
          <w:rFonts w:ascii="Times New Roman" w:hAnsi="Times New Roman" w:cs="Times New Roman"/>
          <w:sz w:val="28"/>
          <w:szCs w:val="28"/>
        </w:rPr>
        <w:t>ров</w:t>
      </w:r>
      <w:r w:rsidR="000305AD" w:rsidRPr="008A0521">
        <w:rPr>
          <w:rFonts w:ascii="Times New Roman" w:hAnsi="Times New Roman" w:cs="Times New Roman"/>
          <w:sz w:val="28"/>
          <w:szCs w:val="28"/>
        </w:rPr>
        <w:t>ень</w:t>
      </w:r>
      <w:r w:rsidRPr="008A0521">
        <w:rPr>
          <w:rFonts w:ascii="Times New Roman" w:hAnsi="Times New Roman" w:cs="Times New Roman"/>
          <w:sz w:val="28"/>
          <w:szCs w:val="28"/>
        </w:rPr>
        <w:t xml:space="preserve"> безработицы в России с 2010 по 202</w:t>
      </w:r>
      <w:r w:rsidR="000305AD" w:rsidRPr="008A0521">
        <w:rPr>
          <w:rFonts w:ascii="Times New Roman" w:hAnsi="Times New Roman" w:cs="Times New Roman"/>
          <w:sz w:val="28"/>
          <w:szCs w:val="28"/>
        </w:rPr>
        <w:t>1</w:t>
      </w:r>
      <w:r w:rsidRPr="008A0521">
        <w:rPr>
          <w:rFonts w:ascii="Times New Roman" w:hAnsi="Times New Roman" w:cs="Times New Roman"/>
          <w:sz w:val="28"/>
          <w:szCs w:val="28"/>
        </w:rPr>
        <w:t xml:space="preserve"> год. Составлен авторо</w:t>
      </w:r>
      <w:r w:rsidR="00D550F1" w:rsidRPr="008A0521">
        <w:rPr>
          <w:rFonts w:ascii="Times New Roman" w:hAnsi="Times New Roman" w:cs="Times New Roman"/>
          <w:sz w:val="28"/>
          <w:szCs w:val="28"/>
        </w:rPr>
        <w:t>м</w:t>
      </w:r>
      <w:r w:rsidRPr="008A0521">
        <w:rPr>
          <w:rFonts w:ascii="Times New Roman" w:hAnsi="Times New Roman" w:cs="Times New Roman"/>
          <w:sz w:val="28"/>
          <w:szCs w:val="28"/>
        </w:rPr>
        <w:t xml:space="preserve"> на основании данных </w:t>
      </w:r>
      <w:r w:rsidR="00360ED7" w:rsidRPr="008A0521">
        <w:rPr>
          <w:rFonts w:ascii="Times New Roman" w:hAnsi="Times New Roman" w:cs="Times New Roman"/>
          <w:sz w:val="28"/>
          <w:szCs w:val="28"/>
        </w:rPr>
        <w:t>федеральной службы государственной статистики</w:t>
      </w:r>
    </w:p>
    <w:p w14:paraId="76B57472" w14:textId="77777777" w:rsidR="00513A28" w:rsidRPr="008A0521" w:rsidRDefault="00513A28" w:rsidP="00513A28">
      <w:pPr>
        <w:shd w:val="clear" w:color="auto" w:fill="FFFFFF"/>
        <w:spacing w:after="0" w:line="240" w:lineRule="auto"/>
        <w:ind w:firstLine="709"/>
        <w:jc w:val="center"/>
        <w:rPr>
          <w:rFonts w:ascii="Times New Roman" w:hAnsi="Times New Roman" w:cs="Times New Roman"/>
          <w:b/>
          <w:bCs/>
          <w:sz w:val="28"/>
          <w:szCs w:val="28"/>
        </w:rPr>
      </w:pPr>
    </w:p>
    <w:p w14:paraId="4C4363A2" w14:textId="7999CAD9" w:rsidR="000579C7" w:rsidRPr="008A0521" w:rsidRDefault="000579C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Обращаясь к рисунку </w:t>
      </w:r>
      <w:r w:rsidR="00834BAF" w:rsidRPr="008A0521">
        <w:rPr>
          <w:rFonts w:ascii="Times New Roman" w:hAnsi="Times New Roman" w:cs="Times New Roman"/>
          <w:sz w:val="28"/>
          <w:szCs w:val="28"/>
        </w:rPr>
        <w:t>1,</w:t>
      </w:r>
      <w:r w:rsidRPr="008A0521">
        <w:rPr>
          <w:rFonts w:ascii="Times New Roman" w:hAnsi="Times New Roman" w:cs="Times New Roman"/>
          <w:sz w:val="28"/>
          <w:szCs w:val="28"/>
        </w:rPr>
        <w:t xml:space="preserve"> можно заметить, что показатели рабочей силы и населения занятого трудовой деятельность близки друг к другу. Однако показатель безработицы находится на высокой отметке 5,9%, что довольно близко к показателю 2007-2008 года 6,9-7%. Рост занятого населения отчетливо замечен вплоть до 2015 года</w:t>
      </w:r>
      <w:r w:rsidR="00834BAF" w:rsidRPr="008A0521">
        <w:rPr>
          <w:rFonts w:ascii="Times New Roman" w:hAnsi="Times New Roman" w:cs="Times New Roman"/>
          <w:sz w:val="28"/>
          <w:szCs w:val="28"/>
        </w:rPr>
        <w:t>, а в дальнейшем и уменьшение. Это вполне естественный процесс, так как население стареет и это сильно заметно из-за демографической проблемы 1990-х годов</w:t>
      </w:r>
      <w:r w:rsidR="00F01018" w:rsidRPr="00F01018">
        <w:rPr>
          <w:rFonts w:ascii="Times New Roman" w:hAnsi="Times New Roman" w:cs="Times New Roman"/>
          <w:sz w:val="28"/>
          <w:szCs w:val="28"/>
        </w:rPr>
        <w:t xml:space="preserve"> [5].</w:t>
      </w:r>
      <w:r w:rsidR="00834BAF" w:rsidRPr="008A0521">
        <w:rPr>
          <w:rFonts w:ascii="Times New Roman" w:hAnsi="Times New Roman" w:cs="Times New Roman"/>
          <w:sz w:val="28"/>
          <w:szCs w:val="28"/>
        </w:rPr>
        <w:t xml:space="preserve"> </w:t>
      </w:r>
      <w:r w:rsidR="00007BCB" w:rsidRPr="008A0521">
        <w:rPr>
          <w:rFonts w:ascii="Times New Roman" w:hAnsi="Times New Roman" w:cs="Times New Roman"/>
          <w:sz w:val="28"/>
          <w:szCs w:val="28"/>
        </w:rPr>
        <w:t xml:space="preserve">Несмотря на то, что после пандемии связанной с </w:t>
      </w:r>
      <w:r w:rsidR="00007BCB" w:rsidRPr="008A0521">
        <w:rPr>
          <w:rFonts w:ascii="Times New Roman" w:hAnsi="Times New Roman" w:cs="Times New Roman"/>
          <w:sz w:val="28"/>
          <w:szCs w:val="28"/>
          <w:lang w:val="en-US"/>
        </w:rPr>
        <w:t>Covid</w:t>
      </w:r>
      <w:r w:rsidR="00007BCB" w:rsidRPr="008A0521">
        <w:rPr>
          <w:rFonts w:ascii="Times New Roman" w:hAnsi="Times New Roman" w:cs="Times New Roman"/>
          <w:sz w:val="28"/>
          <w:szCs w:val="28"/>
        </w:rPr>
        <w:t>-19, на территории проходила работа по устранению безработицы и помощи населению, в 2021 году заметно снижение</w:t>
      </w:r>
      <w:r w:rsidR="0052102A" w:rsidRPr="008A0521">
        <w:rPr>
          <w:rFonts w:ascii="Times New Roman" w:hAnsi="Times New Roman" w:cs="Times New Roman"/>
          <w:sz w:val="28"/>
          <w:szCs w:val="28"/>
        </w:rPr>
        <w:t xml:space="preserve"> занятого населения.</w:t>
      </w:r>
      <w:r w:rsidR="00007BCB" w:rsidRPr="008A0521">
        <w:rPr>
          <w:rFonts w:ascii="Times New Roman" w:hAnsi="Times New Roman" w:cs="Times New Roman"/>
          <w:sz w:val="28"/>
          <w:szCs w:val="28"/>
        </w:rPr>
        <w:t xml:space="preserve"> </w:t>
      </w:r>
      <w:r w:rsidR="00834BAF" w:rsidRPr="008A0521">
        <w:rPr>
          <w:rFonts w:ascii="Times New Roman" w:hAnsi="Times New Roman" w:cs="Times New Roman"/>
          <w:sz w:val="28"/>
          <w:szCs w:val="28"/>
        </w:rPr>
        <w:t>Данны</w:t>
      </w:r>
      <w:r w:rsidR="006B1141" w:rsidRPr="008A0521">
        <w:rPr>
          <w:rFonts w:ascii="Times New Roman" w:hAnsi="Times New Roman" w:cs="Times New Roman"/>
          <w:sz w:val="28"/>
          <w:szCs w:val="28"/>
        </w:rPr>
        <w:t xml:space="preserve">е </w:t>
      </w:r>
      <w:r w:rsidR="00834BAF" w:rsidRPr="008A0521">
        <w:rPr>
          <w:rFonts w:ascii="Times New Roman" w:hAnsi="Times New Roman" w:cs="Times New Roman"/>
          <w:sz w:val="28"/>
          <w:szCs w:val="28"/>
        </w:rPr>
        <w:t>за 2022 год еще не опубликованы, однако есть предположение о том, что будет сильное изменение в передвижение рабочей силы после политических действий связанный с Украиной.</w:t>
      </w:r>
    </w:p>
    <w:p w14:paraId="5E107B5D" w14:textId="0AB7960E" w:rsidR="00360ED7" w:rsidRPr="008A0521" w:rsidRDefault="00D56E96"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Оценка конкурентоспособности страны </w:t>
      </w:r>
      <w:r w:rsidR="00CD0CD8" w:rsidRPr="008A0521">
        <w:rPr>
          <w:rFonts w:ascii="Times New Roman" w:hAnsi="Times New Roman" w:cs="Times New Roman"/>
          <w:sz w:val="28"/>
          <w:szCs w:val="28"/>
        </w:rPr>
        <w:t>производится,</w:t>
      </w:r>
      <w:r w:rsidRPr="008A0521">
        <w:rPr>
          <w:rFonts w:ascii="Times New Roman" w:hAnsi="Times New Roman" w:cs="Times New Roman"/>
          <w:sz w:val="28"/>
          <w:szCs w:val="28"/>
        </w:rPr>
        <w:t xml:space="preserve"> оп</w:t>
      </w:r>
      <w:r w:rsidR="00CD0CD8" w:rsidRPr="008A0521">
        <w:rPr>
          <w:rFonts w:ascii="Times New Roman" w:hAnsi="Times New Roman" w:cs="Times New Roman"/>
          <w:sz w:val="28"/>
          <w:szCs w:val="28"/>
        </w:rPr>
        <w:t>ира</w:t>
      </w:r>
      <w:r w:rsidRPr="008A0521">
        <w:rPr>
          <w:rFonts w:ascii="Times New Roman" w:hAnsi="Times New Roman" w:cs="Times New Roman"/>
          <w:sz w:val="28"/>
          <w:szCs w:val="28"/>
        </w:rPr>
        <w:t xml:space="preserve">ясь </w:t>
      </w:r>
      <w:r w:rsidR="00CD0CD8" w:rsidRPr="008A0521">
        <w:rPr>
          <w:rFonts w:ascii="Times New Roman" w:hAnsi="Times New Roman" w:cs="Times New Roman"/>
          <w:sz w:val="28"/>
          <w:szCs w:val="28"/>
        </w:rPr>
        <w:t>на показатели,</w:t>
      </w:r>
      <w:r w:rsidRPr="008A0521">
        <w:rPr>
          <w:rFonts w:ascii="Times New Roman" w:hAnsi="Times New Roman" w:cs="Times New Roman"/>
          <w:sz w:val="28"/>
          <w:szCs w:val="28"/>
        </w:rPr>
        <w:t xml:space="preserve"> в состав которых входят трудовые ресурсы, внешнеэкономические связи и внутренний экономический потенц</w:t>
      </w:r>
      <w:r w:rsidR="00CD0CD8" w:rsidRPr="008A0521">
        <w:rPr>
          <w:rFonts w:ascii="Times New Roman" w:hAnsi="Times New Roman" w:cs="Times New Roman"/>
          <w:sz w:val="28"/>
          <w:szCs w:val="28"/>
        </w:rPr>
        <w:t>и</w:t>
      </w:r>
      <w:r w:rsidRPr="008A0521">
        <w:rPr>
          <w:rFonts w:ascii="Times New Roman" w:hAnsi="Times New Roman" w:cs="Times New Roman"/>
          <w:sz w:val="28"/>
          <w:szCs w:val="28"/>
        </w:rPr>
        <w:t>ал. Несомненно</w:t>
      </w:r>
      <w:r w:rsidR="00CD0CD8" w:rsidRPr="008A0521">
        <w:rPr>
          <w:rFonts w:ascii="Times New Roman" w:hAnsi="Times New Roman" w:cs="Times New Roman"/>
          <w:sz w:val="28"/>
          <w:szCs w:val="28"/>
        </w:rPr>
        <w:t>,</w:t>
      </w:r>
      <w:r w:rsidRPr="008A0521">
        <w:rPr>
          <w:rFonts w:ascii="Times New Roman" w:hAnsi="Times New Roman" w:cs="Times New Roman"/>
          <w:sz w:val="28"/>
          <w:szCs w:val="28"/>
        </w:rPr>
        <w:t xml:space="preserve"> показателями для оценки</w:t>
      </w:r>
      <w:r w:rsidR="00CD0CD8" w:rsidRPr="008A0521">
        <w:rPr>
          <w:rFonts w:ascii="Times New Roman" w:hAnsi="Times New Roman" w:cs="Times New Roman"/>
          <w:sz w:val="28"/>
          <w:szCs w:val="28"/>
        </w:rPr>
        <w:t xml:space="preserve"> становится и уровень развития экономии, темпы роста, характеризующие трудовые ресурсы, ВВП и т.д.</w:t>
      </w:r>
    </w:p>
    <w:p w14:paraId="254750D7" w14:textId="79FDEE1F" w:rsidR="009C4DC8" w:rsidRPr="008A0521" w:rsidRDefault="00065C7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Несомненно,</w:t>
      </w:r>
      <w:r w:rsidR="006420E1" w:rsidRPr="008A0521">
        <w:rPr>
          <w:rFonts w:ascii="Times New Roman" w:hAnsi="Times New Roman" w:cs="Times New Roman"/>
          <w:sz w:val="28"/>
          <w:szCs w:val="28"/>
        </w:rPr>
        <w:t xml:space="preserve"> привлечение дополнительной рабочей силы в регионы малоразвитые может повлиять на экономику положительно, но важно чтобы спрос и предложение на рынке труда были </w:t>
      </w:r>
      <w:r w:rsidR="007E3C06" w:rsidRPr="008A0521">
        <w:rPr>
          <w:rFonts w:ascii="Times New Roman" w:hAnsi="Times New Roman" w:cs="Times New Roman"/>
          <w:sz w:val="28"/>
          <w:szCs w:val="28"/>
        </w:rPr>
        <w:t>без</w:t>
      </w:r>
      <w:r w:rsidR="006420E1" w:rsidRPr="008A0521">
        <w:rPr>
          <w:rFonts w:ascii="Times New Roman" w:hAnsi="Times New Roman" w:cs="Times New Roman"/>
          <w:sz w:val="28"/>
          <w:szCs w:val="28"/>
        </w:rPr>
        <w:t xml:space="preserve"> больш</w:t>
      </w:r>
      <w:r w:rsidR="007E3C06" w:rsidRPr="008A0521">
        <w:rPr>
          <w:rFonts w:ascii="Times New Roman" w:hAnsi="Times New Roman" w:cs="Times New Roman"/>
          <w:sz w:val="28"/>
          <w:szCs w:val="28"/>
        </w:rPr>
        <w:t>ого</w:t>
      </w:r>
      <w:r w:rsidR="006420E1" w:rsidRPr="008A0521">
        <w:rPr>
          <w:rFonts w:ascii="Times New Roman" w:hAnsi="Times New Roman" w:cs="Times New Roman"/>
          <w:sz w:val="28"/>
          <w:szCs w:val="28"/>
        </w:rPr>
        <w:t xml:space="preserve"> разрыв</w:t>
      </w:r>
      <w:r w:rsidR="007E3C06" w:rsidRPr="008A0521">
        <w:rPr>
          <w:rFonts w:ascii="Times New Roman" w:hAnsi="Times New Roman" w:cs="Times New Roman"/>
          <w:sz w:val="28"/>
          <w:szCs w:val="28"/>
        </w:rPr>
        <w:t>а</w:t>
      </w:r>
      <w:r w:rsidR="006420E1" w:rsidRPr="008A0521">
        <w:rPr>
          <w:rFonts w:ascii="Times New Roman" w:hAnsi="Times New Roman" w:cs="Times New Roman"/>
          <w:sz w:val="28"/>
          <w:szCs w:val="28"/>
        </w:rPr>
        <w:t xml:space="preserve">. Хочется добавить, что привлечение дешевой и неквалифицированной рабочей силы не даст положительных результатов – в долгосрочной перспективе это невозможно. А устойчивое экономическое развитие нельзя </w:t>
      </w:r>
      <w:r w:rsidRPr="008A0521">
        <w:rPr>
          <w:rFonts w:ascii="Times New Roman" w:hAnsi="Times New Roman" w:cs="Times New Roman"/>
          <w:sz w:val="28"/>
          <w:szCs w:val="28"/>
        </w:rPr>
        <w:t>рассматривать</w:t>
      </w:r>
      <w:r w:rsidR="006420E1" w:rsidRPr="008A0521">
        <w:rPr>
          <w:rFonts w:ascii="Times New Roman" w:hAnsi="Times New Roman" w:cs="Times New Roman"/>
          <w:sz w:val="28"/>
          <w:szCs w:val="28"/>
        </w:rPr>
        <w:t xml:space="preserve"> в краткосрочной перспективе.</w:t>
      </w:r>
      <w:r w:rsidRPr="008A0521">
        <w:rPr>
          <w:rFonts w:ascii="Times New Roman" w:hAnsi="Times New Roman" w:cs="Times New Roman"/>
          <w:sz w:val="28"/>
          <w:szCs w:val="28"/>
        </w:rPr>
        <w:t xml:space="preserve"> </w:t>
      </w:r>
      <w:r w:rsidR="009C4DC8" w:rsidRPr="008A0521">
        <w:rPr>
          <w:rFonts w:ascii="Times New Roman" w:hAnsi="Times New Roman" w:cs="Times New Roman"/>
          <w:sz w:val="28"/>
          <w:szCs w:val="28"/>
        </w:rPr>
        <w:t>Очевидно, что от динамики</w:t>
      </w:r>
      <w:r w:rsidRPr="008A0521">
        <w:rPr>
          <w:rFonts w:ascii="Times New Roman" w:hAnsi="Times New Roman" w:cs="Times New Roman"/>
          <w:sz w:val="28"/>
          <w:szCs w:val="28"/>
        </w:rPr>
        <w:t>, состава</w:t>
      </w:r>
      <w:r w:rsidR="009C4DC8" w:rsidRPr="008A0521">
        <w:rPr>
          <w:rFonts w:ascii="Times New Roman" w:hAnsi="Times New Roman" w:cs="Times New Roman"/>
          <w:sz w:val="28"/>
          <w:szCs w:val="28"/>
        </w:rPr>
        <w:t xml:space="preserve"> и состояния рынка труда зависит функционирование экономик</w:t>
      </w:r>
      <w:r w:rsidRPr="008A0521">
        <w:rPr>
          <w:rFonts w:ascii="Times New Roman" w:hAnsi="Times New Roman" w:cs="Times New Roman"/>
          <w:sz w:val="28"/>
          <w:szCs w:val="28"/>
        </w:rPr>
        <w:t>и</w:t>
      </w:r>
      <w:r w:rsidR="009C4DC8" w:rsidRPr="008A0521">
        <w:rPr>
          <w:rFonts w:ascii="Times New Roman" w:hAnsi="Times New Roman" w:cs="Times New Roman"/>
          <w:sz w:val="28"/>
          <w:szCs w:val="28"/>
        </w:rPr>
        <w:t xml:space="preserve">. </w:t>
      </w:r>
    </w:p>
    <w:p w14:paraId="1DA505BD" w14:textId="7F08F715" w:rsidR="00D17A92" w:rsidRPr="008A0521" w:rsidRDefault="00D17A92"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При наличии доверительных и взаимовыгодных условий среди стран участниц достижение целей союза происходит быстрее, что позволяет выходить на новый уровень, возможно, расширять границы интеграции, улучшать показатели национальных экономик.</w:t>
      </w:r>
    </w:p>
    <w:p w14:paraId="6EB156D8" w14:textId="77777777" w:rsidR="00882356" w:rsidRPr="008A0521" w:rsidRDefault="00882356" w:rsidP="00685620">
      <w:pPr>
        <w:shd w:val="clear" w:color="auto" w:fill="FFFFFF"/>
        <w:spacing w:after="0" w:line="360" w:lineRule="auto"/>
        <w:ind w:firstLine="709"/>
        <w:jc w:val="both"/>
        <w:rPr>
          <w:rFonts w:ascii="Times New Roman" w:hAnsi="Times New Roman" w:cs="Times New Roman"/>
          <w:sz w:val="28"/>
          <w:szCs w:val="28"/>
        </w:rPr>
      </w:pPr>
    </w:p>
    <w:p w14:paraId="2A4CAB05" w14:textId="601EC76F" w:rsidR="00B57A53" w:rsidRPr="008A0521" w:rsidRDefault="00B57A53" w:rsidP="004D344F">
      <w:pPr>
        <w:shd w:val="clear" w:color="auto" w:fill="FFFFFF"/>
        <w:suppressAutoHyphens/>
        <w:spacing w:after="0" w:line="360" w:lineRule="auto"/>
        <w:ind w:firstLine="709"/>
        <w:jc w:val="both"/>
        <w:rPr>
          <w:rFonts w:ascii="Times New Roman" w:hAnsi="Times New Roman" w:cs="Times New Roman"/>
          <w:b/>
          <w:bCs/>
          <w:sz w:val="28"/>
          <w:szCs w:val="28"/>
        </w:rPr>
      </w:pPr>
      <w:r w:rsidRPr="008A0521">
        <w:rPr>
          <w:rFonts w:ascii="Times New Roman" w:hAnsi="Times New Roman" w:cs="Times New Roman"/>
          <w:b/>
          <w:bCs/>
          <w:sz w:val="28"/>
          <w:szCs w:val="28"/>
        </w:rPr>
        <w:lastRenderedPageBreak/>
        <w:t>2.3 Оценка влияния трудовой миграции на интеграционные процессы в рамках ЕАЭС</w:t>
      </w:r>
    </w:p>
    <w:p w14:paraId="17D5C8BD" w14:textId="77777777" w:rsidR="00BB0A28" w:rsidRPr="008A0521" w:rsidRDefault="00BB0A28" w:rsidP="00685620">
      <w:pPr>
        <w:shd w:val="clear" w:color="auto" w:fill="FFFFFF"/>
        <w:spacing w:after="0" w:line="360" w:lineRule="auto"/>
        <w:ind w:firstLine="709"/>
        <w:jc w:val="both"/>
        <w:rPr>
          <w:rFonts w:ascii="Times New Roman" w:hAnsi="Times New Roman" w:cs="Times New Roman"/>
          <w:b/>
          <w:bCs/>
          <w:sz w:val="28"/>
          <w:szCs w:val="28"/>
        </w:rPr>
      </w:pPr>
    </w:p>
    <w:p w14:paraId="3340D403" w14:textId="0E075A39" w:rsidR="00141B0C" w:rsidRPr="008A0521" w:rsidRDefault="00141B0C"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Изменение устоявшихся взаимоотношений стран имеет влияние на каждую, так как при сотрудничестве появляется зависимость друг от друга в определенных секторах. Изменения сотрудничества могут повлиять как положительно, так и отрицательно, эффект может носить долговременный характер.</w:t>
      </w:r>
    </w:p>
    <w:p w14:paraId="53DCD28B" w14:textId="15B5D988" w:rsidR="00D550F1" w:rsidRPr="00F01018" w:rsidRDefault="00D32B56"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Влияние ухудшения движения рабочей силы между странами участницами ЕАЭС может </w:t>
      </w:r>
      <w:r w:rsidR="00434765" w:rsidRPr="008A0521">
        <w:rPr>
          <w:rFonts w:ascii="Times New Roman" w:hAnsi="Times New Roman" w:cs="Times New Roman"/>
          <w:sz w:val="28"/>
          <w:szCs w:val="28"/>
        </w:rPr>
        <w:t>отразиться</w:t>
      </w:r>
      <w:r w:rsidRPr="008A0521">
        <w:rPr>
          <w:rFonts w:ascii="Times New Roman" w:hAnsi="Times New Roman" w:cs="Times New Roman"/>
          <w:sz w:val="28"/>
          <w:szCs w:val="28"/>
        </w:rPr>
        <w:t xml:space="preserve"> на ряд</w:t>
      </w:r>
      <w:r w:rsidR="00434765" w:rsidRPr="008A0521">
        <w:rPr>
          <w:rFonts w:ascii="Times New Roman" w:hAnsi="Times New Roman" w:cs="Times New Roman"/>
          <w:sz w:val="28"/>
          <w:szCs w:val="28"/>
        </w:rPr>
        <w:t>е</w:t>
      </w:r>
      <w:r w:rsidRPr="008A0521">
        <w:rPr>
          <w:rFonts w:ascii="Times New Roman" w:hAnsi="Times New Roman" w:cs="Times New Roman"/>
          <w:sz w:val="28"/>
          <w:szCs w:val="28"/>
        </w:rPr>
        <w:t xml:space="preserve"> факторов, от которых завис</w:t>
      </w:r>
      <w:r w:rsidR="00434765" w:rsidRPr="008A0521">
        <w:rPr>
          <w:rFonts w:ascii="Times New Roman" w:hAnsi="Times New Roman" w:cs="Times New Roman"/>
          <w:sz w:val="28"/>
          <w:szCs w:val="28"/>
        </w:rPr>
        <w:t>ит</w:t>
      </w:r>
      <w:r w:rsidRPr="008A0521">
        <w:rPr>
          <w:rFonts w:ascii="Times New Roman" w:hAnsi="Times New Roman" w:cs="Times New Roman"/>
          <w:sz w:val="28"/>
          <w:szCs w:val="28"/>
        </w:rPr>
        <w:t xml:space="preserve"> скорость и качество развития экономики. Рассматривая тенденцию сегодняшнего дня, при которой из России идет большой отток не только граждан, но и иностранных лиц, ВВП</w:t>
      </w:r>
      <w:r w:rsidR="005210DA" w:rsidRPr="008A0521">
        <w:rPr>
          <w:rFonts w:ascii="Times New Roman" w:hAnsi="Times New Roman" w:cs="Times New Roman"/>
          <w:sz w:val="28"/>
          <w:szCs w:val="28"/>
        </w:rPr>
        <w:t xml:space="preserve"> стран последних не получает прежних «вложений» из-за санкций на территории России. Таким образом, нарушения движения или прибывания рабочих мигрантов приводит к нарушению взаимодействия, например</w:t>
      </w:r>
      <w:r w:rsidR="00BB0A28" w:rsidRPr="008A0521">
        <w:rPr>
          <w:rFonts w:ascii="Times New Roman" w:hAnsi="Times New Roman" w:cs="Times New Roman"/>
          <w:sz w:val="28"/>
          <w:szCs w:val="28"/>
        </w:rPr>
        <w:t>,</w:t>
      </w:r>
      <w:r w:rsidR="005210DA" w:rsidRPr="008A0521">
        <w:rPr>
          <w:rFonts w:ascii="Times New Roman" w:hAnsi="Times New Roman" w:cs="Times New Roman"/>
          <w:sz w:val="28"/>
          <w:szCs w:val="28"/>
        </w:rPr>
        <w:t xml:space="preserve"> денежные переводы, которые высылают мигранты из России в Армению снижаются. Около 300000 человек трудоспособного возраста отправляются на территорию России ежегодно для заработка</w:t>
      </w:r>
      <w:r w:rsidR="00E2793C" w:rsidRPr="008A0521">
        <w:rPr>
          <w:rFonts w:ascii="Times New Roman" w:hAnsi="Times New Roman" w:cs="Times New Roman"/>
          <w:sz w:val="28"/>
          <w:szCs w:val="28"/>
        </w:rPr>
        <w:t>, что составляет 10% от всего населения Армении. Только в 2021 году общая сумма денежных переводов из России составила около 850 млн. долларов</w:t>
      </w:r>
      <w:r w:rsidR="002D2AFB" w:rsidRPr="008A0521">
        <w:rPr>
          <w:rFonts w:ascii="Times New Roman" w:hAnsi="Times New Roman" w:cs="Times New Roman"/>
          <w:sz w:val="28"/>
          <w:szCs w:val="28"/>
        </w:rPr>
        <w:t xml:space="preserve"> </w:t>
      </w:r>
      <w:bookmarkStart w:id="2" w:name="_Hlk104813193"/>
      <w:r w:rsidR="002D2AFB" w:rsidRPr="008A0521">
        <w:rPr>
          <w:rFonts w:ascii="Times New Roman" w:hAnsi="Times New Roman" w:cs="Times New Roman"/>
          <w:sz w:val="28"/>
          <w:szCs w:val="28"/>
        </w:rPr>
        <w:t>США</w:t>
      </w:r>
      <w:bookmarkEnd w:id="2"/>
      <w:r w:rsidR="00E2793C" w:rsidRPr="008A0521">
        <w:rPr>
          <w:rFonts w:ascii="Times New Roman" w:hAnsi="Times New Roman" w:cs="Times New Roman"/>
          <w:sz w:val="28"/>
          <w:szCs w:val="28"/>
        </w:rPr>
        <w:t>, что составляет 5% ВВП страны. В 2022 году уже заметно снижение количества денежных потоков, и ожидается сокращение на 40%, что составит 340 млн долларов</w:t>
      </w:r>
      <w:r w:rsidR="002D2AFB" w:rsidRPr="008A0521">
        <w:rPr>
          <w:rFonts w:ascii="Times New Roman" w:hAnsi="Times New Roman" w:cs="Times New Roman"/>
          <w:sz w:val="28"/>
          <w:szCs w:val="28"/>
        </w:rPr>
        <w:t xml:space="preserve"> США</w:t>
      </w:r>
      <w:r w:rsidR="00F01018" w:rsidRPr="00F01018">
        <w:rPr>
          <w:rFonts w:ascii="Times New Roman" w:hAnsi="Times New Roman" w:cs="Times New Roman"/>
          <w:sz w:val="28"/>
          <w:szCs w:val="28"/>
        </w:rPr>
        <w:t xml:space="preserve"> [25].</w:t>
      </w:r>
    </w:p>
    <w:p w14:paraId="3D4BE4C3" w14:textId="156ABCDE" w:rsidR="0081563D" w:rsidRPr="008A0521" w:rsidRDefault="0081563D"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Из-за сильнейших экономических, социальных и политических связей этих стран, ухудшение ситуации в России окажет влияние и на республику Армению. В рамках интеграционного союза, каждая страна участница будет нести потери, так как тесно связана по многим параметрам. Однако могут появиться новые пути развития. На территории Российской Федерации освобождается рынок труда, многие компании </w:t>
      </w:r>
      <w:r w:rsidR="000303AB" w:rsidRPr="008A0521">
        <w:rPr>
          <w:rFonts w:ascii="Times New Roman" w:hAnsi="Times New Roman" w:cs="Times New Roman"/>
          <w:sz w:val="28"/>
          <w:szCs w:val="28"/>
        </w:rPr>
        <w:t>уходят,</w:t>
      </w:r>
      <w:r w:rsidRPr="008A0521">
        <w:rPr>
          <w:rFonts w:ascii="Times New Roman" w:hAnsi="Times New Roman" w:cs="Times New Roman"/>
          <w:sz w:val="28"/>
          <w:szCs w:val="28"/>
        </w:rPr>
        <w:t xml:space="preserve"> уменьшая предложение</w:t>
      </w:r>
      <w:r w:rsidR="000303AB" w:rsidRPr="008A0521">
        <w:rPr>
          <w:rFonts w:ascii="Times New Roman" w:hAnsi="Times New Roman" w:cs="Times New Roman"/>
          <w:sz w:val="28"/>
          <w:szCs w:val="28"/>
        </w:rPr>
        <w:t>, что может являться толчком для стран ЕАЭС в новом направлении для сотрудничества</w:t>
      </w:r>
      <w:r w:rsidR="00140ACA" w:rsidRPr="008A0521">
        <w:rPr>
          <w:rFonts w:ascii="Times New Roman" w:hAnsi="Times New Roman" w:cs="Times New Roman"/>
          <w:sz w:val="28"/>
          <w:szCs w:val="28"/>
        </w:rPr>
        <w:t>,</w:t>
      </w:r>
      <w:r w:rsidR="000303AB" w:rsidRPr="008A0521">
        <w:rPr>
          <w:rFonts w:ascii="Times New Roman" w:hAnsi="Times New Roman" w:cs="Times New Roman"/>
          <w:sz w:val="28"/>
          <w:szCs w:val="28"/>
        </w:rPr>
        <w:t xml:space="preserve"> чтобы укрепить связи и не сокращать скорость достижения целей.</w:t>
      </w:r>
    </w:p>
    <w:p w14:paraId="74F7FB66" w14:textId="56B95A8A" w:rsidR="000303AB" w:rsidRPr="008A0521" w:rsidRDefault="000303A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Росси</w:t>
      </w:r>
      <w:r w:rsidR="00B06237" w:rsidRPr="008A0521">
        <w:rPr>
          <w:rFonts w:ascii="Times New Roman" w:hAnsi="Times New Roman" w:cs="Times New Roman"/>
          <w:sz w:val="28"/>
          <w:szCs w:val="28"/>
        </w:rPr>
        <w:t>й</w:t>
      </w:r>
      <w:r w:rsidRPr="008A0521">
        <w:rPr>
          <w:rFonts w:ascii="Times New Roman" w:hAnsi="Times New Roman" w:cs="Times New Roman"/>
          <w:sz w:val="28"/>
          <w:szCs w:val="28"/>
        </w:rPr>
        <w:t xml:space="preserve">ская внешняя политика ставит под вопрос перспективы евразийской интеграции. Политические вопросы являются не менее важными для развития и сотрудничества стран. </w:t>
      </w:r>
      <w:r w:rsidR="00B06237" w:rsidRPr="008A0521">
        <w:rPr>
          <w:rFonts w:ascii="Times New Roman" w:hAnsi="Times New Roman" w:cs="Times New Roman"/>
          <w:sz w:val="28"/>
          <w:szCs w:val="28"/>
        </w:rPr>
        <w:t>Помимо экономических потерь, санкции и усиление разногласий с другими странами напрямую затронули и внешнеторговые интересы евразийских участников. В 2014 году Новая Зеландия отказалась от переговоров по созданию зоны свободной торговли с Таможенным союзом России, Белоруссии и Казахстана. Также Россия ввела продуктовое эмбарго по отношению к ЕС без ведома стран участниц ЕАЭС, что напрямую противоречит договору и смыслу союза.</w:t>
      </w:r>
    </w:p>
    <w:p w14:paraId="1FD34DAE" w14:textId="0053DEA3" w:rsidR="008E4676" w:rsidRPr="008A0521" w:rsidRDefault="008E4676"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Политические волнения стран также влияют на миграцию рабочей силы. Как было отмечено ранее</w:t>
      </w:r>
      <w:r w:rsidR="009650CD" w:rsidRPr="008A0521">
        <w:rPr>
          <w:rFonts w:ascii="Times New Roman" w:hAnsi="Times New Roman" w:cs="Times New Roman"/>
          <w:sz w:val="28"/>
          <w:szCs w:val="28"/>
        </w:rPr>
        <w:t>,</w:t>
      </w:r>
      <w:r w:rsidRPr="008A0521">
        <w:rPr>
          <w:rFonts w:ascii="Times New Roman" w:hAnsi="Times New Roman" w:cs="Times New Roman"/>
          <w:sz w:val="28"/>
          <w:szCs w:val="28"/>
        </w:rPr>
        <w:t xml:space="preserve"> одним из главных фактором к перемещению является «лучшая жизнь» в виде высокой заработной платы, безопасности и благополучия. </w:t>
      </w:r>
      <w:r w:rsidR="00AF6B9B" w:rsidRPr="008A0521">
        <w:rPr>
          <w:rFonts w:ascii="Times New Roman" w:hAnsi="Times New Roman" w:cs="Times New Roman"/>
          <w:sz w:val="28"/>
          <w:szCs w:val="28"/>
        </w:rPr>
        <w:t>К сожалению,</w:t>
      </w:r>
      <w:r w:rsidRPr="008A0521">
        <w:rPr>
          <w:rFonts w:ascii="Times New Roman" w:hAnsi="Times New Roman" w:cs="Times New Roman"/>
          <w:sz w:val="28"/>
          <w:szCs w:val="28"/>
        </w:rPr>
        <w:t xml:space="preserve"> многие бояться сейчас приезжать на территорию РФ, а </w:t>
      </w:r>
      <w:r w:rsidR="00141B0C" w:rsidRPr="008A0521">
        <w:rPr>
          <w:rFonts w:ascii="Times New Roman" w:hAnsi="Times New Roman" w:cs="Times New Roman"/>
          <w:sz w:val="28"/>
          <w:szCs w:val="28"/>
        </w:rPr>
        <w:t>те,</w:t>
      </w:r>
      <w:r w:rsidR="00AF6B9B" w:rsidRPr="008A0521">
        <w:rPr>
          <w:rFonts w:ascii="Times New Roman" w:hAnsi="Times New Roman" w:cs="Times New Roman"/>
          <w:sz w:val="28"/>
          <w:szCs w:val="28"/>
        </w:rPr>
        <w:t xml:space="preserve"> кто проживали там</w:t>
      </w:r>
      <w:r w:rsidR="009650CD" w:rsidRPr="008A0521">
        <w:rPr>
          <w:rFonts w:ascii="Times New Roman" w:hAnsi="Times New Roman" w:cs="Times New Roman"/>
          <w:sz w:val="28"/>
          <w:szCs w:val="28"/>
        </w:rPr>
        <w:t>,</w:t>
      </w:r>
      <w:r w:rsidRPr="008A0521">
        <w:rPr>
          <w:rFonts w:ascii="Times New Roman" w:hAnsi="Times New Roman" w:cs="Times New Roman"/>
          <w:sz w:val="28"/>
          <w:szCs w:val="28"/>
        </w:rPr>
        <w:t xml:space="preserve"> покидают страну</w:t>
      </w:r>
      <w:r w:rsidR="00AF6B9B" w:rsidRPr="008A0521">
        <w:rPr>
          <w:rFonts w:ascii="Times New Roman" w:hAnsi="Times New Roman" w:cs="Times New Roman"/>
          <w:sz w:val="28"/>
          <w:szCs w:val="28"/>
        </w:rPr>
        <w:t xml:space="preserve"> в больших количествах</w:t>
      </w:r>
      <w:r w:rsidRPr="008A0521">
        <w:rPr>
          <w:rFonts w:ascii="Times New Roman" w:hAnsi="Times New Roman" w:cs="Times New Roman"/>
          <w:sz w:val="28"/>
          <w:szCs w:val="28"/>
        </w:rPr>
        <w:t>.</w:t>
      </w:r>
    </w:p>
    <w:p w14:paraId="42A8A10C" w14:textId="7118CE9D" w:rsidR="00AF6B9B" w:rsidRPr="008A0521" w:rsidRDefault="00AF6B9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Уже сейчас можно наблюдать неполноценное функционирования единого рынка труда в рамках ЕАЭС, так как свобода передвижения граждан стран участниц затруднена, мобильность обеспечивается ненадлежащим образом. Это влияет на передвижение рабочей силы, что в свою очередь снижает ВВП стран от куда едут мигранты, так как денежные переводы составляют от 3 до 8%. </w:t>
      </w:r>
      <w:r w:rsidR="00B57A53" w:rsidRPr="008A0521">
        <w:rPr>
          <w:rFonts w:ascii="Times New Roman" w:hAnsi="Times New Roman" w:cs="Times New Roman"/>
          <w:sz w:val="28"/>
          <w:szCs w:val="28"/>
        </w:rPr>
        <w:t xml:space="preserve">В странах приема происходит снижение налоговых показателей, а в странах выезда снижение денежных переводов, что влияет на экономические данные. Таким образом, ЕАЭС необходимо рассматривать как один большой организм, ведь внутри союза каждая страна зависима от другой, </w:t>
      </w:r>
      <w:r w:rsidR="00E6726E" w:rsidRPr="008A0521">
        <w:rPr>
          <w:rFonts w:ascii="Times New Roman" w:hAnsi="Times New Roman" w:cs="Times New Roman"/>
          <w:sz w:val="28"/>
          <w:szCs w:val="28"/>
        </w:rPr>
        <w:t>и,</w:t>
      </w:r>
      <w:r w:rsidR="00B57A53" w:rsidRPr="008A0521">
        <w:rPr>
          <w:rFonts w:ascii="Times New Roman" w:hAnsi="Times New Roman" w:cs="Times New Roman"/>
          <w:sz w:val="28"/>
          <w:szCs w:val="28"/>
        </w:rPr>
        <w:t xml:space="preserve"> если страдает одна, потери несут все.</w:t>
      </w:r>
    </w:p>
    <w:p w14:paraId="606526E5" w14:textId="4964ED1F" w:rsidR="005A1627" w:rsidRPr="008A0521" w:rsidRDefault="009B6725"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Оценкой движения рабочих ресурсов </w:t>
      </w:r>
      <w:r w:rsidR="00B2167F" w:rsidRPr="008A0521">
        <w:rPr>
          <w:rFonts w:ascii="Times New Roman" w:hAnsi="Times New Roman" w:cs="Times New Roman"/>
          <w:sz w:val="28"/>
          <w:szCs w:val="28"/>
        </w:rPr>
        <w:t xml:space="preserve">в ЕАЭС </w:t>
      </w:r>
      <w:r w:rsidRPr="008A0521">
        <w:rPr>
          <w:rFonts w:ascii="Times New Roman" w:hAnsi="Times New Roman" w:cs="Times New Roman"/>
          <w:sz w:val="28"/>
          <w:szCs w:val="28"/>
        </w:rPr>
        <w:t xml:space="preserve">могут быть не только изменения экономических показателей, но и социальных. </w:t>
      </w:r>
      <w:r w:rsidR="00B2167F" w:rsidRPr="008A0521">
        <w:rPr>
          <w:rFonts w:ascii="Times New Roman" w:hAnsi="Times New Roman" w:cs="Times New Roman"/>
          <w:sz w:val="28"/>
          <w:szCs w:val="28"/>
        </w:rPr>
        <w:t>Миграция</w:t>
      </w:r>
      <w:r w:rsidRPr="008A0521">
        <w:rPr>
          <w:rFonts w:ascii="Times New Roman" w:hAnsi="Times New Roman" w:cs="Times New Roman"/>
          <w:sz w:val="28"/>
          <w:szCs w:val="28"/>
        </w:rPr>
        <w:t xml:space="preserve"> рабочей силы </w:t>
      </w:r>
      <w:r w:rsidR="00E6726E" w:rsidRPr="008A0521">
        <w:rPr>
          <w:rFonts w:ascii="Times New Roman" w:hAnsi="Times New Roman" w:cs="Times New Roman"/>
          <w:sz w:val="28"/>
          <w:szCs w:val="28"/>
        </w:rPr>
        <w:t xml:space="preserve">влияет на уровень преступности в регионе или стране, уровень заработной платы, уровень жизни населения. При активном притоке рабочих мигрантов с точки зрения демографии и ее безопасности могут </w:t>
      </w:r>
      <w:r w:rsidR="005A1627" w:rsidRPr="008A0521">
        <w:rPr>
          <w:rFonts w:ascii="Times New Roman" w:hAnsi="Times New Roman" w:cs="Times New Roman"/>
          <w:sz w:val="28"/>
          <w:szCs w:val="28"/>
        </w:rPr>
        <w:t>быть изменения, которые приведут к негативным последствиям.</w:t>
      </w:r>
      <w:r w:rsidR="00DA72BC" w:rsidRPr="008A0521">
        <w:rPr>
          <w:rFonts w:ascii="Times New Roman" w:hAnsi="Times New Roman" w:cs="Times New Roman"/>
          <w:sz w:val="28"/>
          <w:szCs w:val="28"/>
        </w:rPr>
        <w:t xml:space="preserve"> Также к последствиям </w:t>
      </w:r>
      <w:r w:rsidR="00DA72BC" w:rsidRPr="008A0521">
        <w:rPr>
          <w:rFonts w:ascii="Times New Roman" w:hAnsi="Times New Roman" w:cs="Times New Roman"/>
          <w:sz w:val="28"/>
          <w:szCs w:val="28"/>
        </w:rPr>
        <w:lastRenderedPageBreak/>
        <w:t>отрицательно влияющего характера можно отнести вспышки притеснений на бытовом уровне определенных национальностей. К сожалению, такое поведение местного населения по отношению к мигрантам может заканчиваться необратимо для сторон. Часто террористические акты, сообщества против определенных национальностей или движений приводят к крупномасштабным трагедиям, что может повлиять на сотрудничество стран этих народов.</w:t>
      </w:r>
    </w:p>
    <w:p w14:paraId="3FE98FB6" w14:textId="3CC62A60" w:rsidR="001643B9" w:rsidRPr="008A0521" w:rsidRDefault="001643B9"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Мигранты с низким уровнем образования не могут быть экономически активными в достаточной мере, как правило уровень дохода минимальный, в связи с чем они ведут экономичный образ жизни, а значит не могут увеличить уровень потребления российских товаров. Также из-за сильного разрыва уровня доходов имеет психологическое влияние на мигрантов, нет необходимых средств для получения необходимых навыков и знаний.</w:t>
      </w:r>
    </w:p>
    <w:p w14:paraId="603FD51F" w14:textId="262A92C7" w:rsidR="009B6725" w:rsidRPr="008A0521" w:rsidRDefault="005A162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С точки зрения позитивных последствий свободного движения рабочей силы можно выделить обеспечение возможности легального и легкого трудоустройства граждан на территории ЕАЭС. Что уменьшает наличие нелегальной рабочей </w:t>
      </w:r>
      <w:r w:rsidR="00AC69EF" w:rsidRPr="008A0521">
        <w:rPr>
          <w:rFonts w:ascii="Times New Roman" w:hAnsi="Times New Roman" w:cs="Times New Roman"/>
          <w:sz w:val="28"/>
          <w:szCs w:val="28"/>
        </w:rPr>
        <w:t>силы и</w:t>
      </w:r>
      <w:r w:rsidRPr="008A0521">
        <w:rPr>
          <w:rFonts w:ascii="Times New Roman" w:hAnsi="Times New Roman" w:cs="Times New Roman"/>
          <w:sz w:val="28"/>
          <w:szCs w:val="28"/>
        </w:rPr>
        <w:t xml:space="preserve"> снижает риск на социальном и эконмическом уровне от поведения приезжих.</w:t>
      </w:r>
    </w:p>
    <w:p w14:paraId="4B7B8EA8" w14:textId="26C151C7" w:rsidR="00F03058" w:rsidRPr="008A0521" w:rsidRDefault="005A1627"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Одним из явных факторов является увеличение показателя конкурентоспособности у Армении и Кыргызстана.</w:t>
      </w:r>
      <w:r w:rsidR="000A780B" w:rsidRPr="008A0521">
        <w:rPr>
          <w:rFonts w:ascii="Times New Roman" w:hAnsi="Times New Roman" w:cs="Times New Roman"/>
          <w:sz w:val="28"/>
          <w:szCs w:val="28"/>
        </w:rPr>
        <w:t xml:space="preserve"> Согласно докладу на очередном заседании ЕАЭС, показатель конкурентоспособности Армении впервые начал изменяться в положительную сторону в 2007 году, и до 2010 года вырос на 4%</w:t>
      </w:r>
      <w:r w:rsidR="005965B1" w:rsidRPr="008A0521">
        <w:rPr>
          <w:rFonts w:ascii="Times New Roman" w:hAnsi="Times New Roman" w:cs="Times New Roman"/>
          <w:sz w:val="28"/>
          <w:szCs w:val="28"/>
        </w:rPr>
        <w:t>. О</w:t>
      </w:r>
      <w:r w:rsidR="000A780B" w:rsidRPr="008A0521">
        <w:rPr>
          <w:rFonts w:ascii="Times New Roman" w:hAnsi="Times New Roman" w:cs="Times New Roman"/>
          <w:sz w:val="28"/>
          <w:szCs w:val="28"/>
        </w:rPr>
        <w:t xml:space="preserve">днако после вступления в ЕАЭС в 2014 году, </w:t>
      </w:r>
      <w:r w:rsidR="005965B1" w:rsidRPr="008A0521">
        <w:rPr>
          <w:rFonts w:ascii="Times New Roman" w:hAnsi="Times New Roman" w:cs="Times New Roman"/>
          <w:sz w:val="28"/>
          <w:szCs w:val="28"/>
        </w:rPr>
        <w:t>экспорт превысил 2 млрд. долларов уже через 3 года. Таким образом при членстве в ЕАЭС в Армении за два года вырос экспорт на 50%, что является важнейшим фактором конкурентоспособности, однако без дополнительно привлеченной рабочей силы в данную сферу, показатели не достигли таких высот. Посещаемость Армении выросла на 24%, а туризм на 18%, что также позволяет стране повышать свои показатели и становиться популярной страной для жи</w:t>
      </w:r>
      <w:r w:rsidR="00F03058" w:rsidRPr="008A0521">
        <w:rPr>
          <w:rFonts w:ascii="Times New Roman" w:hAnsi="Times New Roman" w:cs="Times New Roman"/>
          <w:sz w:val="28"/>
          <w:szCs w:val="28"/>
        </w:rPr>
        <w:t>з</w:t>
      </w:r>
      <w:r w:rsidR="005965B1" w:rsidRPr="008A0521">
        <w:rPr>
          <w:rFonts w:ascii="Times New Roman" w:hAnsi="Times New Roman" w:cs="Times New Roman"/>
          <w:sz w:val="28"/>
          <w:szCs w:val="28"/>
        </w:rPr>
        <w:t>ни, туризма или работы</w:t>
      </w:r>
      <w:r w:rsidR="00F01018" w:rsidRPr="00F01018">
        <w:rPr>
          <w:rFonts w:ascii="Times New Roman" w:hAnsi="Times New Roman" w:cs="Times New Roman"/>
          <w:sz w:val="28"/>
          <w:szCs w:val="28"/>
        </w:rPr>
        <w:t xml:space="preserve"> [41].</w:t>
      </w:r>
      <w:r w:rsidR="005965B1" w:rsidRPr="008A0521">
        <w:rPr>
          <w:rFonts w:ascii="Times New Roman" w:hAnsi="Times New Roman" w:cs="Times New Roman"/>
          <w:sz w:val="28"/>
          <w:szCs w:val="28"/>
        </w:rPr>
        <w:t xml:space="preserve"> Однако для этого необходимо </w:t>
      </w:r>
      <w:r w:rsidR="00F03058" w:rsidRPr="008A0521">
        <w:rPr>
          <w:rFonts w:ascii="Times New Roman" w:hAnsi="Times New Roman" w:cs="Times New Roman"/>
          <w:sz w:val="28"/>
          <w:szCs w:val="28"/>
        </w:rPr>
        <w:t>рассмотреть</w:t>
      </w:r>
      <w:r w:rsidR="005965B1" w:rsidRPr="008A0521">
        <w:rPr>
          <w:rFonts w:ascii="Times New Roman" w:hAnsi="Times New Roman" w:cs="Times New Roman"/>
          <w:sz w:val="28"/>
          <w:szCs w:val="28"/>
        </w:rPr>
        <w:t xml:space="preserve"> и другие сферы. Благоприятные условия подразумевают всестороннее развитие страны</w:t>
      </w:r>
      <w:r w:rsidR="00F03058" w:rsidRPr="008A0521">
        <w:rPr>
          <w:rFonts w:ascii="Times New Roman" w:hAnsi="Times New Roman" w:cs="Times New Roman"/>
          <w:sz w:val="28"/>
          <w:szCs w:val="28"/>
        </w:rPr>
        <w:t>.</w:t>
      </w:r>
    </w:p>
    <w:p w14:paraId="1BFC1F4C" w14:textId="2D0F8A61" w:rsidR="005A1627" w:rsidRPr="008A0521" w:rsidRDefault="00DB4F36"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Трудовые мигранты получили возможность медицинского обслуживания и другие социальные льготы на том же уровне, что и граждане страны пребывания. Наличие ОМС способствует легальному устройству на работу и уменьшает риск распространения заболеваний на территории региона. Коллективный иммунитет не слабеет, смертность е повышает, что также благоприятно влияет на развитие страны и жизнь в ней как для приезжих, так и для местных.</w:t>
      </w:r>
    </w:p>
    <w:p w14:paraId="52FA9ECF" w14:textId="3F6288ED" w:rsidR="00CC3B0B" w:rsidRPr="008A0521" w:rsidRDefault="009C2419"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Несмотря на наличие одинаковых целей стран участниц ЕАЭС, отток молодых специалистов и талантов всегда является большой потерей и упущением для страны выезда. Существуют у стран цели по поднятию показателей на уровне национальной экономики, что предусматривает сокращение утечки «мозгов»</w:t>
      </w:r>
      <w:r w:rsidR="00F476A4" w:rsidRPr="008A0521">
        <w:rPr>
          <w:rFonts w:ascii="Times New Roman" w:hAnsi="Times New Roman" w:cs="Times New Roman"/>
          <w:sz w:val="28"/>
          <w:szCs w:val="28"/>
        </w:rPr>
        <w:t>.</w:t>
      </w:r>
    </w:p>
    <w:p w14:paraId="2586B48A" w14:textId="15E49192" w:rsidR="00A448E8" w:rsidRPr="008A0521" w:rsidRDefault="00CC3B0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Сложно обратимые последствия на пороге для Российской Федерации. В начале 2022 года из страны уехало более 135 тысяч людей, что составляет 2% от населения страны. Отток рабочей силы из-за политической ситуации и ухудшения условий жизни и работы для выходцев из стран Средней Азии </w:t>
      </w:r>
      <w:r w:rsidR="00F113A7" w:rsidRPr="008A0521">
        <w:rPr>
          <w:rFonts w:ascii="Times New Roman" w:hAnsi="Times New Roman" w:cs="Times New Roman"/>
          <w:sz w:val="28"/>
          <w:szCs w:val="28"/>
        </w:rPr>
        <w:t>влияет</w:t>
      </w:r>
      <w:r w:rsidRPr="008A0521">
        <w:rPr>
          <w:rFonts w:ascii="Times New Roman" w:hAnsi="Times New Roman" w:cs="Times New Roman"/>
          <w:sz w:val="28"/>
          <w:szCs w:val="28"/>
        </w:rPr>
        <w:t xml:space="preserve"> на экономическое положение страны</w:t>
      </w:r>
      <w:r w:rsidR="00F01018" w:rsidRPr="00F01018">
        <w:rPr>
          <w:rFonts w:ascii="Times New Roman" w:hAnsi="Times New Roman" w:cs="Times New Roman"/>
          <w:sz w:val="28"/>
          <w:szCs w:val="28"/>
        </w:rPr>
        <w:t xml:space="preserve"> [28]</w:t>
      </w:r>
      <w:r w:rsidRPr="008A0521">
        <w:rPr>
          <w:rFonts w:ascii="Times New Roman" w:hAnsi="Times New Roman" w:cs="Times New Roman"/>
          <w:sz w:val="28"/>
          <w:szCs w:val="28"/>
        </w:rPr>
        <w:t xml:space="preserve">. </w:t>
      </w:r>
      <w:r w:rsidR="00A448E8" w:rsidRPr="008A0521">
        <w:rPr>
          <w:rFonts w:ascii="Times New Roman" w:hAnsi="Times New Roman" w:cs="Times New Roman"/>
          <w:sz w:val="28"/>
          <w:szCs w:val="28"/>
        </w:rPr>
        <w:t xml:space="preserve">Несмотря на такой кризис на территории России, страны члены ЕАЭС охотно принимают беженцев и других иностранцев, однако эффективного плана принятия, даже русских беженцев на данный момент не существует. Необходима мобилизация технических специалистов на создание новых инновационных отраслей. </w:t>
      </w:r>
    </w:p>
    <w:p w14:paraId="4172254B" w14:textId="6A27DD84" w:rsidR="00A448E8" w:rsidRPr="008A0521" w:rsidRDefault="00A448E8"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До этой ситуации, несмотря на большой приток рабочей силы на территорию РФ, на рынке труда бла нехватка специалистов в сфере </w:t>
      </w:r>
      <w:r w:rsidRPr="008A0521">
        <w:rPr>
          <w:rFonts w:ascii="Times New Roman" w:hAnsi="Times New Roman" w:cs="Times New Roman"/>
          <w:sz w:val="28"/>
          <w:szCs w:val="28"/>
          <w:lang w:val="en-US"/>
        </w:rPr>
        <w:t>IT</w:t>
      </w:r>
      <w:r w:rsidRPr="008A0521">
        <w:rPr>
          <w:rFonts w:ascii="Times New Roman" w:hAnsi="Times New Roman" w:cs="Times New Roman"/>
          <w:sz w:val="28"/>
          <w:szCs w:val="28"/>
        </w:rPr>
        <w:t xml:space="preserve">, медицине и науке. </w:t>
      </w:r>
      <w:r w:rsidR="00F113A7" w:rsidRPr="008A0521">
        <w:rPr>
          <w:rFonts w:ascii="Times New Roman" w:hAnsi="Times New Roman" w:cs="Times New Roman"/>
          <w:sz w:val="28"/>
          <w:szCs w:val="28"/>
        </w:rPr>
        <w:t xml:space="preserve">Острая необходимость в специалистах побудила правительство создать лучшие условия для работников сферы информационных технологий в виде льгот, сниженных ставок налогов и релокации за счет компании на территорию стран. Однако это не спасло ситуацию, а отток оказался больше. Это связано с падением национальной валюты, и ухода многих компаний с рынка РФ, а также из-за санкций, которые препятствуют, а не способствуют работе </w:t>
      </w:r>
      <w:proofErr w:type="spellStart"/>
      <w:r w:rsidR="00F113A7" w:rsidRPr="008A0521">
        <w:rPr>
          <w:rFonts w:ascii="Times New Roman" w:hAnsi="Times New Roman" w:cs="Times New Roman"/>
          <w:sz w:val="28"/>
          <w:szCs w:val="28"/>
        </w:rPr>
        <w:t>уд</w:t>
      </w:r>
      <w:r w:rsidR="0090361C">
        <w:rPr>
          <w:rFonts w:ascii="Times New Roman" w:hAnsi="Times New Roman" w:cs="Times New Roman"/>
          <w:sz w:val="28"/>
          <w:szCs w:val="28"/>
        </w:rPr>
        <w:t>а</w:t>
      </w:r>
      <w:r w:rsidR="00F113A7" w:rsidRPr="008A0521">
        <w:rPr>
          <w:rFonts w:ascii="Times New Roman" w:hAnsi="Times New Roman" w:cs="Times New Roman"/>
          <w:sz w:val="28"/>
          <w:szCs w:val="28"/>
        </w:rPr>
        <w:t>ленщиков</w:t>
      </w:r>
      <w:proofErr w:type="spellEnd"/>
      <w:r w:rsidR="00F113A7" w:rsidRPr="008A0521">
        <w:rPr>
          <w:rFonts w:ascii="Times New Roman" w:hAnsi="Times New Roman" w:cs="Times New Roman"/>
          <w:sz w:val="28"/>
          <w:szCs w:val="28"/>
        </w:rPr>
        <w:t>.</w:t>
      </w:r>
    </w:p>
    <w:p w14:paraId="2FA29E7E" w14:textId="771AB68A" w:rsidR="0052102A" w:rsidRPr="008A0521" w:rsidRDefault="00931DEB" w:rsidP="00685620">
      <w:pPr>
        <w:shd w:val="clear" w:color="auto" w:fill="FFFFFF"/>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 xml:space="preserve">Несмотря на повышение конкурентоспособности стран участниц, достижение поставленных целей и усовершенствование законопроектов и стратегий существуют риски, которые могут поставить под удар многолетний труд или на практике противоречат </w:t>
      </w:r>
      <w:r w:rsidR="00AC69EF" w:rsidRPr="008A0521">
        <w:rPr>
          <w:rFonts w:ascii="Times New Roman" w:hAnsi="Times New Roman" w:cs="Times New Roman"/>
          <w:sz w:val="28"/>
          <w:szCs w:val="28"/>
        </w:rPr>
        <w:t>договорам,</w:t>
      </w:r>
      <w:r w:rsidRPr="008A0521">
        <w:rPr>
          <w:rFonts w:ascii="Times New Roman" w:hAnsi="Times New Roman" w:cs="Times New Roman"/>
          <w:sz w:val="28"/>
          <w:szCs w:val="28"/>
        </w:rPr>
        <w:t xml:space="preserve"> принятым Евразийской экономической комиссией.</w:t>
      </w:r>
    </w:p>
    <w:p w14:paraId="56D9CB83" w14:textId="77777777" w:rsidR="0052102A" w:rsidRPr="008A0521" w:rsidRDefault="0052102A" w:rsidP="00685620">
      <w:pPr>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br w:type="page"/>
      </w:r>
    </w:p>
    <w:p w14:paraId="12DDF018" w14:textId="5879C9B8" w:rsidR="00931DEB" w:rsidRPr="008A0521" w:rsidRDefault="00931DEB" w:rsidP="004D344F">
      <w:pPr>
        <w:suppressAutoHyphens/>
        <w:spacing w:after="0" w:line="360" w:lineRule="auto"/>
        <w:ind w:firstLine="709"/>
        <w:jc w:val="both"/>
        <w:textAlignment w:val="baseline"/>
        <w:rPr>
          <w:rFonts w:ascii="Times New Roman" w:hAnsi="Times New Roman" w:cs="Times New Roman"/>
          <w:b/>
          <w:bCs/>
          <w:sz w:val="28"/>
          <w:szCs w:val="28"/>
        </w:rPr>
      </w:pPr>
      <w:r w:rsidRPr="008A0521">
        <w:rPr>
          <w:rFonts w:ascii="Times New Roman" w:hAnsi="Times New Roman" w:cs="Times New Roman"/>
          <w:b/>
          <w:bCs/>
          <w:sz w:val="28"/>
          <w:szCs w:val="28"/>
        </w:rPr>
        <w:lastRenderedPageBreak/>
        <w:t>3 Перспективы развития вопроса трудовой миграции в интеграционных процессах</w:t>
      </w:r>
    </w:p>
    <w:p w14:paraId="22506084" w14:textId="77777777" w:rsidR="00685620" w:rsidRPr="008A0521" w:rsidRDefault="00685620" w:rsidP="00685620">
      <w:pPr>
        <w:spacing w:after="0" w:line="360" w:lineRule="auto"/>
        <w:ind w:firstLine="709"/>
        <w:jc w:val="both"/>
        <w:textAlignment w:val="baseline"/>
        <w:rPr>
          <w:rFonts w:ascii="Times New Roman" w:hAnsi="Times New Roman" w:cs="Times New Roman"/>
          <w:b/>
          <w:bCs/>
          <w:sz w:val="28"/>
          <w:szCs w:val="28"/>
        </w:rPr>
      </w:pPr>
    </w:p>
    <w:p w14:paraId="3E5031F2" w14:textId="57122DAB" w:rsidR="00931DEB" w:rsidRPr="008A0521" w:rsidRDefault="00931DEB" w:rsidP="00685620">
      <w:pPr>
        <w:spacing w:after="0" w:line="360" w:lineRule="auto"/>
        <w:ind w:firstLine="709"/>
        <w:jc w:val="both"/>
        <w:textAlignment w:val="baseline"/>
        <w:rPr>
          <w:rFonts w:ascii="Times New Roman" w:hAnsi="Times New Roman" w:cs="Times New Roman"/>
          <w:b/>
          <w:bCs/>
          <w:sz w:val="28"/>
          <w:szCs w:val="28"/>
        </w:rPr>
      </w:pPr>
      <w:r w:rsidRPr="008A0521">
        <w:rPr>
          <w:rFonts w:ascii="Times New Roman" w:hAnsi="Times New Roman" w:cs="Times New Roman"/>
          <w:b/>
          <w:bCs/>
          <w:sz w:val="28"/>
          <w:szCs w:val="28"/>
        </w:rPr>
        <w:t>3.1 Оценка рисков миграции трудовой силы</w:t>
      </w:r>
    </w:p>
    <w:p w14:paraId="6E51F3B2" w14:textId="77777777" w:rsidR="00B72C80" w:rsidRPr="008A0521" w:rsidRDefault="00B72C80" w:rsidP="00685620">
      <w:pPr>
        <w:spacing w:after="0" w:line="360" w:lineRule="auto"/>
        <w:ind w:firstLine="709"/>
        <w:jc w:val="both"/>
        <w:textAlignment w:val="baseline"/>
        <w:rPr>
          <w:rFonts w:ascii="Times New Roman" w:hAnsi="Times New Roman" w:cs="Times New Roman"/>
          <w:b/>
          <w:bCs/>
          <w:sz w:val="28"/>
          <w:szCs w:val="28"/>
        </w:rPr>
      </w:pPr>
    </w:p>
    <w:p w14:paraId="6EE67759" w14:textId="43972EBE" w:rsidR="009B2DD8" w:rsidRPr="008A0521" w:rsidRDefault="009B2DD8"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При взаимоотношениях двух и более стран </w:t>
      </w:r>
      <w:r w:rsidR="00B72C80" w:rsidRPr="008A0521">
        <w:rPr>
          <w:rFonts w:ascii="Times New Roman" w:hAnsi="Times New Roman" w:cs="Times New Roman"/>
          <w:sz w:val="28"/>
          <w:szCs w:val="28"/>
        </w:rPr>
        <w:t>в каждой происходят изменения. Однако перед принятием решения о сотрудничестве составляют стратегию, общие цели и задачи, а также рассматривают возможные риски для каждой из сторон. Рассмотрение последних необходимо для формирования этапов уничтожения либо уменьшения неблагоприятных последствий, если это невозможно, задачу или стратегию, которая может принести риски отвергают как возможное достижение цели.</w:t>
      </w:r>
    </w:p>
    <w:p w14:paraId="19E91394" w14:textId="5C8C393C" w:rsidR="00B72C80" w:rsidRPr="008A0521" w:rsidRDefault="00B72C80"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При свободной миграции рабочей силы существует множество рисков, которые противоречат либо мешают достижению высоких </w:t>
      </w:r>
      <w:r w:rsidR="00AC69EF" w:rsidRPr="008A0521">
        <w:rPr>
          <w:rFonts w:ascii="Times New Roman" w:hAnsi="Times New Roman" w:cs="Times New Roman"/>
          <w:sz w:val="28"/>
          <w:szCs w:val="28"/>
        </w:rPr>
        <w:t>результатов</w:t>
      </w:r>
      <w:r w:rsidRPr="008A0521">
        <w:rPr>
          <w:rFonts w:ascii="Times New Roman" w:hAnsi="Times New Roman" w:cs="Times New Roman"/>
          <w:sz w:val="28"/>
          <w:szCs w:val="28"/>
        </w:rPr>
        <w:t xml:space="preserve"> с точки зрения экономики и социальных вопрос</w:t>
      </w:r>
      <w:r w:rsidR="007E3CE1" w:rsidRPr="008A0521">
        <w:rPr>
          <w:rFonts w:ascii="Times New Roman" w:hAnsi="Times New Roman" w:cs="Times New Roman"/>
          <w:sz w:val="28"/>
          <w:szCs w:val="28"/>
        </w:rPr>
        <w:t>ов</w:t>
      </w:r>
      <w:r w:rsidRPr="008A0521">
        <w:rPr>
          <w:rFonts w:ascii="Times New Roman" w:hAnsi="Times New Roman" w:cs="Times New Roman"/>
          <w:sz w:val="28"/>
          <w:szCs w:val="28"/>
        </w:rPr>
        <w:t xml:space="preserve"> каждой страны. </w:t>
      </w:r>
      <w:r w:rsidR="00841671" w:rsidRPr="008A0521">
        <w:rPr>
          <w:rFonts w:ascii="Times New Roman" w:hAnsi="Times New Roman" w:cs="Times New Roman"/>
          <w:sz w:val="28"/>
          <w:szCs w:val="28"/>
        </w:rPr>
        <w:t xml:space="preserve"> На данный момент реализации проекта о трудовой миграции, на практике практически не действует равенство </w:t>
      </w:r>
      <w:r w:rsidR="00AC69EF" w:rsidRPr="008A0521">
        <w:rPr>
          <w:rFonts w:ascii="Times New Roman" w:hAnsi="Times New Roman" w:cs="Times New Roman"/>
          <w:sz w:val="28"/>
          <w:szCs w:val="28"/>
        </w:rPr>
        <w:t>о трудовые и социальные права</w:t>
      </w:r>
      <w:r w:rsidR="00841671" w:rsidRPr="008A0521">
        <w:rPr>
          <w:rFonts w:ascii="Times New Roman" w:hAnsi="Times New Roman" w:cs="Times New Roman"/>
          <w:sz w:val="28"/>
          <w:szCs w:val="28"/>
        </w:rPr>
        <w:t xml:space="preserve"> мигрантов или граждан. Причиной этого стала </w:t>
      </w:r>
      <w:r w:rsidR="00AC69EF" w:rsidRPr="008A0521">
        <w:rPr>
          <w:rFonts w:ascii="Times New Roman" w:hAnsi="Times New Roman" w:cs="Times New Roman"/>
          <w:sz w:val="28"/>
          <w:szCs w:val="28"/>
        </w:rPr>
        <w:t>недостаточная</w:t>
      </w:r>
      <w:r w:rsidR="00841671" w:rsidRPr="008A0521">
        <w:rPr>
          <w:rFonts w:ascii="Times New Roman" w:hAnsi="Times New Roman" w:cs="Times New Roman"/>
          <w:sz w:val="28"/>
          <w:szCs w:val="28"/>
        </w:rPr>
        <w:t xml:space="preserve"> проработанность и детальность законодательств стран </w:t>
      </w:r>
      <w:r w:rsidR="00AC69EF" w:rsidRPr="008A0521">
        <w:rPr>
          <w:rFonts w:ascii="Times New Roman" w:hAnsi="Times New Roman" w:cs="Times New Roman"/>
          <w:sz w:val="28"/>
          <w:szCs w:val="28"/>
        </w:rPr>
        <w:t>участниц в</w:t>
      </w:r>
      <w:r w:rsidR="00841671" w:rsidRPr="008A0521">
        <w:rPr>
          <w:rFonts w:ascii="Times New Roman" w:hAnsi="Times New Roman" w:cs="Times New Roman"/>
          <w:sz w:val="28"/>
          <w:szCs w:val="28"/>
        </w:rPr>
        <w:t xml:space="preserve"> </w:t>
      </w:r>
      <w:r w:rsidR="00AC69EF" w:rsidRPr="008A0521">
        <w:rPr>
          <w:rFonts w:ascii="Times New Roman" w:hAnsi="Times New Roman" w:cs="Times New Roman"/>
          <w:sz w:val="28"/>
          <w:szCs w:val="28"/>
        </w:rPr>
        <w:t>соответствии</w:t>
      </w:r>
      <w:r w:rsidR="00841671" w:rsidRPr="008A0521">
        <w:rPr>
          <w:rFonts w:ascii="Times New Roman" w:hAnsi="Times New Roman" w:cs="Times New Roman"/>
          <w:sz w:val="28"/>
          <w:szCs w:val="28"/>
        </w:rPr>
        <w:t xml:space="preserve"> с положениями ЕАЭС.</w:t>
      </w:r>
    </w:p>
    <w:p w14:paraId="424E82AD" w14:textId="51D39513" w:rsidR="00295979" w:rsidRPr="008A0521" w:rsidRDefault="00295979" w:rsidP="0068562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 xml:space="preserve">Россия как принимающая страна получила </w:t>
      </w:r>
      <w:r w:rsidR="00007973" w:rsidRPr="008A0521">
        <w:rPr>
          <w:rFonts w:ascii="Times New Roman" w:hAnsi="Times New Roman" w:cs="Times New Roman"/>
          <w:sz w:val="28"/>
          <w:szCs w:val="28"/>
        </w:rPr>
        <w:t>сильную отдачу</w:t>
      </w:r>
      <w:r w:rsidRPr="008A0521">
        <w:rPr>
          <w:rFonts w:ascii="Times New Roman" w:hAnsi="Times New Roman" w:cs="Times New Roman"/>
          <w:sz w:val="28"/>
          <w:szCs w:val="28"/>
        </w:rPr>
        <w:t xml:space="preserve"> от массового, дешевого</w:t>
      </w:r>
      <w:r w:rsidR="009D37D4" w:rsidRPr="008A0521">
        <w:rPr>
          <w:rFonts w:ascii="Times New Roman" w:hAnsi="Times New Roman" w:cs="Times New Roman"/>
          <w:sz w:val="28"/>
          <w:szCs w:val="28"/>
        </w:rPr>
        <w:t xml:space="preserve"> </w:t>
      </w:r>
      <w:r w:rsidRPr="008A0521">
        <w:rPr>
          <w:rFonts w:ascii="Times New Roman" w:hAnsi="Times New Roman" w:cs="Times New Roman"/>
          <w:sz w:val="28"/>
          <w:szCs w:val="28"/>
        </w:rPr>
        <w:t xml:space="preserve">труда мигрантов. Благодаря мигрантам в России было </w:t>
      </w:r>
      <w:r w:rsidR="00007973" w:rsidRPr="008A0521">
        <w:rPr>
          <w:rFonts w:ascii="Times New Roman" w:hAnsi="Times New Roman" w:cs="Times New Roman"/>
          <w:sz w:val="28"/>
          <w:szCs w:val="28"/>
        </w:rPr>
        <w:t>сокращено количество</w:t>
      </w:r>
      <w:r w:rsidRPr="008A0521">
        <w:rPr>
          <w:rFonts w:ascii="Times New Roman" w:hAnsi="Times New Roman" w:cs="Times New Roman"/>
          <w:sz w:val="28"/>
          <w:szCs w:val="28"/>
        </w:rPr>
        <w:t xml:space="preserve"> банкротств предприятий,</w:t>
      </w:r>
      <w:r w:rsidR="009D37D4" w:rsidRPr="008A0521">
        <w:rPr>
          <w:rFonts w:ascii="Times New Roman" w:hAnsi="Times New Roman" w:cs="Times New Roman"/>
          <w:sz w:val="28"/>
          <w:szCs w:val="28"/>
        </w:rPr>
        <w:t xml:space="preserve"> </w:t>
      </w:r>
      <w:r w:rsidRPr="008A0521">
        <w:rPr>
          <w:rFonts w:ascii="Times New Roman" w:hAnsi="Times New Roman" w:cs="Times New Roman"/>
          <w:sz w:val="28"/>
          <w:szCs w:val="28"/>
        </w:rPr>
        <w:t>развивались новые виды бизнеса, был</w:t>
      </w:r>
      <w:r w:rsidR="00007973" w:rsidRPr="008A0521">
        <w:rPr>
          <w:rFonts w:ascii="Times New Roman" w:hAnsi="Times New Roman" w:cs="Times New Roman"/>
          <w:sz w:val="28"/>
          <w:szCs w:val="28"/>
        </w:rPr>
        <w:t xml:space="preserve">а стимуляция </w:t>
      </w:r>
      <w:r w:rsidRPr="008A0521">
        <w:rPr>
          <w:rFonts w:ascii="Times New Roman" w:hAnsi="Times New Roman" w:cs="Times New Roman"/>
          <w:sz w:val="28"/>
          <w:szCs w:val="28"/>
        </w:rPr>
        <w:t>рост</w:t>
      </w:r>
      <w:r w:rsidR="00007973" w:rsidRPr="008A0521">
        <w:rPr>
          <w:rFonts w:ascii="Times New Roman" w:hAnsi="Times New Roman" w:cs="Times New Roman"/>
          <w:sz w:val="28"/>
          <w:szCs w:val="28"/>
        </w:rPr>
        <w:t>а</w:t>
      </w:r>
      <w:r w:rsidR="009D37D4" w:rsidRPr="008A0521">
        <w:rPr>
          <w:rFonts w:ascii="Times New Roman" w:hAnsi="Times New Roman" w:cs="Times New Roman"/>
          <w:sz w:val="28"/>
          <w:szCs w:val="28"/>
        </w:rPr>
        <w:t xml:space="preserve"> </w:t>
      </w:r>
      <w:r w:rsidRPr="008A0521">
        <w:rPr>
          <w:rFonts w:ascii="Times New Roman" w:hAnsi="Times New Roman" w:cs="Times New Roman"/>
          <w:sz w:val="28"/>
          <w:szCs w:val="28"/>
        </w:rPr>
        <w:t>инвестиций в</w:t>
      </w:r>
      <w:r w:rsidR="009D37D4" w:rsidRPr="008A0521">
        <w:rPr>
          <w:rFonts w:ascii="Times New Roman" w:hAnsi="Times New Roman" w:cs="Times New Roman"/>
          <w:sz w:val="28"/>
          <w:szCs w:val="28"/>
        </w:rPr>
        <w:t xml:space="preserve"> </w:t>
      </w:r>
      <w:r w:rsidRPr="008A0521">
        <w:rPr>
          <w:rFonts w:ascii="Times New Roman" w:hAnsi="Times New Roman" w:cs="Times New Roman"/>
          <w:sz w:val="28"/>
          <w:szCs w:val="28"/>
        </w:rPr>
        <w:t>строительство. В то же время миграция создает определенные проблемы. Нелегальная</w:t>
      </w:r>
      <w:r w:rsidR="009D37D4" w:rsidRPr="008A0521">
        <w:rPr>
          <w:rFonts w:ascii="Times New Roman" w:hAnsi="Times New Roman" w:cs="Times New Roman"/>
          <w:sz w:val="28"/>
          <w:szCs w:val="28"/>
        </w:rPr>
        <w:t xml:space="preserve"> </w:t>
      </w:r>
      <w:r w:rsidRPr="008A0521">
        <w:rPr>
          <w:rFonts w:ascii="Times New Roman" w:hAnsi="Times New Roman" w:cs="Times New Roman"/>
          <w:sz w:val="28"/>
          <w:szCs w:val="28"/>
        </w:rPr>
        <w:t xml:space="preserve">миграция приводит к росту преступности и является </w:t>
      </w:r>
      <w:r w:rsidR="00007973" w:rsidRPr="008A0521">
        <w:rPr>
          <w:rFonts w:ascii="Times New Roman" w:hAnsi="Times New Roman" w:cs="Times New Roman"/>
          <w:sz w:val="28"/>
          <w:szCs w:val="28"/>
        </w:rPr>
        <w:t xml:space="preserve">благоприятным толчком </w:t>
      </w:r>
      <w:r w:rsidRPr="008A0521">
        <w:rPr>
          <w:rFonts w:ascii="Times New Roman" w:hAnsi="Times New Roman" w:cs="Times New Roman"/>
          <w:sz w:val="28"/>
          <w:szCs w:val="28"/>
        </w:rPr>
        <w:t>для</w:t>
      </w:r>
      <w:r w:rsidR="00007973" w:rsidRPr="008A0521">
        <w:rPr>
          <w:rFonts w:ascii="Times New Roman" w:hAnsi="Times New Roman" w:cs="Times New Roman"/>
          <w:sz w:val="28"/>
          <w:szCs w:val="28"/>
        </w:rPr>
        <w:t xml:space="preserve"> </w:t>
      </w:r>
      <w:r w:rsidRPr="008A0521">
        <w:rPr>
          <w:rFonts w:ascii="Times New Roman" w:hAnsi="Times New Roman" w:cs="Times New Roman"/>
          <w:sz w:val="28"/>
          <w:szCs w:val="28"/>
        </w:rPr>
        <w:t>коррупции.</w:t>
      </w:r>
      <w:r w:rsidR="00007973" w:rsidRPr="008A0521">
        <w:rPr>
          <w:rFonts w:ascii="Times New Roman" w:hAnsi="Times New Roman" w:cs="Times New Roman"/>
          <w:sz w:val="28"/>
          <w:szCs w:val="28"/>
        </w:rPr>
        <w:t xml:space="preserve"> Также проблемой </w:t>
      </w:r>
      <w:r w:rsidRPr="008A0521">
        <w:rPr>
          <w:rFonts w:ascii="Times New Roman" w:hAnsi="Times New Roman" w:cs="Times New Roman"/>
          <w:sz w:val="28"/>
          <w:szCs w:val="28"/>
        </w:rPr>
        <w:t>является неуплата нелегальными мигрантами</w:t>
      </w:r>
      <w:r w:rsidR="00007973" w:rsidRPr="008A0521">
        <w:rPr>
          <w:rFonts w:ascii="Times New Roman" w:hAnsi="Times New Roman" w:cs="Times New Roman"/>
          <w:sz w:val="28"/>
          <w:szCs w:val="28"/>
        </w:rPr>
        <w:t xml:space="preserve"> </w:t>
      </w:r>
      <w:r w:rsidRPr="008A0521">
        <w:rPr>
          <w:rFonts w:ascii="Times New Roman" w:hAnsi="Times New Roman" w:cs="Times New Roman"/>
          <w:sz w:val="28"/>
          <w:szCs w:val="28"/>
        </w:rPr>
        <w:t>налогов и неучтенные денежные переводы мигрантов.</w:t>
      </w:r>
    </w:p>
    <w:p w14:paraId="36E011A8" w14:textId="0D57FE61" w:rsidR="00841671" w:rsidRPr="008A0521" w:rsidRDefault="00841671"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Если рассматривать практическую </w:t>
      </w:r>
      <w:r w:rsidR="00AC69EF" w:rsidRPr="008A0521">
        <w:rPr>
          <w:rFonts w:ascii="Times New Roman" w:hAnsi="Times New Roman" w:cs="Times New Roman"/>
          <w:sz w:val="28"/>
          <w:szCs w:val="28"/>
        </w:rPr>
        <w:t>часть</w:t>
      </w:r>
      <w:r w:rsidRPr="008A0521">
        <w:rPr>
          <w:rFonts w:ascii="Times New Roman" w:hAnsi="Times New Roman" w:cs="Times New Roman"/>
          <w:sz w:val="28"/>
          <w:szCs w:val="28"/>
        </w:rPr>
        <w:t xml:space="preserve"> вопроса трудовой миграции, то на территории России часто встречаются случаи, когда работодатель отказывается </w:t>
      </w:r>
      <w:r w:rsidR="00AC69EF" w:rsidRPr="008A0521">
        <w:rPr>
          <w:rFonts w:ascii="Times New Roman" w:hAnsi="Times New Roman" w:cs="Times New Roman"/>
          <w:sz w:val="28"/>
          <w:szCs w:val="28"/>
        </w:rPr>
        <w:t>регистрировать</w:t>
      </w:r>
      <w:r w:rsidRPr="008A0521">
        <w:rPr>
          <w:rFonts w:ascii="Times New Roman" w:hAnsi="Times New Roman" w:cs="Times New Roman"/>
          <w:sz w:val="28"/>
          <w:szCs w:val="28"/>
        </w:rPr>
        <w:t xml:space="preserve"> работника, выходца из стран ЕАЭС официально из-за </w:t>
      </w:r>
      <w:r w:rsidRPr="008A0521">
        <w:rPr>
          <w:rFonts w:ascii="Times New Roman" w:hAnsi="Times New Roman" w:cs="Times New Roman"/>
          <w:sz w:val="28"/>
          <w:szCs w:val="28"/>
        </w:rPr>
        <w:lastRenderedPageBreak/>
        <w:t>другого гражданства, но не запрещает работать. Таким образом страдает и налоговая часть вопроса. Из-за постоянных отказов в легальной работе мигрантам приходится обращаться к нелегальной работе, где условия труда нарушают правила нормы, идет переработка часов, нет медицинской страховки, а заработная плата низкая. Это влияет на уровень жизни, статистику смертности и на уровень заработной платы по региону и стране, а значит</w:t>
      </w:r>
      <w:r w:rsidR="00C25311" w:rsidRPr="008A0521">
        <w:rPr>
          <w:rFonts w:ascii="Times New Roman" w:hAnsi="Times New Roman" w:cs="Times New Roman"/>
          <w:sz w:val="28"/>
          <w:szCs w:val="28"/>
        </w:rPr>
        <w:t>,</w:t>
      </w:r>
      <w:r w:rsidRPr="008A0521">
        <w:rPr>
          <w:rFonts w:ascii="Times New Roman" w:hAnsi="Times New Roman" w:cs="Times New Roman"/>
          <w:sz w:val="28"/>
          <w:szCs w:val="28"/>
        </w:rPr>
        <w:t xml:space="preserve"> страдает и </w:t>
      </w:r>
      <w:r w:rsidR="00AC69EF" w:rsidRPr="008A0521">
        <w:rPr>
          <w:rFonts w:ascii="Times New Roman" w:hAnsi="Times New Roman" w:cs="Times New Roman"/>
          <w:sz w:val="28"/>
          <w:szCs w:val="28"/>
        </w:rPr>
        <w:t>коренное</w:t>
      </w:r>
      <w:r w:rsidRPr="008A0521">
        <w:rPr>
          <w:rFonts w:ascii="Times New Roman" w:hAnsi="Times New Roman" w:cs="Times New Roman"/>
          <w:sz w:val="28"/>
          <w:szCs w:val="28"/>
        </w:rPr>
        <w:t xml:space="preserve"> население.</w:t>
      </w:r>
    </w:p>
    <w:p w14:paraId="73BE37A9" w14:textId="70D6A08E" w:rsidR="00841671" w:rsidRPr="008A0521" w:rsidRDefault="00841671"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При такой зависимости снижения заработной платы из-за большого потока мигрантов,</w:t>
      </w:r>
      <w:r w:rsidR="00DE4C2C" w:rsidRPr="008A0521">
        <w:rPr>
          <w:rFonts w:ascii="Times New Roman" w:hAnsi="Times New Roman" w:cs="Times New Roman"/>
          <w:sz w:val="28"/>
          <w:szCs w:val="28"/>
        </w:rPr>
        <w:t xml:space="preserve"> возрастает негативное восприятие приезжих, что в свою очередь может нести последствия разных характеров, от мелких ссор на бытовом уровне, то митингов и стычек больших групп людей на национальном уровне. От таки</w:t>
      </w:r>
      <w:r w:rsidR="00C25311" w:rsidRPr="008A0521">
        <w:rPr>
          <w:rFonts w:ascii="Times New Roman" w:hAnsi="Times New Roman" w:cs="Times New Roman"/>
          <w:sz w:val="28"/>
          <w:szCs w:val="28"/>
        </w:rPr>
        <w:t>х</w:t>
      </w:r>
      <w:r w:rsidR="00DE4C2C" w:rsidRPr="008A0521">
        <w:rPr>
          <w:rFonts w:ascii="Times New Roman" w:hAnsi="Times New Roman" w:cs="Times New Roman"/>
          <w:sz w:val="28"/>
          <w:szCs w:val="28"/>
        </w:rPr>
        <w:t xml:space="preserve"> волнений страдает и туристическая сторона вопроса. Страна может считаться непригодной для жизни даже на короткий срок для других национальностей.</w:t>
      </w:r>
    </w:p>
    <w:p w14:paraId="07A63609" w14:textId="0B406796" w:rsidR="00BA31CF" w:rsidRPr="008A0521" w:rsidRDefault="00DE4C2C"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Существует также большая проблема </w:t>
      </w:r>
      <w:r w:rsidR="00AC69EF" w:rsidRPr="008A0521">
        <w:rPr>
          <w:rFonts w:ascii="Times New Roman" w:hAnsi="Times New Roman" w:cs="Times New Roman"/>
          <w:sz w:val="28"/>
          <w:szCs w:val="28"/>
        </w:rPr>
        <w:t>несоответствия</w:t>
      </w:r>
      <w:r w:rsidRPr="008A0521">
        <w:rPr>
          <w:rFonts w:ascii="Times New Roman" w:hAnsi="Times New Roman" w:cs="Times New Roman"/>
          <w:sz w:val="28"/>
          <w:szCs w:val="28"/>
        </w:rPr>
        <w:t xml:space="preserve"> профессиональной и языковой подготовки мигрантов в странах происхождения </w:t>
      </w:r>
      <w:r w:rsidR="00AC69EF" w:rsidRPr="008A0521">
        <w:rPr>
          <w:rFonts w:ascii="Times New Roman" w:hAnsi="Times New Roman" w:cs="Times New Roman"/>
          <w:sz w:val="28"/>
          <w:szCs w:val="28"/>
        </w:rPr>
        <w:t>согласно требованиям</w:t>
      </w:r>
      <w:r w:rsidRPr="008A0521">
        <w:rPr>
          <w:rFonts w:ascii="Times New Roman" w:hAnsi="Times New Roman" w:cs="Times New Roman"/>
          <w:sz w:val="28"/>
          <w:szCs w:val="28"/>
        </w:rPr>
        <w:t xml:space="preserve"> России и Казахстана. При </w:t>
      </w:r>
      <w:r w:rsidR="00AC69EF" w:rsidRPr="008A0521">
        <w:rPr>
          <w:rFonts w:ascii="Times New Roman" w:hAnsi="Times New Roman" w:cs="Times New Roman"/>
          <w:sz w:val="28"/>
          <w:szCs w:val="28"/>
        </w:rPr>
        <w:t>передвижении</w:t>
      </w:r>
      <w:r w:rsidRPr="008A0521">
        <w:rPr>
          <w:rFonts w:ascii="Times New Roman" w:hAnsi="Times New Roman" w:cs="Times New Roman"/>
          <w:sz w:val="28"/>
          <w:szCs w:val="28"/>
        </w:rPr>
        <w:t xml:space="preserve"> рабочей силы посезонно или по договору, мигрант обязан </w:t>
      </w:r>
      <w:r w:rsidR="00AC69EF" w:rsidRPr="008A0521">
        <w:rPr>
          <w:rFonts w:ascii="Times New Roman" w:hAnsi="Times New Roman" w:cs="Times New Roman"/>
          <w:sz w:val="28"/>
          <w:szCs w:val="28"/>
        </w:rPr>
        <w:t>соответствовать</w:t>
      </w:r>
      <w:r w:rsidRPr="008A0521">
        <w:rPr>
          <w:rFonts w:ascii="Times New Roman" w:hAnsi="Times New Roman" w:cs="Times New Roman"/>
          <w:sz w:val="28"/>
          <w:szCs w:val="28"/>
        </w:rPr>
        <w:t xml:space="preserve"> определенному уровню навыков, а иногда и опыта. Из-за низкого уровня подготовки и образования 46%, а это почти половина, льготных мест </w:t>
      </w:r>
      <w:r w:rsidR="00BA31CF" w:rsidRPr="008A0521">
        <w:rPr>
          <w:rFonts w:ascii="Times New Roman" w:hAnsi="Times New Roman" w:cs="Times New Roman"/>
          <w:sz w:val="28"/>
          <w:szCs w:val="28"/>
        </w:rPr>
        <w:t>нанимают</w:t>
      </w:r>
      <w:r w:rsidRPr="008A0521">
        <w:rPr>
          <w:rFonts w:ascii="Times New Roman" w:hAnsi="Times New Roman" w:cs="Times New Roman"/>
          <w:sz w:val="28"/>
          <w:szCs w:val="28"/>
        </w:rPr>
        <w:t xml:space="preserve"> неподходящие по уровню и компетенциям мигранты, что влияет на конечный результат </w:t>
      </w:r>
      <w:r w:rsidR="00BA31CF" w:rsidRPr="008A0521">
        <w:rPr>
          <w:rFonts w:ascii="Times New Roman" w:hAnsi="Times New Roman" w:cs="Times New Roman"/>
          <w:sz w:val="28"/>
          <w:szCs w:val="28"/>
        </w:rPr>
        <w:t>для компании,</w:t>
      </w:r>
      <w:r w:rsidRPr="008A0521">
        <w:rPr>
          <w:rFonts w:ascii="Times New Roman" w:hAnsi="Times New Roman" w:cs="Times New Roman"/>
          <w:sz w:val="28"/>
          <w:szCs w:val="28"/>
        </w:rPr>
        <w:t xml:space="preserve"> принимающей их.</w:t>
      </w:r>
      <w:r w:rsidR="00BA31CF" w:rsidRPr="008A0521">
        <w:rPr>
          <w:rFonts w:ascii="Times New Roman" w:hAnsi="Times New Roman" w:cs="Times New Roman"/>
          <w:sz w:val="28"/>
          <w:szCs w:val="28"/>
        </w:rPr>
        <w:t xml:space="preserve"> Сами мигранты не </w:t>
      </w:r>
      <w:r w:rsidR="00AC69EF" w:rsidRPr="008A0521">
        <w:rPr>
          <w:rFonts w:ascii="Times New Roman" w:hAnsi="Times New Roman" w:cs="Times New Roman"/>
          <w:sz w:val="28"/>
          <w:szCs w:val="28"/>
        </w:rPr>
        <w:t>заинтересованы</w:t>
      </w:r>
      <w:r w:rsidR="00BA31CF" w:rsidRPr="008A0521">
        <w:rPr>
          <w:rFonts w:ascii="Times New Roman" w:hAnsi="Times New Roman" w:cs="Times New Roman"/>
          <w:sz w:val="28"/>
          <w:szCs w:val="28"/>
        </w:rPr>
        <w:t xml:space="preserve"> в получении образования, так как это является для многих ненужной тратой времени, такое мнение сложилось из-за неактуальности </w:t>
      </w:r>
      <w:r w:rsidR="00AC69EF" w:rsidRPr="008A0521">
        <w:rPr>
          <w:rFonts w:ascii="Times New Roman" w:hAnsi="Times New Roman" w:cs="Times New Roman"/>
          <w:sz w:val="28"/>
          <w:szCs w:val="28"/>
        </w:rPr>
        <w:t>знаний,</w:t>
      </w:r>
      <w:r w:rsidR="00BA31CF" w:rsidRPr="008A0521">
        <w:rPr>
          <w:rFonts w:ascii="Times New Roman" w:hAnsi="Times New Roman" w:cs="Times New Roman"/>
          <w:sz w:val="28"/>
          <w:szCs w:val="28"/>
        </w:rPr>
        <w:t xml:space="preserve"> полученных в университете или в других учебных заведения</w:t>
      </w:r>
      <w:r w:rsidR="00494CD9" w:rsidRPr="008A0521">
        <w:rPr>
          <w:rFonts w:ascii="Times New Roman" w:hAnsi="Times New Roman" w:cs="Times New Roman"/>
          <w:sz w:val="28"/>
          <w:szCs w:val="28"/>
        </w:rPr>
        <w:t>х</w:t>
      </w:r>
      <w:r w:rsidR="00BA31CF" w:rsidRPr="008A0521">
        <w:rPr>
          <w:rFonts w:ascii="Times New Roman" w:hAnsi="Times New Roman" w:cs="Times New Roman"/>
          <w:sz w:val="28"/>
          <w:szCs w:val="28"/>
        </w:rPr>
        <w:t xml:space="preserve"> страны. </w:t>
      </w:r>
    </w:p>
    <w:p w14:paraId="31B59A18" w14:textId="7952EA6D" w:rsidR="00DE4C2C" w:rsidRPr="008A0521" w:rsidRDefault="00BA31CF"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Также сильно влияющим фактором отрицания обучения является опыт других земляков, устроившихся на работу в иных сфера</w:t>
      </w:r>
      <w:r w:rsidR="008B1D50" w:rsidRPr="008A0521">
        <w:rPr>
          <w:rFonts w:ascii="Times New Roman" w:hAnsi="Times New Roman" w:cs="Times New Roman"/>
          <w:sz w:val="28"/>
          <w:szCs w:val="28"/>
        </w:rPr>
        <w:t>х</w:t>
      </w:r>
      <w:r w:rsidRPr="008A0521">
        <w:rPr>
          <w:rFonts w:ascii="Times New Roman" w:hAnsi="Times New Roman" w:cs="Times New Roman"/>
          <w:sz w:val="28"/>
          <w:szCs w:val="28"/>
        </w:rPr>
        <w:t>, например строительство</w:t>
      </w:r>
      <w:r w:rsidR="006D3FD1" w:rsidRPr="008A0521">
        <w:rPr>
          <w:rFonts w:ascii="Times New Roman" w:hAnsi="Times New Roman" w:cs="Times New Roman"/>
          <w:sz w:val="28"/>
          <w:szCs w:val="28"/>
        </w:rPr>
        <w:t xml:space="preserve"> </w:t>
      </w:r>
      <w:r w:rsidRPr="008A0521">
        <w:rPr>
          <w:rFonts w:ascii="Times New Roman" w:hAnsi="Times New Roman" w:cs="Times New Roman"/>
          <w:sz w:val="28"/>
          <w:szCs w:val="28"/>
        </w:rPr>
        <w:t>и</w:t>
      </w:r>
      <w:r w:rsidR="006D3FD1" w:rsidRPr="008A0521">
        <w:rPr>
          <w:rFonts w:ascii="Times New Roman" w:hAnsi="Times New Roman" w:cs="Times New Roman"/>
          <w:sz w:val="28"/>
          <w:szCs w:val="28"/>
        </w:rPr>
        <w:t xml:space="preserve"> реже</w:t>
      </w:r>
      <w:r w:rsidRPr="008A0521">
        <w:rPr>
          <w:rFonts w:ascii="Times New Roman" w:hAnsi="Times New Roman" w:cs="Times New Roman"/>
          <w:sz w:val="28"/>
          <w:szCs w:val="28"/>
        </w:rPr>
        <w:t xml:space="preserve"> промышленный сектор, где не требуется хорошее знание языка или дополнительное образование. Само государство незаинтересованно в по</w:t>
      </w:r>
      <w:r w:rsidRPr="008A0521">
        <w:rPr>
          <w:rFonts w:ascii="Times New Roman" w:hAnsi="Times New Roman" w:cs="Times New Roman"/>
          <w:sz w:val="28"/>
          <w:szCs w:val="28"/>
        </w:rPr>
        <w:lastRenderedPageBreak/>
        <w:t>вышении актуальности предоставляемых знани</w:t>
      </w:r>
      <w:r w:rsidR="008B1D50" w:rsidRPr="008A0521">
        <w:rPr>
          <w:rFonts w:ascii="Times New Roman" w:hAnsi="Times New Roman" w:cs="Times New Roman"/>
          <w:sz w:val="28"/>
          <w:szCs w:val="28"/>
        </w:rPr>
        <w:t xml:space="preserve">й </w:t>
      </w:r>
      <w:r w:rsidRPr="008A0521">
        <w:rPr>
          <w:rFonts w:ascii="Times New Roman" w:hAnsi="Times New Roman" w:cs="Times New Roman"/>
          <w:sz w:val="28"/>
          <w:szCs w:val="28"/>
        </w:rPr>
        <w:t>в учебных заведениях, практичности этих знаний и поощрении улучшения навыков. Население имеет низкий уровень образования, из-за чего не видит надобности дополнительно обучаться для получения работы.</w:t>
      </w:r>
    </w:p>
    <w:p w14:paraId="580718E4" w14:textId="4EDDC21F" w:rsidR="006D3FD1" w:rsidRPr="008A0521" w:rsidRDefault="006D3FD1"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Часто миграционный приток рабочей силы не содействует </w:t>
      </w:r>
      <w:r w:rsidR="00E74003" w:rsidRPr="008A0521">
        <w:rPr>
          <w:rFonts w:ascii="Times New Roman" w:hAnsi="Times New Roman" w:cs="Times New Roman"/>
          <w:sz w:val="28"/>
          <w:szCs w:val="28"/>
        </w:rPr>
        <w:t>решению</w:t>
      </w:r>
      <w:r w:rsidRPr="008A0521">
        <w:rPr>
          <w:rFonts w:ascii="Times New Roman" w:hAnsi="Times New Roman" w:cs="Times New Roman"/>
          <w:sz w:val="28"/>
          <w:szCs w:val="28"/>
        </w:rPr>
        <w:t xml:space="preserve"> проблем российской экономики</w:t>
      </w:r>
      <w:r w:rsidR="002F24B1" w:rsidRPr="008A0521">
        <w:rPr>
          <w:rFonts w:ascii="Times New Roman" w:hAnsi="Times New Roman" w:cs="Times New Roman"/>
          <w:sz w:val="28"/>
          <w:szCs w:val="28"/>
        </w:rPr>
        <w:t xml:space="preserve"> – преодоление упадка сельского хозяйства, сокращения населения сельской местности и сокращение населения в восточной части </w:t>
      </w:r>
      <w:r w:rsidR="00E74003" w:rsidRPr="008A0521">
        <w:rPr>
          <w:rFonts w:ascii="Times New Roman" w:hAnsi="Times New Roman" w:cs="Times New Roman"/>
          <w:sz w:val="28"/>
          <w:szCs w:val="28"/>
        </w:rPr>
        <w:t>страны</w:t>
      </w:r>
      <w:r w:rsidR="002F24B1" w:rsidRPr="008A0521">
        <w:rPr>
          <w:rFonts w:ascii="Times New Roman" w:hAnsi="Times New Roman" w:cs="Times New Roman"/>
          <w:sz w:val="28"/>
          <w:szCs w:val="28"/>
        </w:rPr>
        <w:t xml:space="preserve">. Большая часть прибывших не направляется в данный сектор, для </w:t>
      </w:r>
      <w:r w:rsidR="00E74003" w:rsidRPr="008A0521">
        <w:rPr>
          <w:rFonts w:ascii="Times New Roman" w:hAnsi="Times New Roman" w:cs="Times New Roman"/>
          <w:sz w:val="28"/>
          <w:szCs w:val="28"/>
        </w:rPr>
        <w:t>экономики</w:t>
      </w:r>
      <w:r w:rsidR="002F24B1" w:rsidRPr="008A0521">
        <w:rPr>
          <w:rFonts w:ascii="Times New Roman" w:hAnsi="Times New Roman" w:cs="Times New Roman"/>
          <w:sz w:val="28"/>
          <w:szCs w:val="28"/>
        </w:rPr>
        <w:t xml:space="preserve"> Ро</w:t>
      </w:r>
      <w:r w:rsidR="00E74003" w:rsidRPr="008A0521">
        <w:rPr>
          <w:rFonts w:ascii="Times New Roman" w:hAnsi="Times New Roman" w:cs="Times New Roman"/>
          <w:sz w:val="28"/>
          <w:szCs w:val="28"/>
        </w:rPr>
        <w:t>сс</w:t>
      </w:r>
      <w:r w:rsidR="002F24B1" w:rsidRPr="008A0521">
        <w:rPr>
          <w:rFonts w:ascii="Times New Roman" w:hAnsi="Times New Roman" w:cs="Times New Roman"/>
          <w:sz w:val="28"/>
          <w:szCs w:val="28"/>
        </w:rPr>
        <w:t>ии необходим направленный на определенные регионы приток работоспособного населения, однако на данный момент мигранты активно осваивают юг страны.</w:t>
      </w:r>
    </w:p>
    <w:p w14:paraId="68051EF1" w14:textId="0BFB3397" w:rsidR="002F24B1" w:rsidRPr="008A0521" w:rsidRDefault="002F24B1"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Возможен риск </w:t>
      </w:r>
      <w:r w:rsidR="00E74003" w:rsidRPr="008A0521">
        <w:rPr>
          <w:rFonts w:ascii="Times New Roman" w:hAnsi="Times New Roman" w:cs="Times New Roman"/>
          <w:sz w:val="28"/>
          <w:szCs w:val="28"/>
        </w:rPr>
        <w:t>монополизации</w:t>
      </w:r>
      <w:r w:rsidRPr="008A0521">
        <w:rPr>
          <w:rFonts w:ascii="Times New Roman" w:hAnsi="Times New Roman" w:cs="Times New Roman"/>
          <w:sz w:val="28"/>
          <w:szCs w:val="28"/>
        </w:rPr>
        <w:t xml:space="preserve"> экономических сфер. </w:t>
      </w:r>
      <w:r w:rsidR="00E74003" w:rsidRPr="008A0521">
        <w:rPr>
          <w:rFonts w:ascii="Times New Roman" w:hAnsi="Times New Roman" w:cs="Times New Roman"/>
          <w:sz w:val="28"/>
          <w:szCs w:val="28"/>
        </w:rPr>
        <w:t>Концентрация</w:t>
      </w:r>
      <w:r w:rsidRPr="008A0521">
        <w:rPr>
          <w:rFonts w:ascii="Times New Roman" w:hAnsi="Times New Roman" w:cs="Times New Roman"/>
          <w:sz w:val="28"/>
          <w:szCs w:val="28"/>
        </w:rPr>
        <w:t xml:space="preserve"> иностранной трудовой силы в определенных секторах экономики, например </w:t>
      </w:r>
      <w:r w:rsidR="00E74003" w:rsidRPr="008A0521">
        <w:rPr>
          <w:rFonts w:ascii="Times New Roman" w:hAnsi="Times New Roman" w:cs="Times New Roman"/>
          <w:sz w:val="28"/>
          <w:szCs w:val="28"/>
        </w:rPr>
        <w:t>строительств</w:t>
      </w:r>
      <w:r w:rsidR="00A43330" w:rsidRPr="008A0521">
        <w:rPr>
          <w:rFonts w:ascii="Times New Roman" w:hAnsi="Times New Roman" w:cs="Times New Roman"/>
          <w:sz w:val="28"/>
          <w:szCs w:val="28"/>
        </w:rPr>
        <w:t>е</w:t>
      </w:r>
      <w:r w:rsidRPr="008A0521">
        <w:rPr>
          <w:rFonts w:ascii="Times New Roman" w:hAnsi="Times New Roman" w:cs="Times New Roman"/>
          <w:sz w:val="28"/>
          <w:szCs w:val="28"/>
        </w:rPr>
        <w:t>, ремонтны</w:t>
      </w:r>
      <w:r w:rsidR="00A43330" w:rsidRPr="008A0521">
        <w:rPr>
          <w:rFonts w:ascii="Times New Roman" w:hAnsi="Times New Roman" w:cs="Times New Roman"/>
          <w:sz w:val="28"/>
          <w:szCs w:val="28"/>
        </w:rPr>
        <w:t>х</w:t>
      </w:r>
      <w:r w:rsidRPr="008A0521">
        <w:rPr>
          <w:rFonts w:ascii="Times New Roman" w:hAnsi="Times New Roman" w:cs="Times New Roman"/>
          <w:sz w:val="28"/>
          <w:szCs w:val="28"/>
        </w:rPr>
        <w:t xml:space="preserve"> услуг</w:t>
      </w:r>
      <w:r w:rsidR="00A43330" w:rsidRPr="008A0521">
        <w:rPr>
          <w:rFonts w:ascii="Times New Roman" w:hAnsi="Times New Roman" w:cs="Times New Roman"/>
          <w:sz w:val="28"/>
          <w:szCs w:val="28"/>
        </w:rPr>
        <w:t>ах</w:t>
      </w:r>
      <w:r w:rsidRPr="008A0521">
        <w:rPr>
          <w:rFonts w:ascii="Times New Roman" w:hAnsi="Times New Roman" w:cs="Times New Roman"/>
          <w:sz w:val="28"/>
          <w:szCs w:val="28"/>
        </w:rPr>
        <w:t xml:space="preserve"> и </w:t>
      </w:r>
      <w:r w:rsidR="00E74003" w:rsidRPr="008A0521">
        <w:rPr>
          <w:rFonts w:ascii="Times New Roman" w:hAnsi="Times New Roman" w:cs="Times New Roman"/>
          <w:sz w:val="28"/>
          <w:szCs w:val="28"/>
        </w:rPr>
        <w:t>розничн</w:t>
      </w:r>
      <w:r w:rsidR="00A43330" w:rsidRPr="008A0521">
        <w:rPr>
          <w:rFonts w:ascii="Times New Roman" w:hAnsi="Times New Roman" w:cs="Times New Roman"/>
          <w:sz w:val="28"/>
          <w:szCs w:val="28"/>
        </w:rPr>
        <w:t>ой</w:t>
      </w:r>
      <w:r w:rsidR="00E74003" w:rsidRPr="008A0521">
        <w:rPr>
          <w:rFonts w:ascii="Times New Roman" w:hAnsi="Times New Roman" w:cs="Times New Roman"/>
          <w:sz w:val="28"/>
          <w:szCs w:val="28"/>
        </w:rPr>
        <w:t xml:space="preserve"> торговл</w:t>
      </w:r>
      <w:r w:rsidR="00D85321" w:rsidRPr="008A0521">
        <w:rPr>
          <w:rFonts w:ascii="Times New Roman" w:hAnsi="Times New Roman" w:cs="Times New Roman"/>
          <w:sz w:val="28"/>
          <w:szCs w:val="28"/>
        </w:rPr>
        <w:t>е</w:t>
      </w:r>
      <w:r w:rsidR="00E74003" w:rsidRPr="008A0521">
        <w:rPr>
          <w:rFonts w:ascii="Times New Roman" w:hAnsi="Times New Roman" w:cs="Times New Roman"/>
          <w:sz w:val="28"/>
          <w:szCs w:val="28"/>
        </w:rPr>
        <w:t xml:space="preserve"> ограничива</w:t>
      </w:r>
      <w:r w:rsidR="00A43330" w:rsidRPr="008A0521">
        <w:rPr>
          <w:rFonts w:ascii="Times New Roman" w:hAnsi="Times New Roman" w:cs="Times New Roman"/>
          <w:sz w:val="28"/>
          <w:szCs w:val="28"/>
        </w:rPr>
        <w:t>е</w:t>
      </w:r>
      <w:r w:rsidR="00E74003" w:rsidRPr="008A0521">
        <w:rPr>
          <w:rFonts w:ascii="Times New Roman" w:hAnsi="Times New Roman" w:cs="Times New Roman"/>
          <w:sz w:val="28"/>
          <w:szCs w:val="28"/>
        </w:rPr>
        <w:t>т доступ на рынки местных мелких производителей, установлению завышенных цен.</w:t>
      </w:r>
      <w:r w:rsidR="00A43330" w:rsidRPr="008A0521">
        <w:rPr>
          <w:rFonts w:ascii="Times New Roman" w:hAnsi="Times New Roman" w:cs="Times New Roman"/>
          <w:sz w:val="28"/>
          <w:szCs w:val="28"/>
        </w:rPr>
        <w:t xml:space="preserve"> </w:t>
      </w:r>
      <w:r w:rsidR="00E74003" w:rsidRPr="008A0521">
        <w:rPr>
          <w:rFonts w:ascii="Times New Roman" w:hAnsi="Times New Roman" w:cs="Times New Roman"/>
          <w:sz w:val="28"/>
          <w:szCs w:val="28"/>
        </w:rPr>
        <w:t>Из-за этого часто ухудшается криминогенная обстановка в регионе.</w:t>
      </w:r>
    </w:p>
    <w:p w14:paraId="3AEDF8C3" w14:textId="08993E56" w:rsidR="00E74003" w:rsidRPr="008A0521" w:rsidRDefault="00E74003"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Нельзя забывать и об обратной стороне свободного движения рабочей силы – отток умов, трудоспособного населения. Несмотря на большое количество прибывающих на </w:t>
      </w:r>
      <w:r w:rsidR="00295979" w:rsidRPr="008A0521">
        <w:rPr>
          <w:rFonts w:ascii="Times New Roman" w:hAnsi="Times New Roman" w:cs="Times New Roman"/>
          <w:sz w:val="28"/>
          <w:szCs w:val="28"/>
        </w:rPr>
        <w:t>территорию</w:t>
      </w:r>
      <w:r w:rsidRPr="008A0521">
        <w:rPr>
          <w:rFonts w:ascii="Times New Roman" w:hAnsi="Times New Roman" w:cs="Times New Roman"/>
          <w:sz w:val="28"/>
          <w:szCs w:val="28"/>
        </w:rPr>
        <w:t xml:space="preserve"> Российской федерации рабочей силы, </w:t>
      </w:r>
      <w:r w:rsidR="00295979" w:rsidRPr="008A0521">
        <w:rPr>
          <w:rFonts w:ascii="Times New Roman" w:hAnsi="Times New Roman" w:cs="Times New Roman"/>
          <w:sz w:val="28"/>
          <w:szCs w:val="28"/>
        </w:rPr>
        <w:t>сектора,</w:t>
      </w:r>
      <w:r w:rsidRPr="008A0521">
        <w:rPr>
          <w:rFonts w:ascii="Times New Roman" w:hAnsi="Times New Roman" w:cs="Times New Roman"/>
          <w:sz w:val="28"/>
          <w:szCs w:val="28"/>
        </w:rPr>
        <w:t xml:space="preserve"> требующие </w:t>
      </w:r>
      <w:r w:rsidR="00CC3B0B" w:rsidRPr="008A0521">
        <w:rPr>
          <w:rFonts w:ascii="Times New Roman" w:hAnsi="Times New Roman" w:cs="Times New Roman"/>
          <w:sz w:val="28"/>
          <w:szCs w:val="28"/>
        </w:rPr>
        <w:t>высокую квалификацию,</w:t>
      </w:r>
      <w:r w:rsidRPr="008A0521">
        <w:rPr>
          <w:rFonts w:ascii="Times New Roman" w:hAnsi="Times New Roman" w:cs="Times New Roman"/>
          <w:sz w:val="28"/>
          <w:szCs w:val="28"/>
        </w:rPr>
        <w:t xml:space="preserve"> не имеют сильных изменений, так как состав прибывающих мигрантов чаще всего на среднем и ниже среднего уровне. При наличии оттока местного населения, умов и талантов, страна, </w:t>
      </w:r>
      <w:r w:rsidR="00295979" w:rsidRPr="008A0521">
        <w:rPr>
          <w:rFonts w:ascii="Times New Roman" w:hAnsi="Times New Roman" w:cs="Times New Roman"/>
          <w:sz w:val="28"/>
          <w:szCs w:val="28"/>
        </w:rPr>
        <w:t>практически</w:t>
      </w:r>
      <w:r w:rsidRPr="008A0521">
        <w:rPr>
          <w:rFonts w:ascii="Times New Roman" w:hAnsi="Times New Roman" w:cs="Times New Roman"/>
          <w:sz w:val="28"/>
          <w:szCs w:val="28"/>
        </w:rPr>
        <w:t xml:space="preserve"> меняет </w:t>
      </w:r>
      <w:r w:rsidR="00FB6368" w:rsidRPr="008A0521">
        <w:rPr>
          <w:rFonts w:ascii="Times New Roman" w:hAnsi="Times New Roman" w:cs="Times New Roman"/>
          <w:sz w:val="28"/>
          <w:szCs w:val="28"/>
        </w:rPr>
        <w:t>одного</w:t>
      </w:r>
      <w:r w:rsidRPr="008A0521">
        <w:rPr>
          <w:rFonts w:ascii="Times New Roman" w:hAnsi="Times New Roman" w:cs="Times New Roman"/>
          <w:sz w:val="28"/>
          <w:szCs w:val="28"/>
        </w:rPr>
        <w:t xml:space="preserve"> </w:t>
      </w:r>
      <w:r w:rsidR="00295979" w:rsidRPr="008A0521">
        <w:rPr>
          <w:rFonts w:ascii="Times New Roman" w:hAnsi="Times New Roman" w:cs="Times New Roman"/>
          <w:sz w:val="28"/>
          <w:szCs w:val="28"/>
        </w:rPr>
        <w:t>специалиста</w:t>
      </w:r>
      <w:r w:rsidRPr="008A0521">
        <w:rPr>
          <w:rFonts w:ascii="Times New Roman" w:hAnsi="Times New Roman" w:cs="Times New Roman"/>
          <w:sz w:val="28"/>
          <w:szCs w:val="28"/>
        </w:rPr>
        <w:t xml:space="preserve"> высокой квалификации на 7-10 средней и низкой, что негативно сказывается на секторе науки, здравоохранения, культурной</w:t>
      </w:r>
      <w:r w:rsidR="00295979" w:rsidRPr="008A0521">
        <w:rPr>
          <w:rFonts w:ascii="Times New Roman" w:hAnsi="Times New Roman" w:cs="Times New Roman"/>
          <w:sz w:val="28"/>
          <w:szCs w:val="28"/>
        </w:rPr>
        <w:t xml:space="preserve"> сфере и исторической.</w:t>
      </w:r>
    </w:p>
    <w:p w14:paraId="79F9155F" w14:textId="65A16FFF" w:rsidR="00FB6368" w:rsidRPr="008A0521" w:rsidRDefault="00FB6368"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Рассматривая ситуации на территории Армении, утечка кадров происходит еще на стадии выбора университета. Молодые люди стремятся в Казахстан и Россию для получения образования, которое пригодится при устройстве на работу в этих странах. Приток в Армению практически нулевой и не носит </w:t>
      </w:r>
      <w:r w:rsidRPr="008A0521">
        <w:rPr>
          <w:rFonts w:ascii="Times New Roman" w:hAnsi="Times New Roman" w:cs="Times New Roman"/>
          <w:sz w:val="28"/>
          <w:szCs w:val="28"/>
        </w:rPr>
        <w:lastRenderedPageBreak/>
        <w:t>постоянный характер, прибывающие рабочие мигранты находятся там согласно договору или посезонно. Таким образом Армения имеет проблемы не только с низким притоком рабочих ресурсов, но и оттоком талантов, будущей рабочей силы и уе трудоспособного населения.</w:t>
      </w:r>
      <w:r w:rsidR="00165C92" w:rsidRPr="008A0521">
        <w:rPr>
          <w:rFonts w:ascii="Times New Roman" w:hAnsi="Times New Roman" w:cs="Times New Roman"/>
          <w:sz w:val="28"/>
          <w:szCs w:val="28"/>
        </w:rPr>
        <w:t xml:space="preserve"> Среди мигрантов в возрасте от 25 до 37 69% мужчины, однако около 45% из них имеют семьи, ради которых они и отправляются на заработки, что привлекает переводы денежных средств в страну</w:t>
      </w:r>
      <w:r w:rsidR="00F01018" w:rsidRPr="00F01018">
        <w:rPr>
          <w:rFonts w:ascii="Times New Roman" w:hAnsi="Times New Roman" w:cs="Times New Roman"/>
          <w:sz w:val="28"/>
          <w:szCs w:val="28"/>
        </w:rPr>
        <w:t xml:space="preserve"> [29]</w:t>
      </w:r>
      <w:r w:rsidR="00165C92" w:rsidRPr="008A0521">
        <w:rPr>
          <w:rFonts w:ascii="Times New Roman" w:hAnsi="Times New Roman" w:cs="Times New Roman"/>
          <w:sz w:val="28"/>
          <w:szCs w:val="28"/>
        </w:rPr>
        <w:t xml:space="preserve">. </w:t>
      </w:r>
    </w:p>
    <w:p w14:paraId="05CDF66B" w14:textId="24F5B86F" w:rsidR="00085EE6" w:rsidRPr="008A0521" w:rsidRDefault="00165C92" w:rsidP="00685620">
      <w:pPr>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 xml:space="preserve">Наблюдая за тенденцией в Казахстане, можно также выявить отрицательное сальдо миграции рабочей </w:t>
      </w:r>
      <w:r w:rsidR="00104E2F" w:rsidRPr="008A0521">
        <w:rPr>
          <w:rFonts w:ascii="Times New Roman" w:hAnsi="Times New Roman" w:cs="Times New Roman"/>
          <w:sz w:val="28"/>
          <w:szCs w:val="28"/>
        </w:rPr>
        <w:t>с</w:t>
      </w:r>
      <w:r w:rsidRPr="008A0521">
        <w:rPr>
          <w:rFonts w:ascii="Times New Roman" w:hAnsi="Times New Roman" w:cs="Times New Roman"/>
          <w:sz w:val="28"/>
          <w:szCs w:val="28"/>
        </w:rPr>
        <w:t xml:space="preserve">илы и молодого населения. Основными направлениями для будущих студентов является Германия, Чехия, Россия и реже США. Отток молодого населения обусловлен желанием получить более высокий уровень образования. </w:t>
      </w:r>
      <w:r w:rsidR="00D93CB8" w:rsidRPr="008A0521">
        <w:rPr>
          <w:rFonts w:ascii="Times New Roman" w:hAnsi="Times New Roman" w:cs="Times New Roman"/>
          <w:sz w:val="28"/>
          <w:szCs w:val="28"/>
        </w:rPr>
        <w:t xml:space="preserve">Около </w:t>
      </w:r>
      <w:r w:rsidRPr="008A0521">
        <w:rPr>
          <w:rFonts w:ascii="Times New Roman" w:hAnsi="Times New Roman" w:cs="Times New Roman"/>
          <w:sz w:val="28"/>
          <w:szCs w:val="28"/>
        </w:rPr>
        <w:t xml:space="preserve">34% уехавших студентов возвращаются, остальные остаются в </w:t>
      </w:r>
      <w:r w:rsidR="00B54D60" w:rsidRPr="008A0521">
        <w:rPr>
          <w:rFonts w:ascii="Times New Roman" w:hAnsi="Times New Roman" w:cs="Times New Roman"/>
          <w:sz w:val="28"/>
          <w:szCs w:val="28"/>
        </w:rPr>
        <w:t>месте,</w:t>
      </w:r>
      <w:r w:rsidRPr="008A0521">
        <w:rPr>
          <w:rFonts w:ascii="Times New Roman" w:hAnsi="Times New Roman" w:cs="Times New Roman"/>
          <w:sz w:val="28"/>
          <w:szCs w:val="28"/>
        </w:rPr>
        <w:t xml:space="preserve"> где проходили обучение</w:t>
      </w:r>
      <w:r w:rsidR="00F01018" w:rsidRPr="00F01018">
        <w:rPr>
          <w:rFonts w:ascii="Times New Roman" w:hAnsi="Times New Roman" w:cs="Times New Roman"/>
          <w:sz w:val="28"/>
          <w:szCs w:val="28"/>
        </w:rPr>
        <w:t xml:space="preserve"> [18]</w:t>
      </w:r>
      <w:r w:rsidRPr="008A0521">
        <w:rPr>
          <w:rFonts w:ascii="Times New Roman" w:hAnsi="Times New Roman" w:cs="Times New Roman"/>
          <w:sz w:val="28"/>
          <w:szCs w:val="28"/>
        </w:rPr>
        <w:t>.</w:t>
      </w:r>
      <w:r w:rsidR="00B54D60" w:rsidRPr="008A0521">
        <w:rPr>
          <w:rFonts w:ascii="Times New Roman" w:hAnsi="Times New Roman" w:cs="Times New Roman"/>
          <w:sz w:val="28"/>
          <w:szCs w:val="28"/>
        </w:rPr>
        <w:t xml:space="preserve"> Большое количество трудоспособного населения покидает страну не более, чем на три года для приобретения нового опыта и получения высокой заработной платы для </w:t>
      </w:r>
      <w:r w:rsidR="00085EE6" w:rsidRPr="008A0521">
        <w:rPr>
          <w:rFonts w:ascii="Times New Roman" w:hAnsi="Times New Roman" w:cs="Times New Roman"/>
          <w:sz w:val="28"/>
          <w:szCs w:val="28"/>
        </w:rPr>
        <w:t>покупки недвижимости на территории Казахстана.</w:t>
      </w:r>
      <w:r w:rsidRPr="008A0521">
        <w:rPr>
          <w:rFonts w:ascii="Times New Roman" w:hAnsi="Times New Roman" w:cs="Times New Roman"/>
          <w:sz w:val="28"/>
          <w:szCs w:val="28"/>
        </w:rPr>
        <w:t xml:space="preserve"> Однако в свете последних событий приток трудоспособного населения увеличился</w:t>
      </w:r>
      <w:r w:rsidR="00B54D60" w:rsidRPr="008A0521">
        <w:rPr>
          <w:rFonts w:ascii="Times New Roman" w:hAnsi="Times New Roman" w:cs="Times New Roman"/>
          <w:sz w:val="28"/>
          <w:szCs w:val="28"/>
        </w:rPr>
        <w:t xml:space="preserve"> на территорию Республики Казахстан, что повлияет на ВВП, туристический сектор, налоговый, сферу недвижимости и демографию.</w:t>
      </w:r>
    </w:p>
    <w:p w14:paraId="1809FB0E" w14:textId="30DD0FA9" w:rsidR="00085EE6" w:rsidRPr="008A0521" w:rsidRDefault="00085EE6" w:rsidP="00685620">
      <w:pPr>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 xml:space="preserve">Такая тенденция оценивается как положительный фактор и отрицательный. Из-за наличия в стране большой доли молодежи на юге и юго-западе происходит давление на рынок труда, плотность продолжает расти благодаря рождаемости и миграционного прироста из других частей страны и других стран. </w:t>
      </w:r>
    </w:p>
    <w:p w14:paraId="1D924247" w14:textId="34185ABD" w:rsidR="00E32AAB" w:rsidRPr="008A0521" w:rsidRDefault="00085EE6" w:rsidP="00685620">
      <w:pPr>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 xml:space="preserve">Неравномерное распределение населения — это большая проблема и пробел в вопросе привлечения рабочей силы. Одной из проблем в густонаселенных регионах является нехватка земли разного назначения и </w:t>
      </w:r>
      <w:r w:rsidR="00E32AAB" w:rsidRPr="008A0521">
        <w:rPr>
          <w:rFonts w:ascii="Times New Roman" w:hAnsi="Times New Roman" w:cs="Times New Roman"/>
          <w:sz w:val="28"/>
          <w:szCs w:val="28"/>
        </w:rPr>
        <w:t>для сельскохозяйственной деятельности,</w:t>
      </w:r>
      <w:r w:rsidRPr="008A0521">
        <w:rPr>
          <w:rFonts w:ascii="Times New Roman" w:hAnsi="Times New Roman" w:cs="Times New Roman"/>
          <w:sz w:val="28"/>
          <w:szCs w:val="28"/>
        </w:rPr>
        <w:t xml:space="preserve"> и для жилищного фонда. Большая нагрузка на органы управления районами – акиматы, иные гос</w:t>
      </w:r>
      <w:r w:rsidR="00E32AAB" w:rsidRPr="008A0521">
        <w:rPr>
          <w:rFonts w:ascii="Times New Roman" w:hAnsi="Times New Roman" w:cs="Times New Roman"/>
          <w:sz w:val="28"/>
          <w:szCs w:val="28"/>
        </w:rPr>
        <w:t>ударственные</w:t>
      </w:r>
      <w:r w:rsidRPr="008A0521">
        <w:rPr>
          <w:rFonts w:ascii="Times New Roman" w:hAnsi="Times New Roman" w:cs="Times New Roman"/>
          <w:sz w:val="28"/>
          <w:szCs w:val="28"/>
        </w:rPr>
        <w:t xml:space="preserve"> </w:t>
      </w:r>
      <w:r w:rsidR="00E32AAB" w:rsidRPr="008A0521">
        <w:rPr>
          <w:rFonts w:ascii="Times New Roman" w:hAnsi="Times New Roman" w:cs="Times New Roman"/>
          <w:sz w:val="28"/>
          <w:szCs w:val="28"/>
        </w:rPr>
        <w:t>учреждения</w:t>
      </w:r>
      <w:r w:rsidRPr="008A0521">
        <w:rPr>
          <w:rFonts w:ascii="Times New Roman" w:hAnsi="Times New Roman" w:cs="Times New Roman"/>
          <w:sz w:val="28"/>
          <w:szCs w:val="28"/>
        </w:rPr>
        <w:t xml:space="preserve">, из-за быстрого роста населения государство не успевает создать </w:t>
      </w:r>
      <w:r w:rsidR="00B54D60" w:rsidRPr="008A0521">
        <w:rPr>
          <w:rFonts w:ascii="Times New Roman" w:hAnsi="Times New Roman" w:cs="Times New Roman"/>
          <w:sz w:val="28"/>
          <w:szCs w:val="28"/>
        </w:rPr>
        <w:t>эффективн</w:t>
      </w:r>
      <w:r w:rsidRPr="008A0521">
        <w:rPr>
          <w:rFonts w:ascii="Times New Roman" w:hAnsi="Times New Roman" w:cs="Times New Roman"/>
          <w:sz w:val="28"/>
          <w:szCs w:val="28"/>
        </w:rPr>
        <w:t>ую</w:t>
      </w:r>
      <w:r w:rsidR="00B54D60" w:rsidRPr="008A0521">
        <w:rPr>
          <w:rFonts w:ascii="Times New Roman" w:hAnsi="Times New Roman" w:cs="Times New Roman"/>
          <w:sz w:val="28"/>
          <w:szCs w:val="28"/>
        </w:rPr>
        <w:t xml:space="preserve"> систем</w:t>
      </w:r>
      <w:r w:rsidRPr="008A0521">
        <w:rPr>
          <w:rFonts w:ascii="Times New Roman" w:hAnsi="Times New Roman" w:cs="Times New Roman"/>
          <w:sz w:val="28"/>
          <w:szCs w:val="28"/>
        </w:rPr>
        <w:t>у</w:t>
      </w:r>
      <w:r w:rsidR="00B54D60" w:rsidRPr="008A0521">
        <w:rPr>
          <w:rFonts w:ascii="Times New Roman" w:hAnsi="Times New Roman" w:cs="Times New Roman"/>
          <w:sz w:val="28"/>
          <w:szCs w:val="28"/>
        </w:rPr>
        <w:t xml:space="preserve"> управления</w:t>
      </w:r>
      <w:r w:rsidR="00E32AAB" w:rsidRPr="008A0521">
        <w:rPr>
          <w:rFonts w:ascii="Times New Roman" w:hAnsi="Times New Roman" w:cs="Times New Roman"/>
          <w:sz w:val="28"/>
          <w:szCs w:val="28"/>
        </w:rPr>
        <w:t xml:space="preserve"> демографическими потоками и их адаптации. </w:t>
      </w:r>
      <w:r w:rsidR="00B54D60" w:rsidRPr="008A0521">
        <w:rPr>
          <w:rFonts w:ascii="Times New Roman" w:hAnsi="Times New Roman" w:cs="Times New Roman"/>
          <w:sz w:val="28"/>
          <w:szCs w:val="28"/>
        </w:rPr>
        <w:t xml:space="preserve"> </w:t>
      </w:r>
    </w:p>
    <w:p w14:paraId="1C9B0CC5" w14:textId="20FE5CC3" w:rsidR="00E32AAB" w:rsidRPr="008A0521" w:rsidRDefault="00E32AAB" w:rsidP="00685620">
      <w:pPr>
        <w:pStyle w:val="ad"/>
        <w:spacing w:before="0" w:beforeAutospacing="0" w:after="0" w:afterAutospacing="0" w:line="360" w:lineRule="auto"/>
        <w:ind w:firstLine="709"/>
        <w:contextualSpacing/>
        <w:jc w:val="both"/>
        <w:rPr>
          <w:sz w:val="28"/>
          <w:szCs w:val="28"/>
        </w:rPr>
      </w:pPr>
      <w:r w:rsidRPr="008A0521">
        <w:rPr>
          <w:sz w:val="28"/>
          <w:szCs w:val="28"/>
        </w:rPr>
        <w:lastRenderedPageBreak/>
        <w:t>Ситуация с ростом числа эмигрантов с высшим образованием за рубеж усугубляется тем, что устойчиво сокращается встречный приток в страну высокообразованных иммигрантов: число въехавших в Казахстан лиц с высшим образованием сократилось более чем вдвое за последние 10 лет и составило 2,1 тыс. человек в 2019 году и 1,9 тыс. человек в 2020 году</w:t>
      </w:r>
      <w:r w:rsidR="00F01018" w:rsidRPr="00F01018">
        <w:rPr>
          <w:sz w:val="28"/>
          <w:szCs w:val="28"/>
        </w:rPr>
        <w:t xml:space="preserve"> [45]</w:t>
      </w:r>
      <w:r w:rsidRPr="008A0521">
        <w:rPr>
          <w:sz w:val="28"/>
          <w:szCs w:val="28"/>
        </w:rPr>
        <w:t>.</w:t>
      </w:r>
      <w:r w:rsidR="002A68F6" w:rsidRPr="008A0521">
        <w:rPr>
          <w:sz w:val="28"/>
          <w:szCs w:val="28"/>
        </w:rPr>
        <w:t xml:space="preserve"> Однако показатель иммиграции лиц с высшим образованием начал расти в середине 2021 года и составил 4,1 тыс. человек, а в начале 2022 года прибыло 8, 4 тыс. человек. Несмотря на неблагоприятное влияние такого движения ра</w:t>
      </w:r>
      <w:r w:rsidR="00D93CB8" w:rsidRPr="008A0521">
        <w:rPr>
          <w:sz w:val="28"/>
          <w:szCs w:val="28"/>
        </w:rPr>
        <w:t>б</w:t>
      </w:r>
      <w:r w:rsidR="002A68F6" w:rsidRPr="008A0521">
        <w:rPr>
          <w:sz w:val="28"/>
          <w:szCs w:val="28"/>
        </w:rPr>
        <w:t xml:space="preserve">очей силы и молодых умов на Россию, страны союзницы времени не теряют, и привлекают мигрантов на свою территорию предлагаю лучшие условия работы, безопасность и льготные условия пребывания в стране. </w:t>
      </w:r>
    </w:p>
    <w:p w14:paraId="6F4C496F" w14:textId="079E2464" w:rsidR="002A68F6" w:rsidRPr="008A0521" w:rsidRDefault="002A68F6" w:rsidP="00685620">
      <w:pPr>
        <w:pStyle w:val="ad"/>
        <w:spacing w:before="0" w:beforeAutospacing="0" w:after="0" w:afterAutospacing="0" w:line="360" w:lineRule="auto"/>
        <w:ind w:firstLine="709"/>
        <w:contextualSpacing/>
        <w:jc w:val="both"/>
        <w:rPr>
          <w:sz w:val="28"/>
          <w:szCs w:val="28"/>
        </w:rPr>
      </w:pPr>
      <w:r w:rsidRPr="008A0521">
        <w:rPr>
          <w:sz w:val="28"/>
          <w:szCs w:val="28"/>
        </w:rPr>
        <w:t xml:space="preserve">Также не стоит игнорировать тот факт, что </w:t>
      </w:r>
      <w:r w:rsidR="00A04252" w:rsidRPr="008A0521">
        <w:rPr>
          <w:sz w:val="28"/>
          <w:szCs w:val="28"/>
        </w:rPr>
        <w:t>сейчас у России кризис, на решение проблем которого стране необходимо время, чтобы вернуть</w:t>
      </w:r>
      <w:r w:rsidR="002A40DB" w:rsidRPr="008A0521">
        <w:rPr>
          <w:sz w:val="28"/>
          <w:szCs w:val="28"/>
        </w:rPr>
        <w:t xml:space="preserve"> </w:t>
      </w:r>
      <w:r w:rsidR="00A04252" w:rsidRPr="008A0521">
        <w:rPr>
          <w:sz w:val="28"/>
          <w:szCs w:val="28"/>
        </w:rPr>
        <w:t>свои показатели и статус</w:t>
      </w:r>
      <w:r w:rsidR="002A40DB" w:rsidRPr="008A0521">
        <w:rPr>
          <w:sz w:val="28"/>
          <w:szCs w:val="28"/>
        </w:rPr>
        <w:t xml:space="preserve"> на прежний уровень</w:t>
      </w:r>
      <w:r w:rsidR="00A04252" w:rsidRPr="008A0521">
        <w:rPr>
          <w:sz w:val="28"/>
          <w:szCs w:val="28"/>
        </w:rPr>
        <w:t xml:space="preserve">. Это влияет </w:t>
      </w:r>
      <w:r w:rsidR="002A40DB" w:rsidRPr="008A0521">
        <w:rPr>
          <w:sz w:val="28"/>
          <w:szCs w:val="28"/>
        </w:rPr>
        <w:t xml:space="preserve">на общие показатели ЕАЭС, что снижает или повышает значимость на международной арене. Однако при активной адаптации под данную и иные ситуации стран участниц, они могут повысить многие показатели до нового уровня, тем самым поспособствовать усреднению общего показателя по интеграционному объединению. Такой «старт» в дальнейшем может расценивать как толчок и переход на новый уровень. </w:t>
      </w:r>
    </w:p>
    <w:p w14:paraId="7BBE357B" w14:textId="3DFA4882" w:rsidR="003D456C" w:rsidRPr="008A0521" w:rsidRDefault="009C60BC" w:rsidP="00685620">
      <w:pPr>
        <w:pStyle w:val="ad"/>
        <w:spacing w:before="0" w:beforeAutospacing="0" w:after="0" w:afterAutospacing="0" w:line="360" w:lineRule="auto"/>
        <w:ind w:firstLine="709"/>
        <w:contextualSpacing/>
        <w:jc w:val="both"/>
        <w:rPr>
          <w:sz w:val="28"/>
          <w:szCs w:val="28"/>
        </w:rPr>
      </w:pPr>
      <w:r w:rsidRPr="008A0521">
        <w:rPr>
          <w:sz w:val="28"/>
          <w:szCs w:val="28"/>
        </w:rPr>
        <w:t>В 2014 году хорошо прослеживается зависимость экономических изменений и эмиграции рабочей си</w:t>
      </w:r>
      <w:r w:rsidR="00D109FF" w:rsidRPr="008A0521">
        <w:rPr>
          <w:sz w:val="28"/>
          <w:szCs w:val="28"/>
        </w:rPr>
        <w:t>лы и поведения людей определенных профессий на</w:t>
      </w:r>
      <w:r w:rsidRPr="008A0521">
        <w:rPr>
          <w:sz w:val="28"/>
          <w:szCs w:val="28"/>
        </w:rPr>
        <w:t>. Анализируя данные о эмигрантах</w:t>
      </w:r>
      <w:r w:rsidR="00D109FF" w:rsidRPr="008A0521">
        <w:rPr>
          <w:sz w:val="28"/>
          <w:szCs w:val="28"/>
        </w:rPr>
        <w:t xml:space="preserve"> из России</w:t>
      </w:r>
      <w:r w:rsidRPr="008A0521">
        <w:rPr>
          <w:sz w:val="28"/>
          <w:szCs w:val="28"/>
        </w:rPr>
        <w:t xml:space="preserve">, можно заметить, </w:t>
      </w:r>
      <w:r w:rsidR="007B1697" w:rsidRPr="008A0521">
        <w:rPr>
          <w:sz w:val="28"/>
          <w:szCs w:val="28"/>
        </w:rPr>
        <w:t>что работники профессий, в которых никогда не было высоких зарплат, учителя, врачи и преподаватели во время кризиса просто утратили надежду о том, что в скором или дальнейшем будущем ситуаций изменится</w:t>
      </w:r>
      <w:r w:rsidR="00F01018" w:rsidRPr="00F01018">
        <w:rPr>
          <w:sz w:val="28"/>
          <w:szCs w:val="28"/>
        </w:rPr>
        <w:t xml:space="preserve"> [23]</w:t>
      </w:r>
      <w:r w:rsidR="007B1697" w:rsidRPr="008A0521">
        <w:rPr>
          <w:sz w:val="28"/>
          <w:szCs w:val="28"/>
        </w:rPr>
        <w:t>.</w:t>
      </w:r>
      <w:r w:rsidRPr="008A0521">
        <w:rPr>
          <w:sz w:val="28"/>
          <w:szCs w:val="28"/>
        </w:rPr>
        <w:t xml:space="preserve"> </w:t>
      </w:r>
      <w:r w:rsidR="00D109FF" w:rsidRPr="008A0521">
        <w:rPr>
          <w:sz w:val="28"/>
          <w:szCs w:val="28"/>
        </w:rPr>
        <w:t>Это обусловлено тем, что такие профессии больше зависят от места пребывания, так как имеют меньше возможности к релокации из-за уровня дохода.</w:t>
      </w:r>
      <w:r w:rsidRPr="008A0521">
        <w:rPr>
          <w:sz w:val="28"/>
          <w:szCs w:val="28"/>
        </w:rPr>
        <w:t xml:space="preserve"> </w:t>
      </w:r>
      <w:r w:rsidR="00D109FF" w:rsidRPr="008A0521">
        <w:rPr>
          <w:sz w:val="28"/>
          <w:szCs w:val="28"/>
        </w:rPr>
        <w:t xml:space="preserve">Что касается более молодых профессий, например </w:t>
      </w:r>
      <w:r w:rsidR="007B1697" w:rsidRPr="008A0521">
        <w:rPr>
          <w:sz w:val="28"/>
          <w:szCs w:val="28"/>
        </w:rPr>
        <w:t>специалистов сферы информационных техноло</w:t>
      </w:r>
      <w:r w:rsidR="007B1697" w:rsidRPr="008A0521">
        <w:rPr>
          <w:sz w:val="28"/>
          <w:szCs w:val="28"/>
        </w:rPr>
        <w:lastRenderedPageBreak/>
        <w:t xml:space="preserve">гий, то в 2014 году они начали покидать </w:t>
      </w:r>
      <w:r w:rsidR="00D109FF" w:rsidRPr="008A0521">
        <w:rPr>
          <w:sz w:val="28"/>
          <w:szCs w:val="28"/>
        </w:rPr>
        <w:t>страну по причине</w:t>
      </w:r>
      <w:r w:rsidR="007B1697" w:rsidRPr="008A0521">
        <w:rPr>
          <w:sz w:val="28"/>
          <w:szCs w:val="28"/>
        </w:rPr>
        <w:t xml:space="preserve">, </w:t>
      </w:r>
      <w:r w:rsidR="00D109FF" w:rsidRPr="008A0521">
        <w:rPr>
          <w:sz w:val="28"/>
          <w:szCs w:val="28"/>
        </w:rPr>
        <w:t>достижения максимума на рынке труда в России</w:t>
      </w:r>
      <w:r w:rsidR="007B1697" w:rsidRPr="008A0521">
        <w:rPr>
          <w:sz w:val="28"/>
          <w:szCs w:val="28"/>
        </w:rPr>
        <w:t xml:space="preserve"> – «потолка»</w:t>
      </w:r>
      <w:r w:rsidR="00D109FF" w:rsidRPr="008A0521">
        <w:rPr>
          <w:sz w:val="28"/>
          <w:szCs w:val="28"/>
        </w:rPr>
        <w:t>. Многие эмигранты отметили, что релокация не обязательна для повышения квалификации, но находясь в окружении специалистов сферы можно быстрее и лучше научиться чему-то. Общество единомышленников важно для развития в любой сфере деятельности.</w:t>
      </w:r>
      <w:r w:rsidR="007B1697" w:rsidRPr="008A0521">
        <w:rPr>
          <w:sz w:val="28"/>
          <w:szCs w:val="28"/>
        </w:rPr>
        <w:t xml:space="preserve"> Набор таких мотивов не меняется, </w:t>
      </w:r>
      <w:r w:rsidR="00760AD3" w:rsidRPr="008A0521">
        <w:rPr>
          <w:sz w:val="28"/>
          <w:szCs w:val="28"/>
        </w:rPr>
        <w:t>при наличии изменений на рынке труда, у населения</w:t>
      </w:r>
      <w:r w:rsidR="007B1697" w:rsidRPr="008A0521">
        <w:rPr>
          <w:sz w:val="28"/>
          <w:szCs w:val="28"/>
        </w:rPr>
        <w:t xml:space="preserve"> появляются иные </w:t>
      </w:r>
      <w:r w:rsidR="00174487" w:rsidRPr="008A0521">
        <w:rPr>
          <w:sz w:val="28"/>
          <w:szCs w:val="28"/>
        </w:rPr>
        <w:t>сочетани</w:t>
      </w:r>
      <w:r w:rsidR="00760AD3" w:rsidRPr="008A0521">
        <w:rPr>
          <w:sz w:val="28"/>
          <w:szCs w:val="28"/>
        </w:rPr>
        <w:t>я</w:t>
      </w:r>
      <w:r w:rsidR="007B1697" w:rsidRPr="008A0521">
        <w:rPr>
          <w:sz w:val="28"/>
          <w:szCs w:val="28"/>
        </w:rPr>
        <w:t xml:space="preserve"> мотивов</w:t>
      </w:r>
      <w:r w:rsidR="00760AD3" w:rsidRPr="008A0521">
        <w:rPr>
          <w:sz w:val="28"/>
          <w:szCs w:val="28"/>
        </w:rPr>
        <w:t xml:space="preserve">, для эмиграции или для того, чтобы остаться в стране. </w:t>
      </w:r>
    </w:p>
    <w:p w14:paraId="58E6CF91" w14:textId="5D0B0682" w:rsidR="007B1697" w:rsidRPr="008A0521" w:rsidRDefault="003D456C" w:rsidP="00685620">
      <w:pPr>
        <w:pStyle w:val="ad"/>
        <w:spacing w:before="0" w:beforeAutospacing="0" w:after="0" w:afterAutospacing="0" w:line="360" w:lineRule="auto"/>
        <w:ind w:firstLine="709"/>
        <w:contextualSpacing/>
        <w:jc w:val="both"/>
        <w:rPr>
          <w:sz w:val="28"/>
          <w:szCs w:val="28"/>
        </w:rPr>
      </w:pPr>
      <w:r w:rsidRPr="008A0521">
        <w:rPr>
          <w:sz w:val="28"/>
          <w:szCs w:val="28"/>
        </w:rPr>
        <w:t>Вопрос утечки умов стоит остро с 2012 года, когда был выявлен сильный неэкономический мотив для эмиграции молодых людей, ученых и талантов. Утечка мозгов был связана политическими разногласиями о правительстве и посте президента, таким образо</w:t>
      </w:r>
      <w:r w:rsidR="004343E7" w:rsidRPr="008A0521">
        <w:rPr>
          <w:sz w:val="28"/>
          <w:szCs w:val="28"/>
        </w:rPr>
        <w:t>м,</w:t>
      </w:r>
      <w:r w:rsidRPr="008A0521">
        <w:rPr>
          <w:sz w:val="28"/>
          <w:szCs w:val="28"/>
        </w:rPr>
        <w:t xml:space="preserve"> количество покидающих страну «мозгов» составило более 70 000 людей</w:t>
      </w:r>
      <w:r w:rsidR="00F01018" w:rsidRPr="00F01018">
        <w:rPr>
          <w:sz w:val="28"/>
          <w:szCs w:val="28"/>
        </w:rPr>
        <w:t xml:space="preserve"> [8]</w:t>
      </w:r>
      <w:r w:rsidRPr="008A0521">
        <w:rPr>
          <w:sz w:val="28"/>
          <w:szCs w:val="28"/>
        </w:rPr>
        <w:t xml:space="preserve">. В течении нескольких десятилетий уменьшается количество ученых. Опросы показали, что США, Германия и Великобритания являются </w:t>
      </w:r>
      <w:r w:rsidR="00E8407F" w:rsidRPr="008A0521">
        <w:rPr>
          <w:sz w:val="28"/>
          <w:szCs w:val="28"/>
        </w:rPr>
        <w:t>одними из популярных направлений для высококвалифицированных специалистов, не только в сфере науки. Выбор эмиграции чаще всего происходит в первую очередь из-за политических разногласий, специалистам, например</w:t>
      </w:r>
      <w:r w:rsidR="004343E7" w:rsidRPr="008A0521">
        <w:rPr>
          <w:sz w:val="28"/>
          <w:szCs w:val="28"/>
        </w:rPr>
        <w:t>,</w:t>
      </w:r>
      <w:r w:rsidR="00E8407F" w:rsidRPr="008A0521">
        <w:rPr>
          <w:sz w:val="28"/>
          <w:szCs w:val="28"/>
        </w:rPr>
        <w:t xml:space="preserve"> в сфере науки, непонятен закон о том, что необходима лицензия для чтения лекций, участия в круглых столах и дискуссии организованными не государством. Также отмечается практически ежегодное ужесточение получения различных лицензий, что не уменьшает количество некомпетентных лиц, а уменьшает количество ученых в стране. Большое количество правил, проверок могу сильно тормозить процесс открытий или исследований, что противоречит развитию сферы в целом.</w:t>
      </w:r>
    </w:p>
    <w:p w14:paraId="09995B3F" w14:textId="327502AA" w:rsidR="002A40DB" w:rsidRPr="008A0521" w:rsidRDefault="00BA06C9" w:rsidP="00685620">
      <w:pPr>
        <w:pStyle w:val="ad"/>
        <w:spacing w:before="0" w:beforeAutospacing="0" w:after="0" w:afterAutospacing="0" w:line="360" w:lineRule="auto"/>
        <w:ind w:firstLine="709"/>
        <w:contextualSpacing/>
        <w:jc w:val="both"/>
        <w:rPr>
          <w:sz w:val="28"/>
          <w:szCs w:val="28"/>
        </w:rPr>
      </w:pPr>
      <w:r w:rsidRPr="008A0521">
        <w:rPr>
          <w:sz w:val="28"/>
          <w:szCs w:val="28"/>
        </w:rPr>
        <w:t>С утечкой рабочих кадров из Беларуси правительство предпочитает не бороться такими активными мерами, как в России или Казахстане, даже в Армении этот вопрос поднимается более остро. Отток всегда был проблемой, однако он принял новые обороты после выборов президента в 2020 году. Причиной о</w:t>
      </w:r>
      <w:r w:rsidR="00CF55BA" w:rsidRPr="008A0521">
        <w:rPr>
          <w:sz w:val="28"/>
          <w:szCs w:val="28"/>
        </w:rPr>
        <w:t>т</w:t>
      </w:r>
      <w:r w:rsidRPr="008A0521">
        <w:rPr>
          <w:sz w:val="28"/>
          <w:szCs w:val="28"/>
        </w:rPr>
        <w:t xml:space="preserve">тока </w:t>
      </w:r>
      <w:r w:rsidR="00CF55BA" w:rsidRPr="008A0521">
        <w:rPr>
          <w:sz w:val="28"/>
          <w:szCs w:val="28"/>
        </w:rPr>
        <w:t>работоспособного</w:t>
      </w:r>
      <w:r w:rsidRPr="008A0521">
        <w:rPr>
          <w:sz w:val="28"/>
          <w:szCs w:val="28"/>
        </w:rPr>
        <w:t xml:space="preserve"> населения страны является политическая несогласованность народа и правительства, условий труда, за 2020 год с</w:t>
      </w:r>
      <w:r w:rsidR="00CF55BA" w:rsidRPr="008A0521">
        <w:rPr>
          <w:sz w:val="28"/>
          <w:szCs w:val="28"/>
        </w:rPr>
        <w:t>т</w:t>
      </w:r>
      <w:r w:rsidRPr="008A0521">
        <w:rPr>
          <w:sz w:val="28"/>
          <w:szCs w:val="28"/>
        </w:rPr>
        <w:t xml:space="preserve">рану </w:t>
      </w:r>
      <w:r w:rsidRPr="008A0521">
        <w:rPr>
          <w:sz w:val="28"/>
          <w:szCs w:val="28"/>
        </w:rPr>
        <w:lastRenderedPageBreak/>
        <w:t>покинуло около 13 тысячи человек</w:t>
      </w:r>
      <w:r w:rsidR="00CF55BA" w:rsidRPr="008A0521">
        <w:rPr>
          <w:sz w:val="28"/>
          <w:szCs w:val="28"/>
        </w:rPr>
        <w:t xml:space="preserve"> в Европу, и порядка 9 тысяч человек в страны входящие в состав ЕАЭС</w:t>
      </w:r>
      <w:r w:rsidR="00F01018" w:rsidRPr="00F01018">
        <w:rPr>
          <w:sz w:val="28"/>
          <w:szCs w:val="28"/>
        </w:rPr>
        <w:t xml:space="preserve"> [22]</w:t>
      </w:r>
      <w:r w:rsidR="00CF55BA" w:rsidRPr="008A0521">
        <w:rPr>
          <w:sz w:val="28"/>
          <w:szCs w:val="28"/>
        </w:rPr>
        <w:t xml:space="preserve">. </w:t>
      </w:r>
    </w:p>
    <w:p w14:paraId="255DDAAE" w14:textId="5F043DD4" w:rsidR="00E32AAB" w:rsidRPr="008A0521" w:rsidRDefault="003D456C" w:rsidP="00685620">
      <w:pPr>
        <w:pStyle w:val="ad"/>
        <w:spacing w:before="0" w:beforeAutospacing="0" w:after="0" w:afterAutospacing="0" w:line="360" w:lineRule="auto"/>
        <w:ind w:firstLine="709"/>
        <w:contextualSpacing/>
        <w:jc w:val="both"/>
        <w:rPr>
          <w:sz w:val="28"/>
          <w:szCs w:val="28"/>
        </w:rPr>
      </w:pPr>
      <w:r w:rsidRPr="008A0521">
        <w:rPr>
          <w:sz w:val="28"/>
          <w:szCs w:val="28"/>
        </w:rPr>
        <w:t xml:space="preserve">Несмотря на такую острую проблему, связанную с оттоком рабочих ресурсов, правительство предпочитает не создавать условий для возврата или задержки как для эмигрантов, так и для иммигрантов. Одним из рычагов остановки утечки был закон о гражданстве, согласно которому предусмотрены случаи лишения белорусского гражданства. Это является, хоть и для немногих, рычагом давления чтобы не выезжать из страны, однако это не является самым эффективным способом удержания рабочей силы. Рассматривая вопрос утечкой «умов», правительство, следуя такой же агрессивной тактике, пообещало белорусским студентам при возвращении на родину подтверждение знаний и квалификаций. </w:t>
      </w:r>
      <w:r w:rsidR="00DB04DC" w:rsidRPr="008A0521">
        <w:rPr>
          <w:sz w:val="28"/>
          <w:szCs w:val="28"/>
        </w:rPr>
        <w:t>Такой подход может снизить количество уезжающих, однако этим не вернуть уехавших, такие условия</w:t>
      </w:r>
      <w:r w:rsidR="00357452" w:rsidRPr="008A0521">
        <w:rPr>
          <w:sz w:val="28"/>
          <w:szCs w:val="28"/>
        </w:rPr>
        <w:t xml:space="preserve"> </w:t>
      </w:r>
      <w:r w:rsidR="00DB04DC" w:rsidRPr="008A0521">
        <w:rPr>
          <w:sz w:val="28"/>
          <w:szCs w:val="28"/>
        </w:rPr>
        <w:t>возвращения только отрезают пути возвращения.</w:t>
      </w:r>
      <w:r w:rsidR="00357452" w:rsidRPr="008A0521">
        <w:rPr>
          <w:sz w:val="28"/>
          <w:szCs w:val="28"/>
        </w:rPr>
        <w:t xml:space="preserve"> Потеря интеллектуальной элиты и рабочей силы разной квалификации острая проблема </w:t>
      </w:r>
      <w:r w:rsidR="008825E2" w:rsidRPr="008A0521">
        <w:rPr>
          <w:sz w:val="28"/>
          <w:szCs w:val="28"/>
        </w:rPr>
        <w:t>Беларуси</w:t>
      </w:r>
      <w:r w:rsidR="00357452" w:rsidRPr="008A0521">
        <w:rPr>
          <w:sz w:val="28"/>
          <w:szCs w:val="28"/>
        </w:rPr>
        <w:t>, которая решается не самыми благоприятными и эффективными способами, это видно по демографической статистике, политическим волнениям в стране.</w:t>
      </w:r>
    </w:p>
    <w:p w14:paraId="23F8C045" w14:textId="290CFA8A" w:rsidR="00B15B96" w:rsidRPr="008A0521" w:rsidRDefault="00B15B96" w:rsidP="00685620">
      <w:pPr>
        <w:pStyle w:val="ad"/>
        <w:spacing w:before="0" w:beforeAutospacing="0" w:after="0" w:afterAutospacing="0" w:line="360" w:lineRule="auto"/>
        <w:ind w:firstLine="709"/>
        <w:contextualSpacing/>
        <w:jc w:val="both"/>
        <w:rPr>
          <w:sz w:val="28"/>
          <w:szCs w:val="28"/>
        </w:rPr>
      </w:pPr>
      <w:r w:rsidRPr="008A0521">
        <w:rPr>
          <w:sz w:val="28"/>
          <w:szCs w:val="28"/>
        </w:rPr>
        <w:t>В Киргизии ситуация с оттоком рабочей силы также является актуальной проблемой. Демографический кризис с точки зрения рождаемости можно спасти привлечением мигрантов работоспособного возраста. Однако на первом месте стоит удержание имеющихся молодых умов и работоспособного насел</w:t>
      </w:r>
      <w:r w:rsidR="006659A6" w:rsidRPr="008A0521">
        <w:rPr>
          <w:sz w:val="28"/>
          <w:szCs w:val="28"/>
        </w:rPr>
        <w:t>ен</w:t>
      </w:r>
      <w:r w:rsidRPr="008A0521">
        <w:rPr>
          <w:sz w:val="28"/>
          <w:szCs w:val="28"/>
        </w:rPr>
        <w:t xml:space="preserve">ия </w:t>
      </w:r>
      <w:r w:rsidR="00AC5194" w:rsidRPr="008A0521">
        <w:rPr>
          <w:sz w:val="28"/>
          <w:szCs w:val="28"/>
        </w:rPr>
        <w:t>путем законопроектов,</w:t>
      </w:r>
      <w:r w:rsidRPr="008A0521">
        <w:rPr>
          <w:sz w:val="28"/>
          <w:szCs w:val="28"/>
        </w:rPr>
        <w:t xml:space="preserve"> поощряющих послеуниверситетскую стажировку в виде денежного вознаграждения, а также </w:t>
      </w:r>
      <w:r w:rsidR="006659A6" w:rsidRPr="008A0521">
        <w:rPr>
          <w:sz w:val="28"/>
          <w:szCs w:val="28"/>
        </w:rPr>
        <w:t>освобождения</w:t>
      </w:r>
      <w:r w:rsidRPr="008A0521">
        <w:rPr>
          <w:sz w:val="28"/>
          <w:szCs w:val="28"/>
        </w:rPr>
        <w:t xml:space="preserve"> от уплаты налога и взносы в социальный фонд.</w:t>
      </w:r>
    </w:p>
    <w:p w14:paraId="443C4CEE" w14:textId="5ABF8C55" w:rsidR="006659A6" w:rsidRPr="008A0521" w:rsidRDefault="006659A6" w:rsidP="0068562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Миграция сама по себе обеспечивает общие выгоды, что стимулирует обмен опытом и знаниями. Но самым заметным преимуществом миграции могут стать научные и исследовательские лаборатории, которые привлекают людей из разных дисциплин, образовывающих динамичную команду, и трансформируя тем самым «утечку мозгов» в «приток мозгов»</w:t>
      </w:r>
      <w:r w:rsidR="00E8407F" w:rsidRPr="008A0521">
        <w:rPr>
          <w:rFonts w:ascii="Times New Roman" w:hAnsi="Times New Roman" w:cs="Times New Roman"/>
          <w:sz w:val="28"/>
          <w:szCs w:val="28"/>
        </w:rPr>
        <w:t>.</w:t>
      </w:r>
    </w:p>
    <w:p w14:paraId="576A29B9" w14:textId="20178342" w:rsidR="00AC5194" w:rsidRPr="008A0521" w:rsidRDefault="00AF26F0" w:rsidP="00685620">
      <w:pPr>
        <w:autoSpaceDE w:val="0"/>
        <w:autoSpaceDN w:val="0"/>
        <w:adjustRightInd w:val="0"/>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lastRenderedPageBreak/>
        <w:t>В то же время утечку мозгов нельзя рассматривать только как негативное явление. Передвижение человеческого капитала имеет положительные внешние эффекты. Денежные переводы могут помочь укрепить ценность национальных валют, поддержать финансовые системы</w:t>
      </w:r>
      <w:r w:rsidR="006A527F" w:rsidRPr="008A0521">
        <w:rPr>
          <w:rFonts w:ascii="Times New Roman" w:hAnsi="Times New Roman" w:cs="Times New Roman"/>
          <w:sz w:val="28"/>
          <w:szCs w:val="28"/>
        </w:rPr>
        <w:t xml:space="preserve"> </w:t>
      </w:r>
      <w:r w:rsidRPr="008A0521">
        <w:rPr>
          <w:rFonts w:ascii="Times New Roman" w:hAnsi="Times New Roman" w:cs="Times New Roman"/>
          <w:sz w:val="28"/>
          <w:szCs w:val="28"/>
        </w:rPr>
        <w:t>посредством денежных переводов и снизить уровень безработицы. Положительные внешние</w:t>
      </w:r>
      <w:r w:rsidR="00AC5194" w:rsidRPr="008A0521">
        <w:rPr>
          <w:rFonts w:ascii="Times New Roman" w:hAnsi="Times New Roman" w:cs="Times New Roman"/>
          <w:sz w:val="28"/>
          <w:szCs w:val="28"/>
        </w:rPr>
        <w:t xml:space="preserve"> </w:t>
      </w:r>
      <w:r w:rsidRPr="008A0521">
        <w:rPr>
          <w:rFonts w:ascii="Times New Roman" w:hAnsi="Times New Roman" w:cs="Times New Roman"/>
          <w:sz w:val="28"/>
          <w:szCs w:val="28"/>
        </w:rPr>
        <w:t>факторы также могут включать более низкий риск вооруженных конфликтов и социальной</w:t>
      </w:r>
      <w:r w:rsidR="00AC5194" w:rsidRPr="008A0521">
        <w:rPr>
          <w:rFonts w:ascii="Times New Roman" w:hAnsi="Times New Roman" w:cs="Times New Roman"/>
          <w:sz w:val="28"/>
          <w:szCs w:val="28"/>
        </w:rPr>
        <w:t xml:space="preserve"> </w:t>
      </w:r>
      <w:r w:rsidRPr="008A0521">
        <w:rPr>
          <w:rFonts w:ascii="Times New Roman" w:hAnsi="Times New Roman" w:cs="Times New Roman"/>
          <w:sz w:val="28"/>
          <w:szCs w:val="28"/>
        </w:rPr>
        <w:t xml:space="preserve">напряженности, одновременно снижая </w:t>
      </w:r>
      <w:r w:rsidR="00AC5194" w:rsidRPr="008A0521">
        <w:rPr>
          <w:rFonts w:ascii="Times New Roman" w:hAnsi="Times New Roman" w:cs="Times New Roman"/>
          <w:sz w:val="28"/>
          <w:szCs w:val="28"/>
        </w:rPr>
        <w:t>уровень</w:t>
      </w:r>
      <w:r w:rsidRPr="008A0521">
        <w:rPr>
          <w:rFonts w:ascii="Times New Roman" w:hAnsi="Times New Roman" w:cs="Times New Roman"/>
          <w:sz w:val="28"/>
          <w:szCs w:val="28"/>
        </w:rPr>
        <w:t xml:space="preserve"> терроризма, религиозного экстремизма и незаконного оборота </w:t>
      </w:r>
      <w:r w:rsidR="00AC5194" w:rsidRPr="008A0521">
        <w:rPr>
          <w:rFonts w:ascii="Times New Roman" w:hAnsi="Times New Roman" w:cs="Times New Roman"/>
          <w:sz w:val="28"/>
          <w:szCs w:val="28"/>
        </w:rPr>
        <w:t>запрещенных веществ</w:t>
      </w:r>
      <w:r w:rsidRPr="008A0521">
        <w:rPr>
          <w:rFonts w:ascii="Times New Roman" w:hAnsi="Times New Roman" w:cs="Times New Roman"/>
          <w:sz w:val="28"/>
          <w:szCs w:val="28"/>
        </w:rPr>
        <w:t>.</w:t>
      </w:r>
    </w:p>
    <w:p w14:paraId="4043E5BD" w14:textId="4BFDE741" w:rsidR="00BA31CF" w:rsidRPr="008A0521" w:rsidRDefault="00AF26F0" w:rsidP="00685620">
      <w:pPr>
        <w:autoSpaceDE w:val="0"/>
        <w:autoSpaceDN w:val="0"/>
        <w:adjustRightInd w:val="0"/>
        <w:spacing w:after="0" w:line="360" w:lineRule="auto"/>
        <w:ind w:firstLine="709"/>
        <w:jc w:val="both"/>
        <w:rPr>
          <w:rFonts w:ascii="Times New Roman" w:hAnsi="Times New Roman" w:cs="Times New Roman"/>
          <w:sz w:val="28"/>
          <w:szCs w:val="28"/>
        </w:rPr>
      </w:pPr>
      <w:r w:rsidRPr="008A0521">
        <w:rPr>
          <w:rFonts w:ascii="Times New Roman" w:hAnsi="Times New Roman" w:cs="Times New Roman"/>
          <w:sz w:val="28"/>
          <w:szCs w:val="28"/>
        </w:rPr>
        <w:t xml:space="preserve"> </w:t>
      </w:r>
      <w:r w:rsidR="00AC5194" w:rsidRPr="008A0521">
        <w:rPr>
          <w:rFonts w:ascii="Times New Roman" w:hAnsi="Times New Roman" w:cs="Times New Roman"/>
          <w:sz w:val="28"/>
          <w:szCs w:val="28"/>
        </w:rPr>
        <w:t>Несмотря на наличие положительных оценок передвижения трудовой силы, негативные последствия имеют большое влияние на социально-экономические секторы страны</w:t>
      </w:r>
      <w:r w:rsidR="009D2E0A" w:rsidRPr="008A0521">
        <w:rPr>
          <w:rFonts w:ascii="Times New Roman" w:hAnsi="Times New Roman" w:cs="Times New Roman"/>
          <w:sz w:val="28"/>
          <w:szCs w:val="28"/>
        </w:rPr>
        <w:t>. Наличие положительных сторон не в состоянии перекрыть негативный эффект, необходимо создать более подходящие способы и системы регулирования движения, регистрации, мобилизации рабочих мигрантов.</w:t>
      </w:r>
      <w:r w:rsidRPr="008A0521">
        <w:rPr>
          <w:rFonts w:ascii="Times New Roman" w:hAnsi="Times New Roman" w:cs="Times New Roman"/>
          <w:sz w:val="28"/>
          <w:szCs w:val="28"/>
        </w:rPr>
        <w:t xml:space="preserve"> </w:t>
      </w:r>
      <w:r w:rsidR="009D2E0A" w:rsidRPr="008A0521">
        <w:rPr>
          <w:rFonts w:ascii="Times New Roman" w:hAnsi="Times New Roman" w:cs="Times New Roman"/>
          <w:sz w:val="28"/>
          <w:szCs w:val="28"/>
        </w:rPr>
        <w:t>Важным негативным последствием являет отток умов, без такого «ресурса» будет крайне сложно и наладить системы и стратегии, квалифицированный персонал необходим для предотвращения негативного влияния.</w:t>
      </w:r>
    </w:p>
    <w:p w14:paraId="669D88BF" w14:textId="77777777" w:rsidR="00153342" w:rsidRPr="008A0521" w:rsidRDefault="00153342" w:rsidP="00685620">
      <w:pPr>
        <w:autoSpaceDE w:val="0"/>
        <w:autoSpaceDN w:val="0"/>
        <w:adjustRightInd w:val="0"/>
        <w:spacing w:after="0" w:line="360" w:lineRule="auto"/>
        <w:ind w:firstLine="709"/>
        <w:jc w:val="both"/>
        <w:rPr>
          <w:rFonts w:ascii="Times New Roman" w:hAnsi="Times New Roman" w:cs="Times New Roman"/>
          <w:sz w:val="28"/>
          <w:szCs w:val="28"/>
        </w:rPr>
      </w:pPr>
    </w:p>
    <w:p w14:paraId="3F26B998" w14:textId="7A4F1500" w:rsidR="009B2DD8" w:rsidRPr="008A0521" w:rsidRDefault="009B2DD8" w:rsidP="00685620">
      <w:pPr>
        <w:spacing w:after="0" w:line="360" w:lineRule="auto"/>
        <w:ind w:firstLine="709"/>
        <w:jc w:val="both"/>
        <w:textAlignment w:val="baseline"/>
        <w:rPr>
          <w:rFonts w:ascii="Times New Roman" w:hAnsi="Times New Roman" w:cs="Times New Roman"/>
          <w:b/>
          <w:bCs/>
          <w:sz w:val="28"/>
          <w:szCs w:val="28"/>
        </w:rPr>
      </w:pPr>
      <w:r w:rsidRPr="008A0521">
        <w:rPr>
          <w:rFonts w:ascii="Times New Roman" w:hAnsi="Times New Roman" w:cs="Times New Roman"/>
          <w:b/>
          <w:bCs/>
          <w:sz w:val="28"/>
          <w:szCs w:val="28"/>
        </w:rPr>
        <w:t xml:space="preserve">3.2 Пути </w:t>
      </w:r>
      <w:r w:rsidR="00A43330" w:rsidRPr="008A0521">
        <w:rPr>
          <w:rFonts w:ascii="Times New Roman" w:hAnsi="Times New Roman" w:cs="Times New Roman"/>
          <w:b/>
          <w:bCs/>
          <w:sz w:val="28"/>
          <w:szCs w:val="28"/>
        </w:rPr>
        <w:t>сокращения</w:t>
      </w:r>
      <w:r w:rsidRPr="008A0521">
        <w:rPr>
          <w:rFonts w:ascii="Times New Roman" w:hAnsi="Times New Roman" w:cs="Times New Roman"/>
          <w:b/>
          <w:bCs/>
          <w:sz w:val="28"/>
          <w:szCs w:val="28"/>
        </w:rPr>
        <w:t xml:space="preserve"> оттока </w:t>
      </w:r>
      <w:r w:rsidR="00085EAC" w:rsidRPr="008A0521">
        <w:rPr>
          <w:rFonts w:ascii="Times New Roman" w:hAnsi="Times New Roman" w:cs="Times New Roman"/>
          <w:b/>
          <w:bCs/>
          <w:sz w:val="28"/>
          <w:szCs w:val="28"/>
        </w:rPr>
        <w:t>человеческого капитала</w:t>
      </w:r>
    </w:p>
    <w:p w14:paraId="6D088599" w14:textId="77777777" w:rsidR="006A527F" w:rsidRPr="008A0521" w:rsidRDefault="006A527F" w:rsidP="00685620">
      <w:pPr>
        <w:spacing w:after="0" w:line="360" w:lineRule="auto"/>
        <w:ind w:firstLine="709"/>
        <w:jc w:val="both"/>
        <w:textAlignment w:val="baseline"/>
        <w:rPr>
          <w:rFonts w:ascii="Times New Roman" w:hAnsi="Times New Roman" w:cs="Times New Roman"/>
          <w:b/>
          <w:bCs/>
          <w:sz w:val="28"/>
          <w:szCs w:val="28"/>
        </w:rPr>
      </w:pPr>
    </w:p>
    <w:p w14:paraId="4C4F5994" w14:textId="0FE977FC" w:rsidR="00604448" w:rsidRPr="008A0521" w:rsidRDefault="00174487"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Для решения </w:t>
      </w:r>
      <w:r w:rsidR="001643B9" w:rsidRPr="008A0521">
        <w:rPr>
          <w:rFonts w:ascii="Times New Roman" w:hAnsi="Times New Roman" w:cs="Times New Roman"/>
          <w:sz w:val="28"/>
          <w:szCs w:val="28"/>
        </w:rPr>
        <w:t>проблем,</w:t>
      </w:r>
      <w:r w:rsidRPr="008A0521">
        <w:rPr>
          <w:rFonts w:ascii="Times New Roman" w:hAnsi="Times New Roman" w:cs="Times New Roman"/>
          <w:sz w:val="28"/>
          <w:szCs w:val="28"/>
        </w:rPr>
        <w:t xml:space="preserve"> связанных с эмиграцией трудоспособного населения, утечки будущей трудовой силы необходимо предпринимать меры</w:t>
      </w:r>
      <w:r w:rsidR="00EC75AC" w:rsidRPr="008A0521">
        <w:rPr>
          <w:rFonts w:ascii="Times New Roman" w:hAnsi="Times New Roman" w:cs="Times New Roman"/>
          <w:sz w:val="28"/>
          <w:szCs w:val="28"/>
        </w:rPr>
        <w:t>,</w:t>
      </w:r>
      <w:r w:rsidRPr="008A0521">
        <w:rPr>
          <w:rFonts w:ascii="Times New Roman" w:hAnsi="Times New Roman" w:cs="Times New Roman"/>
          <w:sz w:val="28"/>
          <w:szCs w:val="28"/>
        </w:rPr>
        <w:t xml:space="preserve"> способствующие заинтересованности граждан оставаться в стране или </w:t>
      </w:r>
      <w:r w:rsidR="00604448" w:rsidRPr="008A0521">
        <w:rPr>
          <w:rFonts w:ascii="Times New Roman" w:hAnsi="Times New Roman" w:cs="Times New Roman"/>
          <w:sz w:val="28"/>
          <w:szCs w:val="28"/>
        </w:rPr>
        <w:t>возвращаться</w:t>
      </w:r>
      <w:r w:rsidRPr="008A0521">
        <w:rPr>
          <w:rFonts w:ascii="Times New Roman" w:hAnsi="Times New Roman" w:cs="Times New Roman"/>
          <w:sz w:val="28"/>
          <w:szCs w:val="28"/>
        </w:rPr>
        <w:t xml:space="preserve"> в нее с накопленными знаниями за рубежом.</w:t>
      </w:r>
      <w:r w:rsidR="006807B5" w:rsidRPr="008A0521">
        <w:rPr>
          <w:rFonts w:ascii="Times New Roman" w:hAnsi="Times New Roman" w:cs="Times New Roman"/>
          <w:sz w:val="28"/>
          <w:szCs w:val="28"/>
        </w:rPr>
        <w:t xml:space="preserve"> Наличие льгот, которые будут перекрывать какие-то проблемные зоны для населения имеют лишь краткосрочный эффект и не всегда являются тем, что может заинтересовать. Это объясняется тем, что не для каждого эмигранта на первом месте стоит финансовая сторона, либо он не является одной сильной причиной.</w:t>
      </w:r>
    </w:p>
    <w:p w14:paraId="48E00E19" w14:textId="7ADFF359" w:rsidR="00604448" w:rsidRPr="008A0521" w:rsidRDefault="00B80481" w:rsidP="00685620">
      <w:pPr>
        <w:shd w:val="clear" w:color="auto" w:fill="FFFFFF"/>
        <w:spacing w:after="0" w:line="360" w:lineRule="auto"/>
        <w:ind w:firstLine="709"/>
        <w:contextualSpacing/>
        <w:jc w:val="both"/>
        <w:rPr>
          <w:rFonts w:ascii="Times New Roman" w:hAnsi="Times New Roman" w:cs="Times New Roman"/>
          <w:sz w:val="28"/>
          <w:szCs w:val="28"/>
        </w:rPr>
      </w:pPr>
      <w:r w:rsidRPr="008A0521">
        <w:rPr>
          <w:rFonts w:ascii="Times New Roman" w:eastAsia="Times New Roman" w:hAnsi="Times New Roman" w:cs="Times New Roman"/>
          <w:sz w:val="28"/>
          <w:szCs w:val="28"/>
          <w:lang w:eastAsia="ru-RU"/>
        </w:rPr>
        <w:t>В России миграционная политика является скорее вспомогательным инструментом социально-экономической и демографической политик, унифици</w:t>
      </w:r>
      <w:r w:rsidRPr="008A0521">
        <w:rPr>
          <w:rFonts w:ascii="Times New Roman" w:eastAsia="Times New Roman" w:hAnsi="Times New Roman" w:cs="Times New Roman"/>
          <w:sz w:val="28"/>
          <w:szCs w:val="28"/>
          <w:lang w:eastAsia="ru-RU"/>
        </w:rPr>
        <w:lastRenderedPageBreak/>
        <w:t>рованного под определенные случи и единого подхода к управлению миграционными потоками в стране отсутствует. Другие страны, в том числе Канада, США, Германия, как выяснилось ранее, проводят специальную политику, направленную на создание благоприятных условий для привлечения в страну высококвалифицированных специалистов</w:t>
      </w:r>
      <w:r w:rsidR="00F01018" w:rsidRPr="00F01018">
        <w:rPr>
          <w:rFonts w:ascii="Times New Roman" w:eastAsia="Times New Roman" w:hAnsi="Times New Roman" w:cs="Times New Roman"/>
          <w:sz w:val="28"/>
          <w:szCs w:val="28"/>
          <w:lang w:eastAsia="ru-RU"/>
        </w:rPr>
        <w:t xml:space="preserve"> [30]</w:t>
      </w:r>
      <w:r w:rsidRPr="008A0521">
        <w:rPr>
          <w:rFonts w:ascii="Times New Roman" w:eastAsia="Times New Roman" w:hAnsi="Times New Roman" w:cs="Times New Roman"/>
          <w:sz w:val="28"/>
          <w:szCs w:val="28"/>
          <w:lang w:eastAsia="ru-RU"/>
        </w:rPr>
        <w:t>.  И</w:t>
      </w:r>
      <w:r w:rsidR="00DA72BC" w:rsidRPr="008A0521">
        <w:rPr>
          <w:rFonts w:ascii="Times New Roman" w:eastAsia="Times New Roman" w:hAnsi="Times New Roman" w:cs="Times New Roman"/>
          <w:sz w:val="28"/>
          <w:szCs w:val="28"/>
          <w:lang w:eastAsia="ru-RU"/>
        </w:rPr>
        <w:t>с</w:t>
      </w:r>
      <w:r w:rsidRPr="008A0521">
        <w:rPr>
          <w:rFonts w:ascii="Times New Roman" w:eastAsia="Times New Roman" w:hAnsi="Times New Roman" w:cs="Times New Roman"/>
          <w:sz w:val="28"/>
          <w:szCs w:val="28"/>
          <w:lang w:eastAsia="ru-RU"/>
        </w:rPr>
        <w:t xml:space="preserve">ходя из этого, стоит обратить </w:t>
      </w:r>
      <w:r w:rsidR="00DA72BC" w:rsidRPr="008A0521">
        <w:rPr>
          <w:rFonts w:ascii="Times New Roman" w:eastAsia="Times New Roman" w:hAnsi="Times New Roman" w:cs="Times New Roman"/>
          <w:sz w:val="28"/>
          <w:szCs w:val="28"/>
          <w:lang w:eastAsia="ru-RU"/>
        </w:rPr>
        <w:t>внимание</w:t>
      </w:r>
      <w:r w:rsidRPr="008A0521">
        <w:rPr>
          <w:rFonts w:ascii="Times New Roman" w:eastAsia="Times New Roman" w:hAnsi="Times New Roman" w:cs="Times New Roman"/>
          <w:sz w:val="28"/>
          <w:szCs w:val="28"/>
          <w:lang w:eastAsia="ru-RU"/>
        </w:rPr>
        <w:t xml:space="preserve"> на их опыт и инструменты, </w:t>
      </w:r>
      <w:r w:rsidR="00DA72BC" w:rsidRPr="008A0521">
        <w:rPr>
          <w:rFonts w:ascii="Times New Roman" w:eastAsia="Times New Roman" w:hAnsi="Times New Roman" w:cs="Times New Roman"/>
          <w:sz w:val="28"/>
          <w:szCs w:val="28"/>
          <w:lang w:eastAsia="ru-RU"/>
        </w:rPr>
        <w:t>что позволит</w:t>
      </w:r>
      <w:r w:rsidRPr="008A0521">
        <w:rPr>
          <w:rFonts w:ascii="Times New Roman" w:eastAsia="Times New Roman" w:hAnsi="Times New Roman" w:cs="Times New Roman"/>
          <w:sz w:val="28"/>
          <w:szCs w:val="28"/>
          <w:lang w:eastAsia="ru-RU"/>
        </w:rPr>
        <w:t xml:space="preserve"> выработать рекомендации по решению </w:t>
      </w:r>
      <w:r w:rsidR="00DA72BC" w:rsidRPr="008A0521">
        <w:rPr>
          <w:rFonts w:ascii="Times New Roman" w:eastAsia="Times New Roman" w:hAnsi="Times New Roman" w:cs="Times New Roman"/>
          <w:sz w:val="28"/>
          <w:szCs w:val="28"/>
          <w:lang w:eastAsia="ru-RU"/>
        </w:rPr>
        <w:t>характерных для России проблем, связанных с</w:t>
      </w:r>
      <w:r w:rsidRPr="008A0521">
        <w:rPr>
          <w:rFonts w:ascii="Times New Roman" w:eastAsia="Times New Roman" w:hAnsi="Times New Roman" w:cs="Times New Roman"/>
          <w:sz w:val="28"/>
          <w:szCs w:val="28"/>
          <w:lang w:eastAsia="ru-RU"/>
        </w:rPr>
        <w:t xml:space="preserve"> международной миграции рабочей силы.</w:t>
      </w:r>
      <w:r w:rsidR="00604448" w:rsidRPr="008A0521">
        <w:rPr>
          <w:rFonts w:ascii="Times New Roman" w:hAnsi="Times New Roman" w:cs="Times New Roman"/>
          <w:sz w:val="28"/>
          <w:szCs w:val="28"/>
        </w:rPr>
        <w:t xml:space="preserve"> </w:t>
      </w:r>
    </w:p>
    <w:p w14:paraId="4F282C8D" w14:textId="619C8E2F" w:rsidR="00B80481" w:rsidRPr="008A0521" w:rsidRDefault="00604448" w:rsidP="00685620">
      <w:pPr>
        <w:shd w:val="clear" w:color="auto" w:fill="FFFFFF"/>
        <w:spacing w:after="0" w:line="360" w:lineRule="auto"/>
        <w:ind w:firstLine="709"/>
        <w:contextualSpacing/>
        <w:jc w:val="both"/>
        <w:rPr>
          <w:rFonts w:ascii="Times New Roman" w:hAnsi="Times New Roman" w:cs="Times New Roman"/>
          <w:sz w:val="28"/>
          <w:szCs w:val="28"/>
        </w:rPr>
      </w:pPr>
      <w:r w:rsidRPr="008A0521">
        <w:rPr>
          <w:rFonts w:ascii="Times New Roman" w:hAnsi="Times New Roman" w:cs="Times New Roman"/>
          <w:sz w:val="28"/>
          <w:szCs w:val="28"/>
        </w:rPr>
        <w:t>Рассмотрев статистические данные о том, какой состав эмигрантов пересекает границу и их мотивы, можно разработать начальные меры влияния на отток трудовой силы. Также стоит отметить, что при изучении мотивов выезда из страны выявляются направления, которые не входят тему рынка труда напрямую, как уровень заработной платы, налоги и т.д. Имеют влияние такие показатели как уровень образования, мед страховка, инфраструктура и урбанизация регионов.</w:t>
      </w:r>
    </w:p>
    <w:p w14:paraId="4E077FB5" w14:textId="0BCB1FEA" w:rsidR="00604448" w:rsidRPr="008A0521" w:rsidRDefault="00604448"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Комиссия при ЕАЭС не раз рассматривала вопросы и пути решения, связанные с миграцией рабочей силы на территории объединения и за ее пределы. Мы изучили утвержденные пути решения оттока рабочей силы и привлечения ее на территорию стран участниц. Важно отметить, что специфика мотивов эмиграции каждой из стран своя, а значит и стратегия, пути решения должны быть разносторонними и адаптированы под особенности региона.</w:t>
      </w:r>
    </w:p>
    <w:p w14:paraId="41A50657" w14:textId="77AB03DE" w:rsidR="001643B9" w:rsidRPr="008A0521" w:rsidRDefault="00013918" w:rsidP="0068562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Например,</w:t>
      </w:r>
      <w:r w:rsidR="00604448" w:rsidRPr="008A0521">
        <w:rPr>
          <w:rFonts w:ascii="Times New Roman" w:eastAsia="Times New Roman" w:hAnsi="Times New Roman" w:cs="Times New Roman"/>
          <w:sz w:val="28"/>
          <w:szCs w:val="28"/>
          <w:lang w:eastAsia="ru-RU"/>
        </w:rPr>
        <w:t xml:space="preserve"> ч</w:t>
      </w:r>
      <w:r w:rsidR="001643B9" w:rsidRPr="008A0521">
        <w:rPr>
          <w:rFonts w:ascii="Times New Roman" w:eastAsia="Times New Roman" w:hAnsi="Times New Roman" w:cs="Times New Roman"/>
          <w:sz w:val="28"/>
          <w:szCs w:val="28"/>
          <w:lang w:eastAsia="ru-RU"/>
        </w:rPr>
        <w:t>астыми проблемами Российской Федерации можно выявить сокращение миграции людей трудоспособного возраста</w:t>
      </w:r>
      <w:r w:rsidR="00437352" w:rsidRPr="008A0521">
        <w:rPr>
          <w:rFonts w:ascii="Times New Roman" w:eastAsia="Times New Roman" w:hAnsi="Times New Roman" w:cs="Times New Roman"/>
          <w:sz w:val="28"/>
          <w:szCs w:val="28"/>
          <w:lang w:eastAsia="ru-RU"/>
        </w:rPr>
        <w:t xml:space="preserve"> и увеличение потока беженцев и неквалифицированных иностранных граждан, неравномерное распределение прибывшей рабочей силы и отсутствие региональных программ по переселению и информационному сопровождению миграционной политики</w:t>
      </w:r>
      <w:r w:rsidR="00F01018" w:rsidRPr="00F01018">
        <w:rPr>
          <w:rFonts w:ascii="Times New Roman" w:eastAsia="Times New Roman" w:hAnsi="Times New Roman" w:cs="Times New Roman"/>
          <w:sz w:val="28"/>
          <w:szCs w:val="28"/>
          <w:lang w:eastAsia="ru-RU"/>
        </w:rPr>
        <w:t xml:space="preserve"> [39]</w:t>
      </w:r>
      <w:r w:rsidR="00437352" w:rsidRPr="008A0521">
        <w:rPr>
          <w:rFonts w:ascii="Times New Roman" w:eastAsia="Times New Roman" w:hAnsi="Times New Roman" w:cs="Times New Roman"/>
          <w:sz w:val="28"/>
          <w:szCs w:val="28"/>
          <w:lang w:eastAsia="ru-RU"/>
        </w:rPr>
        <w:t xml:space="preserve">. </w:t>
      </w:r>
      <w:r w:rsidR="000B4A08" w:rsidRPr="008A0521">
        <w:rPr>
          <w:rFonts w:ascii="Times New Roman" w:eastAsia="Times New Roman" w:hAnsi="Times New Roman" w:cs="Times New Roman"/>
          <w:sz w:val="28"/>
          <w:szCs w:val="28"/>
          <w:lang w:eastAsia="ru-RU"/>
        </w:rPr>
        <w:t xml:space="preserve">Мотивами уезда являются политические междоусобицы, комфортное проживание и получение высокого уровня образования или повышения квалификации. </w:t>
      </w:r>
      <w:r w:rsidR="00437352" w:rsidRPr="008A0521">
        <w:rPr>
          <w:rFonts w:ascii="Times New Roman" w:eastAsia="Times New Roman" w:hAnsi="Times New Roman" w:cs="Times New Roman"/>
          <w:sz w:val="28"/>
          <w:szCs w:val="28"/>
          <w:lang w:eastAsia="ru-RU"/>
        </w:rPr>
        <w:t xml:space="preserve">Также хочется отметить, что при наличии договорённости о приеме на работу, правах граждан и условиях труда, составленным и подписанным </w:t>
      </w:r>
      <w:r w:rsidR="00437352" w:rsidRPr="008A0521">
        <w:rPr>
          <w:rFonts w:ascii="Times New Roman" w:eastAsia="Times New Roman" w:hAnsi="Times New Roman" w:cs="Times New Roman"/>
          <w:sz w:val="28"/>
          <w:szCs w:val="28"/>
          <w:lang w:eastAsia="ru-RU"/>
        </w:rPr>
        <w:lastRenderedPageBreak/>
        <w:t>интеграционным объединением ЕАЭС, на практике на территории стран участниц союза нарушаются правила</w:t>
      </w:r>
      <w:r w:rsidR="000B3CAA" w:rsidRPr="008A0521">
        <w:rPr>
          <w:rFonts w:ascii="Times New Roman" w:eastAsia="Times New Roman" w:hAnsi="Times New Roman" w:cs="Times New Roman"/>
          <w:sz w:val="28"/>
          <w:szCs w:val="28"/>
          <w:lang w:eastAsia="ru-RU"/>
        </w:rPr>
        <w:t>, что также отмечается одной из главных проблем, на устранение которой направлены некоторые этапы в стратегии</w:t>
      </w:r>
      <w:r w:rsidR="00437352" w:rsidRPr="008A0521">
        <w:rPr>
          <w:rFonts w:ascii="Times New Roman" w:eastAsia="Times New Roman" w:hAnsi="Times New Roman" w:cs="Times New Roman"/>
          <w:sz w:val="28"/>
          <w:szCs w:val="28"/>
          <w:lang w:eastAsia="ru-RU"/>
        </w:rPr>
        <w:t>. Причины отказа в договоре или регистрации иностранного гражданина зачастую является его происхождение, а не уровень квалификации или опыт.</w:t>
      </w:r>
    </w:p>
    <w:p w14:paraId="4ED92C22" w14:textId="032BEFBA" w:rsidR="00437352" w:rsidRPr="008A0521" w:rsidRDefault="000B4A08" w:rsidP="0068562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 xml:space="preserve">Проанализировав международное движение рабочей силы и опыт других стран в главе 2, можно </w:t>
      </w:r>
      <w:r w:rsidR="000B3CAA" w:rsidRPr="008A0521">
        <w:rPr>
          <w:rFonts w:ascii="Times New Roman" w:eastAsia="Times New Roman" w:hAnsi="Times New Roman" w:cs="Times New Roman"/>
          <w:sz w:val="28"/>
          <w:szCs w:val="28"/>
          <w:lang w:eastAsia="ru-RU"/>
        </w:rPr>
        <w:t>предложить дополнительные меры, к тем, что предложены ЕЭК. Предложенные пути решения определенных вопросов не противоречат имеющейся стратегии, а наоборот поддерживают и дополняют ее.</w:t>
      </w:r>
      <w:r w:rsidRPr="008A0521">
        <w:rPr>
          <w:rFonts w:ascii="Times New Roman" w:eastAsia="Times New Roman" w:hAnsi="Times New Roman" w:cs="Times New Roman"/>
          <w:sz w:val="28"/>
          <w:szCs w:val="28"/>
          <w:lang w:eastAsia="ru-RU"/>
        </w:rPr>
        <w:t xml:space="preserve"> При этом важно учитывать не только интересы государства и уровень показателей экономики, но и обратить внимание на условия жизни и </w:t>
      </w:r>
      <w:r w:rsidR="0076510C" w:rsidRPr="008A0521">
        <w:rPr>
          <w:rFonts w:ascii="Times New Roman" w:eastAsia="Times New Roman" w:hAnsi="Times New Roman" w:cs="Times New Roman"/>
          <w:sz w:val="28"/>
          <w:szCs w:val="28"/>
          <w:lang w:eastAsia="ru-RU"/>
        </w:rPr>
        <w:t>пребывания</w:t>
      </w:r>
      <w:r w:rsidRPr="008A0521">
        <w:rPr>
          <w:rFonts w:ascii="Times New Roman" w:eastAsia="Times New Roman" w:hAnsi="Times New Roman" w:cs="Times New Roman"/>
          <w:sz w:val="28"/>
          <w:szCs w:val="28"/>
          <w:lang w:eastAsia="ru-RU"/>
        </w:rPr>
        <w:t xml:space="preserve"> для мигрантов и изменения условий жизни дл</w:t>
      </w:r>
      <w:r w:rsidR="0076510C" w:rsidRPr="008A0521">
        <w:rPr>
          <w:rFonts w:ascii="Times New Roman" w:eastAsia="Times New Roman" w:hAnsi="Times New Roman" w:cs="Times New Roman"/>
          <w:sz w:val="28"/>
          <w:szCs w:val="28"/>
          <w:lang w:eastAsia="ru-RU"/>
        </w:rPr>
        <w:t xml:space="preserve">я </w:t>
      </w:r>
      <w:r w:rsidRPr="008A0521">
        <w:rPr>
          <w:rFonts w:ascii="Times New Roman" w:eastAsia="Times New Roman" w:hAnsi="Times New Roman" w:cs="Times New Roman"/>
          <w:sz w:val="28"/>
          <w:szCs w:val="28"/>
          <w:lang w:eastAsia="ru-RU"/>
        </w:rPr>
        <w:t>местного населения.</w:t>
      </w:r>
      <w:r w:rsidR="00C0422C" w:rsidRPr="008A0521">
        <w:rPr>
          <w:rFonts w:ascii="Times New Roman" w:hAnsi="Times New Roman" w:cs="Times New Roman"/>
          <w:sz w:val="28"/>
          <w:szCs w:val="28"/>
        </w:rPr>
        <w:t xml:space="preserve"> Важно внедрение условий для регулирования притока мигрантов по всем регионам страны. Это поможет уменьшить неравномерное распределение по стране.</w:t>
      </w:r>
    </w:p>
    <w:p w14:paraId="7285091E" w14:textId="27CF1E0B" w:rsidR="00F5285A" w:rsidRPr="008A0521" w:rsidRDefault="000B3CAA" w:rsidP="00685620">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eastAsia="Times New Roman" w:hAnsi="Times New Roman" w:cs="Times New Roman"/>
          <w:sz w:val="28"/>
          <w:szCs w:val="28"/>
          <w:lang w:eastAsia="ru-RU"/>
        </w:rPr>
        <w:t>При изучении стратегий принятых на съезде представителей стран участниц интеграционного объединения ЕАЭС был выделен один из самых важных этапов стратегии. В нем говорится о необходимости</w:t>
      </w:r>
      <w:r w:rsidR="00F5285A" w:rsidRPr="008A0521">
        <w:rPr>
          <w:rFonts w:ascii="Times New Roman" w:eastAsia="Times New Roman" w:hAnsi="Times New Roman" w:cs="Times New Roman"/>
          <w:sz w:val="28"/>
          <w:szCs w:val="28"/>
          <w:lang w:eastAsia="ru-RU"/>
        </w:rPr>
        <w:t xml:space="preserve"> регулярно разрабатывать прогнозные оценки миграционных потоков с учетом демографического фактора и потребности регионов в трудовых ресурсах.</w:t>
      </w:r>
      <w:r w:rsidR="00F5285A" w:rsidRPr="008A0521">
        <w:rPr>
          <w:rFonts w:ascii="Times New Roman" w:hAnsi="Times New Roman" w:cs="Times New Roman"/>
          <w:sz w:val="28"/>
          <w:szCs w:val="28"/>
        </w:rPr>
        <w:t xml:space="preserve"> Это поможет в </w:t>
      </w:r>
      <w:r w:rsidR="0076510C" w:rsidRPr="008A0521">
        <w:rPr>
          <w:rFonts w:ascii="Times New Roman" w:hAnsi="Times New Roman" w:cs="Times New Roman"/>
          <w:sz w:val="28"/>
          <w:szCs w:val="28"/>
        </w:rPr>
        <w:t>выявлени</w:t>
      </w:r>
      <w:r w:rsidR="00F5285A" w:rsidRPr="008A0521">
        <w:rPr>
          <w:rFonts w:ascii="Times New Roman" w:hAnsi="Times New Roman" w:cs="Times New Roman"/>
          <w:sz w:val="28"/>
          <w:szCs w:val="28"/>
        </w:rPr>
        <w:t>и</w:t>
      </w:r>
      <w:r w:rsidR="0076510C" w:rsidRPr="008A0521">
        <w:rPr>
          <w:rFonts w:ascii="Times New Roman" w:hAnsi="Times New Roman" w:cs="Times New Roman"/>
          <w:sz w:val="28"/>
          <w:szCs w:val="28"/>
        </w:rPr>
        <w:t xml:space="preserve"> более точных проблем, влияющих на неэффективность привлечение, адаптаци</w:t>
      </w:r>
      <w:r w:rsidR="00F5285A" w:rsidRPr="008A0521">
        <w:rPr>
          <w:rFonts w:ascii="Times New Roman" w:hAnsi="Times New Roman" w:cs="Times New Roman"/>
          <w:sz w:val="28"/>
          <w:szCs w:val="28"/>
        </w:rPr>
        <w:t>ю</w:t>
      </w:r>
      <w:r w:rsidR="0076510C" w:rsidRPr="008A0521">
        <w:rPr>
          <w:rFonts w:ascii="Times New Roman" w:hAnsi="Times New Roman" w:cs="Times New Roman"/>
          <w:sz w:val="28"/>
          <w:szCs w:val="28"/>
        </w:rPr>
        <w:t xml:space="preserve"> и мобилизаци</w:t>
      </w:r>
      <w:r w:rsidR="00F5285A" w:rsidRPr="008A0521">
        <w:rPr>
          <w:rFonts w:ascii="Times New Roman" w:hAnsi="Times New Roman" w:cs="Times New Roman"/>
          <w:sz w:val="28"/>
          <w:szCs w:val="28"/>
        </w:rPr>
        <w:t>ю</w:t>
      </w:r>
      <w:r w:rsidR="0076510C" w:rsidRPr="008A0521">
        <w:rPr>
          <w:rFonts w:ascii="Times New Roman" w:hAnsi="Times New Roman" w:cs="Times New Roman"/>
          <w:sz w:val="28"/>
          <w:szCs w:val="28"/>
        </w:rPr>
        <w:t xml:space="preserve"> рабочей силы необходимо тщательнее мониторить движение мигрантов после того, как они прибыли на территорию сраны. </w:t>
      </w:r>
      <w:r w:rsidR="006E3BA7" w:rsidRPr="008A0521">
        <w:rPr>
          <w:rFonts w:ascii="Times New Roman" w:eastAsia="Times New Roman" w:hAnsi="Times New Roman" w:cs="Times New Roman"/>
          <w:sz w:val="28"/>
          <w:szCs w:val="28"/>
          <w:lang w:eastAsia="ru-RU"/>
        </w:rPr>
        <w:t xml:space="preserve">Совершенствование учета и прогноза потоков внутренней миграции является важным этапом в формировании статистических данных. </w:t>
      </w:r>
      <w:r w:rsidR="0076510C" w:rsidRPr="008A0521">
        <w:rPr>
          <w:rFonts w:ascii="Times New Roman" w:hAnsi="Times New Roman" w:cs="Times New Roman"/>
          <w:sz w:val="28"/>
          <w:szCs w:val="28"/>
        </w:rPr>
        <w:t>Это позволит не только отметить то, в какой регион стремятся они, что и так известно, но и создать благоприятные условия в иных регионах, где нахватает населения работоспособного возраста</w:t>
      </w:r>
      <w:r w:rsidR="00F01018" w:rsidRPr="00F01018">
        <w:rPr>
          <w:rFonts w:ascii="Times New Roman" w:hAnsi="Times New Roman" w:cs="Times New Roman"/>
          <w:sz w:val="28"/>
          <w:szCs w:val="28"/>
        </w:rPr>
        <w:t xml:space="preserve"> [16]</w:t>
      </w:r>
      <w:r w:rsidR="0076510C" w:rsidRPr="008A0521">
        <w:rPr>
          <w:rFonts w:ascii="Times New Roman" w:hAnsi="Times New Roman" w:cs="Times New Roman"/>
          <w:sz w:val="28"/>
          <w:szCs w:val="28"/>
        </w:rPr>
        <w:t xml:space="preserve">. </w:t>
      </w:r>
    </w:p>
    <w:p w14:paraId="54868205"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b/>
          <w:bCs/>
          <w:sz w:val="28"/>
          <w:szCs w:val="28"/>
        </w:rPr>
      </w:pPr>
      <w:r w:rsidRPr="008A0521">
        <w:rPr>
          <w:rFonts w:ascii="Times New Roman" w:hAnsi="Times New Roman" w:cs="Times New Roman"/>
          <w:sz w:val="28"/>
          <w:szCs w:val="28"/>
        </w:rPr>
        <w:t>Не стоит забывать о проблеме, которая активно себя проявляет на территории Армении и Киргизии. Неспособность университетов, школ по повы</w:t>
      </w:r>
      <w:r w:rsidRPr="008A0521">
        <w:rPr>
          <w:rFonts w:ascii="Times New Roman" w:hAnsi="Times New Roman" w:cs="Times New Roman"/>
          <w:sz w:val="28"/>
          <w:szCs w:val="28"/>
        </w:rPr>
        <w:lastRenderedPageBreak/>
        <w:t xml:space="preserve">шению квалификации, предоставлять необходимый уровень образования, который нужен для релокации выпускников в компании стран участниц ЕАЭС. Как отмечалось ранее, несмотря на наличие договоров университетов и обучающих школ с организациями в Казахстане и России, уровень теоретических и практических знаний не соответствует оговоренному в соглашении уровню, что создает проблему в принятии на работу выпускников. Данную проблему можно устранить путем наличия стажировки в странах ЕАЭС для студентов, а также путем повышения уровня и актуальности предоставляемой информации в учебных заведениях. В первую очередь выполнение данной задачи лежит на самой стране, однако опыт стран участниц союза, может ускорить данный процесс, что приведет к более быстрому и успешному результату как для стран принимающих мигрантов, так и для тех, которые подготавливают будущие кадры. </w:t>
      </w:r>
    </w:p>
    <w:p w14:paraId="4736D4A1" w14:textId="20D06F1E"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Рассматривая механизм внедрения данного предложения, важно озадачиться повышением уровня образования на территории вышеупомянутых стран. Для этого необходимо определить уровень знаний студентов на каждом уровне, параллельно можно внедрить систему анонимного голосования студентов о проходящих занятиях и уровне преподавания сотрудников. При выявлении недочетов, со стороны университеты должны создаваться условия для устранений их, например повышение квалификации за счет учебного заведения. Такой системой пользуется Казахстанский частный университет </w:t>
      </w:r>
      <w:r w:rsidRPr="008A0521">
        <w:rPr>
          <w:rFonts w:ascii="Times New Roman" w:hAnsi="Times New Roman" w:cs="Times New Roman"/>
          <w:sz w:val="28"/>
          <w:szCs w:val="28"/>
          <w:lang w:val="en-US"/>
        </w:rPr>
        <w:t>NARXOZ</w:t>
      </w:r>
      <w:r w:rsidRPr="008A0521">
        <w:rPr>
          <w:rFonts w:ascii="Times New Roman" w:hAnsi="Times New Roman" w:cs="Times New Roman"/>
          <w:sz w:val="28"/>
          <w:szCs w:val="28"/>
        </w:rPr>
        <w:t xml:space="preserve">. На каждом курсе университета преподавателям и студентам дважды за семестр приносят бланки с 5–7 вопросами для оценивания обучения. Такой подход поможет понят слабые стороны, которые можно выявить исключительно в практическом процессе обучения. Для осуществления подобных стратегий необходимо привлечение денежных средств в сферу образования. Это можно осуществить имея договор со странами участницами ЕАЭС. При вложении денежных средств в сферу образования Армении и Киргизии, по </w:t>
      </w:r>
      <w:r w:rsidRPr="008A0521">
        <w:rPr>
          <w:rFonts w:ascii="Times New Roman" w:hAnsi="Times New Roman" w:cs="Times New Roman"/>
          <w:sz w:val="28"/>
          <w:szCs w:val="28"/>
        </w:rPr>
        <w:lastRenderedPageBreak/>
        <w:t xml:space="preserve">окончании университета, определенное количество, лучших студентов отправится в страну инвестор в качестве молодых специалистов по созданной для данного случая программе. </w:t>
      </w:r>
    </w:p>
    <w:p w14:paraId="1D880406"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Еще одной частью решения этой задачи может послужить обмен знаниями в виде релокации преподавателей по особым программам, либо для повышения квалификации преподавателей в Киргизии и Армении, либо для проведения определенных лекций или практических занятий в университетах. Такой шаг поможет повысить уровень и качество преподаваемых знаний, а также будет увеличивать сплоченность населения на территории объединения. Важно чтобы это была временная мера, так как в Армении и Киргизии высокий уровень безработицы, а наличие новых более квалифицированных специалистов может усугубить данный вопрос, поэтому важно рассматривать эту стратегию как временную меру, только для обучения и повышения уровня знаний и умений в области преподавания.</w:t>
      </w:r>
    </w:p>
    <w:p w14:paraId="060F245D" w14:textId="6ADEAD70"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Несомненно, при внедрении данных этапов необходим детальный анализ каждого шага чтобы не усугубить имеющиеся проблемы, важно чтобы финансирование проходило логично, последовательно и без коррупционных нарушений, </w:t>
      </w:r>
      <w:proofErr w:type="gramStart"/>
      <w:r w:rsidRPr="008A0521">
        <w:rPr>
          <w:rFonts w:ascii="Times New Roman" w:hAnsi="Times New Roman" w:cs="Times New Roman"/>
          <w:sz w:val="28"/>
          <w:szCs w:val="28"/>
        </w:rPr>
        <w:t>разграбление бюджетов это</w:t>
      </w:r>
      <w:proofErr w:type="gramEnd"/>
      <w:r w:rsidRPr="008A0521">
        <w:rPr>
          <w:rFonts w:ascii="Times New Roman" w:hAnsi="Times New Roman" w:cs="Times New Roman"/>
          <w:sz w:val="28"/>
          <w:szCs w:val="28"/>
        </w:rPr>
        <w:t xml:space="preserve"> «слепая зона» в любом процессе связанном с инвестициями. </w:t>
      </w:r>
    </w:p>
    <w:p w14:paraId="0DF2B085" w14:textId="77777777" w:rsidR="00085EAC" w:rsidRPr="008A0521" w:rsidRDefault="00085EAC" w:rsidP="00085EAC">
      <w:pPr>
        <w:spacing w:after="0" w:line="360" w:lineRule="auto"/>
        <w:ind w:firstLine="709"/>
        <w:contextualSpacing/>
        <w:jc w:val="both"/>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Необходимо использовать все возможности, созданные договором о ЕАЭС для создания совместных предприятий. Имеются перспективы сотрудничества стран ЕАЭС в различных сферах промышленности, нанотехнологий, машиностроения, электротехники и приборостроения, в производстве лекарств, в развитии туризма. Это может стать хорошей базой для обмена знаниями привлечением молодых людей, закончивших университеты, что также поможет сократить уровень безработицы.</w:t>
      </w:r>
    </w:p>
    <w:p w14:paraId="2DF3B2DE" w14:textId="3DE1A47A" w:rsidR="00162651" w:rsidRPr="008A0521" w:rsidRDefault="00162651" w:rsidP="00685620">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hAnsi="Times New Roman" w:cs="Times New Roman"/>
          <w:sz w:val="28"/>
          <w:szCs w:val="28"/>
        </w:rPr>
        <w:t xml:space="preserve">Важным аспектом в стратегии является наличие актуальных данных. Не стоит игнорировать опросы внутренней миграции каждой страны участницы ЕАЭС. </w:t>
      </w:r>
      <w:r w:rsidRPr="008A0521">
        <w:rPr>
          <w:rFonts w:ascii="Times New Roman" w:eastAsia="Times New Roman" w:hAnsi="Times New Roman" w:cs="Times New Roman"/>
          <w:sz w:val="28"/>
          <w:szCs w:val="28"/>
          <w:lang w:eastAsia="ru-RU"/>
        </w:rPr>
        <w:t xml:space="preserve">В целях регулирования процессов внутренней миграции необходимо </w:t>
      </w:r>
      <w:r w:rsidRPr="008A0521">
        <w:rPr>
          <w:rFonts w:ascii="Times New Roman" w:eastAsia="Times New Roman" w:hAnsi="Times New Roman" w:cs="Times New Roman"/>
          <w:sz w:val="28"/>
          <w:szCs w:val="28"/>
          <w:lang w:eastAsia="ru-RU"/>
        </w:rPr>
        <w:lastRenderedPageBreak/>
        <w:t>выработать предложения по упрощению порядка регистрации внутренних мигрантов по месту жительства; провести анализ целесообразности применения опыта регистрации граждан региона А в регионе Б. Формирование политики адаптации внутренних мигрантов в городах и сельской местности поможет упорядочить и облегчить для обеих сторон этот процесс. Необходимы дополнительные меры для повышения информирования населения о возможностях трудоустройства при переезде на определенную территорию.</w:t>
      </w:r>
    </w:p>
    <w:p w14:paraId="76C76447" w14:textId="147C715A" w:rsidR="00162651" w:rsidRPr="008A0521" w:rsidRDefault="00162651" w:rsidP="00685620">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 xml:space="preserve">Несменяемой уже более 6 лет является проблема учета, именно поэтому ЕЭК на каждом заседании остро ставит вопрос о совершенствовании учета и регулировании потока внешней миграции населения. Предполагается создание информационной системы миграционной полиции МВД, утверждение порядка выдачи, продления и отзыва разрешения трудовому иммигранту, а также </w:t>
      </w:r>
      <w:r w:rsidR="002C6ECB" w:rsidRPr="008A0521">
        <w:rPr>
          <w:rFonts w:ascii="Times New Roman" w:eastAsia="Times New Roman" w:hAnsi="Times New Roman" w:cs="Times New Roman"/>
          <w:sz w:val="28"/>
          <w:szCs w:val="28"/>
          <w:lang w:eastAsia="ru-RU"/>
        </w:rPr>
        <w:t>правил</w:t>
      </w:r>
      <w:r w:rsidRPr="008A0521">
        <w:rPr>
          <w:rFonts w:ascii="Times New Roman" w:eastAsia="Times New Roman" w:hAnsi="Times New Roman" w:cs="Times New Roman"/>
          <w:sz w:val="28"/>
          <w:szCs w:val="28"/>
          <w:lang w:eastAsia="ru-RU"/>
        </w:rPr>
        <w:t xml:space="preserve"> регистрации, ведения документов, фотоучетов трудовых иммигрантов.</w:t>
      </w:r>
    </w:p>
    <w:p w14:paraId="5A5EF526" w14:textId="2E190F14" w:rsidR="00162651" w:rsidRPr="008A0521" w:rsidRDefault="00162651" w:rsidP="00685620">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 xml:space="preserve"> </w:t>
      </w:r>
      <w:r w:rsidR="002C6ECB" w:rsidRPr="008A0521">
        <w:rPr>
          <w:rFonts w:ascii="Times New Roman" w:eastAsia="Times New Roman" w:hAnsi="Times New Roman" w:cs="Times New Roman"/>
          <w:sz w:val="28"/>
          <w:szCs w:val="28"/>
          <w:lang w:eastAsia="ru-RU"/>
        </w:rPr>
        <w:t>Несмотря на то, что каждая из стран участниц ведет активную разработку мер по привлечению рабочей силы этого недостаточно, поэтому важным этапом стратегии является у</w:t>
      </w:r>
      <w:r w:rsidRPr="008A0521">
        <w:rPr>
          <w:rFonts w:ascii="Times New Roman" w:eastAsia="Times New Roman" w:hAnsi="Times New Roman" w:cs="Times New Roman"/>
          <w:sz w:val="28"/>
          <w:szCs w:val="28"/>
          <w:lang w:eastAsia="ru-RU"/>
        </w:rPr>
        <w:t xml:space="preserve">лучшение процесса привлечения высококвалифицированной иностранной рабочей силы на основании международного опыта. </w:t>
      </w:r>
      <w:r w:rsidR="002C6ECB" w:rsidRPr="008A0521">
        <w:rPr>
          <w:rFonts w:ascii="Times New Roman" w:eastAsia="Times New Roman" w:hAnsi="Times New Roman" w:cs="Times New Roman"/>
          <w:sz w:val="28"/>
          <w:szCs w:val="28"/>
          <w:lang w:eastAsia="ru-RU"/>
        </w:rPr>
        <w:t xml:space="preserve">Активный анализ опыта США, Германии, Франции и Великобритании поможет разработать не только новые способы привлечения и рассмотреть будущие предложения для мигрантов, но и даст понять мотивы привлекательности для высокоспециализированных мигрантов. </w:t>
      </w:r>
      <w:r w:rsidRPr="008A0521">
        <w:rPr>
          <w:rFonts w:ascii="Times New Roman" w:eastAsia="Times New Roman" w:hAnsi="Times New Roman" w:cs="Times New Roman"/>
          <w:sz w:val="28"/>
          <w:szCs w:val="28"/>
          <w:lang w:eastAsia="ru-RU"/>
        </w:rPr>
        <w:t>Для получения возможных выгод и преимуществ от международного разделения труда, стране необходимо активно участвовать в конкурентной борьбе за высококвалифицированную рабочую силу путем улучшения условий жизни, работы и процесса адаптации иностранной рабочей силы.</w:t>
      </w:r>
    </w:p>
    <w:p w14:paraId="07EF884D" w14:textId="1ACE530B" w:rsidR="00162651" w:rsidRPr="008A0521" w:rsidRDefault="00162651" w:rsidP="00685620">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 xml:space="preserve">Особое внимание необходимо отдать оттоку квалифицированной рабочей силы и создание условий и стимулов для переселения высококвалифицированных специалистов. В рамках противодействия оттоку необходимо ежегодно проводить исследования факторов эмиграции и иммиграции </w:t>
      </w:r>
      <w:r w:rsidRPr="008A0521">
        <w:rPr>
          <w:rFonts w:ascii="Times New Roman" w:eastAsia="Times New Roman" w:hAnsi="Times New Roman" w:cs="Times New Roman"/>
          <w:sz w:val="28"/>
          <w:szCs w:val="28"/>
          <w:lang w:eastAsia="ru-RU"/>
        </w:rPr>
        <w:lastRenderedPageBreak/>
        <w:t>квалифицированных кадров. Необходимо проведение работы по стимулированию переселения на постоянное место жительства иностранных предпринимателей, инвесторов, квалифицированных специалистов, востребованных на рынке труда, и членов их семей, в том числе среди бывших соотечественников</w:t>
      </w:r>
      <w:r w:rsidR="00F01018" w:rsidRPr="00F01018">
        <w:rPr>
          <w:rFonts w:ascii="Times New Roman" w:eastAsia="Times New Roman" w:hAnsi="Times New Roman" w:cs="Times New Roman"/>
          <w:sz w:val="28"/>
          <w:szCs w:val="28"/>
          <w:lang w:eastAsia="ru-RU"/>
        </w:rPr>
        <w:t xml:space="preserve"> [1]</w:t>
      </w:r>
      <w:r w:rsidRPr="008A0521">
        <w:rPr>
          <w:rFonts w:ascii="Times New Roman" w:eastAsia="Times New Roman" w:hAnsi="Times New Roman" w:cs="Times New Roman"/>
          <w:sz w:val="28"/>
          <w:szCs w:val="28"/>
          <w:lang w:eastAsia="ru-RU"/>
        </w:rPr>
        <w:t>.</w:t>
      </w:r>
    </w:p>
    <w:p w14:paraId="002AD393" w14:textId="77777777" w:rsidR="00085EAC" w:rsidRPr="008A0521" w:rsidRDefault="00085EAC" w:rsidP="00085EAC">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Стоит также обратить внимание на практическое исполнение и применение описанных в договорах и стратегиях, для развития глобального рынка труда на территории ЕАЭС, при приеме на работу иностранных лиц, их регистрации и установление заработных плат и условий труда. Необходима оценка квалификации мигрантов, согласно которой работодатель не имеет право устанавливать оплату труда ниже указанной. А также повысить уровень информирования мигрантов о своих правах на территории стран участниц союза, что поможет искоренить игнорирование подписанных соглашений в рамках ЕАЭС.</w:t>
      </w:r>
    </w:p>
    <w:p w14:paraId="06035BE3" w14:textId="77777777" w:rsidR="00085EAC" w:rsidRPr="008A0521" w:rsidRDefault="00085EAC" w:rsidP="00085EAC">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eastAsia="Times New Roman" w:hAnsi="Times New Roman" w:cs="Times New Roman"/>
          <w:sz w:val="28"/>
          <w:szCs w:val="28"/>
          <w:lang w:eastAsia="ru-RU"/>
        </w:rPr>
        <w:t xml:space="preserve">При наличии особой миграционной комиссии, в каждой стране участнице, от ЕЭК можно проводить оценку квалификации мигрантов, прибывающих в страну. Важно чтобы данная комиссия имела актуальную информацию об уровне заработной платы, прожиточном минимуме и иные данные о рынке труда. В обязанности данной комиссии также входит внедрение классификации уровня квалификации иностранной силы, которая будет привязываться к мигранту, прибывшему в страну на заработки. Помимо присвоения статуса квалификации важно отметить, что повышения уровня возможно, при прохождении обучения у школ-партнеров ЕЭК. Это могут быть имеющиеся в стране школы, которые разработали особое адаптированное обучения для мигрантов, которое соответствует все необходимым параметрам для повышения уровня квалификации согласно классификации внедренной комиссией страны. </w:t>
      </w:r>
    </w:p>
    <w:p w14:paraId="023A85A1"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b/>
          <w:bCs/>
          <w:sz w:val="28"/>
          <w:szCs w:val="28"/>
        </w:rPr>
      </w:pPr>
      <w:r w:rsidRPr="008A0521">
        <w:rPr>
          <w:rFonts w:ascii="Times New Roman" w:eastAsia="Times New Roman" w:hAnsi="Times New Roman" w:cs="Times New Roman"/>
          <w:sz w:val="28"/>
          <w:szCs w:val="28"/>
          <w:lang w:eastAsia="ru-RU"/>
        </w:rPr>
        <w:t xml:space="preserve">Дополнительным этапом в стратегию, а точнее в процесс сбора данных, хотелось бы добавить опрос фокус групп. Наличие правдивого мнения от населения, которое проходит каждый этап на практике даст именно практические </w:t>
      </w:r>
      <w:r w:rsidRPr="008A0521">
        <w:rPr>
          <w:rFonts w:ascii="Times New Roman" w:eastAsia="Times New Roman" w:hAnsi="Times New Roman" w:cs="Times New Roman"/>
          <w:sz w:val="28"/>
          <w:szCs w:val="28"/>
          <w:lang w:eastAsia="ru-RU"/>
        </w:rPr>
        <w:lastRenderedPageBreak/>
        <w:t xml:space="preserve">знания и может помочь выявить «скрытые» слабые стороны миграционной политики. </w:t>
      </w:r>
      <w:r w:rsidRPr="008A0521">
        <w:rPr>
          <w:rFonts w:ascii="Times New Roman" w:hAnsi="Times New Roman" w:cs="Times New Roman"/>
          <w:sz w:val="28"/>
          <w:szCs w:val="28"/>
        </w:rPr>
        <w:t>Проанализировав фокус группу из мигрантов и местного населения, можно рассмотреть данные о том, в каком направлении необходимо двигаться в каждом из регионов. Точный и детальный сбор данных на протяжении длительного времени покажет изменение предпочтений и влияние происходящего в регионе при притоке мигрантов. Данные об уровне дохода и о том на какую заработную плату принимают мигрантов поможет выявить материальную поддержку для таких семей, однако кажется более эффективным подписание соглашения или обязательным условием для мигрантов, что при въезде необходимо устроится на работу с определенной зарплатой и выше.</w:t>
      </w:r>
      <w:r w:rsidRPr="008A0521">
        <w:rPr>
          <w:rFonts w:ascii="Times New Roman" w:hAnsi="Times New Roman" w:cs="Times New Roman"/>
          <w:b/>
          <w:bCs/>
          <w:sz w:val="28"/>
          <w:szCs w:val="28"/>
        </w:rPr>
        <w:t xml:space="preserve"> </w:t>
      </w:r>
    </w:p>
    <w:p w14:paraId="1A252019"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Эффективнее всего будет начать сбор данных и создание фокус групп среди мигрантов, которые пользуются программами переселения. Первым этапом необходимо внедрить в условия переселения обязательное прохождение опроса. При создании группы для опроса важно, чтобы аудитория была разного возраста, статуса финансового и семейного, уровня квалификации и т.д. Вопросы у фокус-группы должны быть одинаковыми, чтобы можно было выявить различного рода зависимость или наоборот, противоречие. Однако важно учитывать тот факт, что не все иностранные мигранты будут находиться в стране длительное время, это может быть и сезонная или договорная поездка. На начальном этапе интересовать должны только та рабочая сила, что приехала в страну на год и более, чтобы можно было создать правильную базу для вопросов, методов оценки, анализа и прогноза. Сбор данных важно проводить как минимум раз в полгода. </w:t>
      </w:r>
    </w:p>
    <w:p w14:paraId="1D4D11D0"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Для сбора данных, на первых этапах, можно внедрить короткие опросники при регистрации мигрантов на различных этапах. После прохождения каждого этапа, на специальной платформе, где в дальнейшем хранятся данные и анализируются, мигранты должны проходить небольшие опросы анонимно. Сбор данных при регистрации важный процесс, однако также необходимо проводить повторные вопросы, в период продления регистрации или при по</w:t>
      </w:r>
      <w:r w:rsidRPr="008A0521">
        <w:rPr>
          <w:rFonts w:ascii="Times New Roman" w:hAnsi="Times New Roman" w:cs="Times New Roman"/>
          <w:sz w:val="28"/>
          <w:szCs w:val="28"/>
        </w:rPr>
        <w:lastRenderedPageBreak/>
        <w:t>вторных процессах в миграционных вопросах. Такой процесс является обязательно, если иностранный гражданин производит перемещение по программе переселения, это процесс также поможет вести учет и следить за полным исполнением всех условий.</w:t>
      </w:r>
    </w:p>
    <w:p w14:paraId="30B121EB"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При развитии данного вопроса, можно внедрить отдельный институт или особый сектор статистической комиссии и сбора информации. Он будет отвечать за каждый этап о создания вопросов и фокус-групп, до прогнозов и выявления проблемных зон и их решения. Согласно данным о процессах, трудоустройстве, качестве выполнении обязательств работодателей согласно договору ЕАЭС о миграционной политики, можно выявить слабые стороны в практическом исполнении данного вопроса.</w:t>
      </w:r>
    </w:p>
    <w:p w14:paraId="166F078B"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Создание удобного приложения для мигрантов на различных языках, могло бы облегчить большое количество процессов, с помощью него можно проводить опрос среди всех мигрантов, прибывших в страну и уезжающих, держать с ними связь и отслеживать денежные потоки, так как через приложение можно было бы оплачивать заработную плату иностранным лицам. Данное приложение должно стать единой базой информации для всех стран ЕАЭС. В дальнейшем с помощью данного приложения можно будет отправлять запросы в миграционную полицию, задавать вопросы и подавать запросы на продление документов.</w:t>
      </w:r>
    </w:p>
    <w:p w14:paraId="3C812ACD"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 Наличие информации об опыте прохождения всех этапов миграционной политики страны, поможет оценить и найти проблемные или слабые стороны с точки зрения второй стороны, не государства. Но и в таком решении есть фактор сопротивления – это работодатель. При наличии сотрудников такой же квалификации или на той же должности, при равных условиях, необходимо выставлять одинаковую заработную плату не ниже определенной сумы. Без данной оговорки работодатель может снизить оплату труда работников из-за принятия на работу мигранта. </w:t>
      </w:r>
    </w:p>
    <w:p w14:paraId="4253C301"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При наличии классификации уровня знаний работодатель не сможет занизить до минимума заработную плату мигранту, и снизить согласно этому </w:t>
      </w:r>
      <w:r w:rsidRPr="008A0521">
        <w:rPr>
          <w:rFonts w:ascii="Times New Roman" w:hAnsi="Times New Roman" w:cs="Times New Roman"/>
          <w:sz w:val="28"/>
          <w:szCs w:val="28"/>
        </w:rPr>
        <w:lastRenderedPageBreak/>
        <w:t xml:space="preserve">фактору зарплату местному населению, ведь при наличии дешевой рабочей силы, уменьшается и оплата труда местного населения, которое может быть более квалифицированным, что может привести к неприязни на бытовом уровне и снижению уровня жизни и покупательской способности населения, что также невыгодно для страны. Важно проработать и правовой аспект этого вопроса, так как работодатель должен иметь право оспорить </w:t>
      </w:r>
      <w:proofErr w:type="gramStart"/>
      <w:r w:rsidRPr="008A0521">
        <w:rPr>
          <w:rFonts w:ascii="Times New Roman" w:hAnsi="Times New Roman" w:cs="Times New Roman"/>
          <w:sz w:val="28"/>
          <w:szCs w:val="28"/>
        </w:rPr>
        <w:t>уровень</w:t>
      </w:r>
      <w:proofErr w:type="gramEnd"/>
      <w:r w:rsidRPr="008A0521">
        <w:rPr>
          <w:rFonts w:ascii="Times New Roman" w:hAnsi="Times New Roman" w:cs="Times New Roman"/>
          <w:sz w:val="28"/>
          <w:szCs w:val="28"/>
        </w:rPr>
        <w:t xml:space="preserve"> присужденный мигранту при условии, что тот проработал около месяца и не подтвердил свой уровень, что в дальнейшем должно проверяться ЕЭК.</w:t>
      </w:r>
    </w:p>
    <w:p w14:paraId="226CD09C" w14:textId="77777777" w:rsidR="00085EAC" w:rsidRPr="008A0521" w:rsidRDefault="00085EAC" w:rsidP="00085EAC">
      <w:pPr>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8A0521">
        <w:rPr>
          <w:rFonts w:ascii="Times New Roman" w:hAnsi="Times New Roman" w:cs="Times New Roman"/>
          <w:sz w:val="28"/>
          <w:szCs w:val="28"/>
        </w:rPr>
        <w:t xml:space="preserve">Анализируя полученные данные, можно также прогнозировать действия мигрантов, прибывших на территорию страны. При улучшении качества каких-либо процессов, выявленных как негативно влияющие на жизнь иностранцев, после опроса группы, можно выявить зависимость и важность этих факторов для прибывшей трудовой силы. </w:t>
      </w:r>
    </w:p>
    <w:p w14:paraId="438BC2F1"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В дополнении к решению вопросов об уровне образования для релокации студентов можно предложить еще один способ решения — это наличие профессиональных курсов или школ от этих компаний, где будут предоставляться необходимые знания и проходить повышение квалификации для имеющихся специалистов в Армении или Киргизии. Несомненно, нельзя заменять общеобразовательные и университеты такими организациями, однако иметь возможность дополнительного развития необходимого для принятия на работу – важно. Особенно если в дальнейшем возможно сотрудничество государственных университетов и частных школ и курсов.</w:t>
      </w:r>
    </w:p>
    <w:p w14:paraId="63C28252"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Повышение уровня образования населения может привести к более высокой востребованности на рынке труда союза.  Это может негативно сказаться на показателях страны, в виде оттока рабочей силы. Но при наличии особых условий, где описаны обязательства, например, вернуться после получения опыта за рубежом в страну происхождения, или возместить расходы на обучение, может не только решить проблему оттока рабочей силы, но и повысить знания специалистов в данной сфере, находящихся в стране. Подобное </w:t>
      </w:r>
      <w:r w:rsidRPr="008A0521">
        <w:rPr>
          <w:rFonts w:ascii="Times New Roman" w:hAnsi="Times New Roman" w:cs="Times New Roman"/>
          <w:sz w:val="28"/>
          <w:szCs w:val="28"/>
        </w:rPr>
        <w:lastRenderedPageBreak/>
        <w:t>есть на территории Казахстана, однако студентов отправляют в страны Европы или на территорию США, что существенно увеличивает приток высококвалифицированной рабочей силы.</w:t>
      </w:r>
    </w:p>
    <w:p w14:paraId="380E7DC6"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 Переподготовку востребованных специалистов, можно проводить по методике </w:t>
      </w:r>
      <w:proofErr w:type="spellStart"/>
      <w:r w:rsidRPr="008A0521">
        <w:rPr>
          <w:rFonts w:ascii="Times New Roman" w:hAnsi="Times New Roman" w:cs="Times New Roman"/>
          <w:sz w:val="28"/>
          <w:szCs w:val="28"/>
        </w:rPr>
        <w:t>Secondment</w:t>
      </w:r>
      <w:proofErr w:type="spellEnd"/>
      <w:r w:rsidRPr="008A0521">
        <w:rPr>
          <w:rFonts w:ascii="Times New Roman" w:hAnsi="Times New Roman" w:cs="Times New Roman"/>
          <w:sz w:val="28"/>
          <w:szCs w:val="28"/>
        </w:rPr>
        <w:t xml:space="preserve"> или </w:t>
      </w:r>
      <w:r w:rsidRPr="008A0521">
        <w:rPr>
          <w:rFonts w:ascii="Times New Roman" w:hAnsi="Times New Roman" w:cs="Times New Roman"/>
          <w:sz w:val="28"/>
          <w:szCs w:val="28"/>
          <w:lang w:val="en-US"/>
        </w:rPr>
        <w:t>buddying</w:t>
      </w:r>
      <w:r w:rsidRPr="008A0521">
        <w:rPr>
          <w:rFonts w:ascii="Times New Roman" w:hAnsi="Times New Roman" w:cs="Times New Roman"/>
          <w:sz w:val="28"/>
          <w:szCs w:val="28"/>
        </w:rPr>
        <w:t>. Такой метод поможет быстрее и без страха влиться в практические процессы, связанные с будущей профессией. Наставничество хорошо развито и имеет большой спрос на рынке Европы, что также подтверждает свою действенность в вопросе адаптации и обучения населения.  Повышение уровня образования как для местного населения, так и для тех, кто закончил обучение важный аспект в развитии страны.</w:t>
      </w:r>
    </w:p>
    <w:p w14:paraId="1EFBE3AF"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Рассматривая вопрос выбора «будущей рабочей силы» в виде выпускников, важно о них подумать в то время, когда они являются абитуриентами. Необходимо информирование абитуриентов о перспективных направлениях обучения. Подготовка квалифицированных кадров это лишь второй вопрос с точки зрения обучающих заведений. Важно заранее использовать информацию о рынке труда, уровне жизни и квалифицированности специалистов, для прогнозирования актуальных направлений для абитуриентов, а также необходимый уровень специалистов для развития данных областей. Путем информирования можно увеличить уровень осведомленности для студентов, а путем предоставления грантов, предложений о работе и стажировке через мероприятие «неделя вакансий» и сотрудничестве компаний с университетами по всей территории ЕАЭС будет являться стимулом и мотиватором, для тех, кто уже обучается. Атмосфера здоровой конкуренции будет стимулировать к приложению больших усилий, что при окончании обучения будет выдавать более высококвалифицированных и «наполненных» специалистов.</w:t>
      </w:r>
    </w:p>
    <w:p w14:paraId="405A6061"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Также важно иметь актуальные данные о национальных рынках труда и о рынке труда в интеграционном объединении ЕАЭС. Наличие информации о составе, квалификации, цели и продолжительности работы или проживания мигрантов в стране пребывания поможет в прогнозе. Таким образом будут выявлены интересующие иностранную рабочую силу сферы, цели прибытия в </w:t>
      </w:r>
      <w:r w:rsidRPr="008A0521">
        <w:rPr>
          <w:rFonts w:ascii="Times New Roman" w:hAnsi="Times New Roman" w:cs="Times New Roman"/>
          <w:sz w:val="28"/>
          <w:szCs w:val="28"/>
        </w:rPr>
        <w:lastRenderedPageBreak/>
        <w:t xml:space="preserve">регион или страну, улучшение которых увеличит приток. При наличии данных по тем же показателям от высококвалифицированных специалистов, можно увеличить их приток, путем улучшения и привлекательности интересующих их секторов. Для решения данного вопроса необходимо разработать единую статистическую и информационную базу, данные для которой будут собираться специальными органами. При изучении вопроса миграции трудовой силы на территории ЕАЭС была выявлена проблема, которая проявляла себя в виде несоответствия данных от ЕАЭС по численности безработных, занятых и мигрантов, и данных от государственных статистических органов стран участниц. Также важным аспектом можно выявить способы подсчета и анализа этих данных. </w:t>
      </w:r>
    </w:p>
    <w:p w14:paraId="66303EBB"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Сбор данных должен производиться анонимно комиссией от ЕАЭС. Анонимность важна для того, чтобы не было в дальнейшем прецендентов связанных с подкупом и подделкой данных, чтобы уровень, например, безработицы не был выше определенного показателя, иначе страна на международной арене может потерять свое место. Создание общей и общедоступной базы важно для прогноза и предсказания изменений. При наличии разных данных, например на </w:t>
      </w:r>
      <w:r w:rsidRPr="008A0521">
        <w:rPr>
          <w:rFonts w:ascii="Times New Roman" w:hAnsi="Times New Roman" w:cs="Times New Roman"/>
          <w:sz w:val="28"/>
          <w:szCs w:val="28"/>
          <w:lang w:val="en-US"/>
        </w:rPr>
        <w:t>EGOV</w:t>
      </w:r>
      <w:r w:rsidRPr="008A0521">
        <w:rPr>
          <w:rFonts w:ascii="Times New Roman" w:hAnsi="Times New Roman" w:cs="Times New Roman"/>
          <w:sz w:val="28"/>
          <w:szCs w:val="28"/>
        </w:rPr>
        <w:t>.</w:t>
      </w:r>
      <w:r w:rsidRPr="008A0521">
        <w:rPr>
          <w:rFonts w:ascii="Times New Roman" w:hAnsi="Times New Roman" w:cs="Times New Roman"/>
          <w:sz w:val="28"/>
          <w:szCs w:val="28"/>
          <w:lang w:val="en-US"/>
        </w:rPr>
        <w:t>KZ</w:t>
      </w:r>
      <w:r w:rsidRPr="008A0521">
        <w:rPr>
          <w:rFonts w:ascii="Times New Roman" w:hAnsi="Times New Roman" w:cs="Times New Roman"/>
          <w:sz w:val="28"/>
          <w:szCs w:val="28"/>
        </w:rPr>
        <w:t xml:space="preserve"> и на сайте единой информационной базы ЕАЭС, предлагаемые стратегии и пути решения определенных вопрос могут быть разными. Сбор данных особой комиссией должен проходить только после изучения процессов, связанных со статистическими данными на территории страны. Важно учесть правовые аспекты, социальные и иные для того, чтобы выявить единый метод для всех стран по сбору информации. И только после этого анализировать, сравнивать и рассматривать полученную информацию из баз данных стран. </w:t>
      </w:r>
    </w:p>
    <w:p w14:paraId="63E36F70"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Сбор может проходит путем опроса в государственных учреждениях, например банках, налоговых, у работодателей при приеме на работу и т.д. Важно объяснить населению, актуальность данной проблемы, и к чему может привести ее решение, чтобы повысить заинтересованность населения. Однако это не будет являться быстрым процессом сбора. По этой причине необходимо </w:t>
      </w:r>
      <w:r w:rsidRPr="008A0521">
        <w:rPr>
          <w:rFonts w:ascii="Times New Roman" w:hAnsi="Times New Roman" w:cs="Times New Roman"/>
          <w:sz w:val="28"/>
          <w:szCs w:val="28"/>
        </w:rPr>
        <w:lastRenderedPageBreak/>
        <w:t xml:space="preserve">изучить международный опыт в данном вопросе и в дальнейшем возможно будут внедрены </w:t>
      </w:r>
      <w:r w:rsidRPr="008A0521">
        <w:rPr>
          <w:rFonts w:ascii="Times New Roman" w:hAnsi="Times New Roman" w:cs="Times New Roman"/>
          <w:sz w:val="28"/>
          <w:szCs w:val="28"/>
          <w:lang w:val="en-US"/>
        </w:rPr>
        <w:t>ID</w:t>
      </w:r>
      <w:r w:rsidRPr="008A0521">
        <w:rPr>
          <w:rFonts w:ascii="Times New Roman" w:hAnsi="Times New Roman" w:cs="Times New Roman"/>
          <w:sz w:val="28"/>
          <w:szCs w:val="28"/>
        </w:rPr>
        <w:t xml:space="preserve"> карты, которые используются при приеме на работу, </w:t>
      </w:r>
    </w:p>
    <w:p w14:paraId="2736FDEC"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 xml:space="preserve"> При наличии и скаженной информации у страны, предложенная стратегия на съезде от ЕАЭС может быть отклонена, хотя будет являться более эффективной. А при перепроверке данных уходит большое количество времени и ресурсов, в таком случае приходится обращаться к менее успешной стратегии, что влияет не только на развитие страны, но и интеграционного объединения в целом. Наличие договора о принятии решений, построении стратегий и иных путей развития на основании единой информационной базы от анонимной и независимой комиссии от ЕЭАС может существенно улучшить эффективность работы союза. Для этого необходимо чтобы каждая страна участница доверяла способу, методике, оценке, анализу, прогнозу и сбору статистических данных.</w:t>
      </w:r>
    </w:p>
    <w:p w14:paraId="03B7FF3C" w14:textId="77777777" w:rsidR="00085EAC" w:rsidRPr="008A0521" w:rsidRDefault="00085EAC" w:rsidP="00085EAC">
      <w:pPr>
        <w:spacing w:after="0" w:line="360" w:lineRule="auto"/>
        <w:ind w:firstLine="709"/>
        <w:contextualSpacing/>
        <w:jc w:val="both"/>
        <w:textAlignment w:val="baseline"/>
        <w:rPr>
          <w:rFonts w:ascii="Times New Roman" w:hAnsi="Times New Roman" w:cs="Times New Roman"/>
          <w:sz w:val="28"/>
          <w:szCs w:val="28"/>
        </w:rPr>
      </w:pPr>
      <w:r w:rsidRPr="008A0521">
        <w:rPr>
          <w:rFonts w:ascii="Times New Roman" w:hAnsi="Times New Roman" w:cs="Times New Roman"/>
          <w:sz w:val="28"/>
          <w:szCs w:val="28"/>
        </w:rPr>
        <w:t>Это является актуальной и серьезной проблемой, так как не имя базы, дальнейший анализ, прогноз и выводы можно считать неверный, так как информация должна быть актуальной, прозрачной, правдивой и единой. При наличии цели создания единого рынка труда необходимы единые методы сбора данных, учета, хранения и анализа.</w:t>
      </w:r>
    </w:p>
    <w:p w14:paraId="44C752A0" w14:textId="77777777" w:rsidR="00085EAC" w:rsidRPr="008A0521" w:rsidRDefault="00085EAC" w:rsidP="00085EAC">
      <w:pPr>
        <w:pStyle w:val="ad"/>
        <w:spacing w:before="0" w:beforeAutospacing="0" w:after="0" w:afterAutospacing="0" w:line="360" w:lineRule="auto"/>
        <w:ind w:firstLine="709"/>
        <w:contextualSpacing/>
        <w:jc w:val="both"/>
        <w:rPr>
          <w:sz w:val="28"/>
          <w:szCs w:val="28"/>
        </w:rPr>
      </w:pPr>
      <w:r w:rsidRPr="008A0521">
        <w:rPr>
          <w:sz w:val="28"/>
          <w:szCs w:val="28"/>
        </w:rPr>
        <w:t xml:space="preserve">Важные стороны решения проблемы видны и даже ощущается населением, устранение которых должно проходить поэтапно, со сбором, получением и анализом правдивых, актуальных данных, которые станут базой для прогноза, который в свою очередь поможет в создании стратегии для перехода на новый уровень. К сожалению, детальное рассмотрение вопроса — это не быстрый процесс, в ходе которого будут выявляться старые, но скрытые неактивные факторы, а также создаваться новые, так как мир не стоит на месте, а находится в постоянном движении и взаимодействии. Однако отрицание проблем, подделка статистических данных только усугубит реальную ситуацию, из-за которой последствия могут быть необратимыми. Не стоит отвергать правду из-за краткосрочного осуждения населением или другими странами, </w:t>
      </w:r>
      <w:r w:rsidRPr="008A0521">
        <w:rPr>
          <w:sz w:val="28"/>
          <w:szCs w:val="28"/>
        </w:rPr>
        <w:lastRenderedPageBreak/>
        <w:t xml:space="preserve">важно держать курс на долгосрочное улучшение показателей и развитие страны. </w:t>
      </w:r>
    </w:p>
    <w:p w14:paraId="4092A1DE" w14:textId="77777777" w:rsidR="00085EAC" w:rsidRPr="008A0521" w:rsidRDefault="00085EAC" w:rsidP="00685620">
      <w:pPr>
        <w:spacing w:after="0" w:line="360" w:lineRule="auto"/>
        <w:ind w:firstLine="709"/>
        <w:jc w:val="center"/>
        <w:rPr>
          <w:rFonts w:ascii="Times New Roman" w:eastAsia="Times New Roman" w:hAnsi="Times New Roman" w:cs="Times New Roman"/>
          <w:b/>
          <w:bCs/>
          <w:sz w:val="28"/>
          <w:szCs w:val="28"/>
          <w:lang w:eastAsia="ru-RU"/>
        </w:rPr>
      </w:pPr>
      <w:r w:rsidRPr="008A0521">
        <w:rPr>
          <w:rFonts w:ascii="Times New Roman" w:eastAsia="Times New Roman" w:hAnsi="Times New Roman" w:cs="Times New Roman"/>
          <w:b/>
          <w:bCs/>
          <w:sz w:val="28"/>
          <w:szCs w:val="28"/>
          <w:lang w:eastAsia="ru-RU"/>
        </w:rPr>
        <w:br w:type="page"/>
      </w:r>
    </w:p>
    <w:p w14:paraId="6CAA737E" w14:textId="23E5C3BB" w:rsidR="0060615C" w:rsidRPr="008A0521" w:rsidRDefault="00916801" w:rsidP="00685620">
      <w:pPr>
        <w:spacing w:after="0" w:line="360" w:lineRule="auto"/>
        <w:ind w:firstLine="709"/>
        <w:jc w:val="center"/>
        <w:rPr>
          <w:rFonts w:ascii="Times New Roman" w:eastAsia="Times New Roman" w:hAnsi="Times New Roman" w:cs="Times New Roman"/>
          <w:b/>
          <w:bCs/>
          <w:sz w:val="28"/>
          <w:szCs w:val="28"/>
          <w:lang w:eastAsia="ru-RU"/>
        </w:rPr>
      </w:pPr>
      <w:r w:rsidRPr="008A0521">
        <w:rPr>
          <w:rFonts w:ascii="Times New Roman" w:eastAsia="Times New Roman" w:hAnsi="Times New Roman" w:cs="Times New Roman"/>
          <w:b/>
          <w:bCs/>
          <w:sz w:val="28"/>
          <w:szCs w:val="28"/>
          <w:lang w:eastAsia="ru-RU"/>
        </w:rPr>
        <w:lastRenderedPageBreak/>
        <w:t>ЗАКЛЮЧЕНИЕ</w:t>
      </w:r>
    </w:p>
    <w:p w14:paraId="326642C5" w14:textId="77777777" w:rsidR="00685620" w:rsidRPr="008A0521" w:rsidRDefault="00685620" w:rsidP="00685620">
      <w:pPr>
        <w:spacing w:after="0" w:line="360" w:lineRule="auto"/>
        <w:ind w:firstLine="709"/>
        <w:jc w:val="both"/>
        <w:rPr>
          <w:rFonts w:ascii="Times New Roman" w:eastAsia="Times New Roman" w:hAnsi="Times New Roman" w:cs="Times New Roman"/>
          <w:b/>
          <w:bCs/>
          <w:sz w:val="28"/>
          <w:szCs w:val="28"/>
          <w:lang w:eastAsia="ru-RU"/>
        </w:rPr>
      </w:pPr>
    </w:p>
    <w:p w14:paraId="58C06D0D" w14:textId="77777777" w:rsidR="0041191F" w:rsidRPr="00E07CA1" w:rsidRDefault="0041191F" w:rsidP="0041191F">
      <w:pPr>
        <w:pStyle w:val="ad"/>
        <w:spacing w:before="0" w:beforeAutospacing="0" w:after="0" w:afterAutospacing="0" w:line="360" w:lineRule="auto"/>
        <w:ind w:firstLine="709"/>
        <w:contextualSpacing/>
        <w:jc w:val="both"/>
        <w:rPr>
          <w:sz w:val="28"/>
          <w:szCs w:val="28"/>
        </w:rPr>
      </w:pPr>
      <w:r w:rsidRPr="00E07CA1">
        <w:rPr>
          <w:sz w:val="28"/>
          <w:szCs w:val="28"/>
        </w:rPr>
        <w:t xml:space="preserve">Рынок труда — это система общественных экономических отношений, которые связаны со спросом и предложением труда. Шаги на пути формирования глобального рынка труда это неизбежный процесс развития стран. Это всегда сложный, многообразный и постепенный процесс, который несет за собой множество падений, проблем, а также опыта и новых уровней развития. </w:t>
      </w:r>
    </w:p>
    <w:p w14:paraId="69245F1E" w14:textId="77777777" w:rsidR="0041191F" w:rsidRPr="00E07CA1" w:rsidRDefault="0041191F" w:rsidP="0041191F">
      <w:pPr>
        <w:pStyle w:val="ad"/>
        <w:spacing w:before="0" w:beforeAutospacing="0" w:after="0" w:afterAutospacing="0" w:line="360" w:lineRule="auto"/>
        <w:ind w:firstLine="709"/>
        <w:contextualSpacing/>
        <w:jc w:val="both"/>
        <w:rPr>
          <w:sz w:val="28"/>
          <w:szCs w:val="28"/>
        </w:rPr>
      </w:pPr>
      <w:r w:rsidRPr="00E07CA1">
        <w:rPr>
          <w:sz w:val="28"/>
          <w:szCs w:val="28"/>
        </w:rPr>
        <w:t>При наличии глобального характера целей, необходимо учитывать и национальные показатели развития стран. Учитывая, что общий рынок труда формируется чаще всего в интеграционных объединениях, в таком процессе важно думать о выгоде нескольких сторон по отдельности и вместе. При наличии собственной выгоды могут возникнуть разногласия или противоречия с условиями, прописанными в соглашении стран участниц, что будет негативно влиять на все объединение с точки зрения развития и достижения целей. Наличие скрытого личного интереса не может существовать с целью долгосрочного сотрудничества со страной или странами.</w:t>
      </w:r>
    </w:p>
    <w:p w14:paraId="3361E21C" w14:textId="77777777" w:rsidR="0041191F" w:rsidRPr="00E07CA1" w:rsidRDefault="0041191F" w:rsidP="0041191F">
      <w:pPr>
        <w:pStyle w:val="ad"/>
        <w:spacing w:before="0" w:beforeAutospacing="0" w:after="0" w:afterAutospacing="0" w:line="360" w:lineRule="auto"/>
        <w:ind w:firstLine="709"/>
        <w:contextualSpacing/>
        <w:jc w:val="both"/>
        <w:rPr>
          <w:sz w:val="28"/>
          <w:szCs w:val="28"/>
        </w:rPr>
      </w:pPr>
      <w:r w:rsidRPr="00E07CA1">
        <w:rPr>
          <w:sz w:val="28"/>
          <w:szCs w:val="28"/>
        </w:rPr>
        <w:t>Несмотря на наличие большого количества соглашений среди стран участниц ЕАЭС, обновления стратегий после каждого съезда ЕАК, существует большой пласт нерешенных, а иногда пропущенных проблем из-за неактуальности статистических показателей, что влияет на прогноз развития и на создание стратегии. Сокрытие или ложные показания данных несут исключительно негативные последствия и препятствуют развитию. Комиссия ЕАЭС направляет свое внимание на данный вопрос, но не существует на данны</w:t>
      </w:r>
      <w:r>
        <w:rPr>
          <w:sz w:val="28"/>
          <w:szCs w:val="28"/>
        </w:rPr>
        <w:t>й</w:t>
      </w:r>
      <w:r w:rsidRPr="00E07CA1">
        <w:rPr>
          <w:sz w:val="28"/>
          <w:szCs w:val="28"/>
        </w:rPr>
        <w:t xml:space="preserve"> момент отдельных частных организаций, контролирующих данный процесс.</w:t>
      </w:r>
      <w:r>
        <w:rPr>
          <w:sz w:val="28"/>
          <w:szCs w:val="28"/>
        </w:rPr>
        <w:t xml:space="preserve"> Также отсутствуют единые способы сбора информации, методы оценки статистических данных собранных на территориях стран. Учитывая, что данные собраны за разный период и различным методом, можно предположить, что если специалисты из одной страны будут собирать данные в другой, то они не совпадут с тем, что было собрано ранее – это неприемлемо ни для маленькой деревни, ни для крупного объединения.</w:t>
      </w:r>
    </w:p>
    <w:p w14:paraId="4D2C0857" w14:textId="77777777" w:rsidR="0041191F" w:rsidRDefault="0041191F" w:rsidP="0041191F">
      <w:pPr>
        <w:pStyle w:val="ad"/>
        <w:spacing w:before="0" w:beforeAutospacing="0" w:after="0" w:afterAutospacing="0" w:line="360" w:lineRule="auto"/>
        <w:ind w:firstLine="709"/>
        <w:contextualSpacing/>
        <w:jc w:val="both"/>
        <w:rPr>
          <w:sz w:val="28"/>
          <w:szCs w:val="28"/>
        </w:rPr>
      </w:pPr>
      <w:r>
        <w:rPr>
          <w:sz w:val="28"/>
          <w:szCs w:val="28"/>
        </w:rPr>
        <w:lastRenderedPageBreak/>
        <w:t xml:space="preserve">Движение рабочей силы — это не только изменение важных экономических показателей, это и расширение базы знаний путем обмена специалистами и опытом, расширение кругозора населения и искоренение национализма. Достаточно высокий уровень подготовленности миграционной политики к изменениям является важным фактором, который имеет влияние на жизнь как местного населения, так и мигрантов, на демографическое положение, язык и даже традиции. </w:t>
      </w:r>
    </w:p>
    <w:p w14:paraId="2D48C5FA" w14:textId="77777777" w:rsidR="0041191F" w:rsidRPr="00E07CA1" w:rsidRDefault="0041191F" w:rsidP="0041191F">
      <w:pPr>
        <w:pStyle w:val="ad"/>
        <w:spacing w:before="0" w:beforeAutospacing="0" w:after="0" w:afterAutospacing="0" w:line="360" w:lineRule="auto"/>
        <w:ind w:firstLine="709"/>
        <w:contextualSpacing/>
        <w:jc w:val="both"/>
        <w:rPr>
          <w:sz w:val="28"/>
          <w:szCs w:val="28"/>
        </w:rPr>
      </w:pPr>
      <w:r w:rsidRPr="00E07CA1">
        <w:rPr>
          <w:sz w:val="28"/>
          <w:szCs w:val="28"/>
        </w:rPr>
        <w:t>Миграция рабочей силы рассматривается как показатель положительный для развития экономических показателей, но не стоит забывать и о негативной стороне вопроса и иных сферах влияния. Однобокое рассмотрение вопроса несет за собой неверное создание выводов анализа и прогноза, что также может поставить на неэффективный путь развития страну или союз в целом.</w:t>
      </w:r>
      <w:r>
        <w:rPr>
          <w:sz w:val="28"/>
          <w:szCs w:val="28"/>
        </w:rPr>
        <w:t xml:space="preserve"> Игнорирование практической части выполнения договоров заключенных на уровне ЕАЭС приведет к тому, что любая принимаемая и разрабатываемая стратегия будет бессмысленной, так как не имеет актуальности тот путь решения, которые рассматривается не в рамках реальных условий жизни мигрантов в стране. Адекватная и правдивая оценка ситуации, даже если она ниже, чем предполагалось, лучшая оценка для решения проблем.</w:t>
      </w:r>
    </w:p>
    <w:p w14:paraId="5BDFCF86" w14:textId="77777777" w:rsidR="0041191F" w:rsidRPr="00E07CA1" w:rsidRDefault="0041191F" w:rsidP="0041191F">
      <w:pPr>
        <w:pStyle w:val="ad"/>
        <w:spacing w:before="0" w:beforeAutospacing="0" w:after="0" w:afterAutospacing="0" w:line="360" w:lineRule="auto"/>
        <w:ind w:firstLine="709"/>
        <w:contextualSpacing/>
        <w:jc w:val="both"/>
        <w:rPr>
          <w:sz w:val="28"/>
          <w:szCs w:val="28"/>
        </w:rPr>
      </w:pPr>
      <w:r w:rsidRPr="00E07CA1">
        <w:rPr>
          <w:sz w:val="28"/>
          <w:szCs w:val="28"/>
        </w:rPr>
        <w:t xml:space="preserve">Именно по этой причине важность базовых знаний и осведомленность в цифрах имеет большой вес. </w:t>
      </w:r>
      <w:r>
        <w:rPr>
          <w:sz w:val="28"/>
          <w:szCs w:val="28"/>
        </w:rPr>
        <w:t xml:space="preserve">Статистика как наука подразумевает работу с «чистой» базой данных, что аргументируется актуальностью выводов. Если данные проверены и надежны, то и в прогнозе и последующем построении пути решения проблем не будет сомнений. </w:t>
      </w:r>
      <w:r w:rsidRPr="00E07CA1">
        <w:rPr>
          <w:sz w:val="28"/>
          <w:szCs w:val="28"/>
        </w:rPr>
        <w:t>При наличии прозрачной и чистой информации построение стратегий будет проходить более детально, целенаправленно и эффективно, и тогда страны союза смогут становиться более привлекательными не только для иностранных высококвалифицированных кадров, но и для инвестиций и новых взаимоотношениях с крупными развитыми странами.</w:t>
      </w:r>
    </w:p>
    <w:p w14:paraId="081F6A49" w14:textId="70945702" w:rsidR="00685620" w:rsidRPr="008A0521" w:rsidRDefault="00685620" w:rsidP="00F74B8C">
      <w:pPr>
        <w:pStyle w:val="ad"/>
        <w:rPr>
          <w:sz w:val="22"/>
          <w:szCs w:val="22"/>
        </w:rPr>
      </w:pPr>
      <w:r w:rsidRPr="008A0521">
        <w:rPr>
          <w:sz w:val="22"/>
          <w:szCs w:val="22"/>
        </w:rPr>
        <w:br w:type="page"/>
      </w:r>
    </w:p>
    <w:p w14:paraId="033962F1" w14:textId="77777777" w:rsidR="003A23B7" w:rsidRPr="008A0521" w:rsidRDefault="003A23B7" w:rsidP="003A23B7">
      <w:pPr>
        <w:jc w:val="center"/>
        <w:rPr>
          <w:rFonts w:ascii="Times New Roman" w:hAnsi="Times New Roman" w:cs="Times New Roman"/>
          <w:b/>
          <w:bCs/>
          <w:sz w:val="28"/>
          <w:szCs w:val="28"/>
        </w:rPr>
      </w:pPr>
      <w:r w:rsidRPr="008A0521">
        <w:rPr>
          <w:rFonts w:ascii="Times New Roman" w:hAnsi="Times New Roman" w:cs="Times New Roman"/>
          <w:b/>
          <w:bCs/>
          <w:sz w:val="28"/>
          <w:szCs w:val="28"/>
        </w:rPr>
        <w:lastRenderedPageBreak/>
        <w:t>СПИСОК ИСПОЛЬЗУЕМЫХ ИСТОЧНИКОВ</w:t>
      </w:r>
    </w:p>
    <w:p w14:paraId="08BFF464" w14:textId="77777777" w:rsidR="00AE1298" w:rsidRPr="008A0521" w:rsidRDefault="00AE1298" w:rsidP="003A23B7">
      <w:pPr>
        <w:jc w:val="both"/>
        <w:rPr>
          <w:rFonts w:ascii="Times New Roman" w:hAnsi="Times New Roman" w:cs="Times New Roman"/>
          <w:sz w:val="28"/>
          <w:szCs w:val="28"/>
        </w:rPr>
      </w:pPr>
    </w:p>
    <w:p w14:paraId="470F6018"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proofErr w:type="spellStart"/>
      <w:r w:rsidRPr="008A0521">
        <w:rPr>
          <w:rFonts w:ascii="Times New Roman" w:hAnsi="Times New Roman"/>
          <w:sz w:val="28"/>
          <w:szCs w:val="28"/>
        </w:rPr>
        <w:t>Авладеев</w:t>
      </w:r>
      <w:proofErr w:type="spellEnd"/>
      <w:r w:rsidRPr="008A0521">
        <w:rPr>
          <w:rFonts w:ascii="Times New Roman" w:hAnsi="Times New Roman"/>
          <w:sz w:val="28"/>
          <w:szCs w:val="28"/>
        </w:rPr>
        <w:t>, А. А. Уточнение понятий «экономическая интеграция» и «принудительная экономическая интеграция» / А. А. </w:t>
      </w:r>
      <w:proofErr w:type="spellStart"/>
      <w:r w:rsidRPr="008A0521">
        <w:rPr>
          <w:rFonts w:ascii="Times New Roman" w:hAnsi="Times New Roman"/>
          <w:sz w:val="28"/>
          <w:szCs w:val="28"/>
        </w:rPr>
        <w:t>Авладеев</w:t>
      </w:r>
      <w:proofErr w:type="spellEnd"/>
      <w:r w:rsidRPr="008A0521">
        <w:rPr>
          <w:rFonts w:ascii="Times New Roman" w:hAnsi="Times New Roman"/>
          <w:sz w:val="28"/>
          <w:szCs w:val="28"/>
        </w:rPr>
        <w:t xml:space="preserve"> // Молодой учёный. — 2014. — № 21. — С. 260—263.</w:t>
      </w:r>
    </w:p>
    <w:p w14:paraId="33E6424D"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Алиев, С. Б. Трудовая миграция в рамках Евразийского экономического союза / С. Б. Алиев // Практика интеграции. – 2015. – № 4 (29). – С. 65–72.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11" w:history="1">
        <w:r w:rsidRPr="008A0521">
          <w:rPr>
            <w:rStyle w:val="ae"/>
            <w:rFonts w:ascii="Times New Roman" w:hAnsi="Times New Roman"/>
            <w:color w:val="auto"/>
            <w:sz w:val="28"/>
            <w:szCs w:val="28"/>
            <w:u w:val="none"/>
          </w:rPr>
          <w:t>https://cyberleninka.ru/article/n/trudovaya-migratsiya-v-ramkah-evraziyskogo-ekonomicheskogo-soyuza/viewer</w:t>
        </w:r>
      </w:hyperlink>
      <w:r w:rsidRPr="008A0521">
        <w:rPr>
          <w:rFonts w:ascii="Times New Roman" w:hAnsi="Times New Roman"/>
          <w:sz w:val="28"/>
          <w:szCs w:val="28"/>
        </w:rPr>
        <w:t xml:space="preserve"> (дата обращения: 10705.2022).</w:t>
      </w:r>
    </w:p>
    <w:p w14:paraId="238A45B0"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Вакуленко, Е. С. Взаимосвязь ВВП, безработицы и занятости: углубленный анализ закона </w:t>
      </w:r>
      <w:proofErr w:type="spellStart"/>
      <w:r w:rsidRPr="008A0521">
        <w:rPr>
          <w:rFonts w:ascii="Times New Roman" w:hAnsi="Times New Roman"/>
          <w:sz w:val="28"/>
          <w:szCs w:val="28"/>
          <w:lang w:eastAsia="ru-RU"/>
        </w:rPr>
        <w:t>Оукена</w:t>
      </w:r>
      <w:proofErr w:type="spellEnd"/>
      <w:r w:rsidRPr="008A0521">
        <w:rPr>
          <w:rFonts w:ascii="Times New Roman" w:hAnsi="Times New Roman"/>
          <w:sz w:val="28"/>
          <w:szCs w:val="28"/>
          <w:lang w:eastAsia="ru-RU"/>
        </w:rPr>
        <w:t xml:space="preserve"> для России / Е. С. Вакуленко, Е. Т. Гуревич // Вопросы экономики. – 2015. – № 3. – С. 23–54.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12" w:history="1">
        <w:r w:rsidRPr="008A0521">
          <w:rPr>
            <w:rStyle w:val="ae"/>
            <w:rFonts w:ascii="Times New Roman" w:hAnsi="Times New Roman"/>
            <w:color w:val="auto"/>
            <w:sz w:val="28"/>
            <w:szCs w:val="28"/>
            <w:u w:val="none"/>
            <w:lang w:eastAsia="ru-RU"/>
          </w:rPr>
          <w:t>https://economics.hse.ru/data/2017/10/24/1157648265/Гурвич_Вакуленко_Оукен.pdf</w:t>
        </w:r>
      </w:hyperlink>
      <w:r w:rsidRPr="008A0521">
        <w:rPr>
          <w:rFonts w:ascii="Times New Roman" w:hAnsi="Times New Roman"/>
          <w:sz w:val="28"/>
          <w:szCs w:val="28"/>
          <w:lang w:eastAsia="ru-RU"/>
        </w:rPr>
        <w:t xml:space="preserve"> (дата обращения: 17.04.2022).</w:t>
      </w:r>
    </w:p>
    <w:p w14:paraId="0AA02FE1"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Style w:val="ae"/>
          <w:rFonts w:ascii="Times New Roman" w:hAnsi="Times New Roman"/>
          <w:color w:val="auto"/>
          <w:sz w:val="28"/>
          <w:szCs w:val="28"/>
          <w:u w:val="none"/>
          <w:lang w:eastAsia="ru-RU"/>
        </w:rPr>
        <w:t xml:space="preserve">Выезд граждан России // ЕМИСС Государственная </w:t>
      </w:r>
      <w:proofErr w:type="gramStart"/>
      <w:r w:rsidRPr="008A0521">
        <w:rPr>
          <w:rStyle w:val="ae"/>
          <w:rFonts w:ascii="Times New Roman" w:hAnsi="Times New Roman"/>
          <w:color w:val="auto"/>
          <w:sz w:val="28"/>
          <w:szCs w:val="28"/>
          <w:u w:val="none"/>
          <w:lang w:eastAsia="ru-RU"/>
        </w:rPr>
        <w:t>статистика :</w:t>
      </w:r>
      <w:proofErr w:type="gramEnd"/>
      <w:r w:rsidRPr="008A0521">
        <w:rPr>
          <w:rStyle w:val="ae"/>
          <w:rFonts w:ascii="Times New Roman" w:hAnsi="Times New Roman"/>
          <w:color w:val="auto"/>
          <w:sz w:val="28"/>
          <w:szCs w:val="28"/>
          <w:u w:val="none"/>
          <w:lang w:eastAsia="ru-RU"/>
        </w:rPr>
        <w:t xml:space="preserve"> [сайт]. – </w:t>
      </w:r>
      <w:r w:rsidRPr="008A0521">
        <w:rPr>
          <w:rStyle w:val="ae"/>
          <w:rFonts w:ascii="Times New Roman" w:hAnsi="Times New Roman"/>
          <w:color w:val="auto"/>
          <w:sz w:val="28"/>
          <w:szCs w:val="28"/>
          <w:u w:val="none"/>
          <w:lang w:val="en-US" w:eastAsia="ru-RU"/>
        </w:rPr>
        <w:t>URL</w:t>
      </w:r>
      <w:r w:rsidRPr="008A0521">
        <w:rPr>
          <w:rStyle w:val="ae"/>
          <w:rFonts w:ascii="Times New Roman" w:hAnsi="Times New Roman"/>
          <w:color w:val="auto"/>
          <w:sz w:val="28"/>
          <w:szCs w:val="28"/>
          <w:u w:val="none"/>
          <w:lang w:eastAsia="ru-RU"/>
        </w:rPr>
        <w:t xml:space="preserve">: </w:t>
      </w:r>
      <w:hyperlink r:id="rId13" w:history="1">
        <w:r w:rsidRPr="008A0521">
          <w:rPr>
            <w:rStyle w:val="ae"/>
            <w:rFonts w:ascii="Times New Roman" w:hAnsi="Times New Roman"/>
            <w:color w:val="auto"/>
            <w:sz w:val="28"/>
            <w:szCs w:val="28"/>
            <w:u w:val="none"/>
            <w:lang w:eastAsia="ru-RU"/>
          </w:rPr>
          <w:t>https://www.fedstat.ru/indicator/38480</w:t>
        </w:r>
      </w:hyperlink>
      <w:r w:rsidRPr="008A0521">
        <w:rPr>
          <w:rFonts w:ascii="Times New Roman" w:hAnsi="Times New Roman"/>
          <w:sz w:val="28"/>
          <w:szCs w:val="28"/>
          <w:lang w:eastAsia="ru-RU"/>
        </w:rPr>
        <w:t xml:space="preserve"> (дата обращения: 12.05.2022).</w:t>
      </w:r>
    </w:p>
    <w:p w14:paraId="3E599465" w14:textId="77777777" w:rsidR="00AE1298" w:rsidRPr="008A0521" w:rsidRDefault="00AE1298" w:rsidP="003A23B7">
      <w:pPr>
        <w:pStyle w:val="ad"/>
        <w:numPr>
          <w:ilvl w:val="0"/>
          <w:numId w:val="6"/>
        </w:numPr>
        <w:tabs>
          <w:tab w:val="left" w:pos="993"/>
        </w:tabs>
        <w:spacing w:before="0" w:beforeAutospacing="0" w:after="0" w:afterAutospacing="0" w:line="360" w:lineRule="auto"/>
        <w:ind w:left="0" w:firstLine="709"/>
        <w:jc w:val="both"/>
        <w:rPr>
          <w:sz w:val="28"/>
          <w:szCs w:val="28"/>
        </w:rPr>
      </w:pPr>
      <w:proofErr w:type="spellStart"/>
      <w:r w:rsidRPr="008A0521">
        <w:rPr>
          <w:sz w:val="28"/>
          <w:szCs w:val="28"/>
        </w:rPr>
        <w:t>Гобсон</w:t>
      </w:r>
      <w:proofErr w:type="spellEnd"/>
      <w:r w:rsidRPr="008A0521">
        <w:rPr>
          <w:sz w:val="28"/>
          <w:szCs w:val="28"/>
        </w:rPr>
        <w:t xml:space="preserve">, Д. А. Проблемы безработицы / Д. А. </w:t>
      </w:r>
      <w:proofErr w:type="spellStart"/>
      <w:proofErr w:type="gramStart"/>
      <w:r w:rsidRPr="008A0521">
        <w:rPr>
          <w:sz w:val="28"/>
          <w:szCs w:val="28"/>
        </w:rPr>
        <w:t>Гобсон</w:t>
      </w:r>
      <w:proofErr w:type="spellEnd"/>
      <w:r w:rsidRPr="008A0521">
        <w:rPr>
          <w:sz w:val="28"/>
          <w:szCs w:val="28"/>
        </w:rPr>
        <w:t xml:space="preserve"> ;</w:t>
      </w:r>
      <w:proofErr w:type="gramEnd"/>
      <w:r w:rsidRPr="008A0521">
        <w:rPr>
          <w:sz w:val="28"/>
          <w:szCs w:val="28"/>
        </w:rPr>
        <w:t xml:space="preserve"> пер. с англ. С. Л. Франка. – 2-е изд. </w:t>
      </w:r>
      <w:proofErr w:type="gramStart"/>
      <w:r w:rsidRPr="008A0521">
        <w:rPr>
          <w:sz w:val="28"/>
          <w:szCs w:val="28"/>
        </w:rPr>
        <w:t>–  Москва</w:t>
      </w:r>
      <w:proofErr w:type="gramEnd"/>
      <w:r w:rsidRPr="008A0521">
        <w:rPr>
          <w:sz w:val="28"/>
          <w:szCs w:val="28"/>
        </w:rPr>
        <w:t xml:space="preserve"> : </w:t>
      </w:r>
      <w:r w:rsidRPr="008A0521">
        <w:rPr>
          <w:sz w:val="28"/>
          <w:szCs w:val="28"/>
          <w:lang w:val="en-US"/>
        </w:rPr>
        <w:t>URSS</w:t>
      </w:r>
      <w:r w:rsidRPr="008A0521">
        <w:rPr>
          <w:sz w:val="28"/>
          <w:szCs w:val="28"/>
        </w:rPr>
        <w:t xml:space="preserve">, 2011. – 149 </w:t>
      </w:r>
      <w:proofErr w:type="gramStart"/>
      <w:r w:rsidRPr="008A0521">
        <w:rPr>
          <w:sz w:val="28"/>
          <w:szCs w:val="28"/>
        </w:rPr>
        <w:t>с. :</w:t>
      </w:r>
      <w:proofErr w:type="gramEnd"/>
      <w:r w:rsidRPr="008A0521">
        <w:rPr>
          <w:sz w:val="28"/>
          <w:szCs w:val="28"/>
        </w:rPr>
        <w:t xml:space="preserve"> - </w:t>
      </w:r>
      <w:r w:rsidRPr="008A0521">
        <w:rPr>
          <w:sz w:val="28"/>
          <w:szCs w:val="28"/>
          <w:lang w:val="en-US"/>
        </w:rPr>
        <w:t>ISBN</w:t>
      </w:r>
      <w:r w:rsidRPr="008A0521">
        <w:rPr>
          <w:sz w:val="28"/>
          <w:szCs w:val="28"/>
        </w:rPr>
        <w:t xml:space="preserve"> 978-5-397-01760-2.</w:t>
      </w:r>
    </w:p>
    <w:p w14:paraId="0D9EAF60"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Годовой отчет парламенту за 2020 год об </w:t>
      </w:r>
      <w:proofErr w:type="spellStart"/>
      <w:r w:rsidRPr="008A0521">
        <w:rPr>
          <w:rFonts w:ascii="Times New Roman" w:hAnsi="Times New Roman"/>
          <w:sz w:val="28"/>
          <w:szCs w:val="28"/>
          <w:lang w:eastAsia="ru-RU"/>
        </w:rPr>
        <w:t>имиграции</w:t>
      </w:r>
      <w:proofErr w:type="spellEnd"/>
      <w:r w:rsidRPr="008A0521">
        <w:rPr>
          <w:rFonts w:ascii="Times New Roman" w:hAnsi="Times New Roman"/>
          <w:sz w:val="28"/>
          <w:szCs w:val="28"/>
          <w:lang w:eastAsia="ru-RU"/>
        </w:rPr>
        <w:t xml:space="preserve"> // </w:t>
      </w:r>
      <w:r w:rsidRPr="008A0521">
        <w:rPr>
          <w:rFonts w:ascii="Times New Roman" w:hAnsi="Times New Roman"/>
          <w:sz w:val="28"/>
          <w:szCs w:val="28"/>
          <w:lang w:val="en-US" w:eastAsia="ru-RU"/>
        </w:rPr>
        <w:t>Government</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of</w:t>
      </w:r>
      <w:r w:rsidRPr="008A0521">
        <w:rPr>
          <w:rFonts w:ascii="Times New Roman" w:hAnsi="Times New Roman"/>
          <w:sz w:val="28"/>
          <w:szCs w:val="28"/>
          <w:lang w:eastAsia="ru-RU"/>
        </w:rPr>
        <w:t xml:space="preserve"> </w:t>
      </w:r>
      <w:proofErr w:type="gramStart"/>
      <w:r w:rsidRPr="008A0521">
        <w:rPr>
          <w:rFonts w:ascii="Times New Roman" w:hAnsi="Times New Roman"/>
          <w:sz w:val="28"/>
          <w:szCs w:val="28"/>
          <w:lang w:val="en-US" w:eastAsia="ru-RU"/>
        </w:rPr>
        <w:t>Canada</w:t>
      </w:r>
      <w:r w:rsidRPr="008A0521">
        <w:rPr>
          <w:rFonts w:ascii="Times New Roman" w:hAnsi="Times New Roman"/>
          <w:sz w:val="28"/>
          <w:szCs w:val="28"/>
          <w:lang w:eastAsia="ru-RU"/>
        </w:rPr>
        <w:t xml:space="preserve"> :</w:t>
      </w:r>
      <w:proofErr w:type="gramEnd"/>
      <w:r w:rsidRPr="008A0521">
        <w:rPr>
          <w:rFonts w:ascii="Times New Roman" w:hAnsi="Times New Roman"/>
          <w:sz w:val="28"/>
          <w:szCs w:val="28"/>
          <w:lang w:eastAsia="ru-RU"/>
        </w:rPr>
        <w:t xml:space="preserve">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14" w:history="1">
        <w:r w:rsidRPr="008A0521">
          <w:rPr>
            <w:rStyle w:val="ae"/>
            <w:rFonts w:ascii="Times New Roman" w:hAnsi="Times New Roman"/>
            <w:color w:val="auto"/>
            <w:sz w:val="28"/>
            <w:szCs w:val="28"/>
            <w:u w:val="none"/>
            <w:lang w:eastAsia="ru-RU"/>
          </w:rPr>
          <w:t>https://www-canada-ca.translate.goog/en/immigration-refugees-citizenship/corporate/publications-manuals/annual-report-parliament-immigration-2020.html?_x_tr_sl=auto&amp;_x_tr_tl=ru&amp;_x_tr_hl=ru</w:t>
        </w:r>
      </w:hyperlink>
      <w:r w:rsidRPr="008A0521">
        <w:rPr>
          <w:rFonts w:ascii="Times New Roman" w:hAnsi="Times New Roman"/>
          <w:sz w:val="28"/>
          <w:szCs w:val="28"/>
          <w:lang w:eastAsia="ru-RU"/>
        </w:rPr>
        <w:t xml:space="preserve"> (дата обращения: 09.04.2022).</w:t>
      </w:r>
    </w:p>
    <w:p w14:paraId="1BBAB0B2"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Государственно-правовые основы миграции и миграционных </w:t>
      </w:r>
      <w:proofErr w:type="gramStart"/>
      <w:r w:rsidRPr="008A0521">
        <w:rPr>
          <w:rFonts w:ascii="Times New Roman" w:hAnsi="Times New Roman"/>
          <w:sz w:val="28"/>
          <w:szCs w:val="28"/>
        </w:rPr>
        <w:t>процессов :</w:t>
      </w:r>
      <w:proofErr w:type="gramEnd"/>
      <w:r w:rsidRPr="008A0521">
        <w:rPr>
          <w:rFonts w:ascii="Times New Roman" w:hAnsi="Times New Roman"/>
          <w:sz w:val="28"/>
          <w:szCs w:val="28"/>
        </w:rPr>
        <w:t xml:space="preserve"> учебное пособие / под ред. А. С. Прудникова, М. Л. </w:t>
      </w:r>
      <w:proofErr w:type="spellStart"/>
      <w:r w:rsidRPr="008A0521">
        <w:rPr>
          <w:rFonts w:ascii="Times New Roman" w:hAnsi="Times New Roman"/>
          <w:sz w:val="28"/>
          <w:szCs w:val="28"/>
        </w:rPr>
        <w:t>Тюркина</w:t>
      </w:r>
      <w:proofErr w:type="spellEnd"/>
      <w:r w:rsidRPr="008A0521">
        <w:rPr>
          <w:rFonts w:ascii="Times New Roman" w:hAnsi="Times New Roman"/>
          <w:sz w:val="28"/>
          <w:szCs w:val="28"/>
        </w:rPr>
        <w:t xml:space="preserve">.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ЮНИТИ : Закон и право, 2006. – 480 с. </w:t>
      </w:r>
    </w:p>
    <w:p w14:paraId="641966B1"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spellStart"/>
      <w:r w:rsidRPr="008A0521">
        <w:rPr>
          <w:rStyle w:val="ae"/>
          <w:rFonts w:ascii="Times New Roman" w:hAnsi="Times New Roman"/>
          <w:color w:val="auto"/>
          <w:sz w:val="28"/>
          <w:szCs w:val="28"/>
          <w:u w:val="none"/>
        </w:rPr>
        <w:t>Гурков</w:t>
      </w:r>
      <w:proofErr w:type="spellEnd"/>
      <w:r w:rsidRPr="008A0521">
        <w:rPr>
          <w:rStyle w:val="ae"/>
          <w:rFonts w:ascii="Times New Roman" w:hAnsi="Times New Roman"/>
          <w:color w:val="auto"/>
          <w:sz w:val="28"/>
          <w:szCs w:val="28"/>
          <w:u w:val="none"/>
        </w:rPr>
        <w:t xml:space="preserve">, А. Немецкий </w:t>
      </w:r>
      <w:proofErr w:type="gramStart"/>
      <w:r w:rsidRPr="008A0521">
        <w:rPr>
          <w:rStyle w:val="ae"/>
          <w:rFonts w:ascii="Times New Roman" w:hAnsi="Times New Roman"/>
          <w:color w:val="auto"/>
          <w:sz w:val="28"/>
          <w:szCs w:val="28"/>
          <w:u w:val="none"/>
        </w:rPr>
        <w:t>экономист :</w:t>
      </w:r>
      <w:proofErr w:type="gramEnd"/>
      <w:r w:rsidRPr="008A0521">
        <w:rPr>
          <w:rStyle w:val="ae"/>
          <w:rFonts w:ascii="Times New Roman" w:hAnsi="Times New Roman"/>
          <w:color w:val="auto"/>
          <w:sz w:val="28"/>
          <w:szCs w:val="28"/>
          <w:u w:val="none"/>
        </w:rPr>
        <w:t xml:space="preserve"> Беларуси грозит потеря интеллектуальной элиты / А. </w:t>
      </w:r>
      <w:proofErr w:type="spellStart"/>
      <w:r w:rsidRPr="008A0521">
        <w:rPr>
          <w:rStyle w:val="ae"/>
          <w:rFonts w:ascii="Times New Roman" w:hAnsi="Times New Roman"/>
          <w:color w:val="auto"/>
          <w:sz w:val="28"/>
          <w:szCs w:val="28"/>
          <w:u w:val="none"/>
        </w:rPr>
        <w:t>Гурков</w:t>
      </w:r>
      <w:proofErr w:type="spellEnd"/>
      <w:r w:rsidRPr="008A0521">
        <w:rPr>
          <w:rStyle w:val="ae"/>
          <w:rFonts w:ascii="Times New Roman" w:hAnsi="Times New Roman"/>
          <w:color w:val="auto"/>
          <w:sz w:val="28"/>
          <w:szCs w:val="28"/>
          <w:u w:val="none"/>
        </w:rPr>
        <w:t xml:space="preserve"> // </w:t>
      </w:r>
      <w:r w:rsidRPr="008A0521">
        <w:rPr>
          <w:rFonts w:ascii="Times New Roman" w:hAnsi="Times New Roman"/>
          <w:sz w:val="28"/>
          <w:szCs w:val="28"/>
          <w:lang w:val="en-US" w:eastAsia="ru-RU"/>
        </w:rPr>
        <w:t>Made</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for</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minds</w:t>
      </w:r>
      <w:r w:rsidRPr="008A0521">
        <w:rPr>
          <w:rFonts w:ascii="Times New Roman" w:hAnsi="Times New Roman"/>
          <w:sz w:val="28"/>
          <w:szCs w:val="28"/>
          <w:lang w:eastAsia="ru-RU"/>
        </w:rPr>
        <w:t xml:space="preserve"> : [сайт]. – Беларусь. 2020.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15" w:history="1">
        <w:r w:rsidRPr="008A0521">
          <w:rPr>
            <w:rStyle w:val="ae"/>
            <w:rFonts w:ascii="Times New Roman" w:hAnsi="Times New Roman"/>
            <w:color w:val="auto"/>
            <w:sz w:val="28"/>
            <w:szCs w:val="28"/>
            <w:u w:val="none"/>
            <w:lang w:val="en-US" w:eastAsia="ru-RU"/>
          </w:rPr>
          <w:t>https</w:t>
        </w:r>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www</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dw</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com</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ru</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jekonomist</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belarusi</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grozit</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poterja</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intellektualnoj</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jelity</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a</w:t>
        </w:r>
        <w:r w:rsidRPr="008A0521">
          <w:rPr>
            <w:rStyle w:val="ae"/>
            <w:rFonts w:ascii="Times New Roman" w:hAnsi="Times New Roman"/>
            <w:color w:val="auto"/>
            <w:sz w:val="28"/>
            <w:szCs w:val="28"/>
            <w:u w:val="none"/>
            <w:lang w:eastAsia="ru-RU"/>
          </w:rPr>
          <w:t>-54774280</w:t>
        </w:r>
      </w:hyperlink>
      <w:r w:rsidRPr="008A0521">
        <w:rPr>
          <w:rFonts w:ascii="Times New Roman" w:hAnsi="Times New Roman"/>
          <w:sz w:val="28"/>
          <w:szCs w:val="28"/>
          <w:lang w:eastAsia="ru-RU"/>
        </w:rPr>
        <w:t xml:space="preserve"> (дата обращения: 11.04.2022).</w:t>
      </w:r>
    </w:p>
    <w:p w14:paraId="3D857FD3"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proofErr w:type="spellStart"/>
      <w:r w:rsidRPr="008A0521">
        <w:rPr>
          <w:rFonts w:ascii="Times New Roman" w:hAnsi="Times New Roman"/>
          <w:sz w:val="28"/>
          <w:szCs w:val="28"/>
        </w:rPr>
        <w:t>Дэниелся</w:t>
      </w:r>
      <w:proofErr w:type="spellEnd"/>
      <w:r w:rsidRPr="008A0521">
        <w:rPr>
          <w:rFonts w:ascii="Times New Roman" w:hAnsi="Times New Roman"/>
          <w:sz w:val="28"/>
          <w:szCs w:val="28"/>
        </w:rPr>
        <w:t xml:space="preserve">, Д. Д. Международный </w:t>
      </w:r>
      <w:proofErr w:type="gramStart"/>
      <w:r w:rsidRPr="008A0521">
        <w:rPr>
          <w:rFonts w:ascii="Times New Roman" w:hAnsi="Times New Roman"/>
          <w:sz w:val="28"/>
          <w:szCs w:val="28"/>
        </w:rPr>
        <w:t>бизнес :</w:t>
      </w:r>
      <w:proofErr w:type="gramEnd"/>
      <w:r w:rsidRPr="008A0521">
        <w:rPr>
          <w:rFonts w:ascii="Times New Roman" w:hAnsi="Times New Roman"/>
          <w:sz w:val="28"/>
          <w:szCs w:val="28"/>
        </w:rPr>
        <w:t xml:space="preserve"> Внеш. Среда и деловые операции : пер. с англ. / Джон Д. </w:t>
      </w:r>
      <w:proofErr w:type="spellStart"/>
      <w:r w:rsidRPr="008A0521">
        <w:rPr>
          <w:rFonts w:ascii="Times New Roman" w:hAnsi="Times New Roman"/>
          <w:sz w:val="28"/>
          <w:szCs w:val="28"/>
        </w:rPr>
        <w:t>Дэниелс</w:t>
      </w:r>
      <w:proofErr w:type="spellEnd"/>
      <w:r w:rsidRPr="008A0521">
        <w:rPr>
          <w:rFonts w:ascii="Times New Roman" w:hAnsi="Times New Roman"/>
          <w:sz w:val="28"/>
          <w:szCs w:val="28"/>
        </w:rPr>
        <w:t xml:space="preserve">, Ли Х. </w:t>
      </w:r>
      <w:proofErr w:type="spellStart"/>
      <w:r w:rsidRPr="008A0521">
        <w:rPr>
          <w:rFonts w:ascii="Times New Roman" w:hAnsi="Times New Roman"/>
          <w:sz w:val="28"/>
          <w:szCs w:val="28"/>
        </w:rPr>
        <w:t>Радеба</w:t>
      </w:r>
      <w:proofErr w:type="spellEnd"/>
      <w:r w:rsidRPr="008A0521">
        <w:rPr>
          <w:rFonts w:ascii="Times New Roman" w:hAnsi="Times New Roman"/>
          <w:sz w:val="28"/>
          <w:szCs w:val="28"/>
        </w:rPr>
        <w:t xml:space="preserve"> ; общ. ред. Л. И. Евенко.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Дело, 1994. – 746 с.</w:t>
      </w:r>
    </w:p>
    <w:p w14:paraId="45858E3B"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Евразийский экономический союз. Цели и история создания // </w:t>
      </w:r>
      <w:r w:rsidRPr="008A0521">
        <w:rPr>
          <w:rFonts w:ascii="Times New Roman" w:hAnsi="Times New Roman"/>
          <w:sz w:val="28"/>
          <w:szCs w:val="28"/>
          <w:lang w:val="en-US"/>
        </w:rPr>
        <w:t>IFCG</w:t>
      </w:r>
      <w:r w:rsidRPr="008A0521">
        <w:rPr>
          <w:rFonts w:ascii="Times New Roman" w:hAnsi="Times New Roman"/>
          <w:sz w:val="28"/>
          <w:szCs w:val="28"/>
        </w:rPr>
        <w:t xml:space="preserve"> </w:t>
      </w:r>
      <w:proofErr w:type="gramStart"/>
      <w:r w:rsidRPr="008A0521">
        <w:rPr>
          <w:rFonts w:ascii="Times New Roman" w:hAnsi="Times New Roman"/>
          <w:sz w:val="28"/>
          <w:szCs w:val="28"/>
        </w:rPr>
        <w:t>энциклопедия :</w:t>
      </w:r>
      <w:proofErr w:type="gramEnd"/>
      <w:r w:rsidRPr="008A0521">
        <w:rPr>
          <w:rFonts w:ascii="Times New Roman" w:hAnsi="Times New Roman"/>
          <w:sz w:val="28"/>
          <w:szCs w:val="28"/>
        </w:rPr>
        <w:t xml:space="preserve"> [сайт].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16" w:history="1">
        <w:r w:rsidRPr="008A0521">
          <w:rPr>
            <w:rStyle w:val="ae"/>
            <w:rFonts w:ascii="Times New Roman" w:hAnsi="Times New Roman"/>
            <w:color w:val="auto"/>
            <w:sz w:val="28"/>
            <w:szCs w:val="28"/>
            <w:u w:val="none"/>
          </w:rPr>
          <w:t>https://cyclopedia.ifcg.ru/wiki/</w:t>
        </w:r>
      </w:hyperlink>
      <w:r w:rsidRPr="008A0521">
        <w:rPr>
          <w:rFonts w:ascii="Times New Roman" w:hAnsi="Times New Roman"/>
          <w:sz w:val="28"/>
          <w:szCs w:val="28"/>
        </w:rPr>
        <w:t xml:space="preserve"> (дата обращения: 13.04.2022).</w:t>
      </w:r>
    </w:p>
    <w:p w14:paraId="2FAE395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Интеграционные процессы в ЕАЭС активно развиваются // Евразийская Экономическая </w:t>
      </w:r>
      <w:proofErr w:type="gramStart"/>
      <w:r w:rsidRPr="008A0521">
        <w:rPr>
          <w:rFonts w:ascii="Times New Roman" w:hAnsi="Times New Roman"/>
          <w:sz w:val="28"/>
          <w:szCs w:val="28"/>
        </w:rPr>
        <w:t>Комиссия :</w:t>
      </w:r>
      <w:proofErr w:type="gramEnd"/>
      <w:r w:rsidRPr="008A0521">
        <w:rPr>
          <w:rFonts w:ascii="Times New Roman" w:hAnsi="Times New Roman"/>
          <w:sz w:val="28"/>
          <w:szCs w:val="28"/>
        </w:rPr>
        <w:t xml:space="preserve"> [сайт].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17" w:history="1">
        <w:r w:rsidRPr="008A0521">
          <w:rPr>
            <w:rStyle w:val="ae"/>
            <w:rFonts w:ascii="Times New Roman" w:hAnsi="Times New Roman"/>
            <w:color w:val="auto"/>
            <w:sz w:val="28"/>
            <w:szCs w:val="28"/>
            <w:u w:val="none"/>
          </w:rPr>
          <w:t>http://www.eurasiancommission.org/ru/nae/news/Pages/05-12-2019-3.aspx</w:t>
        </w:r>
      </w:hyperlink>
      <w:r w:rsidRPr="008A0521">
        <w:rPr>
          <w:rFonts w:ascii="Times New Roman" w:hAnsi="Times New Roman"/>
          <w:sz w:val="28"/>
          <w:szCs w:val="28"/>
        </w:rPr>
        <w:t xml:space="preserve"> (дата обращения: 12.05.2022).</w:t>
      </w:r>
    </w:p>
    <w:p w14:paraId="49DA7228" w14:textId="77777777" w:rsidR="00AE1298" w:rsidRPr="008A0521" w:rsidRDefault="00AE1298" w:rsidP="003A23B7">
      <w:pPr>
        <w:pStyle w:val="a8"/>
        <w:numPr>
          <w:ilvl w:val="0"/>
          <w:numId w:val="6"/>
        </w:numPr>
        <w:tabs>
          <w:tab w:val="left" w:pos="993"/>
        </w:tabs>
        <w:spacing w:after="0" w:line="360" w:lineRule="auto"/>
        <w:ind w:left="0" w:firstLine="709"/>
        <w:jc w:val="both"/>
        <w:rPr>
          <w:rStyle w:val="af1"/>
          <w:rFonts w:ascii="Times New Roman" w:hAnsi="Times New Roman"/>
          <w:i w:val="0"/>
          <w:iCs w:val="0"/>
          <w:sz w:val="28"/>
          <w:szCs w:val="28"/>
          <w:lang w:eastAsia="ru-RU"/>
        </w:rPr>
      </w:pPr>
      <w:r w:rsidRPr="008A0521">
        <w:rPr>
          <w:rStyle w:val="af1"/>
          <w:rFonts w:ascii="Times New Roman" w:hAnsi="Times New Roman"/>
          <w:i w:val="0"/>
          <w:iCs w:val="0"/>
          <w:sz w:val="28"/>
          <w:szCs w:val="28"/>
        </w:rPr>
        <w:t xml:space="preserve">Интеллектуальная </w:t>
      </w:r>
      <w:proofErr w:type="gramStart"/>
      <w:r w:rsidRPr="008A0521">
        <w:rPr>
          <w:rStyle w:val="af1"/>
          <w:rFonts w:ascii="Times New Roman" w:hAnsi="Times New Roman"/>
          <w:i w:val="0"/>
          <w:iCs w:val="0"/>
          <w:sz w:val="28"/>
          <w:szCs w:val="28"/>
        </w:rPr>
        <w:t>эмиграция :</w:t>
      </w:r>
      <w:proofErr w:type="gramEnd"/>
      <w:r w:rsidRPr="008A0521">
        <w:rPr>
          <w:rStyle w:val="af1"/>
          <w:rFonts w:ascii="Times New Roman" w:hAnsi="Times New Roman"/>
          <w:i w:val="0"/>
          <w:iCs w:val="0"/>
          <w:sz w:val="28"/>
          <w:szCs w:val="28"/>
        </w:rPr>
        <w:t xml:space="preserve"> что известно об «утечке мозгов» из России // </w:t>
      </w:r>
      <w:r w:rsidRPr="008A0521">
        <w:rPr>
          <w:rStyle w:val="af1"/>
          <w:rFonts w:ascii="Times New Roman" w:hAnsi="Times New Roman"/>
          <w:i w:val="0"/>
          <w:iCs w:val="0"/>
          <w:sz w:val="28"/>
          <w:szCs w:val="28"/>
          <w:lang w:val="en-US"/>
        </w:rPr>
        <w:t>Harvard</w:t>
      </w:r>
      <w:r w:rsidRPr="008A0521">
        <w:rPr>
          <w:rStyle w:val="af1"/>
          <w:rFonts w:ascii="Times New Roman" w:hAnsi="Times New Roman"/>
          <w:i w:val="0"/>
          <w:iCs w:val="0"/>
          <w:sz w:val="28"/>
          <w:szCs w:val="28"/>
        </w:rPr>
        <w:t xml:space="preserve"> </w:t>
      </w:r>
      <w:r w:rsidRPr="008A0521">
        <w:rPr>
          <w:rStyle w:val="af1"/>
          <w:rFonts w:ascii="Times New Roman" w:hAnsi="Times New Roman"/>
          <w:i w:val="0"/>
          <w:iCs w:val="0"/>
          <w:sz w:val="28"/>
          <w:szCs w:val="28"/>
          <w:lang w:val="en-US"/>
        </w:rPr>
        <w:t>Business</w:t>
      </w:r>
      <w:r w:rsidRPr="008A0521">
        <w:rPr>
          <w:rStyle w:val="af1"/>
          <w:rFonts w:ascii="Times New Roman" w:hAnsi="Times New Roman"/>
          <w:i w:val="0"/>
          <w:iCs w:val="0"/>
          <w:sz w:val="28"/>
          <w:szCs w:val="28"/>
        </w:rPr>
        <w:t xml:space="preserve"> </w:t>
      </w:r>
      <w:r w:rsidRPr="008A0521">
        <w:rPr>
          <w:rStyle w:val="af1"/>
          <w:rFonts w:ascii="Times New Roman" w:hAnsi="Times New Roman"/>
          <w:i w:val="0"/>
          <w:iCs w:val="0"/>
          <w:sz w:val="28"/>
          <w:szCs w:val="28"/>
          <w:lang w:val="en-US"/>
        </w:rPr>
        <w:t>Review</w:t>
      </w:r>
      <w:r w:rsidRPr="008A0521">
        <w:rPr>
          <w:rStyle w:val="af1"/>
          <w:rFonts w:ascii="Times New Roman" w:hAnsi="Times New Roman"/>
          <w:i w:val="0"/>
          <w:iCs w:val="0"/>
          <w:sz w:val="28"/>
          <w:szCs w:val="28"/>
        </w:rPr>
        <w:t xml:space="preserve"> России : [сайт]. – </w:t>
      </w:r>
      <w:r w:rsidRPr="008A0521">
        <w:rPr>
          <w:rStyle w:val="af1"/>
          <w:rFonts w:ascii="Times New Roman" w:hAnsi="Times New Roman"/>
          <w:i w:val="0"/>
          <w:iCs w:val="0"/>
          <w:sz w:val="28"/>
          <w:szCs w:val="28"/>
          <w:lang w:val="en-US"/>
        </w:rPr>
        <w:t>URL</w:t>
      </w:r>
      <w:r w:rsidRPr="008A0521">
        <w:rPr>
          <w:rStyle w:val="af1"/>
          <w:rFonts w:ascii="Times New Roman" w:hAnsi="Times New Roman"/>
          <w:i w:val="0"/>
          <w:iCs w:val="0"/>
          <w:sz w:val="28"/>
          <w:szCs w:val="28"/>
        </w:rPr>
        <w:t xml:space="preserve">: </w:t>
      </w:r>
      <w:hyperlink r:id="rId18" w:history="1">
        <w:r w:rsidRPr="0063122D">
          <w:rPr>
            <w:rStyle w:val="ae"/>
            <w:rFonts w:ascii="Times New Roman" w:hAnsi="Times New Roman"/>
            <w:iCs/>
            <w:color w:val="auto"/>
            <w:sz w:val="28"/>
            <w:szCs w:val="28"/>
            <w:u w:val="none"/>
          </w:rPr>
          <w:t>https://hbr-russia.ru/biznes-i-obshchestvo/fenomeny/862080/</w:t>
        </w:r>
      </w:hyperlink>
      <w:r w:rsidRPr="0063122D">
        <w:rPr>
          <w:rStyle w:val="af1"/>
          <w:rFonts w:ascii="Times New Roman" w:hAnsi="Times New Roman"/>
          <w:iCs w:val="0"/>
          <w:sz w:val="28"/>
          <w:szCs w:val="28"/>
        </w:rPr>
        <w:t xml:space="preserve"> (</w:t>
      </w:r>
      <w:r w:rsidRPr="0063122D">
        <w:rPr>
          <w:rStyle w:val="af1"/>
          <w:rFonts w:ascii="Times New Roman" w:hAnsi="Times New Roman"/>
          <w:i w:val="0"/>
          <w:iCs w:val="0"/>
          <w:sz w:val="28"/>
          <w:szCs w:val="28"/>
        </w:rPr>
        <w:t>дата обращения</w:t>
      </w:r>
      <w:r w:rsidRPr="008A0521">
        <w:rPr>
          <w:rStyle w:val="af1"/>
          <w:rFonts w:ascii="Times New Roman" w:hAnsi="Times New Roman"/>
          <w:i w:val="0"/>
          <w:iCs w:val="0"/>
          <w:sz w:val="28"/>
          <w:szCs w:val="28"/>
        </w:rPr>
        <w:t>: 23.04.2022).</w:t>
      </w:r>
    </w:p>
    <w:p w14:paraId="5C5A412C" w14:textId="77777777" w:rsidR="00AE1298" w:rsidRPr="008A0521" w:rsidRDefault="00AE1298" w:rsidP="003A23B7">
      <w:pPr>
        <w:pStyle w:val="a8"/>
        <w:numPr>
          <w:ilvl w:val="0"/>
          <w:numId w:val="6"/>
        </w:numPr>
        <w:tabs>
          <w:tab w:val="left" w:pos="993"/>
        </w:tabs>
        <w:spacing w:after="0" w:line="360" w:lineRule="auto"/>
        <w:ind w:left="0" w:firstLine="709"/>
        <w:jc w:val="both"/>
        <w:rPr>
          <w:rStyle w:val="ae"/>
          <w:rFonts w:ascii="Times New Roman" w:hAnsi="Times New Roman"/>
          <w:color w:val="auto"/>
          <w:sz w:val="28"/>
          <w:szCs w:val="28"/>
          <w:u w:val="none"/>
          <w:lang w:eastAsia="ru-RU"/>
        </w:rPr>
      </w:pPr>
      <w:r w:rsidRPr="008A0521">
        <w:rPr>
          <w:rStyle w:val="ae"/>
          <w:rFonts w:ascii="Times New Roman" w:hAnsi="Times New Roman"/>
          <w:color w:val="auto"/>
          <w:sz w:val="28"/>
          <w:szCs w:val="28"/>
          <w:u w:val="none"/>
        </w:rPr>
        <w:t>Инфо-</w:t>
      </w:r>
      <w:proofErr w:type="gramStart"/>
      <w:r w:rsidRPr="008A0521">
        <w:rPr>
          <w:rStyle w:val="ae"/>
          <w:rFonts w:ascii="Times New Roman" w:hAnsi="Times New Roman"/>
          <w:color w:val="auto"/>
          <w:sz w:val="28"/>
          <w:szCs w:val="28"/>
          <w:u w:val="none"/>
        </w:rPr>
        <w:t>бюллетень :</w:t>
      </w:r>
      <w:proofErr w:type="gramEnd"/>
      <w:r w:rsidRPr="008A0521">
        <w:rPr>
          <w:rStyle w:val="ae"/>
          <w:rFonts w:ascii="Times New Roman" w:hAnsi="Times New Roman"/>
          <w:color w:val="auto"/>
          <w:sz w:val="28"/>
          <w:szCs w:val="28"/>
          <w:u w:val="none"/>
        </w:rPr>
        <w:t xml:space="preserve"> Армения // Пражский процесс : [сайт]. – 2021. – </w:t>
      </w:r>
      <w:r w:rsidRPr="008A0521">
        <w:rPr>
          <w:rStyle w:val="ae"/>
          <w:rFonts w:ascii="Times New Roman" w:hAnsi="Times New Roman"/>
          <w:color w:val="auto"/>
          <w:sz w:val="28"/>
          <w:szCs w:val="28"/>
          <w:u w:val="none"/>
          <w:lang w:val="en-US"/>
        </w:rPr>
        <w:t>URL</w:t>
      </w:r>
      <w:r w:rsidRPr="008A0521">
        <w:rPr>
          <w:rStyle w:val="ae"/>
          <w:rFonts w:ascii="Times New Roman" w:hAnsi="Times New Roman"/>
          <w:color w:val="auto"/>
          <w:sz w:val="28"/>
          <w:szCs w:val="28"/>
          <w:u w:val="none"/>
        </w:rPr>
        <w:t xml:space="preserve">: </w:t>
      </w:r>
      <w:hyperlink r:id="rId19" w:history="1">
        <w:r w:rsidRPr="008A0521">
          <w:rPr>
            <w:rStyle w:val="ae"/>
            <w:rFonts w:ascii="Times New Roman" w:hAnsi="Times New Roman"/>
            <w:color w:val="auto"/>
            <w:sz w:val="28"/>
            <w:szCs w:val="28"/>
            <w:u w:val="none"/>
            <w:lang w:eastAsia="ru-RU"/>
          </w:rPr>
          <w:t>https://www.pragueprocess.eu/ru/news-events/news/568-info-byulleten-armeniya</w:t>
        </w:r>
      </w:hyperlink>
      <w:r w:rsidRPr="008A0521">
        <w:rPr>
          <w:rStyle w:val="ae"/>
          <w:rFonts w:ascii="Times New Roman" w:hAnsi="Times New Roman"/>
          <w:color w:val="auto"/>
          <w:sz w:val="28"/>
          <w:szCs w:val="28"/>
          <w:u w:val="none"/>
          <w:lang w:eastAsia="ru-RU"/>
        </w:rPr>
        <w:t xml:space="preserve"> (дата обращения: 09.05.2022).</w:t>
      </w:r>
    </w:p>
    <w:p w14:paraId="0D830A42"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Как остановить «утечку мозгов» из Кыргызстана // </w:t>
      </w:r>
      <w:proofErr w:type="gramStart"/>
      <w:r w:rsidRPr="008A0521">
        <w:rPr>
          <w:rFonts w:ascii="Times New Roman" w:hAnsi="Times New Roman"/>
          <w:sz w:val="28"/>
          <w:szCs w:val="28"/>
          <w:lang w:val="en-US" w:eastAsia="ru-RU"/>
        </w:rPr>
        <w:t>Sputnik</w:t>
      </w:r>
      <w:r w:rsidRPr="008A0521">
        <w:rPr>
          <w:rFonts w:ascii="Times New Roman" w:hAnsi="Times New Roman"/>
          <w:sz w:val="28"/>
          <w:szCs w:val="28"/>
          <w:lang w:eastAsia="ru-RU"/>
        </w:rPr>
        <w:t xml:space="preserve"> :</w:t>
      </w:r>
      <w:proofErr w:type="gramEnd"/>
      <w:r w:rsidRPr="008A0521">
        <w:rPr>
          <w:rFonts w:ascii="Times New Roman" w:hAnsi="Times New Roman"/>
          <w:sz w:val="28"/>
          <w:szCs w:val="28"/>
          <w:lang w:eastAsia="ru-RU"/>
        </w:rPr>
        <w:t xml:space="preserve"> [сайт]. 2020.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20" w:history="1">
        <w:r w:rsidRPr="008A0521">
          <w:rPr>
            <w:rStyle w:val="ae"/>
            <w:rFonts w:ascii="Times New Roman" w:hAnsi="Times New Roman"/>
            <w:color w:val="auto"/>
            <w:sz w:val="28"/>
            <w:szCs w:val="28"/>
            <w:u w:val="none"/>
            <w:lang w:val="en-US" w:eastAsia="ru-RU"/>
          </w:rPr>
          <w:t>https</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ru</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sputnik</w:t>
        </w:r>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kg</w:t>
        </w:r>
        <w:r w:rsidRPr="008A0521">
          <w:rPr>
            <w:rStyle w:val="ae"/>
            <w:rFonts w:ascii="Times New Roman" w:hAnsi="Times New Roman"/>
            <w:color w:val="auto"/>
            <w:sz w:val="28"/>
            <w:szCs w:val="28"/>
            <w:u w:val="none"/>
            <w:lang w:eastAsia="ru-RU"/>
          </w:rPr>
          <w:t>/20200211/</w:t>
        </w:r>
        <w:proofErr w:type="spellStart"/>
        <w:r w:rsidRPr="008A0521">
          <w:rPr>
            <w:rStyle w:val="ae"/>
            <w:rFonts w:ascii="Times New Roman" w:hAnsi="Times New Roman"/>
            <w:color w:val="auto"/>
            <w:sz w:val="28"/>
            <w:szCs w:val="28"/>
            <w:u w:val="none"/>
            <w:lang w:val="en-US" w:eastAsia="ru-RU"/>
          </w:rPr>
          <w:t>kyrgyzstan</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zhogorku</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kenesh</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zakon</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trudoustroystvo</w:t>
        </w:r>
        <w:proofErr w:type="spellEnd"/>
        <w:r w:rsidRPr="008A0521">
          <w:rPr>
            <w:rStyle w:val="ae"/>
            <w:rFonts w:ascii="Times New Roman" w:hAnsi="Times New Roman"/>
            <w:color w:val="auto"/>
            <w:sz w:val="28"/>
            <w:szCs w:val="28"/>
            <w:u w:val="none"/>
            <w:lang w:eastAsia="ru-RU"/>
          </w:rPr>
          <w:t>-1047036398.</w:t>
        </w:r>
        <w:r w:rsidRPr="008A0521">
          <w:rPr>
            <w:rStyle w:val="ae"/>
            <w:rFonts w:ascii="Times New Roman" w:hAnsi="Times New Roman"/>
            <w:color w:val="auto"/>
            <w:sz w:val="28"/>
            <w:szCs w:val="28"/>
            <w:u w:val="none"/>
            <w:lang w:val="en-US" w:eastAsia="ru-RU"/>
          </w:rPr>
          <w:t>html</w:t>
        </w:r>
      </w:hyperlink>
      <w:r w:rsidRPr="008A0521">
        <w:rPr>
          <w:rFonts w:ascii="Times New Roman" w:hAnsi="Times New Roman"/>
          <w:sz w:val="28"/>
          <w:szCs w:val="28"/>
          <w:lang w:eastAsia="ru-RU"/>
        </w:rPr>
        <w:t xml:space="preserve"> (дата обращения: 16.04.2022).</w:t>
      </w:r>
    </w:p>
    <w:p w14:paraId="772D2E3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spellStart"/>
      <w:r w:rsidRPr="008A0521">
        <w:rPr>
          <w:rFonts w:ascii="Times New Roman" w:hAnsi="Times New Roman"/>
          <w:sz w:val="28"/>
          <w:szCs w:val="28"/>
          <w:lang w:eastAsia="ru-RU"/>
        </w:rPr>
        <w:t>Кованова</w:t>
      </w:r>
      <w:proofErr w:type="spellEnd"/>
      <w:r w:rsidRPr="008A0521">
        <w:rPr>
          <w:rFonts w:ascii="Times New Roman" w:hAnsi="Times New Roman"/>
          <w:sz w:val="28"/>
          <w:szCs w:val="28"/>
          <w:lang w:eastAsia="ru-RU"/>
        </w:rPr>
        <w:t xml:space="preserve">, Е. С. </w:t>
      </w:r>
      <w:r w:rsidRPr="008A0521">
        <w:rPr>
          <w:rFonts w:ascii="Times New Roman" w:hAnsi="Times New Roman"/>
          <w:sz w:val="28"/>
          <w:szCs w:val="28"/>
        </w:rPr>
        <w:t xml:space="preserve">Статистическое исследование влияния внутренней трудовой миграции населения на социально-экономическое развитие регионов Российской </w:t>
      </w:r>
      <w:proofErr w:type="gramStart"/>
      <w:r w:rsidRPr="008A0521">
        <w:rPr>
          <w:rFonts w:ascii="Times New Roman" w:hAnsi="Times New Roman"/>
          <w:sz w:val="28"/>
          <w:szCs w:val="28"/>
        </w:rPr>
        <w:t>Федерации :</w:t>
      </w:r>
      <w:proofErr w:type="gramEnd"/>
      <w:r w:rsidRPr="008A0521">
        <w:rPr>
          <w:rFonts w:ascii="Times New Roman" w:hAnsi="Times New Roman"/>
          <w:sz w:val="28"/>
          <w:szCs w:val="28"/>
        </w:rPr>
        <w:t xml:space="preserve"> диссертация ... кандидата экономических наук : 08.00.12 / </w:t>
      </w:r>
      <w:proofErr w:type="spellStart"/>
      <w:r w:rsidRPr="008A0521">
        <w:rPr>
          <w:rFonts w:ascii="Times New Roman" w:hAnsi="Times New Roman"/>
          <w:sz w:val="28"/>
          <w:szCs w:val="28"/>
        </w:rPr>
        <w:t>Кованова</w:t>
      </w:r>
      <w:proofErr w:type="spellEnd"/>
      <w:r w:rsidRPr="008A0521">
        <w:rPr>
          <w:rFonts w:ascii="Times New Roman" w:hAnsi="Times New Roman"/>
          <w:sz w:val="28"/>
          <w:szCs w:val="28"/>
        </w:rPr>
        <w:t xml:space="preserve"> Е. С. – Москва, 2015. – 177 с. </w:t>
      </w:r>
    </w:p>
    <w:p w14:paraId="1B52BC37"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Козлов, Д. В. Право Евразийского экономического союза (Право ЕАЭС</w:t>
      </w:r>
      <w:proofErr w:type="gramStart"/>
      <w:r w:rsidRPr="008A0521">
        <w:rPr>
          <w:rFonts w:ascii="Times New Roman" w:hAnsi="Times New Roman"/>
          <w:sz w:val="28"/>
          <w:szCs w:val="28"/>
        </w:rPr>
        <w:t>) :</w:t>
      </w:r>
      <w:proofErr w:type="gramEnd"/>
      <w:r w:rsidRPr="008A0521">
        <w:rPr>
          <w:rFonts w:ascii="Times New Roman" w:hAnsi="Times New Roman"/>
          <w:sz w:val="28"/>
          <w:szCs w:val="28"/>
        </w:rPr>
        <w:t xml:space="preserve"> учебник / Д. В. Козлов. – Ростов-на-</w:t>
      </w:r>
      <w:proofErr w:type="gramStart"/>
      <w:r w:rsidRPr="008A0521">
        <w:rPr>
          <w:rFonts w:ascii="Times New Roman" w:hAnsi="Times New Roman"/>
          <w:sz w:val="28"/>
          <w:szCs w:val="28"/>
        </w:rPr>
        <w:t>Дону ;</w:t>
      </w:r>
      <w:proofErr w:type="gramEnd"/>
      <w:r w:rsidRPr="008A0521">
        <w:rPr>
          <w:rFonts w:ascii="Times New Roman" w:hAnsi="Times New Roman"/>
          <w:sz w:val="28"/>
          <w:szCs w:val="28"/>
        </w:rPr>
        <w:t xml:space="preserve"> Таганрог : Издательство Южный федеральный университет, 2019. – 223 </w:t>
      </w:r>
      <w:proofErr w:type="gramStart"/>
      <w:r w:rsidRPr="008A0521">
        <w:rPr>
          <w:rFonts w:ascii="Times New Roman" w:hAnsi="Times New Roman"/>
          <w:sz w:val="28"/>
          <w:szCs w:val="28"/>
        </w:rPr>
        <w:t>с. :</w:t>
      </w:r>
      <w:proofErr w:type="gramEnd"/>
      <w:r w:rsidRPr="008A0521">
        <w:rPr>
          <w:rFonts w:ascii="Times New Roman" w:hAnsi="Times New Roman"/>
          <w:sz w:val="28"/>
          <w:szCs w:val="28"/>
        </w:rPr>
        <w:t xml:space="preserve"> – </w:t>
      </w:r>
      <w:r w:rsidRPr="008A0521">
        <w:rPr>
          <w:rFonts w:ascii="Times New Roman" w:hAnsi="Times New Roman"/>
          <w:sz w:val="28"/>
          <w:szCs w:val="28"/>
          <w:lang w:val="en-US"/>
        </w:rPr>
        <w:t>ISBN</w:t>
      </w:r>
      <w:r w:rsidRPr="008A0521">
        <w:rPr>
          <w:rFonts w:ascii="Times New Roman" w:hAnsi="Times New Roman"/>
          <w:sz w:val="28"/>
          <w:szCs w:val="28"/>
        </w:rPr>
        <w:t xml:space="preserve"> 978-5-9275-3231-5.</w:t>
      </w:r>
    </w:p>
    <w:p w14:paraId="500B415A"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lastRenderedPageBreak/>
        <w:t xml:space="preserve">Лялина, А. В., </w:t>
      </w:r>
      <w:proofErr w:type="spellStart"/>
      <w:r w:rsidRPr="008A0521">
        <w:rPr>
          <w:rFonts w:ascii="Times New Roman" w:hAnsi="Times New Roman"/>
          <w:sz w:val="28"/>
          <w:szCs w:val="28"/>
        </w:rPr>
        <w:t>Наумцева</w:t>
      </w:r>
      <w:proofErr w:type="spellEnd"/>
      <w:r w:rsidRPr="008A0521">
        <w:rPr>
          <w:rFonts w:ascii="Times New Roman" w:hAnsi="Times New Roman"/>
          <w:sz w:val="28"/>
          <w:szCs w:val="28"/>
        </w:rPr>
        <w:t xml:space="preserve">, И. М. Теоретические аспекты оценки и моделирования влияния трудовой миграции на социально-экономическое развитие принимающей территории // Вестник Калининградского филиала Санкт-Петербургского университета МВД России. – 2016. – № 1 (43). – С. 153-156. </w:t>
      </w:r>
    </w:p>
    <w:p w14:paraId="5AD6FC73" w14:textId="77777777" w:rsidR="00AE1298" w:rsidRPr="008A0521" w:rsidRDefault="00AE1298" w:rsidP="003A23B7">
      <w:pPr>
        <w:pStyle w:val="a8"/>
        <w:numPr>
          <w:ilvl w:val="0"/>
          <w:numId w:val="6"/>
        </w:numPr>
        <w:tabs>
          <w:tab w:val="left" w:pos="993"/>
        </w:tabs>
        <w:spacing w:after="0" w:line="360" w:lineRule="auto"/>
        <w:ind w:left="0" w:firstLine="709"/>
        <w:jc w:val="both"/>
        <w:rPr>
          <w:rStyle w:val="w"/>
          <w:rFonts w:ascii="Times New Roman" w:hAnsi="Times New Roman"/>
          <w:sz w:val="28"/>
          <w:szCs w:val="28"/>
        </w:rPr>
      </w:pPr>
      <w:r w:rsidRPr="008A0521">
        <w:rPr>
          <w:rFonts w:ascii="Times New Roman" w:hAnsi="Times New Roman"/>
          <w:sz w:val="28"/>
          <w:szCs w:val="28"/>
        </w:rPr>
        <w:t xml:space="preserve">Методологические подходы к оценке влияния внешней трудовой миграции на финансово-бюджетную сферу принимающих стран / И. А. Алешковский, А. А. Гребенюк, А. С. Максимова // </w:t>
      </w:r>
      <w:proofErr w:type="spellStart"/>
      <w:r w:rsidRPr="008A0521">
        <w:rPr>
          <w:rFonts w:ascii="Times New Roman" w:hAnsi="Times New Roman"/>
          <w:sz w:val="28"/>
          <w:szCs w:val="28"/>
        </w:rPr>
        <w:t>Международня</w:t>
      </w:r>
      <w:proofErr w:type="spellEnd"/>
      <w:r w:rsidRPr="008A0521">
        <w:rPr>
          <w:rFonts w:ascii="Times New Roman" w:hAnsi="Times New Roman"/>
          <w:sz w:val="28"/>
          <w:szCs w:val="28"/>
        </w:rPr>
        <w:t xml:space="preserve"> миграция и финансы. – 2018. – № 22. – С. 69–75.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21" w:history="1">
        <w:r w:rsidRPr="008A0521">
          <w:rPr>
            <w:rStyle w:val="ae"/>
            <w:rFonts w:ascii="Times New Roman" w:hAnsi="Times New Roman"/>
            <w:color w:val="auto"/>
            <w:sz w:val="28"/>
            <w:szCs w:val="28"/>
            <w:u w:val="none"/>
          </w:rPr>
          <w:t>https://www.readcube.com/articles/10.26794%2F2587-5671-2018-22-6-69-81</w:t>
        </w:r>
      </w:hyperlink>
      <w:r w:rsidRPr="008A0521">
        <w:rPr>
          <w:rStyle w:val="w"/>
          <w:rFonts w:ascii="Times New Roman" w:hAnsi="Times New Roman"/>
          <w:sz w:val="28"/>
          <w:szCs w:val="28"/>
        </w:rPr>
        <w:t xml:space="preserve"> (дата обращения: 10.04.2022).</w:t>
      </w:r>
    </w:p>
    <w:p w14:paraId="049FB10E" w14:textId="77777777" w:rsidR="00AE1298"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Миграционная политика России и стран-доноров в условиях </w:t>
      </w:r>
      <w:proofErr w:type="spellStart"/>
      <w:r w:rsidRPr="008A0521">
        <w:rPr>
          <w:rFonts w:ascii="Times New Roman" w:hAnsi="Times New Roman"/>
          <w:sz w:val="28"/>
          <w:szCs w:val="28"/>
        </w:rPr>
        <w:t>разноскоростной</w:t>
      </w:r>
      <w:proofErr w:type="spellEnd"/>
      <w:r w:rsidRPr="008A0521">
        <w:rPr>
          <w:rFonts w:ascii="Times New Roman" w:hAnsi="Times New Roman"/>
          <w:sz w:val="28"/>
          <w:szCs w:val="28"/>
        </w:rPr>
        <w:t xml:space="preserve"> евразийской интеграции / под ред. А. М. Мигранян, М. Ф. Ткаченко. – Санкт-</w:t>
      </w:r>
      <w:proofErr w:type="gramStart"/>
      <w:r w:rsidRPr="008A0521">
        <w:rPr>
          <w:rFonts w:ascii="Times New Roman" w:hAnsi="Times New Roman"/>
          <w:sz w:val="28"/>
          <w:szCs w:val="28"/>
        </w:rPr>
        <w:t>Петербург :</w:t>
      </w:r>
      <w:proofErr w:type="gramEnd"/>
      <w:r w:rsidRPr="008A0521">
        <w:rPr>
          <w:rFonts w:ascii="Times New Roman" w:hAnsi="Times New Roman"/>
          <w:sz w:val="28"/>
          <w:szCs w:val="28"/>
        </w:rPr>
        <w:t xml:space="preserve"> </w:t>
      </w:r>
      <w:proofErr w:type="spellStart"/>
      <w:r w:rsidRPr="008A0521">
        <w:rPr>
          <w:rFonts w:ascii="Times New Roman" w:hAnsi="Times New Roman"/>
          <w:sz w:val="28"/>
          <w:szCs w:val="28"/>
        </w:rPr>
        <w:t>Алетейя</w:t>
      </w:r>
      <w:proofErr w:type="spellEnd"/>
      <w:r w:rsidRPr="008A0521">
        <w:rPr>
          <w:rFonts w:ascii="Times New Roman" w:hAnsi="Times New Roman"/>
          <w:sz w:val="28"/>
          <w:szCs w:val="28"/>
        </w:rPr>
        <w:t xml:space="preserve">, 2020. – 260 с. : – </w:t>
      </w:r>
    </w:p>
    <w:p w14:paraId="7D58216D"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Мировая экономика и международные экономические отношения : учебник для студентов высших учебных заведений / И. П. Николаева, Л. С. Шаховская, В. В. Клочков и др. ; под ред. И. П. Николаевой, Л. С. Шаховской.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Дашков и Ко, 2013. – 241 с. – </w:t>
      </w:r>
      <w:r w:rsidRPr="008A0521">
        <w:rPr>
          <w:rFonts w:ascii="Times New Roman" w:hAnsi="Times New Roman"/>
          <w:sz w:val="28"/>
          <w:szCs w:val="28"/>
          <w:lang w:val="en-US"/>
        </w:rPr>
        <w:t>ISBN</w:t>
      </w:r>
      <w:r w:rsidRPr="008A0521">
        <w:rPr>
          <w:rFonts w:ascii="Times New Roman" w:hAnsi="Times New Roman"/>
          <w:sz w:val="28"/>
          <w:szCs w:val="28"/>
        </w:rPr>
        <w:t xml:space="preserve"> 978-5-394-02091-9.</w:t>
      </w:r>
    </w:p>
    <w:p w14:paraId="39074D68"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Мировая экономика и международные экономические отношения = World </w:t>
      </w:r>
      <w:r w:rsidRPr="008A0521">
        <w:rPr>
          <w:rFonts w:ascii="Times New Roman" w:hAnsi="Times New Roman"/>
          <w:sz w:val="28"/>
          <w:szCs w:val="28"/>
          <w:lang w:val="en-US"/>
        </w:rPr>
        <w:t>e</w:t>
      </w:r>
      <w:proofErr w:type="spellStart"/>
      <w:r w:rsidRPr="008A0521">
        <w:rPr>
          <w:rFonts w:ascii="Times New Roman" w:hAnsi="Times New Roman"/>
          <w:sz w:val="28"/>
          <w:szCs w:val="28"/>
        </w:rPr>
        <w:t>conomy</w:t>
      </w:r>
      <w:proofErr w:type="spellEnd"/>
      <w:r w:rsidRPr="008A0521">
        <w:rPr>
          <w:rFonts w:ascii="Times New Roman" w:hAnsi="Times New Roman"/>
          <w:sz w:val="28"/>
          <w:szCs w:val="28"/>
        </w:rPr>
        <w:t xml:space="preserve"> </w:t>
      </w:r>
      <w:proofErr w:type="spellStart"/>
      <w:r w:rsidRPr="008A0521">
        <w:rPr>
          <w:rFonts w:ascii="Times New Roman" w:hAnsi="Times New Roman"/>
          <w:sz w:val="28"/>
          <w:szCs w:val="28"/>
        </w:rPr>
        <w:t>and</w:t>
      </w:r>
      <w:proofErr w:type="spellEnd"/>
      <w:r w:rsidRPr="008A0521">
        <w:rPr>
          <w:rFonts w:ascii="Times New Roman" w:hAnsi="Times New Roman"/>
          <w:sz w:val="28"/>
          <w:szCs w:val="28"/>
        </w:rPr>
        <w:t xml:space="preserve"> </w:t>
      </w:r>
      <w:proofErr w:type="spellStart"/>
      <w:r w:rsidRPr="008A0521">
        <w:rPr>
          <w:rFonts w:ascii="Times New Roman" w:hAnsi="Times New Roman"/>
          <w:sz w:val="28"/>
          <w:szCs w:val="28"/>
          <w:lang w:val="en-US"/>
        </w:rPr>
        <w:t>i</w:t>
      </w:r>
      <w:r w:rsidRPr="008A0521">
        <w:rPr>
          <w:rFonts w:ascii="Times New Roman" w:hAnsi="Times New Roman"/>
          <w:sz w:val="28"/>
          <w:szCs w:val="28"/>
        </w:rPr>
        <w:t>nternational</w:t>
      </w:r>
      <w:proofErr w:type="spellEnd"/>
      <w:r w:rsidRPr="008A0521">
        <w:rPr>
          <w:rFonts w:ascii="Times New Roman" w:hAnsi="Times New Roman"/>
          <w:sz w:val="28"/>
          <w:szCs w:val="28"/>
        </w:rPr>
        <w:t xml:space="preserve"> </w:t>
      </w:r>
      <w:r w:rsidRPr="008A0521">
        <w:rPr>
          <w:rFonts w:ascii="Times New Roman" w:hAnsi="Times New Roman"/>
          <w:sz w:val="28"/>
          <w:szCs w:val="28"/>
          <w:lang w:val="en-US"/>
        </w:rPr>
        <w:t>e</w:t>
      </w:r>
      <w:proofErr w:type="spellStart"/>
      <w:r w:rsidRPr="008A0521">
        <w:rPr>
          <w:rFonts w:ascii="Times New Roman" w:hAnsi="Times New Roman"/>
          <w:sz w:val="28"/>
          <w:szCs w:val="28"/>
        </w:rPr>
        <w:t>conomic</w:t>
      </w:r>
      <w:proofErr w:type="spellEnd"/>
      <w:r w:rsidRPr="008A0521">
        <w:rPr>
          <w:rFonts w:ascii="Times New Roman" w:hAnsi="Times New Roman"/>
          <w:sz w:val="28"/>
          <w:szCs w:val="28"/>
        </w:rPr>
        <w:t xml:space="preserve"> </w:t>
      </w:r>
      <w:proofErr w:type="gramStart"/>
      <w:r w:rsidRPr="008A0521">
        <w:rPr>
          <w:rFonts w:ascii="Times New Roman" w:hAnsi="Times New Roman"/>
          <w:sz w:val="28"/>
          <w:szCs w:val="28"/>
          <w:lang w:val="en-US"/>
        </w:rPr>
        <w:t>r</w:t>
      </w:r>
      <w:proofErr w:type="spellStart"/>
      <w:r w:rsidRPr="008A0521">
        <w:rPr>
          <w:rFonts w:ascii="Times New Roman" w:hAnsi="Times New Roman"/>
          <w:sz w:val="28"/>
          <w:szCs w:val="28"/>
        </w:rPr>
        <w:t>elations</w:t>
      </w:r>
      <w:proofErr w:type="spellEnd"/>
      <w:r w:rsidRPr="008A0521">
        <w:rPr>
          <w:rFonts w:ascii="Times New Roman" w:hAnsi="Times New Roman"/>
          <w:sz w:val="28"/>
          <w:szCs w:val="28"/>
        </w:rPr>
        <w:t xml:space="preserve"> :</w:t>
      </w:r>
      <w:proofErr w:type="gramEnd"/>
      <w:r w:rsidRPr="008A0521">
        <w:rPr>
          <w:rFonts w:ascii="Times New Roman" w:hAnsi="Times New Roman"/>
          <w:sz w:val="28"/>
          <w:szCs w:val="28"/>
        </w:rPr>
        <w:t xml:space="preserve"> учебник / под ред. В. Б. </w:t>
      </w:r>
      <w:proofErr w:type="spellStart"/>
      <w:r w:rsidRPr="008A0521">
        <w:rPr>
          <w:rFonts w:ascii="Times New Roman" w:hAnsi="Times New Roman"/>
          <w:sz w:val="28"/>
          <w:szCs w:val="28"/>
        </w:rPr>
        <w:t>Мантусова</w:t>
      </w:r>
      <w:proofErr w:type="spellEnd"/>
      <w:r w:rsidRPr="008A0521">
        <w:rPr>
          <w:rFonts w:ascii="Times New Roman" w:hAnsi="Times New Roman"/>
          <w:sz w:val="28"/>
          <w:szCs w:val="28"/>
        </w:rPr>
        <w:t xml:space="preserve"> ; Дипломатическая академия Министерства иностранных дел Российской Федерации.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w:t>
      </w:r>
      <w:proofErr w:type="spellStart"/>
      <w:r w:rsidRPr="008A0521">
        <w:rPr>
          <w:rFonts w:ascii="Times New Roman" w:hAnsi="Times New Roman"/>
          <w:sz w:val="28"/>
          <w:szCs w:val="28"/>
        </w:rPr>
        <w:t>Юнити</w:t>
      </w:r>
      <w:proofErr w:type="spellEnd"/>
      <w:r w:rsidRPr="008A0521">
        <w:rPr>
          <w:rFonts w:ascii="Times New Roman" w:hAnsi="Times New Roman"/>
          <w:sz w:val="28"/>
          <w:szCs w:val="28"/>
        </w:rPr>
        <w:t xml:space="preserve">, 2017. – 448 </w:t>
      </w:r>
      <w:proofErr w:type="gramStart"/>
      <w:r w:rsidRPr="008A0521">
        <w:rPr>
          <w:rFonts w:ascii="Times New Roman" w:hAnsi="Times New Roman"/>
          <w:sz w:val="28"/>
          <w:szCs w:val="28"/>
        </w:rPr>
        <w:t>с. :</w:t>
      </w:r>
      <w:proofErr w:type="gramEnd"/>
      <w:r w:rsidRPr="008A0521">
        <w:rPr>
          <w:rFonts w:ascii="Times New Roman" w:hAnsi="Times New Roman"/>
          <w:sz w:val="28"/>
          <w:szCs w:val="28"/>
        </w:rPr>
        <w:t xml:space="preserve"> – </w:t>
      </w:r>
      <w:r w:rsidRPr="008A0521">
        <w:rPr>
          <w:rFonts w:ascii="Times New Roman" w:hAnsi="Times New Roman"/>
          <w:sz w:val="28"/>
          <w:szCs w:val="28"/>
          <w:lang w:val="en-US"/>
        </w:rPr>
        <w:t>ISBN</w:t>
      </w:r>
      <w:r w:rsidRPr="008A0521">
        <w:rPr>
          <w:rFonts w:ascii="Times New Roman" w:hAnsi="Times New Roman"/>
          <w:sz w:val="28"/>
          <w:szCs w:val="28"/>
        </w:rPr>
        <w:t xml:space="preserve"> 978-5-238-02601-5.</w:t>
      </w:r>
    </w:p>
    <w:p w14:paraId="68315D87"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Неведомская, Т. Не надо никого </w:t>
      </w:r>
      <w:proofErr w:type="gramStart"/>
      <w:r w:rsidRPr="008A0521">
        <w:rPr>
          <w:rFonts w:ascii="Times New Roman" w:hAnsi="Times New Roman"/>
          <w:sz w:val="28"/>
          <w:szCs w:val="28"/>
          <w:lang w:eastAsia="ru-RU"/>
        </w:rPr>
        <w:t>держать :</w:t>
      </w:r>
      <w:proofErr w:type="gramEnd"/>
      <w:r w:rsidRPr="008A0521">
        <w:rPr>
          <w:rFonts w:ascii="Times New Roman" w:hAnsi="Times New Roman"/>
          <w:sz w:val="28"/>
          <w:szCs w:val="28"/>
          <w:lang w:eastAsia="ru-RU"/>
        </w:rPr>
        <w:t xml:space="preserve"> как Лукашенко борется с «утечкой мозгов» из Беларуси / Т. Неведомская // </w:t>
      </w:r>
      <w:r w:rsidRPr="008A0521">
        <w:rPr>
          <w:rFonts w:ascii="Times New Roman" w:hAnsi="Times New Roman"/>
          <w:sz w:val="28"/>
          <w:szCs w:val="28"/>
          <w:lang w:val="en-US" w:eastAsia="ru-RU"/>
        </w:rPr>
        <w:t>Made</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for</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minds</w:t>
      </w:r>
      <w:r w:rsidRPr="008A0521">
        <w:rPr>
          <w:rFonts w:ascii="Times New Roman" w:hAnsi="Times New Roman"/>
          <w:sz w:val="28"/>
          <w:szCs w:val="28"/>
          <w:lang w:eastAsia="ru-RU"/>
        </w:rPr>
        <w:t xml:space="preserve"> : [сайт]. – Беларусь. 2020.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22" w:history="1">
        <w:r w:rsidRPr="008A0521">
          <w:rPr>
            <w:rStyle w:val="ae"/>
            <w:rFonts w:ascii="Times New Roman" w:hAnsi="Times New Roman"/>
            <w:color w:val="auto"/>
            <w:sz w:val="28"/>
            <w:szCs w:val="28"/>
            <w:u w:val="none"/>
            <w:lang w:val="en-US" w:eastAsia="ru-RU"/>
          </w:rPr>
          <w:t>https</w:t>
        </w:r>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www</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dw</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com</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ru</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ne</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nado</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nikogo</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derzhat</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kak</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lukashenko</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boretsja</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s</w:t>
        </w:r>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utechkoj</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mozgov</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iz</w:t>
        </w:r>
        <w:proofErr w:type="spellEnd"/>
        <w:r w:rsidRPr="008A0521">
          <w:rPr>
            <w:rStyle w:val="ae"/>
            <w:rFonts w:ascii="Times New Roman" w:hAnsi="Times New Roman"/>
            <w:color w:val="auto"/>
            <w:sz w:val="28"/>
            <w:szCs w:val="28"/>
            <w:u w:val="none"/>
            <w:lang w:eastAsia="ru-RU"/>
          </w:rPr>
          <w:t>-</w:t>
        </w:r>
        <w:proofErr w:type="spellStart"/>
        <w:r w:rsidRPr="008A0521">
          <w:rPr>
            <w:rStyle w:val="ae"/>
            <w:rFonts w:ascii="Times New Roman" w:hAnsi="Times New Roman"/>
            <w:color w:val="auto"/>
            <w:sz w:val="28"/>
            <w:szCs w:val="28"/>
            <w:u w:val="none"/>
            <w:lang w:val="en-US" w:eastAsia="ru-RU"/>
          </w:rPr>
          <w:t>rb</w:t>
        </w:r>
        <w:proofErr w:type="spellEnd"/>
        <w:r w:rsidRPr="008A0521">
          <w:rPr>
            <w:rStyle w:val="ae"/>
            <w:rFonts w:ascii="Times New Roman" w:hAnsi="Times New Roman"/>
            <w:color w:val="auto"/>
            <w:sz w:val="28"/>
            <w:szCs w:val="28"/>
            <w:u w:val="none"/>
            <w:lang w:eastAsia="ru-RU"/>
          </w:rPr>
          <w:t>/</w:t>
        </w:r>
        <w:r w:rsidRPr="008A0521">
          <w:rPr>
            <w:rStyle w:val="ae"/>
            <w:rFonts w:ascii="Times New Roman" w:hAnsi="Times New Roman"/>
            <w:color w:val="auto"/>
            <w:sz w:val="28"/>
            <w:szCs w:val="28"/>
            <w:u w:val="none"/>
            <w:lang w:val="en-US" w:eastAsia="ru-RU"/>
          </w:rPr>
          <w:t>a</w:t>
        </w:r>
        <w:r w:rsidRPr="008A0521">
          <w:rPr>
            <w:rStyle w:val="ae"/>
            <w:rFonts w:ascii="Times New Roman" w:hAnsi="Times New Roman"/>
            <w:color w:val="auto"/>
            <w:sz w:val="28"/>
            <w:szCs w:val="28"/>
            <w:u w:val="none"/>
            <w:lang w:eastAsia="ru-RU"/>
          </w:rPr>
          <w:t>-55843877</w:t>
        </w:r>
      </w:hyperlink>
      <w:r w:rsidRPr="008A0521">
        <w:rPr>
          <w:rFonts w:ascii="Times New Roman" w:hAnsi="Times New Roman"/>
          <w:sz w:val="28"/>
          <w:szCs w:val="28"/>
          <w:lang w:eastAsia="ru-RU"/>
        </w:rPr>
        <w:t xml:space="preserve"> (дата обращения: 11.04.2022).</w:t>
      </w:r>
    </w:p>
    <w:p w14:paraId="48DE0093" w14:textId="77777777" w:rsidR="00AE1298" w:rsidRPr="008A0521" w:rsidRDefault="00AE1298" w:rsidP="003A23B7">
      <w:pPr>
        <w:pStyle w:val="a8"/>
        <w:numPr>
          <w:ilvl w:val="0"/>
          <w:numId w:val="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О комплексном плане по решению проблем миграции, усилению контроля за миграционными потоками из сопредельных государств, созданию </w:t>
      </w:r>
      <w:r w:rsidRPr="008A0521">
        <w:rPr>
          <w:rFonts w:ascii="Times New Roman" w:hAnsi="Times New Roman"/>
          <w:sz w:val="28"/>
          <w:szCs w:val="28"/>
        </w:rPr>
        <w:lastRenderedPageBreak/>
        <w:t xml:space="preserve">благоприятных условий для отечественных квалифицированных кадров с тем, чтобы не допустить их чрезмерного оттока на зарубежные рынки труда на 2014–2016 годы : Постановление Правительства Республики Казахстан № 1593 от 31 декабря 2013 года // Информационно-правовая система нормативных правовых актов Республики Казахстан.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23" w:history="1">
        <w:r w:rsidRPr="008A0521">
          <w:rPr>
            <w:rStyle w:val="ae"/>
            <w:rFonts w:ascii="Times New Roman" w:hAnsi="Times New Roman"/>
            <w:color w:val="auto"/>
            <w:sz w:val="28"/>
            <w:szCs w:val="28"/>
            <w:u w:val="none"/>
            <w:lang w:eastAsia="ru-RU"/>
          </w:rPr>
          <w:t>https://adilet.zan.kz/rus/docs/P1300001593</w:t>
        </w:r>
      </w:hyperlink>
      <w:r w:rsidRPr="008A0521">
        <w:rPr>
          <w:rFonts w:ascii="Times New Roman" w:hAnsi="Times New Roman"/>
          <w:sz w:val="28"/>
          <w:szCs w:val="28"/>
          <w:lang w:eastAsia="ru-RU"/>
        </w:rPr>
        <w:t xml:space="preserve"> (дата обращения: 26.04.2022).</w:t>
      </w:r>
    </w:p>
    <w:p w14:paraId="07C8DCE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spellStart"/>
      <w:r w:rsidRPr="008A0521">
        <w:rPr>
          <w:rFonts w:ascii="Times New Roman" w:hAnsi="Times New Roman"/>
          <w:sz w:val="28"/>
          <w:szCs w:val="28"/>
          <w:lang w:eastAsia="ru-RU"/>
        </w:rPr>
        <w:t>Оразова</w:t>
      </w:r>
      <w:proofErr w:type="spellEnd"/>
      <w:r w:rsidRPr="008A0521">
        <w:rPr>
          <w:rFonts w:ascii="Times New Roman" w:hAnsi="Times New Roman"/>
          <w:sz w:val="28"/>
          <w:szCs w:val="28"/>
          <w:lang w:eastAsia="ru-RU"/>
        </w:rPr>
        <w:t xml:space="preserve">, В. Утечка или приток мозгов? Образование, миграция и развитие в Центральной </w:t>
      </w:r>
      <w:proofErr w:type="gramStart"/>
      <w:r w:rsidRPr="008A0521">
        <w:rPr>
          <w:rFonts w:ascii="Times New Roman" w:hAnsi="Times New Roman"/>
          <w:sz w:val="28"/>
          <w:szCs w:val="28"/>
          <w:lang w:eastAsia="ru-RU"/>
        </w:rPr>
        <w:t>Азии :</w:t>
      </w:r>
      <w:proofErr w:type="gramEnd"/>
      <w:r w:rsidRPr="008A0521">
        <w:rPr>
          <w:rFonts w:ascii="Times New Roman" w:hAnsi="Times New Roman"/>
          <w:sz w:val="28"/>
          <w:szCs w:val="28"/>
          <w:lang w:eastAsia="ru-RU"/>
        </w:rPr>
        <w:t xml:space="preserve"> сводный отчет по воркшопу / В. </w:t>
      </w:r>
      <w:proofErr w:type="spellStart"/>
      <w:r w:rsidRPr="008A0521">
        <w:rPr>
          <w:rFonts w:ascii="Times New Roman" w:hAnsi="Times New Roman"/>
          <w:sz w:val="28"/>
          <w:szCs w:val="28"/>
          <w:lang w:eastAsia="ru-RU"/>
        </w:rPr>
        <w:t>Оразова</w:t>
      </w:r>
      <w:proofErr w:type="spellEnd"/>
      <w:r w:rsidRPr="008A0521">
        <w:rPr>
          <w:rFonts w:ascii="Times New Roman" w:hAnsi="Times New Roman"/>
          <w:sz w:val="28"/>
          <w:szCs w:val="28"/>
          <w:lang w:eastAsia="ru-RU"/>
        </w:rPr>
        <w:t xml:space="preserve"> // Академия ОБСЕ в Бишкеке. – Вена, Австрия. – 2018. – 12 с. </w:t>
      </w:r>
    </w:p>
    <w:p w14:paraId="3FCF20B2"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Показатели международной миграции 2005–2020 гг.  // Евразийская экономическая </w:t>
      </w:r>
      <w:proofErr w:type="gramStart"/>
      <w:r w:rsidRPr="008A0521">
        <w:rPr>
          <w:rFonts w:ascii="Times New Roman" w:hAnsi="Times New Roman"/>
          <w:sz w:val="28"/>
          <w:szCs w:val="28"/>
          <w:lang w:eastAsia="ru-RU"/>
        </w:rPr>
        <w:t>комиссия :</w:t>
      </w:r>
      <w:proofErr w:type="gramEnd"/>
      <w:r w:rsidRPr="008A0521">
        <w:rPr>
          <w:rFonts w:ascii="Times New Roman" w:hAnsi="Times New Roman"/>
          <w:sz w:val="28"/>
          <w:szCs w:val="28"/>
          <w:lang w:eastAsia="ru-RU"/>
        </w:rPr>
        <w:t xml:space="preserve">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24" w:history="1">
        <w:r w:rsidRPr="008A0521">
          <w:rPr>
            <w:rStyle w:val="ae"/>
            <w:rFonts w:ascii="Times New Roman" w:hAnsi="Times New Roman"/>
            <w:color w:val="auto"/>
            <w:sz w:val="28"/>
            <w:szCs w:val="28"/>
            <w:u w:val="none"/>
            <w:lang w:eastAsia="ru-RU"/>
          </w:rPr>
          <w:t>http://www.eurasiancommission.org/ru/act/integr_i_makroec/dep_stat/econstat/Pages/population.aspx</w:t>
        </w:r>
      </w:hyperlink>
      <w:r w:rsidRPr="008A0521">
        <w:rPr>
          <w:rFonts w:ascii="Times New Roman" w:hAnsi="Times New Roman"/>
          <w:sz w:val="28"/>
          <w:szCs w:val="28"/>
          <w:lang w:eastAsia="ru-RU"/>
        </w:rPr>
        <w:t xml:space="preserve"> (дата обращения: 17.04.2022).</w:t>
      </w:r>
    </w:p>
    <w:p w14:paraId="08262EE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Попов, К. Г., </w:t>
      </w:r>
      <w:proofErr w:type="spellStart"/>
      <w:r w:rsidRPr="008A0521">
        <w:rPr>
          <w:rFonts w:ascii="Times New Roman" w:hAnsi="Times New Roman"/>
          <w:sz w:val="28"/>
          <w:szCs w:val="28"/>
          <w:lang w:eastAsia="ru-RU"/>
        </w:rPr>
        <w:t>Товышева</w:t>
      </w:r>
      <w:proofErr w:type="spellEnd"/>
      <w:r w:rsidRPr="008A0521">
        <w:rPr>
          <w:rFonts w:ascii="Times New Roman" w:hAnsi="Times New Roman"/>
          <w:sz w:val="28"/>
          <w:szCs w:val="28"/>
          <w:lang w:eastAsia="ru-RU"/>
        </w:rPr>
        <w:t xml:space="preserve">, А. А. Оценка эффективности внешней трудовой миграции в Республике Башкортостан / К. Г. Попов, А. А. </w:t>
      </w:r>
      <w:proofErr w:type="spellStart"/>
      <w:r w:rsidRPr="008A0521">
        <w:rPr>
          <w:rFonts w:ascii="Times New Roman" w:hAnsi="Times New Roman"/>
          <w:sz w:val="28"/>
          <w:szCs w:val="28"/>
          <w:lang w:eastAsia="ru-RU"/>
        </w:rPr>
        <w:t>Товышева</w:t>
      </w:r>
      <w:proofErr w:type="spellEnd"/>
      <w:r w:rsidRPr="008A0521">
        <w:rPr>
          <w:rFonts w:ascii="Times New Roman" w:hAnsi="Times New Roman"/>
          <w:sz w:val="28"/>
          <w:szCs w:val="28"/>
          <w:lang w:eastAsia="ru-RU"/>
        </w:rPr>
        <w:t xml:space="preserve"> // Российской предпринимательство. – 2015. – № 16 (21). – С. 3847–3858.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25" w:history="1">
        <w:r w:rsidRPr="008A0521">
          <w:rPr>
            <w:rStyle w:val="ae"/>
            <w:rFonts w:ascii="Times New Roman" w:hAnsi="Times New Roman"/>
            <w:color w:val="auto"/>
            <w:sz w:val="28"/>
            <w:szCs w:val="28"/>
            <w:u w:val="none"/>
            <w:lang w:eastAsia="ru-RU"/>
          </w:rPr>
          <w:t>https://cyberleninka.ru/article/n/otsenka-effektivnosti-vneshney-trudovoy-migratsii-v-respublike-bashkortostan/viewer</w:t>
        </w:r>
      </w:hyperlink>
      <w:r w:rsidRPr="008A0521">
        <w:rPr>
          <w:rFonts w:ascii="Times New Roman" w:hAnsi="Times New Roman"/>
          <w:sz w:val="28"/>
          <w:szCs w:val="28"/>
          <w:lang w:eastAsia="ru-RU"/>
        </w:rPr>
        <w:t xml:space="preserve"> (дата обращения: 16.05.2022).</w:t>
      </w:r>
    </w:p>
    <w:p w14:paraId="3BE1E60D"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Регулирование рынка </w:t>
      </w:r>
      <w:proofErr w:type="gramStart"/>
      <w:r w:rsidRPr="008A0521">
        <w:rPr>
          <w:rFonts w:ascii="Times New Roman" w:hAnsi="Times New Roman"/>
          <w:sz w:val="28"/>
          <w:szCs w:val="28"/>
        </w:rPr>
        <w:t>труда :</w:t>
      </w:r>
      <w:proofErr w:type="gramEnd"/>
      <w:r w:rsidRPr="008A0521">
        <w:rPr>
          <w:rFonts w:ascii="Times New Roman" w:hAnsi="Times New Roman"/>
          <w:sz w:val="28"/>
          <w:szCs w:val="28"/>
        </w:rPr>
        <w:t xml:space="preserve"> учебник / В. М. Маслова, А. И. Гретченко, Е. В. </w:t>
      </w:r>
      <w:proofErr w:type="spellStart"/>
      <w:r w:rsidRPr="008A0521">
        <w:rPr>
          <w:rFonts w:ascii="Times New Roman" w:hAnsi="Times New Roman"/>
          <w:sz w:val="28"/>
          <w:szCs w:val="28"/>
        </w:rPr>
        <w:t>Камнева</w:t>
      </w:r>
      <w:proofErr w:type="spellEnd"/>
      <w:r w:rsidRPr="008A0521">
        <w:rPr>
          <w:rFonts w:ascii="Times New Roman" w:hAnsi="Times New Roman"/>
          <w:sz w:val="28"/>
          <w:szCs w:val="28"/>
        </w:rPr>
        <w:t xml:space="preserve"> и др. ; под ред. В. М. Масловой ; Финансовый университет при Правительстве РФ.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w:t>
      </w:r>
      <w:proofErr w:type="spellStart"/>
      <w:r w:rsidRPr="008A0521">
        <w:rPr>
          <w:rFonts w:ascii="Times New Roman" w:hAnsi="Times New Roman"/>
          <w:sz w:val="28"/>
          <w:szCs w:val="28"/>
        </w:rPr>
        <w:t>Юнити</w:t>
      </w:r>
      <w:proofErr w:type="spellEnd"/>
      <w:r w:rsidRPr="008A0521">
        <w:rPr>
          <w:rFonts w:ascii="Times New Roman" w:hAnsi="Times New Roman"/>
          <w:sz w:val="28"/>
          <w:szCs w:val="28"/>
        </w:rPr>
        <w:t>-Дана, 2020. – 272 с.</w:t>
      </w:r>
    </w:p>
    <w:p w14:paraId="644358E9"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Россия и ЕС на пороге крупнейшего перемещения рабочей </w:t>
      </w:r>
      <w:proofErr w:type="gramStart"/>
      <w:r w:rsidRPr="008A0521">
        <w:rPr>
          <w:rFonts w:ascii="Times New Roman" w:hAnsi="Times New Roman"/>
          <w:sz w:val="28"/>
          <w:szCs w:val="28"/>
          <w:lang w:eastAsia="ru-RU"/>
        </w:rPr>
        <w:t>силы :</w:t>
      </w:r>
      <w:proofErr w:type="gramEnd"/>
      <w:r w:rsidRPr="008A0521">
        <w:rPr>
          <w:rFonts w:ascii="Times New Roman" w:hAnsi="Times New Roman"/>
          <w:sz w:val="28"/>
          <w:szCs w:val="28"/>
          <w:lang w:eastAsia="ru-RU"/>
        </w:rPr>
        <w:t xml:space="preserve"> конфликт в Украине </w:t>
      </w:r>
      <w:proofErr w:type="spellStart"/>
      <w:r w:rsidRPr="008A0521">
        <w:rPr>
          <w:rFonts w:ascii="Times New Roman" w:hAnsi="Times New Roman"/>
          <w:sz w:val="28"/>
          <w:szCs w:val="28"/>
          <w:lang w:eastAsia="ru-RU"/>
        </w:rPr>
        <w:t>училит</w:t>
      </w:r>
      <w:proofErr w:type="spellEnd"/>
      <w:r w:rsidRPr="008A0521">
        <w:rPr>
          <w:rFonts w:ascii="Times New Roman" w:hAnsi="Times New Roman"/>
          <w:sz w:val="28"/>
          <w:szCs w:val="28"/>
          <w:lang w:eastAsia="ru-RU"/>
        </w:rPr>
        <w:t xml:space="preserve"> отток из РФ трудовых мигрантов и квалифицированных специалистов // Независимая : [сайт]. 2022.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26" w:history="1">
        <w:r w:rsidRPr="008A0521">
          <w:rPr>
            <w:rStyle w:val="ae"/>
            <w:rFonts w:ascii="Times New Roman" w:hAnsi="Times New Roman"/>
            <w:color w:val="auto"/>
            <w:sz w:val="28"/>
            <w:szCs w:val="28"/>
            <w:u w:val="none"/>
            <w:lang w:eastAsia="ru-RU"/>
          </w:rPr>
          <w:t>https://www.ng.ru/economics/2022-03-03/4_8385_migrants.html</w:t>
        </w:r>
      </w:hyperlink>
      <w:r w:rsidRPr="008A0521">
        <w:rPr>
          <w:rFonts w:ascii="Times New Roman" w:hAnsi="Times New Roman"/>
          <w:sz w:val="28"/>
          <w:szCs w:val="28"/>
          <w:lang w:eastAsia="ru-RU"/>
        </w:rPr>
        <w:t xml:space="preserve"> (дата обращения: 01.04.2022).</w:t>
      </w:r>
    </w:p>
    <w:p w14:paraId="06B6DAD5" w14:textId="77777777" w:rsidR="00AE1298" w:rsidRPr="008A0521" w:rsidRDefault="00AE1298" w:rsidP="003A23B7">
      <w:pPr>
        <w:pStyle w:val="ad"/>
        <w:numPr>
          <w:ilvl w:val="0"/>
          <w:numId w:val="6"/>
        </w:numPr>
        <w:tabs>
          <w:tab w:val="left" w:pos="993"/>
        </w:tabs>
        <w:spacing w:before="0" w:beforeAutospacing="0" w:after="0" w:afterAutospacing="0" w:line="360" w:lineRule="auto"/>
        <w:ind w:left="0" w:firstLine="709"/>
        <w:jc w:val="both"/>
        <w:rPr>
          <w:sz w:val="28"/>
          <w:szCs w:val="28"/>
        </w:rPr>
      </w:pPr>
      <w:r w:rsidRPr="008A0521">
        <w:rPr>
          <w:sz w:val="28"/>
          <w:szCs w:val="28"/>
        </w:rPr>
        <w:t xml:space="preserve">Рынок </w:t>
      </w:r>
      <w:proofErr w:type="gramStart"/>
      <w:r w:rsidRPr="008A0521">
        <w:rPr>
          <w:sz w:val="28"/>
          <w:szCs w:val="28"/>
        </w:rPr>
        <w:t>труда :</w:t>
      </w:r>
      <w:proofErr w:type="gramEnd"/>
      <w:r w:rsidRPr="008A0521">
        <w:rPr>
          <w:sz w:val="28"/>
          <w:szCs w:val="28"/>
        </w:rPr>
        <w:t xml:space="preserve"> учебник и практикум для академического бакалавриата / под ред. Е. Б. Яковлевой // Образовательная платформа </w:t>
      </w:r>
      <w:proofErr w:type="spellStart"/>
      <w:r w:rsidRPr="008A0521">
        <w:rPr>
          <w:sz w:val="28"/>
          <w:szCs w:val="28"/>
        </w:rPr>
        <w:t>Юрайт</w:t>
      </w:r>
      <w:proofErr w:type="spellEnd"/>
      <w:r w:rsidRPr="008A0521">
        <w:rPr>
          <w:sz w:val="28"/>
          <w:szCs w:val="28"/>
        </w:rPr>
        <w:t xml:space="preserve"> : [сайт]. – </w:t>
      </w:r>
      <w:proofErr w:type="gramStart"/>
      <w:r w:rsidRPr="008A0521">
        <w:rPr>
          <w:sz w:val="28"/>
          <w:szCs w:val="28"/>
        </w:rPr>
        <w:t>Москва :</w:t>
      </w:r>
      <w:proofErr w:type="gramEnd"/>
      <w:r w:rsidRPr="008A0521">
        <w:rPr>
          <w:sz w:val="28"/>
          <w:szCs w:val="28"/>
        </w:rPr>
        <w:t xml:space="preserve"> Издательство </w:t>
      </w:r>
      <w:proofErr w:type="spellStart"/>
      <w:r w:rsidRPr="008A0521">
        <w:rPr>
          <w:sz w:val="28"/>
          <w:szCs w:val="28"/>
        </w:rPr>
        <w:t>Юрайт</w:t>
      </w:r>
      <w:proofErr w:type="spellEnd"/>
      <w:r w:rsidRPr="008A0521">
        <w:rPr>
          <w:sz w:val="28"/>
          <w:szCs w:val="28"/>
        </w:rPr>
        <w:t xml:space="preserve">, 2018. – 355 </w:t>
      </w:r>
      <w:proofErr w:type="gramStart"/>
      <w:r w:rsidRPr="008A0521">
        <w:rPr>
          <w:sz w:val="28"/>
          <w:szCs w:val="28"/>
        </w:rPr>
        <w:t>с. :</w:t>
      </w:r>
      <w:proofErr w:type="gramEnd"/>
      <w:r w:rsidRPr="008A0521">
        <w:rPr>
          <w:sz w:val="28"/>
          <w:szCs w:val="28"/>
        </w:rPr>
        <w:t xml:space="preserve"> – </w:t>
      </w:r>
      <w:r w:rsidRPr="008A0521">
        <w:rPr>
          <w:sz w:val="28"/>
          <w:szCs w:val="28"/>
          <w:lang w:val="en-US"/>
        </w:rPr>
        <w:t>ISBN</w:t>
      </w:r>
      <w:r w:rsidRPr="008A0521">
        <w:rPr>
          <w:sz w:val="28"/>
          <w:szCs w:val="28"/>
        </w:rPr>
        <w:t xml:space="preserve"> 978-5-534-</w:t>
      </w:r>
      <w:r w:rsidRPr="008A0521">
        <w:rPr>
          <w:sz w:val="28"/>
          <w:szCs w:val="28"/>
        </w:rPr>
        <w:lastRenderedPageBreak/>
        <w:t xml:space="preserve">09043-7. – </w:t>
      </w:r>
      <w:r w:rsidRPr="008A0521">
        <w:rPr>
          <w:sz w:val="28"/>
          <w:szCs w:val="28"/>
          <w:lang w:val="en-US"/>
        </w:rPr>
        <w:t>URL</w:t>
      </w:r>
      <w:r w:rsidRPr="008A0521">
        <w:rPr>
          <w:sz w:val="28"/>
          <w:szCs w:val="28"/>
        </w:rPr>
        <w:t xml:space="preserve">: </w:t>
      </w:r>
      <w:hyperlink r:id="rId27" w:history="1">
        <w:r w:rsidRPr="008A0521">
          <w:rPr>
            <w:rStyle w:val="ae"/>
            <w:color w:val="auto"/>
            <w:sz w:val="28"/>
            <w:szCs w:val="28"/>
            <w:u w:val="none"/>
          </w:rPr>
          <w:t>https://urait.ru/index.php/bcode/426896</w:t>
        </w:r>
      </w:hyperlink>
      <w:r w:rsidRPr="008A0521">
        <w:rPr>
          <w:sz w:val="28"/>
          <w:szCs w:val="28"/>
        </w:rPr>
        <w:t xml:space="preserve"> (дата обращения: 09.04.2022).</w:t>
      </w:r>
    </w:p>
    <w:p w14:paraId="2FF5DE58"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Style w:val="af1"/>
          <w:rFonts w:ascii="Times New Roman" w:hAnsi="Times New Roman"/>
          <w:i w:val="0"/>
          <w:iCs w:val="0"/>
          <w:sz w:val="28"/>
          <w:szCs w:val="28"/>
        </w:rPr>
        <w:t>Рябенко, Е. С. Зарубежный опыт решения социально-экономических проблем международной миграции рабочей силы и возможность его применения в России / Е. С. Рябенко // Московский экономический журнал. – 2021. – № 1. – С. 154–165.</w:t>
      </w:r>
    </w:p>
    <w:p w14:paraId="065F9BF5" w14:textId="77777777" w:rsidR="00AE1298" w:rsidRPr="008A0521" w:rsidRDefault="00AE1298" w:rsidP="003A23B7">
      <w:pPr>
        <w:pStyle w:val="a8"/>
        <w:numPr>
          <w:ilvl w:val="0"/>
          <w:numId w:val="6"/>
        </w:numPr>
        <w:tabs>
          <w:tab w:val="left" w:pos="993"/>
        </w:tabs>
        <w:spacing w:after="0" w:line="360" w:lineRule="auto"/>
        <w:ind w:left="0" w:firstLine="709"/>
        <w:jc w:val="both"/>
        <w:rPr>
          <w:rStyle w:val="ae"/>
          <w:rFonts w:ascii="Times New Roman" w:hAnsi="Times New Roman"/>
          <w:color w:val="auto"/>
          <w:sz w:val="28"/>
          <w:szCs w:val="28"/>
          <w:u w:val="none"/>
          <w:lang w:eastAsia="ru-RU"/>
        </w:rPr>
      </w:pPr>
      <w:r w:rsidRPr="008A0521">
        <w:rPr>
          <w:rStyle w:val="ae"/>
          <w:rFonts w:ascii="Times New Roman" w:hAnsi="Times New Roman"/>
          <w:color w:val="auto"/>
          <w:sz w:val="28"/>
          <w:szCs w:val="28"/>
          <w:u w:val="none"/>
          <w:lang w:eastAsia="ru-RU"/>
        </w:rPr>
        <w:t xml:space="preserve">Сальдо внешней миграции населения Республики Казахстан по странам // </w:t>
      </w:r>
      <w:proofErr w:type="spellStart"/>
      <w:r w:rsidRPr="008A0521">
        <w:rPr>
          <w:rStyle w:val="ae"/>
          <w:rFonts w:ascii="Times New Roman" w:hAnsi="Times New Roman"/>
          <w:color w:val="auto"/>
          <w:sz w:val="28"/>
          <w:szCs w:val="28"/>
          <w:u w:val="none"/>
          <w:lang w:eastAsia="ru-RU"/>
        </w:rPr>
        <w:t>Агенство</w:t>
      </w:r>
      <w:proofErr w:type="spellEnd"/>
      <w:r w:rsidRPr="008A0521">
        <w:rPr>
          <w:rStyle w:val="ae"/>
          <w:rFonts w:ascii="Times New Roman" w:hAnsi="Times New Roman"/>
          <w:color w:val="auto"/>
          <w:sz w:val="28"/>
          <w:szCs w:val="28"/>
          <w:u w:val="none"/>
          <w:lang w:eastAsia="ru-RU"/>
        </w:rPr>
        <w:t xml:space="preserve"> по стратегическому планированию и реформам Республики Казахстан Бюро национальной </w:t>
      </w:r>
      <w:proofErr w:type="gramStart"/>
      <w:r w:rsidRPr="008A0521">
        <w:rPr>
          <w:rStyle w:val="ae"/>
          <w:rFonts w:ascii="Times New Roman" w:hAnsi="Times New Roman"/>
          <w:color w:val="auto"/>
          <w:sz w:val="28"/>
          <w:szCs w:val="28"/>
          <w:u w:val="none"/>
          <w:lang w:eastAsia="ru-RU"/>
        </w:rPr>
        <w:t>статистики :</w:t>
      </w:r>
      <w:proofErr w:type="gramEnd"/>
      <w:r w:rsidRPr="008A0521">
        <w:rPr>
          <w:rStyle w:val="ae"/>
          <w:rFonts w:ascii="Times New Roman" w:hAnsi="Times New Roman"/>
          <w:color w:val="auto"/>
          <w:sz w:val="28"/>
          <w:szCs w:val="28"/>
          <w:u w:val="none"/>
          <w:lang w:eastAsia="ru-RU"/>
        </w:rPr>
        <w:t xml:space="preserve"> [сайт]. – </w:t>
      </w:r>
      <w:r w:rsidRPr="008A0521">
        <w:rPr>
          <w:rStyle w:val="ae"/>
          <w:rFonts w:ascii="Times New Roman" w:hAnsi="Times New Roman"/>
          <w:color w:val="auto"/>
          <w:sz w:val="28"/>
          <w:szCs w:val="28"/>
          <w:u w:val="none"/>
          <w:lang w:val="en-US" w:eastAsia="ru-RU"/>
        </w:rPr>
        <w:t>URL</w:t>
      </w:r>
      <w:r w:rsidRPr="008A0521">
        <w:rPr>
          <w:rStyle w:val="ae"/>
          <w:rFonts w:ascii="Times New Roman" w:hAnsi="Times New Roman"/>
          <w:color w:val="auto"/>
          <w:sz w:val="28"/>
          <w:szCs w:val="28"/>
          <w:u w:val="none"/>
          <w:lang w:eastAsia="ru-RU"/>
        </w:rPr>
        <w:t xml:space="preserve">: </w:t>
      </w:r>
      <w:hyperlink r:id="rId28" w:history="1">
        <w:r w:rsidRPr="008A0521">
          <w:rPr>
            <w:rStyle w:val="ae"/>
            <w:rFonts w:ascii="Times New Roman" w:hAnsi="Times New Roman"/>
            <w:color w:val="auto"/>
            <w:sz w:val="28"/>
            <w:szCs w:val="28"/>
            <w:u w:val="none"/>
            <w:lang w:eastAsia="ru-RU"/>
          </w:rPr>
          <w:t>https://stat.gov.kz/api/getFile/?docId=ESTAT359077</w:t>
        </w:r>
      </w:hyperlink>
      <w:r w:rsidRPr="008A0521">
        <w:rPr>
          <w:rStyle w:val="ae"/>
          <w:rFonts w:ascii="Times New Roman" w:hAnsi="Times New Roman"/>
          <w:color w:val="auto"/>
          <w:sz w:val="28"/>
          <w:szCs w:val="28"/>
          <w:u w:val="none"/>
          <w:lang w:eastAsia="ru-RU"/>
        </w:rPr>
        <w:t xml:space="preserve"> (дата обращения: 01.05.2022).</w:t>
      </w:r>
    </w:p>
    <w:p w14:paraId="1CEEAC25"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proofErr w:type="spellStart"/>
      <w:r w:rsidRPr="008A0521">
        <w:rPr>
          <w:rFonts w:ascii="Times New Roman" w:hAnsi="Times New Roman"/>
          <w:sz w:val="28"/>
          <w:szCs w:val="28"/>
        </w:rPr>
        <w:t>Сардарян</w:t>
      </w:r>
      <w:proofErr w:type="spellEnd"/>
      <w:r w:rsidRPr="008A0521">
        <w:rPr>
          <w:rFonts w:ascii="Times New Roman" w:hAnsi="Times New Roman"/>
          <w:sz w:val="28"/>
          <w:szCs w:val="28"/>
        </w:rPr>
        <w:t xml:space="preserve">, А. Р., Петроченко, А. А. Современное состояние и проблемы рынка труда в стране ЕАЭС / А. Р. </w:t>
      </w:r>
      <w:proofErr w:type="spellStart"/>
      <w:r w:rsidRPr="008A0521">
        <w:rPr>
          <w:rFonts w:ascii="Times New Roman" w:hAnsi="Times New Roman"/>
          <w:sz w:val="28"/>
          <w:szCs w:val="28"/>
        </w:rPr>
        <w:t>Сардарян</w:t>
      </w:r>
      <w:proofErr w:type="spellEnd"/>
      <w:r w:rsidRPr="008A0521">
        <w:rPr>
          <w:rFonts w:ascii="Times New Roman" w:hAnsi="Times New Roman"/>
          <w:sz w:val="28"/>
          <w:szCs w:val="28"/>
        </w:rPr>
        <w:t xml:space="preserve">, А. А. Петроченко // </w:t>
      </w:r>
      <w:proofErr w:type="spellStart"/>
      <w:r w:rsidRPr="008A0521">
        <w:rPr>
          <w:rFonts w:ascii="Times New Roman" w:hAnsi="Times New Roman"/>
          <w:sz w:val="28"/>
          <w:szCs w:val="28"/>
        </w:rPr>
        <w:t>Изв</w:t>
      </w:r>
      <w:proofErr w:type="spellEnd"/>
      <w:r w:rsidRPr="008A0521">
        <w:rPr>
          <w:rFonts w:ascii="Times New Roman" w:hAnsi="Times New Roman"/>
          <w:sz w:val="28"/>
          <w:szCs w:val="28"/>
        </w:rPr>
        <w:t xml:space="preserve">. </w:t>
      </w:r>
      <w:proofErr w:type="spellStart"/>
      <w:r w:rsidRPr="008A0521">
        <w:rPr>
          <w:rFonts w:ascii="Times New Roman" w:hAnsi="Times New Roman"/>
          <w:sz w:val="28"/>
          <w:szCs w:val="28"/>
        </w:rPr>
        <w:t>Сарат</w:t>
      </w:r>
      <w:proofErr w:type="spellEnd"/>
      <w:r w:rsidRPr="008A0521">
        <w:rPr>
          <w:rFonts w:ascii="Times New Roman" w:hAnsi="Times New Roman"/>
          <w:sz w:val="28"/>
          <w:szCs w:val="28"/>
        </w:rPr>
        <w:t xml:space="preserve">. Ун-та. Нов. Сер. Экономика. Управление. Право. – 2018. – Т. 18. </w:t>
      </w:r>
      <w:proofErr w:type="spellStart"/>
      <w:r w:rsidRPr="008A0521">
        <w:rPr>
          <w:rFonts w:ascii="Times New Roman" w:hAnsi="Times New Roman"/>
          <w:sz w:val="28"/>
          <w:szCs w:val="28"/>
        </w:rPr>
        <w:t>Вып</w:t>
      </w:r>
      <w:proofErr w:type="spellEnd"/>
      <w:r w:rsidRPr="008A0521">
        <w:rPr>
          <w:rFonts w:ascii="Times New Roman" w:hAnsi="Times New Roman"/>
          <w:sz w:val="28"/>
          <w:szCs w:val="28"/>
        </w:rPr>
        <w:t xml:space="preserve">. 1. – С. 19–31.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29" w:history="1">
        <w:r w:rsidRPr="008A0521">
          <w:rPr>
            <w:rStyle w:val="ae"/>
            <w:rFonts w:ascii="Times New Roman" w:hAnsi="Times New Roman"/>
            <w:color w:val="auto"/>
            <w:sz w:val="28"/>
            <w:szCs w:val="28"/>
            <w:u w:val="none"/>
          </w:rPr>
          <w:t>https://cyberleninka.ru/article/n/sovremennoe-sostoyanie-i-problemy-rynka-truda-v-stranah-eaes</w:t>
        </w:r>
      </w:hyperlink>
      <w:r w:rsidRPr="008A0521">
        <w:rPr>
          <w:rFonts w:ascii="Times New Roman" w:hAnsi="Times New Roman"/>
          <w:sz w:val="28"/>
          <w:szCs w:val="28"/>
        </w:rPr>
        <w:t xml:space="preserve"> (дата обращения: 13.04.2022).</w:t>
      </w:r>
    </w:p>
    <w:p w14:paraId="0B4ECC61"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Седова, А. В. Теория трудовой миграции // Вестник Алтайской академии экономики и права. – 2019. – № 2-1. – С. 137-145. – </w:t>
      </w:r>
      <w:r w:rsidRPr="008A0521">
        <w:rPr>
          <w:rFonts w:ascii="Times New Roman" w:hAnsi="Times New Roman"/>
          <w:sz w:val="28"/>
          <w:szCs w:val="28"/>
        </w:rPr>
        <w:br/>
        <w:t>URL: https://vaael.ru/ru/article/view?id=304 (дата обращения: 02.05.2022).</w:t>
      </w:r>
    </w:p>
    <w:p w14:paraId="69035CE8"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Семак, Е. А. Глобализация и интернационализация </w:t>
      </w:r>
      <w:proofErr w:type="gramStart"/>
      <w:r w:rsidRPr="008A0521">
        <w:rPr>
          <w:rFonts w:ascii="Times New Roman" w:hAnsi="Times New Roman"/>
          <w:sz w:val="28"/>
          <w:szCs w:val="28"/>
        </w:rPr>
        <w:t>экономики :</w:t>
      </w:r>
      <w:proofErr w:type="gramEnd"/>
      <w:r w:rsidRPr="008A0521">
        <w:rPr>
          <w:rFonts w:ascii="Times New Roman" w:hAnsi="Times New Roman"/>
          <w:sz w:val="28"/>
          <w:szCs w:val="28"/>
        </w:rPr>
        <w:t xml:space="preserve"> курс лекций для студентов эконом. спец. : в 2 ч. Ч. 1 / Е. А. Семак. – </w:t>
      </w:r>
      <w:proofErr w:type="gramStart"/>
      <w:r w:rsidRPr="008A0521">
        <w:rPr>
          <w:rFonts w:ascii="Times New Roman" w:hAnsi="Times New Roman"/>
          <w:sz w:val="28"/>
          <w:szCs w:val="28"/>
        </w:rPr>
        <w:t>Минск :</w:t>
      </w:r>
      <w:proofErr w:type="gramEnd"/>
      <w:r w:rsidRPr="008A0521">
        <w:rPr>
          <w:rFonts w:ascii="Times New Roman" w:hAnsi="Times New Roman"/>
          <w:sz w:val="28"/>
          <w:szCs w:val="28"/>
        </w:rPr>
        <w:t xml:space="preserve"> БГУ, 2004. – 103 с. </w:t>
      </w:r>
    </w:p>
    <w:p w14:paraId="41102EE9"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Семак, Е. А. Современные интеграционные тенденции / Е. А. Семак.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ИБП, 2007. – 234 с.</w:t>
      </w:r>
    </w:p>
    <w:p w14:paraId="24E47970"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Семенов, К. А. </w:t>
      </w:r>
      <w:r w:rsidRPr="008A0521">
        <w:rPr>
          <w:rStyle w:val="af1"/>
          <w:rFonts w:ascii="Times New Roman" w:hAnsi="Times New Roman"/>
          <w:i w:val="0"/>
          <w:iCs w:val="0"/>
          <w:sz w:val="28"/>
          <w:szCs w:val="28"/>
        </w:rPr>
        <w:t xml:space="preserve">Международная экономическая </w:t>
      </w:r>
      <w:proofErr w:type="gramStart"/>
      <w:r w:rsidRPr="008A0521">
        <w:rPr>
          <w:rStyle w:val="af1"/>
          <w:rFonts w:ascii="Times New Roman" w:hAnsi="Times New Roman"/>
          <w:i w:val="0"/>
          <w:iCs w:val="0"/>
          <w:sz w:val="28"/>
          <w:szCs w:val="28"/>
        </w:rPr>
        <w:t>интеграция</w:t>
      </w:r>
      <w:r w:rsidRPr="008A0521">
        <w:rPr>
          <w:rFonts w:ascii="Times New Roman" w:hAnsi="Times New Roman"/>
          <w:sz w:val="28"/>
          <w:szCs w:val="28"/>
        </w:rPr>
        <w:t xml:space="preserve"> :</w:t>
      </w:r>
      <w:proofErr w:type="gramEnd"/>
      <w:r w:rsidRPr="008A0521">
        <w:rPr>
          <w:rFonts w:ascii="Times New Roman" w:hAnsi="Times New Roman"/>
          <w:sz w:val="28"/>
          <w:szCs w:val="28"/>
        </w:rPr>
        <w:t xml:space="preserve"> учеб. пособие для студентов вузов / К. А. Семенов.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Лотос, 2001. – 126 </w:t>
      </w:r>
      <w:proofErr w:type="gramStart"/>
      <w:r w:rsidRPr="008A0521">
        <w:rPr>
          <w:rFonts w:ascii="Times New Roman" w:hAnsi="Times New Roman"/>
          <w:sz w:val="28"/>
          <w:szCs w:val="28"/>
        </w:rPr>
        <w:t>с. :</w:t>
      </w:r>
      <w:proofErr w:type="gramEnd"/>
      <w:r w:rsidRPr="008A0521">
        <w:rPr>
          <w:rFonts w:ascii="Times New Roman" w:hAnsi="Times New Roman"/>
          <w:sz w:val="28"/>
          <w:szCs w:val="28"/>
        </w:rPr>
        <w:t xml:space="preserve"> – </w:t>
      </w:r>
      <w:r w:rsidRPr="008A0521">
        <w:rPr>
          <w:rFonts w:ascii="Times New Roman" w:hAnsi="Times New Roman"/>
          <w:sz w:val="28"/>
          <w:szCs w:val="28"/>
          <w:lang w:val="en-US"/>
        </w:rPr>
        <w:t>ISBN</w:t>
      </w:r>
      <w:r w:rsidRPr="008A0521">
        <w:rPr>
          <w:rFonts w:ascii="Times New Roman" w:hAnsi="Times New Roman"/>
          <w:sz w:val="28"/>
          <w:szCs w:val="28"/>
        </w:rPr>
        <w:t xml:space="preserve"> 5-94010-050-3.</w:t>
      </w:r>
    </w:p>
    <w:p w14:paraId="6C137A87"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Статистика и аналитика // Министерство внутренних дел Российской </w:t>
      </w:r>
      <w:proofErr w:type="gramStart"/>
      <w:r w:rsidRPr="008A0521">
        <w:rPr>
          <w:rFonts w:ascii="Times New Roman" w:hAnsi="Times New Roman"/>
          <w:sz w:val="28"/>
          <w:szCs w:val="28"/>
          <w:lang w:eastAsia="ru-RU"/>
        </w:rPr>
        <w:t>Федерации :</w:t>
      </w:r>
      <w:proofErr w:type="gramEnd"/>
      <w:r w:rsidRPr="008A0521">
        <w:rPr>
          <w:rFonts w:ascii="Times New Roman" w:hAnsi="Times New Roman"/>
          <w:sz w:val="28"/>
          <w:szCs w:val="28"/>
          <w:lang w:eastAsia="ru-RU"/>
        </w:rPr>
        <w:t xml:space="preserve">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0" w:history="1">
        <w:r w:rsidRPr="008A0521">
          <w:rPr>
            <w:rStyle w:val="ae"/>
            <w:rFonts w:ascii="Times New Roman" w:hAnsi="Times New Roman"/>
            <w:color w:val="auto"/>
            <w:sz w:val="28"/>
            <w:szCs w:val="28"/>
            <w:u w:val="none"/>
            <w:lang w:eastAsia="ru-RU"/>
          </w:rPr>
          <w:t>https://мвд.рф/dejatelnost/statistics</w:t>
        </w:r>
      </w:hyperlink>
      <w:r w:rsidRPr="008A0521">
        <w:rPr>
          <w:rFonts w:ascii="Times New Roman" w:hAnsi="Times New Roman"/>
          <w:sz w:val="28"/>
          <w:szCs w:val="28"/>
          <w:lang w:eastAsia="ru-RU"/>
        </w:rPr>
        <w:t xml:space="preserve"> (дата обращения: 27.04.2022).</w:t>
      </w:r>
    </w:p>
    <w:p w14:paraId="425079C4"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lastRenderedPageBreak/>
        <w:t xml:space="preserve">Статистика </w:t>
      </w:r>
      <w:proofErr w:type="gramStart"/>
      <w:r w:rsidRPr="008A0521">
        <w:rPr>
          <w:rFonts w:ascii="Times New Roman" w:hAnsi="Times New Roman"/>
          <w:sz w:val="28"/>
          <w:szCs w:val="28"/>
          <w:lang w:eastAsia="ru-RU"/>
        </w:rPr>
        <w:t>миграции :</w:t>
      </w:r>
      <w:proofErr w:type="gramEnd"/>
      <w:r w:rsidRPr="008A0521">
        <w:rPr>
          <w:rFonts w:ascii="Times New Roman" w:hAnsi="Times New Roman"/>
          <w:sz w:val="28"/>
          <w:szCs w:val="28"/>
          <w:lang w:eastAsia="ru-RU"/>
        </w:rPr>
        <w:t xml:space="preserve"> откуда и куда переселяются люди // </w:t>
      </w:r>
      <w:r w:rsidRPr="008A0521">
        <w:rPr>
          <w:rFonts w:ascii="Times New Roman" w:hAnsi="Times New Roman"/>
          <w:sz w:val="28"/>
          <w:szCs w:val="28"/>
          <w:lang w:val="en-US" w:eastAsia="ru-RU"/>
        </w:rPr>
        <w:t>THE</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World</w:t>
      </w:r>
      <w:r w:rsidRPr="008A0521">
        <w:rPr>
          <w:rFonts w:ascii="Times New Roman" w:hAnsi="Times New Roman"/>
          <w:sz w:val="28"/>
          <w:szCs w:val="28"/>
          <w:lang w:eastAsia="ru-RU"/>
        </w:rPr>
        <w:t xml:space="preserve"> </w:t>
      </w:r>
      <w:r w:rsidRPr="008A0521">
        <w:rPr>
          <w:rFonts w:ascii="Times New Roman" w:hAnsi="Times New Roman"/>
          <w:sz w:val="28"/>
          <w:szCs w:val="28"/>
          <w:lang w:val="en-US" w:eastAsia="ru-RU"/>
        </w:rPr>
        <w:t>only</w:t>
      </w:r>
      <w:r w:rsidRPr="008A0521">
        <w:rPr>
          <w:rFonts w:ascii="Times New Roman" w:hAnsi="Times New Roman"/>
          <w:sz w:val="28"/>
          <w:szCs w:val="28"/>
          <w:lang w:eastAsia="ru-RU"/>
        </w:rPr>
        <w:t xml:space="preserve"> :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1" w:history="1">
        <w:r w:rsidRPr="008A0521">
          <w:rPr>
            <w:rStyle w:val="ae"/>
            <w:rFonts w:ascii="Times New Roman" w:hAnsi="Times New Roman"/>
            <w:color w:val="auto"/>
            <w:sz w:val="28"/>
            <w:szCs w:val="28"/>
            <w:u w:val="none"/>
            <w:lang w:eastAsia="ru-RU"/>
          </w:rPr>
          <w:t>https://theworldonly.org/statistika-migratsii/</w:t>
        </w:r>
      </w:hyperlink>
      <w:r w:rsidRPr="008A0521">
        <w:rPr>
          <w:rFonts w:ascii="Times New Roman" w:hAnsi="Times New Roman"/>
          <w:sz w:val="28"/>
          <w:szCs w:val="28"/>
          <w:lang w:eastAsia="ru-RU"/>
        </w:rPr>
        <w:t xml:space="preserve"> (дата обращения: 09.05.2022).</w:t>
      </w:r>
    </w:p>
    <w:p w14:paraId="245C1D43"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Статистические сведения по миграционной ситуации в России // Министерство внутренних дел Российской </w:t>
      </w:r>
      <w:proofErr w:type="gramStart"/>
      <w:r w:rsidRPr="008A0521">
        <w:rPr>
          <w:rFonts w:ascii="Times New Roman" w:hAnsi="Times New Roman"/>
          <w:sz w:val="28"/>
          <w:szCs w:val="28"/>
          <w:lang w:eastAsia="ru-RU"/>
        </w:rPr>
        <w:t>Федерации :</w:t>
      </w:r>
      <w:proofErr w:type="gramEnd"/>
      <w:r w:rsidRPr="008A0521">
        <w:rPr>
          <w:rFonts w:ascii="Times New Roman" w:hAnsi="Times New Roman"/>
          <w:sz w:val="28"/>
          <w:szCs w:val="28"/>
          <w:lang w:eastAsia="ru-RU"/>
        </w:rPr>
        <w:t xml:space="preserve">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2" w:history="1">
        <w:r w:rsidRPr="008A0521">
          <w:rPr>
            <w:rStyle w:val="ae"/>
            <w:rFonts w:ascii="Times New Roman" w:hAnsi="Times New Roman"/>
            <w:color w:val="auto"/>
            <w:sz w:val="28"/>
            <w:szCs w:val="28"/>
            <w:u w:val="none"/>
            <w:lang w:eastAsia="ru-RU"/>
          </w:rPr>
          <w:t>https://мвд.рф/dejatelnost/statistics/migracionnaya/3/</w:t>
        </w:r>
      </w:hyperlink>
      <w:r w:rsidRPr="008A0521">
        <w:rPr>
          <w:rFonts w:ascii="Times New Roman" w:hAnsi="Times New Roman"/>
          <w:sz w:val="28"/>
          <w:szCs w:val="28"/>
          <w:lang w:eastAsia="ru-RU"/>
        </w:rPr>
        <w:t xml:space="preserve"> (дата обращения: 16.05.2022).</w:t>
      </w:r>
    </w:p>
    <w:p w14:paraId="7CDB4AA2"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gramStart"/>
      <w:r w:rsidRPr="008A0521">
        <w:rPr>
          <w:rFonts w:ascii="Times New Roman" w:hAnsi="Times New Roman"/>
          <w:sz w:val="28"/>
          <w:szCs w:val="28"/>
          <w:lang w:eastAsia="ru-RU"/>
        </w:rPr>
        <w:t>США :</w:t>
      </w:r>
      <w:proofErr w:type="gramEnd"/>
      <w:r w:rsidRPr="008A0521">
        <w:rPr>
          <w:rFonts w:ascii="Times New Roman" w:hAnsi="Times New Roman"/>
          <w:sz w:val="28"/>
          <w:szCs w:val="28"/>
          <w:lang w:eastAsia="ru-RU"/>
        </w:rPr>
        <w:t xml:space="preserve"> современная иммиграция и экономика // Россия и Америка в </w:t>
      </w:r>
      <w:r w:rsidRPr="008A0521">
        <w:rPr>
          <w:rFonts w:ascii="Times New Roman" w:hAnsi="Times New Roman"/>
          <w:sz w:val="28"/>
          <w:szCs w:val="28"/>
          <w:lang w:val="en-US" w:eastAsia="ru-RU"/>
        </w:rPr>
        <w:t>XXI</w:t>
      </w:r>
      <w:r w:rsidRPr="008A0521">
        <w:rPr>
          <w:rFonts w:ascii="Times New Roman" w:hAnsi="Times New Roman"/>
          <w:sz w:val="28"/>
          <w:szCs w:val="28"/>
          <w:lang w:eastAsia="ru-RU"/>
        </w:rPr>
        <w:t xml:space="preserve"> веке : [сайт].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3" w:history="1">
        <w:r w:rsidRPr="008A0521">
          <w:rPr>
            <w:rStyle w:val="ae"/>
            <w:rFonts w:ascii="Times New Roman" w:hAnsi="Times New Roman"/>
            <w:color w:val="auto"/>
            <w:sz w:val="28"/>
            <w:szCs w:val="28"/>
            <w:u w:val="none"/>
            <w:lang w:eastAsia="ru-RU"/>
          </w:rPr>
          <w:t>https://rusus.jes.su/s207054760014759-1-1/</w:t>
        </w:r>
      </w:hyperlink>
      <w:r w:rsidRPr="008A0521">
        <w:rPr>
          <w:rFonts w:ascii="Times New Roman" w:hAnsi="Times New Roman"/>
          <w:sz w:val="28"/>
          <w:szCs w:val="28"/>
          <w:lang w:eastAsia="ru-RU"/>
        </w:rPr>
        <w:t xml:space="preserve"> (дата обращения: 13.05.2022).</w:t>
      </w:r>
    </w:p>
    <w:p w14:paraId="03CB2B02"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spellStart"/>
      <w:r w:rsidRPr="008A0521">
        <w:rPr>
          <w:rFonts w:ascii="Times New Roman" w:hAnsi="Times New Roman"/>
          <w:sz w:val="28"/>
          <w:szCs w:val="28"/>
          <w:lang w:eastAsia="ru-RU"/>
        </w:rPr>
        <w:t>Тавадян</w:t>
      </w:r>
      <w:proofErr w:type="spellEnd"/>
      <w:r w:rsidRPr="008A0521">
        <w:rPr>
          <w:rFonts w:ascii="Times New Roman" w:hAnsi="Times New Roman"/>
          <w:sz w:val="28"/>
          <w:szCs w:val="28"/>
          <w:lang w:eastAsia="ru-RU"/>
        </w:rPr>
        <w:t xml:space="preserve">, А. Армения в </w:t>
      </w:r>
      <w:proofErr w:type="gramStart"/>
      <w:r w:rsidRPr="008A0521">
        <w:rPr>
          <w:rFonts w:ascii="Times New Roman" w:hAnsi="Times New Roman"/>
          <w:sz w:val="28"/>
          <w:szCs w:val="28"/>
          <w:lang w:eastAsia="ru-RU"/>
        </w:rPr>
        <w:t>ЕАЭС :</w:t>
      </w:r>
      <w:proofErr w:type="gramEnd"/>
      <w:r w:rsidRPr="008A0521">
        <w:rPr>
          <w:rFonts w:ascii="Times New Roman" w:hAnsi="Times New Roman"/>
          <w:sz w:val="28"/>
          <w:szCs w:val="28"/>
          <w:lang w:eastAsia="ru-RU"/>
        </w:rPr>
        <w:t xml:space="preserve"> экономический эффект интеграции / А. </w:t>
      </w:r>
      <w:proofErr w:type="spellStart"/>
      <w:r w:rsidRPr="008A0521">
        <w:rPr>
          <w:rFonts w:ascii="Times New Roman" w:hAnsi="Times New Roman"/>
          <w:sz w:val="28"/>
          <w:szCs w:val="28"/>
          <w:lang w:eastAsia="ru-RU"/>
        </w:rPr>
        <w:t>Тавадян</w:t>
      </w:r>
      <w:proofErr w:type="spellEnd"/>
      <w:r w:rsidRPr="008A0521">
        <w:rPr>
          <w:rFonts w:ascii="Times New Roman" w:hAnsi="Times New Roman"/>
          <w:sz w:val="28"/>
          <w:szCs w:val="28"/>
          <w:lang w:eastAsia="ru-RU"/>
        </w:rPr>
        <w:t xml:space="preserve"> // Фонд НОРАВАНК : [сайт]. – Ереван, 2018.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4" w:history="1">
        <w:r w:rsidRPr="008A0521">
          <w:rPr>
            <w:rStyle w:val="ae"/>
            <w:rFonts w:ascii="Times New Roman" w:hAnsi="Times New Roman"/>
            <w:color w:val="auto"/>
            <w:sz w:val="28"/>
            <w:szCs w:val="28"/>
            <w:u w:val="none"/>
            <w:lang w:eastAsia="ru-RU"/>
          </w:rPr>
          <w:t>http://www.noravank.am/rus/articles/detail.php?ELEMENT_ID=17521</w:t>
        </w:r>
      </w:hyperlink>
      <w:r w:rsidRPr="008A0521">
        <w:rPr>
          <w:rFonts w:ascii="Times New Roman" w:hAnsi="Times New Roman"/>
          <w:sz w:val="28"/>
          <w:szCs w:val="28"/>
          <w:lang w:eastAsia="ru-RU"/>
        </w:rPr>
        <w:t xml:space="preserve"> (дата обращения: 16.05.2022).</w:t>
      </w:r>
    </w:p>
    <w:p w14:paraId="243D8C79"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Трудовая миграция // Международная организация </w:t>
      </w:r>
      <w:proofErr w:type="gramStart"/>
      <w:r w:rsidRPr="008A0521">
        <w:rPr>
          <w:rFonts w:ascii="Times New Roman" w:hAnsi="Times New Roman"/>
          <w:sz w:val="28"/>
          <w:szCs w:val="28"/>
        </w:rPr>
        <w:t>труда :</w:t>
      </w:r>
      <w:proofErr w:type="gramEnd"/>
      <w:r w:rsidRPr="008A0521">
        <w:rPr>
          <w:rFonts w:ascii="Times New Roman" w:hAnsi="Times New Roman"/>
          <w:sz w:val="28"/>
          <w:szCs w:val="28"/>
        </w:rPr>
        <w:t xml:space="preserve"> [сайт].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35" w:history="1">
        <w:r w:rsidRPr="008A0521">
          <w:rPr>
            <w:rStyle w:val="ae"/>
            <w:rFonts w:ascii="Times New Roman" w:hAnsi="Times New Roman"/>
            <w:color w:val="auto"/>
            <w:sz w:val="28"/>
            <w:szCs w:val="28"/>
            <w:u w:val="none"/>
          </w:rPr>
          <w:t>https://www.ilo.org/moscow/dw4sd/themes/migration/lang--</w:t>
        </w:r>
        <w:proofErr w:type="spellStart"/>
        <w:r w:rsidRPr="008A0521">
          <w:rPr>
            <w:rStyle w:val="ae"/>
            <w:rFonts w:ascii="Times New Roman" w:hAnsi="Times New Roman"/>
            <w:color w:val="auto"/>
            <w:sz w:val="28"/>
            <w:szCs w:val="28"/>
            <w:u w:val="none"/>
          </w:rPr>
          <w:t>ru</w:t>
        </w:r>
        <w:proofErr w:type="spellEnd"/>
        <w:r w:rsidRPr="008A0521">
          <w:rPr>
            <w:rStyle w:val="ae"/>
            <w:rFonts w:ascii="Times New Roman" w:hAnsi="Times New Roman"/>
            <w:color w:val="auto"/>
            <w:sz w:val="28"/>
            <w:szCs w:val="28"/>
            <w:u w:val="none"/>
          </w:rPr>
          <w:t>/index.htm</w:t>
        </w:r>
      </w:hyperlink>
      <w:r w:rsidRPr="008A0521">
        <w:rPr>
          <w:rFonts w:ascii="Times New Roman" w:hAnsi="Times New Roman"/>
          <w:sz w:val="28"/>
          <w:szCs w:val="28"/>
        </w:rPr>
        <w:t xml:space="preserve"> (дата обращения: 12.04.2022).</w:t>
      </w:r>
    </w:p>
    <w:p w14:paraId="6842BFE4"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r w:rsidRPr="008A0521">
        <w:rPr>
          <w:rFonts w:ascii="Times New Roman" w:hAnsi="Times New Roman"/>
          <w:sz w:val="28"/>
          <w:szCs w:val="28"/>
          <w:lang w:eastAsia="ru-RU"/>
        </w:rPr>
        <w:t xml:space="preserve">Утечка </w:t>
      </w:r>
      <w:proofErr w:type="gramStart"/>
      <w:r w:rsidRPr="008A0521">
        <w:rPr>
          <w:rFonts w:ascii="Times New Roman" w:hAnsi="Times New Roman"/>
          <w:sz w:val="28"/>
          <w:szCs w:val="28"/>
          <w:lang w:eastAsia="ru-RU"/>
        </w:rPr>
        <w:t>мозгов :</w:t>
      </w:r>
      <w:proofErr w:type="gramEnd"/>
      <w:r w:rsidRPr="008A0521">
        <w:rPr>
          <w:rFonts w:ascii="Times New Roman" w:hAnsi="Times New Roman"/>
          <w:sz w:val="28"/>
          <w:szCs w:val="28"/>
          <w:lang w:eastAsia="ru-RU"/>
        </w:rPr>
        <w:t xml:space="preserve"> куда уезжает молодежь Казахстана и что с этим делать // Ничего лишнего, только бизнес : [сайт]. 2022.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6" w:history="1">
        <w:r w:rsidRPr="008A0521">
          <w:rPr>
            <w:rStyle w:val="ae"/>
            <w:rFonts w:ascii="Times New Roman" w:hAnsi="Times New Roman"/>
            <w:color w:val="auto"/>
            <w:sz w:val="28"/>
            <w:szCs w:val="28"/>
            <w:u w:val="none"/>
            <w:lang w:eastAsia="ru-RU"/>
          </w:rPr>
          <w:t>https://lsm.kz/utechka-mozgov</w:t>
        </w:r>
      </w:hyperlink>
      <w:r w:rsidRPr="008A0521">
        <w:rPr>
          <w:rFonts w:ascii="Times New Roman" w:hAnsi="Times New Roman"/>
          <w:sz w:val="28"/>
          <w:szCs w:val="28"/>
          <w:lang w:eastAsia="ru-RU"/>
        </w:rPr>
        <w:t xml:space="preserve"> (дата обращения: 08.04.2022).</w:t>
      </w:r>
    </w:p>
    <w:p w14:paraId="63C88809"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lang w:eastAsia="ru-RU"/>
        </w:rPr>
      </w:pPr>
      <w:proofErr w:type="spellStart"/>
      <w:r w:rsidRPr="008A0521">
        <w:rPr>
          <w:rFonts w:ascii="Times New Roman" w:hAnsi="Times New Roman"/>
          <w:sz w:val="28"/>
          <w:szCs w:val="28"/>
          <w:lang w:eastAsia="ru-RU"/>
        </w:rPr>
        <w:t>Фаляхов</w:t>
      </w:r>
      <w:proofErr w:type="spellEnd"/>
      <w:r w:rsidRPr="008A0521">
        <w:rPr>
          <w:rFonts w:ascii="Times New Roman" w:hAnsi="Times New Roman"/>
          <w:sz w:val="28"/>
          <w:szCs w:val="28"/>
          <w:lang w:eastAsia="ru-RU"/>
        </w:rPr>
        <w:t xml:space="preserve">, Р. Экономическое </w:t>
      </w:r>
      <w:proofErr w:type="gramStart"/>
      <w:r w:rsidRPr="008A0521">
        <w:rPr>
          <w:rFonts w:ascii="Times New Roman" w:hAnsi="Times New Roman"/>
          <w:sz w:val="28"/>
          <w:szCs w:val="28"/>
          <w:lang w:eastAsia="ru-RU"/>
        </w:rPr>
        <w:t>чудо :</w:t>
      </w:r>
      <w:proofErr w:type="gramEnd"/>
      <w:r w:rsidRPr="008A0521">
        <w:rPr>
          <w:rFonts w:ascii="Times New Roman" w:hAnsi="Times New Roman"/>
          <w:sz w:val="28"/>
          <w:szCs w:val="28"/>
          <w:lang w:eastAsia="ru-RU"/>
        </w:rPr>
        <w:t xml:space="preserve"> как Армения обошла Россию / Р. </w:t>
      </w:r>
      <w:proofErr w:type="spellStart"/>
      <w:r w:rsidRPr="008A0521">
        <w:rPr>
          <w:rFonts w:ascii="Times New Roman" w:hAnsi="Times New Roman"/>
          <w:sz w:val="28"/>
          <w:szCs w:val="28"/>
          <w:lang w:eastAsia="ru-RU"/>
        </w:rPr>
        <w:t>Фаляхов</w:t>
      </w:r>
      <w:proofErr w:type="spellEnd"/>
      <w:r w:rsidRPr="008A0521">
        <w:rPr>
          <w:rFonts w:ascii="Times New Roman" w:hAnsi="Times New Roman"/>
          <w:sz w:val="28"/>
          <w:szCs w:val="28"/>
          <w:lang w:eastAsia="ru-RU"/>
        </w:rPr>
        <w:t xml:space="preserve"> // </w:t>
      </w:r>
      <w:proofErr w:type="spellStart"/>
      <w:r w:rsidRPr="008A0521">
        <w:rPr>
          <w:rFonts w:ascii="Times New Roman" w:hAnsi="Times New Roman"/>
          <w:sz w:val="28"/>
          <w:szCs w:val="28"/>
          <w:lang w:eastAsia="ru-RU"/>
        </w:rPr>
        <w:t>Газета.Ру</w:t>
      </w:r>
      <w:proofErr w:type="spellEnd"/>
      <w:r w:rsidRPr="008A0521">
        <w:rPr>
          <w:rFonts w:ascii="Times New Roman" w:hAnsi="Times New Roman"/>
          <w:sz w:val="28"/>
          <w:szCs w:val="28"/>
          <w:lang w:eastAsia="ru-RU"/>
        </w:rPr>
        <w:t xml:space="preserve">. – 2020. – </w:t>
      </w:r>
      <w:r w:rsidRPr="008A0521">
        <w:rPr>
          <w:rFonts w:ascii="Times New Roman" w:hAnsi="Times New Roman"/>
          <w:sz w:val="28"/>
          <w:szCs w:val="28"/>
          <w:lang w:val="en-US" w:eastAsia="ru-RU"/>
        </w:rPr>
        <w:t>URL</w:t>
      </w:r>
      <w:r w:rsidRPr="008A0521">
        <w:rPr>
          <w:rFonts w:ascii="Times New Roman" w:hAnsi="Times New Roman"/>
          <w:sz w:val="28"/>
          <w:szCs w:val="28"/>
          <w:lang w:eastAsia="ru-RU"/>
        </w:rPr>
        <w:t xml:space="preserve">: </w:t>
      </w:r>
      <w:hyperlink r:id="rId37" w:history="1">
        <w:r w:rsidRPr="008A0521">
          <w:rPr>
            <w:rStyle w:val="ae"/>
            <w:rFonts w:ascii="Times New Roman" w:hAnsi="Times New Roman"/>
            <w:color w:val="auto"/>
            <w:sz w:val="28"/>
            <w:szCs w:val="28"/>
            <w:u w:val="none"/>
            <w:lang w:eastAsia="ru-RU"/>
          </w:rPr>
          <w:t>https://www.gazeta.ru/business/2020/02/10/12953947.shtml</w:t>
        </w:r>
      </w:hyperlink>
      <w:r w:rsidRPr="008A0521">
        <w:rPr>
          <w:rFonts w:ascii="Times New Roman" w:hAnsi="Times New Roman"/>
          <w:sz w:val="28"/>
          <w:szCs w:val="28"/>
          <w:lang w:eastAsia="ru-RU"/>
        </w:rPr>
        <w:t xml:space="preserve"> (дата обращения: 09.05.2022).</w:t>
      </w:r>
    </w:p>
    <w:p w14:paraId="1F17A4ED" w14:textId="77777777" w:rsidR="00AE1298" w:rsidRPr="008A0521" w:rsidRDefault="00AE1298" w:rsidP="003A23B7">
      <w:pPr>
        <w:pStyle w:val="a8"/>
        <w:numPr>
          <w:ilvl w:val="0"/>
          <w:numId w:val="6"/>
        </w:numPr>
        <w:tabs>
          <w:tab w:val="left" w:pos="993"/>
        </w:tabs>
        <w:spacing w:after="0" w:line="360" w:lineRule="auto"/>
        <w:ind w:left="0" w:firstLine="709"/>
        <w:jc w:val="both"/>
        <w:rPr>
          <w:rStyle w:val="af1"/>
          <w:rFonts w:ascii="Times New Roman" w:hAnsi="Times New Roman"/>
          <w:i w:val="0"/>
          <w:iCs w:val="0"/>
          <w:sz w:val="28"/>
          <w:szCs w:val="28"/>
          <w:lang w:eastAsia="ru-RU"/>
        </w:rPr>
      </w:pPr>
      <w:r w:rsidRPr="008A0521">
        <w:rPr>
          <w:rStyle w:val="af1"/>
          <w:rFonts w:ascii="Times New Roman" w:hAnsi="Times New Roman"/>
          <w:i w:val="0"/>
          <w:iCs w:val="0"/>
          <w:sz w:val="28"/>
          <w:szCs w:val="28"/>
        </w:rPr>
        <w:t xml:space="preserve">Флоринская, Ю. Ф., Карачурина, Л. Б. Новая волна интеллектуальной эмиграции из </w:t>
      </w:r>
      <w:proofErr w:type="gramStart"/>
      <w:r w:rsidRPr="008A0521">
        <w:rPr>
          <w:rStyle w:val="af1"/>
          <w:rFonts w:ascii="Times New Roman" w:hAnsi="Times New Roman"/>
          <w:i w:val="0"/>
          <w:iCs w:val="0"/>
          <w:sz w:val="28"/>
          <w:szCs w:val="28"/>
        </w:rPr>
        <w:t>России :</w:t>
      </w:r>
      <w:proofErr w:type="gramEnd"/>
      <w:r w:rsidRPr="008A0521">
        <w:rPr>
          <w:rStyle w:val="af1"/>
          <w:rFonts w:ascii="Times New Roman" w:hAnsi="Times New Roman"/>
          <w:i w:val="0"/>
          <w:iCs w:val="0"/>
          <w:sz w:val="28"/>
          <w:szCs w:val="28"/>
        </w:rPr>
        <w:t xml:space="preserve"> мотивы, каналы, механизмы / Ю. Ф. Флоринская, Л. Б. Карачурина // Мониторинг общественного мнения : Экономические и социальные перемены. – 2018. – №6. – С. 23–45.</w:t>
      </w:r>
    </w:p>
    <w:p w14:paraId="691EE1E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lastRenderedPageBreak/>
        <w:t xml:space="preserve">Харламова, В. Н. Международная экономическая </w:t>
      </w:r>
      <w:proofErr w:type="gramStart"/>
      <w:r w:rsidRPr="008A0521">
        <w:rPr>
          <w:rFonts w:ascii="Times New Roman" w:hAnsi="Times New Roman"/>
          <w:sz w:val="28"/>
          <w:szCs w:val="28"/>
        </w:rPr>
        <w:t>интеграция :</w:t>
      </w:r>
      <w:proofErr w:type="gramEnd"/>
      <w:r w:rsidRPr="008A0521">
        <w:rPr>
          <w:rFonts w:ascii="Times New Roman" w:hAnsi="Times New Roman"/>
          <w:sz w:val="28"/>
          <w:szCs w:val="28"/>
        </w:rPr>
        <w:t xml:space="preserve"> учеб. пособие / В. Н. Харламова.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АНКИЛ, 2002. – 173 </w:t>
      </w:r>
      <w:proofErr w:type="gramStart"/>
      <w:r w:rsidRPr="008A0521">
        <w:rPr>
          <w:rFonts w:ascii="Times New Roman" w:hAnsi="Times New Roman"/>
          <w:sz w:val="28"/>
          <w:szCs w:val="28"/>
        </w:rPr>
        <w:t>с. :</w:t>
      </w:r>
      <w:proofErr w:type="gramEnd"/>
      <w:r w:rsidRPr="008A0521">
        <w:rPr>
          <w:rFonts w:ascii="Times New Roman" w:hAnsi="Times New Roman"/>
          <w:sz w:val="28"/>
          <w:szCs w:val="28"/>
        </w:rPr>
        <w:t xml:space="preserve"> – </w:t>
      </w:r>
      <w:r w:rsidRPr="008A0521">
        <w:rPr>
          <w:rFonts w:ascii="Times New Roman" w:hAnsi="Times New Roman"/>
          <w:sz w:val="28"/>
          <w:szCs w:val="28"/>
          <w:lang w:val="en-US"/>
        </w:rPr>
        <w:t>ISBN</w:t>
      </w:r>
      <w:r w:rsidRPr="008A0521">
        <w:rPr>
          <w:rFonts w:ascii="Times New Roman" w:hAnsi="Times New Roman"/>
          <w:sz w:val="28"/>
          <w:szCs w:val="28"/>
        </w:rPr>
        <w:t xml:space="preserve"> 5-86476-191-5.</w:t>
      </w:r>
    </w:p>
    <w:p w14:paraId="60CD3189" w14:textId="77777777" w:rsidR="00AE1298" w:rsidRPr="008A0521" w:rsidRDefault="00AE1298" w:rsidP="003A23B7">
      <w:pPr>
        <w:pStyle w:val="a8"/>
        <w:numPr>
          <w:ilvl w:val="0"/>
          <w:numId w:val="6"/>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spellStart"/>
      <w:r w:rsidRPr="008A0521">
        <w:rPr>
          <w:rFonts w:ascii="Times New Roman" w:hAnsi="Times New Roman"/>
          <w:sz w:val="28"/>
          <w:szCs w:val="28"/>
        </w:rPr>
        <w:t>Чудиновских</w:t>
      </w:r>
      <w:proofErr w:type="spellEnd"/>
      <w:r w:rsidRPr="008A0521">
        <w:rPr>
          <w:rFonts w:ascii="Times New Roman" w:hAnsi="Times New Roman"/>
          <w:sz w:val="28"/>
          <w:szCs w:val="28"/>
        </w:rPr>
        <w:t xml:space="preserve">, О. С. О понимании статистики миграции / О. С. </w:t>
      </w:r>
      <w:proofErr w:type="spellStart"/>
      <w:r w:rsidRPr="008A0521">
        <w:rPr>
          <w:rFonts w:ascii="Times New Roman" w:hAnsi="Times New Roman"/>
          <w:sz w:val="28"/>
          <w:szCs w:val="28"/>
        </w:rPr>
        <w:t>Чудиновских</w:t>
      </w:r>
      <w:proofErr w:type="spellEnd"/>
      <w:r w:rsidRPr="008A0521">
        <w:rPr>
          <w:rFonts w:ascii="Times New Roman" w:hAnsi="Times New Roman"/>
          <w:sz w:val="28"/>
          <w:szCs w:val="28"/>
        </w:rPr>
        <w:t xml:space="preserve"> // Вопросы статистики. – 2017. – № 5. – С.19–27. </w:t>
      </w:r>
    </w:p>
    <w:p w14:paraId="3AF22DB6"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r w:rsidRPr="008A0521">
        <w:rPr>
          <w:rFonts w:ascii="Times New Roman" w:hAnsi="Times New Roman"/>
          <w:sz w:val="28"/>
          <w:szCs w:val="28"/>
        </w:rPr>
        <w:t xml:space="preserve">Шишков, Ю. В. Интеграционные процессы на пороге </w:t>
      </w:r>
      <w:r w:rsidRPr="008A0521">
        <w:rPr>
          <w:rFonts w:ascii="Times New Roman" w:hAnsi="Times New Roman"/>
          <w:sz w:val="28"/>
          <w:szCs w:val="28"/>
          <w:lang w:val="en-US"/>
        </w:rPr>
        <w:t>XXI</w:t>
      </w:r>
      <w:r w:rsidRPr="008A0521">
        <w:rPr>
          <w:rFonts w:ascii="Times New Roman" w:hAnsi="Times New Roman"/>
          <w:sz w:val="28"/>
          <w:szCs w:val="28"/>
        </w:rPr>
        <w:t xml:space="preserve"> века : Почему не интегрируются страны СНГ / Ю. В. Шишков. – </w:t>
      </w:r>
      <w:proofErr w:type="gramStart"/>
      <w:r w:rsidRPr="008A0521">
        <w:rPr>
          <w:rFonts w:ascii="Times New Roman" w:hAnsi="Times New Roman"/>
          <w:sz w:val="28"/>
          <w:szCs w:val="28"/>
        </w:rPr>
        <w:t>Москва :</w:t>
      </w:r>
      <w:proofErr w:type="gramEnd"/>
      <w:r w:rsidRPr="008A0521">
        <w:rPr>
          <w:rFonts w:ascii="Times New Roman" w:hAnsi="Times New Roman"/>
          <w:sz w:val="28"/>
          <w:szCs w:val="28"/>
        </w:rPr>
        <w:t xml:space="preserve"> НП «3 </w:t>
      </w:r>
      <w:proofErr w:type="spellStart"/>
      <w:r w:rsidRPr="008A0521">
        <w:rPr>
          <w:rFonts w:ascii="Times New Roman" w:hAnsi="Times New Roman"/>
          <w:sz w:val="28"/>
          <w:szCs w:val="28"/>
        </w:rPr>
        <w:t>тысячилетие</w:t>
      </w:r>
      <w:proofErr w:type="spellEnd"/>
      <w:r w:rsidRPr="008A0521">
        <w:rPr>
          <w:rFonts w:ascii="Times New Roman" w:hAnsi="Times New Roman"/>
          <w:sz w:val="28"/>
          <w:szCs w:val="28"/>
        </w:rPr>
        <w:t xml:space="preserve">», 2001. – 478 </w:t>
      </w:r>
      <w:proofErr w:type="gramStart"/>
      <w:r w:rsidRPr="008A0521">
        <w:rPr>
          <w:rFonts w:ascii="Times New Roman" w:hAnsi="Times New Roman"/>
          <w:sz w:val="28"/>
          <w:szCs w:val="28"/>
        </w:rPr>
        <w:t>с. :</w:t>
      </w:r>
      <w:proofErr w:type="gramEnd"/>
      <w:r w:rsidRPr="008A0521">
        <w:rPr>
          <w:rFonts w:ascii="Times New Roman" w:hAnsi="Times New Roman"/>
          <w:sz w:val="28"/>
          <w:szCs w:val="28"/>
        </w:rPr>
        <w:t xml:space="preserve"> – </w:t>
      </w:r>
      <w:r w:rsidRPr="008A0521">
        <w:rPr>
          <w:rFonts w:ascii="Times New Roman" w:hAnsi="Times New Roman"/>
          <w:sz w:val="28"/>
          <w:szCs w:val="28"/>
          <w:lang w:val="en-US"/>
        </w:rPr>
        <w:t>ISBN</w:t>
      </w:r>
      <w:r w:rsidRPr="008A0521">
        <w:rPr>
          <w:rFonts w:ascii="Times New Roman" w:hAnsi="Times New Roman"/>
          <w:sz w:val="28"/>
          <w:szCs w:val="28"/>
        </w:rPr>
        <w:t xml:space="preserve"> 5-93632-003-0.</w:t>
      </w:r>
    </w:p>
    <w:p w14:paraId="77D069E4" w14:textId="77777777" w:rsidR="00AE1298" w:rsidRPr="008A0521" w:rsidRDefault="00AE1298" w:rsidP="003A23B7">
      <w:pPr>
        <w:pStyle w:val="a8"/>
        <w:numPr>
          <w:ilvl w:val="0"/>
          <w:numId w:val="6"/>
        </w:numPr>
        <w:tabs>
          <w:tab w:val="left" w:pos="993"/>
        </w:tabs>
        <w:spacing w:after="0" w:line="360" w:lineRule="auto"/>
        <w:ind w:left="0" w:firstLine="709"/>
        <w:jc w:val="both"/>
        <w:rPr>
          <w:rFonts w:ascii="Times New Roman" w:hAnsi="Times New Roman"/>
          <w:sz w:val="28"/>
          <w:szCs w:val="28"/>
        </w:rPr>
      </w:pPr>
      <w:proofErr w:type="gramStart"/>
      <w:r w:rsidRPr="008A0521">
        <w:rPr>
          <w:rFonts w:ascii="Times New Roman" w:hAnsi="Times New Roman"/>
          <w:sz w:val="28"/>
          <w:szCs w:val="28"/>
        </w:rPr>
        <w:t>Экономика :</w:t>
      </w:r>
      <w:proofErr w:type="gramEnd"/>
      <w:r w:rsidRPr="008A0521">
        <w:rPr>
          <w:rFonts w:ascii="Times New Roman" w:hAnsi="Times New Roman"/>
          <w:sz w:val="28"/>
          <w:szCs w:val="28"/>
        </w:rPr>
        <w:t xml:space="preserve"> обзор // </w:t>
      </w:r>
      <w:r w:rsidRPr="008A0521">
        <w:rPr>
          <w:rFonts w:ascii="Times New Roman" w:hAnsi="Times New Roman"/>
          <w:sz w:val="28"/>
          <w:szCs w:val="28"/>
          <w:lang w:val="en-US"/>
        </w:rPr>
        <w:t>Data</w:t>
      </w:r>
      <w:r w:rsidRPr="008A0521">
        <w:rPr>
          <w:rFonts w:ascii="Times New Roman" w:hAnsi="Times New Roman"/>
          <w:sz w:val="28"/>
          <w:szCs w:val="28"/>
        </w:rPr>
        <w:t xml:space="preserve"> </w:t>
      </w:r>
      <w:r w:rsidRPr="008A0521">
        <w:rPr>
          <w:rFonts w:ascii="Times New Roman" w:hAnsi="Times New Roman"/>
          <w:sz w:val="28"/>
          <w:szCs w:val="28"/>
          <w:lang w:val="en-US"/>
        </w:rPr>
        <w:t>Commons</w:t>
      </w:r>
      <w:r w:rsidRPr="008A0521">
        <w:rPr>
          <w:rFonts w:ascii="Times New Roman" w:hAnsi="Times New Roman"/>
          <w:sz w:val="28"/>
          <w:szCs w:val="28"/>
        </w:rPr>
        <w:t xml:space="preserve"> : [сайт]. – </w:t>
      </w:r>
      <w:r w:rsidRPr="008A0521">
        <w:rPr>
          <w:rFonts w:ascii="Times New Roman" w:hAnsi="Times New Roman"/>
          <w:sz w:val="28"/>
          <w:szCs w:val="28"/>
          <w:lang w:val="en-US"/>
        </w:rPr>
        <w:t>URL</w:t>
      </w:r>
      <w:r w:rsidRPr="008A0521">
        <w:rPr>
          <w:rFonts w:ascii="Times New Roman" w:hAnsi="Times New Roman"/>
          <w:sz w:val="28"/>
          <w:szCs w:val="28"/>
        </w:rPr>
        <w:t xml:space="preserve">: </w:t>
      </w:r>
      <w:hyperlink r:id="rId38" w:history="1">
        <w:r w:rsidRPr="008A0521">
          <w:rPr>
            <w:rStyle w:val="ae"/>
            <w:rFonts w:ascii="Times New Roman" w:hAnsi="Times New Roman"/>
            <w:color w:val="auto"/>
            <w:sz w:val="28"/>
            <w:szCs w:val="28"/>
            <w:u w:val="none"/>
          </w:rPr>
          <w:t>https://datacommons.org/place/country/RUS?utm_medium=explore&amp;mprop=count&amp;popt=Person&amp;hl=ru#</w:t>
        </w:r>
      </w:hyperlink>
      <w:r w:rsidRPr="008A0521">
        <w:rPr>
          <w:rFonts w:ascii="Times New Roman" w:hAnsi="Times New Roman"/>
          <w:sz w:val="28"/>
          <w:szCs w:val="28"/>
        </w:rPr>
        <w:t xml:space="preserve"> (дата обращения: 10.04.2022).</w:t>
      </w:r>
    </w:p>
    <w:p w14:paraId="117B5AAC" w14:textId="77777777" w:rsidR="00AE1298" w:rsidRPr="008A0521" w:rsidRDefault="00AE1298" w:rsidP="003A23B7">
      <w:pPr>
        <w:pStyle w:val="a8"/>
        <w:numPr>
          <w:ilvl w:val="0"/>
          <w:numId w:val="6"/>
        </w:numPr>
        <w:tabs>
          <w:tab w:val="left" w:pos="993"/>
        </w:tabs>
        <w:spacing w:after="0" w:line="360" w:lineRule="auto"/>
        <w:ind w:left="0" w:firstLine="709"/>
        <w:jc w:val="both"/>
        <w:rPr>
          <w:rStyle w:val="ae"/>
          <w:rFonts w:ascii="Times New Roman" w:hAnsi="Times New Roman"/>
          <w:color w:val="auto"/>
          <w:sz w:val="28"/>
          <w:szCs w:val="28"/>
          <w:u w:val="none"/>
          <w:lang w:val="en-US" w:eastAsia="ru-RU"/>
        </w:rPr>
      </w:pPr>
      <w:proofErr w:type="spellStart"/>
      <w:r w:rsidRPr="008A0521">
        <w:rPr>
          <w:rFonts w:ascii="Times New Roman" w:hAnsi="Times New Roman"/>
          <w:sz w:val="28"/>
          <w:szCs w:val="28"/>
          <w:lang w:val="en-US"/>
        </w:rPr>
        <w:t>Hirshman</w:t>
      </w:r>
      <w:proofErr w:type="spellEnd"/>
      <w:r w:rsidRPr="008A0521">
        <w:rPr>
          <w:rFonts w:ascii="Times New Roman" w:hAnsi="Times New Roman"/>
          <w:sz w:val="28"/>
          <w:szCs w:val="28"/>
          <w:lang w:val="en-US"/>
        </w:rPr>
        <w:t xml:space="preserve">, Charles. Immigration to the United </w:t>
      </w:r>
      <w:proofErr w:type="gramStart"/>
      <w:r w:rsidRPr="008A0521">
        <w:rPr>
          <w:rFonts w:ascii="Times New Roman" w:hAnsi="Times New Roman"/>
          <w:sz w:val="28"/>
          <w:szCs w:val="28"/>
          <w:lang w:val="en-US"/>
        </w:rPr>
        <w:t>States :</w:t>
      </w:r>
      <w:proofErr w:type="gramEnd"/>
      <w:r w:rsidRPr="008A0521">
        <w:rPr>
          <w:rFonts w:ascii="Times New Roman" w:hAnsi="Times New Roman"/>
          <w:sz w:val="28"/>
          <w:szCs w:val="28"/>
          <w:lang w:val="en-US"/>
        </w:rPr>
        <w:t xml:space="preserve"> rent trends and future prospects / Charles </w:t>
      </w:r>
      <w:proofErr w:type="spellStart"/>
      <w:r w:rsidRPr="008A0521">
        <w:rPr>
          <w:rFonts w:ascii="Times New Roman" w:hAnsi="Times New Roman"/>
          <w:sz w:val="28"/>
          <w:szCs w:val="28"/>
          <w:lang w:val="en-US"/>
        </w:rPr>
        <w:t>Hirshman</w:t>
      </w:r>
      <w:proofErr w:type="spellEnd"/>
      <w:r w:rsidRPr="008A0521">
        <w:rPr>
          <w:rFonts w:ascii="Times New Roman" w:hAnsi="Times New Roman"/>
          <w:sz w:val="28"/>
          <w:szCs w:val="28"/>
          <w:lang w:val="en-US"/>
        </w:rPr>
        <w:t xml:space="preserve">. – 2014. – 51(1). – P. 69–85. – URL: </w:t>
      </w:r>
      <w:hyperlink r:id="rId39" w:tgtFrame="_blank" w:history="1">
        <w:r w:rsidRPr="008A0521">
          <w:rPr>
            <w:rStyle w:val="ae"/>
            <w:rFonts w:ascii="Times New Roman" w:hAnsi="Times New Roman"/>
            <w:color w:val="auto"/>
            <w:sz w:val="28"/>
            <w:szCs w:val="28"/>
            <w:u w:val="none"/>
            <w:lang w:val="en-US"/>
          </w:rPr>
          <w:t>http://www.nebi.nlm.nih.gov/pmc/articles/pmc4302270</w:t>
        </w:r>
      </w:hyperlink>
      <w:r w:rsidRPr="008A0521">
        <w:rPr>
          <w:rStyle w:val="ae"/>
          <w:rFonts w:ascii="Times New Roman" w:hAnsi="Times New Roman"/>
          <w:color w:val="auto"/>
          <w:sz w:val="28"/>
          <w:szCs w:val="28"/>
          <w:u w:val="none"/>
          <w:lang w:val="en-US"/>
        </w:rPr>
        <w:t xml:space="preserve"> (</w:t>
      </w:r>
      <w:r w:rsidRPr="008A0521">
        <w:rPr>
          <w:rStyle w:val="ae"/>
          <w:rFonts w:ascii="Times New Roman" w:hAnsi="Times New Roman"/>
          <w:color w:val="auto"/>
          <w:sz w:val="28"/>
          <w:szCs w:val="28"/>
          <w:u w:val="none"/>
        </w:rPr>
        <w:t>дата</w:t>
      </w:r>
      <w:r w:rsidRPr="008A0521">
        <w:rPr>
          <w:rStyle w:val="ae"/>
          <w:rFonts w:ascii="Times New Roman" w:hAnsi="Times New Roman"/>
          <w:color w:val="auto"/>
          <w:sz w:val="28"/>
          <w:szCs w:val="28"/>
          <w:u w:val="none"/>
          <w:lang w:val="en-US"/>
        </w:rPr>
        <w:t xml:space="preserve"> </w:t>
      </w:r>
      <w:r w:rsidRPr="008A0521">
        <w:rPr>
          <w:rStyle w:val="ae"/>
          <w:rFonts w:ascii="Times New Roman" w:hAnsi="Times New Roman"/>
          <w:color w:val="auto"/>
          <w:sz w:val="28"/>
          <w:szCs w:val="28"/>
          <w:u w:val="none"/>
        </w:rPr>
        <w:t>обращения</w:t>
      </w:r>
      <w:r w:rsidRPr="008A0521">
        <w:rPr>
          <w:rStyle w:val="ae"/>
          <w:rFonts w:ascii="Times New Roman" w:hAnsi="Times New Roman"/>
          <w:color w:val="auto"/>
          <w:sz w:val="28"/>
          <w:szCs w:val="28"/>
          <w:u w:val="none"/>
          <w:lang w:val="en-US"/>
        </w:rPr>
        <w:t>: 12.04.2022).</w:t>
      </w:r>
    </w:p>
    <w:p w14:paraId="4452424A" w14:textId="77777777" w:rsidR="00AE1298" w:rsidRPr="0063122D" w:rsidRDefault="00AE1298" w:rsidP="0063122D">
      <w:pPr>
        <w:tabs>
          <w:tab w:val="left" w:pos="993"/>
        </w:tabs>
        <w:spacing w:after="0" w:line="360" w:lineRule="auto"/>
        <w:jc w:val="both"/>
        <w:rPr>
          <w:rFonts w:ascii="Times New Roman" w:hAnsi="Times New Roman"/>
          <w:sz w:val="28"/>
          <w:szCs w:val="28"/>
        </w:rPr>
      </w:pPr>
      <w:r w:rsidRPr="0063122D">
        <w:rPr>
          <w:rFonts w:ascii="Times New Roman" w:hAnsi="Times New Roman"/>
          <w:sz w:val="28"/>
          <w:szCs w:val="28"/>
          <w:lang w:val="en-US"/>
        </w:rPr>
        <w:t>ISBN</w:t>
      </w:r>
      <w:r w:rsidRPr="0063122D">
        <w:rPr>
          <w:rFonts w:ascii="Times New Roman" w:hAnsi="Times New Roman"/>
          <w:sz w:val="28"/>
          <w:szCs w:val="28"/>
        </w:rPr>
        <w:t xml:space="preserve"> 978-5-907189-02-7.</w:t>
      </w:r>
    </w:p>
    <w:p w14:paraId="22C5E781" w14:textId="77777777" w:rsidR="00AE1298" w:rsidRPr="008A0521" w:rsidRDefault="00AE1298" w:rsidP="003A23B7">
      <w:pPr>
        <w:pStyle w:val="a8"/>
        <w:numPr>
          <w:ilvl w:val="0"/>
          <w:numId w:val="6"/>
        </w:numPr>
        <w:tabs>
          <w:tab w:val="left" w:pos="993"/>
        </w:tabs>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8A0521">
        <w:rPr>
          <w:rFonts w:ascii="Times New Roman" w:hAnsi="Times New Roman"/>
          <w:sz w:val="28"/>
          <w:szCs w:val="28"/>
          <w:lang w:val="en-US"/>
        </w:rPr>
        <w:t>Weiske</w:t>
      </w:r>
      <w:proofErr w:type="spellEnd"/>
      <w:r w:rsidRPr="008A0521">
        <w:rPr>
          <w:rFonts w:ascii="Times New Roman" w:hAnsi="Times New Roman"/>
          <w:sz w:val="28"/>
          <w:szCs w:val="28"/>
          <w:lang w:val="en-US"/>
        </w:rPr>
        <w:t xml:space="preserve">, S. On the Macroeconomic Effects of Immigration: A VAR Analysis for the US / S. </w:t>
      </w:r>
      <w:proofErr w:type="spellStart"/>
      <w:r w:rsidRPr="008A0521">
        <w:rPr>
          <w:rFonts w:ascii="Times New Roman" w:hAnsi="Times New Roman"/>
          <w:sz w:val="28"/>
          <w:szCs w:val="28"/>
          <w:lang w:val="en-US"/>
        </w:rPr>
        <w:t>Weiske</w:t>
      </w:r>
      <w:proofErr w:type="spellEnd"/>
      <w:r w:rsidRPr="008A0521">
        <w:rPr>
          <w:rFonts w:ascii="Times New Roman" w:hAnsi="Times New Roman"/>
          <w:sz w:val="28"/>
          <w:szCs w:val="28"/>
          <w:lang w:val="en-US"/>
        </w:rPr>
        <w:t xml:space="preserve"> // Working Paper. German Council of Economic Experts. – 2019. – no. 02. – 28 p. </w:t>
      </w:r>
    </w:p>
    <w:p w14:paraId="5A823CD8" w14:textId="77777777" w:rsidR="00C238CB" w:rsidRPr="00AE1298" w:rsidRDefault="00C238CB" w:rsidP="003A23B7">
      <w:pPr>
        <w:spacing w:after="0" w:line="360" w:lineRule="auto"/>
        <w:ind w:firstLine="709"/>
        <w:jc w:val="both"/>
        <w:rPr>
          <w:rFonts w:ascii="Times New Roman" w:hAnsi="Times New Roman" w:cs="Times New Roman"/>
          <w:sz w:val="28"/>
          <w:szCs w:val="28"/>
          <w:lang w:val="en-US"/>
        </w:rPr>
      </w:pPr>
    </w:p>
    <w:sectPr w:rsidR="00C238CB" w:rsidRPr="00AE1298" w:rsidSect="00EE4606">
      <w:footerReference w:type="even" r:id="rId40"/>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0705" w14:textId="77777777" w:rsidR="003D3361" w:rsidRDefault="003D3361" w:rsidP="00C22A86">
      <w:pPr>
        <w:spacing w:after="0" w:line="240" w:lineRule="auto"/>
      </w:pPr>
      <w:r>
        <w:separator/>
      </w:r>
    </w:p>
  </w:endnote>
  <w:endnote w:type="continuationSeparator" w:id="0">
    <w:p w14:paraId="2D1DD9A2" w14:textId="77777777" w:rsidR="003D3361" w:rsidRDefault="003D3361" w:rsidP="00C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479580694"/>
      <w:docPartObj>
        <w:docPartGallery w:val="Page Numbers (Bottom of Page)"/>
        <w:docPartUnique/>
      </w:docPartObj>
    </w:sdtPr>
    <w:sdtEndPr>
      <w:rPr>
        <w:rStyle w:val="af0"/>
      </w:rPr>
    </w:sdtEndPr>
    <w:sdtContent>
      <w:p w14:paraId="7A888183" w14:textId="079E375C" w:rsidR="004D344F" w:rsidRDefault="004D344F" w:rsidP="00685620">
        <w:pPr>
          <w:pStyle w:val="a5"/>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3FD3761F" w14:textId="77777777" w:rsidR="004D344F" w:rsidRDefault="004D34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Fonts w:ascii="Times New Roman" w:hAnsi="Times New Roman" w:cs="Times New Roman"/>
        <w:sz w:val="24"/>
        <w:szCs w:val="24"/>
      </w:rPr>
      <w:id w:val="573239283"/>
      <w:docPartObj>
        <w:docPartGallery w:val="Page Numbers (Bottom of Page)"/>
        <w:docPartUnique/>
      </w:docPartObj>
    </w:sdtPr>
    <w:sdtEndPr>
      <w:rPr>
        <w:rStyle w:val="af0"/>
      </w:rPr>
    </w:sdtEndPr>
    <w:sdtContent>
      <w:p w14:paraId="0CDA400B" w14:textId="6BC0625C" w:rsidR="004D344F" w:rsidRPr="00EE4606" w:rsidRDefault="004D344F" w:rsidP="00685620">
        <w:pPr>
          <w:pStyle w:val="a5"/>
          <w:framePr w:wrap="none" w:vAnchor="text" w:hAnchor="margin" w:xAlign="center" w:y="1"/>
          <w:rPr>
            <w:rStyle w:val="af0"/>
            <w:rFonts w:ascii="Times New Roman" w:hAnsi="Times New Roman" w:cs="Times New Roman"/>
            <w:sz w:val="24"/>
            <w:szCs w:val="24"/>
          </w:rPr>
        </w:pPr>
        <w:r w:rsidRPr="00EE4606">
          <w:rPr>
            <w:rStyle w:val="af0"/>
            <w:rFonts w:ascii="Times New Roman" w:hAnsi="Times New Roman" w:cs="Times New Roman"/>
            <w:sz w:val="24"/>
            <w:szCs w:val="24"/>
          </w:rPr>
          <w:fldChar w:fldCharType="begin"/>
        </w:r>
        <w:r w:rsidRPr="00EE4606">
          <w:rPr>
            <w:rStyle w:val="af0"/>
            <w:rFonts w:ascii="Times New Roman" w:hAnsi="Times New Roman" w:cs="Times New Roman"/>
            <w:sz w:val="24"/>
            <w:szCs w:val="24"/>
          </w:rPr>
          <w:instrText xml:space="preserve"> PAGE </w:instrText>
        </w:r>
        <w:r w:rsidRPr="00EE4606">
          <w:rPr>
            <w:rStyle w:val="af0"/>
            <w:rFonts w:ascii="Times New Roman" w:hAnsi="Times New Roman" w:cs="Times New Roman"/>
            <w:sz w:val="24"/>
            <w:szCs w:val="24"/>
          </w:rPr>
          <w:fldChar w:fldCharType="separate"/>
        </w:r>
        <w:r>
          <w:rPr>
            <w:rStyle w:val="af0"/>
            <w:rFonts w:ascii="Times New Roman" w:hAnsi="Times New Roman" w:cs="Times New Roman"/>
            <w:noProof/>
            <w:sz w:val="24"/>
            <w:szCs w:val="24"/>
          </w:rPr>
          <w:t>71</w:t>
        </w:r>
        <w:r w:rsidRPr="00EE4606">
          <w:rPr>
            <w:rStyle w:val="af0"/>
            <w:rFonts w:ascii="Times New Roman" w:hAnsi="Times New Roman" w:cs="Times New Roman"/>
            <w:sz w:val="24"/>
            <w:szCs w:val="24"/>
          </w:rPr>
          <w:fldChar w:fldCharType="end"/>
        </w:r>
      </w:p>
    </w:sdtContent>
  </w:sdt>
  <w:p w14:paraId="285C8C2C" w14:textId="157DC27A" w:rsidR="004D344F" w:rsidRDefault="004D344F">
    <w:pPr>
      <w:pStyle w:val="a5"/>
      <w:jc w:val="right"/>
    </w:pPr>
  </w:p>
  <w:p w14:paraId="5ECB0231" w14:textId="77777777" w:rsidR="004D344F" w:rsidRDefault="004D34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586A" w14:textId="77777777" w:rsidR="003D3361" w:rsidRDefault="003D3361" w:rsidP="00C22A86">
      <w:pPr>
        <w:spacing w:after="0" w:line="240" w:lineRule="auto"/>
      </w:pPr>
      <w:r>
        <w:separator/>
      </w:r>
    </w:p>
  </w:footnote>
  <w:footnote w:type="continuationSeparator" w:id="0">
    <w:p w14:paraId="7ADA391E" w14:textId="77777777" w:rsidR="003D3361" w:rsidRDefault="003D3361" w:rsidP="00C2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D68"/>
    <w:multiLevelType w:val="multilevel"/>
    <w:tmpl w:val="0B1A55AC"/>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 w15:restartNumberingAfterBreak="0">
    <w:nsid w:val="1F651FAA"/>
    <w:multiLevelType w:val="hybridMultilevel"/>
    <w:tmpl w:val="0D722CA6"/>
    <w:lvl w:ilvl="0" w:tplc="F47834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8F5702E"/>
    <w:multiLevelType w:val="multilevel"/>
    <w:tmpl w:val="E6480E4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0926773"/>
    <w:multiLevelType w:val="hybridMultilevel"/>
    <w:tmpl w:val="70D2A94A"/>
    <w:lvl w:ilvl="0" w:tplc="3092B2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C1461EF"/>
    <w:multiLevelType w:val="hybridMultilevel"/>
    <w:tmpl w:val="8E56F53E"/>
    <w:lvl w:ilvl="0" w:tplc="F47834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2E701CB"/>
    <w:multiLevelType w:val="hybridMultilevel"/>
    <w:tmpl w:val="1176175C"/>
    <w:lvl w:ilvl="0" w:tplc="F47834D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256674957">
    <w:abstractNumId w:val="0"/>
  </w:num>
  <w:num w:numId="2" w16cid:durableId="133262253">
    <w:abstractNumId w:val="1"/>
  </w:num>
  <w:num w:numId="3" w16cid:durableId="581110183">
    <w:abstractNumId w:val="2"/>
  </w:num>
  <w:num w:numId="4" w16cid:durableId="1058551771">
    <w:abstractNumId w:val="4"/>
  </w:num>
  <w:num w:numId="5" w16cid:durableId="161551828">
    <w:abstractNumId w:val="5"/>
  </w:num>
  <w:num w:numId="6" w16cid:durableId="8357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F0"/>
    <w:rsid w:val="00000621"/>
    <w:rsid w:val="000010C3"/>
    <w:rsid w:val="00007973"/>
    <w:rsid w:val="00007BCB"/>
    <w:rsid w:val="00013918"/>
    <w:rsid w:val="000220E3"/>
    <w:rsid w:val="00027115"/>
    <w:rsid w:val="000303AB"/>
    <w:rsid w:val="000305AD"/>
    <w:rsid w:val="00030D50"/>
    <w:rsid w:val="0003129B"/>
    <w:rsid w:val="0003187E"/>
    <w:rsid w:val="00031939"/>
    <w:rsid w:val="00032C68"/>
    <w:rsid w:val="00035A59"/>
    <w:rsid w:val="00052496"/>
    <w:rsid w:val="0005437E"/>
    <w:rsid w:val="000579C7"/>
    <w:rsid w:val="0006119F"/>
    <w:rsid w:val="00065C77"/>
    <w:rsid w:val="00067EB6"/>
    <w:rsid w:val="00075C4C"/>
    <w:rsid w:val="00082AF1"/>
    <w:rsid w:val="00085EAC"/>
    <w:rsid w:val="00085EE6"/>
    <w:rsid w:val="000969F3"/>
    <w:rsid w:val="000A29BD"/>
    <w:rsid w:val="000A780B"/>
    <w:rsid w:val="000B0445"/>
    <w:rsid w:val="000B3CAA"/>
    <w:rsid w:val="000B4A08"/>
    <w:rsid w:val="000B514E"/>
    <w:rsid w:val="000B5A8A"/>
    <w:rsid w:val="000C296E"/>
    <w:rsid w:val="000C5546"/>
    <w:rsid w:val="000E18B4"/>
    <w:rsid w:val="000F3AAF"/>
    <w:rsid w:val="000F3D00"/>
    <w:rsid w:val="00104E2F"/>
    <w:rsid w:val="00106FDF"/>
    <w:rsid w:val="0010727D"/>
    <w:rsid w:val="001127DF"/>
    <w:rsid w:val="001161E7"/>
    <w:rsid w:val="00124A78"/>
    <w:rsid w:val="0013623D"/>
    <w:rsid w:val="00140ACA"/>
    <w:rsid w:val="00141653"/>
    <w:rsid w:val="00141B0C"/>
    <w:rsid w:val="00144613"/>
    <w:rsid w:val="00146072"/>
    <w:rsid w:val="001475AC"/>
    <w:rsid w:val="00153342"/>
    <w:rsid w:val="00155292"/>
    <w:rsid w:val="00157CE0"/>
    <w:rsid w:val="00162651"/>
    <w:rsid w:val="00162CD1"/>
    <w:rsid w:val="001643B9"/>
    <w:rsid w:val="00165C92"/>
    <w:rsid w:val="00166270"/>
    <w:rsid w:val="00167ADD"/>
    <w:rsid w:val="00174487"/>
    <w:rsid w:val="001830BF"/>
    <w:rsid w:val="0018334C"/>
    <w:rsid w:val="001860F6"/>
    <w:rsid w:val="001873A7"/>
    <w:rsid w:val="00191A8F"/>
    <w:rsid w:val="001926CF"/>
    <w:rsid w:val="001A18FD"/>
    <w:rsid w:val="001A1E6A"/>
    <w:rsid w:val="001A495D"/>
    <w:rsid w:val="001B615B"/>
    <w:rsid w:val="001C02D3"/>
    <w:rsid w:val="001D4E09"/>
    <w:rsid w:val="001E5576"/>
    <w:rsid w:val="001E5975"/>
    <w:rsid w:val="001E7293"/>
    <w:rsid w:val="00207D10"/>
    <w:rsid w:val="0021049E"/>
    <w:rsid w:val="00216378"/>
    <w:rsid w:val="00223133"/>
    <w:rsid w:val="00225E98"/>
    <w:rsid w:val="002445D1"/>
    <w:rsid w:val="0024546B"/>
    <w:rsid w:val="00251060"/>
    <w:rsid w:val="00253BB7"/>
    <w:rsid w:val="002650C8"/>
    <w:rsid w:val="00267260"/>
    <w:rsid w:val="00272D5D"/>
    <w:rsid w:val="002745D2"/>
    <w:rsid w:val="00277E60"/>
    <w:rsid w:val="00280DBE"/>
    <w:rsid w:val="00282812"/>
    <w:rsid w:val="00290B96"/>
    <w:rsid w:val="002944CF"/>
    <w:rsid w:val="00295979"/>
    <w:rsid w:val="002A0DEC"/>
    <w:rsid w:val="002A2A02"/>
    <w:rsid w:val="002A40DB"/>
    <w:rsid w:val="002A459C"/>
    <w:rsid w:val="002A4B31"/>
    <w:rsid w:val="002A623B"/>
    <w:rsid w:val="002A6669"/>
    <w:rsid w:val="002A68F6"/>
    <w:rsid w:val="002B30CD"/>
    <w:rsid w:val="002C17A5"/>
    <w:rsid w:val="002C1826"/>
    <w:rsid w:val="002C1E1E"/>
    <w:rsid w:val="002C24B4"/>
    <w:rsid w:val="002C6ECB"/>
    <w:rsid w:val="002D2AFB"/>
    <w:rsid w:val="002D601E"/>
    <w:rsid w:val="002D69C5"/>
    <w:rsid w:val="002E2901"/>
    <w:rsid w:val="002F12C4"/>
    <w:rsid w:val="002F24B1"/>
    <w:rsid w:val="002F2BEB"/>
    <w:rsid w:val="002F42D7"/>
    <w:rsid w:val="00303E34"/>
    <w:rsid w:val="00315D33"/>
    <w:rsid w:val="003243D7"/>
    <w:rsid w:val="003313D8"/>
    <w:rsid w:val="00331415"/>
    <w:rsid w:val="00331612"/>
    <w:rsid w:val="00340875"/>
    <w:rsid w:val="00351352"/>
    <w:rsid w:val="00353092"/>
    <w:rsid w:val="00357452"/>
    <w:rsid w:val="00360ED7"/>
    <w:rsid w:val="00363D62"/>
    <w:rsid w:val="003667D6"/>
    <w:rsid w:val="0038129C"/>
    <w:rsid w:val="00387375"/>
    <w:rsid w:val="00390163"/>
    <w:rsid w:val="00390AB7"/>
    <w:rsid w:val="00393509"/>
    <w:rsid w:val="003A23B7"/>
    <w:rsid w:val="003A75AB"/>
    <w:rsid w:val="003B1F76"/>
    <w:rsid w:val="003B738B"/>
    <w:rsid w:val="003B77C1"/>
    <w:rsid w:val="003C6230"/>
    <w:rsid w:val="003D0FDC"/>
    <w:rsid w:val="003D3361"/>
    <w:rsid w:val="003D456C"/>
    <w:rsid w:val="003D4E02"/>
    <w:rsid w:val="003E1C08"/>
    <w:rsid w:val="003E2D54"/>
    <w:rsid w:val="003F55C4"/>
    <w:rsid w:val="0040333B"/>
    <w:rsid w:val="004033B0"/>
    <w:rsid w:val="0040366B"/>
    <w:rsid w:val="0041191F"/>
    <w:rsid w:val="00416FEE"/>
    <w:rsid w:val="004255B5"/>
    <w:rsid w:val="00426252"/>
    <w:rsid w:val="00430236"/>
    <w:rsid w:val="00431B19"/>
    <w:rsid w:val="004343E7"/>
    <w:rsid w:val="00434765"/>
    <w:rsid w:val="00437352"/>
    <w:rsid w:val="004608D0"/>
    <w:rsid w:val="00467466"/>
    <w:rsid w:val="0048320B"/>
    <w:rsid w:val="004946B7"/>
    <w:rsid w:val="00494C9E"/>
    <w:rsid w:val="00494CD9"/>
    <w:rsid w:val="004A47F3"/>
    <w:rsid w:val="004A4FBD"/>
    <w:rsid w:val="004A6457"/>
    <w:rsid w:val="004A7B6A"/>
    <w:rsid w:val="004B58BD"/>
    <w:rsid w:val="004B7B4D"/>
    <w:rsid w:val="004C6DA4"/>
    <w:rsid w:val="004D344F"/>
    <w:rsid w:val="004D5005"/>
    <w:rsid w:val="004E6D0F"/>
    <w:rsid w:val="004F440D"/>
    <w:rsid w:val="0050134C"/>
    <w:rsid w:val="0051194E"/>
    <w:rsid w:val="00513A28"/>
    <w:rsid w:val="0052102A"/>
    <w:rsid w:val="005210DA"/>
    <w:rsid w:val="00527DAA"/>
    <w:rsid w:val="00535B1D"/>
    <w:rsid w:val="005508C1"/>
    <w:rsid w:val="005548A4"/>
    <w:rsid w:val="00555F82"/>
    <w:rsid w:val="00572C6B"/>
    <w:rsid w:val="00581193"/>
    <w:rsid w:val="005867FE"/>
    <w:rsid w:val="00586E2B"/>
    <w:rsid w:val="0059569B"/>
    <w:rsid w:val="00595BE2"/>
    <w:rsid w:val="005965B1"/>
    <w:rsid w:val="005A1627"/>
    <w:rsid w:val="005B1ED5"/>
    <w:rsid w:val="005B4A9B"/>
    <w:rsid w:val="005C3ACC"/>
    <w:rsid w:val="005C6B21"/>
    <w:rsid w:val="005D601C"/>
    <w:rsid w:val="005E19D0"/>
    <w:rsid w:val="005E5AC8"/>
    <w:rsid w:val="00604448"/>
    <w:rsid w:val="0060615C"/>
    <w:rsid w:val="00610B39"/>
    <w:rsid w:val="00617B17"/>
    <w:rsid w:val="0062016A"/>
    <w:rsid w:val="006221B9"/>
    <w:rsid w:val="00630F0B"/>
    <w:rsid w:val="0063122D"/>
    <w:rsid w:val="0063585C"/>
    <w:rsid w:val="006420E1"/>
    <w:rsid w:val="00642DD4"/>
    <w:rsid w:val="00643B15"/>
    <w:rsid w:val="0064519F"/>
    <w:rsid w:val="00651408"/>
    <w:rsid w:val="00655512"/>
    <w:rsid w:val="0066167A"/>
    <w:rsid w:val="006621DE"/>
    <w:rsid w:val="006629ED"/>
    <w:rsid w:val="00662B57"/>
    <w:rsid w:val="006659A6"/>
    <w:rsid w:val="00675B1D"/>
    <w:rsid w:val="006807B5"/>
    <w:rsid w:val="00685620"/>
    <w:rsid w:val="00693795"/>
    <w:rsid w:val="006A285F"/>
    <w:rsid w:val="006A2EC4"/>
    <w:rsid w:val="006A3A4C"/>
    <w:rsid w:val="006A527F"/>
    <w:rsid w:val="006A7AF0"/>
    <w:rsid w:val="006B083D"/>
    <w:rsid w:val="006B1141"/>
    <w:rsid w:val="006B16EA"/>
    <w:rsid w:val="006C24DB"/>
    <w:rsid w:val="006C7231"/>
    <w:rsid w:val="006D3FD1"/>
    <w:rsid w:val="006E19CD"/>
    <w:rsid w:val="006E295E"/>
    <w:rsid w:val="006E3BA7"/>
    <w:rsid w:val="006F3BF0"/>
    <w:rsid w:val="006F46CA"/>
    <w:rsid w:val="006F60CD"/>
    <w:rsid w:val="00704749"/>
    <w:rsid w:val="00706544"/>
    <w:rsid w:val="00722927"/>
    <w:rsid w:val="007237AE"/>
    <w:rsid w:val="00725D75"/>
    <w:rsid w:val="00727FB0"/>
    <w:rsid w:val="00731E72"/>
    <w:rsid w:val="00732857"/>
    <w:rsid w:val="00737504"/>
    <w:rsid w:val="0074551A"/>
    <w:rsid w:val="00746C37"/>
    <w:rsid w:val="00753586"/>
    <w:rsid w:val="00753BB5"/>
    <w:rsid w:val="00760AD3"/>
    <w:rsid w:val="00760D19"/>
    <w:rsid w:val="007618AB"/>
    <w:rsid w:val="00763064"/>
    <w:rsid w:val="007639FB"/>
    <w:rsid w:val="00764A82"/>
    <w:rsid w:val="0076510C"/>
    <w:rsid w:val="00770055"/>
    <w:rsid w:val="007821AC"/>
    <w:rsid w:val="0078481F"/>
    <w:rsid w:val="007A2AA3"/>
    <w:rsid w:val="007B09D1"/>
    <w:rsid w:val="007B1697"/>
    <w:rsid w:val="007B17BF"/>
    <w:rsid w:val="007B438B"/>
    <w:rsid w:val="007B579B"/>
    <w:rsid w:val="007C3913"/>
    <w:rsid w:val="007C7F91"/>
    <w:rsid w:val="007E3C06"/>
    <w:rsid w:val="007E3CE1"/>
    <w:rsid w:val="007E5FD4"/>
    <w:rsid w:val="007F005F"/>
    <w:rsid w:val="007F0F63"/>
    <w:rsid w:val="007F219E"/>
    <w:rsid w:val="007F7018"/>
    <w:rsid w:val="008062FC"/>
    <w:rsid w:val="0081563D"/>
    <w:rsid w:val="008161C4"/>
    <w:rsid w:val="00816D70"/>
    <w:rsid w:val="00820AB7"/>
    <w:rsid w:val="00824155"/>
    <w:rsid w:val="00830044"/>
    <w:rsid w:val="00834BAF"/>
    <w:rsid w:val="00841671"/>
    <w:rsid w:val="008465F2"/>
    <w:rsid w:val="00862744"/>
    <w:rsid w:val="0086574A"/>
    <w:rsid w:val="00871FCF"/>
    <w:rsid w:val="008732D6"/>
    <w:rsid w:val="00874D78"/>
    <w:rsid w:val="00882356"/>
    <w:rsid w:val="008825E2"/>
    <w:rsid w:val="008847E7"/>
    <w:rsid w:val="00893458"/>
    <w:rsid w:val="008A0521"/>
    <w:rsid w:val="008A2E38"/>
    <w:rsid w:val="008A6A7D"/>
    <w:rsid w:val="008B1D50"/>
    <w:rsid w:val="008D080D"/>
    <w:rsid w:val="008D3E34"/>
    <w:rsid w:val="008E3EEE"/>
    <w:rsid w:val="008E4676"/>
    <w:rsid w:val="008F6059"/>
    <w:rsid w:val="00900A71"/>
    <w:rsid w:val="0090233F"/>
    <w:rsid w:val="0090361C"/>
    <w:rsid w:val="009060CE"/>
    <w:rsid w:val="009159E0"/>
    <w:rsid w:val="00915B44"/>
    <w:rsid w:val="00916801"/>
    <w:rsid w:val="00916CA5"/>
    <w:rsid w:val="00931DEB"/>
    <w:rsid w:val="009336E2"/>
    <w:rsid w:val="009467D3"/>
    <w:rsid w:val="00950F4C"/>
    <w:rsid w:val="0095280D"/>
    <w:rsid w:val="00952AC6"/>
    <w:rsid w:val="00952CB5"/>
    <w:rsid w:val="00956C53"/>
    <w:rsid w:val="00957ADE"/>
    <w:rsid w:val="009619DD"/>
    <w:rsid w:val="00961DF7"/>
    <w:rsid w:val="00962A65"/>
    <w:rsid w:val="009650CD"/>
    <w:rsid w:val="00971411"/>
    <w:rsid w:val="009732F3"/>
    <w:rsid w:val="009738B6"/>
    <w:rsid w:val="009748F8"/>
    <w:rsid w:val="00974B11"/>
    <w:rsid w:val="00975049"/>
    <w:rsid w:val="009828CF"/>
    <w:rsid w:val="009A24DE"/>
    <w:rsid w:val="009A76FF"/>
    <w:rsid w:val="009B2302"/>
    <w:rsid w:val="009B23F4"/>
    <w:rsid w:val="009B2DD8"/>
    <w:rsid w:val="009B6725"/>
    <w:rsid w:val="009B7C6A"/>
    <w:rsid w:val="009C2419"/>
    <w:rsid w:val="009C4366"/>
    <w:rsid w:val="009C4DC8"/>
    <w:rsid w:val="009C60BC"/>
    <w:rsid w:val="009C7199"/>
    <w:rsid w:val="009D0066"/>
    <w:rsid w:val="009D2E0A"/>
    <w:rsid w:val="009D37D4"/>
    <w:rsid w:val="009F19D1"/>
    <w:rsid w:val="00A04252"/>
    <w:rsid w:val="00A11B9D"/>
    <w:rsid w:val="00A25B3B"/>
    <w:rsid w:val="00A30AA1"/>
    <w:rsid w:val="00A3252E"/>
    <w:rsid w:val="00A367C1"/>
    <w:rsid w:val="00A43330"/>
    <w:rsid w:val="00A4367C"/>
    <w:rsid w:val="00A448E8"/>
    <w:rsid w:val="00A459CD"/>
    <w:rsid w:val="00A53A3F"/>
    <w:rsid w:val="00A84DD8"/>
    <w:rsid w:val="00A85F04"/>
    <w:rsid w:val="00AA259E"/>
    <w:rsid w:val="00AB45AF"/>
    <w:rsid w:val="00AC18D5"/>
    <w:rsid w:val="00AC5194"/>
    <w:rsid w:val="00AC69EF"/>
    <w:rsid w:val="00AC751F"/>
    <w:rsid w:val="00AD03AE"/>
    <w:rsid w:val="00AD2391"/>
    <w:rsid w:val="00AD6645"/>
    <w:rsid w:val="00AD7DFA"/>
    <w:rsid w:val="00AE1298"/>
    <w:rsid w:val="00AE4D1D"/>
    <w:rsid w:val="00AE5CF0"/>
    <w:rsid w:val="00AE5D7F"/>
    <w:rsid w:val="00AE7230"/>
    <w:rsid w:val="00AF26F0"/>
    <w:rsid w:val="00AF6B9B"/>
    <w:rsid w:val="00AF7010"/>
    <w:rsid w:val="00B00720"/>
    <w:rsid w:val="00B02CB3"/>
    <w:rsid w:val="00B06237"/>
    <w:rsid w:val="00B1090C"/>
    <w:rsid w:val="00B15B96"/>
    <w:rsid w:val="00B17954"/>
    <w:rsid w:val="00B2167F"/>
    <w:rsid w:val="00B30DCE"/>
    <w:rsid w:val="00B341A3"/>
    <w:rsid w:val="00B349C1"/>
    <w:rsid w:val="00B52EEE"/>
    <w:rsid w:val="00B54D60"/>
    <w:rsid w:val="00B56A52"/>
    <w:rsid w:val="00B57717"/>
    <w:rsid w:val="00B57A53"/>
    <w:rsid w:val="00B57EBD"/>
    <w:rsid w:val="00B605AC"/>
    <w:rsid w:val="00B65B53"/>
    <w:rsid w:val="00B66C7D"/>
    <w:rsid w:val="00B72C80"/>
    <w:rsid w:val="00B80481"/>
    <w:rsid w:val="00BA06C9"/>
    <w:rsid w:val="00BA31CF"/>
    <w:rsid w:val="00BA4C1D"/>
    <w:rsid w:val="00BA5A39"/>
    <w:rsid w:val="00BB0A28"/>
    <w:rsid w:val="00BB0B2F"/>
    <w:rsid w:val="00BB1655"/>
    <w:rsid w:val="00BB4B13"/>
    <w:rsid w:val="00BC77BF"/>
    <w:rsid w:val="00BD0907"/>
    <w:rsid w:val="00BD3196"/>
    <w:rsid w:val="00BE4B5A"/>
    <w:rsid w:val="00BF5DEC"/>
    <w:rsid w:val="00C0422C"/>
    <w:rsid w:val="00C06C88"/>
    <w:rsid w:val="00C22A86"/>
    <w:rsid w:val="00C238CB"/>
    <w:rsid w:val="00C25311"/>
    <w:rsid w:val="00C25951"/>
    <w:rsid w:val="00C32CE1"/>
    <w:rsid w:val="00C36229"/>
    <w:rsid w:val="00C40A70"/>
    <w:rsid w:val="00C478A8"/>
    <w:rsid w:val="00C50250"/>
    <w:rsid w:val="00C55BE5"/>
    <w:rsid w:val="00C57B35"/>
    <w:rsid w:val="00C60568"/>
    <w:rsid w:val="00C64A53"/>
    <w:rsid w:val="00C779C2"/>
    <w:rsid w:val="00C81685"/>
    <w:rsid w:val="00C82222"/>
    <w:rsid w:val="00C87D25"/>
    <w:rsid w:val="00C92647"/>
    <w:rsid w:val="00C95FBF"/>
    <w:rsid w:val="00C972E8"/>
    <w:rsid w:val="00CA1F6B"/>
    <w:rsid w:val="00CA3D04"/>
    <w:rsid w:val="00CB01BA"/>
    <w:rsid w:val="00CC27C4"/>
    <w:rsid w:val="00CC3B0B"/>
    <w:rsid w:val="00CC3C7A"/>
    <w:rsid w:val="00CC3F56"/>
    <w:rsid w:val="00CD0CD8"/>
    <w:rsid w:val="00CD7544"/>
    <w:rsid w:val="00CF0C2B"/>
    <w:rsid w:val="00CF55BA"/>
    <w:rsid w:val="00CF5A12"/>
    <w:rsid w:val="00CF65E1"/>
    <w:rsid w:val="00D109FF"/>
    <w:rsid w:val="00D17A92"/>
    <w:rsid w:val="00D2167F"/>
    <w:rsid w:val="00D221BF"/>
    <w:rsid w:val="00D31A22"/>
    <w:rsid w:val="00D32B56"/>
    <w:rsid w:val="00D44144"/>
    <w:rsid w:val="00D53DB4"/>
    <w:rsid w:val="00D5500F"/>
    <w:rsid w:val="00D550F1"/>
    <w:rsid w:val="00D56CF5"/>
    <w:rsid w:val="00D56D27"/>
    <w:rsid w:val="00D56E96"/>
    <w:rsid w:val="00D643FD"/>
    <w:rsid w:val="00D64A04"/>
    <w:rsid w:val="00D64EE6"/>
    <w:rsid w:val="00D75947"/>
    <w:rsid w:val="00D8045B"/>
    <w:rsid w:val="00D85321"/>
    <w:rsid w:val="00D859D1"/>
    <w:rsid w:val="00D93CB8"/>
    <w:rsid w:val="00DA2862"/>
    <w:rsid w:val="00DA72BC"/>
    <w:rsid w:val="00DB04DC"/>
    <w:rsid w:val="00DB4F36"/>
    <w:rsid w:val="00DB529E"/>
    <w:rsid w:val="00DD4EC9"/>
    <w:rsid w:val="00DE4C2C"/>
    <w:rsid w:val="00DF0DDD"/>
    <w:rsid w:val="00DF7786"/>
    <w:rsid w:val="00E20106"/>
    <w:rsid w:val="00E23E82"/>
    <w:rsid w:val="00E248AC"/>
    <w:rsid w:val="00E2793C"/>
    <w:rsid w:val="00E27D68"/>
    <w:rsid w:val="00E32AAB"/>
    <w:rsid w:val="00E42C34"/>
    <w:rsid w:val="00E452DA"/>
    <w:rsid w:val="00E537CF"/>
    <w:rsid w:val="00E54799"/>
    <w:rsid w:val="00E6726E"/>
    <w:rsid w:val="00E725B0"/>
    <w:rsid w:val="00E74003"/>
    <w:rsid w:val="00E75BC6"/>
    <w:rsid w:val="00E835D4"/>
    <w:rsid w:val="00E8407F"/>
    <w:rsid w:val="00E90BDE"/>
    <w:rsid w:val="00E9364D"/>
    <w:rsid w:val="00EA1C0A"/>
    <w:rsid w:val="00EA36A1"/>
    <w:rsid w:val="00EB0257"/>
    <w:rsid w:val="00EB6811"/>
    <w:rsid w:val="00EB7F78"/>
    <w:rsid w:val="00EC75AC"/>
    <w:rsid w:val="00ED6703"/>
    <w:rsid w:val="00ED673A"/>
    <w:rsid w:val="00EE2A7F"/>
    <w:rsid w:val="00EE4606"/>
    <w:rsid w:val="00EF6FB2"/>
    <w:rsid w:val="00F01018"/>
    <w:rsid w:val="00F03058"/>
    <w:rsid w:val="00F05859"/>
    <w:rsid w:val="00F10052"/>
    <w:rsid w:val="00F113A7"/>
    <w:rsid w:val="00F1315C"/>
    <w:rsid w:val="00F16A41"/>
    <w:rsid w:val="00F215C0"/>
    <w:rsid w:val="00F26FE6"/>
    <w:rsid w:val="00F31F68"/>
    <w:rsid w:val="00F476A4"/>
    <w:rsid w:val="00F52452"/>
    <w:rsid w:val="00F5285A"/>
    <w:rsid w:val="00F532B9"/>
    <w:rsid w:val="00F553F2"/>
    <w:rsid w:val="00F6001D"/>
    <w:rsid w:val="00F66E6A"/>
    <w:rsid w:val="00F72758"/>
    <w:rsid w:val="00F74B8C"/>
    <w:rsid w:val="00F820F9"/>
    <w:rsid w:val="00F84833"/>
    <w:rsid w:val="00F86AAA"/>
    <w:rsid w:val="00F93829"/>
    <w:rsid w:val="00FB305E"/>
    <w:rsid w:val="00FB5E00"/>
    <w:rsid w:val="00FB6368"/>
    <w:rsid w:val="00FC0CE6"/>
    <w:rsid w:val="00FC0E98"/>
    <w:rsid w:val="00FD1EB7"/>
    <w:rsid w:val="00FD47A8"/>
    <w:rsid w:val="00FD624A"/>
    <w:rsid w:val="00FE7E64"/>
    <w:rsid w:val="00FF2A4A"/>
    <w:rsid w:val="00FF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311D"/>
  <w15:chartTrackingRefBased/>
  <w15:docId w15:val="{44779AA7-BE09-4790-BF9E-2274570F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748F8"/>
  </w:style>
  <w:style w:type="paragraph" w:styleId="a3">
    <w:name w:val="header"/>
    <w:basedOn w:val="a"/>
    <w:link w:val="a4"/>
    <w:uiPriority w:val="99"/>
    <w:unhideWhenUsed/>
    <w:rsid w:val="00C22A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A86"/>
  </w:style>
  <w:style w:type="paragraph" w:styleId="a5">
    <w:name w:val="footer"/>
    <w:basedOn w:val="a"/>
    <w:link w:val="a6"/>
    <w:uiPriority w:val="99"/>
    <w:unhideWhenUsed/>
    <w:rsid w:val="00C22A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A86"/>
  </w:style>
  <w:style w:type="character" w:customStyle="1" w:styleId="10">
    <w:name w:val="Заголовок 1 Знак"/>
    <w:basedOn w:val="a0"/>
    <w:link w:val="1"/>
    <w:uiPriority w:val="9"/>
    <w:rsid w:val="00C22A86"/>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C22A86"/>
    <w:pPr>
      <w:outlineLvl w:val="9"/>
    </w:pPr>
    <w:rPr>
      <w:lang w:eastAsia="ru-RU"/>
    </w:rPr>
  </w:style>
  <w:style w:type="paragraph" w:styleId="3">
    <w:name w:val="toc 3"/>
    <w:basedOn w:val="a"/>
    <w:next w:val="a"/>
    <w:autoRedefine/>
    <w:uiPriority w:val="39"/>
    <w:unhideWhenUsed/>
    <w:rsid w:val="00C22A86"/>
    <w:pPr>
      <w:tabs>
        <w:tab w:val="left" w:pos="284"/>
      </w:tabs>
      <w:spacing w:after="100"/>
    </w:pPr>
    <w:rPr>
      <w:rFonts w:eastAsiaTheme="minorEastAsia" w:cs="Times New Roman"/>
      <w:lang w:eastAsia="ru-RU"/>
    </w:rPr>
  </w:style>
  <w:style w:type="paragraph" w:styleId="2">
    <w:name w:val="toc 2"/>
    <w:basedOn w:val="a"/>
    <w:next w:val="a"/>
    <w:autoRedefine/>
    <w:uiPriority w:val="39"/>
    <w:unhideWhenUsed/>
    <w:rsid w:val="00AC751F"/>
    <w:pPr>
      <w:spacing w:after="0" w:line="360" w:lineRule="auto"/>
      <w:ind w:left="284"/>
      <w:contextualSpacing/>
      <w:jc w:val="both"/>
    </w:pPr>
  </w:style>
  <w:style w:type="paragraph" w:styleId="11">
    <w:name w:val="toc 1"/>
    <w:basedOn w:val="a"/>
    <w:next w:val="a"/>
    <w:autoRedefine/>
    <w:uiPriority w:val="39"/>
    <w:unhideWhenUsed/>
    <w:rsid w:val="00C22A86"/>
    <w:pPr>
      <w:spacing w:after="100"/>
    </w:pPr>
  </w:style>
  <w:style w:type="paragraph" w:styleId="a8">
    <w:name w:val="List Paragraph"/>
    <w:basedOn w:val="a"/>
    <w:uiPriority w:val="34"/>
    <w:qFormat/>
    <w:rsid w:val="00315D33"/>
    <w:pPr>
      <w:spacing w:after="200" w:line="276" w:lineRule="auto"/>
      <w:ind w:left="720"/>
      <w:contextualSpacing/>
    </w:pPr>
    <w:rPr>
      <w:rFonts w:ascii="Calibri" w:eastAsia="Times New Roman" w:hAnsi="Calibri" w:cs="Times New Roman"/>
    </w:rPr>
  </w:style>
  <w:style w:type="paragraph" w:styleId="20">
    <w:name w:val="Body Text 2"/>
    <w:basedOn w:val="a"/>
    <w:link w:val="21"/>
    <w:uiPriority w:val="99"/>
    <w:semiHidden/>
    <w:unhideWhenUsed/>
    <w:rsid w:val="00315D33"/>
    <w:pPr>
      <w:spacing w:after="120" w:line="480" w:lineRule="auto"/>
    </w:pPr>
  </w:style>
  <w:style w:type="character" w:customStyle="1" w:styleId="21">
    <w:name w:val="Основной текст 2 Знак"/>
    <w:basedOn w:val="a0"/>
    <w:link w:val="20"/>
    <w:uiPriority w:val="99"/>
    <w:semiHidden/>
    <w:rsid w:val="00315D33"/>
  </w:style>
  <w:style w:type="paragraph" w:styleId="a9">
    <w:name w:val="Subtitle"/>
    <w:basedOn w:val="a"/>
    <w:link w:val="aa"/>
    <w:qFormat/>
    <w:rsid w:val="00BA5A39"/>
    <w:pPr>
      <w:tabs>
        <w:tab w:val="left" w:pos="709"/>
        <w:tab w:val="left" w:pos="4678"/>
      </w:tabs>
      <w:spacing w:after="0" w:line="240" w:lineRule="auto"/>
    </w:pPr>
    <w:rPr>
      <w:rFonts w:ascii="Times New Roman" w:eastAsia="Times New Roman" w:hAnsi="Times New Roman" w:cs="Times New Roman"/>
      <w:sz w:val="24"/>
      <w:szCs w:val="20"/>
      <w:lang w:eastAsia="ru-RU"/>
    </w:rPr>
  </w:style>
  <w:style w:type="character" w:customStyle="1" w:styleId="aa">
    <w:name w:val="Подзаголовок Знак"/>
    <w:basedOn w:val="a0"/>
    <w:link w:val="a9"/>
    <w:rsid w:val="00BA5A39"/>
    <w:rPr>
      <w:rFonts w:ascii="Times New Roman" w:eastAsia="Times New Roman" w:hAnsi="Times New Roman" w:cs="Times New Roman"/>
      <w:sz w:val="24"/>
      <w:szCs w:val="20"/>
      <w:lang w:eastAsia="ru-RU"/>
    </w:rPr>
  </w:style>
  <w:style w:type="paragraph" w:customStyle="1" w:styleId="ab">
    <w:name w:val="Стиль Загол_прил + не полужирный"/>
    <w:basedOn w:val="a"/>
    <w:autoRedefine/>
    <w:rsid w:val="00BA5A39"/>
    <w:pPr>
      <w:suppressAutoHyphens/>
      <w:spacing w:after="0" w:line="240" w:lineRule="auto"/>
      <w:jc w:val="center"/>
      <w:outlineLvl w:val="2"/>
    </w:pPr>
    <w:rPr>
      <w:rFonts w:ascii="Times New Roman" w:eastAsia="Times New Roman" w:hAnsi="Times New Roman" w:cs="Arial"/>
      <w:b/>
      <w:iCs/>
      <w:sz w:val="28"/>
      <w:szCs w:val="28"/>
    </w:rPr>
  </w:style>
  <w:style w:type="paragraph" w:customStyle="1" w:styleId="Web">
    <w:name w:val="Обычный (Web)"/>
    <w:basedOn w:val="a"/>
    <w:rsid w:val="00BA5A39"/>
    <w:pPr>
      <w:spacing w:after="0" w:line="240" w:lineRule="auto"/>
    </w:pPr>
    <w:rPr>
      <w:rFonts w:ascii="Times New Roman" w:eastAsia="Times New Roman" w:hAnsi="Times New Roman" w:cs="Times New Roman"/>
      <w:sz w:val="20"/>
      <w:szCs w:val="20"/>
      <w:lang w:eastAsia="ru-RU"/>
    </w:rPr>
  </w:style>
  <w:style w:type="character" w:customStyle="1" w:styleId="A30">
    <w:name w:val="A3"/>
    <w:uiPriority w:val="99"/>
    <w:rsid w:val="00353092"/>
    <w:rPr>
      <w:color w:val="000000"/>
    </w:rPr>
  </w:style>
  <w:style w:type="table" w:styleId="ac">
    <w:name w:val="Table Grid"/>
    <w:basedOn w:val="a1"/>
    <w:uiPriority w:val="39"/>
    <w:rsid w:val="0066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74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7B09D1"/>
    <w:rPr>
      <w:color w:val="0000FF"/>
      <w:u w:val="single"/>
    </w:rPr>
  </w:style>
  <w:style w:type="paragraph" w:customStyle="1" w:styleId="paragraph">
    <w:name w:val="paragraph"/>
    <w:basedOn w:val="a"/>
    <w:rsid w:val="00157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57CE0"/>
  </w:style>
  <w:style w:type="character" w:customStyle="1" w:styleId="eop">
    <w:name w:val="eop"/>
    <w:basedOn w:val="a0"/>
    <w:rsid w:val="00157CE0"/>
  </w:style>
  <w:style w:type="character" w:customStyle="1" w:styleId="wb-inv">
    <w:name w:val="wb-inv"/>
    <w:basedOn w:val="a0"/>
    <w:rsid w:val="008465F2"/>
  </w:style>
  <w:style w:type="character" w:customStyle="1" w:styleId="af">
    <w:name w:val="_"/>
    <w:basedOn w:val="a0"/>
    <w:rsid w:val="00B80481"/>
  </w:style>
  <w:style w:type="character" w:customStyle="1" w:styleId="ff1">
    <w:name w:val="ff1"/>
    <w:basedOn w:val="a0"/>
    <w:rsid w:val="00B80481"/>
  </w:style>
  <w:style w:type="character" w:customStyle="1" w:styleId="ws2">
    <w:name w:val="ws2"/>
    <w:basedOn w:val="a0"/>
    <w:rsid w:val="00B80481"/>
  </w:style>
  <w:style w:type="character" w:styleId="af0">
    <w:name w:val="page number"/>
    <w:basedOn w:val="a0"/>
    <w:uiPriority w:val="99"/>
    <w:semiHidden/>
    <w:unhideWhenUsed/>
    <w:rsid w:val="00EE4606"/>
  </w:style>
  <w:style w:type="character" w:styleId="af1">
    <w:name w:val="Emphasis"/>
    <w:basedOn w:val="a0"/>
    <w:uiPriority w:val="20"/>
    <w:qFormat/>
    <w:rsid w:val="00685620"/>
    <w:rPr>
      <w:i/>
      <w:iCs/>
    </w:rPr>
  </w:style>
  <w:style w:type="character" w:customStyle="1" w:styleId="w">
    <w:name w:val="w"/>
    <w:basedOn w:val="a0"/>
    <w:rsid w:val="00685620"/>
  </w:style>
  <w:style w:type="paragraph" w:styleId="af2">
    <w:name w:val="footnote text"/>
    <w:basedOn w:val="a"/>
    <w:link w:val="af3"/>
    <w:uiPriority w:val="99"/>
    <w:semiHidden/>
    <w:unhideWhenUsed/>
    <w:rsid w:val="00753BB5"/>
    <w:pPr>
      <w:spacing w:after="0" w:line="240" w:lineRule="auto"/>
    </w:pPr>
    <w:rPr>
      <w:sz w:val="20"/>
      <w:szCs w:val="20"/>
    </w:rPr>
  </w:style>
  <w:style w:type="character" w:customStyle="1" w:styleId="af3">
    <w:name w:val="Текст сноски Знак"/>
    <w:basedOn w:val="a0"/>
    <w:link w:val="af2"/>
    <w:uiPriority w:val="99"/>
    <w:semiHidden/>
    <w:rsid w:val="00753BB5"/>
    <w:rPr>
      <w:sz w:val="20"/>
      <w:szCs w:val="20"/>
    </w:rPr>
  </w:style>
  <w:style w:type="character" w:styleId="af4">
    <w:name w:val="footnote reference"/>
    <w:basedOn w:val="a0"/>
    <w:uiPriority w:val="99"/>
    <w:semiHidden/>
    <w:unhideWhenUsed/>
    <w:rsid w:val="00753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5205">
      <w:bodyDiv w:val="1"/>
      <w:marLeft w:val="0"/>
      <w:marRight w:val="0"/>
      <w:marTop w:val="0"/>
      <w:marBottom w:val="0"/>
      <w:divBdr>
        <w:top w:val="none" w:sz="0" w:space="0" w:color="auto"/>
        <w:left w:val="none" w:sz="0" w:space="0" w:color="auto"/>
        <w:bottom w:val="none" w:sz="0" w:space="0" w:color="auto"/>
        <w:right w:val="none" w:sz="0" w:space="0" w:color="auto"/>
      </w:divBdr>
    </w:div>
    <w:div w:id="380329100">
      <w:bodyDiv w:val="1"/>
      <w:marLeft w:val="0"/>
      <w:marRight w:val="0"/>
      <w:marTop w:val="0"/>
      <w:marBottom w:val="0"/>
      <w:divBdr>
        <w:top w:val="none" w:sz="0" w:space="0" w:color="auto"/>
        <w:left w:val="none" w:sz="0" w:space="0" w:color="auto"/>
        <w:bottom w:val="none" w:sz="0" w:space="0" w:color="auto"/>
        <w:right w:val="none" w:sz="0" w:space="0" w:color="auto"/>
      </w:divBdr>
    </w:div>
    <w:div w:id="448205532">
      <w:bodyDiv w:val="1"/>
      <w:marLeft w:val="0"/>
      <w:marRight w:val="0"/>
      <w:marTop w:val="0"/>
      <w:marBottom w:val="0"/>
      <w:divBdr>
        <w:top w:val="none" w:sz="0" w:space="0" w:color="auto"/>
        <w:left w:val="none" w:sz="0" w:space="0" w:color="auto"/>
        <w:bottom w:val="none" w:sz="0" w:space="0" w:color="auto"/>
        <w:right w:val="none" w:sz="0" w:space="0" w:color="auto"/>
      </w:divBdr>
    </w:div>
    <w:div w:id="821384081">
      <w:bodyDiv w:val="1"/>
      <w:marLeft w:val="0"/>
      <w:marRight w:val="0"/>
      <w:marTop w:val="0"/>
      <w:marBottom w:val="0"/>
      <w:divBdr>
        <w:top w:val="none" w:sz="0" w:space="0" w:color="auto"/>
        <w:left w:val="none" w:sz="0" w:space="0" w:color="auto"/>
        <w:bottom w:val="none" w:sz="0" w:space="0" w:color="auto"/>
        <w:right w:val="none" w:sz="0" w:space="0" w:color="auto"/>
      </w:divBdr>
      <w:divsChild>
        <w:div w:id="808791657">
          <w:marLeft w:val="0"/>
          <w:marRight w:val="0"/>
          <w:marTop w:val="0"/>
          <w:marBottom w:val="0"/>
          <w:divBdr>
            <w:top w:val="none" w:sz="0" w:space="0" w:color="auto"/>
            <w:left w:val="none" w:sz="0" w:space="0" w:color="auto"/>
            <w:bottom w:val="none" w:sz="0" w:space="0" w:color="auto"/>
            <w:right w:val="none" w:sz="0" w:space="0" w:color="auto"/>
          </w:divBdr>
        </w:div>
        <w:div w:id="2057197589">
          <w:marLeft w:val="0"/>
          <w:marRight w:val="0"/>
          <w:marTop w:val="0"/>
          <w:marBottom w:val="0"/>
          <w:divBdr>
            <w:top w:val="none" w:sz="0" w:space="0" w:color="auto"/>
            <w:left w:val="none" w:sz="0" w:space="0" w:color="auto"/>
            <w:bottom w:val="none" w:sz="0" w:space="0" w:color="auto"/>
            <w:right w:val="none" w:sz="0" w:space="0" w:color="auto"/>
          </w:divBdr>
        </w:div>
      </w:divsChild>
    </w:div>
    <w:div w:id="950862375">
      <w:bodyDiv w:val="1"/>
      <w:marLeft w:val="0"/>
      <w:marRight w:val="0"/>
      <w:marTop w:val="0"/>
      <w:marBottom w:val="0"/>
      <w:divBdr>
        <w:top w:val="none" w:sz="0" w:space="0" w:color="auto"/>
        <w:left w:val="none" w:sz="0" w:space="0" w:color="auto"/>
        <w:bottom w:val="none" w:sz="0" w:space="0" w:color="auto"/>
        <w:right w:val="none" w:sz="0" w:space="0" w:color="auto"/>
      </w:divBdr>
    </w:div>
    <w:div w:id="1103379291">
      <w:bodyDiv w:val="1"/>
      <w:marLeft w:val="0"/>
      <w:marRight w:val="0"/>
      <w:marTop w:val="0"/>
      <w:marBottom w:val="0"/>
      <w:divBdr>
        <w:top w:val="none" w:sz="0" w:space="0" w:color="auto"/>
        <w:left w:val="none" w:sz="0" w:space="0" w:color="auto"/>
        <w:bottom w:val="none" w:sz="0" w:space="0" w:color="auto"/>
        <w:right w:val="none" w:sz="0" w:space="0" w:color="auto"/>
      </w:divBdr>
      <w:divsChild>
        <w:div w:id="1930657362">
          <w:marLeft w:val="0"/>
          <w:marRight w:val="0"/>
          <w:marTop w:val="0"/>
          <w:marBottom w:val="0"/>
          <w:divBdr>
            <w:top w:val="none" w:sz="0" w:space="0" w:color="auto"/>
            <w:left w:val="none" w:sz="0" w:space="0" w:color="auto"/>
            <w:bottom w:val="none" w:sz="0" w:space="0" w:color="auto"/>
            <w:right w:val="none" w:sz="0" w:space="0" w:color="auto"/>
          </w:divBdr>
        </w:div>
      </w:divsChild>
    </w:div>
    <w:div w:id="1201430894">
      <w:bodyDiv w:val="1"/>
      <w:marLeft w:val="0"/>
      <w:marRight w:val="0"/>
      <w:marTop w:val="0"/>
      <w:marBottom w:val="0"/>
      <w:divBdr>
        <w:top w:val="none" w:sz="0" w:space="0" w:color="auto"/>
        <w:left w:val="none" w:sz="0" w:space="0" w:color="auto"/>
        <w:bottom w:val="none" w:sz="0" w:space="0" w:color="auto"/>
        <w:right w:val="none" w:sz="0" w:space="0" w:color="auto"/>
      </w:divBdr>
      <w:divsChild>
        <w:div w:id="442697189">
          <w:marLeft w:val="0"/>
          <w:marRight w:val="0"/>
          <w:marTop w:val="0"/>
          <w:marBottom w:val="0"/>
          <w:divBdr>
            <w:top w:val="none" w:sz="0" w:space="0" w:color="auto"/>
            <w:left w:val="none" w:sz="0" w:space="0" w:color="auto"/>
            <w:bottom w:val="none" w:sz="0" w:space="0" w:color="auto"/>
            <w:right w:val="none" w:sz="0" w:space="0" w:color="auto"/>
          </w:divBdr>
          <w:divsChild>
            <w:div w:id="622612980">
              <w:marLeft w:val="0"/>
              <w:marRight w:val="0"/>
              <w:marTop w:val="0"/>
              <w:marBottom w:val="0"/>
              <w:divBdr>
                <w:top w:val="none" w:sz="0" w:space="0" w:color="auto"/>
                <w:left w:val="none" w:sz="0" w:space="0" w:color="auto"/>
                <w:bottom w:val="none" w:sz="0" w:space="0" w:color="auto"/>
                <w:right w:val="none" w:sz="0" w:space="0" w:color="auto"/>
              </w:divBdr>
            </w:div>
          </w:divsChild>
        </w:div>
        <w:div w:id="1073890090">
          <w:marLeft w:val="0"/>
          <w:marRight w:val="0"/>
          <w:marTop w:val="0"/>
          <w:marBottom w:val="0"/>
          <w:divBdr>
            <w:top w:val="none" w:sz="0" w:space="0" w:color="auto"/>
            <w:left w:val="none" w:sz="0" w:space="0" w:color="auto"/>
            <w:bottom w:val="none" w:sz="0" w:space="0" w:color="auto"/>
            <w:right w:val="none" w:sz="0" w:space="0" w:color="auto"/>
          </w:divBdr>
          <w:divsChild>
            <w:div w:id="681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628">
      <w:bodyDiv w:val="1"/>
      <w:marLeft w:val="0"/>
      <w:marRight w:val="0"/>
      <w:marTop w:val="0"/>
      <w:marBottom w:val="0"/>
      <w:divBdr>
        <w:top w:val="none" w:sz="0" w:space="0" w:color="auto"/>
        <w:left w:val="none" w:sz="0" w:space="0" w:color="auto"/>
        <w:bottom w:val="none" w:sz="0" w:space="0" w:color="auto"/>
        <w:right w:val="none" w:sz="0" w:space="0" w:color="auto"/>
      </w:divBdr>
    </w:div>
    <w:div w:id="1724712660">
      <w:bodyDiv w:val="1"/>
      <w:marLeft w:val="0"/>
      <w:marRight w:val="0"/>
      <w:marTop w:val="0"/>
      <w:marBottom w:val="0"/>
      <w:divBdr>
        <w:top w:val="none" w:sz="0" w:space="0" w:color="auto"/>
        <w:left w:val="none" w:sz="0" w:space="0" w:color="auto"/>
        <w:bottom w:val="none" w:sz="0" w:space="0" w:color="auto"/>
        <w:right w:val="none" w:sz="0" w:space="0" w:color="auto"/>
      </w:divBdr>
      <w:divsChild>
        <w:div w:id="1069616241">
          <w:marLeft w:val="0"/>
          <w:marRight w:val="0"/>
          <w:marTop w:val="0"/>
          <w:marBottom w:val="0"/>
          <w:divBdr>
            <w:top w:val="none" w:sz="0" w:space="0" w:color="auto"/>
            <w:left w:val="none" w:sz="0" w:space="0" w:color="auto"/>
            <w:bottom w:val="none" w:sz="0" w:space="0" w:color="auto"/>
            <w:right w:val="none" w:sz="0" w:space="0" w:color="auto"/>
          </w:divBdr>
        </w:div>
      </w:divsChild>
    </w:div>
    <w:div w:id="1741171886">
      <w:bodyDiv w:val="1"/>
      <w:marLeft w:val="0"/>
      <w:marRight w:val="0"/>
      <w:marTop w:val="0"/>
      <w:marBottom w:val="0"/>
      <w:divBdr>
        <w:top w:val="none" w:sz="0" w:space="0" w:color="auto"/>
        <w:left w:val="none" w:sz="0" w:space="0" w:color="auto"/>
        <w:bottom w:val="none" w:sz="0" w:space="0" w:color="auto"/>
        <w:right w:val="none" w:sz="0" w:space="0" w:color="auto"/>
      </w:divBdr>
      <w:divsChild>
        <w:div w:id="1988583837">
          <w:marLeft w:val="0"/>
          <w:marRight w:val="0"/>
          <w:marTop w:val="0"/>
          <w:marBottom w:val="0"/>
          <w:divBdr>
            <w:top w:val="none" w:sz="0" w:space="0" w:color="auto"/>
            <w:left w:val="none" w:sz="0" w:space="0" w:color="auto"/>
            <w:bottom w:val="none" w:sz="0" w:space="0" w:color="auto"/>
            <w:right w:val="none" w:sz="0" w:space="0" w:color="auto"/>
          </w:divBdr>
        </w:div>
      </w:divsChild>
    </w:div>
    <w:div w:id="1749308401">
      <w:bodyDiv w:val="1"/>
      <w:marLeft w:val="0"/>
      <w:marRight w:val="0"/>
      <w:marTop w:val="0"/>
      <w:marBottom w:val="0"/>
      <w:divBdr>
        <w:top w:val="none" w:sz="0" w:space="0" w:color="auto"/>
        <w:left w:val="none" w:sz="0" w:space="0" w:color="auto"/>
        <w:bottom w:val="none" w:sz="0" w:space="0" w:color="auto"/>
        <w:right w:val="none" w:sz="0" w:space="0" w:color="auto"/>
      </w:divBdr>
    </w:div>
    <w:div w:id="18014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stat.ru/indicator/38480" TargetMode="External"/><Relationship Id="rId18" Type="http://schemas.openxmlformats.org/officeDocument/2006/relationships/hyperlink" Target="https://hbr-russia.ru/biznes-i-obshchestvo/fenomeny/862080/" TargetMode="External"/><Relationship Id="rId26" Type="http://schemas.openxmlformats.org/officeDocument/2006/relationships/hyperlink" Target="https://www.ng.ru/economics/2022-03-03/4_8385_migrants.html" TargetMode="External"/><Relationship Id="rId39" Type="http://schemas.openxmlformats.org/officeDocument/2006/relationships/hyperlink" Target="http://www.nebi.nlm.nih.gov/pmc/articles/pmc4302270" TargetMode="External"/><Relationship Id="rId21" Type="http://schemas.openxmlformats.org/officeDocument/2006/relationships/hyperlink" Target="https://www.readcube.com/articles/10.26794%2F2587-5671-2018-22-6-69-81" TargetMode="External"/><Relationship Id="rId34" Type="http://schemas.openxmlformats.org/officeDocument/2006/relationships/hyperlink" Target="http://www.noravank.am/rus/articles/detail.php?ELEMENT_ID=175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yclopedia.ifcg.ru/wiki/%D0%95%D0%B2%D1%80%D0%B0%D0%B7%D0%B8%D0%B9%D1%81%D0%BA%D0%B8%D0%B9_%D1%8D%D0%BA%D0%BE%D0%BD%D0%BE%D0%BC%D0%B8%D1%87%D0%B5%D1%81%D0%BA%D0%B8%D0%B9_%D1%81%D0%BE%D1%8E%D0%B7._%D0%A6%D0%B5%D0%BB%D0%B8_%D0%B8_%D0%B8%D1%81%D1%82%D0%BE%D1%80%D0%B8%D1%8F_%D1%81%D0%BE%D0%B7%D0%B4%D0%B0%D0%BD%D0%B8%D1%8F" TargetMode="External"/><Relationship Id="rId20" Type="http://schemas.openxmlformats.org/officeDocument/2006/relationships/hyperlink" Target="https://ru.sputnik.kg/20200211/kyrgyzstan-zhogorku-kenesh-zakon-trudoustroystvo-1047036398.html" TargetMode="External"/><Relationship Id="rId29" Type="http://schemas.openxmlformats.org/officeDocument/2006/relationships/hyperlink" Target="https://cyberleninka.ru/article/n/sovremennoe-sostoyanie-i-problemy-rynka-truda-v-stranah-ea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trudovaya-migratsiya-v-ramkah-evraziyskogo-ekonomicheskogo-soyuza/viewer" TargetMode="External"/><Relationship Id="rId24" Type="http://schemas.openxmlformats.org/officeDocument/2006/relationships/hyperlink" Target="http://www.eurasiancommission.org/ru/act/integr_i_makroec/dep_stat/econstat/Pages/population.aspx" TargetMode="External"/><Relationship Id="rId32" Type="http://schemas.openxmlformats.org/officeDocument/2006/relationships/hyperlink" Target="https://&#1084;&#1074;&#1076;.&#1088;&#1092;/dejatelnost/statistics/migracionnaya/3/" TargetMode="External"/><Relationship Id="rId37" Type="http://schemas.openxmlformats.org/officeDocument/2006/relationships/hyperlink" Target="https://www.gazeta.ru/business/2020/02/10/12953947.s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w.com/ru/jekonomist-belarusi-grozit-poterja-intellektualnoj-jelity/a-54774280" TargetMode="External"/><Relationship Id="rId23" Type="http://schemas.openxmlformats.org/officeDocument/2006/relationships/hyperlink" Target="https://adilet.zan.kz/rus/docs/P1300001593" TargetMode="External"/><Relationship Id="rId28" Type="http://schemas.openxmlformats.org/officeDocument/2006/relationships/hyperlink" Target="https://stat.gov.kz/api/getFile/?docId=ESTAT359077" TargetMode="External"/><Relationship Id="rId36" Type="http://schemas.openxmlformats.org/officeDocument/2006/relationships/hyperlink" Target="https://lsm.kz/utechka-mozgov" TargetMode="External"/><Relationship Id="rId10" Type="http://schemas.openxmlformats.org/officeDocument/2006/relationships/chart" Target="charts/chart2.xml"/><Relationship Id="rId19" Type="http://schemas.openxmlformats.org/officeDocument/2006/relationships/hyperlink" Target="https://www.pragueprocess.eu/ru/news-events/news/568-info-byulleten-armeniya" TargetMode="External"/><Relationship Id="rId31" Type="http://schemas.openxmlformats.org/officeDocument/2006/relationships/hyperlink" Target="https://theworldonly.org/statistika-migratsii/" TargetMode="External"/><Relationship Id="rId4" Type="http://schemas.openxmlformats.org/officeDocument/2006/relationships/settings" Target="settings.xml"/><Relationship Id="rId9" Type="http://schemas.openxmlformats.org/officeDocument/2006/relationships/hyperlink" Target="https://lsm.kz/migraciya-za-devyat-mesyacev-2021-goda" TargetMode="External"/><Relationship Id="rId14" Type="http://schemas.openxmlformats.org/officeDocument/2006/relationships/hyperlink" Target="https://www-canada-ca.translate.goog/en/immigration-refugees-citizenship/corporate/publications-manuals/annual-report-parliament-immigration-2020.html?_x_tr_sl=auto&amp;_x_tr_tl=ru&amp;_x_tr_hl=ru" TargetMode="External"/><Relationship Id="rId22" Type="http://schemas.openxmlformats.org/officeDocument/2006/relationships/hyperlink" Target="https://www.dw.com/ru/ne-nado-nikogo-derzhat-kak-lukashenko-boretsja-s-utechkoj-mozgov-iz-rb/a-55843877" TargetMode="External"/><Relationship Id="rId27" Type="http://schemas.openxmlformats.org/officeDocument/2006/relationships/hyperlink" Target="https://urait.ru/index.php/bcode/426896" TargetMode="External"/><Relationship Id="rId30" Type="http://schemas.openxmlformats.org/officeDocument/2006/relationships/hyperlink" Target="https://&#1084;&#1074;&#1076;.&#1088;&#1092;/dejatelnost/statistics" TargetMode="External"/><Relationship Id="rId35" Type="http://schemas.openxmlformats.org/officeDocument/2006/relationships/hyperlink" Target="https://www.ilo.org/moscow/dw4sd/themes/migration/lang--ru/index.htm"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economics.hse.ru/data/2017/10/24/1157648265/&#1043;&#1091;&#1088;&#1074;&#1080;&#1095;_&#1042;&#1072;&#1082;&#1091;&#1083;&#1077;&#1085;&#1082;&#1086;_&#1054;&#1091;&#1082;&#1077;&#1085;.pdf" TargetMode="External"/><Relationship Id="rId17" Type="http://schemas.openxmlformats.org/officeDocument/2006/relationships/hyperlink" Target="http://www.eurasiancommission.org/ru/nae/news/Pages/05-12-2019-3.aspx" TargetMode="External"/><Relationship Id="rId25" Type="http://schemas.openxmlformats.org/officeDocument/2006/relationships/hyperlink" Target="https://cyberleninka.ru/article/n/otsenka-effektivnosti-vneshney-trudovoy-migratsii-v-respublike-bashkortostan/viewer" TargetMode="External"/><Relationship Id="rId33" Type="http://schemas.openxmlformats.org/officeDocument/2006/relationships/hyperlink" Target="https://rusus.jes.su/s207054760014759-1-1/" TargetMode="External"/><Relationship Id="rId38" Type="http://schemas.openxmlformats.org/officeDocument/2006/relationships/hyperlink" Target="https://datacommons.org/place/country/RUS?utm_medium=explore&amp;mprop=count&amp;popt=Person&amp;hl=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Направления отъезда из РФ</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36-48AB-BD5A-D78BEC6EF8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36-48AB-BD5A-D78BEC6EF8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36-48AB-BD5A-D78BEC6EF8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Казахстан</c:v>
                </c:pt>
                <c:pt idx="1">
                  <c:v>Армения</c:v>
                </c:pt>
                <c:pt idx="2">
                  <c:v>Грузия</c:v>
                </c:pt>
              </c:strCache>
            </c:strRef>
          </c:cat>
          <c:val>
            <c:numRef>
              <c:f>Лист1!$B$2:$B$4</c:f>
              <c:numCache>
                <c:formatCode>#,##0</c:formatCode>
                <c:ptCount val="3"/>
                <c:pt idx="0" formatCode="General">
                  <c:v>204000</c:v>
                </c:pt>
                <c:pt idx="1">
                  <c:v>134000</c:v>
                </c:pt>
                <c:pt idx="2">
                  <c:v>40000</c:v>
                </c:pt>
              </c:numCache>
            </c:numRef>
          </c:val>
          <c:extLst>
            <c:ext xmlns:c16="http://schemas.microsoft.com/office/drawing/2014/chart" uri="{C3380CC4-5D6E-409C-BE32-E72D297353CC}">
              <c16:uniqueId val="{00000000-E868-4E75-8513-4CFD39CB4DF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рабочая сила</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Лист1!$C$2:$C$13</c:f>
              <c:numCache>
                <c:formatCode>General</c:formatCode>
                <c:ptCount val="12"/>
                <c:pt idx="0">
                  <c:v>75478</c:v>
                </c:pt>
                <c:pt idx="1">
                  <c:v>75779</c:v>
                </c:pt>
                <c:pt idx="2">
                  <c:v>75676</c:v>
                </c:pt>
                <c:pt idx="3">
                  <c:v>75529</c:v>
                </c:pt>
                <c:pt idx="4">
                  <c:v>75428</c:v>
                </c:pt>
                <c:pt idx="5">
                  <c:v>76588</c:v>
                </c:pt>
                <c:pt idx="6">
                  <c:v>76636</c:v>
                </c:pt>
                <c:pt idx="7">
                  <c:v>76285</c:v>
                </c:pt>
                <c:pt idx="8">
                  <c:v>76190</c:v>
                </c:pt>
                <c:pt idx="9">
                  <c:v>75398</c:v>
                </c:pt>
                <c:pt idx="10">
                  <c:v>74396</c:v>
                </c:pt>
                <c:pt idx="11">
                  <c:v>75016</c:v>
                </c:pt>
              </c:numCache>
            </c:numRef>
          </c:val>
          <c:extLst>
            <c:ext xmlns:c16="http://schemas.microsoft.com/office/drawing/2014/chart" uri="{C3380CC4-5D6E-409C-BE32-E72D297353CC}">
              <c16:uniqueId val="{00000021-11F3-42FB-861C-073637078F7B}"/>
            </c:ext>
          </c:extLst>
        </c:ser>
        <c:ser>
          <c:idx val="2"/>
          <c:order val="2"/>
          <c:tx>
            <c:strRef>
              <c:f>Лист1!$D$1</c:f>
              <c:strCache>
                <c:ptCount val="1"/>
                <c:pt idx="0">
                  <c:v>безработные</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Лист1!$D$2:$D$13</c:f>
              <c:numCache>
                <c:formatCode>General</c:formatCode>
                <c:ptCount val="12"/>
                <c:pt idx="0">
                  <c:v>5544</c:v>
                </c:pt>
                <c:pt idx="1">
                  <c:v>4922</c:v>
                </c:pt>
                <c:pt idx="2">
                  <c:v>4131</c:v>
                </c:pt>
                <c:pt idx="3">
                  <c:v>4137</c:v>
                </c:pt>
                <c:pt idx="4">
                  <c:v>3889</c:v>
                </c:pt>
                <c:pt idx="5">
                  <c:v>4264</c:v>
                </c:pt>
                <c:pt idx="6">
                  <c:v>4243</c:v>
                </c:pt>
                <c:pt idx="7">
                  <c:v>3669</c:v>
                </c:pt>
                <c:pt idx="8">
                  <c:v>3658</c:v>
                </c:pt>
                <c:pt idx="9">
                  <c:v>3465</c:v>
                </c:pt>
                <c:pt idx="10">
                  <c:v>3316</c:v>
                </c:pt>
                <c:pt idx="11">
                  <c:v>4321</c:v>
                </c:pt>
              </c:numCache>
            </c:numRef>
          </c:val>
          <c:extLst>
            <c:ext xmlns:c16="http://schemas.microsoft.com/office/drawing/2014/chart" uri="{C3380CC4-5D6E-409C-BE32-E72D297353CC}">
              <c16:uniqueId val="{00000022-11F3-42FB-861C-073637078F7B}"/>
            </c:ext>
          </c:extLst>
        </c:ser>
        <c:ser>
          <c:idx val="3"/>
          <c:order val="3"/>
          <c:tx>
            <c:strRef>
              <c:f>Лист1!$E$1</c:f>
              <c:strCache>
                <c:ptCount val="1"/>
                <c:pt idx="0">
                  <c:v>занятые</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Лист1!$E$2:$E$13</c:f>
              <c:numCache>
                <c:formatCode>General</c:formatCode>
                <c:ptCount val="12"/>
                <c:pt idx="0">
                  <c:v>69934</c:v>
                </c:pt>
                <c:pt idx="1">
                  <c:v>70857</c:v>
                </c:pt>
                <c:pt idx="2">
                  <c:v>71545</c:v>
                </c:pt>
                <c:pt idx="3">
                  <c:v>71391</c:v>
                </c:pt>
                <c:pt idx="4">
                  <c:v>71539</c:v>
                </c:pt>
                <c:pt idx="5">
                  <c:v>72324</c:v>
                </c:pt>
                <c:pt idx="6">
                  <c:v>71393</c:v>
                </c:pt>
                <c:pt idx="7">
                  <c:v>72316</c:v>
                </c:pt>
                <c:pt idx="8">
                  <c:v>72532</c:v>
                </c:pt>
                <c:pt idx="9">
                  <c:v>71933</c:v>
                </c:pt>
                <c:pt idx="10">
                  <c:v>71080</c:v>
                </c:pt>
                <c:pt idx="11" formatCode="#,##0">
                  <c:v>70695</c:v>
                </c:pt>
              </c:numCache>
            </c:numRef>
          </c:val>
          <c:extLst>
            <c:ext xmlns:c16="http://schemas.microsoft.com/office/drawing/2014/chart" uri="{C3380CC4-5D6E-409C-BE32-E72D297353CC}">
              <c16:uniqueId val="{00000023-11F3-42FB-861C-073637078F7B}"/>
            </c:ext>
          </c:extLst>
        </c:ser>
        <c:dLbls>
          <c:dLblPos val="outEnd"/>
          <c:showLegendKey val="0"/>
          <c:showVal val="1"/>
          <c:showCatName val="0"/>
          <c:showSerName val="0"/>
          <c:showPercent val="0"/>
          <c:showBubbleSize val="0"/>
        </c:dLbls>
        <c:gapWidth val="444"/>
        <c:overlap val="-90"/>
        <c:axId val="-784366976"/>
        <c:axId val="-784365344"/>
        <c:extLst>
          <c:ext xmlns:c15="http://schemas.microsoft.com/office/drawing/2012/chart" uri="{02D57815-91ED-43cb-92C2-25804820EDAC}">
            <c15:filteredBarSeries>
              <c15:ser>
                <c:idx val="0"/>
                <c:order val="0"/>
                <c:tx>
                  <c:strRef>
                    <c:extLst>
                      <c:ext uri="{02D57815-91ED-43cb-92C2-25804820EDAC}">
                        <c15:formulaRef>
                          <c15:sqref>Лист1!$A$1</c15:sqref>
                        </c15:formulaRef>
                      </c:ext>
                    </c:extLst>
                    <c:strCache>
                      <c:ptCount val="1"/>
                      <c:pt idx="0">
                        <c:v>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Лист1!$A$2:$A$13</c15:sqref>
                        </c15:formulaRef>
                      </c:ext>
                    </c:extLst>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extLst>
                      <c:ext uri="{02D57815-91ED-43cb-92C2-25804820EDAC}">
                        <c15:formulaRef>
                          <c15:sqref>Лист1!$A$2:$A$13</c15:sqref>
                        </c15:formulaRef>
                      </c:ext>
                    </c:extLst>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val>
                <c:extLst>
                  <c:ext xmlns:c16="http://schemas.microsoft.com/office/drawing/2014/chart" uri="{C3380CC4-5D6E-409C-BE32-E72D297353CC}">
                    <c16:uniqueId val="{00000000-BC29-4710-AA6B-BAC77A8C1954}"/>
                  </c:ext>
                </c:extLst>
              </c15:ser>
            </c15:filteredBarSeries>
          </c:ext>
        </c:extLst>
      </c:barChart>
      <c:catAx>
        <c:axId val="-784366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года</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784365344"/>
        <c:crosses val="autoZero"/>
        <c:auto val="1"/>
        <c:lblAlgn val="ctr"/>
        <c:lblOffset val="100"/>
        <c:noMultiLvlLbl val="0"/>
      </c:catAx>
      <c:valAx>
        <c:axId val="-78436534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тыс. человек</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7843669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CDAF4B12-E790-4073-93CB-AB030558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18224</Words>
  <Characters>103883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Кузьмина</dc:creator>
  <cp:keywords/>
  <dc:description/>
  <cp:lastModifiedBy>Арина</cp:lastModifiedBy>
  <cp:revision>2</cp:revision>
  <cp:lastPrinted>2022-05-30T09:52:00Z</cp:lastPrinted>
  <dcterms:created xsi:type="dcterms:W3CDTF">2022-06-08T11:07:00Z</dcterms:created>
  <dcterms:modified xsi:type="dcterms:W3CDTF">2022-06-08T11:07:00Z</dcterms:modified>
</cp:coreProperties>
</file>