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8C" w:rsidRDefault="000624B6" w:rsidP="00D84E27">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781675" cy="788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94trXGvolg.jpg"/>
                    <pic:cNvPicPr/>
                  </pic:nvPicPr>
                  <pic:blipFill>
                    <a:blip r:embed="rId8">
                      <a:extLst>
                        <a:ext uri="{28A0092B-C50C-407E-A947-70E740481C1C}">
                          <a14:useLocalDpi xmlns:a14="http://schemas.microsoft.com/office/drawing/2010/main" val="0"/>
                        </a:ext>
                      </a:extLst>
                    </a:blip>
                    <a:stretch>
                      <a:fillRect/>
                    </a:stretch>
                  </pic:blipFill>
                  <pic:spPr>
                    <a:xfrm>
                      <a:off x="0" y="0"/>
                      <a:ext cx="5781675" cy="7886700"/>
                    </a:xfrm>
                    <a:prstGeom prst="rect">
                      <a:avLst/>
                    </a:prstGeom>
                  </pic:spPr>
                </pic:pic>
              </a:graphicData>
            </a:graphic>
          </wp:inline>
        </w:drawing>
      </w:r>
    </w:p>
    <w:p w:rsidR="00FF028C" w:rsidRDefault="00FF028C" w:rsidP="00D84E27">
      <w:pPr>
        <w:jc w:val="center"/>
        <w:rPr>
          <w:rFonts w:ascii="Times New Roman" w:hAnsi="Times New Roman" w:cs="Times New Roman"/>
          <w:b/>
          <w:sz w:val="28"/>
          <w:szCs w:val="28"/>
        </w:rPr>
      </w:pPr>
    </w:p>
    <w:p w:rsidR="00FF028C" w:rsidRDefault="00FF028C" w:rsidP="00D84E27">
      <w:pPr>
        <w:jc w:val="center"/>
        <w:rPr>
          <w:rFonts w:ascii="Times New Roman" w:hAnsi="Times New Roman" w:cs="Times New Roman"/>
          <w:b/>
          <w:sz w:val="28"/>
          <w:szCs w:val="28"/>
        </w:rPr>
      </w:pPr>
    </w:p>
    <w:p w:rsidR="00FF028C" w:rsidRDefault="00FF028C" w:rsidP="00D84E27">
      <w:pPr>
        <w:jc w:val="center"/>
        <w:rPr>
          <w:rFonts w:ascii="Times New Roman" w:hAnsi="Times New Roman" w:cs="Times New Roman"/>
          <w:b/>
          <w:sz w:val="28"/>
          <w:szCs w:val="28"/>
        </w:rPr>
      </w:pPr>
    </w:p>
    <w:p w:rsidR="000624B6" w:rsidRDefault="000624B6" w:rsidP="00D84E27">
      <w:pPr>
        <w:jc w:val="center"/>
        <w:rPr>
          <w:rFonts w:ascii="Times New Roman" w:hAnsi="Times New Roman" w:cs="Times New Roman"/>
          <w:b/>
          <w:sz w:val="28"/>
          <w:szCs w:val="28"/>
        </w:rPr>
      </w:pPr>
    </w:p>
    <w:p w:rsidR="000624B6" w:rsidRDefault="000624B6" w:rsidP="00D84E27">
      <w:pPr>
        <w:jc w:val="center"/>
        <w:rPr>
          <w:rFonts w:ascii="Times New Roman" w:hAnsi="Times New Roman" w:cs="Times New Roman"/>
          <w:b/>
          <w:sz w:val="28"/>
          <w:szCs w:val="28"/>
        </w:rPr>
      </w:pPr>
      <w:bookmarkStart w:id="0" w:name="_GoBack"/>
      <w:bookmarkEnd w:id="0"/>
    </w:p>
    <w:p w:rsidR="00FF028C" w:rsidRDefault="00FF028C" w:rsidP="00D84E27">
      <w:pPr>
        <w:jc w:val="center"/>
        <w:rPr>
          <w:rFonts w:ascii="Times New Roman" w:hAnsi="Times New Roman" w:cs="Times New Roman"/>
          <w:b/>
          <w:sz w:val="28"/>
          <w:szCs w:val="28"/>
        </w:rPr>
      </w:pPr>
    </w:p>
    <w:p w:rsidR="00D84E27" w:rsidRPr="006F4D0F" w:rsidRDefault="00D84E27" w:rsidP="00D84E27">
      <w:pPr>
        <w:jc w:val="center"/>
        <w:rPr>
          <w:rFonts w:ascii="Times New Roman" w:hAnsi="Times New Roman" w:cs="Times New Roman"/>
          <w:b/>
          <w:sz w:val="28"/>
          <w:szCs w:val="28"/>
        </w:rPr>
      </w:pPr>
      <w:r w:rsidRPr="006F4D0F">
        <w:rPr>
          <w:rFonts w:ascii="Times New Roman" w:hAnsi="Times New Roman" w:cs="Times New Roman"/>
          <w:b/>
          <w:sz w:val="28"/>
          <w:szCs w:val="28"/>
        </w:rPr>
        <w:lastRenderedPageBreak/>
        <w:t>СОДЕРЖАНИЕ</w:t>
      </w:r>
    </w:p>
    <w:p w:rsidR="00D84E27" w:rsidRDefault="00D84E27" w:rsidP="00D84E27">
      <w:pPr>
        <w:jc w:val="center"/>
        <w:rPr>
          <w:rFonts w:ascii="Times New Roman" w:hAnsi="Times New Roman" w:cs="Times New Roman"/>
          <w:sz w:val="28"/>
          <w:szCs w:val="28"/>
        </w:rPr>
      </w:pPr>
    </w:p>
    <w:p w:rsidR="00D84E27" w:rsidRPr="00BD43FB" w:rsidRDefault="00D84E27" w:rsidP="00D84E27">
      <w:pPr>
        <w:jc w:val="center"/>
        <w:rPr>
          <w:rFonts w:ascii="Times New Roman" w:hAnsi="Times New Roman" w:cs="Times New Roman"/>
          <w:sz w:val="28"/>
          <w:szCs w:val="28"/>
        </w:rPr>
      </w:pPr>
    </w:p>
    <w:tbl>
      <w:tblPr>
        <w:tblStyle w:val="21"/>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
        <w:gridCol w:w="8753"/>
        <w:gridCol w:w="593"/>
      </w:tblGrid>
      <w:tr w:rsidR="00553488" w:rsidRPr="00553488" w:rsidTr="00A86630">
        <w:tc>
          <w:tcPr>
            <w:tcW w:w="9067" w:type="dxa"/>
            <w:gridSpan w:val="2"/>
          </w:tcPr>
          <w:p w:rsidR="00D84E27" w:rsidRPr="00553488" w:rsidRDefault="00D84E27" w:rsidP="0091441C">
            <w:pPr>
              <w:tabs>
                <w:tab w:val="left" w:pos="284"/>
                <w:tab w:val="right" w:leader="dot" w:pos="9629"/>
              </w:tabs>
              <w:spacing w:line="360" w:lineRule="auto"/>
              <w:ind w:right="-246"/>
              <w:rPr>
                <w:rFonts w:ascii="Times New Roman" w:hAnsi="Times New Roman" w:cs="Times New Roman"/>
                <w:noProof/>
                <w:sz w:val="28"/>
                <w:szCs w:val="28"/>
              </w:rPr>
            </w:pPr>
            <w:r w:rsidRPr="00553488">
              <w:rPr>
                <w:rFonts w:ascii="Times New Roman" w:hAnsi="Times New Roman" w:cs="Times New Roman"/>
                <w:noProof/>
                <w:sz w:val="28"/>
                <w:szCs w:val="28"/>
              </w:rPr>
              <w:t>Введение…</w:t>
            </w:r>
            <w:r w:rsidR="00BF6678">
              <w:rPr>
                <w:rFonts w:ascii="Times New Roman" w:hAnsi="Times New Roman" w:cs="Times New Roman"/>
                <w:noProof/>
                <w:sz w:val="28"/>
                <w:szCs w:val="28"/>
              </w:rPr>
              <w:t>……………………</w:t>
            </w:r>
            <w:r w:rsidR="004207F8" w:rsidRPr="00553488">
              <w:rPr>
                <w:rFonts w:ascii="Times New Roman" w:hAnsi="Times New Roman" w:cs="Times New Roman"/>
                <w:noProof/>
                <w:sz w:val="28"/>
                <w:szCs w:val="28"/>
              </w:rPr>
              <w:t>…………………………………………..…</w:t>
            </w:r>
            <w:r w:rsidR="00125137">
              <w:rPr>
                <w:rFonts w:ascii="Times New Roman" w:hAnsi="Times New Roman" w:cs="Times New Roman"/>
                <w:noProof/>
                <w:sz w:val="28"/>
                <w:szCs w:val="28"/>
              </w:rPr>
              <w:t>..</w:t>
            </w:r>
            <w:r w:rsidR="00633BAC">
              <w:rPr>
                <w:rFonts w:ascii="Times New Roman" w:hAnsi="Times New Roman" w:cs="Times New Roman"/>
                <w:noProof/>
                <w:sz w:val="28"/>
                <w:szCs w:val="28"/>
              </w:rPr>
              <w:t>…</w:t>
            </w:r>
          </w:p>
        </w:tc>
        <w:tc>
          <w:tcPr>
            <w:tcW w:w="593" w:type="dxa"/>
          </w:tcPr>
          <w:p w:rsidR="00D84E27" w:rsidRPr="00553488" w:rsidRDefault="00633BAC" w:rsidP="0091441C">
            <w:pPr>
              <w:tabs>
                <w:tab w:val="left" w:pos="284"/>
                <w:tab w:val="right" w:leader="dot" w:pos="9629"/>
              </w:tabs>
              <w:spacing w:line="360" w:lineRule="auto"/>
              <w:rPr>
                <w:rFonts w:ascii="Times New Roman" w:hAnsi="Times New Roman" w:cs="Times New Roman"/>
                <w:noProof/>
                <w:sz w:val="28"/>
                <w:szCs w:val="28"/>
              </w:rPr>
            </w:pPr>
            <w:r>
              <w:rPr>
                <w:rFonts w:ascii="Times New Roman" w:hAnsi="Times New Roman" w:cs="Times New Roman"/>
                <w:noProof/>
                <w:sz w:val="28"/>
                <w:szCs w:val="28"/>
              </w:rPr>
              <w:t>3</w:t>
            </w:r>
          </w:p>
        </w:tc>
      </w:tr>
      <w:tr w:rsidR="00553488" w:rsidRPr="00553488" w:rsidTr="00A86630">
        <w:tc>
          <w:tcPr>
            <w:tcW w:w="314" w:type="dxa"/>
          </w:tcPr>
          <w:p w:rsidR="00D84E27" w:rsidRPr="00553488" w:rsidRDefault="00D84E27" w:rsidP="0091441C">
            <w:pPr>
              <w:tabs>
                <w:tab w:val="left" w:pos="284"/>
                <w:tab w:val="right" w:leader="dot" w:pos="9629"/>
              </w:tabs>
              <w:spacing w:line="360" w:lineRule="auto"/>
              <w:ind w:right="-246"/>
              <w:rPr>
                <w:rFonts w:ascii="Times New Roman" w:hAnsi="Times New Roman" w:cs="Times New Roman"/>
                <w:noProof/>
                <w:sz w:val="28"/>
                <w:szCs w:val="28"/>
              </w:rPr>
            </w:pPr>
            <w:r w:rsidRPr="00553488">
              <w:rPr>
                <w:rFonts w:ascii="Times New Roman" w:hAnsi="Times New Roman" w:cs="Times New Roman"/>
                <w:noProof/>
                <w:sz w:val="28"/>
                <w:szCs w:val="28"/>
              </w:rPr>
              <w:t>1</w:t>
            </w:r>
          </w:p>
        </w:tc>
        <w:tc>
          <w:tcPr>
            <w:tcW w:w="8753" w:type="dxa"/>
          </w:tcPr>
          <w:p w:rsidR="00D84E27" w:rsidRPr="00553488" w:rsidRDefault="000E17FE" w:rsidP="004415DC">
            <w:pPr>
              <w:tabs>
                <w:tab w:val="left" w:pos="284"/>
                <w:tab w:val="right" w:leader="dot" w:pos="9629"/>
              </w:tabs>
              <w:spacing w:line="360" w:lineRule="auto"/>
              <w:ind w:right="-246"/>
              <w:rPr>
                <w:rFonts w:ascii="Times New Roman" w:hAnsi="Times New Roman" w:cs="Times New Roman"/>
                <w:noProof/>
                <w:sz w:val="28"/>
                <w:szCs w:val="28"/>
              </w:rPr>
            </w:pPr>
            <w:r w:rsidRPr="000E17FE">
              <w:rPr>
                <w:rFonts w:ascii="Times New Roman" w:hAnsi="Times New Roman" w:cs="Times New Roman"/>
                <w:bCs/>
                <w:iCs/>
                <w:sz w:val="28"/>
                <w:szCs w:val="28"/>
              </w:rPr>
              <w:t>Формирование системы подготовки кадров в России и за рубежом</w:t>
            </w:r>
            <w:r w:rsidR="00125137">
              <w:rPr>
                <w:rFonts w:ascii="Times New Roman" w:hAnsi="Times New Roman" w:cs="Times New Roman"/>
                <w:bCs/>
                <w:sz w:val="28"/>
                <w:szCs w:val="28"/>
              </w:rPr>
              <w:t>……</w:t>
            </w:r>
            <w:r w:rsidR="00F970B2">
              <w:rPr>
                <w:rFonts w:ascii="Times New Roman" w:hAnsi="Times New Roman" w:cs="Times New Roman"/>
                <w:bCs/>
                <w:sz w:val="28"/>
                <w:szCs w:val="28"/>
              </w:rPr>
              <w:t>..</w:t>
            </w:r>
          </w:p>
        </w:tc>
        <w:tc>
          <w:tcPr>
            <w:tcW w:w="593" w:type="dxa"/>
          </w:tcPr>
          <w:p w:rsidR="00D84E27" w:rsidRPr="00553488" w:rsidRDefault="00633BAC" w:rsidP="0091441C">
            <w:pPr>
              <w:tabs>
                <w:tab w:val="left" w:pos="284"/>
                <w:tab w:val="right" w:leader="dot" w:pos="9629"/>
              </w:tabs>
              <w:spacing w:line="360" w:lineRule="auto"/>
              <w:rPr>
                <w:rFonts w:ascii="Times New Roman" w:hAnsi="Times New Roman" w:cs="Times New Roman"/>
                <w:noProof/>
                <w:sz w:val="28"/>
                <w:szCs w:val="28"/>
              </w:rPr>
            </w:pPr>
            <w:r>
              <w:rPr>
                <w:rFonts w:ascii="Times New Roman" w:hAnsi="Times New Roman" w:cs="Times New Roman"/>
                <w:noProof/>
                <w:sz w:val="28"/>
                <w:szCs w:val="28"/>
              </w:rPr>
              <w:t>5</w:t>
            </w:r>
          </w:p>
        </w:tc>
      </w:tr>
      <w:tr w:rsidR="00553488" w:rsidRPr="00553488" w:rsidTr="00A86630">
        <w:tc>
          <w:tcPr>
            <w:tcW w:w="314" w:type="dxa"/>
          </w:tcPr>
          <w:p w:rsidR="00D84E27" w:rsidRPr="00553488" w:rsidRDefault="00D84E27" w:rsidP="0091441C">
            <w:pPr>
              <w:tabs>
                <w:tab w:val="left" w:pos="0"/>
                <w:tab w:val="left" w:pos="426"/>
                <w:tab w:val="left" w:pos="567"/>
                <w:tab w:val="right" w:leader="dot" w:pos="9629"/>
              </w:tabs>
              <w:spacing w:line="360" w:lineRule="auto"/>
              <w:ind w:right="-246"/>
              <w:rPr>
                <w:rFonts w:ascii="Times New Roman" w:hAnsi="Times New Roman" w:cs="Times New Roman"/>
                <w:sz w:val="28"/>
                <w:szCs w:val="28"/>
              </w:rPr>
            </w:pPr>
          </w:p>
        </w:tc>
        <w:tc>
          <w:tcPr>
            <w:tcW w:w="8753" w:type="dxa"/>
          </w:tcPr>
          <w:p w:rsidR="00D84E27" w:rsidRPr="00553488" w:rsidRDefault="000E17FE" w:rsidP="004415DC">
            <w:pPr>
              <w:tabs>
                <w:tab w:val="left" w:pos="0"/>
                <w:tab w:val="left" w:pos="426"/>
                <w:tab w:val="left" w:pos="567"/>
                <w:tab w:val="right" w:leader="dot" w:pos="9629"/>
              </w:tabs>
              <w:spacing w:line="360" w:lineRule="auto"/>
              <w:ind w:right="-246"/>
              <w:rPr>
                <w:rFonts w:ascii="Times New Roman" w:hAnsi="Times New Roman" w:cs="Times New Roman"/>
                <w:noProof/>
                <w:sz w:val="28"/>
                <w:szCs w:val="28"/>
              </w:rPr>
            </w:pPr>
            <w:r>
              <w:rPr>
                <w:rFonts w:ascii="Times New Roman" w:hAnsi="Times New Roman" w:cs="Times New Roman"/>
                <w:noProof/>
                <w:sz w:val="28"/>
                <w:szCs w:val="28"/>
              </w:rPr>
              <w:t xml:space="preserve">1.1 </w:t>
            </w:r>
            <w:r w:rsidRPr="00F970B2">
              <w:rPr>
                <w:sz w:val="28"/>
                <w:szCs w:val="28"/>
              </w:rPr>
              <w:t>Характеристика систем подготовки кадров в России</w:t>
            </w:r>
            <w:r w:rsidR="007734AD" w:rsidRPr="00553488">
              <w:rPr>
                <w:rFonts w:ascii="Times New Roman" w:hAnsi="Times New Roman" w:cs="Times New Roman"/>
                <w:sz w:val="28"/>
                <w:szCs w:val="28"/>
              </w:rPr>
              <w:t>…</w:t>
            </w:r>
            <w:r>
              <w:rPr>
                <w:rFonts w:ascii="Times New Roman" w:hAnsi="Times New Roman" w:cs="Times New Roman"/>
                <w:sz w:val="28"/>
                <w:szCs w:val="28"/>
              </w:rPr>
              <w:t>……………</w:t>
            </w:r>
            <w:r w:rsidR="00125137">
              <w:rPr>
                <w:rFonts w:ascii="Times New Roman" w:hAnsi="Times New Roman" w:cs="Times New Roman"/>
                <w:sz w:val="28"/>
                <w:szCs w:val="28"/>
              </w:rPr>
              <w:t>…</w:t>
            </w:r>
          </w:p>
        </w:tc>
        <w:tc>
          <w:tcPr>
            <w:tcW w:w="593" w:type="dxa"/>
          </w:tcPr>
          <w:p w:rsidR="00D84E27" w:rsidRPr="00553488" w:rsidRDefault="00633BAC" w:rsidP="0091441C">
            <w:pPr>
              <w:tabs>
                <w:tab w:val="left" w:pos="0"/>
                <w:tab w:val="left" w:pos="426"/>
                <w:tab w:val="left" w:pos="567"/>
                <w:tab w:val="right" w:leader="dot" w:pos="9629"/>
              </w:tabs>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553488" w:rsidRPr="00553488" w:rsidTr="00A86630">
        <w:tc>
          <w:tcPr>
            <w:tcW w:w="314" w:type="dxa"/>
          </w:tcPr>
          <w:p w:rsidR="00D84E27" w:rsidRPr="00553488" w:rsidRDefault="00D84E27" w:rsidP="0091441C">
            <w:pPr>
              <w:tabs>
                <w:tab w:val="left" w:pos="0"/>
                <w:tab w:val="left" w:pos="426"/>
                <w:tab w:val="left" w:pos="567"/>
                <w:tab w:val="right" w:leader="dot" w:pos="9629"/>
              </w:tabs>
              <w:spacing w:line="360" w:lineRule="auto"/>
              <w:ind w:right="-246"/>
              <w:rPr>
                <w:rFonts w:ascii="Times New Roman" w:hAnsi="Times New Roman" w:cs="Times New Roman"/>
                <w:sz w:val="28"/>
                <w:szCs w:val="28"/>
              </w:rPr>
            </w:pPr>
          </w:p>
        </w:tc>
        <w:tc>
          <w:tcPr>
            <w:tcW w:w="8753" w:type="dxa"/>
          </w:tcPr>
          <w:p w:rsidR="00D84E27" w:rsidRPr="00553488" w:rsidRDefault="00D84E27" w:rsidP="00553488">
            <w:pPr>
              <w:spacing w:line="360" w:lineRule="auto"/>
              <w:ind w:right="-246"/>
              <w:rPr>
                <w:rFonts w:ascii="Times New Roman" w:hAnsi="Times New Roman" w:cs="Times New Roman"/>
                <w:sz w:val="28"/>
                <w:szCs w:val="28"/>
              </w:rPr>
            </w:pPr>
            <w:r w:rsidRPr="00553488">
              <w:rPr>
                <w:rFonts w:ascii="Times New Roman" w:hAnsi="Times New Roman" w:cs="Times New Roman"/>
                <w:noProof/>
                <w:sz w:val="28"/>
                <w:szCs w:val="28"/>
              </w:rPr>
              <w:t xml:space="preserve">1.2 </w:t>
            </w:r>
            <w:r w:rsidR="009D3A9D" w:rsidRPr="009D3A9D">
              <w:rPr>
                <w:rFonts w:ascii="Times New Roman" w:hAnsi="Times New Roman" w:cs="Times New Roman"/>
                <w:noProof/>
                <w:sz w:val="28"/>
                <w:szCs w:val="28"/>
              </w:rPr>
              <w:t>Характеристика систем подготовки кадров за рубежом</w:t>
            </w:r>
            <w:r w:rsidR="004415DC" w:rsidRPr="00553488">
              <w:rPr>
                <w:rFonts w:ascii="Times New Roman" w:hAnsi="Times New Roman" w:cs="Times New Roman"/>
                <w:noProof/>
                <w:sz w:val="28"/>
                <w:szCs w:val="28"/>
              </w:rPr>
              <w:t>.…</w:t>
            </w:r>
            <w:r w:rsidR="009D3A9D">
              <w:rPr>
                <w:rFonts w:ascii="Times New Roman" w:hAnsi="Times New Roman" w:cs="Times New Roman"/>
                <w:noProof/>
                <w:sz w:val="28"/>
                <w:szCs w:val="28"/>
              </w:rPr>
              <w:t>…………</w:t>
            </w:r>
            <w:r w:rsidR="004415DC" w:rsidRPr="00553488">
              <w:rPr>
                <w:rFonts w:ascii="Times New Roman" w:hAnsi="Times New Roman" w:cs="Times New Roman"/>
                <w:noProof/>
                <w:sz w:val="28"/>
                <w:szCs w:val="28"/>
              </w:rPr>
              <w:t>…</w:t>
            </w:r>
          </w:p>
        </w:tc>
        <w:tc>
          <w:tcPr>
            <w:tcW w:w="593" w:type="dxa"/>
          </w:tcPr>
          <w:p w:rsidR="00D84E27" w:rsidRPr="00553488" w:rsidRDefault="00633BAC" w:rsidP="0091441C">
            <w:pPr>
              <w:tabs>
                <w:tab w:val="left" w:pos="0"/>
                <w:tab w:val="left" w:pos="426"/>
                <w:tab w:val="left" w:pos="567"/>
                <w:tab w:val="right" w:leader="dot" w:pos="9629"/>
              </w:tabs>
              <w:spacing w:line="360" w:lineRule="auto"/>
              <w:rPr>
                <w:rFonts w:ascii="Times New Roman" w:hAnsi="Times New Roman" w:cs="Times New Roman"/>
                <w:sz w:val="28"/>
                <w:szCs w:val="28"/>
              </w:rPr>
            </w:pPr>
            <w:r>
              <w:rPr>
                <w:rFonts w:ascii="Times New Roman" w:hAnsi="Times New Roman" w:cs="Times New Roman"/>
                <w:sz w:val="28"/>
                <w:szCs w:val="28"/>
              </w:rPr>
              <w:t>8</w:t>
            </w:r>
          </w:p>
        </w:tc>
      </w:tr>
      <w:tr w:rsidR="00553488" w:rsidRPr="00553488" w:rsidTr="00A86630">
        <w:tc>
          <w:tcPr>
            <w:tcW w:w="314" w:type="dxa"/>
          </w:tcPr>
          <w:p w:rsidR="00D84E27" w:rsidRPr="00553488" w:rsidRDefault="00D84E27" w:rsidP="0091441C">
            <w:pPr>
              <w:tabs>
                <w:tab w:val="left" w:pos="284"/>
                <w:tab w:val="right" w:leader="dot" w:pos="9629"/>
              </w:tabs>
              <w:spacing w:line="360" w:lineRule="auto"/>
              <w:ind w:right="-246"/>
              <w:rPr>
                <w:rFonts w:ascii="Times New Roman" w:hAnsi="Times New Roman" w:cs="Times New Roman"/>
                <w:noProof/>
                <w:sz w:val="28"/>
                <w:szCs w:val="28"/>
              </w:rPr>
            </w:pPr>
            <w:r w:rsidRPr="00553488">
              <w:rPr>
                <w:rFonts w:ascii="Times New Roman" w:hAnsi="Times New Roman" w:cs="Times New Roman"/>
                <w:noProof/>
                <w:sz w:val="28"/>
                <w:szCs w:val="28"/>
              </w:rPr>
              <w:t>2</w:t>
            </w:r>
          </w:p>
        </w:tc>
        <w:tc>
          <w:tcPr>
            <w:tcW w:w="8753" w:type="dxa"/>
          </w:tcPr>
          <w:p w:rsidR="00D84E27" w:rsidRPr="00553488" w:rsidRDefault="00202D2B" w:rsidP="00F970B2">
            <w:pPr>
              <w:widowControl/>
              <w:shd w:val="clear" w:color="auto" w:fill="FFFFFF"/>
              <w:autoSpaceDE/>
              <w:autoSpaceDN/>
              <w:adjustRightInd/>
              <w:spacing w:line="360" w:lineRule="auto"/>
              <w:ind w:right="-246"/>
              <w:rPr>
                <w:rFonts w:ascii="Times New Roman" w:hAnsi="Times New Roman" w:cs="Times New Roman"/>
                <w:bCs/>
                <w:iCs/>
                <w:sz w:val="28"/>
                <w:szCs w:val="28"/>
              </w:rPr>
            </w:pPr>
            <w:r>
              <w:rPr>
                <w:rFonts w:ascii="Times New Roman" w:hAnsi="Times New Roman" w:cs="Times New Roman"/>
                <w:bCs/>
                <w:iCs/>
                <w:sz w:val="28"/>
                <w:szCs w:val="28"/>
              </w:rPr>
              <w:t>Исторический аспект формир</w:t>
            </w:r>
            <w:r w:rsidR="00F970B2">
              <w:rPr>
                <w:rFonts w:ascii="Times New Roman" w:hAnsi="Times New Roman" w:cs="Times New Roman"/>
                <w:bCs/>
                <w:iCs/>
                <w:sz w:val="28"/>
                <w:szCs w:val="28"/>
              </w:rPr>
              <w:t>ования системы подготовки кадров……….</w:t>
            </w:r>
          </w:p>
        </w:tc>
        <w:tc>
          <w:tcPr>
            <w:tcW w:w="593" w:type="dxa"/>
          </w:tcPr>
          <w:p w:rsidR="00D84E27" w:rsidRPr="00553488" w:rsidRDefault="00633BAC" w:rsidP="0091441C">
            <w:pPr>
              <w:tabs>
                <w:tab w:val="left" w:pos="284"/>
                <w:tab w:val="right" w:leader="dot" w:pos="9629"/>
              </w:tabs>
              <w:spacing w:line="360" w:lineRule="auto"/>
              <w:rPr>
                <w:rFonts w:ascii="Times New Roman" w:hAnsi="Times New Roman" w:cs="Times New Roman"/>
                <w:noProof/>
                <w:sz w:val="28"/>
                <w:szCs w:val="28"/>
              </w:rPr>
            </w:pPr>
            <w:r>
              <w:rPr>
                <w:rFonts w:ascii="Times New Roman" w:hAnsi="Times New Roman" w:cs="Times New Roman"/>
                <w:noProof/>
                <w:sz w:val="28"/>
                <w:szCs w:val="28"/>
              </w:rPr>
              <w:t>14</w:t>
            </w:r>
          </w:p>
        </w:tc>
      </w:tr>
      <w:tr w:rsidR="00553488" w:rsidRPr="00553488" w:rsidTr="00A86630">
        <w:tc>
          <w:tcPr>
            <w:tcW w:w="314" w:type="dxa"/>
          </w:tcPr>
          <w:p w:rsidR="00D84E27" w:rsidRPr="00553488" w:rsidRDefault="00D84E27" w:rsidP="0091441C">
            <w:pPr>
              <w:tabs>
                <w:tab w:val="left" w:pos="0"/>
                <w:tab w:val="left" w:pos="426"/>
                <w:tab w:val="left" w:pos="567"/>
                <w:tab w:val="right" w:leader="dot" w:pos="9629"/>
              </w:tabs>
              <w:spacing w:line="360" w:lineRule="auto"/>
              <w:ind w:right="-246"/>
              <w:rPr>
                <w:rFonts w:ascii="Times New Roman" w:hAnsi="Times New Roman" w:cs="Times New Roman"/>
                <w:sz w:val="28"/>
                <w:szCs w:val="28"/>
              </w:rPr>
            </w:pPr>
          </w:p>
        </w:tc>
        <w:tc>
          <w:tcPr>
            <w:tcW w:w="8753" w:type="dxa"/>
          </w:tcPr>
          <w:p w:rsidR="00D84E27" w:rsidRPr="00553488" w:rsidRDefault="00D84E27" w:rsidP="00202D2B">
            <w:pPr>
              <w:widowControl/>
              <w:shd w:val="clear" w:color="auto" w:fill="FFFFFF"/>
              <w:autoSpaceDE/>
              <w:autoSpaceDN/>
              <w:adjustRightInd/>
              <w:spacing w:line="360" w:lineRule="auto"/>
              <w:ind w:right="-246"/>
              <w:rPr>
                <w:rFonts w:ascii="Times New Roman" w:hAnsi="Times New Roman" w:cs="Times New Roman"/>
                <w:noProof/>
                <w:sz w:val="28"/>
                <w:szCs w:val="28"/>
              </w:rPr>
            </w:pPr>
            <w:r w:rsidRPr="00553488">
              <w:rPr>
                <w:rFonts w:ascii="Times New Roman" w:hAnsi="Times New Roman" w:cs="Times New Roman"/>
                <w:caps/>
                <w:noProof/>
                <w:sz w:val="28"/>
                <w:szCs w:val="28"/>
              </w:rPr>
              <w:t>2.1</w:t>
            </w:r>
            <w:r w:rsidR="00553488" w:rsidRPr="00553488">
              <w:rPr>
                <w:rFonts w:ascii="Times New Roman" w:hAnsi="Times New Roman" w:cs="Times New Roman"/>
                <w:noProof/>
                <w:sz w:val="28"/>
                <w:szCs w:val="28"/>
              </w:rPr>
              <w:t xml:space="preserve"> </w:t>
            </w:r>
            <w:r w:rsidR="00202D2B">
              <w:rPr>
                <w:rFonts w:ascii="Times New Roman" w:hAnsi="Times New Roman" w:cs="Times New Roman"/>
                <w:noProof/>
                <w:sz w:val="28"/>
                <w:szCs w:val="28"/>
              </w:rPr>
              <w:t>Исторический аспект формирования системы подготовки кадров в Росиии</w:t>
            </w:r>
            <w:r w:rsidR="004415DC">
              <w:rPr>
                <w:rFonts w:ascii="Times New Roman" w:hAnsi="Times New Roman" w:cs="Times New Roman"/>
                <w:noProof/>
                <w:sz w:val="28"/>
                <w:szCs w:val="28"/>
              </w:rPr>
              <w:t>………………………………</w:t>
            </w:r>
            <w:r w:rsidR="00125137">
              <w:rPr>
                <w:rFonts w:ascii="Times New Roman" w:hAnsi="Times New Roman" w:cs="Times New Roman"/>
                <w:noProof/>
                <w:sz w:val="28"/>
                <w:szCs w:val="28"/>
              </w:rPr>
              <w:t>…………………………………………</w:t>
            </w:r>
          </w:p>
        </w:tc>
        <w:tc>
          <w:tcPr>
            <w:tcW w:w="593" w:type="dxa"/>
          </w:tcPr>
          <w:p w:rsidR="00125137" w:rsidRDefault="00125137" w:rsidP="0091441C">
            <w:pPr>
              <w:tabs>
                <w:tab w:val="left" w:pos="0"/>
                <w:tab w:val="left" w:pos="426"/>
                <w:tab w:val="left" w:pos="567"/>
                <w:tab w:val="right" w:leader="dot" w:pos="9629"/>
              </w:tabs>
              <w:spacing w:line="360" w:lineRule="auto"/>
              <w:rPr>
                <w:rFonts w:ascii="Times New Roman" w:hAnsi="Times New Roman" w:cs="Times New Roman"/>
                <w:sz w:val="28"/>
                <w:szCs w:val="28"/>
              </w:rPr>
            </w:pPr>
          </w:p>
          <w:p w:rsidR="00D84E27" w:rsidRPr="00553488" w:rsidRDefault="00633BAC" w:rsidP="0091441C">
            <w:pPr>
              <w:tabs>
                <w:tab w:val="left" w:pos="0"/>
                <w:tab w:val="left" w:pos="426"/>
                <w:tab w:val="left" w:pos="567"/>
                <w:tab w:val="right" w:leader="dot" w:pos="9629"/>
              </w:tabs>
              <w:spacing w:line="360" w:lineRule="auto"/>
              <w:rPr>
                <w:rFonts w:ascii="Times New Roman" w:hAnsi="Times New Roman" w:cs="Times New Roman"/>
                <w:sz w:val="28"/>
                <w:szCs w:val="28"/>
              </w:rPr>
            </w:pPr>
            <w:r>
              <w:rPr>
                <w:rFonts w:ascii="Times New Roman" w:hAnsi="Times New Roman" w:cs="Times New Roman"/>
                <w:sz w:val="28"/>
                <w:szCs w:val="28"/>
              </w:rPr>
              <w:t>14</w:t>
            </w:r>
          </w:p>
        </w:tc>
      </w:tr>
      <w:tr w:rsidR="00553488" w:rsidRPr="00553488" w:rsidTr="00A86630">
        <w:tc>
          <w:tcPr>
            <w:tcW w:w="314" w:type="dxa"/>
          </w:tcPr>
          <w:p w:rsidR="00D84E27" w:rsidRPr="00553488" w:rsidRDefault="00D84E27" w:rsidP="0091441C">
            <w:pPr>
              <w:tabs>
                <w:tab w:val="left" w:pos="0"/>
                <w:tab w:val="left" w:pos="426"/>
                <w:tab w:val="left" w:pos="567"/>
                <w:tab w:val="right" w:leader="dot" w:pos="9629"/>
              </w:tabs>
              <w:spacing w:line="360" w:lineRule="auto"/>
              <w:ind w:right="-246"/>
              <w:rPr>
                <w:rFonts w:ascii="Times New Roman" w:hAnsi="Times New Roman" w:cs="Times New Roman"/>
                <w:sz w:val="28"/>
                <w:szCs w:val="28"/>
              </w:rPr>
            </w:pPr>
          </w:p>
        </w:tc>
        <w:tc>
          <w:tcPr>
            <w:tcW w:w="8753" w:type="dxa"/>
          </w:tcPr>
          <w:p w:rsidR="00D84E27" w:rsidRPr="00553488" w:rsidRDefault="00D84E27" w:rsidP="00A86630">
            <w:pPr>
              <w:widowControl/>
              <w:shd w:val="clear" w:color="auto" w:fill="FFFFFF"/>
              <w:autoSpaceDE/>
              <w:autoSpaceDN/>
              <w:adjustRightInd/>
              <w:spacing w:line="360" w:lineRule="auto"/>
              <w:ind w:right="-246"/>
              <w:rPr>
                <w:rFonts w:ascii="Times New Roman" w:hAnsi="Times New Roman" w:cs="Times New Roman"/>
                <w:kern w:val="36"/>
                <w:sz w:val="28"/>
                <w:szCs w:val="28"/>
              </w:rPr>
            </w:pPr>
            <w:r w:rsidRPr="00553488">
              <w:rPr>
                <w:rFonts w:ascii="Times New Roman" w:hAnsi="Times New Roman" w:cs="Times New Roman"/>
                <w:noProof/>
                <w:sz w:val="28"/>
                <w:szCs w:val="28"/>
              </w:rPr>
              <w:t>2.2</w:t>
            </w:r>
            <w:r w:rsidR="00052B24" w:rsidRPr="00553488">
              <w:rPr>
                <w:rFonts w:ascii="Times New Roman" w:hAnsi="Times New Roman" w:cs="Times New Roman"/>
                <w:sz w:val="28"/>
                <w:szCs w:val="28"/>
              </w:rPr>
              <w:t xml:space="preserve"> </w:t>
            </w:r>
            <w:r w:rsidR="00202D2B">
              <w:rPr>
                <w:rFonts w:ascii="Times New Roman" w:hAnsi="Times New Roman" w:cs="Times New Roman"/>
                <w:sz w:val="28"/>
                <w:szCs w:val="28"/>
              </w:rPr>
              <w:t>Исторический аспект формирования системы подготовки кадров за рубежом</w:t>
            </w:r>
            <w:r w:rsidR="004415DC">
              <w:rPr>
                <w:rFonts w:ascii="Times New Roman" w:hAnsi="Times New Roman" w:cs="Times New Roman"/>
                <w:bCs/>
                <w:iCs/>
                <w:sz w:val="28"/>
                <w:szCs w:val="28"/>
              </w:rPr>
              <w:t>…</w:t>
            </w:r>
            <w:r w:rsidR="00803557">
              <w:rPr>
                <w:rFonts w:ascii="Times New Roman" w:hAnsi="Times New Roman" w:cs="Times New Roman"/>
                <w:bCs/>
                <w:iCs/>
                <w:sz w:val="28"/>
                <w:szCs w:val="28"/>
              </w:rPr>
              <w:t>….</w:t>
            </w:r>
            <w:r w:rsidR="004415DC">
              <w:rPr>
                <w:rFonts w:ascii="Times New Roman" w:hAnsi="Times New Roman" w:cs="Times New Roman"/>
                <w:bCs/>
                <w:iCs/>
                <w:sz w:val="28"/>
                <w:szCs w:val="28"/>
              </w:rPr>
              <w:t>…</w:t>
            </w:r>
            <w:r w:rsidR="00125137">
              <w:rPr>
                <w:rFonts w:ascii="Times New Roman" w:hAnsi="Times New Roman" w:cs="Times New Roman"/>
                <w:bCs/>
                <w:iCs/>
                <w:sz w:val="28"/>
                <w:szCs w:val="28"/>
              </w:rPr>
              <w:t>……………………………………………………………</w:t>
            </w:r>
            <w:r w:rsidR="00A86630">
              <w:rPr>
                <w:rFonts w:ascii="Times New Roman" w:hAnsi="Times New Roman" w:cs="Times New Roman"/>
                <w:bCs/>
                <w:iCs/>
                <w:sz w:val="28"/>
                <w:szCs w:val="28"/>
              </w:rPr>
              <w:t>....</w:t>
            </w:r>
          </w:p>
        </w:tc>
        <w:tc>
          <w:tcPr>
            <w:tcW w:w="593" w:type="dxa"/>
          </w:tcPr>
          <w:p w:rsidR="00125137" w:rsidRDefault="00125137" w:rsidP="0091441C">
            <w:pPr>
              <w:tabs>
                <w:tab w:val="left" w:pos="0"/>
                <w:tab w:val="left" w:pos="426"/>
                <w:tab w:val="left" w:pos="567"/>
                <w:tab w:val="right" w:leader="dot" w:pos="9629"/>
              </w:tabs>
              <w:spacing w:line="360" w:lineRule="auto"/>
              <w:rPr>
                <w:rFonts w:ascii="Times New Roman" w:hAnsi="Times New Roman" w:cs="Times New Roman"/>
                <w:sz w:val="28"/>
                <w:szCs w:val="28"/>
              </w:rPr>
            </w:pPr>
          </w:p>
          <w:p w:rsidR="00D84E27" w:rsidRPr="00553488" w:rsidRDefault="00633BAC" w:rsidP="0091441C">
            <w:pPr>
              <w:tabs>
                <w:tab w:val="left" w:pos="0"/>
                <w:tab w:val="left" w:pos="426"/>
                <w:tab w:val="left" w:pos="567"/>
                <w:tab w:val="right" w:leader="dot" w:pos="9629"/>
              </w:tabs>
              <w:spacing w:line="360" w:lineRule="auto"/>
              <w:rPr>
                <w:rFonts w:ascii="Times New Roman" w:hAnsi="Times New Roman" w:cs="Times New Roman"/>
                <w:sz w:val="28"/>
                <w:szCs w:val="28"/>
              </w:rPr>
            </w:pPr>
            <w:r>
              <w:rPr>
                <w:rFonts w:ascii="Times New Roman" w:hAnsi="Times New Roman" w:cs="Times New Roman"/>
                <w:sz w:val="28"/>
                <w:szCs w:val="28"/>
              </w:rPr>
              <w:t>19</w:t>
            </w:r>
          </w:p>
        </w:tc>
      </w:tr>
      <w:tr w:rsidR="00553488" w:rsidRPr="00553488" w:rsidTr="00A86630">
        <w:tc>
          <w:tcPr>
            <w:tcW w:w="314" w:type="dxa"/>
          </w:tcPr>
          <w:p w:rsidR="00D84E27" w:rsidRPr="00553488" w:rsidRDefault="00D84E27" w:rsidP="0091441C">
            <w:pPr>
              <w:tabs>
                <w:tab w:val="left" w:pos="284"/>
                <w:tab w:val="right" w:leader="dot" w:pos="9629"/>
              </w:tabs>
              <w:spacing w:line="360" w:lineRule="auto"/>
              <w:ind w:right="-246"/>
              <w:rPr>
                <w:rFonts w:ascii="Times New Roman" w:hAnsi="Times New Roman" w:cs="Times New Roman"/>
                <w:noProof/>
                <w:sz w:val="28"/>
                <w:szCs w:val="28"/>
              </w:rPr>
            </w:pPr>
            <w:r w:rsidRPr="00553488">
              <w:rPr>
                <w:rFonts w:ascii="Times New Roman" w:hAnsi="Times New Roman" w:cs="Times New Roman"/>
                <w:noProof/>
                <w:sz w:val="28"/>
                <w:szCs w:val="28"/>
              </w:rPr>
              <w:t>3</w:t>
            </w:r>
          </w:p>
        </w:tc>
        <w:tc>
          <w:tcPr>
            <w:tcW w:w="8753" w:type="dxa"/>
          </w:tcPr>
          <w:p w:rsidR="00D84E27" w:rsidRPr="00553488" w:rsidRDefault="00D17853" w:rsidP="00353F7C">
            <w:pPr>
              <w:tabs>
                <w:tab w:val="left" w:pos="284"/>
                <w:tab w:val="right" w:leader="dot" w:pos="9629"/>
              </w:tabs>
              <w:spacing w:line="360" w:lineRule="auto"/>
              <w:ind w:right="-246"/>
              <w:rPr>
                <w:rFonts w:ascii="Times New Roman" w:hAnsi="Times New Roman" w:cs="Times New Roman"/>
                <w:noProof/>
                <w:sz w:val="28"/>
                <w:szCs w:val="28"/>
              </w:rPr>
            </w:pPr>
            <w:r>
              <w:rPr>
                <w:rFonts w:ascii="Times New Roman" w:hAnsi="Times New Roman" w:cs="Times New Roman"/>
                <w:noProof/>
                <w:sz w:val="28"/>
                <w:szCs w:val="28"/>
              </w:rPr>
              <w:t>Сравнение систем подготовки кадров для гостиничного сервиса в России и за рубежом</w:t>
            </w:r>
            <w:r w:rsidR="00E246DD">
              <w:rPr>
                <w:rFonts w:ascii="Times New Roman" w:hAnsi="Times New Roman" w:cs="Times New Roman"/>
                <w:noProof/>
                <w:sz w:val="28"/>
                <w:szCs w:val="28"/>
              </w:rPr>
              <w:t>…</w:t>
            </w:r>
            <w:r w:rsidR="00353F7C">
              <w:rPr>
                <w:rFonts w:ascii="Times New Roman" w:hAnsi="Times New Roman" w:cs="Times New Roman"/>
                <w:noProof/>
                <w:sz w:val="28"/>
                <w:szCs w:val="28"/>
              </w:rPr>
              <w:t>…..</w:t>
            </w:r>
            <w:r w:rsidR="00E246DD">
              <w:rPr>
                <w:rFonts w:ascii="Times New Roman" w:hAnsi="Times New Roman" w:cs="Times New Roman"/>
                <w:noProof/>
                <w:sz w:val="28"/>
                <w:szCs w:val="28"/>
              </w:rPr>
              <w:t>………</w:t>
            </w:r>
            <w:r w:rsidR="00125137">
              <w:rPr>
                <w:rFonts w:ascii="Times New Roman" w:hAnsi="Times New Roman" w:cs="Times New Roman"/>
                <w:noProof/>
                <w:sz w:val="28"/>
                <w:szCs w:val="28"/>
              </w:rPr>
              <w:t>…………………………………………..\</w:t>
            </w:r>
            <w:r w:rsidR="0091441C" w:rsidRPr="00553488">
              <w:rPr>
                <w:rFonts w:ascii="Times New Roman" w:hAnsi="Times New Roman" w:cs="Times New Roman"/>
                <w:noProof/>
                <w:sz w:val="28"/>
                <w:szCs w:val="28"/>
              </w:rPr>
              <w:t xml:space="preserve"> </w:t>
            </w:r>
          </w:p>
        </w:tc>
        <w:tc>
          <w:tcPr>
            <w:tcW w:w="593" w:type="dxa"/>
          </w:tcPr>
          <w:p w:rsidR="00125137" w:rsidRDefault="00125137" w:rsidP="0091441C">
            <w:pPr>
              <w:tabs>
                <w:tab w:val="left" w:pos="284"/>
                <w:tab w:val="right" w:leader="dot" w:pos="9629"/>
              </w:tabs>
              <w:spacing w:line="360" w:lineRule="auto"/>
              <w:rPr>
                <w:rFonts w:ascii="Times New Roman" w:hAnsi="Times New Roman" w:cs="Times New Roman"/>
                <w:noProof/>
                <w:sz w:val="28"/>
                <w:szCs w:val="28"/>
              </w:rPr>
            </w:pPr>
          </w:p>
          <w:p w:rsidR="00D84E27" w:rsidRPr="00553488" w:rsidRDefault="00633BAC" w:rsidP="0091441C">
            <w:pPr>
              <w:tabs>
                <w:tab w:val="left" w:pos="284"/>
                <w:tab w:val="right" w:leader="dot" w:pos="9629"/>
              </w:tabs>
              <w:spacing w:line="360" w:lineRule="auto"/>
              <w:rPr>
                <w:rFonts w:ascii="Times New Roman" w:hAnsi="Times New Roman" w:cs="Times New Roman"/>
                <w:noProof/>
                <w:sz w:val="28"/>
                <w:szCs w:val="28"/>
              </w:rPr>
            </w:pPr>
            <w:r>
              <w:rPr>
                <w:rFonts w:ascii="Times New Roman" w:hAnsi="Times New Roman" w:cs="Times New Roman"/>
                <w:noProof/>
                <w:sz w:val="28"/>
                <w:szCs w:val="28"/>
              </w:rPr>
              <w:t>22</w:t>
            </w:r>
          </w:p>
        </w:tc>
      </w:tr>
      <w:tr w:rsidR="00553488" w:rsidRPr="00553488" w:rsidTr="00A86630">
        <w:tc>
          <w:tcPr>
            <w:tcW w:w="314" w:type="dxa"/>
          </w:tcPr>
          <w:p w:rsidR="00D84E27" w:rsidRPr="00553488" w:rsidRDefault="00D84E27" w:rsidP="0091441C">
            <w:pPr>
              <w:tabs>
                <w:tab w:val="left" w:pos="0"/>
                <w:tab w:val="left" w:pos="426"/>
                <w:tab w:val="left" w:pos="567"/>
                <w:tab w:val="right" w:leader="dot" w:pos="9629"/>
              </w:tabs>
              <w:spacing w:line="360" w:lineRule="auto"/>
              <w:ind w:right="-246"/>
              <w:rPr>
                <w:rFonts w:ascii="Times New Roman" w:hAnsi="Times New Roman" w:cs="Times New Roman"/>
                <w:sz w:val="28"/>
                <w:szCs w:val="28"/>
              </w:rPr>
            </w:pPr>
          </w:p>
        </w:tc>
        <w:tc>
          <w:tcPr>
            <w:tcW w:w="8753" w:type="dxa"/>
          </w:tcPr>
          <w:p w:rsidR="00D84E27" w:rsidRPr="00553488" w:rsidRDefault="00D84E27" w:rsidP="00D17853">
            <w:pPr>
              <w:tabs>
                <w:tab w:val="left" w:pos="0"/>
                <w:tab w:val="left" w:pos="426"/>
                <w:tab w:val="left" w:pos="567"/>
                <w:tab w:val="right" w:leader="dot" w:pos="9629"/>
              </w:tabs>
              <w:spacing w:line="360" w:lineRule="auto"/>
              <w:ind w:right="-246"/>
              <w:rPr>
                <w:rFonts w:ascii="Times New Roman" w:hAnsi="Times New Roman" w:cs="Times New Roman"/>
                <w:noProof/>
                <w:sz w:val="28"/>
                <w:szCs w:val="28"/>
              </w:rPr>
            </w:pPr>
            <w:r w:rsidRPr="00553488">
              <w:rPr>
                <w:rFonts w:ascii="Times New Roman" w:hAnsi="Times New Roman" w:cs="Times New Roman"/>
                <w:noProof/>
                <w:sz w:val="28"/>
                <w:szCs w:val="28"/>
              </w:rPr>
              <w:t>3.1</w:t>
            </w:r>
            <w:r w:rsidR="00D17853">
              <w:rPr>
                <w:rFonts w:ascii="Times New Roman" w:hAnsi="Times New Roman" w:cs="Times New Roman"/>
                <w:noProof/>
                <w:sz w:val="28"/>
                <w:szCs w:val="28"/>
              </w:rPr>
              <w:t xml:space="preserve"> Сравнительный анализ систем подготовки кадров в России и за рубежом</w:t>
            </w:r>
            <w:r w:rsidR="00353F7C">
              <w:rPr>
                <w:rFonts w:ascii="Times New Roman" w:hAnsi="Times New Roman" w:cs="Times New Roman"/>
                <w:noProof/>
                <w:sz w:val="28"/>
                <w:szCs w:val="28"/>
                <w:shd w:val="clear" w:color="auto" w:fill="FFFFFF"/>
              </w:rPr>
              <w:t>…………</w:t>
            </w:r>
            <w:r w:rsidR="00125137">
              <w:rPr>
                <w:rFonts w:ascii="Times New Roman" w:hAnsi="Times New Roman" w:cs="Times New Roman"/>
                <w:noProof/>
                <w:sz w:val="28"/>
                <w:szCs w:val="28"/>
                <w:shd w:val="clear" w:color="auto" w:fill="FFFFFF"/>
              </w:rPr>
              <w:t>……………………………………………………………</w:t>
            </w:r>
          </w:p>
        </w:tc>
        <w:tc>
          <w:tcPr>
            <w:tcW w:w="593" w:type="dxa"/>
          </w:tcPr>
          <w:p w:rsidR="00125137" w:rsidRDefault="00125137" w:rsidP="0091441C">
            <w:pPr>
              <w:tabs>
                <w:tab w:val="left" w:pos="0"/>
                <w:tab w:val="left" w:pos="426"/>
                <w:tab w:val="left" w:pos="567"/>
                <w:tab w:val="right" w:leader="dot" w:pos="9629"/>
              </w:tabs>
              <w:spacing w:line="360" w:lineRule="auto"/>
              <w:rPr>
                <w:rFonts w:ascii="Times New Roman" w:hAnsi="Times New Roman" w:cs="Times New Roman"/>
                <w:sz w:val="28"/>
                <w:szCs w:val="28"/>
              </w:rPr>
            </w:pPr>
          </w:p>
          <w:p w:rsidR="00D84E27" w:rsidRPr="00553488" w:rsidRDefault="00633BAC" w:rsidP="0091441C">
            <w:pPr>
              <w:tabs>
                <w:tab w:val="left" w:pos="0"/>
                <w:tab w:val="left" w:pos="426"/>
                <w:tab w:val="left" w:pos="567"/>
                <w:tab w:val="right" w:leader="dot" w:pos="9629"/>
              </w:tabs>
              <w:spacing w:line="360" w:lineRule="auto"/>
              <w:rPr>
                <w:rFonts w:ascii="Times New Roman" w:hAnsi="Times New Roman" w:cs="Times New Roman"/>
                <w:sz w:val="28"/>
                <w:szCs w:val="28"/>
              </w:rPr>
            </w:pPr>
            <w:r>
              <w:rPr>
                <w:rFonts w:ascii="Times New Roman" w:hAnsi="Times New Roman" w:cs="Times New Roman"/>
                <w:sz w:val="28"/>
                <w:szCs w:val="28"/>
              </w:rPr>
              <w:t>22</w:t>
            </w:r>
          </w:p>
        </w:tc>
      </w:tr>
      <w:tr w:rsidR="00553488" w:rsidRPr="00553488" w:rsidTr="00A86630">
        <w:tc>
          <w:tcPr>
            <w:tcW w:w="314" w:type="dxa"/>
          </w:tcPr>
          <w:p w:rsidR="00D84E27" w:rsidRPr="00553488" w:rsidRDefault="00D84E27" w:rsidP="0091441C">
            <w:pPr>
              <w:tabs>
                <w:tab w:val="left" w:pos="0"/>
                <w:tab w:val="left" w:pos="426"/>
                <w:tab w:val="left" w:pos="567"/>
                <w:tab w:val="right" w:leader="dot" w:pos="9629"/>
              </w:tabs>
              <w:spacing w:line="360" w:lineRule="auto"/>
              <w:ind w:right="-246"/>
              <w:rPr>
                <w:rFonts w:ascii="Times New Roman" w:hAnsi="Times New Roman" w:cs="Times New Roman"/>
                <w:sz w:val="28"/>
                <w:szCs w:val="28"/>
              </w:rPr>
            </w:pPr>
          </w:p>
        </w:tc>
        <w:tc>
          <w:tcPr>
            <w:tcW w:w="8753" w:type="dxa"/>
          </w:tcPr>
          <w:p w:rsidR="00D84E27" w:rsidRPr="00553488" w:rsidRDefault="00D84E27" w:rsidP="00F84477">
            <w:pPr>
              <w:tabs>
                <w:tab w:val="left" w:pos="0"/>
                <w:tab w:val="left" w:pos="426"/>
                <w:tab w:val="left" w:pos="567"/>
                <w:tab w:val="right" w:leader="dot" w:pos="9629"/>
              </w:tabs>
              <w:spacing w:line="360" w:lineRule="auto"/>
              <w:ind w:right="-246"/>
              <w:rPr>
                <w:rFonts w:ascii="Times New Roman" w:hAnsi="Times New Roman" w:cs="Times New Roman"/>
                <w:noProof/>
                <w:sz w:val="28"/>
                <w:szCs w:val="28"/>
              </w:rPr>
            </w:pPr>
            <w:r w:rsidRPr="00553488">
              <w:rPr>
                <w:rFonts w:ascii="Times New Roman" w:hAnsi="Times New Roman" w:cs="Times New Roman"/>
                <w:noProof/>
                <w:sz w:val="28"/>
                <w:szCs w:val="28"/>
              </w:rPr>
              <w:t>3.2</w:t>
            </w:r>
            <w:r w:rsidR="00353F7C" w:rsidRPr="006A7903">
              <w:rPr>
                <w:rFonts w:ascii="Times New Roman" w:hAnsi="Times New Roman" w:cs="Times New Roman"/>
                <w:bCs/>
                <w:color w:val="000000"/>
                <w:sz w:val="28"/>
                <w:szCs w:val="28"/>
                <w:shd w:val="clear" w:color="auto" w:fill="FFFFFF"/>
              </w:rPr>
              <w:t xml:space="preserve"> </w:t>
            </w:r>
            <w:r w:rsidR="00D17853">
              <w:rPr>
                <w:rFonts w:ascii="Times New Roman" w:hAnsi="Times New Roman" w:cs="Times New Roman"/>
                <w:bCs/>
                <w:color w:val="000000"/>
                <w:sz w:val="28"/>
                <w:szCs w:val="28"/>
                <w:shd w:val="clear" w:color="auto" w:fill="FFFFFF"/>
              </w:rPr>
              <w:t>Проблемы и перспективы развития систем подготовки кадров в России и за рубежом</w:t>
            </w:r>
            <w:r w:rsidR="00353F7C" w:rsidRPr="00553488">
              <w:rPr>
                <w:rFonts w:ascii="Times New Roman" w:hAnsi="Times New Roman" w:cs="Times New Roman"/>
                <w:sz w:val="28"/>
                <w:szCs w:val="28"/>
              </w:rPr>
              <w:t>…</w:t>
            </w:r>
            <w:r w:rsidR="00353F7C">
              <w:rPr>
                <w:rFonts w:ascii="Times New Roman" w:hAnsi="Times New Roman" w:cs="Times New Roman"/>
                <w:sz w:val="28"/>
                <w:szCs w:val="28"/>
              </w:rPr>
              <w:t>………………………………</w:t>
            </w:r>
            <w:r w:rsidR="00125137">
              <w:rPr>
                <w:rFonts w:ascii="Times New Roman" w:hAnsi="Times New Roman" w:cs="Times New Roman"/>
                <w:sz w:val="28"/>
                <w:szCs w:val="28"/>
              </w:rPr>
              <w:t>………………………</w:t>
            </w:r>
          </w:p>
        </w:tc>
        <w:tc>
          <w:tcPr>
            <w:tcW w:w="593" w:type="dxa"/>
          </w:tcPr>
          <w:p w:rsidR="00125137" w:rsidRDefault="00125137" w:rsidP="0091441C">
            <w:pPr>
              <w:tabs>
                <w:tab w:val="left" w:pos="0"/>
                <w:tab w:val="left" w:pos="426"/>
                <w:tab w:val="left" w:pos="567"/>
                <w:tab w:val="right" w:leader="dot" w:pos="9629"/>
              </w:tabs>
              <w:spacing w:line="360" w:lineRule="auto"/>
              <w:rPr>
                <w:rFonts w:ascii="Times New Roman" w:hAnsi="Times New Roman" w:cs="Times New Roman"/>
                <w:sz w:val="28"/>
                <w:szCs w:val="28"/>
              </w:rPr>
            </w:pPr>
          </w:p>
          <w:p w:rsidR="00D84E27" w:rsidRPr="00553488" w:rsidRDefault="00633BAC" w:rsidP="0091441C">
            <w:pPr>
              <w:tabs>
                <w:tab w:val="left" w:pos="0"/>
                <w:tab w:val="left" w:pos="426"/>
                <w:tab w:val="left" w:pos="567"/>
                <w:tab w:val="right" w:leader="dot" w:pos="9629"/>
              </w:tabs>
              <w:spacing w:line="360" w:lineRule="auto"/>
              <w:rPr>
                <w:rFonts w:ascii="Times New Roman" w:hAnsi="Times New Roman" w:cs="Times New Roman"/>
                <w:sz w:val="28"/>
                <w:szCs w:val="28"/>
              </w:rPr>
            </w:pPr>
            <w:r>
              <w:rPr>
                <w:rFonts w:ascii="Times New Roman" w:hAnsi="Times New Roman" w:cs="Times New Roman"/>
                <w:sz w:val="28"/>
                <w:szCs w:val="28"/>
              </w:rPr>
              <w:t>27</w:t>
            </w:r>
          </w:p>
        </w:tc>
      </w:tr>
      <w:tr w:rsidR="00553488" w:rsidRPr="00553488" w:rsidTr="00A86630">
        <w:tc>
          <w:tcPr>
            <w:tcW w:w="9067" w:type="dxa"/>
            <w:gridSpan w:val="2"/>
          </w:tcPr>
          <w:p w:rsidR="00D84E27" w:rsidRPr="00553488" w:rsidRDefault="00D84E27" w:rsidP="0091441C">
            <w:pPr>
              <w:tabs>
                <w:tab w:val="left" w:pos="284"/>
                <w:tab w:val="right" w:leader="dot" w:pos="9629"/>
              </w:tabs>
              <w:spacing w:line="360" w:lineRule="auto"/>
              <w:ind w:right="-246"/>
              <w:rPr>
                <w:rFonts w:ascii="Times New Roman" w:hAnsi="Times New Roman" w:cs="Times New Roman"/>
                <w:noProof/>
                <w:sz w:val="28"/>
                <w:szCs w:val="28"/>
              </w:rPr>
            </w:pPr>
            <w:r w:rsidRPr="00553488">
              <w:rPr>
                <w:rFonts w:ascii="Times New Roman" w:hAnsi="Times New Roman" w:cs="Times New Roman"/>
                <w:noProof/>
                <w:sz w:val="28"/>
                <w:szCs w:val="28"/>
                <w:shd w:val="clear" w:color="auto" w:fill="FFFFFF"/>
              </w:rPr>
              <w:t>Заключение…………………………………………………………………</w:t>
            </w:r>
            <w:r w:rsidR="00125137">
              <w:rPr>
                <w:rFonts w:ascii="Times New Roman" w:hAnsi="Times New Roman" w:cs="Times New Roman"/>
                <w:noProof/>
                <w:sz w:val="28"/>
                <w:szCs w:val="28"/>
                <w:shd w:val="clear" w:color="auto" w:fill="FFFFFF"/>
              </w:rPr>
              <w:t>.……</w:t>
            </w:r>
          </w:p>
        </w:tc>
        <w:tc>
          <w:tcPr>
            <w:tcW w:w="593" w:type="dxa"/>
          </w:tcPr>
          <w:p w:rsidR="00D84E27" w:rsidRPr="00553488" w:rsidRDefault="00633BAC" w:rsidP="0091441C">
            <w:pPr>
              <w:tabs>
                <w:tab w:val="left" w:pos="284"/>
                <w:tab w:val="right" w:leader="dot" w:pos="9629"/>
              </w:tabs>
              <w:spacing w:line="360" w:lineRule="auto"/>
              <w:rPr>
                <w:rFonts w:ascii="Times New Roman" w:hAnsi="Times New Roman" w:cs="Times New Roman"/>
                <w:noProof/>
                <w:sz w:val="28"/>
                <w:szCs w:val="28"/>
                <w:shd w:val="clear" w:color="auto" w:fill="FFFFFF"/>
              </w:rPr>
            </w:pPr>
            <w:r>
              <w:rPr>
                <w:rFonts w:ascii="Times New Roman" w:hAnsi="Times New Roman" w:cs="Times New Roman"/>
                <w:noProof/>
                <w:sz w:val="28"/>
                <w:szCs w:val="28"/>
                <w:shd w:val="clear" w:color="auto" w:fill="FFFFFF"/>
              </w:rPr>
              <w:t>32</w:t>
            </w:r>
          </w:p>
        </w:tc>
      </w:tr>
      <w:tr w:rsidR="00553488" w:rsidRPr="00553488" w:rsidTr="00A86630">
        <w:tc>
          <w:tcPr>
            <w:tcW w:w="9067" w:type="dxa"/>
            <w:gridSpan w:val="2"/>
          </w:tcPr>
          <w:p w:rsidR="00D84E27" w:rsidRPr="00553488" w:rsidRDefault="00D84E27" w:rsidP="0091441C">
            <w:pPr>
              <w:tabs>
                <w:tab w:val="left" w:pos="284"/>
                <w:tab w:val="right" w:leader="dot" w:pos="9629"/>
              </w:tabs>
              <w:spacing w:line="360" w:lineRule="auto"/>
              <w:ind w:right="-246"/>
              <w:rPr>
                <w:rFonts w:ascii="Times New Roman" w:hAnsi="Times New Roman" w:cs="Times New Roman"/>
                <w:noProof/>
                <w:sz w:val="28"/>
                <w:szCs w:val="28"/>
              </w:rPr>
            </w:pPr>
            <w:r w:rsidRPr="00553488">
              <w:rPr>
                <w:rFonts w:ascii="Times New Roman" w:hAnsi="Times New Roman" w:cs="Times New Roman"/>
                <w:noProof/>
                <w:sz w:val="28"/>
                <w:szCs w:val="28"/>
                <w:shd w:val="clear" w:color="auto" w:fill="FFFFFF"/>
              </w:rPr>
              <w:t>Список использованн</w:t>
            </w:r>
            <w:r w:rsidR="00F970B2">
              <w:rPr>
                <w:rFonts w:ascii="Times New Roman" w:hAnsi="Times New Roman" w:cs="Times New Roman"/>
                <w:noProof/>
                <w:sz w:val="28"/>
                <w:szCs w:val="28"/>
                <w:shd w:val="clear" w:color="auto" w:fill="FFFFFF"/>
              </w:rPr>
              <w:t>ых источников…………………………………………..</w:t>
            </w:r>
          </w:p>
        </w:tc>
        <w:tc>
          <w:tcPr>
            <w:tcW w:w="593" w:type="dxa"/>
          </w:tcPr>
          <w:p w:rsidR="00D84E27" w:rsidRPr="00553488" w:rsidRDefault="00633BAC" w:rsidP="0091441C">
            <w:pPr>
              <w:tabs>
                <w:tab w:val="left" w:pos="284"/>
                <w:tab w:val="right" w:leader="dot" w:pos="9629"/>
              </w:tabs>
              <w:spacing w:line="360" w:lineRule="auto"/>
              <w:rPr>
                <w:rFonts w:ascii="Times New Roman" w:hAnsi="Times New Roman" w:cs="Times New Roman"/>
                <w:noProof/>
                <w:sz w:val="28"/>
                <w:szCs w:val="28"/>
                <w:shd w:val="clear" w:color="auto" w:fill="FFFFFF"/>
              </w:rPr>
            </w:pPr>
            <w:r>
              <w:rPr>
                <w:rFonts w:ascii="Times New Roman" w:hAnsi="Times New Roman" w:cs="Times New Roman"/>
                <w:noProof/>
                <w:sz w:val="28"/>
                <w:szCs w:val="28"/>
                <w:shd w:val="clear" w:color="auto" w:fill="FFFFFF"/>
              </w:rPr>
              <w:t>35</w:t>
            </w:r>
          </w:p>
        </w:tc>
      </w:tr>
      <w:tr w:rsidR="00553488" w:rsidRPr="00553488" w:rsidTr="00A86630">
        <w:tc>
          <w:tcPr>
            <w:tcW w:w="9067" w:type="dxa"/>
            <w:gridSpan w:val="2"/>
          </w:tcPr>
          <w:p w:rsidR="005A0CAB" w:rsidRDefault="005A0CAB" w:rsidP="005A0CAB">
            <w:pPr>
              <w:tabs>
                <w:tab w:val="left" w:pos="0"/>
              </w:tabs>
              <w:spacing w:line="360" w:lineRule="auto"/>
              <w:ind w:right="-246"/>
              <w:rPr>
                <w:rFonts w:ascii="Times New Roman" w:hAnsi="Times New Roman" w:cs="Times New Roman"/>
                <w:noProof/>
                <w:sz w:val="28"/>
                <w:szCs w:val="28"/>
              </w:rPr>
            </w:pPr>
            <w:r>
              <w:rPr>
                <w:rFonts w:ascii="Times New Roman" w:hAnsi="Times New Roman" w:cs="Times New Roman"/>
                <w:noProof/>
                <w:sz w:val="28"/>
                <w:szCs w:val="28"/>
              </w:rPr>
              <w:t xml:space="preserve"> Приложение А </w:t>
            </w:r>
            <w:r w:rsidRPr="005A0CAB">
              <w:rPr>
                <w:rFonts w:ascii="Times New Roman" w:hAnsi="Times New Roman" w:cs="Times New Roman"/>
                <w:noProof/>
                <w:sz w:val="28"/>
                <w:szCs w:val="28"/>
              </w:rPr>
              <w:t xml:space="preserve">Сравнение систем подготовки кадров </w:t>
            </w:r>
            <w:r>
              <w:rPr>
                <w:rFonts w:ascii="Times New Roman" w:hAnsi="Times New Roman" w:cs="Times New Roman"/>
                <w:noProof/>
                <w:sz w:val="28"/>
                <w:szCs w:val="28"/>
              </w:rPr>
              <w:t xml:space="preserve">в России </w:t>
            </w:r>
            <w:r w:rsidRPr="005A0CAB">
              <w:rPr>
                <w:rFonts w:ascii="Times New Roman" w:hAnsi="Times New Roman" w:cs="Times New Roman"/>
                <w:noProof/>
                <w:sz w:val="28"/>
                <w:szCs w:val="28"/>
              </w:rPr>
              <w:t xml:space="preserve">и за </w:t>
            </w:r>
          </w:p>
          <w:p w:rsidR="00D84E27" w:rsidRPr="00553488" w:rsidRDefault="005A0CAB" w:rsidP="005A0CAB">
            <w:pPr>
              <w:tabs>
                <w:tab w:val="left" w:pos="0"/>
              </w:tabs>
              <w:spacing w:line="360" w:lineRule="auto"/>
              <w:ind w:right="-246"/>
              <w:rPr>
                <w:rFonts w:ascii="Times New Roman" w:hAnsi="Times New Roman" w:cs="Times New Roman"/>
                <w:noProof/>
                <w:sz w:val="28"/>
                <w:szCs w:val="28"/>
              </w:rPr>
            </w:pPr>
            <w:r>
              <w:rPr>
                <w:rFonts w:ascii="Times New Roman" w:hAnsi="Times New Roman" w:cs="Times New Roman"/>
                <w:noProof/>
                <w:sz w:val="28"/>
                <w:szCs w:val="28"/>
              </w:rPr>
              <w:t xml:space="preserve">                        </w:t>
            </w:r>
            <w:r w:rsidR="00A17A81">
              <w:rPr>
                <w:rFonts w:ascii="Times New Roman" w:hAnsi="Times New Roman" w:cs="Times New Roman"/>
                <w:noProof/>
                <w:sz w:val="28"/>
                <w:szCs w:val="28"/>
              </w:rPr>
              <w:t>р</w:t>
            </w:r>
            <w:r w:rsidRPr="005A0CAB">
              <w:rPr>
                <w:rFonts w:ascii="Times New Roman" w:hAnsi="Times New Roman" w:cs="Times New Roman"/>
                <w:noProof/>
                <w:sz w:val="28"/>
                <w:szCs w:val="28"/>
              </w:rPr>
              <w:t>убежом</w:t>
            </w:r>
            <w:r w:rsidR="00A17A81">
              <w:rPr>
                <w:rFonts w:ascii="Times New Roman" w:hAnsi="Times New Roman" w:cs="Times New Roman"/>
                <w:noProof/>
                <w:sz w:val="28"/>
                <w:szCs w:val="28"/>
              </w:rPr>
              <w:t>………………………………………………………</w:t>
            </w:r>
            <w:r w:rsidR="00125137">
              <w:rPr>
                <w:rFonts w:ascii="Times New Roman" w:hAnsi="Times New Roman" w:cs="Times New Roman"/>
                <w:noProof/>
                <w:sz w:val="28"/>
                <w:szCs w:val="28"/>
              </w:rPr>
              <w:t>.</w:t>
            </w:r>
            <w:r w:rsidR="00A17A81">
              <w:rPr>
                <w:rFonts w:ascii="Times New Roman" w:hAnsi="Times New Roman" w:cs="Times New Roman"/>
                <w:noProof/>
                <w:sz w:val="28"/>
                <w:szCs w:val="28"/>
              </w:rPr>
              <w:t>…</w:t>
            </w:r>
          </w:p>
        </w:tc>
        <w:tc>
          <w:tcPr>
            <w:tcW w:w="593" w:type="dxa"/>
          </w:tcPr>
          <w:p w:rsidR="00125137" w:rsidRDefault="00125137" w:rsidP="0091441C">
            <w:pPr>
              <w:spacing w:line="360" w:lineRule="auto"/>
              <w:rPr>
                <w:rFonts w:ascii="Times New Roman" w:hAnsi="Times New Roman" w:cs="Times New Roman"/>
                <w:noProof/>
                <w:sz w:val="28"/>
                <w:szCs w:val="28"/>
              </w:rPr>
            </w:pPr>
          </w:p>
          <w:p w:rsidR="00D84E27" w:rsidRPr="00553488" w:rsidRDefault="00633BAC" w:rsidP="0091441C">
            <w:pPr>
              <w:spacing w:line="360" w:lineRule="auto"/>
              <w:rPr>
                <w:rFonts w:ascii="Times New Roman" w:hAnsi="Times New Roman" w:cs="Times New Roman"/>
                <w:noProof/>
                <w:sz w:val="28"/>
                <w:szCs w:val="28"/>
              </w:rPr>
            </w:pPr>
            <w:r>
              <w:rPr>
                <w:rFonts w:ascii="Times New Roman" w:hAnsi="Times New Roman" w:cs="Times New Roman"/>
                <w:noProof/>
                <w:sz w:val="28"/>
                <w:szCs w:val="28"/>
              </w:rPr>
              <w:t>38</w:t>
            </w:r>
          </w:p>
        </w:tc>
      </w:tr>
      <w:tr w:rsidR="00553488" w:rsidRPr="00553488" w:rsidTr="00A86630">
        <w:tc>
          <w:tcPr>
            <w:tcW w:w="9067" w:type="dxa"/>
            <w:gridSpan w:val="2"/>
          </w:tcPr>
          <w:p w:rsidR="00D84E27" w:rsidRPr="00553488" w:rsidRDefault="005A0CAB" w:rsidP="0091441C">
            <w:pPr>
              <w:tabs>
                <w:tab w:val="left" w:pos="0"/>
                <w:tab w:val="left" w:pos="993"/>
              </w:tabs>
              <w:spacing w:line="360" w:lineRule="auto"/>
              <w:ind w:right="-246"/>
              <w:rPr>
                <w:rFonts w:ascii="Times New Roman" w:hAnsi="Times New Roman" w:cs="Times New Roman"/>
                <w:sz w:val="28"/>
                <w:szCs w:val="28"/>
                <w:shd w:val="clear" w:color="auto" w:fill="FFFFFF"/>
              </w:rPr>
            </w:pPr>
            <w:r>
              <w:rPr>
                <w:rFonts w:ascii="Times New Roman" w:hAnsi="Times New Roman" w:cs="Times New Roman"/>
                <w:noProof/>
                <w:sz w:val="28"/>
                <w:szCs w:val="28"/>
              </w:rPr>
              <w:t xml:space="preserve"> Приложение Б </w:t>
            </w:r>
            <w:r w:rsidRPr="005A0CAB">
              <w:rPr>
                <w:rFonts w:ascii="Times New Roman" w:hAnsi="Times New Roman" w:cs="Times New Roman"/>
                <w:noProof/>
                <w:sz w:val="28"/>
                <w:szCs w:val="28"/>
              </w:rPr>
              <w:t>Система оценки знаний в России и за рубежом</w:t>
            </w:r>
            <w:r w:rsidR="00125137">
              <w:rPr>
                <w:rFonts w:ascii="Times New Roman" w:hAnsi="Times New Roman" w:cs="Times New Roman"/>
                <w:noProof/>
                <w:sz w:val="28"/>
                <w:szCs w:val="28"/>
              </w:rPr>
              <w:t>……………</w:t>
            </w:r>
            <w:r w:rsidR="00A86630">
              <w:rPr>
                <w:rFonts w:ascii="Times New Roman" w:hAnsi="Times New Roman" w:cs="Times New Roman"/>
                <w:noProof/>
                <w:sz w:val="28"/>
                <w:szCs w:val="28"/>
              </w:rPr>
              <w:t>.</w:t>
            </w:r>
          </w:p>
        </w:tc>
        <w:tc>
          <w:tcPr>
            <w:tcW w:w="593" w:type="dxa"/>
          </w:tcPr>
          <w:p w:rsidR="00D84E27" w:rsidRPr="00553488" w:rsidRDefault="00633BAC" w:rsidP="0091441C">
            <w:pPr>
              <w:tabs>
                <w:tab w:val="left" w:pos="993"/>
              </w:tabs>
              <w:spacing w:line="360" w:lineRule="auto"/>
              <w:rPr>
                <w:rFonts w:ascii="Times New Roman" w:hAnsi="Times New Roman" w:cs="Times New Roman"/>
                <w:noProof/>
                <w:sz w:val="28"/>
                <w:szCs w:val="28"/>
              </w:rPr>
            </w:pPr>
            <w:r>
              <w:rPr>
                <w:rFonts w:ascii="Times New Roman" w:hAnsi="Times New Roman" w:cs="Times New Roman"/>
                <w:noProof/>
                <w:sz w:val="28"/>
                <w:szCs w:val="28"/>
              </w:rPr>
              <w:t>41</w:t>
            </w:r>
          </w:p>
        </w:tc>
      </w:tr>
    </w:tbl>
    <w:p w:rsidR="00E938AE" w:rsidRPr="00F970B2" w:rsidRDefault="00E938AE" w:rsidP="009711F5">
      <w:pPr>
        <w:widowControl/>
        <w:tabs>
          <w:tab w:val="left" w:pos="1425"/>
        </w:tabs>
        <w:autoSpaceDE/>
        <w:autoSpaceDN/>
        <w:adjustRightInd/>
        <w:spacing w:line="360" w:lineRule="auto"/>
        <w:rPr>
          <w:rFonts w:ascii="Times New Roman" w:hAnsi="Times New Roman" w:cs="Times New Roman"/>
          <w:color w:val="000000" w:themeColor="text1"/>
          <w:sz w:val="28"/>
          <w:szCs w:val="28"/>
        </w:rPr>
      </w:pPr>
    </w:p>
    <w:p w:rsidR="00E938AE" w:rsidRPr="00F970B2" w:rsidRDefault="00E938AE" w:rsidP="00E938AE">
      <w:pPr>
        <w:rPr>
          <w:rFonts w:ascii="Times New Roman" w:hAnsi="Times New Roman" w:cs="Times New Roman"/>
          <w:color w:val="000000" w:themeColor="text1"/>
          <w:sz w:val="28"/>
          <w:szCs w:val="28"/>
        </w:rPr>
      </w:pPr>
    </w:p>
    <w:p w:rsidR="00F970B2" w:rsidRDefault="00F970B2" w:rsidP="00E938AE">
      <w:pPr>
        <w:rPr>
          <w:rFonts w:ascii="Times New Roman" w:hAnsi="Times New Roman" w:cs="Times New Roman"/>
          <w:sz w:val="28"/>
          <w:szCs w:val="28"/>
        </w:rPr>
        <w:sectPr w:rsidR="00F970B2" w:rsidSect="00125137">
          <w:footerReference w:type="default" r:id="rId9"/>
          <w:pgSz w:w="11906" w:h="16838"/>
          <w:pgMar w:top="1134" w:right="851" w:bottom="1134" w:left="1701" w:header="709" w:footer="709" w:gutter="0"/>
          <w:cols w:space="708"/>
          <w:titlePg/>
          <w:docGrid w:linePitch="360"/>
        </w:sectPr>
      </w:pPr>
    </w:p>
    <w:p w:rsidR="000D7301" w:rsidRPr="006F4D0F" w:rsidRDefault="00F970B2" w:rsidP="000D7301">
      <w:pPr>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A93AF7" w:rsidRPr="006F4D0F">
        <w:rPr>
          <w:rFonts w:ascii="Times New Roman" w:hAnsi="Times New Roman" w:cs="Times New Roman"/>
          <w:b/>
          <w:sz w:val="28"/>
          <w:szCs w:val="28"/>
        </w:rPr>
        <w:t>ВЕДЕНИЕ</w:t>
      </w:r>
    </w:p>
    <w:p w:rsidR="00A93AF7" w:rsidRDefault="00A93AF7" w:rsidP="00E938AE">
      <w:pPr>
        <w:rPr>
          <w:rFonts w:ascii="Times New Roman" w:hAnsi="Times New Roman" w:cs="Times New Roman"/>
          <w:sz w:val="28"/>
          <w:szCs w:val="28"/>
        </w:rPr>
      </w:pPr>
    </w:p>
    <w:p w:rsidR="00E7455A" w:rsidRPr="00A93AF7" w:rsidRDefault="00E7455A" w:rsidP="00E938AE">
      <w:pPr>
        <w:rPr>
          <w:rFonts w:ascii="Times New Roman" w:hAnsi="Times New Roman" w:cs="Times New Roman"/>
          <w:sz w:val="28"/>
          <w:szCs w:val="28"/>
        </w:rPr>
      </w:pPr>
    </w:p>
    <w:p w:rsidR="000D7301" w:rsidRDefault="00C43B3B" w:rsidP="000D73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w:t>
      </w:r>
      <w:r w:rsidR="000D7301">
        <w:rPr>
          <w:rFonts w:ascii="Times New Roman" w:hAnsi="Times New Roman" w:cs="Times New Roman"/>
          <w:sz w:val="28"/>
          <w:szCs w:val="28"/>
        </w:rPr>
        <w:t>уальность темы</w:t>
      </w:r>
      <w:r>
        <w:rPr>
          <w:rFonts w:ascii="Times New Roman" w:hAnsi="Times New Roman" w:cs="Times New Roman"/>
          <w:sz w:val="28"/>
          <w:szCs w:val="28"/>
        </w:rPr>
        <w:t xml:space="preserve"> заключается в том, что и</w:t>
      </w:r>
      <w:r w:rsidRPr="003076B0">
        <w:rPr>
          <w:rFonts w:ascii="Times New Roman" w:hAnsi="Times New Roman" w:cs="Times New Roman"/>
          <w:sz w:val="28"/>
          <w:szCs w:val="28"/>
        </w:rPr>
        <w:t>ндустрия гостеприимства является быстро растущей и доходной сферой бизнеса, а также одной из важных составляющих на рынке услуг.</w:t>
      </w:r>
      <w:r>
        <w:rPr>
          <w:rFonts w:ascii="Times New Roman" w:hAnsi="Times New Roman" w:cs="Times New Roman"/>
          <w:sz w:val="28"/>
          <w:szCs w:val="28"/>
        </w:rPr>
        <w:t xml:space="preserve"> </w:t>
      </w:r>
      <w:r w:rsidRPr="003076B0">
        <w:rPr>
          <w:rFonts w:ascii="Times New Roman" w:hAnsi="Times New Roman" w:cs="Times New Roman"/>
          <w:sz w:val="28"/>
          <w:szCs w:val="28"/>
        </w:rPr>
        <w:t>Уют и комфорт в гостинице создают красивое здание и роскошные интерьеры</w:t>
      </w:r>
      <w:r>
        <w:rPr>
          <w:rFonts w:ascii="Times New Roman" w:hAnsi="Times New Roman" w:cs="Times New Roman"/>
          <w:sz w:val="28"/>
          <w:szCs w:val="28"/>
        </w:rPr>
        <w:t xml:space="preserve"> и мебель, а также обслуживающий персонал</w:t>
      </w:r>
      <w:r w:rsidRPr="003076B0">
        <w:rPr>
          <w:rFonts w:ascii="Times New Roman" w:hAnsi="Times New Roman" w:cs="Times New Roman"/>
          <w:sz w:val="28"/>
          <w:szCs w:val="28"/>
        </w:rPr>
        <w:t>.</w:t>
      </w:r>
      <w:r>
        <w:rPr>
          <w:rFonts w:ascii="Times New Roman" w:hAnsi="Times New Roman" w:cs="Times New Roman"/>
          <w:sz w:val="28"/>
          <w:szCs w:val="28"/>
        </w:rPr>
        <w:t xml:space="preserve"> </w:t>
      </w:r>
      <w:r w:rsidRPr="00DC444B">
        <w:rPr>
          <w:rFonts w:ascii="Times New Roman" w:hAnsi="Times New Roman" w:cs="Times New Roman"/>
          <w:sz w:val="28"/>
          <w:szCs w:val="28"/>
        </w:rPr>
        <w:t xml:space="preserve">Успех гостиничного предприятия, во многом зависит от персонала. </w:t>
      </w:r>
    </w:p>
    <w:p w:rsidR="00C43B3B" w:rsidRPr="00C43B3B" w:rsidRDefault="00C43B3B" w:rsidP="0031016D">
      <w:pPr>
        <w:spacing w:line="360" w:lineRule="auto"/>
        <w:ind w:firstLine="709"/>
        <w:jc w:val="both"/>
        <w:rPr>
          <w:rFonts w:ascii="Times New Roman" w:hAnsi="Times New Roman" w:cs="Times New Roman"/>
          <w:sz w:val="28"/>
          <w:szCs w:val="28"/>
        </w:rPr>
      </w:pPr>
      <w:r w:rsidRPr="00DC444B">
        <w:rPr>
          <w:rFonts w:ascii="Times New Roman" w:hAnsi="Times New Roman" w:cs="Times New Roman"/>
          <w:sz w:val="28"/>
          <w:szCs w:val="28"/>
        </w:rPr>
        <w:t xml:space="preserve">Персонал гостиницы </w:t>
      </w:r>
      <w:r w:rsidR="000D7301" w:rsidRPr="000D7301">
        <w:rPr>
          <w:rFonts w:ascii="Times New Roman" w:hAnsi="Times New Roman" w:cs="Times New Roman"/>
          <w:sz w:val="28"/>
          <w:szCs w:val="28"/>
        </w:rPr>
        <w:t>–</w:t>
      </w:r>
      <w:r w:rsidRPr="00DC444B">
        <w:rPr>
          <w:rFonts w:ascii="Times New Roman" w:hAnsi="Times New Roman" w:cs="Times New Roman"/>
          <w:sz w:val="28"/>
          <w:szCs w:val="28"/>
        </w:rPr>
        <w:t xml:space="preserve"> одно из наиболее важных звеньев в цепи получения доходов и извлечения прибыли в </w:t>
      </w:r>
      <w:r w:rsidR="0031016D">
        <w:rPr>
          <w:rFonts w:ascii="Times New Roman" w:hAnsi="Times New Roman" w:cs="Times New Roman"/>
          <w:sz w:val="28"/>
          <w:szCs w:val="28"/>
        </w:rPr>
        <w:t xml:space="preserve">индустрии гостиничного бизнеса. </w:t>
      </w:r>
      <w:r w:rsidR="000D7301">
        <w:rPr>
          <w:rFonts w:ascii="Times New Roman" w:hAnsi="Times New Roman" w:cs="Times New Roman"/>
          <w:sz w:val="28"/>
          <w:szCs w:val="28"/>
        </w:rPr>
        <w:t xml:space="preserve">Вежливость, доброжелательность, </w:t>
      </w:r>
      <w:r w:rsidR="0031016D">
        <w:rPr>
          <w:rFonts w:ascii="Times New Roman" w:hAnsi="Times New Roman" w:cs="Times New Roman"/>
          <w:sz w:val="28"/>
          <w:szCs w:val="28"/>
        </w:rPr>
        <w:t xml:space="preserve">коммуникабельность, </w:t>
      </w:r>
      <w:r w:rsidRPr="00DC444B">
        <w:rPr>
          <w:rFonts w:ascii="Times New Roman" w:hAnsi="Times New Roman" w:cs="Times New Roman"/>
          <w:sz w:val="28"/>
          <w:szCs w:val="28"/>
        </w:rPr>
        <w:t xml:space="preserve">стрессоустойчивость, не конфликтность </w:t>
      </w:r>
      <w:r w:rsidR="000D7301" w:rsidRPr="000D7301">
        <w:rPr>
          <w:rFonts w:ascii="Times New Roman" w:hAnsi="Times New Roman" w:cs="Times New Roman"/>
          <w:sz w:val="28"/>
          <w:szCs w:val="28"/>
        </w:rPr>
        <w:t>–</w:t>
      </w:r>
      <w:r w:rsidRPr="00DC444B">
        <w:rPr>
          <w:rFonts w:ascii="Times New Roman" w:hAnsi="Times New Roman" w:cs="Times New Roman"/>
          <w:sz w:val="28"/>
          <w:szCs w:val="28"/>
        </w:rPr>
        <w:t xml:space="preserve"> это лишь часть тех качеств, которыми должен обладать сотрудник гостиницы. И от того, как персонал встретит гостя</w:t>
      </w:r>
      <w:r>
        <w:rPr>
          <w:rFonts w:ascii="Times New Roman" w:hAnsi="Times New Roman" w:cs="Times New Roman"/>
          <w:sz w:val="28"/>
          <w:szCs w:val="28"/>
        </w:rPr>
        <w:t>, какой будет уровень обслуживания,</w:t>
      </w:r>
      <w:r w:rsidRPr="00DC444B">
        <w:rPr>
          <w:rFonts w:ascii="Times New Roman" w:hAnsi="Times New Roman" w:cs="Times New Roman"/>
          <w:sz w:val="28"/>
          <w:szCs w:val="28"/>
        </w:rPr>
        <w:t xml:space="preserve"> зависит впечатление о гостинице в целом.</w:t>
      </w:r>
      <w:r>
        <w:rPr>
          <w:rFonts w:ascii="Times New Roman" w:hAnsi="Times New Roman" w:cs="Times New Roman"/>
          <w:sz w:val="28"/>
          <w:szCs w:val="28"/>
        </w:rPr>
        <w:t xml:space="preserve"> Некомпетентность и непрофессионализм сотрудников </w:t>
      </w:r>
      <w:r w:rsidRPr="003076B0">
        <w:rPr>
          <w:rFonts w:ascii="Times New Roman" w:hAnsi="Times New Roman" w:cs="Times New Roman"/>
          <w:sz w:val="28"/>
          <w:szCs w:val="28"/>
        </w:rPr>
        <w:t xml:space="preserve">способны </w:t>
      </w:r>
      <w:r>
        <w:rPr>
          <w:rFonts w:ascii="Times New Roman" w:hAnsi="Times New Roman" w:cs="Times New Roman"/>
          <w:sz w:val="28"/>
          <w:szCs w:val="28"/>
        </w:rPr>
        <w:t>разрушить</w:t>
      </w:r>
      <w:r w:rsidRPr="003076B0">
        <w:rPr>
          <w:rFonts w:ascii="Times New Roman" w:hAnsi="Times New Roman" w:cs="Times New Roman"/>
          <w:sz w:val="28"/>
          <w:szCs w:val="28"/>
        </w:rPr>
        <w:t xml:space="preserve"> все </w:t>
      </w:r>
      <w:r>
        <w:rPr>
          <w:rFonts w:ascii="Times New Roman" w:hAnsi="Times New Roman" w:cs="Times New Roman"/>
          <w:sz w:val="28"/>
          <w:szCs w:val="28"/>
        </w:rPr>
        <w:t>старания</w:t>
      </w:r>
      <w:r w:rsidRPr="003076B0">
        <w:rPr>
          <w:rFonts w:ascii="Times New Roman" w:hAnsi="Times New Roman" w:cs="Times New Roman"/>
          <w:sz w:val="28"/>
          <w:szCs w:val="28"/>
        </w:rPr>
        <w:t xml:space="preserve"> по превращению </w:t>
      </w:r>
      <w:r>
        <w:rPr>
          <w:rFonts w:ascii="Times New Roman" w:hAnsi="Times New Roman" w:cs="Times New Roman"/>
          <w:sz w:val="28"/>
          <w:szCs w:val="28"/>
        </w:rPr>
        <w:t xml:space="preserve">гостиничного предприятия </w:t>
      </w:r>
      <w:r w:rsidRPr="003076B0">
        <w:rPr>
          <w:rFonts w:ascii="Times New Roman" w:hAnsi="Times New Roman" w:cs="Times New Roman"/>
          <w:sz w:val="28"/>
          <w:szCs w:val="28"/>
        </w:rPr>
        <w:t>в место, куда хочется вернуться и которое охотно рекомендуют друзьям и знакомым.</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Следовательно, в</w:t>
      </w:r>
      <w:r w:rsidRPr="003076B0">
        <w:rPr>
          <w:rFonts w:ascii="Times New Roman" w:hAnsi="Times New Roman" w:cs="Times New Roman"/>
          <w:sz w:val="28"/>
          <w:szCs w:val="28"/>
        </w:rPr>
        <w:t xml:space="preserve">ажным фактором любого </w:t>
      </w:r>
      <w:r>
        <w:rPr>
          <w:rFonts w:ascii="Times New Roman" w:hAnsi="Times New Roman" w:cs="Times New Roman"/>
          <w:sz w:val="28"/>
          <w:szCs w:val="28"/>
        </w:rPr>
        <w:t xml:space="preserve">гостиничного </w:t>
      </w:r>
      <w:r w:rsidRPr="003076B0">
        <w:rPr>
          <w:rFonts w:ascii="Times New Roman" w:hAnsi="Times New Roman" w:cs="Times New Roman"/>
          <w:sz w:val="28"/>
          <w:szCs w:val="28"/>
        </w:rPr>
        <w:t xml:space="preserve">предприятия, является формирование «человеческого фактора». </w:t>
      </w:r>
      <w:r>
        <w:rPr>
          <w:rFonts w:ascii="Times New Roman" w:hAnsi="Times New Roman" w:cs="Times New Roman"/>
          <w:sz w:val="28"/>
          <w:szCs w:val="28"/>
        </w:rPr>
        <w:t>Т.е. без квалифицированного персонала гостиница не сможет функционировать. Поэтому необходимо, чтобы он проходил обучение, подготовку, повышение квалификации, а также обучение смежным профессиям.</w:t>
      </w:r>
    </w:p>
    <w:p w:rsidR="00A93AF7" w:rsidRPr="00BD43FB" w:rsidRDefault="00A93AF7" w:rsidP="00A93AF7">
      <w:pPr>
        <w:spacing w:line="360" w:lineRule="auto"/>
        <w:ind w:firstLine="709"/>
        <w:jc w:val="both"/>
        <w:rPr>
          <w:rFonts w:ascii="Times New Roman" w:hAnsi="Times New Roman" w:cs="Times New Roman"/>
          <w:sz w:val="28"/>
          <w:szCs w:val="20"/>
        </w:rPr>
      </w:pPr>
      <w:r w:rsidRPr="00646591">
        <w:rPr>
          <w:rFonts w:ascii="Times New Roman" w:hAnsi="Times New Roman" w:cs="Times New Roman"/>
          <w:i/>
          <w:sz w:val="28"/>
          <w:szCs w:val="20"/>
        </w:rPr>
        <w:t>Объект</w:t>
      </w:r>
      <w:r>
        <w:rPr>
          <w:rFonts w:ascii="Times New Roman" w:hAnsi="Times New Roman" w:cs="Times New Roman"/>
          <w:i/>
          <w:sz w:val="28"/>
          <w:szCs w:val="20"/>
        </w:rPr>
        <w:t>ом</w:t>
      </w:r>
      <w:r w:rsidRPr="00646591">
        <w:rPr>
          <w:rFonts w:ascii="Times New Roman" w:hAnsi="Times New Roman" w:cs="Times New Roman"/>
          <w:i/>
          <w:sz w:val="28"/>
          <w:szCs w:val="20"/>
        </w:rPr>
        <w:t xml:space="preserve"> исследования</w:t>
      </w:r>
      <w:r w:rsidRPr="00BD43FB">
        <w:rPr>
          <w:rFonts w:ascii="Times New Roman" w:hAnsi="Times New Roman" w:cs="Times New Roman"/>
          <w:sz w:val="28"/>
          <w:szCs w:val="20"/>
        </w:rPr>
        <w:t xml:space="preserve"> явля</w:t>
      </w:r>
      <w:r>
        <w:rPr>
          <w:rFonts w:ascii="Times New Roman" w:hAnsi="Times New Roman" w:cs="Times New Roman"/>
          <w:sz w:val="28"/>
          <w:szCs w:val="20"/>
        </w:rPr>
        <w:t>ется</w:t>
      </w:r>
      <w:r w:rsidRPr="00BD43FB">
        <w:rPr>
          <w:rFonts w:ascii="Times New Roman" w:hAnsi="Times New Roman" w:cs="Times New Roman"/>
          <w:sz w:val="28"/>
          <w:szCs w:val="20"/>
        </w:rPr>
        <w:t xml:space="preserve"> </w:t>
      </w:r>
      <w:r w:rsidR="00A579F4">
        <w:rPr>
          <w:rFonts w:ascii="Times New Roman" w:hAnsi="Times New Roman" w:cs="Times New Roman"/>
          <w:sz w:val="28"/>
          <w:szCs w:val="20"/>
        </w:rPr>
        <w:t>гостиничная индустрия мира и России.</w:t>
      </w:r>
    </w:p>
    <w:p w:rsidR="00D84E27" w:rsidRPr="00BD43FB" w:rsidRDefault="00D84E27" w:rsidP="00A93AF7">
      <w:pPr>
        <w:spacing w:line="360" w:lineRule="auto"/>
        <w:ind w:firstLine="709"/>
        <w:jc w:val="both"/>
        <w:rPr>
          <w:rFonts w:ascii="Times New Roman" w:hAnsi="Times New Roman" w:cs="Times New Roman"/>
          <w:sz w:val="28"/>
          <w:szCs w:val="20"/>
        </w:rPr>
      </w:pPr>
      <w:r w:rsidRPr="00646591">
        <w:rPr>
          <w:rFonts w:ascii="Times New Roman" w:hAnsi="Times New Roman" w:cs="Times New Roman"/>
          <w:i/>
          <w:sz w:val="28"/>
          <w:szCs w:val="20"/>
        </w:rPr>
        <w:t>Предмет исследования</w:t>
      </w:r>
      <w:r w:rsidRPr="00BD43FB">
        <w:rPr>
          <w:rFonts w:ascii="Times New Roman" w:hAnsi="Times New Roman" w:cs="Times New Roman"/>
          <w:sz w:val="28"/>
          <w:szCs w:val="20"/>
        </w:rPr>
        <w:t xml:space="preserve"> –</w:t>
      </w:r>
      <w:r w:rsidR="00A579F4">
        <w:rPr>
          <w:rFonts w:ascii="Times New Roman" w:hAnsi="Times New Roman" w:cs="Times New Roman"/>
          <w:sz w:val="28"/>
          <w:szCs w:val="20"/>
        </w:rPr>
        <w:t xml:space="preserve"> </w:t>
      </w:r>
      <w:r w:rsidR="00353F7C">
        <w:rPr>
          <w:rFonts w:ascii="Times New Roman" w:hAnsi="Times New Roman" w:cs="Times New Roman"/>
          <w:sz w:val="28"/>
          <w:szCs w:val="20"/>
        </w:rPr>
        <w:t>систем</w:t>
      </w:r>
      <w:r w:rsidR="00A579F4">
        <w:rPr>
          <w:rFonts w:ascii="Times New Roman" w:hAnsi="Times New Roman" w:cs="Times New Roman"/>
          <w:sz w:val="28"/>
          <w:szCs w:val="20"/>
        </w:rPr>
        <w:t>а</w:t>
      </w:r>
      <w:r w:rsidR="00353F7C">
        <w:rPr>
          <w:rFonts w:ascii="Times New Roman" w:hAnsi="Times New Roman" w:cs="Times New Roman"/>
          <w:sz w:val="28"/>
          <w:szCs w:val="20"/>
        </w:rPr>
        <w:t xml:space="preserve"> </w:t>
      </w:r>
      <w:r w:rsidR="00C42CF1">
        <w:rPr>
          <w:rFonts w:ascii="Times New Roman" w:hAnsi="Times New Roman" w:cs="Times New Roman"/>
          <w:sz w:val="28"/>
          <w:szCs w:val="20"/>
        </w:rPr>
        <w:t>подготовки кадров для гостиничного сервиса</w:t>
      </w:r>
      <w:r w:rsidR="00353F7C">
        <w:rPr>
          <w:rFonts w:ascii="Times New Roman" w:hAnsi="Times New Roman" w:cs="Times New Roman"/>
          <w:sz w:val="28"/>
          <w:szCs w:val="20"/>
        </w:rPr>
        <w:t>.</w:t>
      </w:r>
    </w:p>
    <w:p w:rsidR="00D84E27" w:rsidRPr="00BD43FB" w:rsidRDefault="00D84E27" w:rsidP="00A93AF7">
      <w:pPr>
        <w:spacing w:line="360" w:lineRule="auto"/>
        <w:ind w:firstLine="709"/>
        <w:jc w:val="both"/>
        <w:rPr>
          <w:rFonts w:ascii="Times New Roman" w:hAnsi="Times New Roman" w:cs="Times New Roman"/>
          <w:sz w:val="28"/>
          <w:szCs w:val="20"/>
        </w:rPr>
      </w:pPr>
      <w:r w:rsidRPr="00646591">
        <w:rPr>
          <w:rFonts w:ascii="Times New Roman" w:hAnsi="Times New Roman" w:cs="Times New Roman"/>
          <w:i/>
          <w:sz w:val="28"/>
          <w:szCs w:val="20"/>
        </w:rPr>
        <w:t xml:space="preserve">Цель работы </w:t>
      </w:r>
      <w:r w:rsidRPr="00BD43FB">
        <w:rPr>
          <w:rFonts w:ascii="Times New Roman" w:hAnsi="Times New Roman" w:cs="Times New Roman"/>
          <w:sz w:val="28"/>
          <w:szCs w:val="20"/>
        </w:rPr>
        <w:t xml:space="preserve">– </w:t>
      </w:r>
      <w:r w:rsidR="00A579F4">
        <w:rPr>
          <w:rFonts w:ascii="Times New Roman" w:hAnsi="Times New Roman" w:cs="Times New Roman"/>
          <w:sz w:val="28"/>
          <w:szCs w:val="20"/>
        </w:rPr>
        <w:t xml:space="preserve">провести сравнительный анализ мировых систем </w:t>
      </w:r>
      <w:r w:rsidR="00C45A15">
        <w:rPr>
          <w:rFonts w:ascii="Times New Roman" w:hAnsi="Times New Roman" w:cs="Times New Roman"/>
          <w:sz w:val="28"/>
          <w:szCs w:val="20"/>
        </w:rPr>
        <w:t>подготовки кадров</w:t>
      </w:r>
      <w:r w:rsidR="00A579F4">
        <w:rPr>
          <w:rFonts w:ascii="Times New Roman" w:hAnsi="Times New Roman" w:cs="Times New Roman"/>
          <w:sz w:val="28"/>
          <w:szCs w:val="20"/>
        </w:rPr>
        <w:t>.</w:t>
      </w:r>
    </w:p>
    <w:p w:rsidR="00D84E27" w:rsidRPr="00BD43FB" w:rsidRDefault="00D84E27" w:rsidP="00A93AF7">
      <w:pPr>
        <w:spacing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Для достижения подавленной цели были решены следующие </w:t>
      </w:r>
      <w:r w:rsidRPr="00D66260">
        <w:rPr>
          <w:rFonts w:ascii="Times New Roman" w:hAnsi="Times New Roman" w:cs="Times New Roman"/>
          <w:i/>
          <w:sz w:val="28"/>
          <w:szCs w:val="20"/>
        </w:rPr>
        <w:t>задачи</w:t>
      </w:r>
      <w:r w:rsidRPr="00BD43FB">
        <w:rPr>
          <w:rFonts w:ascii="Times New Roman" w:hAnsi="Times New Roman" w:cs="Times New Roman"/>
          <w:sz w:val="28"/>
          <w:szCs w:val="20"/>
        </w:rPr>
        <w:t>:</w:t>
      </w:r>
    </w:p>
    <w:p w:rsidR="00D84E27" w:rsidRPr="00BD43FB" w:rsidRDefault="00D84E27" w:rsidP="00A93AF7">
      <w:pPr>
        <w:pStyle w:val="a3"/>
        <w:numPr>
          <w:ilvl w:val="0"/>
          <w:numId w:val="1"/>
        </w:numPr>
        <w:tabs>
          <w:tab w:val="left" w:pos="993"/>
        </w:tabs>
        <w:spacing w:line="360" w:lineRule="auto"/>
        <w:ind w:left="0" w:firstLine="709"/>
        <w:jc w:val="both"/>
        <w:rPr>
          <w:rFonts w:ascii="Times New Roman" w:hAnsi="Times New Roman" w:cs="Times New Roman"/>
          <w:sz w:val="28"/>
          <w:szCs w:val="20"/>
        </w:rPr>
      </w:pPr>
      <w:r>
        <w:rPr>
          <w:rFonts w:ascii="Times New Roman" w:hAnsi="Times New Roman" w:cs="Times New Roman"/>
          <w:sz w:val="28"/>
          <w:szCs w:val="20"/>
        </w:rPr>
        <w:t>изучить</w:t>
      </w:r>
      <w:r w:rsidRPr="00BD43FB">
        <w:rPr>
          <w:rFonts w:ascii="Times New Roman" w:hAnsi="Times New Roman" w:cs="Times New Roman"/>
          <w:sz w:val="28"/>
          <w:szCs w:val="20"/>
        </w:rPr>
        <w:t xml:space="preserve"> </w:t>
      </w:r>
      <w:r w:rsidR="00A579F4">
        <w:rPr>
          <w:rFonts w:ascii="Times New Roman" w:hAnsi="Times New Roman" w:cs="Times New Roman"/>
          <w:bCs/>
          <w:iCs/>
          <w:sz w:val="28"/>
          <w:szCs w:val="28"/>
        </w:rPr>
        <w:t>т</w:t>
      </w:r>
      <w:r w:rsidR="00A579F4" w:rsidRPr="00553488">
        <w:rPr>
          <w:rFonts w:ascii="Times New Roman" w:hAnsi="Times New Roman" w:cs="Times New Roman"/>
          <w:bCs/>
          <w:iCs/>
          <w:sz w:val="28"/>
          <w:szCs w:val="28"/>
        </w:rPr>
        <w:t>еоретичес</w:t>
      </w:r>
      <w:r w:rsidR="00C45A15">
        <w:rPr>
          <w:rFonts w:ascii="Times New Roman" w:hAnsi="Times New Roman" w:cs="Times New Roman"/>
          <w:bCs/>
          <w:iCs/>
          <w:sz w:val="28"/>
          <w:szCs w:val="28"/>
        </w:rPr>
        <w:t>кие основы систем подготовки кадров</w:t>
      </w:r>
      <w:r w:rsidRPr="00BD43FB">
        <w:rPr>
          <w:rFonts w:ascii="Times New Roman" w:hAnsi="Times New Roman" w:cs="Times New Roman"/>
          <w:sz w:val="28"/>
          <w:szCs w:val="20"/>
        </w:rPr>
        <w:t>;</w:t>
      </w:r>
    </w:p>
    <w:p w:rsidR="00D84E27" w:rsidRPr="00A93AF7" w:rsidRDefault="00A93AF7" w:rsidP="00A93AF7">
      <w:pPr>
        <w:pStyle w:val="a3"/>
        <w:numPr>
          <w:ilvl w:val="0"/>
          <w:numId w:val="1"/>
        </w:numPr>
        <w:tabs>
          <w:tab w:val="left" w:pos="993"/>
        </w:tabs>
        <w:spacing w:line="360" w:lineRule="auto"/>
        <w:ind w:left="0" w:firstLine="709"/>
        <w:jc w:val="both"/>
        <w:rPr>
          <w:rFonts w:ascii="Times New Roman" w:hAnsi="Times New Roman" w:cs="Times New Roman"/>
          <w:sz w:val="28"/>
          <w:szCs w:val="20"/>
        </w:rPr>
      </w:pPr>
      <w:r>
        <w:rPr>
          <w:rFonts w:ascii="Times New Roman" w:hAnsi="Times New Roman" w:cs="Times New Roman"/>
          <w:sz w:val="28"/>
          <w:szCs w:val="20"/>
        </w:rPr>
        <w:t>проанализировать</w:t>
      </w:r>
      <w:r w:rsidR="0046731B" w:rsidRPr="0046731B">
        <w:rPr>
          <w:rFonts w:ascii="Times New Roman" w:hAnsi="Times New Roman" w:cs="Times New Roman"/>
          <w:bCs/>
          <w:iCs/>
          <w:sz w:val="28"/>
          <w:szCs w:val="28"/>
        </w:rPr>
        <w:t xml:space="preserve"> </w:t>
      </w:r>
      <w:r w:rsidR="00A579F4">
        <w:rPr>
          <w:rFonts w:ascii="Times New Roman" w:hAnsi="Times New Roman" w:cs="Times New Roman"/>
          <w:bCs/>
          <w:iCs/>
          <w:sz w:val="28"/>
          <w:szCs w:val="28"/>
        </w:rPr>
        <w:t xml:space="preserve">современные системы </w:t>
      </w:r>
      <w:r w:rsidR="00C45A15">
        <w:rPr>
          <w:rFonts w:ascii="Times New Roman" w:hAnsi="Times New Roman" w:cs="Times New Roman"/>
          <w:bCs/>
          <w:iCs/>
          <w:sz w:val="28"/>
          <w:szCs w:val="28"/>
        </w:rPr>
        <w:t xml:space="preserve">подготовки кадров в России </w:t>
      </w:r>
      <w:r w:rsidR="00C45A15">
        <w:rPr>
          <w:rFonts w:ascii="Times New Roman" w:hAnsi="Times New Roman" w:cs="Times New Roman"/>
          <w:bCs/>
          <w:iCs/>
          <w:sz w:val="28"/>
          <w:szCs w:val="28"/>
        </w:rPr>
        <w:lastRenderedPageBreak/>
        <w:t>и за рубежом</w:t>
      </w:r>
      <w:r w:rsidR="00D84E27" w:rsidRPr="00A93AF7">
        <w:rPr>
          <w:rFonts w:ascii="Times New Roman" w:hAnsi="Times New Roman" w:cs="Times New Roman"/>
          <w:sz w:val="28"/>
          <w:szCs w:val="20"/>
        </w:rPr>
        <w:t>;</w:t>
      </w:r>
    </w:p>
    <w:p w:rsidR="00D84E27" w:rsidRPr="00D66260" w:rsidRDefault="00A579F4" w:rsidP="00A93AF7">
      <w:pPr>
        <w:pStyle w:val="a3"/>
        <w:numPr>
          <w:ilvl w:val="0"/>
          <w:numId w:val="1"/>
        </w:numPr>
        <w:tabs>
          <w:tab w:val="left" w:pos="993"/>
        </w:tabs>
        <w:spacing w:line="360" w:lineRule="auto"/>
        <w:ind w:left="0" w:firstLine="709"/>
        <w:jc w:val="both"/>
        <w:rPr>
          <w:rFonts w:ascii="Times New Roman" w:hAnsi="Times New Roman" w:cs="Times New Roman"/>
          <w:sz w:val="28"/>
          <w:szCs w:val="20"/>
        </w:rPr>
      </w:pPr>
      <w:r>
        <w:rPr>
          <w:rFonts w:ascii="Times New Roman" w:hAnsi="Times New Roman" w:cs="Times New Roman"/>
          <w:noProof/>
          <w:sz w:val="28"/>
          <w:szCs w:val="28"/>
        </w:rPr>
        <w:t>провести с</w:t>
      </w:r>
      <w:r w:rsidRPr="006A7903">
        <w:rPr>
          <w:rFonts w:ascii="Times New Roman" w:hAnsi="Times New Roman" w:cs="Times New Roman"/>
          <w:noProof/>
          <w:sz w:val="28"/>
          <w:szCs w:val="28"/>
        </w:rPr>
        <w:t xml:space="preserve">равнительный анализ систем </w:t>
      </w:r>
      <w:r w:rsidR="00C45A15" w:rsidRPr="00C45A15">
        <w:rPr>
          <w:rFonts w:ascii="Times New Roman" w:hAnsi="Times New Roman" w:cs="Times New Roman"/>
          <w:noProof/>
          <w:sz w:val="28"/>
          <w:szCs w:val="28"/>
        </w:rPr>
        <w:t>подготовки кадров для гостиничного сервиса</w:t>
      </w:r>
      <w:r w:rsidR="000D7301">
        <w:rPr>
          <w:rFonts w:ascii="Times New Roman" w:hAnsi="Times New Roman" w:cs="Times New Roman"/>
          <w:noProof/>
          <w:sz w:val="28"/>
          <w:szCs w:val="28"/>
        </w:rPr>
        <w:t xml:space="preserve"> в России и за рубежом</w:t>
      </w:r>
      <w:r w:rsidR="00D84E27" w:rsidRPr="00D66260">
        <w:rPr>
          <w:rFonts w:ascii="Times New Roman" w:hAnsi="Times New Roman" w:cs="Times New Roman"/>
          <w:sz w:val="28"/>
          <w:szCs w:val="20"/>
        </w:rPr>
        <w:t>.</w:t>
      </w:r>
    </w:p>
    <w:p w:rsidR="00A93AF7" w:rsidRPr="0036067D" w:rsidRDefault="00A93AF7" w:rsidP="0036067D">
      <w:pPr>
        <w:widowControl/>
        <w:autoSpaceDE/>
        <w:autoSpaceDN/>
        <w:adjustRightInd/>
        <w:spacing w:line="360" w:lineRule="auto"/>
        <w:ind w:firstLine="709"/>
        <w:jc w:val="both"/>
        <w:rPr>
          <w:rFonts w:ascii="Times New Roman" w:hAnsi="Times New Roman" w:cs="Times New Roman"/>
          <w:sz w:val="28"/>
          <w:szCs w:val="28"/>
        </w:rPr>
      </w:pPr>
      <w:r w:rsidRPr="00A93AF7">
        <w:rPr>
          <w:rFonts w:ascii="Times New Roman" w:hAnsi="Times New Roman" w:cs="Times New Roman"/>
          <w:i/>
          <w:sz w:val="28"/>
          <w:szCs w:val="28"/>
          <w:shd w:val="clear" w:color="auto" w:fill="FFFFFF"/>
        </w:rPr>
        <w:t>Теоретической основой</w:t>
      </w:r>
      <w:r w:rsidRPr="00A93AF7">
        <w:rPr>
          <w:rFonts w:ascii="Times New Roman" w:hAnsi="Times New Roman" w:cs="Times New Roman"/>
          <w:sz w:val="28"/>
          <w:szCs w:val="28"/>
          <w:shd w:val="clear" w:color="auto" w:fill="FFFFFF"/>
        </w:rPr>
        <w:t xml:space="preserve"> исследования являются работы отечественных и зарубежных ученых в области </w:t>
      </w:r>
      <w:r>
        <w:rPr>
          <w:rFonts w:ascii="Times New Roman" w:hAnsi="Times New Roman" w:cs="Times New Roman"/>
          <w:sz w:val="28"/>
          <w:szCs w:val="28"/>
          <w:shd w:val="clear" w:color="auto" w:fill="FFFFFF"/>
        </w:rPr>
        <w:t>гостиничного</w:t>
      </w:r>
      <w:r w:rsidRPr="00A93AF7">
        <w:rPr>
          <w:rFonts w:ascii="Times New Roman" w:hAnsi="Times New Roman" w:cs="Times New Roman"/>
          <w:sz w:val="28"/>
          <w:szCs w:val="28"/>
          <w:shd w:val="clear" w:color="auto" w:fill="FFFFFF"/>
        </w:rPr>
        <w:t xml:space="preserve"> бизнеса, таких как:</w:t>
      </w:r>
      <w:r w:rsidRPr="00A93AF7">
        <w:rPr>
          <w:rFonts w:ascii="Times New Roman" w:hAnsi="Times New Roman" w:cs="Times New Roman"/>
          <w:sz w:val="28"/>
          <w:szCs w:val="28"/>
        </w:rPr>
        <w:t xml:space="preserve"> </w:t>
      </w:r>
      <w:r w:rsidR="0036067D">
        <w:rPr>
          <w:rFonts w:ascii="Times New Roman" w:hAnsi="Times New Roman" w:cs="Times New Roman"/>
          <w:sz w:val="28"/>
          <w:szCs w:val="28"/>
        </w:rPr>
        <w:t xml:space="preserve">М.И. </w:t>
      </w:r>
      <w:r w:rsidR="0036067D" w:rsidRPr="0036067D">
        <w:rPr>
          <w:rFonts w:ascii="Times New Roman" w:hAnsi="Times New Roman" w:cs="Times New Roman"/>
          <w:sz w:val="28"/>
          <w:szCs w:val="28"/>
        </w:rPr>
        <w:t>Алд</w:t>
      </w:r>
      <w:r w:rsidR="0036067D">
        <w:rPr>
          <w:rFonts w:ascii="Times New Roman" w:hAnsi="Times New Roman" w:cs="Times New Roman"/>
          <w:sz w:val="28"/>
          <w:szCs w:val="28"/>
        </w:rPr>
        <w:t>ошина «</w:t>
      </w:r>
      <w:r w:rsidR="0036067D" w:rsidRPr="0036067D">
        <w:rPr>
          <w:rFonts w:ascii="Times New Roman" w:hAnsi="Times New Roman" w:cs="Times New Roman"/>
          <w:sz w:val="28"/>
          <w:szCs w:val="28"/>
        </w:rPr>
        <w:t>Основы поликультурного образования</w:t>
      </w:r>
      <w:r w:rsidR="0036067D">
        <w:rPr>
          <w:rFonts w:ascii="Times New Roman" w:hAnsi="Times New Roman" w:cs="Times New Roman"/>
          <w:sz w:val="28"/>
          <w:szCs w:val="28"/>
        </w:rPr>
        <w:t xml:space="preserve">», О.Л. </w:t>
      </w:r>
      <w:proofErr w:type="spellStart"/>
      <w:r w:rsidR="0036067D">
        <w:rPr>
          <w:rFonts w:ascii="Times New Roman" w:hAnsi="Times New Roman" w:cs="Times New Roman"/>
          <w:sz w:val="28"/>
          <w:szCs w:val="28"/>
        </w:rPr>
        <w:t>Надибоидзе</w:t>
      </w:r>
      <w:proofErr w:type="spellEnd"/>
      <w:r w:rsidR="0036067D">
        <w:rPr>
          <w:rFonts w:ascii="Times New Roman" w:hAnsi="Times New Roman" w:cs="Times New Roman"/>
          <w:sz w:val="28"/>
          <w:szCs w:val="28"/>
        </w:rPr>
        <w:t xml:space="preserve"> «</w:t>
      </w:r>
      <w:r w:rsidR="0036067D" w:rsidRPr="0036067D">
        <w:rPr>
          <w:rFonts w:ascii="Times New Roman" w:hAnsi="Times New Roman" w:cs="Times New Roman"/>
          <w:sz w:val="28"/>
          <w:szCs w:val="28"/>
        </w:rPr>
        <w:t>Использование международного опыта в подготовке кадров для туристско-гостиничной сферы</w:t>
      </w:r>
      <w:r w:rsidR="0036067D">
        <w:rPr>
          <w:rFonts w:ascii="Times New Roman" w:hAnsi="Times New Roman" w:cs="Times New Roman"/>
          <w:sz w:val="28"/>
          <w:szCs w:val="28"/>
        </w:rPr>
        <w:t>»,</w:t>
      </w:r>
      <w:r w:rsidR="00EB1016">
        <w:t xml:space="preserve"> </w:t>
      </w:r>
      <w:r w:rsidR="00EB1016" w:rsidRPr="00EB1016">
        <w:rPr>
          <w:rFonts w:ascii="Times New Roman" w:hAnsi="Times New Roman" w:cs="Times New Roman"/>
          <w:sz w:val="28"/>
        </w:rPr>
        <w:t>Н.А. Зайцева «Менеджмент в социально-культурном сервисе и туризме»</w:t>
      </w:r>
      <w:r w:rsidR="00810D8D">
        <w:rPr>
          <w:rFonts w:ascii="Times New Roman" w:hAnsi="Times New Roman" w:cs="Times New Roman"/>
          <w:sz w:val="28"/>
        </w:rPr>
        <w:t>,</w:t>
      </w:r>
      <w:r w:rsidR="00EB1016" w:rsidRPr="00EB1016">
        <w:rPr>
          <w:rFonts w:ascii="Times New Roman" w:hAnsi="Times New Roman" w:cs="Times New Roman"/>
          <w:sz w:val="28"/>
        </w:rPr>
        <w:t xml:space="preserve"> </w:t>
      </w:r>
      <w:r w:rsidR="00810D8D">
        <w:rPr>
          <w:rFonts w:ascii="Times New Roman" w:hAnsi="Times New Roman" w:cs="Times New Roman"/>
          <w:sz w:val="28"/>
        </w:rPr>
        <w:t>Н.А. Зайцева</w:t>
      </w:r>
      <w:r w:rsidR="00EB1016" w:rsidRPr="00EB1016">
        <w:rPr>
          <w:rFonts w:ascii="Times New Roman" w:hAnsi="Times New Roman" w:cs="Times New Roman"/>
          <w:sz w:val="28"/>
        </w:rPr>
        <w:t xml:space="preserve"> «</w:t>
      </w:r>
      <w:r w:rsidR="00810D8D" w:rsidRPr="00810D8D">
        <w:rPr>
          <w:rFonts w:ascii="Times New Roman" w:hAnsi="Times New Roman" w:cs="Times New Roman"/>
          <w:sz w:val="28"/>
        </w:rPr>
        <w:t>Практикум по менеджменту в туризме</w:t>
      </w:r>
      <w:r w:rsidR="00810D8D">
        <w:rPr>
          <w:rFonts w:ascii="Times New Roman" w:hAnsi="Times New Roman" w:cs="Times New Roman"/>
          <w:sz w:val="28"/>
        </w:rPr>
        <w:t>», Р.Н. Ушаков</w:t>
      </w:r>
      <w:r w:rsidR="00810D8D" w:rsidRPr="00810D8D">
        <w:rPr>
          <w:rFonts w:ascii="Times New Roman" w:hAnsi="Times New Roman" w:cs="Times New Roman"/>
          <w:sz w:val="28"/>
        </w:rPr>
        <w:t xml:space="preserve"> </w:t>
      </w:r>
      <w:r w:rsidR="00810D8D">
        <w:rPr>
          <w:rFonts w:ascii="Times New Roman" w:hAnsi="Times New Roman" w:cs="Times New Roman"/>
          <w:sz w:val="28"/>
        </w:rPr>
        <w:t>«</w:t>
      </w:r>
      <w:r w:rsidR="00810D8D" w:rsidRPr="00810D8D">
        <w:rPr>
          <w:rFonts w:ascii="Times New Roman" w:hAnsi="Times New Roman" w:cs="Times New Roman"/>
          <w:sz w:val="28"/>
        </w:rPr>
        <w:t>Инновационные технологии формирования и развития ресурсного потенциала гостиничного потенциала</w:t>
      </w:r>
      <w:r w:rsidR="00810D8D">
        <w:rPr>
          <w:rFonts w:ascii="Times New Roman" w:hAnsi="Times New Roman" w:cs="Times New Roman"/>
          <w:sz w:val="28"/>
        </w:rPr>
        <w:t>».</w:t>
      </w:r>
    </w:p>
    <w:p w:rsidR="008F3380" w:rsidRPr="008F3380" w:rsidRDefault="00A93AF7" w:rsidP="008F3380">
      <w:pPr>
        <w:widowControl/>
        <w:autoSpaceDE/>
        <w:autoSpaceDN/>
        <w:adjustRightInd/>
        <w:spacing w:line="360" w:lineRule="auto"/>
        <w:ind w:firstLine="709"/>
        <w:jc w:val="both"/>
        <w:rPr>
          <w:rFonts w:ascii="Times New Roman" w:hAnsi="Times New Roman" w:cs="Times New Roman"/>
          <w:color w:val="000000"/>
          <w:sz w:val="28"/>
          <w:szCs w:val="28"/>
          <w:shd w:val="clear" w:color="auto" w:fill="FFFFFF"/>
        </w:rPr>
      </w:pPr>
      <w:r w:rsidRPr="00A93AF7">
        <w:rPr>
          <w:rFonts w:ascii="Times New Roman" w:hAnsi="Times New Roman" w:cs="Times New Roman"/>
          <w:i/>
          <w:color w:val="000000"/>
          <w:sz w:val="28"/>
          <w:szCs w:val="28"/>
          <w:shd w:val="clear" w:color="auto" w:fill="FFFFFF"/>
        </w:rPr>
        <w:t>Информационная база исследования</w:t>
      </w:r>
      <w:r w:rsidR="008F3380">
        <w:rPr>
          <w:rFonts w:ascii="Times New Roman" w:hAnsi="Times New Roman" w:cs="Times New Roman"/>
          <w:color w:val="000000"/>
          <w:sz w:val="28"/>
          <w:szCs w:val="28"/>
          <w:shd w:val="clear" w:color="auto" w:fill="FFFFFF"/>
        </w:rPr>
        <w:t xml:space="preserve"> –</w:t>
      </w:r>
      <w:r w:rsidR="008F3380" w:rsidRPr="008F3380">
        <w:rPr>
          <w:rFonts w:ascii="Times New Roman" w:hAnsi="Times New Roman" w:cs="Times New Roman"/>
          <w:color w:val="000000"/>
          <w:sz w:val="28"/>
          <w:szCs w:val="28"/>
          <w:shd w:val="clear" w:color="auto" w:fill="FFFFFF"/>
        </w:rPr>
        <w:t xml:space="preserve"> </w:t>
      </w:r>
      <w:r w:rsidR="008F3380">
        <w:rPr>
          <w:rFonts w:ascii="Times New Roman" w:hAnsi="Times New Roman" w:cs="Times New Roman"/>
          <w:color w:val="000000"/>
          <w:sz w:val="28"/>
          <w:szCs w:val="28"/>
          <w:shd w:val="clear" w:color="auto" w:fill="FFFFFF"/>
        </w:rPr>
        <w:t>материалы Общероссийского</w:t>
      </w:r>
      <w:r w:rsidR="008F3380" w:rsidRPr="008F3380">
        <w:rPr>
          <w:rFonts w:ascii="Times New Roman" w:hAnsi="Times New Roman" w:cs="Times New Roman"/>
          <w:color w:val="000000"/>
          <w:sz w:val="28"/>
          <w:szCs w:val="28"/>
          <w:shd w:val="clear" w:color="auto" w:fill="FFFFFF"/>
        </w:rPr>
        <w:t xml:space="preserve"> портал</w:t>
      </w:r>
      <w:r w:rsidR="008F3380">
        <w:rPr>
          <w:rFonts w:ascii="Times New Roman" w:hAnsi="Times New Roman" w:cs="Times New Roman"/>
          <w:color w:val="000000"/>
          <w:sz w:val="28"/>
          <w:szCs w:val="28"/>
          <w:shd w:val="clear" w:color="auto" w:fill="FFFFFF"/>
        </w:rPr>
        <w:t>а</w:t>
      </w:r>
      <w:r w:rsidR="008F3380" w:rsidRPr="008F3380">
        <w:rPr>
          <w:rFonts w:ascii="Times New Roman" w:hAnsi="Times New Roman" w:cs="Times New Roman"/>
          <w:color w:val="000000"/>
          <w:sz w:val="28"/>
          <w:szCs w:val="28"/>
          <w:shd w:val="clear" w:color="auto" w:fill="FFFFFF"/>
        </w:rPr>
        <w:t xml:space="preserve"> зарубежного образования «SMAPSE EDUCATION»</w:t>
      </w:r>
      <w:r w:rsidR="008F3380">
        <w:rPr>
          <w:rFonts w:ascii="Times New Roman" w:hAnsi="Times New Roman" w:cs="Times New Roman"/>
          <w:color w:val="000000"/>
          <w:sz w:val="28"/>
          <w:szCs w:val="28"/>
          <w:shd w:val="clear" w:color="auto" w:fill="FFFFFF"/>
        </w:rPr>
        <w:t>, н</w:t>
      </w:r>
      <w:r w:rsidR="008F3380" w:rsidRPr="008F3380">
        <w:rPr>
          <w:rFonts w:ascii="Times New Roman" w:hAnsi="Times New Roman" w:cs="Times New Roman"/>
          <w:color w:val="000000"/>
          <w:sz w:val="28"/>
          <w:szCs w:val="28"/>
          <w:shd w:val="clear" w:color="auto" w:fill="FFFFFF"/>
        </w:rPr>
        <w:t>аучная электронная библиотека «Человек и наука»</w:t>
      </w:r>
      <w:r w:rsidR="008F3380">
        <w:rPr>
          <w:rFonts w:ascii="Times New Roman" w:hAnsi="Times New Roman" w:cs="Times New Roman"/>
          <w:color w:val="000000"/>
          <w:sz w:val="28"/>
          <w:szCs w:val="28"/>
          <w:shd w:val="clear" w:color="auto" w:fill="FFFFFF"/>
        </w:rPr>
        <w:t>, журнал «</w:t>
      </w:r>
      <w:r w:rsidR="008F3380" w:rsidRPr="008F3380">
        <w:rPr>
          <w:rFonts w:ascii="Times New Roman" w:hAnsi="Times New Roman" w:cs="Times New Roman"/>
          <w:color w:val="000000"/>
          <w:sz w:val="28"/>
          <w:szCs w:val="28"/>
          <w:shd w:val="clear" w:color="auto" w:fill="FFFFFF"/>
        </w:rPr>
        <w:t>Туризм: право и экономика</w:t>
      </w:r>
      <w:r w:rsidR="008F3380">
        <w:rPr>
          <w:rFonts w:ascii="Times New Roman" w:hAnsi="Times New Roman" w:cs="Times New Roman"/>
          <w:color w:val="000000"/>
          <w:sz w:val="28"/>
          <w:szCs w:val="28"/>
          <w:shd w:val="clear" w:color="auto" w:fill="FFFFFF"/>
        </w:rPr>
        <w:t>», Федеральный закон</w:t>
      </w:r>
      <w:r w:rsidR="008F3380" w:rsidRPr="008F3380">
        <w:rPr>
          <w:rFonts w:ascii="Times New Roman" w:hAnsi="Times New Roman" w:cs="Times New Roman"/>
          <w:color w:val="000000"/>
          <w:sz w:val="28"/>
          <w:szCs w:val="28"/>
          <w:shd w:val="clear" w:color="auto" w:fill="FFFFFF"/>
        </w:rPr>
        <w:t xml:space="preserve"> от 29.12.2012 № 273-ФЗ</w:t>
      </w:r>
      <w:r w:rsidR="008F3380">
        <w:rPr>
          <w:rFonts w:ascii="Times New Roman" w:hAnsi="Times New Roman" w:cs="Times New Roman"/>
          <w:color w:val="000000"/>
          <w:sz w:val="28"/>
          <w:szCs w:val="28"/>
          <w:shd w:val="clear" w:color="auto" w:fill="FFFFFF"/>
        </w:rPr>
        <w:t xml:space="preserve">. </w:t>
      </w:r>
    </w:p>
    <w:p w:rsidR="0046731B" w:rsidRDefault="00D84E27" w:rsidP="00A93AF7">
      <w:pPr>
        <w:spacing w:line="360" w:lineRule="auto"/>
        <w:ind w:firstLine="709"/>
        <w:jc w:val="both"/>
        <w:rPr>
          <w:rFonts w:ascii="Times New Roman" w:hAnsi="Times New Roman" w:cs="Times New Roman"/>
          <w:sz w:val="28"/>
          <w:szCs w:val="20"/>
        </w:rPr>
      </w:pPr>
      <w:r w:rsidRPr="00D66260">
        <w:rPr>
          <w:rFonts w:ascii="Times New Roman" w:hAnsi="Times New Roman" w:cs="Times New Roman"/>
          <w:i/>
          <w:sz w:val="28"/>
          <w:szCs w:val="20"/>
        </w:rPr>
        <w:t>Методы исследования:</w:t>
      </w:r>
      <w:r w:rsidRPr="00BD43FB">
        <w:rPr>
          <w:rFonts w:ascii="Times New Roman" w:hAnsi="Times New Roman" w:cs="Times New Roman"/>
          <w:sz w:val="28"/>
          <w:szCs w:val="20"/>
        </w:rPr>
        <w:t xml:space="preserve"> </w:t>
      </w:r>
      <w:r w:rsidR="00670CEF">
        <w:rPr>
          <w:rFonts w:ascii="Times New Roman" w:hAnsi="Times New Roman" w:cs="Times New Roman"/>
          <w:sz w:val="28"/>
          <w:szCs w:val="20"/>
        </w:rPr>
        <w:t>анализ</w:t>
      </w:r>
      <w:r w:rsidR="004E57C2">
        <w:rPr>
          <w:rFonts w:ascii="Times New Roman" w:hAnsi="Times New Roman" w:cs="Times New Roman"/>
          <w:sz w:val="28"/>
          <w:szCs w:val="20"/>
        </w:rPr>
        <w:t>, сравнение, описание, системный подход</w:t>
      </w:r>
      <w:r w:rsidR="00A17A81">
        <w:rPr>
          <w:rFonts w:ascii="Times New Roman" w:hAnsi="Times New Roman" w:cs="Times New Roman"/>
          <w:sz w:val="28"/>
          <w:szCs w:val="20"/>
        </w:rPr>
        <w:t>.</w:t>
      </w:r>
    </w:p>
    <w:p w:rsidR="008C4659" w:rsidRDefault="00D84E27" w:rsidP="00A93AF7">
      <w:pPr>
        <w:spacing w:line="360" w:lineRule="auto"/>
        <w:ind w:firstLine="709"/>
        <w:jc w:val="both"/>
        <w:rPr>
          <w:rFonts w:ascii="Times New Roman" w:hAnsi="Times New Roman" w:cs="Times New Roman"/>
          <w:sz w:val="28"/>
          <w:szCs w:val="20"/>
        </w:rPr>
        <w:sectPr w:rsidR="008C4659" w:rsidSect="00F970B2">
          <w:pgSz w:w="11906" w:h="16838"/>
          <w:pgMar w:top="1134" w:right="851" w:bottom="1134" w:left="1701" w:header="709" w:footer="709" w:gutter="0"/>
          <w:cols w:space="708"/>
          <w:docGrid w:linePitch="360"/>
        </w:sectPr>
      </w:pPr>
      <w:r w:rsidRPr="00BD43FB">
        <w:rPr>
          <w:rFonts w:ascii="Times New Roman" w:hAnsi="Times New Roman" w:cs="Times New Roman"/>
          <w:sz w:val="28"/>
          <w:szCs w:val="20"/>
        </w:rPr>
        <w:t>Работа состоит из введения, трех глав, заключения, списка использованн</w:t>
      </w:r>
      <w:r>
        <w:rPr>
          <w:rFonts w:ascii="Times New Roman" w:hAnsi="Times New Roman" w:cs="Times New Roman"/>
          <w:sz w:val="28"/>
          <w:szCs w:val="20"/>
        </w:rPr>
        <w:t>ых</w:t>
      </w:r>
      <w:r w:rsidRPr="00BD43FB">
        <w:rPr>
          <w:rFonts w:ascii="Times New Roman" w:hAnsi="Times New Roman" w:cs="Times New Roman"/>
          <w:sz w:val="28"/>
          <w:szCs w:val="20"/>
        </w:rPr>
        <w:t xml:space="preserve"> </w:t>
      </w:r>
      <w:r>
        <w:rPr>
          <w:rFonts w:ascii="Times New Roman" w:hAnsi="Times New Roman" w:cs="Times New Roman"/>
          <w:sz w:val="28"/>
          <w:szCs w:val="20"/>
        </w:rPr>
        <w:t>источников</w:t>
      </w:r>
      <w:r w:rsidRPr="00BD43FB">
        <w:rPr>
          <w:rFonts w:ascii="Times New Roman" w:hAnsi="Times New Roman" w:cs="Times New Roman"/>
          <w:sz w:val="28"/>
          <w:szCs w:val="20"/>
        </w:rPr>
        <w:t xml:space="preserve">, состоящего из </w:t>
      </w:r>
      <w:r w:rsidR="00262769" w:rsidRPr="00262769">
        <w:rPr>
          <w:rFonts w:ascii="Times New Roman" w:hAnsi="Times New Roman" w:cs="Times New Roman"/>
          <w:sz w:val="28"/>
          <w:szCs w:val="20"/>
        </w:rPr>
        <w:t>28</w:t>
      </w:r>
      <w:r w:rsidRPr="00BD43FB">
        <w:rPr>
          <w:rFonts w:ascii="Times New Roman" w:hAnsi="Times New Roman" w:cs="Times New Roman"/>
          <w:sz w:val="28"/>
          <w:szCs w:val="20"/>
        </w:rPr>
        <w:t xml:space="preserve"> </w:t>
      </w:r>
      <w:r>
        <w:rPr>
          <w:rFonts w:ascii="Times New Roman" w:hAnsi="Times New Roman" w:cs="Times New Roman"/>
          <w:sz w:val="28"/>
          <w:szCs w:val="20"/>
        </w:rPr>
        <w:t>наименований</w:t>
      </w:r>
      <w:r w:rsidRPr="00BD43FB">
        <w:rPr>
          <w:rFonts w:ascii="Times New Roman" w:hAnsi="Times New Roman" w:cs="Times New Roman"/>
          <w:sz w:val="28"/>
          <w:szCs w:val="20"/>
        </w:rPr>
        <w:t xml:space="preserve"> и приложений. Работа изложена на </w:t>
      </w:r>
      <w:r w:rsidR="009711F5">
        <w:rPr>
          <w:rFonts w:ascii="Times New Roman" w:hAnsi="Times New Roman" w:cs="Times New Roman"/>
          <w:sz w:val="28"/>
          <w:szCs w:val="20"/>
        </w:rPr>
        <w:t>38</w:t>
      </w:r>
      <w:r w:rsidRPr="00BD43FB">
        <w:rPr>
          <w:rFonts w:ascii="Times New Roman" w:hAnsi="Times New Roman" w:cs="Times New Roman"/>
          <w:sz w:val="28"/>
          <w:szCs w:val="20"/>
        </w:rPr>
        <w:t xml:space="preserve"> страницах машинописного текста, иллюстрирована </w:t>
      </w:r>
      <w:r w:rsidR="002A2BA1" w:rsidRPr="002A2BA1">
        <w:rPr>
          <w:rFonts w:ascii="Times New Roman" w:hAnsi="Times New Roman" w:cs="Times New Roman"/>
          <w:sz w:val="28"/>
          <w:szCs w:val="20"/>
        </w:rPr>
        <w:t>2</w:t>
      </w:r>
      <w:r w:rsidRPr="00015E6D">
        <w:rPr>
          <w:rFonts w:ascii="Times New Roman" w:hAnsi="Times New Roman" w:cs="Times New Roman"/>
          <w:sz w:val="28"/>
          <w:szCs w:val="20"/>
        </w:rPr>
        <w:t xml:space="preserve"> таблицами.</w:t>
      </w:r>
    </w:p>
    <w:p w:rsidR="00A93AF7" w:rsidRPr="006F4D0F" w:rsidRDefault="00C45A15" w:rsidP="00A93AF7">
      <w:pPr>
        <w:widowControl/>
        <w:numPr>
          <w:ilvl w:val="0"/>
          <w:numId w:val="2"/>
        </w:numPr>
        <w:tabs>
          <w:tab w:val="left" w:pos="993"/>
          <w:tab w:val="left" w:pos="1134"/>
        </w:tabs>
        <w:autoSpaceDE/>
        <w:autoSpaceDN/>
        <w:adjustRightInd/>
        <w:spacing w:line="360" w:lineRule="auto"/>
        <w:ind w:left="0" w:firstLine="709"/>
        <w:contextualSpacing/>
        <w:jc w:val="both"/>
        <w:rPr>
          <w:rFonts w:ascii="Times New Roman" w:hAnsi="Times New Roman" w:cs="Times New Roman"/>
          <w:b/>
          <w:color w:val="000000" w:themeColor="text1"/>
          <w:sz w:val="28"/>
          <w:szCs w:val="28"/>
        </w:rPr>
      </w:pPr>
      <w:r w:rsidRPr="006F4D0F">
        <w:rPr>
          <w:rFonts w:ascii="Times New Roman" w:hAnsi="Times New Roman" w:cs="Times New Roman"/>
          <w:b/>
          <w:color w:val="000000" w:themeColor="text1"/>
          <w:sz w:val="28"/>
          <w:szCs w:val="28"/>
        </w:rPr>
        <w:lastRenderedPageBreak/>
        <w:t>Формирование системы подготовки кадров в России и за рубежом</w:t>
      </w:r>
    </w:p>
    <w:p w:rsidR="00A93AF7" w:rsidRPr="006F4D0F" w:rsidRDefault="00A93AF7" w:rsidP="00A93AF7">
      <w:pPr>
        <w:widowControl/>
        <w:tabs>
          <w:tab w:val="left" w:pos="1134"/>
        </w:tabs>
        <w:autoSpaceDE/>
        <w:autoSpaceDN/>
        <w:adjustRightInd/>
        <w:spacing w:line="360" w:lineRule="auto"/>
        <w:ind w:firstLine="709"/>
        <w:contextualSpacing/>
        <w:jc w:val="both"/>
        <w:rPr>
          <w:rFonts w:ascii="Times New Roman" w:hAnsi="Times New Roman" w:cs="Times New Roman"/>
          <w:b/>
          <w:color w:val="000000" w:themeColor="text1"/>
          <w:sz w:val="28"/>
          <w:szCs w:val="28"/>
        </w:rPr>
      </w:pPr>
    </w:p>
    <w:p w:rsidR="00244BFC" w:rsidRPr="006F4D0F" w:rsidRDefault="00C45A15" w:rsidP="00244BFC">
      <w:pPr>
        <w:widowControl/>
        <w:numPr>
          <w:ilvl w:val="1"/>
          <w:numId w:val="3"/>
        </w:numPr>
        <w:tabs>
          <w:tab w:val="left" w:pos="426"/>
          <w:tab w:val="left" w:pos="1134"/>
        </w:tabs>
        <w:autoSpaceDE/>
        <w:autoSpaceDN/>
        <w:adjustRightInd/>
        <w:spacing w:line="360" w:lineRule="auto"/>
        <w:ind w:left="0" w:firstLine="709"/>
        <w:contextualSpacing/>
        <w:jc w:val="both"/>
        <w:rPr>
          <w:rFonts w:ascii="Times New Roman" w:hAnsi="Times New Roman" w:cs="Times New Roman"/>
          <w:b/>
          <w:color w:val="000000" w:themeColor="text1"/>
          <w:sz w:val="28"/>
          <w:szCs w:val="28"/>
        </w:rPr>
      </w:pPr>
      <w:r w:rsidRPr="006F4D0F">
        <w:rPr>
          <w:rFonts w:ascii="Times New Roman" w:hAnsi="Times New Roman" w:cs="Times New Roman"/>
          <w:b/>
          <w:color w:val="000000" w:themeColor="text1"/>
          <w:sz w:val="28"/>
          <w:szCs w:val="28"/>
        </w:rPr>
        <w:t xml:space="preserve">Характеристика систем подготовки кадров </w:t>
      </w:r>
      <w:r w:rsidR="00AE303C" w:rsidRPr="006F4D0F">
        <w:rPr>
          <w:rFonts w:ascii="Times New Roman" w:hAnsi="Times New Roman" w:cs="Times New Roman"/>
          <w:b/>
          <w:color w:val="000000" w:themeColor="text1"/>
          <w:sz w:val="28"/>
          <w:szCs w:val="28"/>
        </w:rPr>
        <w:t>в России</w:t>
      </w:r>
    </w:p>
    <w:p w:rsidR="00244BFC" w:rsidRDefault="00244BFC" w:rsidP="00244BFC">
      <w:pPr>
        <w:widowControl/>
        <w:tabs>
          <w:tab w:val="left" w:pos="426"/>
          <w:tab w:val="left" w:pos="1134"/>
        </w:tabs>
        <w:autoSpaceDE/>
        <w:autoSpaceDN/>
        <w:adjustRightInd/>
        <w:spacing w:line="360" w:lineRule="auto"/>
        <w:contextualSpacing/>
        <w:jc w:val="both"/>
        <w:rPr>
          <w:rFonts w:ascii="Times New Roman" w:hAnsi="Times New Roman" w:cs="Times New Roman"/>
          <w:color w:val="000000" w:themeColor="text1"/>
          <w:sz w:val="28"/>
          <w:szCs w:val="28"/>
        </w:rPr>
      </w:pPr>
    </w:p>
    <w:p w:rsidR="00244BFC" w:rsidRPr="00244BFC" w:rsidRDefault="00244BFC" w:rsidP="009D3A9D">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244BFC">
        <w:rPr>
          <w:rFonts w:ascii="Times New Roman" w:hAnsi="Times New Roman" w:cs="Times New Roman"/>
          <w:color w:val="000000" w:themeColor="text1"/>
          <w:sz w:val="28"/>
          <w:szCs w:val="28"/>
        </w:rPr>
        <w:t xml:space="preserve">В России ежегодно </w:t>
      </w:r>
      <w:r w:rsidR="00A45006">
        <w:rPr>
          <w:rFonts w:ascii="Times New Roman" w:hAnsi="Times New Roman" w:cs="Times New Roman"/>
          <w:color w:val="000000" w:themeColor="text1"/>
          <w:sz w:val="28"/>
          <w:szCs w:val="28"/>
        </w:rPr>
        <w:t>увеличивается</w:t>
      </w:r>
      <w:r w:rsidRPr="00244BFC">
        <w:rPr>
          <w:rFonts w:ascii="Times New Roman" w:hAnsi="Times New Roman" w:cs="Times New Roman"/>
          <w:color w:val="000000" w:themeColor="text1"/>
          <w:sz w:val="28"/>
          <w:szCs w:val="28"/>
        </w:rPr>
        <w:t xml:space="preserve"> число вузов, которые выпускают специалистов для индустрии туризма и гостеприимства. Среди них такие учебные заведения как: Академия туристского и </w:t>
      </w:r>
      <w:proofErr w:type="spellStart"/>
      <w:r w:rsidRPr="00244BFC">
        <w:rPr>
          <w:rFonts w:ascii="Times New Roman" w:hAnsi="Times New Roman" w:cs="Times New Roman"/>
          <w:color w:val="000000" w:themeColor="text1"/>
          <w:sz w:val="28"/>
          <w:szCs w:val="28"/>
        </w:rPr>
        <w:t>гостинично</w:t>
      </w:r>
      <w:proofErr w:type="spellEnd"/>
      <w:r w:rsidRPr="00244BFC">
        <w:rPr>
          <w:rFonts w:ascii="Times New Roman" w:hAnsi="Times New Roman" w:cs="Times New Roman"/>
          <w:color w:val="000000" w:themeColor="text1"/>
          <w:sz w:val="28"/>
          <w:szCs w:val="28"/>
        </w:rPr>
        <w:t xml:space="preserve">-ресторанного бизнеса при правительстве Москвы, </w:t>
      </w:r>
      <w:r w:rsidR="00D73256" w:rsidRPr="00D73256">
        <w:rPr>
          <w:rFonts w:ascii="Times New Roman" w:hAnsi="Times New Roman" w:cs="Times New Roman"/>
          <w:color w:val="000000" w:themeColor="text1"/>
          <w:sz w:val="28"/>
          <w:szCs w:val="28"/>
        </w:rPr>
        <w:t>Российский государственный университет туризма и сервиса</w:t>
      </w:r>
      <w:r w:rsidRPr="00244BFC">
        <w:rPr>
          <w:rFonts w:ascii="Times New Roman" w:hAnsi="Times New Roman" w:cs="Times New Roman"/>
          <w:color w:val="000000" w:themeColor="text1"/>
          <w:sz w:val="28"/>
          <w:szCs w:val="28"/>
        </w:rPr>
        <w:t xml:space="preserve">, </w:t>
      </w:r>
      <w:r w:rsidR="0092453F">
        <w:rPr>
          <w:rFonts w:ascii="Times New Roman" w:hAnsi="Times New Roman" w:cs="Times New Roman"/>
          <w:color w:val="000000" w:themeColor="text1"/>
          <w:sz w:val="28"/>
          <w:szCs w:val="28"/>
        </w:rPr>
        <w:t>Московский у</w:t>
      </w:r>
      <w:r w:rsidRPr="00244BFC">
        <w:rPr>
          <w:rFonts w:ascii="Times New Roman" w:hAnsi="Times New Roman" w:cs="Times New Roman"/>
          <w:color w:val="000000" w:themeColor="text1"/>
          <w:sz w:val="28"/>
          <w:szCs w:val="28"/>
        </w:rPr>
        <w:t>ниверситет дружбы народов</w:t>
      </w:r>
      <w:r w:rsidR="00A45006">
        <w:rPr>
          <w:rFonts w:ascii="Times New Roman" w:hAnsi="Times New Roman" w:cs="Times New Roman"/>
          <w:color w:val="000000" w:themeColor="text1"/>
          <w:sz w:val="28"/>
          <w:szCs w:val="28"/>
        </w:rPr>
        <w:t>, Кубанский государственный университет</w:t>
      </w:r>
      <w:r w:rsidRPr="00244BFC">
        <w:rPr>
          <w:rFonts w:ascii="Times New Roman" w:hAnsi="Times New Roman" w:cs="Times New Roman"/>
          <w:color w:val="000000" w:themeColor="text1"/>
          <w:sz w:val="28"/>
          <w:szCs w:val="28"/>
        </w:rPr>
        <w:t xml:space="preserve"> и др. Существуют коммерческие университеты, которые также могут открывать факультеты по подготовке кадров индустрии гостеприимства. Количество мест, где можно получить диплом или сертификат, удостоверяющий наличие знаний в данной сфере, растет.</w:t>
      </w:r>
    </w:p>
    <w:p w:rsidR="007D1E37" w:rsidRDefault="00244BFC" w:rsidP="008A455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244BFC">
        <w:rPr>
          <w:rFonts w:ascii="Times New Roman" w:hAnsi="Times New Roman" w:cs="Times New Roman"/>
          <w:color w:val="000000" w:themeColor="text1"/>
          <w:sz w:val="28"/>
          <w:szCs w:val="28"/>
        </w:rPr>
        <w:t>Система подготовки кадров в Российской Федерации функционирует в рамках системы образования, под которой, в соответствии с ФЗ «Об образовании в Российской Федер</w:t>
      </w:r>
      <w:r w:rsidR="00FD7676">
        <w:rPr>
          <w:rFonts w:ascii="Times New Roman" w:hAnsi="Times New Roman" w:cs="Times New Roman"/>
          <w:color w:val="000000" w:themeColor="text1"/>
          <w:sz w:val="28"/>
          <w:szCs w:val="28"/>
        </w:rPr>
        <w:t>ации» от 29.12.2012 г</w:t>
      </w:r>
      <w:r w:rsidR="00A17A81">
        <w:rPr>
          <w:rFonts w:ascii="Times New Roman" w:hAnsi="Times New Roman" w:cs="Times New Roman"/>
          <w:color w:val="000000" w:themeColor="text1"/>
          <w:sz w:val="28"/>
          <w:szCs w:val="28"/>
        </w:rPr>
        <w:t>.</w:t>
      </w:r>
      <w:r w:rsidR="00FD7676">
        <w:rPr>
          <w:rFonts w:ascii="Times New Roman" w:hAnsi="Times New Roman" w:cs="Times New Roman"/>
          <w:color w:val="000000" w:themeColor="text1"/>
          <w:sz w:val="28"/>
          <w:szCs w:val="28"/>
        </w:rPr>
        <w:t xml:space="preserve"> №</w:t>
      </w:r>
      <w:r w:rsidRPr="00244BFC">
        <w:rPr>
          <w:rFonts w:ascii="Times New Roman" w:hAnsi="Times New Roman" w:cs="Times New Roman"/>
          <w:color w:val="000000" w:themeColor="text1"/>
          <w:sz w:val="28"/>
          <w:szCs w:val="28"/>
        </w:rPr>
        <w:t xml:space="preserve"> 273-ФЗ, понимается совокупность системы преемственных образовательных программ и государственных образовательных стандартов различного уровня и направленности, сети реализующих их образовательных учреждений независимо от их организационно-правовых форм, типов и видов, а также системы органов управления образованием и подведомственн</w:t>
      </w:r>
      <w:r w:rsidR="009D3A9D">
        <w:rPr>
          <w:rFonts w:ascii="Times New Roman" w:hAnsi="Times New Roman" w:cs="Times New Roman"/>
          <w:color w:val="000000" w:themeColor="text1"/>
          <w:sz w:val="28"/>
          <w:szCs w:val="28"/>
        </w:rPr>
        <w:t xml:space="preserve">ых им учреждений и организаций. </w:t>
      </w:r>
      <w:r w:rsidRPr="00244BFC">
        <w:rPr>
          <w:rFonts w:ascii="Times New Roman" w:hAnsi="Times New Roman" w:cs="Times New Roman"/>
          <w:color w:val="000000" w:themeColor="text1"/>
          <w:sz w:val="28"/>
          <w:szCs w:val="28"/>
        </w:rPr>
        <w:t>Согл</w:t>
      </w:r>
      <w:r w:rsidR="008A455B">
        <w:rPr>
          <w:rFonts w:ascii="Times New Roman" w:hAnsi="Times New Roman" w:cs="Times New Roman"/>
          <w:color w:val="000000" w:themeColor="text1"/>
          <w:sz w:val="28"/>
          <w:szCs w:val="28"/>
        </w:rPr>
        <w:t>асно этому закону в РФ существует система</w:t>
      </w:r>
      <w:r w:rsidRPr="00244BFC">
        <w:rPr>
          <w:rFonts w:ascii="Times New Roman" w:hAnsi="Times New Roman" w:cs="Times New Roman"/>
          <w:color w:val="000000" w:themeColor="text1"/>
          <w:sz w:val="28"/>
          <w:szCs w:val="28"/>
        </w:rPr>
        <w:t xml:space="preserve"> </w:t>
      </w:r>
      <w:r w:rsidR="0073534A" w:rsidRPr="0073534A">
        <w:rPr>
          <w:rFonts w:ascii="Times New Roman" w:hAnsi="Times New Roman" w:cs="Times New Roman"/>
          <w:color w:val="000000" w:themeColor="text1"/>
          <w:sz w:val="28"/>
          <w:szCs w:val="28"/>
        </w:rPr>
        <w:t>в</w:t>
      </w:r>
      <w:r w:rsidR="008A455B">
        <w:rPr>
          <w:rFonts w:ascii="Times New Roman" w:hAnsi="Times New Roman" w:cs="Times New Roman"/>
          <w:color w:val="000000" w:themeColor="text1"/>
          <w:sz w:val="28"/>
          <w:szCs w:val="28"/>
        </w:rPr>
        <w:t>ысшего профессионального образования</w:t>
      </w:r>
      <w:r w:rsidR="00A42AD3" w:rsidRPr="0073534A">
        <w:rPr>
          <w:rFonts w:ascii="Times New Roman" w:hAnsi="Times New Roman" w:cs="Times New Roman"/>
          <w:color w:val="000000" w:themeColor="text1"/>
          <w:sz w:val="28"/>
          <w:szCs w:val="28"/>
        </w:rPr>
        <w:t>.</w:t>
      </w:r>
      <w:r w:rsidR="00A42AD3">
        <w:rPr>
          <w:rFonts w:ascii="Times New Roman" w:hAnsi="Times New Roman" w:cs="Times New Roman"/>
          <w:i/>
          <w:color w:val="000000" w:themeColor="text1"/>
          <w:sz w:val="28"/>
          <w:szCs w:val="28"/>
        </w:rPr>
        <w:t xml:space="preserve"> </w:t>
      </w:r>
      <w:r w:rsidRPr="00244BFC">
        <w:rPr>
          <w:rFonts w:ascii="Times New Roman" w:hAnsi="Times New Roman" w:cs="Times New Roman"/>
          <w:color w:val="000000" w:themeColor="text1"/>
          <w:sz w:val="28"/>
          <w:szCs w:val="28"/>
        </w:rPr>
        <w:t>Специалистов с высшим образованием готовят высшие учебные заведения</w:t>
      </w:r>
      <w:r w:rsidR="007D1E37">
        <w:rPr>
          <w:rFonts w:ascii="Times New Roman" w:hAnsi="Times New Roman" w:cs="Times New Roman"/>
          <w:color w:val="000000" w:themeColor="text1"/>
          <w:sz w:val="28"/>
          <w:szCs w:val="28"/>
        </w:rPr>
        <w:t xml:space="preserve"> </w:t>
      </w:r>
      <w:r w:rsidR="007D1E37" w:rsidRPr="000E5C2C">
        <w:rPr>
          <w:rFonts w:ascii="Times New Roman" w:hAnsi="Times New Roman" w:cs="Times New Roman"/>
          <w:color w:val="000000" w:themeColor="text1"/>
          <w:sz w:val="28"/>
          <w:szCs w:val="28"/>
        </w:rPr>
        <w:t>[</w:t>
      </w:r>
      <w:r w:rsidR="00D26AA6">
        <w:rPr>
          <w:rFonts w:ascii="Times New Roman" w:hAnsi="Times New Roman" w:cs="Times New Roman"/>
          <w:color w:val="000000" w:themeColor="text1"/>
          <w:sz w:val="28"/>
          <w:szCs w:val="28"/>
        </w:rPr>
        <w:t>18</w:t>
      </w:r>
      <w:r w:rsidR="007D1E37" w:rsidRPr="000E5C2C">
        <w:rPr>
          <w:rFonts w:ascii="Times New Roman" w:hAnsi="Times New Roman" w:cs="Times New Roman"/>
          <w:color w:val="000000" w:themeColor="text1"/>
          <w:sz w:val="28"/>
          <w:szCs w:val="28"/>
        </w:rPr>
        <w:t>]</w:t>
      </w:r>
      <w:r w:rsidRPr="00244BFC">
        <w:rPr>
          <w:rFonts w:ascii="Times New Roman" w:hAnsi="Times New Roman" w:cs="Times New Roman"/>
          <w:color w:val="000000" w:themeColor="text1"/>
          <w:sz w:val="28"/>
          <w:szCs w:val="28"/>
        </w:rPr>
        <w:t xml:space="preserve">. </w:t>
      </w:r>
    </w:p>
    <w:p w:rsidR="002D3366" w:rsidRPr="007D1E37" w:rsidRDefault="00244BFC" w:rsidP="007D1E37">
      <w:pPr>
        <w:widowControl/>
        <w:tabs>
          <w:tab w:val="left" w:pos="426"/>
          <w:tab w:val="left" w:pos="1134"/>
        </w:tabs>
        <w:autoSpaceDE/>
        <w:autoSpaceDN/>
        <w:adjustRightInd/>
        <w:spacing w:line="360" w:lineRule="auto"/>
        <w:ind w:firstLine="709"/>
        <w:contextualSpacing/>
        <w:jc w:val="both"/>
        <w:rPr>
          <w:rFonts w:ascii="Times New Roman" w:hAnsi="Times New Roman" w:cs="Times New Roman"/>
          <w:i/>
          <w:color w:val="000000" w:themeColor="text1"/>
          <w:sz w:val="28"/>
          <w:szCs w:val="28"/>
        </w:rPr>
      </w:pPr>
      <w:r w:rsidRPr="00244BFC">
        <w:rPr>
          <w:rFonts w:ascii="Times New Roman" w:hAnsi="Times New Roman" w:cs="Times New Roman"/>
          <w:color w:val="000000" w:themeColor="text1"/>
          <w:sz w:val="28"/>
          <w:szCs w:val="28"/>
        </w:rPr>
        <w:t xml:space="preserve">В </w:t>
      </w:r>
      <w:r w:rsidR="00A42AD3">
        <w:rPr>
          <w:rFonts w:ascii="Times New Roman" w:hAnsi="Times New Roman" w:cs="Times New Roman"/>
          <w:color w:val="000000" w:themeColor="text1"/>
          <w:sz w:val="28"/>
          <w:szCs w:val="28"/>
        </w:rPr>
        <w:t xml:space="preserve">РФ </w:t>
      </w:r>
      <w:r w:rsidR="000E5C2C">
        <w:rPr>
          <w:rFonts w:ascii="Times New Roman" w:hAnsi="Times New Roman" w:cs="Times New Roman"/>
          <w:color w:val="000000" w:themeColor="text1"/>
          <w:sz w:val="28"/>
          <w:szCs w:val="28"/>
        </w:rPr>
        <w:t>существуют</w:t>
      </w:r>
      <w:r w:rsidRPr="00244BFC">
        <w:rPr>
          <w:rFonts w:ascii="Times New Roman" w:hAnsi="Times New Roman" w:cs="Times New Roman"/>
          <w:color w:val="000000" w:themeColor="text1"/>
          <w:sz w:val="28"/>
          <w:szCs w:val="28"/>
        </w:rPr>
        <w:t xml:space="preserve"> следующие виды высших учебных заведений: институт, академия, университет.</w:t>
      </w:r>
      <w:r w:rsidR="007D1E37">
        <w:rPr>
          <w:rFonts w:ascii="Times New Roman" w:hAnsi="Times New Roman" w:cs="Times New Roman"/>
          <w:i/>
          <w:color w:val="000000" w:themeColor="text1"/>
          <w:sz w:val="28"/>
          <w:szCs w:val="28"/>
        </w:rPr>
        <w:t xml:space="preserve"> </w:t>
      </w:r>
      <w:r w:rsidRPr="00244BFC">
        <w:rPr>
          <w:rFonts w:ascii="Times New Roman" w:hAnsi="Times New Roman" w:cs="Times New Roman"/>
          <w:color w:val="000000" w:themeColor="text1"/>
          <w:sz w:val="28"/>
          <w:szCs w:val="28"/>
        </w:rPr>
        <w:t>Институт осуществляет подготовку, переподготовку и повышение квалификации работников для определенной области профессиональной деятельности (</w:t>
      </w:r>
      <w:r w:rsidR="007604BE">
        <w:rPr>
          <w:rFonts w:ascii="Times New Roman" w:hAnsi="Times New Roman" w:cs="Times New Roman"/>
          <w:color w:val="000000" w:themeColor="text1"/>
          <w:sz w:val="28"/>
          <w:szCs w:val="28"/>
        </w:rPr>
        <w:t xml:space="preserve">например, </w:t>
      </w:r>
      <w:r w:rsidR="007604BE" w:rsidRPr="007604BE">
        <w:rPr>
          <w:rFonts w:ascii="Times New Roman" w:hAnsi="Times New Roman" w:cs="Times New Roman"/>
          <w:color w:val="000000" w:themeColor="text1"/>
          <w:sz w:val="28"/>
          <w:szCs w:val="28"/>
        </w:rPr>
        <w:t>Институт туризма и гостеприимства</w:t>
      </w:r>
      <w:r w:rsidR="007604BE">
        <w:rPr>
          <w:rFonts w:ascii="Times New Roman" w:hAnsi="Times New Roman" w:cs="Times New Roman"/>
          <w:color w:val="000000" w:themeColor="text1"/>
          <w:sz w:val="28"/>
          <w:szCs w:val="28"/>
        </w:rPr>
        <w:t xml:space="preserve"> в Москве</w:t>
      </w:r>
      <w:r w:rsidRPr="00244BFC">
        <w:rPr>
          <w:rFonts w:ascii="Times New Roman" w:hAnsi="Times New Roman" w:cs="Times New Roman"/>
          <w:color w:val="000000" w:themeColor="text1"/>
          <w:sz w:val="28"/>
          <w:szCs w:val="28"/>
        </w:rPr>
        <w:t xml:space="preserve">). Академия, кроме этой задачи, осуществляет </w:t>
      </w:r>
      <w:r w:rsidRPr="00244BFC">
        <w:rPr>
          <w:rFonts w:ascii="Times New Roman" w:hAnsi="Times New Roman" w:cs="Times New Roman"/>
          <w:color w:val="000000" w:themeColor="text1"/>
          <w:sz w:val="28"/>
          <w:szCs w:val="28"/>
        </w:rPr>
        <w:lastRenderedPageBreak/>
        <w:t>подготовку, переподготовку и повышение квалификации работников высшей квалификации для определенной области научной и научно-педагогической деятельности</w:t>
      </w:r>
      <w:r w:rsidR="007604BE">
        <w:rPr>
          <w:rFonts w:ascii="Times New Roman" w:hAnsi="Times New Roman" w:cs="Times New Roman"/>
          <w:color w:val="000000" w:themeColor="text1"/>
          <w:sz w:val="28"/>
          <w:szCs w:val="28"/>
        </w:rPr>
        <w:t xml:space="preserve"> (</w:t>
      </w:r>
      <w:r w:rsidR="007604BE" w:rsidRPr="007604BE">
        <w:rPr>
          <w:rFonts w:ascii="Times New Roman" w:hAnsi="Times New Roman" w:cs="Times New Roman"/>
          <w:color w:val="000000" w:themeColor="text1"/>
          <w:sz w:val="28"/>
          <w:szCs w:val="28"/>
        </w:rPr>
        <w:t>например,</w:t>
      </w:r>
      <w:r w:rsidR="007604BE">
        <w:rPr>
          <w:rFonts w:ascii="Times New Roman" w:hAnsi="Times New Roman" w:cs="Times New Roman"/>
          <w:color w:val="000000" w:themeColor="text1"/>
          <w:sz w:val="28"/>
          <w:szCs w:val="28"/>
        </w:rPr>
        <w:t xml:space="preserve"> </w:t>
      </w:r>
      <w:r w:rsidR="007604BE" w:rsidRPr="007604BE">
        <w:rPr>
          <w:rFonts w:ascii="Times New Roman" w:hAnsi="Times New Roman" w:cs="Times New Roman"/>
          <w:color w:val="000000" w:themeColor="text1"/>
          <w:sz w:val="28"/>
          <w:szCs w:val="28"/>
        </w:rPr>
        <w:t>Российская международная академия туризма</w:t>
      </w:r>
      <w:r w:rsidR="00FE1A5A">
        <w:rPr>
          <w:rFonts w:ascii="Times New Roman" w:hAnsi="Times New Roman" w:cs="Times New Roman"/>
          <w:color w:val="000000" w:themeColor="text1"/>
          <w:sz w:val="28"/>
          <w:szCs w:val="28"/>
        </w:rPr>
        <w:t xml:space="preserve"> в Казани</w:t>
      </w:r>
      <w:r w:rsidR="007604BE">
        <w:rPr>
          <w:rFonts w:ascii="Times New Roman" w:hAnsi="Times New Roman" w:cs="Times New Roman"/>
          <w:color w:val="000000" w:themeColor="text1"/>
          <w:sz w:val="28"/>
          <w:szCs w:val="28"/>
        </w:rPr>
        <w:t>)</w:t>
      </w:r>
      <w:r w:rsidRPr="00244BFC">
        <w:rPr>
          <w:rFonts w:ascii="Times New Roman" w:hAnsi="Times New Roman" w:cs="Times New Roman"/>
          <w:color w:val="000000" w:themeColor="text1"/>
          <w:sz w:val="28"/>
          <w:szCs w:val="28"/>
        </w:rPr>
        <w:t>. Университет реализует образовательные программы высшего и послевузовского профессионального образования по широкому спектру направлений подготовки и выполняет функциональные и прикладные исследования по широкому спектру наук (</w:t>
      </w:r>
      <w:r w:rsidR="007604BE" w:rsidRPr="007604BE">
        <w:rPr>
          <w:rFonts w:ascii="Times New Roman" w:hAnsi="Times New Roman" w:cs="Times New Roman"/>
          <w:color w:val="000000" w:themeColor="text1"/>
          <w:sz w:val="28"/>
          <w:szCs w:val="28"/>
        </w:rPr>
        <w:t>например,</w:t>
      </w:r>
      <w:r w:rsidR="007604BE">
        <w:rPr>
          <w:rFonts w:ascii="Times New Roman" w:hAnsi="Times New Roman" w:cs="Times New Roman"/>
          <w:color w:val="000000" w:themeColor="text1"/>
          <w:sz w:val="28"/>
          <w:szCs w:val="28"/>
        </w:rPr>
        <w:t xml:space="preserve"> Российский государственный университет туризма и сервиса в </w:t>
      </w:r>
      <w:r w:rsidR="00FE1A5A">
        <w:rPr>
          <w:rFonts w:ascii="Times New Roman" w:hAnsi="Times New Roman" w:cs="Times New Roman"/>
          <w:color w:val="000000" w:themeColor="text1"/>
          <w:sz w:val="28"/>
          <w:szCs w:val="28"/>
        </w:rPr>
        <w:t>Волгограде</w:t>
      </w:r>
      <w:r w:rsidR="007604BE">
        <w:rPr>
          <w:rFonts w:ascii="Times New Roman" w:hAnsi="Times New Roman" w:cs="Times New Roman"/>
          <w:color w:val="000000" w:themeColor="text1"/>
          <w:sz w:val="28"/>
          <w:szCs w:val="28"/>
        </w:rPr>
        <w:t>).</w:t>
      </w:r>
      <w:r w:rsidR="002D3366" w:rsidRPr="00244BFC">
        <w:rPr>
          <w:rFonts w:ascii="Times New Roman" w:hAnsi="Times New Roman" w:cs="Times New Roman"/>
          <w:color w:val="000000" w:themeColor="text1"/>
          <w:sz w:val="28"/>
          <w:szCs w:val="28"/>
        </w:rPr>
        <w:t xml:space="preserve"> </w:t>
      </w:r>
    </w:p>
    <w:p w:rsidR="00244BFC" w:rsidRPr="00244BFC" w:rsidRDefault="002D3366" w:rsidP="009D3A9D">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сентябре 2003 г</w:t>
      </w:r>
      <w:r w:rsidR="00A17A8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Россия присоединилась к Болонской декларации. </w:t>
      </w:r>
      <w:r w:rsidR="00244BFC" w:rsidRPr="00244BFC">
        <w:rPr>
          <w:rFonts w:ascii="Times New Roman" w:hAnsi="Times New Roman" w:cs="Times New Roman"/>
          <w:color w:val="000000" w:themeColor="text1"/>
          <w:sz w:val="28"/>
          <w:szCs w:val="28"/>
        </w:rPr>
        <w:t xml:space="preserve">«Болонским» называют процесс </w:t>
      </w:r>
      <w:r w:rsidR="007805F9">
        <w:rPr>
          <w:rFonts w:ascii="Times New Roman" w:hAnsi="Times New Roman" w:cs="Times New Roman"/>
          <w:color w:val="000000" w:themeColor="text1"/>
          <w:sz w:val="28"/>
          <w:szCs w:val="28"/>
        </w:rPr>
        <w:t>сближения и гармонизации систем образования стран Европы с целью создания единого европейского пространства высшего образования</w:t>
      </w:r>
      <w:r>
        <w:rPr>
          <w:rFonts w:ascii="Times New Roman" w:hAnsi="Times New Roman" w:cs="Times New Roman"/>
          <w:color w:val="000000" w:themeColor="text1"/>
          <w:sz w:val="28"/>
          <w:szCs w:val="28"/>
        </w:rPr>
        <w:t xml:space="preserve">. Россия взяла на </w:t>
      </w:r>
      <w:r w:rsidR="00244BFC" w:rsidRPr="00244BFC">
        <w:rPr>
          <w:rFonts w:ascii="Times New Roman" w:hAnsi="Times New Roman" w:cs="Times New Roman"/>
          <w:color w:val="000000" w:themeColor="text1"/>
          <w:sz w:val="28"/>
          <w:szCs w:val="28"/>
        </w:rPr>
        <w:t>себя обязательства по реа</w:t>
      </w:r>
      <w:r w:rsidR="000842CE">
        <w:rPr>
          <w:rFonts w:ascii="Times New Roman" w:hAnsi="Times New Roman" w:cs="Times New Roman"/>
          <w:color w:val="000000" w:themeColor="text1"/>
          <w:sz w:val="28"/>
          <w:szCs w:val="28"/>
        </w:rPr>
        <w:t>лизации ее положений</w:t>
      </w:r>
      <w:r w:rsidR="00244BFC" w:rsidRPr="00244BFC">
        <w:rPr>
          <w:rFonts w:ascii="Times New Roman" w:hAnsi="Times New Roman" w:cs="Times New Roman"/>
          <w:color w:val="000000" w:themeColor="text1"/>
          <w:sz w:val="28"/>
          <w:szCs w:val="28"/>
        </w:rPr>
        <w:t>:</w:t>
      </w:r>
    </w:p>
    <w:p w:rsidR="00244BFC" w:rsidRPr="002D3366" w:rsidRDefault="00244BFC" w:rsidP="009D3A9D">
      <w:pPr>
        <w:pStyle w:val="a3"/>
        <w:widowControl/>
        <w:numPr>
          <w:ilvl w:val="0"/>
          <w:numId w:val="5"/>
        </w:numPr>
        <w:tabs>
          <w:tab w:val="left" w:pos="426"/>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2D3366">
        <w:rPr>
          <w:rFonts w:ascii="Times New Roman" w:hAnsi="Times New Roman" w:cs="Times New Roman"/>
          <w:color w:val="000000" w:themeColor="text1"/>
          <w:sz w:val="28"/>
          <w:szCs w:val="28"/>
        </w:rPr>
        <w:t>установление двух уровней</w:t>
      </w:r>
      <w:r w:rsidR="002D3366">
        <w:rPr>
          <w:rFonts w:ascii="Times New Roman" w:hAnsi="Times New Roman" w:cs="Times New Roman"/>
          <w:color w:val="000000" w:themeColor="text1"/>
          <w:sz w:val="28"/>
          <w:szCs w:val="28"/>
        </w:rPr>
        <w:t xml:space="preserve"> (ступеней)</w:t>
      </w:r>
      <w:r w:rsidRPr="002D3366">
        <w:rPr>
          <w:rFonts w:ascii="Times New Roman" w:hAnsi="Times New Roman" w:cs="Times New Roman"/>
          <w:color w:val="000000" w:themeColor="text1"/>
          <w:sz w:val="28"/>
          <w:szCs w:val="28"/>
        </w:rPr>
        <w:t xml:space="preserve"> высшего профессионального образования;</w:t>
      </w:r>
    </w:p>
    <w:p w:rsidR="00244BFC" w:rsidRPr="002D3366" w:rsidRDefault="00244BFC" w:rsidP="009D3A9D">
      <w:pPr>
        <w:pStyle w:val="a3"/>
        <w:widowControl/>
        <w:numPr>
          <w:ilvl w:val="0"/>
          <w:numId w:val="5"/>
        </w:numPr>
        <w:tabs>
          <w:tab w:val="left" w:pos="426"/>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2D3366">
        <w:rPr>
          <w:rFonts w:ascii="Times New Roman" w:hAnsi="Times New Roman" w:cs="Times New Roman"/>
          <w:color w:val="000000" w:themeColor="text1"/>
          <w:sz w:val="28"/>
          <w:szCs w:val="28"/>
        </w:rPr>
        <w:t>предоставление права представите</w:t>
      </w:r>
      <w:r w:rsidR="002D3366" w:rsidRPr="002D3366">
        <w:rPr>
          <w:rFonts w:ascii="Times New Roman" w:hAnsi="Times New Roman" w:cs="Times New Roman"/>
          <w:color w:val="000000" w:themeColor="text1"/>
          <w:sz w:val="28"/>
          <w:szCs w:val="28"/>
        </w:rPr>
        <w:t>лям объединений работодателей участвовать в госу</w:t>
      </w:r>
      <w:r w:rsidRPr="002D3366">
        <w:rPr>
          <w:rFonts w:ascii="Times New Roman" w:hAnsi="Times New Roman" w:cs="Times New Roman"/>
          <w:color w:val="000000" w:themeColor="text1"/>
          <w:sz w:val="28"/>
          <w:szCs w:val="28"/>
        </w:rPr>
        <w:t>дарственном прогнозировании и мониторинге рынка труда, формировании перечней направлений подготовки (специальностей), разработке государственных образовательных стандартов профессионального образования;</w:t>
      </w:r>
    </w:p>
    <w:p w:rsidR="00244BFC" w:rsidRPr="002D3366" w:rsidRDefault="00244BFC" w:rsidP="009D3A9D">
      <w:pPr>
        <w:pStyle w:val="a3"/>
        <w:widowControl/>
        <w:numPr>
          <w:ilvl w:val="0"/>
          <w:numId w:val="5"/>
        </w:numPr>
        <w:tabs>
          <w:tab w:val="left" w:pos="426"/>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2D3366">
        <w:rPr>
          <w:rFonts w:ascii="Times New Roman" w:hAnsi="Times New Roman" w:cs="Times New Roman"/>
          <w:color w:val="000000" w:themeColor="text1"/>
          <w:sz w:val="28"/>
          <w:szCs w:val="28"/>
        </w:rPr>
        <w:t>разработку, утверждение и введение в действие государственных образовательных стандартов высшего профессионального образования третьего поколения, сформированных на основ</w:t>
      </w:r>
      <w:r w:rsidR="002D3366" w:rsidRPr="002D3366">
        <w:rPr>
          <w:rFonts w:ascii="Times New Roman" w:hAnsi="Times New Roman" w:cs="Times New Roman"/>
          <w:color w:val="000000" w:themeColor="text1"/>
          <w:sz w:val="28"/>
          <w:szCs w:val="28"/>
        </w:rPr>
        <w:t>е компетентного</w:t>
      </w:r>
      <w:r w:rsidRPr="002D3366">
        <w:rPr>
          <w:rFonts w:ascii="Times New Roman" w:hAnsi="Times New Roman" w:cs="Times New Roman"/>
          <w:color w:val="000000" w:themeColor="text1"/>
          <w:sz w:val="28"/>
          <w:szCs w:val="28"/>
        </w:rPr>
        <w:t xml:space="preserve"> подхода и системы зачетных единиц;</w:t>
      </w:r>
    </w:p>
    <w:p w:rsidR="00244BFC" w:rsidRPr="002D3366" w:rsidRDefault="00244BFC" w:rsidP="00A45006">
      <w:pPr>
        <w:pStyle w:val="a3"/>
        <w:widowControl/>
        <w:numPr>
          <w:ilvl w:val="0"/>
          <w:numId w:val="5"/>
        </w:numPr>
        <w:tabs>
          <w:tab w:val="left" w:pos="426"/>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2D3366">
        <w:rPr>
          <w:rFonts w:ascii="Times New Roman" w:hAnsi="Times New Roman" w:cs="Times New Roman"/>
          <w:color w:val="000000" w:themeColor="text1"/>
          <w:sz w:val="28"/>
          <w:szCs w:val="28"/>
        </w:rPr>
        <w:t xml:space="preserve">разработку методических рекомендаций по академическому и профессиональному признанию российских документов об образовании в государствах </w:t>
      </w:r>
      <w:r w:rsidR="00A45006" w:rsidRPr="00A45006">
        <w:rPr>
          <w:rFonts w:ascii="Times New Roman" w:hAnsi="Times New Roman" w:cs="Times New Roman"/>
          <w:color w:val="000000" w:themeColor="text1"/>
          <w:sz w:val="28"/>
          <w:szCs w:val="28"/>
        </w:rPr>
        <w:t>–</w:t>
      </w:r>
      <w:r w:rsidRPr="002D3366">
        <w:rPr>
          <w:rFonts w:ascii="Times New Roman" w:hAnsi="Times New Roman" w:cs="Times New Roman"/>
          <w:color w:val="000000" w:themeColor="text1"/>
          <w:sz w:val="28"/>
          <w:szCs w:val="28"/>
        </w:rPr>
        <w:t xml:space="preserve"> участниках Болонской декларации;</w:t>
      </w:r>
    </w:p>
    <w:p w:rsidR="00244BFC" w:rsidRPr="002D3366" w:rsidRDefault="00244BFC" w:rsidP="009D3A9D">
      <w:pPr>
        <w:pStyle w:val="a3"/>
        <w:widowControl/>
        <w:numPr>
          <w:ilvl w:val="0"/>
          <w:numId w:val="5"/>
        </w:numPr>
        <w:tabs>
          <w:tab w:val="left" w:pos="426"/>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2D3366">
        <w:rPr>
          <w:rFonts w:ascii="Times New Roman" w:hAnsi="Times New Roman" w:cs="Times New Roman"/>
          <w:color w:val="000000" w:themeColor="text1"/>
          <w:sz w:val="28"/>
          <w:szCs w:val="28"/>
        </w:rPr>
        <w:t>нормативно-правовую поддержку осуществления академической мобильности студен</w:t>
      </w:r>
      <w:r w:rsidR="0004396A">
        <w:rPr>
          <w:rFonts w:ascii="Times New Roman" w:hAnsi="Times New Roman" w:cs="Times New Roman"/>
          <w:color w:val="000000" w:themeColor="text1"/>
          <w:sz w:val="28"/>
          <w:szCs w:val="28"/>
        </w:rPr>
        <w:t>тов и преподавателей вузов и др.</w:t>
      </w:r>
      <w:r w:rsidR="0004396A" w:rsidRPr="0004396A">
        <w:rPr>
          <w:rFonts w:ascii="Times New Roman" w:hAnsi="Times New Roman" w:cs="Times New Roman"/>
          <w:color w:val="000000" w:themeColor="text1"/>
          <w:sz w:val="28"/>
          <w:szCs w:val="28"/>
        </w:rPr>
        <w:t xml:space="preserve"> [</w:t>
      </w:r>
      <w:r w:rsidR="00EA0BFD">
        <w:rPr>
          <w:rFonts w:ascii="Times New Roman" w:hAnsi="Times New Roman" w:cs="Times New Roman"/>
          <w:color w:val="000000" w:themeColor="text1"/>
          <w:sz w:val="28"/>
          <w:szCs w:val="28"/>
        </w:rPr>
        <w:t>1</w:t>
      </w:r>
      <w:r w:rsidR="00C25B0B">
        <w:rPr>
          <w:rFonts w:ascii="Times New Roman" w:hAnsi="Times New Roman" w:cs="Times New Roman"/>
          <w:color w:val="000000" w:themeColor="text1"/>
          <w:sz w:val="28"/>
          <w:szCs w:val="28"/>
        </w:rPr>
        <w:t>,</w:t>
      </w:r>
      <w:r w:rsidR="003B42EB">
        <w:rPr>
          <w:rFonts w:ascii="Times New Roman" w:hAnsi="Times New Roman" w:cs="Times New Roman"/>
          <w:color w:val="000000" w:themeColor="text1"/>
          <w:sz w:val="28"/>
          <w:szCs w:val="28"/>
        </w:rPr>
        <w:t>14</w:t>
      </w:r>
      <w:r w:rsidR="0004396A" w:rsidRPr="0004396A">
        <w:rPr>
          <w:rFonts w:ascii="Times New Roman" w:hAnsi="Times New Roman" w:cs="Times New Roman"/>
          <w:color w:val="000000" w:themeColor="text1"/>
          <w:sz w:val="28"/>
          <w:szCs w:val="28"/>
        </w:rPr>
        <w:t>].</w:t>
      </w:r>
    </w:p>
    <w:p w:rsidR="00B7777E" w:rsidRDefault="00B7777E" w:rsidP="00F80EC5">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B7777E">
        <w:rPr>
          <w:rFonts w:ascii="Times New Roman" w:hAnsi="Times New Roman" w:cs="Times New Roman"/>
          <w:color w:val="000000" w:themeColor="text1"/>
          <w:sz w:val="28"/>
          <w:szCs w:val="28"/>
        </w:rPr>
        <w:lastRenderedPageBreak/>
        <w:t>Разработанные учебно</w:t>
      </w:r>
      <w:r>
        <w:rPr>
          <w:rFonts w:ascii="Times New Roman" w:hAnsi="Times New Roman" w:cs="Times New Roman"/>
          <w:color w:val="000000" w:themeColor="text1"/>
          <w:sz w:val="28"/>
          <w:szCs w:val="28"/>
        </w:rPr>
        <w:t>-</w:t>
      </w:r>
      <w:r w:rsidRPr="00B7777E">
        <w:rPr>
          <w:rFonts w:ascii="Times New Roman" w:hAnsi="Times New Roman" w:cs="Times New Roman"/>
          <w:color w:val="000000" w:themeColor="text1"/>
          <w:sz w:val="28"/>
          <w:szCs w:val="28"/>
        </w:rPr>
        <w:t xml:space="preserve">методическим объединением по образованию в области сервиса и туризма (УМО) с участием представителей академического сообщества и работодателей проекты федеральных государственных образовательных стандартов (ФГОС) высшего профессионального образования соответствуют основным </w:t>
      </w:r>
      <w:r>
        <w:rPr>
          <w:rFonts w:ascii="Times New Roman" w:hAnsi="Times New Roman" w:cs="Times New Roman"/>
          <w:color w:val="000000" w:themeColor="text1"/>
          <w:sz w:val="28"/>
          <w:szCs w:val="28"/>
        </w:rPr>
        <w:t>положениям</w:t>
      </w:r>
      <w:r w:rsidRPr="00B7777E">
        <w:rPr>
          <w:rFonts w:ascii="Times New Roman" w:hAnsi="Times New Roman" w:cs="Times New Roman"/>
          <w:color w:val="000000" w:themeColor="text1"/>
          <w:sz w:val="28"/>
          <w:szCs w:val="28"/>
        </w:rPr>
        <w:t xml:space="preserve"> Болонской конвенции</w:t>
      </w:r>
      <w:r>
        <w:rPr>
          <w:rFonts w:ascii="Times New Roman" w:hAnsi="Times New Roman" w:cs="Times New Roman"/>
          <w:color w:val="000000" w:themeColor="text1"/>
          <w:sz w:val="28"/>
          <w:szCs w:val="28"/>
        </w:rPr>
        <w:t xml:space="preserve"> (декларации)</w:t>
      </w:r>
      <w:r w:rsidRPr="00B7777E">
        <w:rPr>
          <w:rFonts w:ascii="Times New Roman" w:hAnsi="Times New Roman" w:cs="Times New Roman"/>
          <w:color w:val="000000" w:themeColor="text1"/>
          <w:sz w:val="28"/>
          <w:szCs w:val="28"/>
        </w:rPr>
        <w:t>. Они позволяют обеспечить качество высшего образования, включающее качество содержания, фундаментальность, универсализацию и условия реализации образовательных программ. Нов</w:t>
      </w:r>
      <w:r>
        <w:rPr>
          <w:rFonts w:ascii="Times New Roman" w:hAnsi="Times New Roman" w:cs="Times New Roman"/>
          <w:color w:val="000000" w:themeColor="text1"/>
          <w:sz w:val="28"/>
          <w:szCs w:val="28"/>
        </w:rPr>
        <w:t xml:space="preserve">ые подходы к формированию ФГОС </w:t>
      </w:r>
      <w:r w:rsidRPr="00B7777E">
        <w:rPr>
          <w:rFonts w:ascii="Times New Roman" w:hAnsi="Times New Roman" w:cs="Times New Roman"/>
          <w:color w:val="000000" w:themeColor="text1"/>
          <w:sz w:val="28"/>
          <w:szCs w:val="28"/>
        </w:rPr>
        <w:t>позволят повысить уровень профессиональной подготовленности выпускников, мобильнос</w:t>
      </w:r>
      <w:r>
        <w:rPr>
          <w:rFonts w:ascii="Times New Roman" w:hAnsi="Times New Roman" w:cs="Times New Roman"/>
          <w:color w:val="000000" w:themeColor="text1"/>
          <w:sz w:val="28"/>
          <w:szCs w:val="28"/>
        </w:rPr>
        <w:t xml:space="preserve">ть обучающихся, преподавателей </w:t>
      </w:r>
      <w:r w:rsidRPr="00B7777E">
        <w:rPr>
          <w:rFonts w:ascii="Times New Roman" w:hAnsi="Times New Roman" w:cs="Times New Roman"/>
          <w:color w:val="000000" w:themeColor="text1"/>
          <w:sz w:val="28"/>
          <w:szCs w:val="28"/>
        </w:rPr>
        <w:t>и свободное перемещение выпускников на рынке труда. Проекты ФГОС нового поколения предусматривают качественное и содержательное улучшение подготовки кадров в условиях изменения соотношения теоретических и практических блоков, а также улучшения языковой и информационной подготовки, изучения современных мировых технологий организации тури</w:t>
      </w:r>
      <w:r w:rsidR="00F80EC5">
        <w:rPr>
          <w:rFonts w:ascii="Times New Roman" w:hAnsi="Times New Roman" w:cs="Times New Roman"/>
          <w:color w:val="000000" w:themeColor="text1"/>
          <w:sz w:val="28"/>
          <w:szCs w:val="28"/>
        </w:rPr>
        <w:t xml:space="preserve">стского и гостиничного бизнеса. </w:t>
      </w:r>
      <w:r w:rsidRPr="00B7777E">
        <w:rPr>
          <w:rFonts w:ascii="Times New Roman" w:hAnsi="Times New Roman" w:cs="Times New Roman"/>
          <w:color w:val="000000" w:themeColor="text1"/>
          <w:sz w:val="28"/>
          <w:szCs w:val="28"/>
        </w:rPr>
        <w:t>ФГОС</w:t>
      </w:r>
      <w:r w:rsidR="00F80EC5">
        <w:rPr>
          <w:rFonts w:ascii="Times New Roman" w:hAnsi="Times New Roman" w:cs="Times New Roman"/>
          <w:color w:val="000000" w:themeColor="text1"/>
          <w:sz w:val="28"/>
          <w:szCs w:val="28"/>
        </w:rPr>
        <w:t xml:space="preserve"> </w:t>
      </w:r>
      <w:r w:rsidRPr="00B7777E">
        <w:rPr>
          <w:rFonts w:ascii="Times New Roman" w:hAnsi="Times New Roman" w:cs="Times New Roman"/>
          <w:color w:val="000000" w:themeColor="text1"/>
          <w:sz w:val="28"/>
          <w:szCs w:val="28"/>
        </w:rPr>
        <w:t>обеспечивают мобильность выпускнико</w:t>
      </w:r>
      <w:r w:rsidR="00F80EC5">
        <w:rPr>
          <w:rFonts w:ascii="Times New Roman" w:hAnsi="Times New Roman" w:cs="Times New Roman"/>
          <w:color w:val="000000" w:themeColor="text1"/>
          <w:sz w:val="28"/>
          <w:szCs w:val="28"/>
        </w:rPr>
        <w:t xml:space="preserve">в и </w:t>
      </w:r>
      <w:r w:rsidRPr="00B7777E">
        <w:rPr>
          <w:rFonts w:ascii="Times New Roman" w:hAnsi="Times New Roman" w:cs="Times New Roman"/>
          <w:color w:val="000000" w:themeColor="text1"/>
          <w:sz w:val="28"/>
          <w:szCs w:val="28"/>
        </w:rPr>
        <w:t>взаимное открытие филиалов вузов в различных странах, использование технологий и организационных структур дистанционного обучения. Формирование единого образовательного пространства для специалистов индустрии туризма прио</w:t>
      </w:r>
      <w:r w:rsidR="008560C8">
        <w:rPr>
          <w:rFonts w:ascii="Times New Roman" w:hAnsi="Times New Roman" w:cs="Times New Roman"/>
          <w:color w:val="000000" w:themeColor="text1"/>
          <w:sz w:val="28"/>
          <w:szCs w:val="28"/>
        </w:rPr>
        <w:t>бр</w:t>
      </w:r>
      <w:r w:rsidR="00C25B0B">
        <w:rPr>
          <w:rFonts w:ascii="Times New Roman" w:hAnsi="Times New Roman" w:cs="Times New Roman"/>
          <w:color w:val="000000" w:themeColor="text1"/>
          <w:sz w:val="28"/>
          <w:szCs w:val="28"/>
        </w:rPr>
        <w:t>етает первостепенное значение [6</w:t>
      </w:r>
      <w:r w:rsidR="008560C8" w:rsidRPr="008560C8">
        <w:rPr>
          <w:rFonts w:ascii="Times New Roman" w:hAnsi="Times New Roman" w:cs="Times New Roman"/>
          <w:color w:val="000000" w:themeColor="text1"/>
          <w:sz w:val="28"/>
          <w:szCs w:val="28"/>
        </w:rPr>
        <w:t>].</w:t>
      </w:r>
    </w:p>
    <w:p w:rsidR="00CF1CA2" w:rsidRDefault="00244BFC" w:rsidP="00CF1CA2">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244BFC">
        <w:rPr>
          <w:rFonts w:ascii="Times New Roman" w:hAnsi="Times New Roman" w:cs="Times New Roman"/>
          <w:color w:val="000000" w:themeColor="text1"/>
          <w:sz w:val="28"/>
          <w:szCs w:val="28"/>
        </w:rPr>
        <w:t>Болонская декларация предусматривает двухступенчатую систему высшего об</w:t>
      </w:r>
      <w:r w:rsidR="002D3366">
        <w:rPr>
          <w:rFonts w:ascii="Times New Roman" w:hAnsi="Times New Roman" w:cs="Times New Roman"/>
          <w:color w:val="000000" w:themeColor="text1"/>
          <w:sz w:val="28"/>
          <w:szCs w:val="28"/>
        </w:rPr>
        <w:t xml:space="preserve">разования – бакалавр и магистр. </w:t>
      </w:r>
      <w:r w:rsidRPr="00244BFC">
        <w:rPr>
          <w:rFonts w:ascii="Times New Roman" w:hAnsi="Times New Roman" w:cs="Times New Roman"/>
          <w:color w:val="000000" w:themeColor="text1"/>
          <w:sz w:val="28"/>
          <w:szCs w:val="28"/>
        </w:rPr>
        <w:t>Самой распространенной формой являет</w:t>
      </w:r>
      <w:r w:rsidR="00CF1CA2">
        <w:rPr>
          <w:rFonts w:ascii="Times New Roman" w:hAnsi="Times New Roman" w:cs="Times New Roman"/>
          <w:color w:val="000000" w:themeColor="text1"/>
          <w:sz w:val="28"/>
          <w:szCs w:val="28"/>
        </w:rPr>
        <w:t xml:space="preserve">ся получение степени бакалавра. </w:t>
      </w:r>
      <w:r w:rsidR="00CF1CA2" w:rsidRPr="00CF1CA2">
        <w:rPr>
          <w:rFonts w:ascii="Times New Roman" w:hAnsi="Times New Roman" w:cs="Times New Roman"/>
          <w:color w:val="000000" w:themeColor="text1"/>
          <w:sz w:val="28"/>
          <w:szCs w:val="28"/>
        </w:rPr>
        <w:t>Обучение по программе бакалавриата в организациях осуществляется в очной, очно-заочной и заочной формах обучения. Срок получения образо</w:t>
      </w:r>
      <w:r w:rsidR="00CF1CA2">
        <w:rPr>
          <w:rFonts w:ascii="Times New Roman" w:hAnsi="Times New Roman" w:cs="Times New Roman"/>
          <w:color w:val="000000" w:themeColor="text1"/>
          <w:sz w:val="28"/>
          <w:szCs w:val="28"/>
        </w:rPr>
        <w:t xml:space="preserve">вания по программе бакалавриата: </w:t>
      </w:r>
      <w:r w:rsidR="00CF1CA2" w:rsidRPr="00CF1CA2">
        <w:rPr>
          <w:rFonts w:ascii="Times New Roman" w:hAnsi="Times New Roman" w:cs="Times New Roman"/>
          <w:color w:val="000000" w:themeColor="text1"/>
          <w:sz w:val="28"/>
          <w:szCs w:val="28"/>
        </w:rPr>
        <w:t>в очной форме обучения составляет 4 года</w:t>
      </w:r>
      <w:r w:rsidR="00CF1CA2">
        <w:rPr>
          <w:rFonts w:ascii="Times New Roman" w:hAnsi="Times New Roman" w:cs="Times New Roman"/>
          <w:color w:val="000000" w:themeColor="text1"/>
          <w:sz w:val="28"/>
          <w:szCs w:val="28"/>
        </w:rPr>
        <w:t xml:space="preserve">; </w:t>
      </w:r>
      <w:r w:rsidR="00CF1CA2" w:rsidRPr="00CF1CA2">
        <w:rPr>
          <w:rFonts w:ascii="Times New Roman" w:hAnsi="Times New Roman" w:cs="Times New Roman"/>
          <w:color w:val="000000" w:themeColor="text1"/>
          <w:sz w:val="28"/>
          <w:szCs w:val="28"/>
        </w:rPr>
        <w:t>в очно-заочной или заочной формах обучения увеличивается не менее чем на 6 месяцев и не более чем на 1 год по сравнению со сроком получения образования по очной форме обучения</w:t>
      </w:r>
      <w:r w:rsidR="00CF1CA2">
        <w:rPr>
          <w:rFonts w:ascii="Times New Roman" w:hAnsi="Times New Roman" w:cs="Times New Roman"/>
          <w:color w:val="000000" w:themeColor="text1"/>
          <w:sz w:val="28"/>
          <w:szCs w:val="28"/>
        </w:rPr>
        <w:t xml:space="preserve"> </w:t>
      </w:r>
      <w:r w:rsidR="008560C8" w:rsidRPr="00CF1CA2">
        <w:rPr>
          <w:rFonts w:ascii="Times New Roman" w:hAnsi="Times New Roman" w:cs="Times New Roman"/>
          <w:color w:val="000000" w:themeColor="text1"/>
          <w:sz w:val="28"/>
          <w:szCs w:val="28"/>
        </w:rPr>
        <w:t>[</w:t>
      </w:r>
      <w:r w:rsidR="00C25B0B">
        <w:rPr>
          <w:rFonts w:ascii="Times New Roman" w:hAnsi="Times New Roman" w:cs="Times New Roman"/>
          <w:color w:val="000000" w:themeColor="text1"/>
          <w:sz w:val="28"/>
          <w:szCs w:val="28"/>
        </w:rPr>
        <w:t>12</w:t>
      </w:r>
      <w:r w:rsidR="008560C8" w:rsidRPr="008560C8">
        <w:rPr>
          <w:rFonts w:ascii="Times New Roman" w:hAnsi="Times New Roman" w:cs="Times New Roman"/>
          <w:color w:val="000000" w:themeColor="text1"/>
          <w:sz w:val="28"/>
          <w:szCs w:val="28"/>
        </w:rPr>
        <w:t>].</w:t>
      </w:r>
      <w:r w:rsidR="00CF1CA2">
        <w:rPr>
          <w:rFonts w:ascii="Times New Roman" w:hAnsi="Times New Roman" w:cs="Times New Roman"/>
          <w:color w:val="000000" w:themeColor="text1"/>
          <w:sz w:val="28"/>
          <w:szCs w:val="28"/>
        </w:rPr>
        <w:t xml:space="preserve"> </w:t>
      </w:r>
    </w:p>
    <w:p w:rsidR="0057201A" w:rsidRDefault="00CF1CA2" w:rsidP="00334DD3">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w:t>
      </w:r>
      <w:r w:rsidR="00244BFC" w:rsidRPr="00244BFC">
        <w:rPr>
          <w:rFonts w:ascii="Times New Roman" w:hAnsi="Times New Roman" w:cs="Times New Roman"/>
          <w:color w:val="000000" w:themeColor="text1"/>
          <w:sz w:val="28"/>
          <w:szCs w:val="28"/>
        </w:rPr>
        <w:t xml:space="preserve">алее усовершенствование </w:t>
      </w:r>
      <w:r>
        <w:rPr>
          <w:rFonts w:ascii="Times New Roman" w:hAnsi="Times New Roman" w:cs="Times New Roman"/>
          <w:color w:val="000000" w:themeColor="text1"/>
          <w:sz w:val="28"/>
          <w:szCs w:val="28"/>
        </w:rPr>
        <w:t>знаний в магистратуре</w:t>
      </w:r>
      <w:r w:rsidR="00EC6461">
        <w:rPr>
          <w:rFonts w:ascii="Times New Roman" w:hAnsi="Times New Roman" w:cs="Times New Roman"/>
          <w:color w:val="000000" w:themeColor="text1"/>
          <w:sz w:val="28"/>
          <w:szCs w:val="28"/>
        </w:rPr>
        <w:t>, которое возможно для тех, кто имеет диплом о высшем образовании</w:t>
      </w:r>
      <w:r>
        <w:rPr>
          <w:rFonts w:ascii="Times New Roman" w:hAnsi="Times New Roman" w:cs="Times New Roman"/>
          <w:color w:val="000000" w:themeColor="text1"/>
          <w:sz w:val="28"/>
          <w:szCs w:val="28"/>
        </w:rPr>
        <w:t>.</w:t>
      </w:r>
      <w:r w:rsidR="00EC6461">
        <w:rPr>
          <w:rFonts w:ascii="Times New Roman" w:hAnsi="Times New Roman" w:cs="Times New Roman"/>
          <w:color w:val="000000" w:themeColor="text1"/>
          <w:sz w:val="28"/>
          <w:szCs w:val="28"/>
        </w:rPr>
        <w:t xml:space="preserve"> </w:t>
      </w:r>
      <w:r w:rsidRPr="00CF1CA2">
        <w:rPr>
          <w:rFonts w:ascii="Times New Roman" w:hAnsi="Times New Roman" w:cs="Times New Roman"/>
          <w:color w:val="000000" w:themeColor="text1"/>
          <w:sz w:val="28"/>
          <w:szCs w:val="28"/>
        </w:rPr>
        <w:t>Обучение по программе магистратуры в организации осуществляется в очной, очно-заочной и заочной формах обучения</w:t>
      </w:r>
      <w:r w:rsidR="00EC6461">
        <w:rPr>
          <w:rFonts w:ascii="Times New Roman" w:hAnsi="Times New Roman" w:cs="Times New Roman"/>
          <w:color w:val="000000" w:themeColor="text1"/>
          <w:sz w:val="28"/>
          <w:szCs w:val="28"/>
        </w:rPr>
        <w:t>.</w:t>
      </w:r>
      <w:r w:rsidRPr="00CF1CA2">
        <w:rPr>
          <w:rFonts w:ascii="Times New Roman" w:hAnsi="Times New Roman" w:cs="Times New Roman"/>
          <w:color w:val="000000" w:themeColor="text1"/>
          <w:sz w:val="28"/>
          <w:szCs w:val="28"/>
        </w:rPr>
        <w:t xml:space="preserve"> </w:t>
      </w:r>
      <w:r w:rsidR="00334DD3" w:rsidRPr="00334DD3">
        <w:rPr>
          <w:rFonts w:ascii="Times New Roman" w:hAnsi="Times New Roman" w:cs="Times New Roman"/>
          <w:color w:val="000000" w:themeColor="text1"/>
          <w:sz w:val="28"/>
          <w:szCs w:val="28"/>
        </w:rPr>
        <w:t>Срок получения образов</w:t>
      </w:r>
      <w:r w:rsidR="00334DD3">
        <w:rPr>
          <w:rFonts w:ascii="Times New Roman" w:hAnsi="Times New Roman" w:cs="Times New Roman"/>
          <w:color w:val="000000" w:themeColor="text1"/>
          <w:sz w:val="28"/>
          <w:szCs w:val="28"/>
        </w:rPr>
        <w:t xml:space="preserve">ания по программе магистратуры: </w:t>
      </w:r>
      <w:r w:rsidR="00334DD3" w:rsidRPr="00334DD3">
        <w:rPr>
          <w:rFonts w:ascii="Times New Roman" w:hAnsi="Times New Roman" w:cs="Times New Roman"/>
          <w:color w:val="000000" w:themeColor="text1"/>
          <w:sz w:val="28"/>
          <w:szCs w:val="28"/>
        </w:rPr>
        <w:t>в очной форме обучения составляет</w:t>
      </w:r>
      <w:r w:rsidR="00334DD3">
        <w:rPr>
          <w:rFonts w:ascii="Times New Roman" w:hAnsi="Times New Roman" w:cs="Times New Roman"/>
          <w:color w:val="000000" w:themeColor="text1"/>
          <w:sz w:val="28"/>
          <w:szCs w:val="28"/>
        </w:rPr>
        <w:t xml:space="preserve"> 2 года</w:t>
      </w:r>
      <w:r w:rsidR="00334DD3" w:rsidRPr="00334DD3">
        <w:rPr>
          <w:rFonts w:ascii="Times New Roman" w:hAnsi="Times New Roman" w:cs="Times New Roman"/>
          <w:color w:val="000000" w:themeColor="text1"/>
          <w:sz w:val="28"/>
          <w:szCs w:val="28"/>
        </w:rPr>
        <w:t>;</w:t>
      </w:r>
      <w:r w:rsidR="00334DD3">
        <w:rPr>
          <w:rFonts w:ascii="Times New Roman" w:hAnsi="Times New Roman" w:cs="Times New Roman"/>
          <w:color w:val="000000" w:themeColor="text1"/>
          <w:sz w:val="28"/>
          <w:szCs w:val="28"/>
        </w:rPr>
        <w:t xml:space="preserve"> </w:t>
      </w:r>
      <w:r w:rsidR="00334DD3" w:rsidRPr="00334DD3">
        <w:rPr>
          <w:rFonts w:ascii="Times New Roman" w:hAnsi="Times New Roman" w:cs="Times New Roman"/>
          <w:color w:val="000000" w:themeColor="text1"/>
          <w:sz w:val="28"/>
          <w:szCs w:val="28"/>
        </w:rPr>
        <w:t>в очно-зао</w:t>
      </w:r>
      <w:r w:rsidR="00334DD3">
        <w:rPr>
          <w:rFonts w:ascii="Times New Roman" w:hAnsi="Times New Roman" w:cs="Times New Roman"/>
          <w:color w:val="000000" w:themeColor="text1"/>
          <w:sz w:val="28"/>
          <w:szCs w:val="28"/>
        </w:rPr>
        <w:t>чной или заочной формах обучение</w:t>
      </w:r>
      <w:r w:rsidR="00334DD3" w:rsidRPr="00334DD3">
        <w:rPr>
          <w:rFonts w:ascii="Times New Roman" w:hAnsi="Times New Roman" w:cs="Times New Roman"/>
          <w:color w:val="000000" w:themeColor="text1"/>
          <w:sz w:val="28"/>
          <w:szCs w:val="28"/>
        </w:rPr>
        <w:t xml:space="preserve"> увеличивается не менее чем на 3 месяца и не более чем на полгода по сравнению со сроком получения обра</w:t>
      </w:r>
      <w:r w:rsidR="00334DD3">
        <w:rPr>
          <w:rFonts w:ascii="Times New Roman" w:hAnsi="Times New Roman" w:cs="Times New Roman"/>
          <w:color w:val="000000" w:themeColor="text1"/>
          <w:sz w:val="28"/>
          <w:szCs w:val="28"/>
        </w:rPr>
        <w:t>зования по очной форме обучения [</w:t>
      </w:r>
      <w:r w:rsidR="00C25B0B">
        <w:rPr>
          <w:rFonts w:ascii="Times New Roman" w:hAnsi="Times New Roman" w:cs="Times New Roman"/>
          <w:color w:val="000000" w:themeColor="text1"/>
          <w:sz w:val="28"/>
          <w:szCs w:val="28"/>
        </w:rPr>
        <w:t>13</w:t>
      </w:r>
      <w:r w:rsidRPr="00CF1CA2">
        <w:rPr>
          <w:rFonts w:ascii="Times New Roman" w:hAnsi="Times New Roman" w:cs="Times New Roman"/>
          <w:color w:val="000000" w:themeColor="text1"/>
          <w:sz w:val="28"/>
          <w:szCs w:val="28"/>
        </w:rPr>
        <w:t>].</w:t>
      </w:r>
    </w:p>
    <w:p w:rsidR="00244BFC" w:rsidRPr="00EC6461" w:rsidRDefault="00244BFC" w:rsidP="000D4609">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244BFC">
        <w:rPr>
          <w:rFonts w:ascii="Times New Roman" w:hAnsi="Times New Roman" w:cs="Times New Roman"/>
          <w:color w:val="000000" w:themeColor="text1"/>
          <w:sz w:val="28"/>
          <w:szCs w:val="28"/>
        </w:rPr>
        <w:t>В настоящее время знания устаревают очень быстро. Поэтому желательно дать выпускнику относительно широкую подготовку и научить его пополнять, обновлять знания, умения и навыки по мере необходимости. Именно на такую по</w:t>
      </w:r>
      <w:r w:rsidR="002D3366">
        <w:rPr>
          <w:rFonts w:ascii="Times New Roman" w:hAnsi="Times New Roman" w:cs="Times New Roman"/>
          <w:color w:val="000000" w:themeColor="text1"/>
          <w:sz w:val="28"/>
          <w:szCs w:val="28"/>
        </w:rPr>
        <w:t>дготовку нацелен бакалавриат. Бакалавриат дает неполное</w:t>
      </w:r>
      <w:r w:rsidRPr="00244BFC">
        <w:rPr>
          <w:rFonts w:ascii="Times New Roman" w:hAnsi="Times New Roman" w:cs="Times New Roman"/>
          <w:color w:val="000000" w:themeColor="text1"/>
          <w:sz w:val="28"/>
          <w:szCs w:val="28"/>
        </w:rPr>
        <w:t xml:space="preserve"> высшее образование,</w:t>
      </w:r>
      <w:r w:rsidR="002D3366">
        <w:rPr>
          <w:rFonts w:ascii="Times New Roman" w:hAnsi="Times New Roman" w:cs="Times New Roman"/>
          <w:color w:val="000000" w:themeColor="text1"/>
          <w:sz w:val="28"/>
          <w:szCs w:val="28"/>
        </w:rPr>
        <w:t xml:space="preserve"> но при этом</w:t>
      </w:r>
      <w:r w:rsidRPr="00244BFC">
        <w:rPr>
          <w:rFonts w:ascii="Times New Roman" w:hAnsi="Times New Roman" w:cs="Times New Roman"/>
          <w:color w:val="000000" w:themeColor="text1"/>
          <w:sz w:val="28"/>
          <w:szCs w:val="28"/>
        </w:rPr>
        <w:t xml:space="preserve"> выпускник с дипломом бакалавра может претендовать штатные должности. Маги</w:t>
      </w:r>
      <w:r w:rsidR="00B91655">
        <w:rPr>
          <w:rFonts w:ascii="Times New Roman" w:hAnsi="Times New Roman" w:cs="Times New Roman"/>
          <w:color w:val="000000" w:themeColor="text1"/>
          <w:sz w:val="28"/>
          <w:szCs w:val="28"/>
        </w:rPr>
        <w:t xml:space="preserve">стратура </w:t>
      </w:r>
      <w:r w:rsidRPr="00244BFC">
        <w:rPr>
          <w:rFonts w:ascii="Times New Roman" w:hAnsi="Times New Roman" w:cs="Times New Roman"/>
          <w:color w:val="000000" w:themeColor="text1"/>
          <w:sz w:val="28"/>
          <w:szCs w:val="28"/>
        </w:rPr>
        <w:t>предполагает более узкую и глубокую специализацию, часто маги</w:t>
      </w:r>
      <w:r w:rsidR="007C6458">
        <w:rPr>
          <w:rFonts w:ascii="Times New Roman" w:hAnsi="Times New Roman" w:cs="Times New Roman"/>
          <w:color w:val="000000" w:themeColor="text1"/>
          <w:sz w:val="28"/>
          <w:szCs w:val="28"/>
        </w:rPr>
        <w:t>странт ориентируется на научно-</w:t>
      </w:r>
      <w:r w:rsidR="00341E50">
        <w:rPr>
          <w:rFonts w:ascii="Times New Roman" w:hAnsi="Times New Roman" w:cs="Times New Roman"/>
          <w:color w:val="000000" w:themeColor="text1"/>
          <w:sz w:val="28"/>
          <w:szCs w:val="28"/>
        </w:rPr>
        <w:t>исследовательскую и (</w:t>
      </w:r>
      <w:r w:rsidRPr="00244BFC">
        <w:rPr>
          <w:rFonts w:ascii="Times New Roman" w:hAnsi="Times New Roman" w:cs="Times New Roman"/>
          <w:color w:val="000000" w:themeColor="text1"/>
          <w:sz w:val="28"/>
          <w:szCs w:val="28"/>
        </w:rPr>
        <w:t>или</w:t>
      </w:r>
      <w:r w:rsidR="00341E50">
        <w:rPr>
          <w:rFonts w:ascii="Times New Roman" w:hAnsi="Times New Roman" w:cs="Times New Roman"/>
          <w:color w:val="000000" w:themeColor="text1"/>
          <w:sz w:val="28"/>
          <w:szCs w:val="28"/>
        </w:rPr>
        <w:t>)</w:t>
      </w:r>
      <w:r w:rsidR="00B361B5">
        <w:rPr>
          <w:rFonts w:ascii="Times New Roman" w:hAnsi="Times New Roman" w:cs="Times New Roman"/>
          <w:color w:val="000000" w:themeColor="text1"/>
          <w:sz w:val="28"/>
          <w:szCs w:val="28"/>
        </w:rPr>
        <w:t xml:space="preserve"> преподавательскую работу </w:t>
      </w:r>
      <w:r w:rsidR="00C25B0B">
        <w:rPr>
          <w:rFonts w:ascii="Times New Roman" w:hAnsi="Times New Roman" w:cs="Times New Roman"/>
          <w:color w:val="000000" w:themeColor="text1"/>
          <w:sz w:val="28"/>
          <w:szCs w:val="28"/>
        </w:rPr>
        <w:t>[1</w:t>
      </w:r>
      <w:r w:rsidR="00EC6461" w:rsidRPr="00EC6461">
        <w:rPr>
          <w:rFonts w:ascii="Times New Roman" w:hAnsi="Times New Roman" w:cs="Times New Roman"/>
          <w:color w:val="000000" w:themeColor="text1"/>
          <w:sz w:val="28"/>
          <w:szCs w:val="28"/>
        </w:rPr>
        <w:t>]</w:t>
      </w:r>
      <w:r w:rsidR="005C59A6">
        <w:rPr>
          <w:rFonts w:ascii="Times New Roman" w:hAnsi="Times New Roman" w:cs="Times New Roman"/>
          <w:color w:val="000000" w:themeColor="text1"/>
          <w:sz w:val="28"/>
          <w:szCs w:val="28"/>
        </w:rPr>
        <w:t>.</w:t>
      </w:r>
    </w:p>
    <w:p w:rsidR="00B27022" w:rsidRPr="00AE303C" w:rsidRDefault="00B27022" w:rsidP="00AE303C">
      <w:pPr>
        <w:widowControl/>
        <w:tabs>
          <w:tab w:val="left" w:pos="426"/>
          <w:tab w:val="left" w:pos="1134"/>
        </w:tabs>
        <w:autoSpaceDE/>
        <w:autoSpaceDN/>
        <w:adjustRightInd/>
        <w:spacing w:line="360" w:lineRule="auto"/>
        <w:contextualSpacing/>
        <w:jc w:val="both"/>
        <w:rPr>
          <w:rFonts w:ascii="Times New Roman" w:hAnsi="Times New Roman" w:cs="Times New Roman"/>
          <w:color w:val="000000" w:themeColor="text1"/>
          <w:sz w:val="28"/>
          <w:szCs w:val="28"/>
        </w:rPr>
      </w:pPr>
    </w:p>
    <w:p w:rsidR="00C45A15" w:rsidRPr="002726A2" w:rsidRDefault="00AE303C" w:rsidP="00A93AF7">
      <w:pPr>
        <w:widowControl/>
        <w:numPr>
          <w:ilvl w:val="1"/>
          <w:numId w:val="3"/>
        </w:numPr>
        <w:tabs>
          <w:tab w:val="left" w:pos="426"/>
          <w:tab w:val="left" w:pos="1134"/>
        </w:tabs>
        <w:autoSpaceDE/>
        <w:autoSpaceDN/>
        <w:adjustRightInd/>
        <w:spacing w:line="360" w:lineRule="auto"/>
        <w:ind w:left="0" w:firstLine="709"/>
        <w:contextualSpacing/>
        <w:jc w:val="both"/>
        <w:rPr>
          <w:rFonts w:ascii="Times New Roman" w:hAnsi="Times New Roman" w:cs="Times New Roman"/>
          <w:b/>
          <w:color w:val="000000" w:themeColor="text1"/>
          <w:sz w:val="28"/>
          <w:szCs w:val="28"/>
        </w:rPr>
      </w:pPr>
      <w:r w:rsidRPr="002726A2">
        <w:rPr>
          <w:rFonts w:ascii="Times New Roman" w:hAnsi="Times New Roman" w:cs="Times New Roman"/>
          <w:b/>
          <w:color w:val="000000" w:themeColor="text1"/>
          <w:sz w:val="28"/>
          <w:szCs w:val="28"/>
        </w:rPr>
        <w:t>Характеристика систем подготовки кадров за рубежом</w:t>
      </w:r>
    </w:p>
    <w:p w:rsidR="00111196" w:rsidRDefault="00111196" w:rsidP="00111196">
      <w:pPr>
        <w:widowControl/>
        <w:tabs>
          <w:tab w:val="left" w:pos="426"/>
          <w:tab w:val="left" w:pos="1134"/>
        </w:tabs>
        <w:autoSpaceDE/>
        <w:autoSpaceDN/>
        <w:adjustRightInd/>
        <w:spacing w:line="360" w:lineRule="auto"/>
        <w:contextualSpacing/>
        <w:jc w:val="both"/>
        <w:rPr>
          <w:rFonts w:ascii="Times New Roman" w:hAnsi="Times New Roman" w:cs="Times New Roman"/>
          <w:color w:val="000000" w:themeColor="text1"/>
          <w:sz w:val="28"/>
          <w:szCs w:val="28"/>
        </w:rPr>
      </w:pP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В странах Европы и Северной Америки создана многоуровневая система подготовки кадров для сферы туризма и гостеприимства, от краткосрочных курсов до магистерских программ. </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Сильной стороной европейского образования является чередование теоретических и практических занятий, которые могут реализовываться как в </w:t>
      </w:r>
      <w:proofErr w:type="spellStart"/>
      <w:r w:rsidRPr="009277A1">
        <w:rPr>
          <w:rFonts w:ascii="Times New Roman" w:hAnsi="Times New Roman" w:cs="Times New Roman"/>
          <w:color w:val="000000" w:themeColor="text1"/>
          <w:sz w:val="28"/>
          <w:szCs w:val="28"/>
        </w:rPr>
        <w:t>тренинговых</w:t>
      </w:r>
      <w:proofErr w:type="spellEnd"/>
      <w:r w:rsidRPr="009277A1">
        <w:rPr>
          <w:rFonts w:ascii="Times New Roman" w:hAnsi="Times New Roman" w:cs="Times New Roman"/>
          <w:color w:val="000000" w:themeColor="text1"/>
          <w:sz w:val="28"/>
          <w:szCs w:val="28"/>
        </w:rPr>
        <w:t xml:space="preserve"> центрах, так и на предприятии. Принципиальным отличием европейской системы туристского образования от американской является сосредоточение при образовательном учреждении специализированных учебно-практических подразделений (</w:t>
      </w:r>
      <w:proofErr w:type="spellStart"/>
      <w:r w:rsidRPr="009277A1">
        <w:rPr>
          <w:rFonts w:ascii="Times New Roman" w:hAnsi="Times New Roman" w:cs="Times New Roman"/>
          <w:color w:val="000000" w:themeColor="text1"/>
          <w:sz w:val="28"/>
          <w:szCs w:val="28"/>
        </w:rPr>
        <w:t>тренинговых</w:t>
      </w:r>
      <w:proofErr w:type="spellEnd"/>
      <w:r w:rsidRPr="009277A1">
        <w:rPr>
          <w:rFonts w:ascii="Times New Roman" w:hAnsi="Times New Roman" w:cs="Times New Roman"/>
          <w:color w:val="000000" w:themeColor="text1"/>
          <w:sz w:val="28"/>
          <w:szCs w:val="28"/>
        </w:rPr>
        <w:t xml:space="preserve"> центров), характеризующихся наличием специально оборудованных и предназначенных </w:t>
      </w:r>
      <w:r w:rsidRPr="009277A1">
        <w:rPr>
          <w:rFonts w:ascii="Times New Roman" w:hAnsi="Times New Roman" w:cs="Times New Roman"/>
          <w:color w:val="000000" w:themeColor="text1"/>
          <w:sz w:val="28"/>
          <w:szCs w:val="28"/>
        </w:rPr>
        <w:lastRenderedPageBreak/>
        <w:t xml:space="preserve">как для обучения, так и для реальной работы баров, ресторанов, гостиниц, туристских компаний. </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Для европейской системы образования характерна тесная взаимосвязь туристской индустрии с образовательными учреждениями. Первые образовательные центры формировались на базе реально функционирующих предприятий туриндустрии. Так, более 100 лет назад в Швейцарии (Лозанна) появилась первая Школа гостиничного менеджмента. Открытие школы было связано с необходимостью иметь более профессионально управляемые отели для обслуживания туристов, активно устремившихся в Швейцарию. Организаторами школы были представители гостиничной индустрии, а помещением для практических занятий служили функционирующие гостиничные предприятия. Европейские гостиничные школы сегодня выполняют, по крайней мере, три основные функции: коммерческую, педагогическую и роль центра, оказывающего услуги локальной и региональной профессиональной среде.</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Европейской система присуще непрерывное расширение и обновление преподаваемых дисциплин, адаптированных для каждого уровня профессиональной подготовки. Отличие европейской образовательной системы от американской состоит в том, что приоритет отдается базовой профессиональной практической подготовке. В настоящее время получили распространение интенсивные курсы, летние школы, тренинг-семинары и другие виды образовательных услуг.</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Европейская система образования характеризуется гибкостью, последовательностью обучения, введением инновационных образовательных программ и методов (дистанционное обучение, обучение в форме накапливаемых «кредитов», неполный учебный день с последующими практическими занятиями и т. д.). </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Американская система туристского образования имеет схожие черты с европейской системой профессионального туристского образования, а также некоторые отличия. Сильной стороной американской образовательной </w:t>
      </w:r>
      <w:r w:rsidRPr="009277A1">
        <w:rPr>
          <w:rFonts w:ascii="Times New Roman" w:hAnsi="Times New Roman" w:cs="Times New Roman"/>
          <w:color w:val="000000" w:themeColor="text1"/>
          <w:sz w:val="28"/>
          <w:szCs w:val="28"/>
        </w:rPr>
        <w:lastRenderedPageBreak/>
        <w:t>системы является тесная интеграция с общественными профессиональными организациями. Традиционными формами американского образования являются интенсивные курсы и дистанционные образовательные программы, а также система постоянного контроля успеваемости и пол</w:t>
      </w:r>
      <w:r w:rsidR="008C4659">
        <w:rPr>
          <w:rFonts w:ascii="Times New Roman" w:hAnsi="Times New Roman" w:cs="Times New Roman"/>
          <w:color w:val="000000" w:themeColor="text1"/>
          <w:sz w:val="28"/>
          <w:szCs w:val="28"/>
        </w:rPr>
        <w:t>ученных знаний и навыков</w:t>
      </w:r>
      <w:r w:rsidR="00C25B0B">
        <w:rPr>
          <w:rFonts w:ascii="Times New Roman" w:hAnsi="Times New Roman" w:cs="Times New Roman"/>
          <w:color w:val="000000" w:themeColor="text1"/>
          <w:sz w:val="28"/>
          <w:szCs w:val="28"/>
        </w:rPr>
        <w:t xml:space="preserve"> [2,3</w:t>
      </w:r>
      <w:r w:rsidRPr="009277A1">
        <w:rPr>
          <w:rFonts w:ascii="Times New Roman" w:hAnsi="Times New Roman" w:cs="Times New Roman"/>
          <w:color w:val="000000" w:themeColor="text1"/>
          <w:sz w:val="28"/>
          <w:szCs w:val="28"/>
        </w:rPr>
        <w:t>]</w:t>
      </w:r>
      <w:r w:rsidR="008C4659">
        <w:rPr>
          <w:rFonts w:ascii="Times New Roman" w:hAnsi="Times New Roman" w:cs="Times New Roman"/>
          <w:color w:val="000000" w:themeColor="text1"/>
          <w:sz w:val="28"/>
          <w:szCs w:val="28"/>
        </w:rPr>
        <w:t>.</w:t>
      </w:r>
    </w:p>
    <w:p w:rsidR="006039EB"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Американская система туристского образования представляет собой трехуровневую систему. Первый уровень завершает</w:t>
      </w:r>
      <w:r w:rsidR="00264008">
        <w:rPr>
          <w:rFonts w:ascii="Times New Roman" w:hAnsi="Times New Roman" w:cs="Times New Roman"/>
          <w:color w:val="000000" w:themeColor="text1"/>
          <w:sz w:val="28"/>
          <w:szCs w:val="28"/>
        </w:rPr>
        <w:t xml:space="preserve">ся получением степени ассоциата, т. е. специалиста </w:t>
      </w:r>
      <w:r w:rsidRPr="009277A1">
        <w:rPr>
          <w:rFonts w:ascii="Times New Roman" w:hAnsi="Times New Roman" w:cs="Times New Roman"/>
          <w:color w:val="000000" w:themeColor="text1"/>
          <w:sz w:val="28"/>
          <w:szCs w:val="28"/>
        </w:rPr>
        <w:t>(2 года), второй –</w:t>
      </w:r>
      <w:r w:rsidR="00FD65CE">
        <w:rPr>
          <w:rFonts w:ascii="Times New Roman" w:hAnsi="Times New Roman" w:cs="Times New Roman"/>
          <w:color w:val="000000" w:themeColor="text1"/>
          <w:sz w:val="28"/>
          <w:szCs w:val="28"/>
        </w:rPr>
        <w:t xml:space="preserve"> </w:t>
      </w:r>
      <w:r w:rsidRPr="009277A1">
        <w:rPr>
          <w:rFonts w:ascii="Times New Roman" w:hAnsi="Times New Roman" w:cs="Times New Roman"/>
          <w:color w:val="000000" w:themeColor="text1"/>
          <w:sz w:val="28"/>
          <w:szCs w:val="28"/>
        </w:rPr>
        <w:t xml:space="preserve">степени бакалавра (4 года), третий – степени магистра (2 года). </w:t>
      </w:r>
      <w:r w:rsidR="004C4582">
        <w:rPr>
          <w:rFonts w:ascii="Times New Roman" w:hAnsi="Times New Roman" w:cs="Times New Roman"/>
          <w:color w:val="000000" w:themeColor="text1"/>
          <w:sz w:val="28"/>
          <w:szCs w:val="28"/>
        </w:rPr>
        <w:t>Студенты со степенью специалиста могут получить диплом бакалавра ускоренно, т.е. за 2 года обучения.</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Большинство выпускников высших учебных заведений в США после </w:t>
      </w:r>
      <w:proofErr w:type="spellStart"/>
      <w:r w:rsidRPr="009277A1">
        <w:rPr>
          <w:rFonts w:ascii="Times New Roman" w:hAnsi="Times New Roman" w:cs="Times New Roman"/>
          <w:color w:val="000000" w:themeColor="text1"/>
          <w:sz w:val="28"/>
          <w:szCs w:val="28"/>
        </w:rPr>
        <w:t>бакалавриата</w:t>
      </w:r>
      <w:proofErr w:type="spellEnd"/>
      <w:r w:rsidRPr="009277A1">
        <w:rPr>
          <w:rFonts w:ascii="Times New Roman" w:hAnsi="Times New Roman" w:cs="Times New Roman"/>
          <w:color w:val="000000" w:themeColor="text1"/>
          <w:sz w:val="28"/>
          <w:szCs w:val="28"/>
        </w:rPr>
        <w:t xml:space="preserve"> не продолжают обучение в магистратуре, так как степень бакалавра является подтверждением полноценного высшего образования. Обучение в магистратуре (два года) продолжают лишь 15</w:t>
      </w:r>
      <w:r w:rsidR="00FD65CE" w:rsidRPr="00FD65CE">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20% студентов, которые планируют заниматься научными исследованиями или педагогической деятельностью в университете. </w:t>
      </w:r>
    </w:p>
    <w:p w:rsidR="00203E08" w:rsidRPr="00203E08"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Образование в США платное, не имеет ни федерального финансирования, ни единой федеральной программы обучения. В США существуют два типа университетов: частные, где основная доля финансовых средств поступает из частных источников (пожертвования отдельных лиц, фондов, религиозных организаций и т.д.), и публичные</w:t>
      </w:r>
      <w:r w:rsidR="00225079">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где основное финансирование осуществляется из бюджета шта</w:t>
      </w:r>
      <w:r w:rsidR="00203E08">
        <w:rPr>
          <w:rFonts w:ascii="Times New Roman" w:hAnsi="Times New Roman" w:cs="Times New Roman"/>
          <w:color w:val="000000" w:themeColor="text1"/>
          <w:sz w:val="28"/>
          <w:szCs w:val="28"/>
        </w:rPr>
        <w:t xml:space="preserve">тов и административных округов </w:t>
      </w:r>
      <w:r w:rsidR="00203E08" w:rsidRPr="00203E08">
        <w:rPr>
          <w:rFonts w:ascii="Times New Roman" w:hAnsi="Times New Roman" w:cs="Times New Roman"/>
          <w:color w:val="000000" w:themeColor="text1"/>
          <w:sz w:val="28"/>
          <w:szCs w:val="28"/>
        </w:rPr>
        <w:t>[</w:t>
      </w:r>
      <w:r w:rsidR="00C25B0B">
        <w:rPr>
          <w:rFonts w:ascii="Times New Roman" w:hAnsi="Times New Roman" w:cs="Times New Roman"/>
          <w:color w:val="000000" w:themeColor="text1"/>
          <w:sz w:val="28"/>
          <w:szCs w:val="28"/>
        </w:rPr>
        <w:t>28</w:t>
      </w:r>
      <w:r w:rsidR="00203E08" w:rsidRPr="00203E08">
        <w:rPr>
          <w:rFonts w:ascii="Times New Roman" w:hAnsi="Times New Roman" w:cs="Times New Roman"/>
          <w:color w:val="000000" w:themeColor="text1"/>
          <w:sz w:val="28"/>
          <w:szCs w:val="28"/>
        </w:rPr>
        <w:t>]</w:t>
      </w:r>
      <w:r w:rsidR="008C4659">
        <w:rPr>
          <w:rFonts w:ascii="Times New Roman" w:hAnsi="Times New Roman" w:cs="Times New Roman"/>
          <w:color w:val="000000" w:themeColor="text1"/>
          <w:sz w:val="28"/>
          <w:szCs w:val="28"/>
        </w:rPr>
        <w:t>.</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Особенностью профессионального туристского образования в США является формирование на базе образовательных учреждений специализированных отделов (кадровых агентств), занимающихся трудоустройством молодых специалистов, которые соединены единой информационной системой с предприятиями туриндустрии. Таким образом, образовательное учебное заведение постоянно имеет возможность </w:t>
      </w:r>
      <w:r w:rsidRPr="009277A1">
        <w:rPr>
          <w:rFonts w:ascii="Times New Roman" w:hAnsi="Times New Roman" w:cs="Times New Roman"/>
          <w:color w:val="000000" w:themeColor="text1"/>
          <w:sz w:val="28"/>
          <w:szCs w:val="28"/>
        </w:rPr>
        <w:lastRenderedPageBreak/>
        <w:t xml:space="preserve">реагировать на меняющиеся потребности отрасли в кадрах того или иного образовательного уровня. </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Европейская система высшею образования, существующая в настоящее время во всех европейских странах, обязана своим развитием Франции и Германии. </w:t>
      </w:r>
    </w:p>
    <w:p w:rsidR="009277A1" w:rsidRPr="009277A1" w:rsidRDefault="009277A1" w:rsidP="00901A4C">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Согласно </w:t>
      </w:r>
      <w:proofErr w:type="gramStart"/>
      <w:r w:rsidRPr="009277A1">
        <w:rPr>
          <w:rFonts w:ascii="Times New Roman" w:hAnsi="Times New Roman" w:cs="Times New Roman"/>
          <w:color w:val="000000" w:themeColor="text1"/>
          <w:sz w:val="28"/>
          <w:szCs w:val="28"/>
        </w:rPr>
        <w:t>Кодексу</w:t>
      </w:r>
      <w:proofErr w:type="gramEnd"/>
      <w:r w:rsidRPr="009277A1">
        <w:rPr>
          <w:rFonts w:ascii="Times New Roman" w:hAnsi="Times New Roman" w:cs="Times New Roman"/>
          <w:color w:val="000000" w:themeColor="text1"/>
          <w:sz w:val="28"/>
          <w:szCs w:val="28"/>
        </w:rPr>
        <w:t xml:space="preserve"> об образовании Франции 2003 г</w:t>
      </w:r>
      <w:r w:rsidR="00A17A81">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образование обязательно. Высшее образование доступно только при наличии диплома бакалавра о п</w:t>
      </w:r>
      <w:r w:rsidR="00C25B0B">
        <w:rPr>
          <w:rFonts w:ascii="Times New Roman" w:hAnsi="Times New Roman" w:cs="Times New Roman"/>
          <w:color w:val="000000" w:themeColor="text1"/>
          <w:sz w:val="28"/>
          <w:szCs w:val="28"/>
        </w:rPr>
        <w:t>олном среднем образовании [23</w:t>
      </w:r>
      <w:r w:rsidR="00901A4C">
        <w:rPr>
          <w:rFonts w:ascii="Times New Roman" w:hAnsi="Times New Roman" w:cs="Times New Roman"/>
          <w:color w:val="000000" w:themeColor="text1"/>
          <w:sz w:val="28"/>
          <w:szCs w:val="28"/>
        </w:rPr>
        <w:t xml:space="preserve">]. </w:t>
      </w:r>
      <w:r w:rsidRPr="009277A1">
        <w:rPr>
          <w:rFonts w:ascii="Times New Roman" w:hAnsi="Times New Roman" w:cs="Times New Roman"/>
          <w:color w:val="000000" w:themeColor="text1"/>
          <w:sz w:val="28"/>
          <w:szCs w:val="28"/>
        </w:rPr>
        <w:t>С 1998 г</w:t>
      </w:r>
      <w:r w:rsidR="00A17A81">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Франция проводит политику реформирования высшего образования в соответствии с принципами Болонского процесса. В 2002 г</w:t>
      </w:r>
      <w:r w:rsidR="00A17A81">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введены степени бакалавра – 3 года и магистра – 2 года (второе название «Мастер»). Контроль за высшим образованием осуществляет Министерство высшего образования и</w:t>
      </w:r>
      <w:r w:rsidR="00C25B0B">
        <w:rPr>
          <w:rFonts w:ascii="Times New Roman" w:hAnsi="Times New Roman" w:cs="Times New Roman"/>
          <w:color w:val="000000" w:themeColor="text1"/>
          <w:sz w:val="28"/>
          <w:szCs w:val="28"/>
        </w:rPr>
        <w:t xml:space="preserve"> научных исследований Франции [19</w:t>
      </w:r>
      <w:r w:rsidRPr="009277A1">
        <w:rPr>
          <w:rFonts w:ascii="Times New Roman" w:hAnsi="Times New Roman" w:cs="Times New Roman"/>
          <w:color w:val="000000" w:themeColor="text1"/>
          <w:sz w:val="28"/>
          <w:szCs w:val="28"/>
        </w:rPr>
        <w:t xml:space="preserve">].  </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Во </w:t>
      </w:r>
      <w:r w:rsidR="00225079">
        <w:rPr>
          <w:rFonts w:ascii="Times New Roman" w:hAnsi="Times New Roman" w:cs="Times New Roman"/>
          <w:color w:val="000000" w:themeColor="text1"/>
          <w:sz w:val="28"/>
          <w:szCs w:val="28"/>
        </w:rPr>
        <w:t>Франции существует короткий тип</w:t>
      </w:r>
      <w:r w:rsidRPr="009277A1">
        <w:rPr>
          <w:rFonts w:ascii="Times New Roman" w:hAnsi="Times New Roman" w:cs="Times New Roman"/>
          <w:color w:val="000000" w:themeColor="text1"/>
          <w:sz w:val="28"/>
          <w:szCs w:val="28"/>
        </w:rPr>
        <w:t xml:space="preserve"> высшего образования. Система короткого высшего образование предполагает, что обучение длится 2</w:t>
      </w:r>
      <w:r w:rsidR="00BC7179" w:rsidRPr="00BC7179">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3 г</w:t>
      </w:r>
      <w:r w:rsidR="00EA25D3">
        <w:rPr>
          <w:rFonts w:ascii="Times New Roman" w:hAnsi="Times New Roman" w:cs="Times New Roman"/>
          <w:color w:val="000000" w:themeColor="text1"/>
          <w:sz w:val="28"/>
          <w:szCs w:val="28"/>
        </w:rPr>
        <w:t>ода</w:t>
      </w:r>
      <w:r w:rsidRPr="009277A1">
        <w:rPr>
          <w:rFonts w:ascii="Times New Roman" w:hAnsi="Times New Roman" w:cs="Times New Roman"/>
          <w:color w:val="000000" w:themeColor="text1"/>
          <w:sz w:val="28"/>
          <w:szCs w:val="28"/>
        </w:rPr>
        <w:t>, после которых выпускники получают сертификат. Данный вид высшего образования готовит в основном специалистов в сфере обслуживания.</w:t>
      </w:r>
    </w:p>
    <w:p w:rsidR="009277A1" w:rsidRPr="00901A4C"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Главная особенность образования во Франции – это наличие высших школ. Обучение в высшей школе считается гораздо более престижным, чем в университете, но и поступить туда значительно сложнее. Они созданы по инициативе государственных властей и частных предпринимателей для подготовки специалистов в конкретных сферах экономической деятельности. Например, высшая школа международного гостиничного и туристического менеджмента во Франции (</w:t>
      </w:r>
      <w:r w:rsidR="00B20E99">
        <w:rPr>
          <w:rFonts w:ascii="Times New Roman" w:hAnsi="Times New Roman" w:cs="Times New Roman"/>
          <w:color w:val="000000" w:themeColor="text1"/>
          <w:sz w:val="28"/>
          <w:szCs w:val="28"/>
        </w:rPr>
        <w:t>«</w:t>
      </w:r>
      <w:proofErr w:type="spellStart"/>
      <w:r w:rsidRPr="009277A1">
        <w:rPr>
          <w:rFonts w:ascii="Times New Roman" w:hAnsi="Times New Roman" w:cs="Times New Roman"/>
          <w:color w:val="000000" w:themeColor="text1"/>
          <w:sz w:val="28"/>
          <w:szCs w:val="28"/>
        </w:rPr>
        <w:t>Vatel</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Business</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School</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of</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Hotel</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Tourism</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Management</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France</w:t>
      </w:r>
      <w:proofErr w:type="spellEnd"/>
      <w:r w:rsidR="00B20E99">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Институт готовит менеджеров по разным направлениям: продовольствие и напитки, служба размещения, курортология, круизы, клубы, </w:t>
      </w:r>
      <w:proofErr w:type="spellStart"/>
      <w:r w:rsidRPr="009277A1">
        <w:rPr>
          <w:rFonts w:ascii="Times New Roman" w:hAnsi="Times New Roman" w:cs="Times New Roman"/>
          <w:color w:val="000000" w:themeColor="text1"/>
          <w:sz w:val="28"/>
          <w:szCs w:val="28"/>
        </w:rPr>
        <w:t>авиауслуги</w:t>
      </w:r>
      <w:proofErr w:type="spellEnd"/>
      <w:r w:rsidRPr="009277A1">
        <w:rPr>
          <w:rFonts w:ascii="Times New Roman" w:hAnsi="Times New Roman" w:cs="Times New Roman"/>
          <w:color w:val="000000" w:themeColor="text1"/>
          <w:sz w:val="28"/>
          <w:szCs w:val="28"/>
        </w:rPr>
        <w:t>. В школе можно получить степени бакалавра (3 г</w:t>
      </w:r>
      <w:r w:rsidR="00F42DCE">
        <w:rPr>
          <w:rFonts w:ascii="Times New Roman" w:hAnsi="Times New Roman" w:cs="Times New Roman"/>
          <w:color w:val="000000" w:themeColor="text1"/>
          <w:sz w:val="28"/>
          <w:szCs w:val="28"/>
        </w:rPr>
        <w:t>ода</w:t>
      </w:r>
      <w:r w:rsidR="00225079">
        <w:rPr>
          <w:rFonts w:ascii="Times New Roman" w:hAnsi="Times New Roman" w:cs="Times New Roman"/>
          <w:color w:val="000000" w:themeColor="text1"/>
          <w:sz w:val="28"/>
          <w:szCs w:val="28"/>
        </w:rPr>
        <w:t>) и</w:t>
      </w:r>
      <w:r w:rsidRPr="009277A1">
        <w:rPr>
          <w:rFonts w:ascii="Times New Roman" w:hAnsi="Times New Roman" w:cs="Times New Roman"/>
          <w:color w:val="000000" w:themeColor="text1"/>
          <w:sz w:val="28"/>
          <w:szCs w:val="28"/>
        </w:rPr>
        <w:t xml:space="preserve"> магистра (1 г</w:t>
      </w:r>
      <w:r w:rsidR="00F42DCE">
        <w:rPr>
          <w:rFonts w:ascii="Times New Roman" w:hAnsi="Times New Roman" w:cs="Times New Roman"/>
          <w:color w:val="000000" w:themeColor="text1"/>
          <w:sz w:val="28"/>
          <w:szCs w:val="28"/>
        </w:rPr>
        <w:t>од</w:t>
      </w:r>
      <w:r w:rsidR="00AD769D">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w:t>
      </w:r>
      <w:r w:rsidR="00C25B0B">
        <w:rPr>
          <w:rFonts w:ascii="Times New Roman" w:hAnsi="Times New Roman" w:cs="Times New Roman"/>
          <w:color w:val="000000" w:themeColor="text1"/>
          <w:sz w:val="28"/>
          <w:szCs w:val="28"/>
        </w:rPr>
        <w:t>[26</w:t>
      </w:r>
      <w:r w:rsidRPr="00901A4C">
        <w:rPr>
          <w:rFonts w:ascii="Times New Roman" w:hAnsi="Times New Roman" w:cs="Times New Roman"/>
          <w:color w:val="000000" w:themeColor="text1"/>
          <w:sz w:val="28"/>
          <w:szCs w:val="28"/>
        </w:rPr>
        <w:t>]</w:t>
      </w:r>
      <w:r w:rsidR="00AD769D">
        <w:rPr>
          <w:rFonts w:ascii="Times New Roman" w:hAnsi="Times New Roman" w:cs="Times New Roman"/>
          <w:color w:val="000000" w:themeColor="text1"/>
          <w:sz w:val="28"/>
          <w:szCs w:val="28"/>
        </w:rPr>
        <w:t>.</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В Австрии после перехода к Болонскому процессу и в соответствие с Законом об организации университетов и их исследований № 120/2002 г</w:t>
      </w:r>
      <w:r w:rsidR="00A17A81">
        <w:rPr>
          <w:rFonts w:ascii="Times New Roman" w:hAnsi="Times New Roman" w:cs="Times New Roman"/>
          <w:color w:val="000000" w:themeColor="text1"/>
          <w:sz w:val="28"/>
          <w:szCs w:val="28"/>
        </w:rPr>
        <w:t xml:space="preserve">. </w:t>
      </w:r>
      <w:r w:rsidRPr="009277A1">
        <w:rPr>
          <w:rFonts w:ascii="Times New Roman" w:hAnsi="Times New Roman" w:cs="Times New Roman"/>
          <w:color w:val="000000" w:themeColor="text1"/>
          <w:sz w:val="28"/>
          <w:szCs w:val="28"/>
        </w:rPr>
        <w:lastRenderedPageBreak/>
        <w:t>система высшего образования становится платной. С 2000 г</w:t>
      </w:r>
      <w:r w:rsidR="00A17A81">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Федеральное министерство образования Австрии отвечает за финансирование и надзор за высшим образованием. Обучение по программам </w:t>
      </w:r>
      <w:proofErr w:type="spellStart"/>
      <w:r w:rsidRPr="009277A1">
        <w:rPr>
          <w:rFonts w:ascii="Times New Roman" w:hAnsi="Times New Roman" w:cs="Times New Roman"/>
          <w:color w:val="000000" w:themeColor="text1"/>
          <w:sz w:val="28"/>
          <w:szCs w:val="28"/>
        </w:rPr>
        <w:t>бакалавриата</w:t>
      </w:r>
      <w:proofErr w:type="spellEnd"/>
      <w:r w:rsidRPr="009277A1">
        <w:rPr>
          <w:rFonts w:ascii="Times New Roman" w:hAnsi="Times New Roman" w:cs="Times New Roman"/>
          <w:color w:val="000000" w:themeColor="text1"/>
          <w:sz w:val="28"/>
          <w:szCs w:val="28"/>
        </w:rPr>
        <w:t xml:space="preserve"> длится </w:t>
      </w:r>
      <w:r w:rsidR="00C25B0B">
        <w:rPr>
          <w:rFonts w:ascii="Times New Roman" w:hAnsi="Times New Roman" w:cs="Times New Roman"/>
          <w:color w:val="000000" w:themeColor="text1"/>
          <w:sz w:val="28"/>
          <w:szCs w:val="28"/>
        </w:rPr>
        <w:t>3 г</w:t>
      </w:r>
      <w:r w:rsidR="008C4659">
        <w:rPr>
          <w:rFonts w:ascii="Times New Roman" w:hAnsi="Times New Roman" w:cs="Times New Roman"/>
          <w:color w:val="000000" w:themeColor="text1"/>
          <w:sz w:val="28"/>
          <w:szCs w:val="28"/>
        </w:rPr>
        <w:t>ода</w:t>
      </w:r>
      <w:r w:rsidR="00C25B0B">
        <w:rPr>
          <w:rFonts w:ascii="Times New Roman" w:hAnsi="Times New Roman" w:cs="Times New Roman"/>
          <w:color w:val="000000" w:themeColor="text1"/>
          <w:sz w:val="28"/>
          <w:szCs w:val="28"/>
        </w:rPr>
        <w:t>, магистратура 1</w:t>
      </w:r>
      <w:r w:rsidR="00A17A81" w:rsidRPr="00A17A81">
        <w:rPr>
          <w:rFonts w:ascii="Times New Roman" w:hAnsi="Times New Roman" w:cs="Times New Roman"/>
          <w:color w:val="000000" w:themeColor="text1"/>
          <w:sz w:val="28"/>
          <w:szCs w:val="28"/>
        </w:rPr>
        <w:t>–</w:t>
      </w:r>
      <w:r w:rsidR="00C25B0B">
        <w:rPr>
          <w:rFonts w:ascii="Times New Roman" w:hAnsi="Times New Roman" w:cs="Times New Roman"/>
          <w:color w:val="000000" w:themeColor="text1"/>
          <w:sz w:val="28"/>
          <w:szCs w:val="28"/>
        </w:rPr>
        <w:t>2 г</w:t>
      </w:r>
      <w:r w:rsidR="008C4659">
        <w:rPr>
          <w:rFonts w:ascii="Times New Roman" w:hAnsi="Times New Roman" w:cs="Times New Roman"/>
          <w:color w:val="000000" w:themeColor="text1"/>
          <w:sz w:val="28"/>
          <w:szCs w:val="28"/>
        </w:rPr>
        <w:t>ода</w:t>
      </w:r>
      <w:r w:rsidR="00C25B0B">
        <w:rPr>
          <w:rFonts w:ascii="Times New Roman" w:hAnsi="Times New Roman" w:cs="Times New Roman"/>
          <w:color w:val="000000" w:themeColor="text1"/>
          <w:sz w:val="28"/>
          <w:szCs w:val="28"/>
        </w:rPr>
        <w:t xml:space="preserve"> [22</w:t>
      </w:r>
      <w:r w:rsidRPr="009277A1">
        <w:rPr>
          <w:rFonts w:ascii="Times New Roman" w:hAnsi="Times New Roman" w:cs="Times New Roman"/>
          <w:color w:val="000000" w:themeColor="text1"/>
          <w:sz w:val="28"/>
          <w:szCs w:val="28"/>
        </w:rPr>
        <w:t xml:space="preserve">].  Например, Университет прикладных наук в </w:t>
      </w:r>
      <w:proofErr w:type="spellStart"/>
      <w:r w:rsidRPr="009277A1">
        <w:rPr>
          <w:rFonts w:ascii="Times New Roman" w:hAnsi="Times New Roman" w:cs="Times New Roman"/>
          <w:color w:val="000000" w:themeColor="text1"/>
          <w:sz w:val="28"/>
          <w:szCs w:val="28"/>
        </w:rPr>
        <w:t>Кремсе</w:t>
      </w:r>
      <w:proofErr w:type="spellEnd"/>
      <w:r w:rsidRPr="009277A1">
        <w:rPr>
          <w:rFonts w:ascii="Times New Roman" w:hAnsi="Times New Roman" w:cs="Times New Roman"/>
          <w:color w:val="000000" w:themeColor="text1"/>
          <w:sz w:val="28"/>
          <w:szCs w:val="28"/>
        </w:rPr>
        <w:t xml:space="preserve"> (</w:t>
      </w:r>
      <w:r w:rsidR="002E3713">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IMC </w:t>
      </w:r>
      <w:proofErr w:type="spellStart"/>
      <w:r w:rsidRPr="009277A1">
        <w:rPr>
          <w:rFonts w:ascii="Times New Roman" w:hAnsi="Times New Roman" w:cs="Times New Roman"/>
          <w:color w:val="000000" w:themeColor="text1"/>
          <w:sz w:val="28"/>
          <w:szCs w:val="28"/>
        </w:rPr>
        <w:t>University</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of</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Applied</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Sciences</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Krems</w:t>
      </w:r>
      <w:proofErr w:type="spellEnd"/>
      <w:r w:rsidR="002E3713">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уделяет большое внимание в образовательных программах возможностям развития карьеры в международном аспекте. В Университете существует образовательная программа «Туристический менеджмент» для подготовки бакалавров и магистров. </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 xml:space="preserve">Швейцария делится на кантоны, в каждом из которых существует отдельная система образования. Кантоны – государственные территориальные единицы. Качество образовательных услуг и их доступность гарантирует федеральная власть. </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Образование в Швейцарии можно получить в разных учебных заведениях, таких как колледж, университет и другие. Колледжи имеют узкую специализацию. Обучение длится 3–4 г</w:t>
      </w:r>
      <w:r w:rsidR="008C4659">
        <w:rPr>
          <w:rFonts w:ascii="Times New Roman" w:hAnsi="Times New Roman" w:cs="Times New Roman"/>
          <w:color w:val="000000" w:themeColor="text1"/>
          <w:sz w:val="28"/>
          <w:szCs w:val="28"/>
        </w:rPr>
        <w:t>ода</w:t>
      </w:r>
      <w:r w:rsidRPr="009277A1">
        <w:rPr>
          <w:rFonts w:ascii="Times New Roman" w:hAnsi="Times New Roman" w:cs="Times New Roman"/>
          <w:color w:val="000000" w:themeColor="text1"/>
          <w:sz w:val="28"/>
          <w:szCs w:val="28"/>
        </w:rPr>
        <w:t>, по окончанию обучения выдается диплом бакалавра. В университете студенты учатся 4–6 лет в зависимости от факультета и специализации. По окончанию вуза выдаётся диплом магистра. Аналогично образование можно п</w:t>
      </w:r>
      <w:r w:rsidR="00C25B0B">
        <w:rPr>
          <w:rFonts w:ascii="Times New Roman" w:hAnsi="Times New Roman" w:cs="Times New Roman"/>
          <w:color w:val="000000" w:themeColor="text1"/>
          <w:sz w:val="28"/>
          <w:szCs w:val="28"/>
        </w:rPr>
        <w:t>рилучить в высших школах [21, 25</w:t>
      </w:r>
      <w:r w:rsidRPr="009277A1">
        <w:rPr>
          <w:rFonts w:ascii="Times New Roman" w:hAnsi="Times New Roman" w:cs="Times New Roman"/>
          <w:color w:val="000000" w:themeColor="text1"/>
          <w:sz w:val="28"/>
          <w:szCs w:val="28"/>
        </w:rPr>
        <w:t xml:space="preserve">].  </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В Швейцарии находится лучшие университеты, колледжи и школы гостиничного менеджмента и туризма. Например, Институт гостиничного менеджмента (</w:t>
      </w:r>
      <w:r w:rsidR="004F19AF">
        <w:rPr>
          <w:rFonts w:ascii="Times New Roman" w:hAnsi="Times New Roman" w:cs="Times New Roman"/>
          <w:color w:val="000000" w:themeColor="text1"/>
          <w:sz w:val="28"/>
          <w:szCs w:val="28"/>
        </w:rPr>
        <w:t>«</w:t>
      </w:r>
      <w:proofErr w:type="spellStart"/>
      <w:r w:rsidRPr="009277A1">
        <w:rPr>
          <w:rFonts w:ascii="Times New Roman" w:hAnsi="Times New Roman" w:cs="Times New Roman"/>
          <w:color w:val="000000" w:themeColor="text1"/>
          <w:sz w:val="28"/>
          <w:szCs w:val="28"/>
        </w:rPr>
        <w:t>Hotel</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Institute</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Montreux</w:t>
      </w:r>
      <w:proofErr w:type="spellEnd"/>
      <w:r w:rsidR="004F19AF">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(HIM)) близ </w:t>
      </w:r>
      <w:proofErr w:type="spellStart"/>
      <w:r w:rsidRPr="009277A1">
        <w:rPr>
          <w:rFonts w:ascii="Times New Roman" w:hAnsi="Times New Roman" w:cs="Times New Roman"/>
          <w:color w:val="000000" w:themeColor="text1"/>
          <w:sz w:val="28"/>
          <w:szCs w:val="28"/>
        </w:rPr>
        <w:t>Монтре</w:t>
      </w:r>
      <w:proofErr w:type="spellEnd"/>
      <w:r w:rsidRPr="009277A1">
        <w:rPr>
          <w:rFonts w:ascii="Times New Roman" w:hAnsi="Times New Roman" w:cs="Times New Roman"/>
          <w:color w:val="000000" w:themeColor="text1"/>
          <w:sz w:val="28"/>
          <w:szCs w:val="28"/>
        </w:rPr>
        <w:t>. Программа школы включает все аспекты управления отелем: работа ресторана, кухни, отдела приема и размещения гостей, отдела маркетинга и продаж. А также Швейцарская школа гостиничного менеджмента (</w:t>
      </w:r>
      <w:r w:rsidR="004F19AF">
        <w:rPr>
          <w:rFonts w:ascii="Times New Roman" w:hAnsi="Times New Roman" w:cs="Times New Roman"/>
          <w:color w:val="000000" w:themeColor="text1"/>
          <w:sz w:val="28"/>
          <w:szCs w:val="28"/>
        </w:rPr>
        <w:t>«</w:t>
      </w:r>
      <w:proofErr w:type="spellStart"/>
      <w:r w:rsidRPr="009277A1">
        <w:rPr>
          <w:rFonts w:ascii="Times New Roman" w:hAnsi="Times New Roman" w:cs="Times New Roman"/>
          <w:color w:val="000000" w:themeColor="text1"/>
          <w:sz w:val="28"/>
          <w:szCs w:val="28"/>
        </w:rPr>
        <w:t>Swiss</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Hotel</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Management</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School</w:t>
      </w:r>
      <w:proofErr w:type="spellEnd"/>
      <w:r w:rsidR="004F19AF">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(SHMS)) которая, расположена на горнолыжном курорте </w:t>
      </w:r>
      <w:proofErr w:type="spellStart"/>
      <w:r w:rsidRPr="009277A1">
        <w:rPr>
          <w:rFonts w:ascii="Times New Roman" w:hAnsi="Times New Roman" w:cs="Times New Roman"/>
          <w:color w:val="000000" w:themeColor="text1"/>
          <w:sz w:val="28"/>
          <w:szCs w:val="28"/>
        </w:rPr>
        <w:t>Лейзин</w:t>
      </w:r>
      <w:proofErr w:type="spellEnd"/>
      <w:r w:rsidRPr="009277A1">
        <w:rPr>
          <w:rFonts w:ascii="Times New Roman" w:hAnsi="Times New Roman" w:cs="Times New Roman"/>
          <w:color w:val="000000" w:themeColor="text1"/>
          <w:sz w:val="28"/>
          <w:szCs w:val="28"/>
        </w:rPr>
        <w:t xml:space="preserve"> недалеко от Женевского озера, готовит специалистов в области гостиничного хозяйства и туризма. Обучение может длиться от 5 месяцев до 3 лет.</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Но есть страны, которые не присоединились к Болонскому процессу. Например, Австралия, Китай.</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lastRenderedPageBreak/>
        <w:t xml:space="preserve">Система образования в Австралии по своей структуре типична для большинства развитых стран. Правительство Австралии несет основную ответственность за государственное финансирование высшего образования. Система высшего образования в Австралии подразделяется на следующие этапы: </w:t>
      </w:r>
      <w:proofErr w:type="spellStart"/>
      <w:r w:rsidRPr="009277A1">
        <w:rPr>
          <w:rFonts w:ascii="Times New Roman" w:hAnsi="Times New Roman" w:cs="Times New Roman"/>
          <w:color w:val="000000" w:themeColor="text1"/>
          <w:sz w:val="28"/>
          <w:szCs w:val="28"/>
        </w:rPr>
        <w:t>бакалавриат</w:t>
      </w:r>
      <w:proofErr w:type="spellEnd"/>
      <w:r w:rsidRPr="009277A1">
        <w:rPr>
          <w:rFonts w:ascii="Times New Roman" w:hAnsi="Times New Roman" w:cs="Times New Roman"/>
          <w:color w:val="000000" w:themeColor="text1"/>
          <w:sz w:val="28"/>
          <w:szCs w:val="28"/>
        </w:rPr>
        <w:t xml:space="preserve"> (</w:t>
      </w:r>
      <w:r w:rsidR="00FD65CE">
        <w:rPr>
          <w:rFonts w:ascii="Times New Roman" w:hAnsi="Times New Roman" w:cs="Times New Roman"/>
          <w:color w:val="000000" w:themeColor="text1"/>
          <w:sz w:val="28"/>
          <w:szCs w:val="28"/>
        </w:rPr>
        <w:t>3 г</w:t>
      </w:r>
      <w:r w:rsidR="008C4659">
        <w:rPr>
          <w:rFonts w:ascii="Times New Roman" w:hAnsi="Times New Roman" w:cs="Times New Roman"/>
          <w:color w:val="000000" w:themeColor="text1"/>
          <w:sz w:val="28"/>
          <w:szCs w:val="28"/>
        </w:rPr>
        <w:t>ода</w:t>
      </w:r>
      <w:r w:rsidR="00FD65CE">
        <w:rPr>
          <w:rFonts w:ascii="Times New Roman" w:hAnsi="Times New Roman" w:cs="Times New Roman"/>
          <w:color w:val="000000" w:themeColor="text1"/>
          <w:sz w:val="28"/>
          <w:szCs w:val="28"/>
        </w:rPr>
        <w:t>) и магистратура (2 г</w:t>
      </w:r>
      <w:r w:rsidR="008C4659">
        <w:rPr>
          <w:rFonts w:ascii="Times New Roman" w:hAnsi="Times New Roman" w:cs="Times New Roman"/>
          <w:color w:val="000000" w:themeColor="text1"/>
          <w:sz w:val="28"/>
          <w:szCs w:val="28"/>
        </w:rPr>
        <w:t>ода</w:t>
      </w:r>
      <w:r w:rsidR="00FD65CE">
        <w:rPr>
          <w:rFonts w:ascii="Times New Roman" w:hAnsi="Times New Roman" w:cs="Times New Roman"/>
          <w:color w:val="000000" w:themeColor="text1"/>
          <w:sz w:val="28"/>
          <w:szCs w:val="28"/>
        </w:rPr>
        <w:t>)</w:t>
      </w:r>
      <w:r w:rsidR="00C25B0B">
        <w:rPr>
          <w:rFonts w:ascii="Times New Roman" w:hAnsi="Times New Roman" w:cs="Times New Roman"/>
          <w:color w:val="000000" w:themeColor="text1"/>
          <w:sz w:val="28"/>
          <w:szCs w:val="28"/>
        </w:rPr>
        <w:t xml:space="preserve"> [27</w:t>
      </w:r>
      <w:r w:rsidRPr="009277A1">
        <w:rPr>
          <w:rFonts w:ascii="Times New Roman" w:hAnsi="Times New Roman" w:cs="Times New Roman"/>
          <w:color w:val="000000" w:themeColor="text1"/>
          <w:sz w:val="28"/>
          <w:szCs w:val="28"/>
        </w:rPr>
        <w:t>].</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Для получения диплома бакалавра студенту нужно проучиться 3 г</w:t>
      </w:r>
      <w:r w:rsidR="008C4659">
        <w:rPr>
          <w:rFonts w:ascii="Times New Roman" w:hAnsi="Times New Roman" w:cs="Times New Roman"/>
          <w:color w:val="000000" w:themeColor="text1"/>
          <w:sz w:val="28"/>
          <w:szCs w:val="28"/>
        </w:rPr>
        <w:t>ода</w:t>
      </w:r>
      <w:r w:rsidRPr="009277A1">
        <w:rPr>
          <w:rFonts w:ascii="Times New Roman" w:hAnsi="Times New Roman" w:cs="Times New Roman"/>
          <w:color w:val="000000" w:themeColor="text1"/>
          <w:sz w:val="28"/>
          <w:szCs w:val="28"/>
        </w:rPr>
        <w:t>, не считая специальностей, предполагающих более длительное обучение. Например, Отельная школа (</w:t>
      </w:r>
      <w:r w:rsidR="004F19AF">
        <w:rPr>
          <w:rFonts w:ascii="Times New Roman" w:hAnsi="Times New Roman" w:cs="Times New Roman"/>
          <w:color w:val="000000" w:themeColor="text1"/>
          <w:sz w:val="28"/>
          <w:szCs w:val="28"/>
        </w:rPr>
        <w:t>«</w:t>
      </w:r>
      <w:proofErr w:type="spellStart"/>
      <w:r w:rsidRPr="009277A1">
        <w:rPr>
          <w:rFonts w:ascii="Times New Roman" w:hAnsi="Times New Roman" w:cs="Times New Roman"/>
          <w:color w:val="000000" w:themeColor="text1"/>
          <w:sz w:val="28"/>
          <w:szCs w:val="28"/>
        </w:rPr>
        <w:t>The</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Hotel</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School</w:t>
      </w:r>
      <w:proofErr w:type="spellEnd"/>
      <w:r w:rsidR="004F19AF">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в Сиднее и Мельбурне. Если студент проявляет выдающиеся способности и показывает высокие результаты, он получает диплом бакалавра со знаком отличия, который дает большие преимущества при продолжении образования или поиске работы. </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Обучение в магистратуре длится 2 г</w:t>
      </w:r>
      <w:r w:rsidR="008C4659">
        <w:rPr>
          <w:rFonts w:ascii="Times New Roman" w:hAnsi="Times New Roman" w:cs="Times New Roman"/>
          <w:color w:val="000000" w:themeColor="text1"/>
          <w:sz w:val="28"/>
          <w:szCs w:val="28"/>
        </w:rPr>
        <w:t>ода</w:t>
      </w:r>
      <w:r w:rsidRPr="009277A1">
        <w:rPr>
          <w:rFonts w:ascii="Times New Roman" w:hAnsi="Times New Roman" w:cs="Times New Roman"/>
          <w:color w:val="000000" w:themeColor="text1"/>
          <w:sz w:val="28"/>
          <w:szCs w:val="28"/>
        </w:rPr>
        <w:t xml:space="preserve"> для студентов с обычным дипломом ба</w:t>
      </w:r>
      <w:r w:rsidR="00AA743F">
        <w:rPr>
          <w:rFonts w:ascii="Times New Roman" w:hAnsi="Times New Roman" w:cs="Times New Roman"/>
          <w:color w:val="000000" w:themeColor="text1"/>
          <w:sz w:val="28"/>
          <w:szCs w:val="28"/>
        </w:rPr>
        <w:t>калавра, для отличников – один</w:t>
      </w:r>
      <w:r w:rsidRPr="009277A1">
        <w:rPr>
          <w:rFonts w:ascii="Times New Roman" w:hAnsi="Times New Roman" w:cs="Times New Roman"/>
          <w:color w:val="000000" w:themeColor="text1"/>
          <w:sz w:val="28"/>
          <w:szCs w:val="28"/>
        </w:rPr>
        <w:t xml:space="preserve">. В Австралии существует три вида программ магистратуры: профессиональная специализация, профессиональная специализация с последующей обязательной защитой диссертации, исследовательская научная </w:t>
      </w:r>
      <w:r w:rsidR="00C25B0B">
        <w:rPr>
          <w:rFonts w:ascii="Times New Roman" w:hAnsi="Times New Roman" w:cs="Times New Roman"/>
          <w:color w:val="000000" w:themeColor="text1"/>
          <w:sz w:val="28"/>
          <w:szCs w:val="28"/>
        </w:rPr>
        <w:t>работа с защитой диссертации [27</w:t>
      </w:r>
      <w:r w:rsidRPr="009277A1">
        <w:rPr>
          <w:rFonts w:ascii="Times New Roman" w:hAnsi="Times New Roman" w:cs="Times New Roman"/>
          <w:color w:val="000000" w:themeColor="text1"/>
          <w:sz w:val="28"/>
          <w:szCs w:val="28"/>
        </w:rPr>
        <w:t>].</w:t>
      </w:r>
    </w:p>
    <w:p w:rsidR="009277A1" w:rsidRPr="009277A1" w:rsidRDefault="009277A1"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Образование в Китайской Народной Республики регулирует Ми</w:t>
      </w:r>
      <w:r w:rsidR="00C25B0B">
        <w:rPr>
          <w:rFonts w:ascii="Times New Roman" w:hAnsi="Times New Roman" w:cs="Times New Roman"/>
          <w:color w:val="000000" w:themeColor="text1"/>
          <w:sz w:val="28"/>
          <w:szCs w:val="28"/>
        </w:rPr>
        <w:t>нистерство образования Китая [20</w:t>
      </w:r>
      <w:r w:rsidRPr="009277A1">
        <w:rPr>
          <w:rFonts w:ascii="Times New Roman" w:hAnsi="Times New Roman" w:cs="Times New Roman"/>
          <w:color w:val="000000" w:themeColor="text1"/>
          <w:sz w:val="28"/>
          <w:szCs w:val="28"/>
        </w:rPr>
        <w:t>]. В Китае есть три разновидности высшего образования: курсы со специальными учебными программами (срок обучения 2</w:t>
      </w:r>
      <w:r w:rsidR="00C04F72">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3 г</w:t>
      </w:r>
      <w:r w:rsidR="00DA4AFA">
        <w:rPr>
          <w:rFonts w:ascii="Times New Roman" w:hAnsi="Times New Roman" w:cs="Times New Roman"/>
          <w:color w:val="000000" w:themeColor="text1"/>
          <w:sz w:val="28"/>
          <w:szCs w:val="28"/>
        </w:rPr>
        <w:t>ода</w:t>
      </w:r>
      <w:r w:rsidR="00C04F72">
        <w:rPr>
          <w:rFonts w:ascii="Times New Roman" w:hAnsi="Times New Roman" w:cs="Times New Roman"/>
          <w:color w:val="000000" w:themeColor="text1"/>
          <w:sz w:val="28"/>
          <w:szCs w:val="28"/>
        </w:rPr>
        <w:t xml:space="preserve">), </w:t>
      </w:r>
      <w:proofErr w:type="spellStart"/>
      <w:r w:rsidR="00C04F72">
        <w:rPr>
          <w:rFonts w:ascii="Times New Roman" w:hAnsi="Times New Roman" w:cs="Times New Roman"/>
          <w:color w:val="000000" w:themeColor="text1"/>
          <w:sz w:val="28"/>
          <w:szCs w:val="28"/>
        </w:rPr>
        <w:t>бакалавриат</w:t>
      </w:r>
      <w:proofErr w:type="spellEnd"/>
      <w:r w:rsidRPr="009277A1">
        <w:rPr>
          <w:rFonts w:ascii="Times New Roman" w:hAnsi="Times New Roman" w:cs="Times New Roman"/>
          <w:color w:val="000000" w:themeColor="text1"/>
          <w:sz w:val="28"/>
          <w:szCs w:val="28"/>
        </w:rPr>
        <w:t xml:space="preserve"> (4</w:t>
      </w:r>
      <w:r w:rsidR="00C04F72">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5 лет), магистратура (дополнительно 2</w:t>
      </w:r>
      <w:r w:rsidR="00C04F72">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3 г</w:t>
      </w:r>
      <w:r w:rsidR="00DA4AFA">
        <w:rPr>
          <w:rFonts w:ascii="Times New Roman" w:hAnsi="Times New Roman" w:cs="Times New Roman"/>
          <w:color w:val="000000" w:themeColor="text1"/>
          <w:sz w:val="28"/>
          <w:szCs w:val="28"/>
        </w:rPr>
        <w:t>ода</w:t>
      </w:r>
      <w:r w:rsidRPr="009277A1">
        <w:rPr>
          <w:rFonts w:ascii="Times New Roman" w:hAnsi="Times New Roman" w:cs="Times New Roman"/>
          <w:color w:val="000000" w:themeColor="text1"/>
          <w:sz w:val="28"/>
          <w:szCs w:val="28"/>
        </w:rPr>
        <w:t>). По окончании высшего учебного заведения устанавливаются две учебны</w:t>
      </w:r>
      <w:r w:rsidR="00C25B0B">
        <w:rPr>
          <w:rFonts w:ascii="Times New Roman" w:hAnsi="Times New Roman" w:cs="Times New Roman"/>
          <w:color w:val="000000" w:themeColor="text1"/>
          <w:sz w:val="28"/>
          <w:szCs w:val="28"/>
        </w:rPr>
        <w:t>е степени: бакалавр и магистр [2</w:t>
      </w:r>
      <w:r w:rsidRPr="009277A1">
        <w:rPr>
          <w:rFonts w:ascii="Times New Roman" w:hAnsi="Times New Roman" w:cs="Times New Roman"/>
          <w:color w:val="000000" w:themeColor="text1"/>
          <w:sz w:val="28"/>
          <w:szCs w:val="28"/>
        </w:rPr>
        <w:t>4].</w:t>
      </w:r>
    </w:p>
    <w:p w:rsidR="00577EE7" w:rsidRDefault="009277A1" w:rsidP="00577EE7">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9277A1">
        <w:rPr>
          <w:rFonts w:ascii="Times New Roman" w:hAnsi="Times New Roman" w:cs="Times New Roman"/>
          <w:color w:val="000000" w:themeColor="text1"/>
          <w:sz w:val="28"/>
          <w:szCs w:val="28"/>
        </w:rPr>
        <w:t>Ярким примером является Международный колледж гостиничного менеджмента (</w:t>
      </w:r>
      <w:r w:rsidR="004F19AF">
        <w:rPr>
          <w:rFonts w:ascii="Times New Roman" w:hAnsi="Times New Roman" w:cs="Times New Roman"/>
          <w:color w:val="000000" w:themeColor="text1"/>
          <w:sz w:val="28"/>
          <w:szCs w:val="28"/>
        </w:rPr>
        <w:t>«</w:t>
      </w:r>
      <w:proofErr w:type="spellStart"/>
      <w:r w:rsidRPr="009277A1">
        <w:rPr>
          <w:rFonts w:ascii="Times New Roman" w:hAnsi="Times New Roman" w:cs="Times New Roman"/>
          <w:color w:val="000000" w:themeColor="text1"/>
          <w:sz w:val="28"/>
          <w:szCs w:val="28"/>
        </w:rPr>
        <w:t>Les</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Roches</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Jin</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Jiang</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International</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Hotel</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Management</w:t>
      </w:r>
      <w:proofErr w:type="spellEnd"/>
      <w:r w:rsidRPr="009277A1">
        <w:rPr>
          <w:rFonts w:ascii="Times New Roman" w:hAnsi="Times New Roman" w:cs="Times New Roman"/>
          <w:color w:val="000000" w:themeColor="text1"/>
          <w:sz w:val="28"/>
          <w:szCs w:val="28"/>
        </w:rPr>
        <w:t xml:space="preserve"> </w:t>
      </w:r>
      <w:proofErr w:type="spellStart"/>
      <w:r w:rsidRPr="009277A1">
        <w:rPr>
          <w:rFonts w:ascii="Times New Roman" w:hAnsi="Times New Roman" w:cs="Times New Roman"/>
          <w:color w:val="000000" w:themeColor="text1"/>
          <w:sz w:val="28"/>
          <w:szCs w:val="28"/>
        </w:rPr>
        <w:t>College</w:t>
      </w:r>
      <w:proofErr w:type="spellEnd"/>
      <w:r w:rsidR="004F19AF">
        <w:rPr>
          <w:rFonts w:ascii="Times New Roman" w:hAnsi="Times New Roman" w:cs="Times New Roman"/>
          <w:color w:val="000000" w:themeColor="text1"/>
          <w:sz w:val="28"/>
          <w:szCs w:val="28"/>
        </w:rPr>
        <w:t>»</w:t>
      </w:r>
      <w:r w:rsidRPr="009277A1">
        <w:rPr>
          <w:rFonts w:ascii="Times New Roman" w:hAnsi="Times New Roman" w:cs="Times New Roman"/>
          <w:color w:val="000000" w:themeColor="text1"/>
          <w:sz w:val="28"/>
          <w:szCs w:val="28"/>
        </w:rPr>
        <w:t xml:space="preserve">), который находится в Шанхае. </w:t>
      </w:r>
      <w:r w:rsidR="00BC7179">
        <w:rPr>
          <w:rFonts w:ascii="Times New Roman" w:hAnsi="Times New Roman" w:cs="Times New Roman"/>
          <w:color w:val="000000" w:themeColor="text1"/>
          <w:sz w:val="28"/>
          <w:szCs w:val="28"/>
        </w:rPr>
        <w:t>Колледж</w:t>
      </w:r>
      <w:r w:rsidRPr="009277A1">
        <w:rPr>
          <w:rFonts w:ascii="Times New Roman" w:hAnsi="Times New Roman" w:cs="Times New Roman"/>
          <w:color w:val="000000" w:themeColor="text1"/>
          <w:sz w:val="28"/>
          <w:szCs w:val="28"/>
        </w:rPr>
        <w:t xml:space="preserve"> является филиалом швейцарских вузов гостиничного менеджмента. Колледж предлагает студентам обучение специальным программам </w:t>
      </w:r>
      <w:proofErr w:type="spellStart"/>
      <w:r w:rsidRPr="009277A1">
        <w:rPr>
          <w:rFonts w:ascii="Times New Roman" w:hAnsi="Times New Roman" w:cs="Times New Roman"/>
          <w:color w:val="000000" w:themeColor="text1"/>
          <w:sz w:val="28"/>
          <w:szCs w:val="28"/>
        </w:rPr>
        <w:t>бакалавриата</w:t>
      </w:r>
      <w:proofErr w:type="spellEnd"/>
      <w:r w:rsidRPr="009277A1">
        <w:rPr>
          <w:rFonts w:ascii="Times New Roman" w:hAnsi="Times New Roman" w:cs="Times New Roman"/>
          <w:color w:val="000000" w:themeColor="text1"/>
          <w:sz w:val="28"/>
          <w:szCs w:val="28"/>
        </w:rPr>
        <w:t xml:space="preserve"> (2,5 г</w:t>
      </w:r>
      <w:r w:rsidR="00DA4AFA">
        <w:rPr>
          <w:rFonts w:ascii="Times New Roman" w:hAnsi="Times New Roman" w:cs="Times New Roman"/>
          <w:color w:val="000000" w:themeColor="text1"/>
          <w:sz w:val="28"/>
          <w:szCs w:val="28"/>
        </w:rPr>
        <w:t>ода</w:t>
      </w:r>
      <w:r w:rsidRPr="009277A1">
        <w:rPr>
          <w:rFonts w:ascii="Times New Roman" w:hAnsi="Times New Roman" w:cs="Times New Roman"/>
          <w:color w:val="000000" w:themeColor="text1"/>
          <w:sz w:val="28"/>
          <w:szCs w:val="28"/>
        </w:rPr>
        <w:t>) и магистратуры (1 г</w:t>
      </w:r>
      <w:r w:rsidR="00DA4AFA">
        <w:rPr>
          <w:rFonts w:ascii="Times New Roman" w:hAnsi="Times New Roman" w:cs="Times New Roman"/>
          <w:color w:val="000000" w:themeColor="text1"/>
          <w:sz w:val="28"/>
          <w:szCs w:val="28"/>
        </w:rPr>
        <w:t>ода</w:t>
      </w:r>
      <w:r w:rsidRPr="009277A1">
        <w:rPr>
          <w:rFonts w:ascii="Times New Roman" w:hAnsi="Times New Roman" w:cs="Times New Roman"/>
          <w:color w:val="000000" w:themeColor="text1"/>
          <w:sz w:val="28"/>
          <w:szCs w:val="28"/>
        </w:rPr>
        <w:t>): «Гостиничный бизнес», «Ресторанное дело», «Курортный и круизный менеджмент».</w:t>
      </w:r>
    </w:p>
    <w:p w:rsidR="00F31792" w:rsidRDefault="00DC12C6" w:rsidP="00F31792">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Таким образом, и</w:t>
      </w:r>
      <w:r w:rsidRPr="00DC12C6">
        <w:rPr>
          <w:rFonts w:ascii="Times New Roman" w:hAnsi="Times New Roman" w:cs="Times New Roman"/>
          <w:color w:val="000000" w:themeColor="text1"/>
          <w:sz w:val="28"/>
          <w:szCs w:val="28"/>
        </w:rPr>
        <w:t xml:space="preserve">зучение </w:t>
      </w:r>
      <w:r>
        <w:rPr>
          <w:rFonts w:ascii="Times New Roman" w:hAnsi="Times New Roman" w:cs="Times New Roman"/>
          <w:color w:val="000000" w:themeColor="text1"/>
          <w:sz w:val="28"/>
          <w:szCs w:val="28"/>
        </w:rPr>
        <w:t xml:space="preserve">мировых </w:t>
      </w:r>
      <w:r w:rsidRPr="00DC12C6">
        <w:rPr>
          <w:rFonts w:ascii="Times New Roman" w:hAnsi="Times New Roman" w:cs="Times New Roman"/>
          <w:color w:val="000000" w:themeColor="text1"/>
          <w:sz w:val="28"/>
          <w:szCs w:val="28"/>
        </w:rPr>
        <w:t>системы высшего образования и, в частности, подготовки специалистов для сферы туризма и гостеприимства, показывает, что в каждой стране</w:t>
      </w:r>
      <w:r w:rsidR="00F31792">
        <w:rPr>
          <w:rFonts w:ascii="Times New Roman" w:hAnsi="Times New Roman" w:cs="Times New Roman"/>
          <w:color w:val="000000" w:themeColor="text1"/>
          <w:sz w:val="28"/>
          <w:szCs w:val="28"/>
        </w:rPr>
        <w:t xml:space="preserve"> с</w:t>
      </w:r>
      <w:r w:rsidR="004E103E">
        <w:rPr>
          <w:rFonts w:ascii="Times New Roman" w:hAnsi="Times New Roman" w:cs="Times New Roman"/>
          <w:color w:val="000000" w:themeColor="text1"/>
          <w:sz w:val="28"/>
          <w:szCs w:val="28"/>
        </w:rPr>
        <w:t xml:space="preserve">истемы подготовки кадров во многом похожи. Это связано с Болонской декларацией, которая предполагает введение установление единой зоны высшего образования. </w:t>
      </w:r>
      <w:r w:rsidR="00F31792">
        <w:rPr>
          <w:rFonts w:ascii="Times New Roman" w:hAnsi="Times New Roman" w:cs="Times New Roman"/>
          <w:color w:val="000000" w:themeColor="text1"/>
          <w:sz w:val="28"/>
          <w:szCs w:val="28"/>
        </w:rPr>
        <w:t xml:space="preserve"> Но есть страны (Китай, Австралия), которые не присоединились к этому процессу, и при этом имеют трехуровневую систему («бакалавр</w:t>
      </w:r>
      <w:r w:rsidR="00C04F72">
        <w:rPr>
          <w:rFonts w:ascii="Times New Roman" w:hAnsi="Times New Roman" w:cs="Times New Roman"/>
          <w:color w:val="000000" w:themeColor="text1"/>
          <w:sz w:val="28"/>
          <w:szCs w:val="28"/>
        </w:rPr>
        <w:t>–</w:t>
      </w:r>
      <w:r w:rsidR="00F31792">
        <w:rPr>
          <w:rFonts w:ascii="Times New Roman" w:hAnsi="Times New Roman" w:cs="Times New Roman"/>
          <w:color w:val="000000" w:themeColor="text1"/>
          <w:sz w:val="28"/>
          <w:szCs w:val="28"/>
        </w:rPr>
        <w:t>магистр</w:t>
      </w:r>
      <w:r w:rsidR="00C04F72">
        <w:rPr>
          <w:rFonts w:ascii="Times New Roman" w:hAnsi="Times New Roman" w:cs="Times New Roman"/>
          <w:color w:val="000000" w:themeColor="text1"/>
          <w:sz w:val="28"/>
          <w:szCs w:val="28"/>
        </w:rPr>
        <w:t>–</w:t>
      </w:r>
      <w:r w:rsidR="00F31792">
        <w:rPr>
          <w:rFonts w:ascii="Times New Roman" w:hAnsi="Times New Roman" w:cs="Times New Roman"/>
          <w:color w:val="000000" w:themeColor="text1"/>
          <w:sz w:val="28"/>
          <w:szCs w:val="28"/>
        </w:rPr>
        <w:t xml:space="preserve">доктор наук»,) где существуют такие же степени. </w:t>
      </w:r>
      <w:r w:rsidR="005E7A59">
        <w:rPr>
          <w:rFonts w:ascii="Times New Roman" w:hAnsi="Times New Roman" w:cs="Times New Roman"/>
          <w:color w:val="000000" w:themeColor="text1"/>
          <w:sz w:val="28"/>
          <w:szCs w:val="28"/>
        </w:rPr>
        <w:t>Р</w:t>
      </w:r>
      <w:r w:rsidR="00F31792">
        <w:rPr>
          <w:rFonts w:ascii="Times New Roman" w:hAnsi="Times New Roman" w:cs="Times New Roman"/>
          <w:color w:val="000000" w:themeColor="text1"/>
          <w:sz w:val="28"/>
          <w:szCs w:val="28"/>
        </w:rPr>
        <w:t>азличия</w:t>
      </w:r>
      <w:r w:rsidR="005E7A59">
        <w:rPr>
          <w:rFonts w:ascii="Times New Roman" w:hAnsi="Times New Roman" w:cs="Times New Roman"/>
          <w:color w:val="000000" w:themeColor="text1"/>
          <w:sz w:val="28"/>
          <w:szCs w:val="28"/>
        </w:rPr>
        <w:t xml:space="preserve"> систем образования</w:t>
      </w:r>
      <w:r w:rsidR="00F31792">
        <w:rPr>
          <w:rFonts w:ascii="Times New Roman" w:hAnsi="Times New Roman" w:cs="Times New Roman"/>
          <w:color w:val="000000" w:themeColor="text1"/>
          <w:sz w:val="28"/>
          <w:szCs w:val="28"/>
        </w:rPr>
        <w:t xml:space="preserve"> </w:t>
      </w:r>
      <w:r w:rsidR="005E7A59">
        <w:rPr>
          <w:rFonts w:ascii="Times New Roman" w:hAnsi="Times New Roman" w:cs="Times New Roman"/>
          <w:color w:val="000000" w:themeColor="text1"/>
          <w:sz w:val="28"/>
          <w:szCs w:val="28"/>
        </w:rPr>
        <w:t>только в национальных особенностях этих стран.</w:t>
      </w:r>
    </w:p>
    <w:p w:rsidR="004E103E" w:rsidRDefault="004E103E"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p>
    <w:p w:rsidR="004E103E" w:rsidRDefault="004E103E" w:rsidP="003A333A">
      <w:pPr>
        <w:widowControl/>
        <w:tabs>
          <w:tab w:val="left" w:pos="426"/>
          <w:tab w:val="left" w:pos="1134"/>
        </w:tabs>
        <w:autoSpaceDE/>
        <w:autoSpaceDN/>
        <w:adjustRightInd/>
        <w:spacing w:line="360" w:lineRule="auto"/>
        <w:contextualSpacing/>
        <w:jc w:val="both"/>
        <w:rPr>
          <w:rFonts w:ascii="Times New Roman" w:hAnsi="Times New Roman" w:cs="Times New Roman"/>
          <w:color w:val="000000" w:themeColor="text1"/>
          <w:sz w:val="28"/>
          <w:szCs w:val="28"/>
        </w:rPr>
      </w:pPr>
    </w:p>
    <w:p w:rsidR="004E103E" w:rsidRDefault="004E103E"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p>
    <w:p w:rsidR="004E103E" w:rsidRDefault="004E103E" w:rsidP="009277A1">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sectPr w:rsidR="004E103E" w:rsidSect="00F970B2">
          <w:pgSz w:w="11906" w:h="16838"/>
          <w:pgMar w:top="1134" w:right="851" w:bottom="1134" w:left="1701" w:header="709" w:footer="709" w:gutter="0"/>
          <w:cols w:space="708"/>
          <w:docGrid w:linePitch="360"/>
        </w:sectPr>
      </w:pPr>
    </w:p>
    <w:p w:rsidR="00EE3492" w:rsidRPr="002726A2" w:rsidRDefault="00EE3492" w:rsidP="00EE3492">
      <w:pPr>
        <w:widowControl/>
        <w:tabs>
          <w:tab w:val="left" w:pos="426"/>
          <w:tab w:val="left" w:pos="1134"/>
        </w:tabs>
        <w:autoSpaceDE/>
        <w:autoSpaceDN/>
        <w:adjustRightInd/>
        <w:spacing w:line="360" w:lineRule="auto"/>
        <w:ind w:firstLine="709"/>
        <w:contextualSpacing/>
        <w:jc w:val="both"/>
        <w:rPr>
          <w:rFonts w:ascii="Times New Roman" w:hAnsi="Times New Roman" w:cs="Times New Roman"/>
          <w:b/>
          <w:color w:val="000000" w:themeColor="text1"/>
          <w:sz w:val="28"/>
          <w:szCs w:val="28"/>
        </w:rPr>
      </w:pPr>
      <w:r w:rsidRPr="002726A2">
        <w:rPr>
          <w:rFonts w:ascii="Times New Roman" w:hAnsi="Times New Roman" w:cs="Times New Roman"/>
          <w:b/>
          <w:color w:val="000000" w:themeColor="text1"/>
          <w:sz w:val="28"/>
          <w:szCs w:val="28"/>
        </w:rPr>
        <w:lastRenderedPageBreak/>
        <w:t>2 Исторический аспект формирования системы подготовки кадров</w:t>
      </w:r>
    </w:p>
    <w:p w:rsidR="00EE3492" w:rsidRPr="002726A2" w:rsidRDefault="00EE3492" w:rsidP="00EE3492">
      <w:pPr>
        <w:widowControl/>
        <w:tabs>
          <w:tab w:val="left" w:pos="426"/>
          <w:tab w:val="left" w:pos="1134"/>
        </w:tabs>
        <w:autoSpaceDE/>
        <w:autoSpaceDN/>
        <w:adjustRightInd/>
        <w:spacing w:line="360" w:lineRule="auto"/>
        <w:ind w:firstLine="709"/>
        <w:contextualSpacing/>
        <w:jc w:val="both"/>
        <w:rPr>
          <w:rFonts w:ascii="Times New Roman" w:hAnsi="Times New Roman" w:cs="Times New Roman"/>
          <w:b/>
          <w:color w:val="000000" w:themeColor="text1"/>
          <w:sz w:val="28"/>
          <w:szCs w:val="28"/>
        </w:rPr>
      </w:pPr>
    </w:p>
    <w:p w:rsidR="00AE303C" w:rsidRPr="002726A2" w:rsidRDefault="00EE3492" w:rsidP="00EE3492">
      <w:pPr>
        <w:widowControl/>
        <w:tabs>
          <w:tab w:val="left" w:pos="426"/>
          <w:tab w:val="left" w:pos="1134"/>
        </w:tabs>
        <w:autoSpaceDE/>
        <w:autoSpaceDN/>
        <w:adjustRightInd/>
        <w:spacing w:line="360" w:lineRule="auto"/>
        <w:ind w:firstLine="709"/>
        <w:contextualSpacing/>
        <w:jc w:val="both"/>
        <w:rPr>
          <w:rFonts w:ascii="Times New Roman" w:hAnsi="Times New Roman" w:cs="Times New Roman"/>
          <w:b/>
          <w:color w:val="000000" w:themeColor="text1"/>
          <w:sz w:val="28"/>
          <w:szCs w:val="28"/>
        </w:rPr>
      </w:pPr>
      <w:r w:rsidRPr="002726A2">
        <w:rPr>
          <w:rFonts w:ascii="Times New Roman" w:hAnsi="Times New Roman" w:cs="Times New Roman"/>
          <w:b/>
          <w:color w:val="000000" w:themeColor="text1"/>
          <w:sz w:val="28"/>
          <w:szCs w:val="28"/>
        </w:rPr>
        <w:t xml:space="preserve">2.1 </w:t>
      </w:r>
      <w:r w:rsidR="00AE303C" w:rsidRPr="002726A2">
        <w:rPr>
          <w:rFonts w:ascii="Times New Roman" w:hAnsi="Times New Roman" w:cs="Times New Roman"/>
          <w:b/>
          <w:color w:val="000000" w:themeColor="text1"/>
          <w:sz w:val="28"/>
          <w:szCs w:val="28"/>
        </w:rPr>
        <w:t>Исторический аспект формирования системы подготовки кадров в России</w:t>
      </w:r>
    </w:p>
    <w:p w:rsidR="002C3ADA" w:rsidRDefault="002C3ADA" w:rsidP="002C3ADA">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 xml:space="preserve">Вторая половина </w:t>
      </w:r>
      <w:r w:rsidR="00BC7179">
        <w:rPr>
          <w:rFonts w:ascii="Times New Roman" w:hAnsi="Times New Roman" w:cs="Times New Roman"/>
          <w:color w:val="000000" w:themeColor="text1"/>
          <w:sz w:val="28"/>
          <w:szCs w:val="28"/>
        </w:rPr>
        <w:t>20-го</w:t>
      </w:r>
      <w:r w:rsidRPr="007C786B">
        <w:rPr>
          <w:rFonts w:ascii="Times New Roman" w:hAnsi="Times New Roman" w:cs="Times New Roman"/>
          <w:color w:val="000000" w:themeColor="text1"/>
          <w:sz w:val="28"/>
          <w:szCs w:val="28"/>
        </w:rPr>
        <w:t xml:space="preserve"> столетия стала периодом масштабных и качественных преобразований в сфере туристского образования,</w:t>
      </w:r>
      <w:r>
        <w:rPr>
          <w:rFonts w:ascii="Times New Roman" w:hAnsi="Times New Roman" w:cs="Times New Roman"/>
          <w:color w:val="000000" w:themeColor="text1"/>
          <w:sz w:val="28"/>
          <w:szCs w:val="28"/>
        </w:rPr>
        <w:t xml:space="preserve"> затронувших и Советский Союз. </w:t>
      </w:r>
      <w:r w:rsidRPr="007C786B">
        <w:rPr>
          <w:rFonts w:ascii="Times New Roman" w:hAnsi="Times New Roman" w:cs="Times New Roman"/>
          <w:color w:val="000000" w:themeColor="text1"/>
          <w:sz w:val="28"/>
          <w:szCs w:val="28"/>
        </w:rPr>
        <w:t>В 1961 г</w:t>
      </w:r>
      <w:r w:rsidR="00BC7179">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Московским областным советом по туризму и экскурсиям в Сходне была открыта туристская база, которая стала областным центром подготовки и переподготовки туристско-экскурсионных кадров. А в ноябре 1969 г</w:t>
      </w:r>
      <w:r w:rsidR="00BC7179">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в Сходне были созданы Центральные туристские курсы, подготовку и переподготовку на которых проход</w:t>
      </w:r>
      <w:r>
        <w:rPr>
          <w:rFonts w:ascii="Times New Roman" w:hAnsi="Times New Roman" w:cs="Times New Roman"/>
          <w:color w:val="000000" w:themeColor="text1"/>
          <w:sz w:val="28"/>
          <w:szCs w:val="28"/>
        </w:rPr>
        <w:t xml:space="preserve">или руководящие кадры отрасли. </w:t>
      </w:r>
      <w:r w:rsidRPr="007C786B">
        <w:rPr>
          <w:rFonts w:ascii="Times New Roman" w:hAnsi="Times New Roman" w:cs="Times New Roman"/>
          <w:color w:val="000000" w:themeColor="text1"/>
          <w:sz w:val="28"/>
          <w:szCs w:val="28"/>
        </w:rPr>
        <w:t>В 1970</w:t>
      </w:r>
      <w:r w:rsidR="00E57DB3" w:rsidRPr="00E57DB3">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1974 гг. профсоюзы инициировали открытие зональных туристских курсов в Ленинграде, Красноярске и Краснодаре. В октябре 1980 г</w:t>
      </w:r>
      <w:r w:rsidR="00BC7179">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постановлением ЦК КПС</w:t>
      </w:r>
      <w:r w:rsidR="00220D00">
        <w:rPr>
          <w:rFonts w:ascii="Times New Roman" w:hAnsi="Times New Roman" w:cs="Times New Roman"/>
          <w:color w:val="000000" w:themeColor="text1"/>
          <w:sz w:val="28"/>
          <w:szCs w:val="28"/>
        </w:rPr>
        <w:t>С и Совета Министров СССР</w:t>
      </w:r>
      <w:r w:rsidRPr="007C786B">
        <w:rPr>
          <w:rFonts w:ascii="Times New Roman" w:hAnsi="Times New Roman" w:cs="Times New Roman"/>
          <w:color w:val="000000" w:themeColor="text1"/>
          <w:sz w:val="28"/>
          <w:szCs w:val="28"/>
        </w:rPr>
        <w:t xml:space="preserve"> «О дальнейшем развитии и совершенствовании туристско-экскурсионного дела в стране» Центральные туристские курсы были преобразованы в Институт повышения квалификации работников туристско-экскурсионных организаций профсоюзов.</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Совместное постановление Совмина СССР и ЦК КПСС «О мерах по дальнейшему развитию туризма и экскурс</w:t>
      </w:r>
      <w:r w:rsidR="00220D00">
        <w:rPr>
          <w:rFonts w:ascii="Times New Roman" w:hAnsi="Times New Roman" w:cs="Times New Roman"/>
          <w:color w:val="000000" w:themeColor="text1"/>
          <w:sz w:val="28"/>
          <w:szCs w:val="28"/>
        </w:rPr>
        <w:t>ий в стране» от 30 мая 1969 г.</w:t>
      </w:r>
      <w:r w:rsidRPr="007C786B">
        <w:rPr>
          <w:rFonts w:ascii="Times New Roman" w:hAnsi="Times New Roman" w:cs="Times New Roman"/>
          <w:color w:val="000000" w:themeColor="text1"/>
          <w:sz w:val="28"/>
          <w:szCs w:val="28"/>
        </w:rPr>
        <w:t xml:space="preserve"> было нацелено на улучшение идейно-политического воспитания и повышение квалификации кадров для туристских организаций</w:t>
      </w:r>
      <w:r w:rsidR="00220D00">
        <w:rPr>
          <w:rFonts w:ascii="Times New Roman" w:hAnsi="Times New Roman" w:cs="Times New Roman"/>
          <w:color w:val="000000" w:themeColor="text1"/>
          <w:sz w:val="28"/>
          <w:szCs w:val="28"/>
        </w:rPr>
        <w:t xml:space="preserve">. В итоге, к началу 1970-х г. </w:t>
      </w:r>
      <w:r w:rsidRPr="007C786B">
        <w:rPr>
          <w:rFonts w:ascii="Times New Roman" w:hAnsi="Times New Roman" w:cs="Times New Roman"/>
          <w:color w:val="000000" w:themeColor="text1"/>
          <w:sz w:val="28"/>
          <w:szCs w:val="28"/>
        </w:rPr>
        <w:t>на географических факультетах Ростовского, Белорусского, Киевского, Симферопольского и Тбилисского университетов были открыты специализации «Методика и организация туристско-экскурсионного дела».</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В июле 1971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Президиумом ВЦСПС было принято специальное постановление «О мерах по улучшению экскурсионной работы», направленное на подготовку кадров для бюро путешествий и экскурсий. Предусматривалось создание экскурсионных отделений на факультетах </w:t>
      </w:r>
      <w:r w:rsidRPr="007C786B">
        <w:rPr>
          <w:rFonts w:ascii="Times New Roman" w:hAnsi="Times New Roman" w:cs="Times New Roman"/>
          <w:color w:val="000000" w:themeColor="text1"/>
          <w:sz w:val="28"/>
          <w:szCs w:val="28"/>
        </w:rPr>
        <w:lastRenderedPageBreak/>
        <w:t>общественных профессий педагогических институтов. Спустя несколько лет в большинстве педвузов страны и в других высших учебных заведениях на таких факультетах открылись отделения по подготовке экскурсоводов.</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Подготовка кадров по спортивно-оздоровительному (в том числе самодеятельному) туризму началась еще в 1950-х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и преимущественно осуществлялась в подведомственных Госкомспорту институтах физической культуры. В них были созданы учебные комиссии по спортивно-оздоровительному туризму, открыты специализации, создан учебно-методический комплекс по подготовке специалистов (квалификация «педагог-организатор по физкультурно-оздоровительной работе и туризму»). </w:t>
      </w:r>
    </w:p>
    <w:p w:rsid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Подготовка кадров для туристского сервиса осуществлялась системой профсоюзного туризма и созданным в 1966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Институтом повышения квалификации </w:t>
      </w:r>
      <w:proofErr w:type="spellStart"/>
      <w:r w:rsidRPr="007C786B">
        <w:rPr>
          <w:rFonts w:ascii="Times New Roman" w:hAnsi="Times New Roman" w:cs="Times New Roman"/>
          <w:color w:val="000000" w:themeColor="text1"/>
          <w:sz w:val="28"/>
          <w:szCs w:val="28"/>
        </w:rPr>
        <w:t>Госкоминтуриста</w:t>
      </w:r>
      <w:proofErr w:type="spellEnd"/>
      <w:r w:rsidRPr="007C786B">
        <w:rPr>
          <w:rFonts w:ascii="Times New Roman" w:hAnsi="Times New Roman" w:cs="Times New Roman"/>
          <w:color w:val="000000" w:themeColor="text1"/>
          <w:sz w:val="28"/>
          <w:szCs w:val="28"/>
        </w:rPr>
        <w:t xml:space="preserve"> СССР, который занимался подготовкой и переподготовкой специалистов в области туризма и </w:t>
      </w:r>
      <w:proofErr w:type="spellStart"/>
      <w:r w:rsidRPr="007C786B">
        <w:rPr>
          <w:rFonts w:ascii="Times New Roman" w:hAnsi="Times New Roman" w:cs="Times New Roman"/>
          <w:color w:val="000000" w:themeColor="text1"/>
          <w:sz w:val="28"/>
          <w:szCs w:val="28"/>
        </w:rPr>
        <w:t>гостинично</w:t>
      </w:r>
      <w:proofErr w:type="spellEnd"/>
      <w:r w:rsidRPr="007C786B">
        <w:rPr>
          <w:rFonts w:ascii="Times New Roman" w:hAnsi="Times New Roman" w:cs="Times New Roman"/>
          <w:color w:val="000000" w:themeColor="text1"/>
          <w:sz w:val="28"/>
          <w:szCs w:val="28"/>
        </w:rPr>
        <w:t>-ресторанного бизнеса. В советское время существовала широкая сеть средних специальных заведений, готовивших персонал для гостиниц и ресторанов. Однако в СССР отсутствовали профессионально-технические училища туристского профиля. Только в 1990-е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в России были перепрофилированы пять профессионально-технических училищ в рамках эксперимента по созданию отраслевой системы профессиона</w:t>
      </w:r>
      <w:r>
        <w:rPr>
          <w:rFonts w:ascii="Times New Roman" w:hAnsi="Times New Roman" w:cs="Times New Roman"/>
          <w:color w:val="000000" w:themeColor="text1"/>
          <w:sz w:val="28"/>
          <w:szCs w:val="28"/>
        </w:rPr>
        <w:t>льного туристского образования.</w:t>
      </w:r>
    </w:p>
    <w:p w:rsidR="007C786B" w:rsidRPr="007C786B" w:rsidRDefault="00E57DB3"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1980-е</w:t>
      </w:r>
      <w:r w:rsidRPr="00E57DB3">
        <w:rPr>
          <w:rFonts w:ascii="Times New Roman" w:hAnsi="Times New Roman" w:cs="Times New Roman"/>
          <w:color w:val="000000" w:themeColor="text1"/>
          <w:sz w:val="28"/>
          <w:szCs w:val="28"/>
        </w:rPr>
        <w:t>–</w:t>
      </w:r>
      <w:r w:rsidR="007C786B" w:rsidRPr="007C786B">
        <w:rPr>
          <w:rFonts w:ascii="Times New Roman" w:hAnsi="Times New Roman" w:cs="Times New Roman"/>
          <w:color w:val="000000" w:themeColor="text1"/>
          <w:sz w:val="28"/>
          <w:szCs w:val="28"/>
        </w:rPr>
        <w:t>1990-е гг. стали начальным периодом становления отечественной школы профессионального образования в туризме, изменившиеся запросы российского общества потребовали соответствующего пересмотра принципов подготовки профессиональных кадров. Но на практике с начала 1990-х г</w:t>
      </w:r>
      <w:r w:rsidR="00220D00">
        <w:rPr>
          <w:rFonts w:ascii="Times New Roman" w:hAnsi="Times New Roman" w:cs="Times New Roman"/>
          <w:color w:val="000000" w:themeColor="text1"/>
          <w:sz w:val="28"/>
          <w:szCs w:val="28"/>
        </w:rPr>
        <w:t>.</w:t>
      </w:r>
      <w:r w:rsidR="007C786B" w:rsidRPr="007C786B">
        <w:rPr>
          <w:rFonts w:ascii="Times New Roman" w:hAnsi="Times New Roman" w:cs="Times New Roman"/>
          <w:color w:val="000000" w:themeColor="text1"/>
          <w:sz w:val="28"/>
          <w:szCs w:val="28"/>
        </w:rPr>
        <w:t xml:space="preserve"> стали открываться специализированные туристские учебные заведения, чьи выпускники по большей части оказывались невостребованными в силу отсутствия элементарных навыков работы.</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В 1992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Правительством РФ была поддержана инициатива по созданию системы непрерывного профессионального туристского образования. Проведение эксперимента было поручено Российскому ме</w:t>
      </w:r>
      <w:r>
        <w:rPr>
          <w:rFonts w:ascii="Times New Roman" w:hAnsi="Times New Roman" w:cs="Times New Roman"/>
          <w:color w:val="000000" w:themeColor="text1"/>
          <w:sz w:val="28"/>
          <w:szCs w:val="28"/>
        </w:rPr>
        <w:t xml:space="preserve">ждународному </w:t>
      </w:r>
      <w:r>
        <w:rPr>
          <w:rFonts w:ascii="Times New Roman" w:hAnsi="Times New Roman" w:cs="Times New Roman"/>
          <w:color w:val="000000" w:themeColor="text1"/>
          <w:sz w:val="28"/>
          <w:szCs w:val="28"/>
        </w:rPr>
        <w:lastRenderedPageBreak/>
        <w:t xml:space="preserve">институту туризма. </w:t>
      </w:r>
      <w:r w:rsidRPr="007C786B">
        <w:rPr>
          <w:rFonts w:ascii="Times New Roman" w:hAnsi="Times New Roman" w:cs="Times New Roman"/>
          <w:color w:val="000000" w:themeColor="text1"/>
          <w:sz w:val="28"/>
          <w:szCs w:val="28"/>
        </w:rPr>
        <w:t>Появились 16 новых направлений и специальностей высшего профессионального образования, главными из которых являются «Менеджмент организации» и «Социально-культурный сервис и туризм», и двух специальностей среднего специального профессионального образования по 68 специализациям. Но только две специальности высшего («Социально-культурный сервис и туризм» и «Рекреация и спортивно-оздоровительный туризм») и две специальности среднего профобразования («Туризм» и «Гостиничное обслуживание») относятся непосредственно к туристскому профилю.</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В СССР не было специального закона о туризме: базовые правила в этой сфере устанавливались в нормативных ведомственных актах. Туризм рассматривался скорее, как составная часть культуры, а не отрасль экономики. Это обусловило регулирование туристской деятельности в рамках законодательства о культуре и образовании. Началом развития туризма как отрасли экономики и новой законодательной сферы можно считать принятие 24 ноября 1996 г</w:t>
      </w:r>
      <w:r w:rsidR="00220D00">
        <w:rPr>
          <w:rFonts w:ascii="Times New Roman" w:hAnsi="Times New Roman" w:cs="Times New Roman"/>
          <w:color w:val="000000" w:themeColor="text1"/>
          <w:sz w:val="28"/>
          <w:szCs w:val="28"/>
        </w:rPr>
        <w:t xml:space="preserve">. </w:t>
      </w:r>
      <w:r w:rsidRPr="007C786B">
        <w:rPr>
          <w:rFonts w:ascii="Times New Roman" w:hAnsi="Times New Roman" w:cs="Times New Roman"/>
          <w:color w:val="000000" w:themeColor="text1"/>
          <w:sz w:val="28"/>
          <w:szCs w:val="28"/>
        </w:rPr>
        <w:t>Федерального закона «Об основах туристской деятельности в Российской Федерации».</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В 1996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в стране было 43 высших и среднеспециальных учебных заведений, готовящих кадры для индустрии туризма, к маю 2000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их насчитывалось более ста. В их число входили: вузы, созданные на базе курсов; специализированные факультеты экономических и гуманитарных вузов; вновь созданные институты туризма при крупных институтах и академиях; самостоятельные вузы по туризму. </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Лидерами в подготовке менеджеров по туризму в 2000-е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были Российская международная академия туризма, Институт гостиничного бизнеса и туризма РУДН и Институт туризма и гостеприимства Российского государственного </w:t>
      </w:r>
      <w:r>
        <w:rPr>
          <w:rFonts w:ascii="Times New Roman" w:hAnsi="Times New Roman" w:cs="Times New Roman"/>
          <w:color w:val="000000" w:themeColor="text1"/>
          <w:sz w:val="28"/>
          <w:szCs w:val="28"/>
        </w:rPr>
        <w:t xml:space="preserve">университета туризма и сервиса. </w:t>
      </w:r>
      <w:r w:rsidRPr="007C786B">
        <w:rPr>
          <w:rFonts w:ascii="Times New Roman" w:hAnsi="Times New Roman" w:cs="Times New Roman"/>
          <w:color w:val="000000" w:themeColor="text1"/>
          <w:sz w:val="28"/>
          <w:szCs w:val="28"/>
        </w:rPr>
        <w:t xml:space="preserve">История Российской международной академии туризма начинается с лета 1991 г. Академия стала некоммерческим учебным и научно-производственным центром по обучению специалистов и менеджеров туристского профиля для сферы туристского </w:t>
      </w:r>
      <w:r w:rsidRPr="007C786B">
        <w:rPr>
          <w:rFonts w:ascii="Times New Roman" w:hAnsi="Times New Roman" w:cs="Times New Roman"/>
          <w:color w:val="000000" w:themeColor="text1"/>
          <w:sz w:val="28"/>
          <w:szCs w:val="28"/>
        </w:rPr>
        <w:lastRenderedPageBreak/>
        <w:t>предпринимательства России и стран СНГ. В 1996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в РМАТ впервые за всю историю отечественного туризма был осуществлен первый выпуск бакалавров менеджмента с профессиональным высшим туристским образованием. Кроме того, в апреле 1998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между ЮНЕСКО и Академией было подписано соглашение об открытии международной кафедры ЮНЕСКО по культурному туризму, взявшей на себя координирующую роль во всей системе Академии. </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В 1998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открытием диссертационного совета по защите докторских и кандидатских диссертаций по специальности «Теория и методика профессионального образования (в туризме)» было положено начало формированию туристской научно-педагогической школы. В 2001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было принято решение о создании на базе РМАТ двух научных Центров Российской академии образования </w:t>
      </w:r>
      <w:r w:rsidR="00E57DB3" w:rsidRPr="00E57DB3">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«Дополнительного образования» и «Непрерывного профессионального туристского образования». В соответствии с приказом Министерства образования РФ от 13 апреля 2004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Академия приняла участие в эксперименте по созданию новой специальности «Туризм». </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Учрежденный в 1994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Институт гостиничного и ресторанного хозяйства (с 1996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w:t>
      </w:r>
      <w:r w:rsidR="00E57DB3" w:rsidRPr="00E57DB3">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Институт туризма и гостеприимства) Государственной академии сферы быта и услуг (затем Московский государственный университет сервиса, сегодня </w:t>
      </w:r>
      <w:r w:rsidR="00E57DB3" w:rsidRPr="00E57DB3">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Российский государственный университет туризма и сервиса) </w:t>
      </w:r>
      <w:r w:rsidR="00E57DB3" w:rsidRPr="00E57DB3">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еще один профильный вуз, осуществляющий подготовку туристских и гостиничных менеджеров. </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В 2002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приказом Министерства образования Институт был преобразован в филиал МГУС. Реорганизация университета в 2006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привела к сокращению общег</w:t>
      </w:r>
      <w:r w:rsidR="009616D9">
        <w:rPr>
          <w:rFonts w:ascii="Times New Roman" w:hAnsi="Times New Roman" w:cs="Times New Roman"/>
          <w:color w:val="000000" w:themeColor="text1"/>
          <w:sz w:val="28"/>
          <w:szCs w:val="28"/>
        </w:rPr>
        <w:t>о числа факультетов и созданию о</w:t>
      </w:r>
      <w:r w:rsidRPr="007C786B">
        <w:rPr>
          <w:rFonts w:ascii="Times New Roman" w:hAnsi="Times New Roman" w:cs="Times New Roman"/>
          <w:color w:val="000000" w:themeColor="text1"/>
          <w:sz w:val="28"/>
          <w:szCs w:val="28"/>
        </w:rPr>
        <w:t xml:space="preserve">тделения туризма и гостеприимства. </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 xml:space="preserve">Среди условий, определяющих эффективность туристского и гостиничного бизнеса, ведущее место занимает постоянное повышение квалификации персонала. Для этого на базе бывшего Института повышения квалификации </w:t>
      </w:r>
      <w:proofErr w:type="spellStart"/>
      <w:r w:rsidRPr="007C786B">
        <w:rPr>
          <w:rFonts w:ascii="Times New Roman" w:hAnsi="Times New Roman" w:cs="Times New Roman"/>
          <w:color w:val="000000" w:themeColor="text1"/>
          <w:sz w:val="28"/>
          <w:szCs w:val="28"/>
        </w:rPr>
        <w:t>Госкоминтуриста</w:t>
      </w:r>
      <w:proofErr w:type="spellEnd"/>
      <w:r w:rsidRPr="007C786B">
        <w:rPr>
          <w:rFonts w:ascii="Times New Roman" w:hAnsi="Times New Roman" w:cs="Times New Roman"/>
          <w:color w:val="000000" w:themeColor="text1"/>
          <w:sz w:val="28"/>
          <w:szCs w:val="28"/>
        </w:rPr>
        <w:t xml:space="preserve"> СССР в Москве в 1990-е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была создана Высшая школа по туризму и гостиничному хозяйству. Школа предоставляла </w:t>
      </w:r>
      <w:r w:rsidRPr="007C786B">
        <w:rPr>
          <w:rFonts w:ascii="Times New Roman" w:hAnsi="Times New Roman" w:cs="Times New Roman"/>
          <w:color w:val="000000" w:themeColor="text1"/>
          <w:sz w:val="28"/>
          <w:szCs w:val="28"/>
        </w:rPr>
        <w:lastRenderedPageBreak/>
        <w:t xml:space="preserve">профессиональное образование в сфере туризма, </w:t>
      </w:r>
      <w:proofErr w:type="spellStart"/>
      <w:r w:rsidRPr="007C786B">
        <w:rPr>
          <w:rFonts w:ascii="Times New Roman" w:hAnsi="Times New Roman" w:cs="Times New Roman"/>
          <w:color w:val="000000" w:themeColor="text1"/>
          <w:sz w:val="28"/>
          <w:szCs w:val="28"/>
        </w:rPr>
        <w:t>гостинично</w:t>
      </w:r>
      <w:proofErr w:type="spellEnd"/>
      <w:r w:rsidRPr="007C786B">
        <w:rPr>
          <w:rFonts w:ascii="Times New Roman" w:hAnsi="Times New Roman" w:cs="Times New Roman"/>
          <w:color w:val="000000" w:themeColor="text1"/>
          <w:sz w:val="28"/>
          <w:szCs w:val="28"/>
        </w:rPr>
        <w:t>-ресторанного дела и экскурсионной работы, организовывала специализированную переподготовку и повышение квалификации, проводила курсы по изучению и совершенствованию знания иностранных языков. В мае 2000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Школа была преобразована в Московскую академию туристского и </w:t>
      </w:r>
      <w:proofErr w:type="spellStart"/>
      <w:r w:rsidRPr="007C786B">
        <w:rPr>
          <w:rFonts w:ascii="Times New Roman" w:hAnsi="Times New Roman" w:cs="Times New Roman"/>
          <w:color w:val="000000" w:themeColor="text1"/>
          <w:sz w:val="28"/>
          <w:szCs w:val="28"/>
        </w:rPr>
        <w:t>гостинично</w:t>
      </w:r>
      <w:proofErr w:type="spellEnd"/>
      <w:r w:rsidRPr="007C786B">
        <w:rPr>
          <w:rFonts w:ascii="Times New Roman" w:hAnsi="Times New Roman" w:cs="Times New Roman"/>
          <w:color w:val="000000" w:themeColor="text1"/>
          <w:sz w:val="28"/>
          <w:szCs w:val="28"/>
        </w:rPr>
        <w:t xml:space="preserve">-ресторанного бизнеса при правительстве Москвы. Сегодня Академия </w:t>
      </w:r>
      <w:r w:rsidR="00E57DB3" w:rsidRPr="00E57DB3">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многопрофильное высшее государственное учебное заведение, осуществляющее методическую, научно-исследовательскую и консультационную деятельность в сфере туристской индустрии.</w:t>
      </w:r>
    </w:p>
    <w:p w:rsidR="007C786B" w:rsidRPr="007C786B" w:rsidRDefault="007C786B" w:rsidP="007C786B">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 xml:space="preserve">Интересна международная программа </w:t>
      </w:r>
      <w:r w:rsidR="003A1DE6">
        <w:rPr>
          <w:rFonts w:ascii="Times New Roman" w:hAnsi="Times New Roman" w:cs="Times New Roman"/>
          <w:color w:val="000000" w:themeColor="text1"/>
          <w:sz w:val="28"/>
          <w:szCs w:val="28"/>
        </w:rPr>
        <w:t>«</w:t>
      </w:r>
      <w:proofErr w:type="spellStart"/>
      <w:r w:rsidRPr="007C786B">
        <w:rPr>
          <w:rFonts w:ascii="Times New Roman" w:hAnsi="Times New Roman" w:cs="Times New Roman"/>
          <w:color w:val="000000" w:themeColor="text1"/>
          <w:sz w:val="28"/>
          <w:szCs w:val="28"/>
        </w:rPr>
        <w:t>International</w:t>
      </w:r>
      <w:proofErr w:type="spellEnd"/>
      <w:r w:rsidRPr="007C786B">
        <w:rPr>
          <w:rFonts w:ascii="Times New Roman" w:hAnsi="Times New Roman" w:cs="Times New Roman"/>
          <w:color w:val="000000" w:themeColor="text1"/>
          <w:sz w:val="28"/>
          <w:szCs w:val="28"/>
        </w:rPr>
        <w:t xml:space="preserve"> </w:t>
      </w:r>
      <w:proofErr w:type="spellStart"/>
      <w:r w:rsidRPr="007C786B">
        <w:rPr>
          <w:rFonts w:ascii="Times New Roman" w:hAnsi="Times New Roman" w:cs="Times New Roman"/>
          <w:color w:val="000000" w:themeColor="text1"/>
          <w:sz w:val="28"/>
          <w:szCs w:val="28"/>
        </w:rPr>
        <w:t>Hospitality</w:t>
      </w:r>
      <w:proofErr w:type="spellEnd"/>
      <w:r w:rsidRPr="007C786B">
        <w:rPr>
          <w:rFonts w:ascii="Times New Roman" w:hAnsi="Times New Roman" w:cs="Times New Roman"/>
          <w:color w:val="000000" w:themeColor="text1"/>
          <w:sz w:val="28"/>
          <w:szCs w:val="28"/>
        </w:rPr>
        <w:t xml:space="preserve"> </w:t>
      </w:r>
      <w:proofErr w:type="spellStart"/>
      <w:r w:rsidRPr="007C786B">
        <w:rPr>
          <w:rFonts w:ascii="Times New Roman" w:hAnsi="Times New Roman" w:cs="Times New Roman"/>
          <w:color w:val="000000" w:themeColor="text1"/>
          <w:sz w:val="28"/>
          <w:szCs w:val="28"/>
        </w:rPr>
        <w:t>Management</w:t>
      </w:r>
      <w:proofErr w:type="spellEnd"/>
      <w:r w:rsidR="003A1DE6">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в Инженерно-экономическом институте Российской экономической академии им. Г. В. Плеханова. Эту программу вуз реализует с 1995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вместе с Институтом коммерческого менеджмента в </w:t>
      </w:r>
      <w:proofErr w:type="spellStart"/>
      <w:r w:rsidRPr="007C786B">
        <w:rPr>
          <w:rFonts w:ascii="Times New Roman" w:hAnsi="Times New Roman" w:cs="Times New Roman"/>
          <w:color w:val="000000" w:themeColor="text1"/>
          <w:sz w:val="28"/>
          <w:szCs w:val="28"/>
        </w:rPr>
        <w:t>Борнмуте</w:t>
      </w:r>
      <w:proofErr w:type="spellEnd"/>
      <w:r w:rsidRPr="007C786B">
        <w:rPr>
          <w:rFonts w:ascii="Times New Roman" w:hAnsi="Times New Roman" w:cs="Times New Roman"/>
          <w:color w:val="000000" w:themeColor="text1"/>
          <w:sz w:val="28"/>
          <w:szCs w:val="28"/>
        </w:rPr>
        <w:t xml:space="preserve"> (Великобритания) и Институтом </w:t>
      </w:r>
      <w:r w:rsidR="00D33C08">
        <w:rPr>
          <w:rFonts w:ascii="Times New Roman" w:hAnsi="Times New Roman" w:cs="Times New Roman"/>
          <w:color w:val="000000" w:themeColor="text1"/>
          <w:sz w:val="28"/>
          <w:szCs w:val="28"/>
        </w:rPr>
        <w:t xml:space="preserve">профессионального образования </w:t>
      </w:r>
      <w:proofErr w:type="gramStart"/>
      <w:r w:rsidR="00D33C08">
        <w:rPr>
          <w:rFonts w:ascii="Times New Roman" w:hAnsi="Times New Roman" w:cs="Times New Roman"/>
          <w:color w:val="000000" w:themeColor="text1"/>
          <w:sz w:val="28"/>
          <w:szCs w:val="28"/>
        </w:rPr>
        <w:t xml:space="preserve">в </w:t>
      </w:r>
      <w:r w:rsidRPr="007C786B">
        <w:rPr>
          <w:rFonts w:ascii="Times New Roman" w:hAnsi="Times New Roman" w:cs="Times New Roman"/>
          <w:color w:val="000000" w:themeColor="text1"/>
          <w:sz w:val="28"/>
          <w:szCs w:val="28"/>
        </w:rPr>
        <w:t>Пори</w:t>
      </w:r>
      <w:proofErr w:type="gramEnd"/>
      <w:r w:rsidRPr="007C786B">
        <w:rPr>
          <w:rFonts w:ascii="Times New Roman" w:hAnsi="Times New Roman" w:cs="Times New Roman"/>
          <w:color w:val="000000" w:themeColor="text1"/>
          <w:sz w:val="28"/>
          <w:szCs w:val="28"/>
        </w:rPr>
        <w:t xml:space="preserve"> (Финляндия). В образовательном процессе активно участвует Международная туристская академия (МТА) </w:t>
      </w:r>
      <w:r w:rsidR="00E57DB3" w:rsidRPr="00E57DB3">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общественная организация международного характера, устанавливающая и поддерживающая профессиональные и консультативные связи с международными межправительственными и неправительственными, а также национальными неправительственными организациями, иными академическими учреждениями и структурами, связанными с туристской сферой в Российской Федерации, государствах </w:t>
      </w:r>
      <w:r w:rsidR="00E57DB3" w:rsidRPr="00E57DB3">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участниках СНГ и других странах. Помимо консультационных услуг и экспертиз, издательской и информационной деятельности Академия регулярно организует учебные семинары.</w:t>
      </w:r>
    </w:p>
    <w:p w:rsidR="007A3EFF" w:rsidRDefault="007C786B" w:rsidP="007A3EFF">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t xml:space="preserve">В числе курсов следует </w:t>
      </w:r>
      <w:r w:rsidR="0011790A">
        <w:rPr>
          <w:rFonts w:ascii="Times New Roman" w:hAnsi="Times New Roman" w:cs="Times New Roman"/>
          <w:color w:val="000000" w:themeColor="text1"/>
          <w:sz w:val="28"/>
          <w:szCs w:val="28"/>
        </w:rPr>
        <w:t xml:space="preserve">отметить </w:t>
      </w:r>
      <w:r w:rsidR="00037A25" w:rsidRPr="00037A25">
        <w:rPr>
          <w:rFonts w:ascii="Times New Roman" w:hAnsi="Times New Roman" w:cs="Times New Roman"/>
          <w:color w:val="000000" w:themeColor="text1"/>
          <w:sz w:val="28"/>
          <w:szCs w:val="28"/>
        </w:rPr>
        <w:t>Центр «Бизнес и маркетинг» Академии народного хозяйства</w:t>
      </w:r>
      <w:r w:rsidR="0011790A">
        <w:rPr>
          <w:rFonts w:ascii="Times New Roman" w:hAnsi="Times New Roman" w:cs="Times New Roman"/>
          <w:color w:val="000000" w:themeColor="text1"/>
          <w:sz w:val="28"/>
          <w:szCs w:val="28"/>
        </w:rPr>
        <w:t>, который</w:t>
      </w:r>
      <w:r w:rsidR="00037A25" w:rsidRPr="00037A25">
        <w:rPr>
          <w:rFonts w:ascii="Times New Roman" w:hAnsi="Times New Roman" w:cs="Times New Roman"/>
          <w:color w:val="000000" w:themeColor="text1"/>
          <w:sz w:val="28"/>
          <w:szCs w:val="28"/>
        </w:rPr>
        <w:t xml:space="preserve"> </w:t>
      </w:r>
      <w:r w:rsidR="0011790A">
        <w:rPr>
          <w:rFonts w:ascii="Times New Roman" w:hAnsi="Times New Roman" w:cs="Times New Roman"/>
          <w:color w:val="000000" w:themeColor="text1"/>
          <w:sz w:val="28"/>
          <w:szCs w:val="28"/>
        </w:rPr>
        <w:t>с</w:t>
      </w:r>
      <w:r w:rsidRPr="007C786B">
        <w:rPr>
          <w:rFonts w:ascii="Times New Roman" w:hAnsi="Times New Roman" w:cs="Times New Roman"/>
          <w:color w:val="000000" w:themeColor="text1"/>
          <w:sz w:val="28"/>
          <w:szCs w:val="28"/>
        </w:rPr>
        <w:t xml:space="preserve"> 1995 г</w:t>
      </w:r>
      <w:r w:rsidR="00220D00">
        <w:rPr>
          <w:rFonts w:ascii="Times New Roman" w:hAnsi="Times New Roman" w:cs="Times New Roman"/>
          <w:color w:val="000000" w:themeColor="text1"/>
          <w:sz w:val="28"/>
          <w:szCs w:val="28"/>
        </w:rPr>
        <w:t>.</w:t>
      </w:r>
      <w:r w:rsidRPr="007C786B">
        <w:rPr>
          <w:rFonts w:ascii="Times New Roman" w:hAnsi="Times New Roman" w:cs="Times New Roman"/>
          <w:color w:val="000000" w:themeColor="text1"/>
          <w:sz w:val="28"/>
          <w:szCs w:val="28"/>
        </w:rPr>
        <w:t xml:space="preserve"> </w:t>
      </w:r>
      <w:r w:rsidR="0011790A" w:rsidRPr="0011790A">
        <w:rPr>
          <w:rFonts w:ascii="Times New Roman" w:hAnsi="Times New Roman" w:cs="Times New Roman"/>
          <w:color w:val="000000" w:themeColor="text1"/>
          <w:sz w:val="28"/>
          <w:szCs w:val="28"/>
        </w:rPr>
        <w:t xml:space="preserve">начал проводить </w:t>
      </w:r>
      <w:r w:rsidRPr="007C786B">
        <w:rPr>
          <w:rFonts w:ascii="Times New Roman" w:hAnsi="Times New Roman" w:cs="Times New Roman"/>
          <w:color w:val="000000" w:themeColor="text1"/>
          <w:sz w:val="28"/>
          <w:szCs w:val="28"/>
        </w:rPr>
        <w:t xml:space="preserve">программы повышения квалификации и переподготовки для специалистов туристского и гостиничного бизнеса. Свою нишу в системе подготовки специалистов занял Московский городской учебный центр переподготовки и повышения квалификации специалистов </w:t>
      </w:r>
      <w:proofErr w:type="spellStart"/>
      <w:r w:rsidRPr="007C786B">
        <w:rPr>
          <w:rFonts w:ascii="Times New Roman" w:hAnsi="Times New Roman" w:cs="Times New Roman"/>
          <w:color w:val="000000" w:themeColor="text1"/>
          <w:sz w:val="28"/>
          <w:szCs w:val="28"/>
        </w:rPr>
        <w:t>гостинично</w:t>
      </w:r>
      <w:proofErr w:type="spellEnd"/>
      <w:r w:rsidRPr="007C786B">
        <w:rPr>
          <w:rFonts w:ascii="Times New Roman" w:hAnsi="Times New Roman" w:cs="Times New Roman"/>
          <w:color w:val="000000" w:themeColor="text1"/>
          <w:sz w:val="28"/>
          <w:szCs w:val="28"/>
        </w:rPr>
        <w:t>-тури</w:t>
      </w:r>
      <w:r w:rsidR="00ED3F9C">
        <w:rPr>
          <w:rFonts w:ascii="Times New Roman" w:hAnsi="Times New Roman" w:cs="Times New Roman"/>
          <w:color w:val="000000" w:themeColor="text1"/>
          <w:sz w:val="28"/>
          <w:szCs w:val="28"/>
        </w:rPr>
        <w:t>стского комплекса</w:t>
      </w:r>
      <w:r w:rsidR="00315F7E" w:rsidRPr="00315F7E">
        <w:rPr>
          <w:rFonts w:ascii="Times New Roman" w:hAnsi="Times New Roman" w:cs="Times New Roman"/>
          <w:color w:val="000000" w:themeColor="text1"/>
          <w:sz w:val="28"/>
          <w:szCs w:val="28"/>
        </w:rPr>
        <w:t xml:space="preserve"> </w:t>
      </w:r>
      <w:r w:rsidR="00315F7E" w:rsidRPr="007805F9">
        <w:rPr>
          <w:rFonts w:ascii="Times New Roman" w:hAnsi="Times New Roman" w:cs="Times New Roman"/>
          <w:color w:val="000000" w:themeColor="text1"/>
          <w:sz w:val="28"/>
          <w:szCs w:val="28"/>
        </w:rPr>
        <w:t>[</w:t>
      </w:r>
      <w:r w:rsidR="00C25B0B">
        <w:rPr>
          <w:rFonts w:ascii="Times New Roman" w:hAnsi="Times New Roman" w:cs="Times New Roman"/>
          <w:color w:val="000000" w:themeColor="text1"/>
          <w:sz w:val="28"/>
          <w:szCs w:val="28"/>
        </w:rPr>
        <w:t>7,17</w:t>
      </w:r>
      <w:r w:rsidR="00315F7E" w:rsidRPr="007805F9">
        <w:rPr>
          <w:rFonts w:ascii="Times New Roman" w:hAnsi="Times New Roman" w:cs="Times New Roman"/>
          <w:color w:val="000000" w:themeColor="text1"/>
          <w:sz w:val="28"/>
          <w:szCs w:val="28"/>
        </w:rPr>
        <w:t>]</w:t>
      </w:r>
      <w:r w:rsidR="00ED3F9C">
        <w:rPr>
          <w:rFonts w:ascii="Times New Roman" w:hAnsi="Times New Roman" w:cs="Times New Roman"/>
          <w:color w:val="000000" w:themeColor="text1"/>
          <w:sz w:val="28"/>
          <w:szCs w:val="28"/>
        </w:rPr>
        <w:t>.</w:t>
      </w:r>
    </w:p>
    <w:p w:rsidR="007A3EFF" w:rsidRDefault="007C786B" w:rsidP="00E10DD7">
      <w:pPr>
        <w:widowControl/>
        <w:tabs>
          <w:tab w:val="left" w:pos="426"/>
          <w:tab w:val="left" w:pos="1134"/>
        </w:tabs>
        <w:autoSpaceDE/>
        <w:autoSpaceDN/>
        <w:adjustRightInd/>
        <w:spacing w:line="360" w:lineRule="auto"/>
        <w:ind w:firstLine="709"/>
        <w:contextualSpacing/>
        <w:jc w:val="both"/>
        <w:rPr>
          <w:rFonts w:ascii="Times New Roman" w:hAnsi="Times New Roman" w:cs="Times New Roman"/>
          <w:color w:val="000000" w:themeColor="text1"/>
          <w:sz w:val="28"/>
          <w:szCs w:val="28"/>
        </w:rPr>
      </w:pPr>
      <w:r w:rsidRPr="007C786B">
        <w:rPr>
          <w:rFonts w:ascii="Times New Roman" w:hAnsi="Times New Roman" w:cs="Times New Roman"/>
          <w:color w:val="000000" w:themeColor="text1"/>
          <w:sz w:val="28"/>
          <w:szCs w:val="28"/>
        </w:rPr>
        <w:lastRenderedPageBreak/>
        <w:t xml:space="preserve">В регионах к числу вузов, специализирующихся исключительно на туризме, относятся: </w:t>
      </w:r>
      <w:r w:rsidR="00E46593" w:rsidRPr="00E46593">
        <w:rPr>
          <w:rFonts w:ascii="Times New Roman" w:hAnsi="Times New Roman" w:cs="Times New Roman"/>
          <w:color w:val="000000" w:themeColor="text1"/>
          <w:sz w:val="28"/>
          <w:szCs w:val="28"/>
        </w:rPr>
        <w:t>Балтийская академия туризма и предпринимательства</w:t>
      </w:r>
      <w:r w:rsidRPr="007C786B">
        <w:rPr>
          <w:rFonts w:ascii="Times New Roman" w:hAnsi="Times New Roman" w:cs="Times New Roman"/>
          <w:color w:val="000000" w:themeColor="text1"/>
          <w:sz w:val="28"/>
          <w:szCs w:val="28"/>
        </w:rPr>
        <w:t xml:space="preserve"> и </w:t>
      </w:r>
      <w:r w:rsidR="00E46593" w:rsidRPr="00E46593">
        <w:rPr>
          <w:rFonts w:ascii="Times New Roman" w:hAnsi="Times New Roman" w:cs="Times New Roman"/>
          <w:color w:val="000000" w:themeColor="text1"/>
          <w:sz w:val="28"/>
          <w:szCs w:val="28"/>
        </w:rPr>
        <w:t>Академия туризма и международных отношений</w:t>
      </w:r>
      <w:r w:rsidR="00E46593">
        <w:rPr>
          <w:rFonts w:ascii="Times New Roman" w:hAnsi="Times New Roman" w:cs="Times New Roman"/>
          <w:color w:val="000000" w:themeColor="text1"/>
          <w:sz w:val="28"/>
          <w:szCs w:val="28"/>
        </w:rPr>
        <w:t xml:space="preserve"> в Екатеринбурге,</w:t>
      </w:r>
      <w:r w:rsidR="00E46593" w:rsidRPr="00E46593">
        <w:t xml:space="preserve"> </w:t>
      </w:r>
      <w:r w:rsidR="00E46593">
        <w:rPr>
          <w:rFonts w:ascii="Times New Roman" w:hAnsi="Times New Roman" w:cs="Times New Roman"/>
          <w:color w:val="000000" w:themeColor="text1"/>
          <w:sz w:val="28"/>
          <w:szCs w:val="28"/>
        </w:rPr>
        <w:t>Институт гостиничного бизнеса и т</w:t>
      </w:r>
      <w:r w:rsidR="00E46593" w:rsidRPr="00E46593">
        <w:rPr>
          <w:rFonts w:ascii="Times New Roman" w:hAnsi="Times New Roman" w:cs="Times New Roman"/>
          <w:color w:val="000000" w:themeColor="text1"/>
          <w:sz w:val="28"/>
          <w:szCs w:val="28"/>
        </w:rPr>
        <w:t>уризма</w:t>
      </w:r>
      <w:r w:rsidR="00E46593">
        <w:rPr>
          <w:rFonts w:ascii="Times New Roman" w:hAnsi="Times New Roman" w:cs="Times New Roman"/>
          <w:color w:val="000000" w:themeColor="text1"/>
          <w:sz w:val="28"/>
          <w:szCs w:val="28"/>
        </w:rPr>
        <w:t xml:space="preserve"> в Москве</w:t>
      </w:r>
      <w:r w:rsidRPr="007C786B">
        <w:rPr>
          <w:rFonts w:ascii="Times New Roman" w:hAnsi="Times New Roman" w:cs="Times New Roman"/>
          <w:color w:val="000000" w:themeColor="text1"/>
          <w:sz w:val="28"/>
          <w:szCs w:val="28"/>
        </w:rPr>
        <w:t xml:space="preserve">, специализированные коммерческие вузы в Новосибирске, Владивостоке и еще ряде городов. Кроме того, во многих крупных городах туристские кадры готовят на исторических, географических и экономических факультетах университетов, в педвузах, институтах физкультуры и культуры и </w:t>
      </w:r>
      <w:proofErr w:type="gramStart"/>
      <w:r w:rsidR="00CD0625" w:rsidRPr="007C786B">
        <w:rPr>
          <w:rFonts w:ascii="Times New Roman" w:hAnsi="Times New Roman" w:cs="Times New Roman"/>
          <w:color w:val="000000" w:themeColor="text1"/>
          <w:sz w:val="28"/>
          <w:szCs w:val="28"/>
        </w:rPr>
        <w:t>пр.</w:t>
      </w:r>
      <w:r w:rsidR="00CD0625">
        <w:rPr>
          <w:rFonts w:ascii="Times New Roman" w:hAnsi="Times New Roman" w:cs="Times New Roman"/>
          <w:color w:val="000000" w:themeColor="text1"/>
          <w:sz w:val="28"/>
          <w:szCs w:val="28"/>
        </w:rPr>
        <w:t xml:space="preserve"> Например</w:t>
      </w:r>
      <w:proofErr w:type="gramEnd"/>
      <w:r w:rsidR="00CD0625">
        <w:rPr>
          <w:rFonts w:ascii="Times New Roman" w:hAnsi="Times New Roman" w:cs="Times New Roman"/>
          <w:color w:val="000000" w:themeColor="text1"/>
          <w:sz w:val="28"/>
          <w:szCs w:val="28"/>
        </w:rPr>
        <w:t>, в Кубанском государственном университете на географическом факультете (с 2017 г</w:t>
      </w:r>
      <w:r w:rsidR="00220D00">
        <w:rPr>
          <w:rFonts w:ascii="Times New Roman" w:hAnsi="Times New Roman" w:cs="Times New Roman"/>
          <w:color w:val="000000" w:themeColor="text1"/>
          <w:sz w:val="28"/>
          <w:szCs w:val="28"/>
        </w:rPr>
        <w:t>.</w:t>
      </w:r>
      <w:r w:rsidR="00CD0625">
        <w:rPr>
          <w:rFonts w:ascii="Times New Roman" w:hAnsi="Times New Roman" w:cs="Times New Roman"/>
          <w:color w:val="000000" w:themeColor="text1"/>
          <w:sz w:val="28"/>
          <w:szCs w:val="28"/>
        </w:rPr>
        <w:t xml:space="preserve"> </w:t>
      </w:r>
      <w:r w:rsidR="009616D9" w:rsidRPr="00E57DB3">
        <w:rPr>
          <w:rFonts w:ascii="Times New Roman" w:hAnsi="Times New Roman" w:cs="Times New Roman"/>
          <w:color w:val="000000" w:themeColor="text1"/>
          <w:sz w:val="28"/>
          <w:szCs w:val="28"/>
        </w:rPr>
        <w:t>–</w:t>
      </w:r>
      <w:r w:rsidR="00CD0625">
        <w:rPr>
          <w:rFonts w:ascii="Times New Roman" w:hAnsi="Times New Roman" w:cs="Times New Roman"/>
          <w:color w:val="000000" w:themeColor="text1"/>
          <w:sz w:val="28"/>
          <w:szCs w:val="28"/>
        </w:rPr>
        <w:t xml:space="preserve"> </w:t>
      </w:r>
      <w:r w:rsidR="00CD0625" w:rsidRPr="00CD0625">
        <w:rPr>
          <w:rFonts w:ascii="Times New Roman" w:hAnsi="Times New Roman" w:cs="Times New Roman"/>
          <w:color w:val="000000" w:themeColor="text1"/>
          <w:sz w:val="28"/>
          <w:szCs w:val="28"/>
        </w:rPr>
        <w:t>Институт географии, геологии, туризма и сервиса</w:t>
      </w:r>
      <w:r w:rsidR="00CD0625">
        <w:rPr>
          <w:rFonts w:ascii="Times New Roman" w:hAnsi="Times New Roman" w:cs="Times New Roman"/>
          <w:color w:val="000000" w:themeColor="text1"/>
          <w:sz w:val="28"/>
          <w:szCs w:val="28"/>
        </w:rPr>
        <w:t>) готовят специалистов по программа</w:t>
      </w:r>
      <w:r w:rsidR="009C7C04">
        <w:rPr>
          <w:rFonts w:ascii="Times New Roman" w:hAnsi="Times New Roman" w:cs="Times New Roman"/>
          <w:color w:val="000000" w:themeColor="text1"/>
          <w:sz w:val="28"/>
          <w:szCs w:val="28"/>
        </w:rPr>
        <w:t>м</w:t>
      </w:r>
      <w:r w:rsidR="00CD0625">
        <w:rPr>
          <w:rFonts w:ascii="Times New Roman" w:hAnsi="Times New Roman" w:cs="Times New Roman"/>
          <w:color w:val="000000" w:themeColor="text1"/>
          <w:sz w:val="28"/>
          <w:szCs w:val="28"/>
        </w:rPr>
        <w:t xml:space="preserve"> </w:t>
      </w:r>
      <w:r w:rsidR="009C7C04" w:rsidRPr="009C7C04">
        <w:rPr>
          <w:rFonts w:ascii="Times New Roman" w:hAnsi="Times New Roman" w:cs="Times New Roman"/>
          <w:color w:val="000000" w:themeColor="text1"/>
          <w:sz w:val="28"/>
          <w:szCs w:val="28"/>
        </w:rPr>
        <w:t>бакалавриата и магистратуры</w:t>
      </w:r>
      <w:r w:rsidR="009C7C04">
        <w:rPr>
          <w:rFonts w:ascii="Times New Roman" w:hAnsi="Times New Roman" w:cs="Times New Roman"/>
          <w:color w:val="000000" w:themeColor="text1"/>
          <w:sz w:val="28"/>
          <w:szCs w:val="28"/>
        </w:rPr>
        <w:t xml:space="preserve"> направления подготовки «Туризм», «Сервис», «Гостиничное дело».</w:t>
      </w:r>
    </w:p>
    <w:p w:rsidR="007C786B" w:rsidRPr="00AE303C" w:rsidRDefault="007C786B" w:rsidP="00AE303C">
      <w:pPr>
        <w:widowControl/>
        <w:tabs>
          <w:tab w:val="left" w:pos="426"/>
          <w:tab w:val="left" w:pos="1134"/>
        </w:tabs>
        <w:autoSpaceDE/>
        <w:autoSpaceDN/>
        <w:adjustRightInd/>
        <w:spacing w:line="360" w:lineRule="auto"/>
        <w:contextualSpacing/>
        <w:jc w:val="both"/>
        <w:rPr>
          <w:rFonts w:ascii="Times New Roman" w:hAnsi="Times New Roman" w:cs="Times New Roman"/>
          <w:color w:val="000000" w:themeColor="text1"/>
          <w:sz w:val="28"/>
          <w:szCs w:val="28"/>
        </w:rPr>
      </w:pPr>
    </w:p>
    <w:p w:rsidR="00AE303C" w:rsidRPr="002726A2" w:rsidRDefault="00014A1E" w:rsidP="0006785E">
      <w:pPr>
        <w:widowControl/>
        <w:tabs>
          <w:tab w:val="left" w:pos="426"/>
          <w:tab w:val="left" w:pos="1134"/>
        </w:tabs>
        <w:autoSpaceDE/>
        <w:autoSpaceDN/>
        <w:adjustRightInd/>
        <w:spacing w:line="360" w:lineRule="auto"/>
        <w:ind w:firstLine="709"/>
        <w:contextualSpacing/>
        <w:jc w:val="both"/>
        <w:rPr>
          <w:rFonts w:ascii="Times New Roman" w:hAnsi="Times New Roman" w:cs="Times New Roman"/>
          <w:b/>
          <w:color w:val="000000" w:themeColor="text1"/>
          <w:sz w:val="28"/>
          <w:szCs w:val="28"/>
        </w:rPr>
      </w:pPr>
      <w:r w:rsidRPr="002726A2">
        <w:rPr>
          <w:rFonts w:ascii="Times New Roman" w:hAnsi="Times New Roman" w:cs="Times New Roman"/>
          <w:b/>
          <w:color w:val="000000" w:themeColor="text1"/>
          <w:sz w:val="28"/>
          <w:szCs w:val="28"/>
        </w:rPr>
        <w:t xml:space="preserve">2.2 </w:t>
      </w:r>
      <w:r w:rsidR="00AE303C" w:rsidRPr="002726A2">
        <w:rPr>
          <w:rFonts w:ascii="Times New Roman" w:hAnsi="Times New Roman" w:cs="Times New Roman"/>
          <w:b/>
          <w:color w:val="000000" w:themeColor="text1"/>
          <w:sz w:val="28"/>
          <w:szCs w:val="28"/>
        </w:rPr>
        <w:t>Исторический аспект формирования системы подготовки кадров за рубежом</w:t>
      </w:r>
    </w:p>
    <w:p w:rsidR="001056A1" w:rsidRDefault="001056A1" w:rsidP="001056A1">
      <w:pPr>
        <w:widowControl/>
        <w:tabs>
          <w:tab w:val="left" w:pos="426"/>
          <w:tab w:val="left" w:pos="1134"/>
        </w:tabs>
        <w:autoSpaceDE/>
        <w:autoSpaceDN/>
        <w:adjustRightInd/>
        <w:spacing w:line="360" w:lineRule="auto"/>
        <w:contextualSpacing/>
        <w:jc w:val="both"/>
        <w:rPr>
          <w:rFonts w:ascii="Times New Roman" w:hAnsi="Times New Roman" w:cs="Times New Roman"/>
          <w:color w:val="000000" w:themeColor="text1"/>
          <w:sz w:val="28"/>
          <w:szCs w:val="28"/>
        </w:rPr>
      </w:pPr>
    </w:p>
    <w:p w:rsidR="00804002" w:rsidRPr="00804002" w:rsidRDefault="00804002" w:rsidP="0080400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bookmarkStart w:id="1" w:name="_Toc442699696"/>
      <w:r w:rsidRPr="00804002">
        <w:rPr>
          <w:rFonts w:ascii="Times New Roman" w:hAnsi="Times New Roman" w:cs="Times New Roman"/>
          <w:sz w:val="28"/>
          <w:szCs w:val="28"/>
        </w:rPr>
        <w:t>За рубежом существуют различные формы подготовки и переподготовки специалистов для сферы туризма. Это специализированные краткосрочные языковые курсы, стажировки в туристических фирмах и отелях, программы повышения квалификации, обучение на получение сертификатов, дипломов, степеней бакалавра и магистра в школах туристского бизнеса. Среди них можно выделить: специализированные школы и учебные заведения Швейцарии и Австралии, США и Канады, Великобритании и Ирландии, Испании, Франции и других стран.</w:t>
      </w:r>
    </w:p>
    <w:p w:rsidR="00804002" w:rsidRPr="00804002" w:rsidRDefault="00804002" w:rsidP="0080400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804002">
        <w:rPr>
          <w:rFonts w:ascii="Times New Roman" w:hAnsi="Times New Roman" w:cs="Times New Roman"/>
          <w:sz w:val="28"/>
          <w:szCs w:val="28"/>
        </w:rPr>
        <w:t xml:space="preserve">Мировая система подготовки кадров для сферы туризма начала создаваться в конце </w:t>
      </w:r>
      <w:r w:rsidR="00220D00">
        <w:rPr>
          <w:rFonts w:ascii="Times New Roman" w:hAnsi="Times New Roman" w:cs="Times New Roman"/>
          <w:sz w:val="28"/>
          <w:szCs w:val="28"/>
        </w:rPr>
        <w:t>19</w:t>
      </w:r>
      <w:r w:rsidRPr="00804002">
        <w:rPr>
          <w:rFonts w:ascii="Times New Roman" w:hAnsi="Times New Roman" w:cs="Times New Roman"/>
          <w:sz w:val="28"/>
          <w:szCs w:val="28"/>
        </w:rPr>
        <w:t xml:space="preserve"> – начале </w:t>
      </w:r>
      <w:r w:rsidR="00220D00">
        <w:rPr>
          <w:rFonts w:ascii="Times New Roman" w:hAnsi="Times New Roman" w:cs="Times New Roman"/>
          <w:sz w:val="28"/>
          <w:szCs w:val="28"/>
        </w:rPr>
        <w:t>20</w:t>
      </w:r>
      <w:r w:rsidR="006E7A98">
        <w:rPr>
          <w:rFonts w:ascii="Times New Roman" w:hAnsi="Times New Roman" w:cs="Times New Roman"/>
          <w:sz w:val="28"/>
          <w:szCs w:val="28"/>
        </w:rPr>
        <w:t xml:space="preserve"> в.</w:t>
      </w:r>
      <w:r w:rsidRPr="00804002">
        <w:rPr>
          <w:rFonts w:ascii="Times New Roman" w:hAnsi="Times New Roman" w:cs="Times New Roman"/>
          <w:sz w:val="28"/>
          <w:szCs w:val="28"/>
        </w:rPr>
        <w:t xml:space="preserve"> Первая школа гостиничного менеджмента («</w:t>
      </w:r>
      <w:proofErr w:type="spellStart"/>
      <w:r w:rsidRPr="00804002">
        <w:rPr>
          <w:rFonts w:ascii="Times New Roman" w:hAnsi="Times New Roman" w:cs="Times New Roman"/>
          <w:sz w:val="28"/>
          <w:szCs w:val="28"/>
        </w:rPr>
        <w:t>Ecole</w:t>
      </w:r>
      <w:proofErr w:type="spellEnd"/>
      <w:r w:rsidRPr="00804002">
        <w:rPr>
          <w:rFonts w:ascii="Times New Roman" w:hAnsi="Times New Roman" w:cs="Times New Roman"/>
          <w:sz w:val="28"/>
          <w:szCs w:val="28"/>
        </w:rPr>
        <w:t xml:space="preserve"> </w:t>
      </w:r>
      <w:proofErr w:type="spellStart"/>
      <w:r w:rsidRPr="00804002">
        <w:rPr>
          <w:rFonts w:ascii="Times New Roman" w:hAnsi="Times New Roman" w:cs="Times New Roman"/>
          <w:sz w:val="28"/>
          <w:szCs w:val="28"/>
        </w:rPr>
        <w:t>Hoteliere</w:t>
      </w:r>
      <w:proofErr w:type="spellEnd"/>
      <w:r w:rsidRPr="00804002">
        <w:rPr>
          <w:rFonts w:ascii="Times New Roman" w:hAnsi="Times New Roman" w:cs="Times New Roman"/>
          <w:sz w:val="28"/>
          <w:szCs w:val="28"/>
        </w:rPr>
        <w:t xml:space="preserve"> </w:t>
      </w:r>
      <w:proofErr w:type="spellStart"/>
      <w:r w:rsidRPr="00804002">
        <w:rPr>
          <w:rFonts w:ascii="Times New Roman" w:hAnsi="Times New Roman" w:cs="Times New Roman"/>
          <w:sz w:val="28"/>
          <w:szCs w:val="28"/>
        </w:rPr>
        <w:t>de</w:t>
      </w:r>
      <w:proofErr w:type="spellEnd"/>
      <w:r w:rsidRPr="00804002">
        <w:rPr>
          <w:rFonts w:ascii="Times New Roman" w:hAnsi="Times New Roman" w:cs="Times New Roman"/>
          <w:sz w:val="28"/>
          <w:szCs w:val="28"/>
        </w:rPr>
        <w:t xml:space="preserve"> </w:t>
      </w:r>
      <w:proofErr w:type="spellStart"/>
      <w:r w:rsidRPr="00804002">
        <w:rPr>
          <w:rFonts w:ascii="Times New Roman" w:hAnsi="Times New Roman" w:cs="Times New Roman"/>
          <w:sz w:val="28"/>
          <w:szCs w:val="28"/>
        </w:rPr>
        <w:t>Lausanne</w:t>
      </w:r>
      <w:proofErr w:type="spellEnd"/>
      <w:r w:rsidRPr="00804002">
        <w:rPr>
          <w:rFonts w:ascii="Times New Roman" w:hAnsi="Times New Roman" w:cs="Times New Roman"/>
          <w:sz w:val="28"/>
          <w:szCs w:val="28"/>
        </w:rPr>
        <w:t>») была открыта в 1893 г</w:t>
      </w:r>
      <w:r w:rsidR="00220D00">
        <w:rPr>
          <w:rFonts w:ascii="Times New Roman" w:hAnsi="Times New Roman" w:cs="Times New Roman"/>
          <w:sz w:val="28"/>
          <w:szCs w:val="28"/>
        </w:rPr>
        <w:t>.</w:t>
      </w:r>
      <w:r w:rsidRPr="00804002">
        <w:rPr>
          <w:rFonts w:ascii="Times New Roman" w:hAnsi="Times New Roman" w:cs="Times New Roman"/>
          <w:sz w:val="28"/>
          <w:szCs w:val="28"/>
        </w:rPr>
        <w:t xml:space="preserve"> в городе Лозанне, Швейцария. Первоначально было открыто профессиональное высоко квалифицированное училище, в котором на французском языке велась подготовка для гостиничной индустрии собственных кадров. Статус высшего </w:t>
      </w:r>
      <w:r w:rsidRPr="00804002">
        <w:rPr>
          <w:rFonts w:ascii="Times New Roman" w:hAnsi="Times New Roman" w:cs="Times New Roman"/>
          <w:sz w:val="28"/>
          <w:szCs w:val="28"/>
        </w:rPr>
        <w:lastRenderedPageBreak/>
        <w:t>учебного заведения Школа гостиничного менедж</w:t>
      </w:r>
      <w:r w:rsidR="00220D00">
        <w:rPr>
          <w:rFonts w:ascii="Times New Roman" w:hAnsi="Times New Roman" w:cs="Times New Roman"/>
          <w:sz w:val="28"/>
          <w:szCs w:val="28"/>
        </w:rPr>
        <w:t>мента Лозанны получила в 1994 г.</w:t>
      </w:r>
      <w:r w:rsidRPr="00804002">
        <w:rPr>
          <w:rFonts w:ascii="Times New Roman" w:hAnsi="Times New Roman" w:cs="Times New Roman"/>
          <w:sz w:val="28"/>
          <w:szCs w:val="28"/>
        </w:rPr>
        <w:t xml:space="preserve"> Это было вызвано началом большого подъема туристской индустрии, гостиничного бизнеса, расширением гостиничных цепей и когда потребовалось большое количество специалистов, способных работать в международных отельных сетях. В 1996 г</w:t>
      </w:r>
      <w:r w:rsidR="00220D00">
        <w:rPr>
          <w:rFonts w:ascii="Times New Roman" w:hAnsi="Times New Roman" w:cs="Times New Roman"/>
          <w:sz w:val="28"/>
          <w:szCs w:val="28"/>
        </w:rPr>
        <w:t>.</w:t>
      </w:r>
      <w:r w:rsidRPr="00804002">
        <w:rPr>
          <w:rFonts w:ascii="Times New Roman" w:hAnsi="Times New Roman" w:cs="Times New Roman"/>
          <w:sz w:val="28"/>
          <w:szCs w:val="28"/>
        </w:rPr>
        <w:t xml:space="preserve"> в Школе гостиничного менеджмента Лозанны была открыта программа обучения на английском языке. В настоящее время в учебном заведении работает множество международных программ обучения, а студентами являются граждане различных стран мира.</w:t>
      </w:r>
    </w:p>
    <w:p w:rsidR="00804002" w:rsidRPr="00804002" w:rsidRDefault="00804002" w:rsidP="0080400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804002">
        <w:rPr>
          <w:rFonts w:ascii="Times New Roman" w:hAnsi="Times New Roman" w:cs="Times New Roman"/>
          <w:sz w:val="28"/>
          <w:szCs w:val="28"/>
        </w:rPr>
        <w:t>В 1922 г</w:t>
      </w:r>
      <w:r w:rsidR="00220D00">
        <w:rPr>
          <w:rFonts w:ascii="Times New Roman" w:hAnsi="Times New Roman" w:cs="Times New Roman"/>
          <w:sz w:val="28"/>
          <w:szCs w:val="28"/>
        </w:rPr>
        <w:t>.</w:t>
      </w:r>
      <w:r w:rsidRPr="00804002">
        <w:rPr>
          <w:rFonts w:ascii="Times New Roman" w:hAnsi="Times New Roman" w:cs="Times New Roman"/>
          <w:sz w:val="28"/>
          <w:szCs w:val="28"/>
        </w:rPr>
        <w:t xml:space="preserve"> при Корнел</w:t>
      </w:r>
      <w:r w:rsidR="007E62B1">
        <w:rPr>
          <w:rFonts w:ascii="Times New Roman" w:hAnsi="Times New Roman" w:cs="Times New Roman"/>
          <w:sz w:val="28"/>
          <w:szCs w:val="28"/>
        </w:rPr>
        <w:t xml:space="preserve">ьском университете </w:t>
      </w:r>
      <w:r w:rsidRPr="00804002">
        <w:rPr>
          <w:rFonts w:ascii="Times New Roman" w:hAnsi="Times New Roman" w:cs="Times New Roman"/>
          <w:sz w:val="28"/>
          <w:szCs w:val="28"/>
        </w:rPr>
        <w:t>в США</w:t>
      </w:r>
      <w:r w:rsidR="007E62B1">
        <w:rPr>
          <w:rFonts w:ascii="Times New Roman" w:hAnsi="Times New Roman" w:cs="Times New Roman"/>
          <w:sz w:val="28"/>
          <w:szCs w:val="28"/>
        </w:rPr>
        <w:t xml:space="preserve"> была открыта</w:t>
      </w:r>
      <w:r w:rsidRPr="00804002">
        <w:rPr>
          <w:rFonts w:ascii="Times New Roman" w:hAnsi="Times New Roman" w:cs="Times New Roman"/>
          <w:sz w:val="28"/>
          <w:szCs w:val="28"/>
        </w:rPr>
        <w:t xml:space="preserve"> первая школа обуче</w:t>
      </w:r>
      <w:r w:rsidR="005F5EF3">
        <w:rPr>
          <w:rFonts w:ascii="Times New Roman" w:hAnsi="Times New Roman" w:cs="Times New Roman"/>
          <w:sz w:val="28"/>
          <w:szCs w:val="28"/>
        </w:rPr>
        <w:t>ния гостиничному менеджменту (</w:t>
      </w:r>
      <w:r w:rsidR="002726A2">
        <w:rPr>
          <w:rFonts w:ascii="Times New Roman" w:hAnsi="Times New Roman" w:cs="Times New Roman"/>
          <w:sz w:val="28"/>
          <w:szCs w:val="28"/>
        </w:rPr>
        <w:t>«</w:t>
      </w:r>
      <w:proofErr w:type="spellStart"/>
      <w:r w:rsidRPr="00804002">
        <w:rPr>
          <w:rFonts w:ascii="Times New Roman" w:hAnsi="Times New Roman" w:cs="Times New Roman"/>
          <w:sz w:val="28"/>
          <w:szCs w:val="28"/>
        </w:rPr>
        <w:t>Cornell</w:t>
      </w:r>
      <w:proofErr w:type="spellEnd"/>
      <w:r w:rsidR="005F5EF3">
        <w:rPr>
          <w:rFonts w:ascii="Times New Roman" w:hAnsi="Times New Roman" w:cs="Times New Roman"/>
          <w:sz w:val="28"/>
          <w:szCs w:val="28"/>
        </w:rPr>
        <w:t xml:space="preserve"> </w:t>
      </w:r>
      <w:proofErr w:type="spellStart"/>
      <w:r w:rsidR="005F5EF3">
        <w:rPr>
          <w:rFonts w:ascii="Times New Roman" w:hAnsi="Times New Roman" w:cs="Times New Roman"/>
          <w:sz w:val="28"/>
          <w:szCs w:val="28"/>
        </w:rPr>
        <w:t>School</w:t>
      </w:r>
      <w:proofErr w:type="spellEnd"/>
      <w:r w:rsidR="005F5EF3">
        <w:rPr>
          <w:rFonts w:ascii="Times New Roman" w:hAnsi="Times New Roman" w:cs="Times New Roman"/>
          <w:sz w:val="28"/>
          <w:szCs w:val="28"/>
        </w:rPr>
        <w:t xml:space="preserve"> </w:t>
      </w:r>
      <w:proofErr w:type="spellStart"/>
      <w:r w:rsidR="005F5EF3">
        <w:rPr>
          <w:rFonts w:ascii="Times New Roman" w:hAnsi="Times New Roman" w:cs="Times New Roman"/>
          <w:sz w:val="28"/>
          <w:szCs w:val="28"/>
        </w:rPr>
        <w:t>of</w:t>
      </w:r>
      <w:proofErr w:type="spellEnd"/>
      <w:r w:rsidR="005F5EF3">
        <w:rPr>
          <w:rFonts w:ascii="Times New Roman" w:hAnsi="Times New Roman" w:cs="Times New Roman"/>
          <w:sz w:val="28"/>
          <w:szCs w:val="28"/>
        </w:rPr>
        <w:t xml:space="preserve"> </w:t>
      </w:r>
      <w:proofErr w:type="spellStart"/>
      <w:r w:rsidR="005F5EF3">
        <w:rPr>
          <w:rFonts w:ascii="Times New Roman" w:hAnsi="Times New Roman" w:cs="Times New Roman"/>
          <w:sz w:val="28"/>
          <w:szCs w:val="28"/>
        </w:rPr>
        <w:t>Hotel</w:t>
      </w:r>
      <w:proofErr w:type="spellEnd"/>
      <w:r w:rsidR="005F5EF3">
        <w:rPr>
          <w:rFonts w:ascii="Times New Roman" w:hAnsi="Times New Roman" w:cs="Times New Roman"/>
          <w:sz w:val="28"/>
          <w:szCs w:val="28"/>
        </w:rPr>
        <w:t xml:space="preserve"> </w:t>
      </w:r>
      <w:proofErr w:type="spellStart"/>
      <w:r w:rsidR="005F5EF3">
        <w:rPr>
          <w:rFonts w:ascii="Times New Roman" w:hAnsi="Times New Roman" w:cs="Times New Roman"/>
          <w:sz w:val="28"/>
          <w:szCs w:val="28"/>
        </w:rPr>
        <w:t>Administration</w:t>
      </w:r>
      <w:proofErr w:type="spellEnd"/>
      <w:r w:rsidR="002726A2">
        <w:rPr>
          <w:rFonts w:ascii="Times New Roman" w:hAnsi="Times New Roman" w:cs="Times New Roman"/>
          <w:sz w:val="28"/>
          <w:szCs w:val="28"/>
        </w:rPr>
        <w:t>»</w:t>
      </w:r>
      <w:r w:rsidR="005F5EF3">
        <w:rPr>
          <w:rFonts w:ascii="Times New Roman" w:hAnsi="Times New Roman" w:cs="Times New Roman"/>
          <w:sz w:val="28"/>
          <w:szCs w:val="28"/>
        </w:rPr>
        <w:t>)</w:t>
      </w:r>
      <w:r w:rsidRPr="00804002">
        <w:rPr>
          <w:rFonts w:ascii="Times New Roman" w:hAnsi="Times New Roman" w:cs="Times New Roman"/>
          <w:sz w:val="28"/>
          <w:szCs w:val="28"/>
        </w:rPr>
        <w:t xml:space="preserve">. </w:t>
      </w:r>
    </w:p>
    <w:p w:rsidR="00804002" w:rsidRPr="007805F9" w:rsidRDefault="00220D00" w:rsidP="0080400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1930-е г.</w:t>
      </w:r>
      <w:r w:rsidR="00804002" w:rsidRPr="00804002">
        <w:rPr>
          <w:rFonts w:ascii="Times New Roman" w:hAnsi="Times New Roman" w:cs="Times New Roman"/>
          <w:sz w:val="28"/>
          <w:szCs w:val="28"/>
        </w:rPr>
        <w:t xml:space="preserve"> подготовка туристских кадров началась в Австралийском университете. Затем программы обучения туризму появились сначала в 1941 г</w:t>
      </w:r>
      <w:r>
        <w:rPr>
          <w:rFonts w:ascii="Times New Roman" w:hAnsi="Times New Roman" w:cs="Times New Roman"/>
          <w:sz w:val="28"/>
          <w:szCs w:val="28"/>
        </w:rPr>
        <w:t>.</w:t>
      </w:r>
      <w:r w:rsidR="00804002" w:rsidRPr="00804002">
        <w:rPr>
          <w:rFonts w:ascii="Times New Roman" w:hAnsi="Times New Roman" w:cs="Times New Roman"/>
          <w:sz w:val="28"/>
          <w:szCs w:val="28"/>
        </w:rPr>
        <w:t xml:space="preserve"> в Швейцарии, в 60-е г</w:t>
      </w:r>
      <w:r>
        <w:rPr>
          <w:rFonts w:ascii="Times New Roman" w:hAnsi="Times New Roman" w:cs="Times New Roman"/>
          <w:sz w:val="28"/>
          <w:szCs w:val="28"/>
        </w:rPr>
        <w:t>.</w:t>
      </w:r>
      <w:r w:rsidR="00804002" w:rsidRPr="00804002">
        <w:rPr>
          <w:rFonts w:ascii="Times New Roman" w:hAnsi="Times New Roman" w:cs="Times New Roman"/>
          <w:sz w:val="28"/>
          <w:szCs w:val="28"/>
        </w:rPr>
        <w:t xml:space="preserve"> в США, Франции, Нидерландах, в 70-е г</w:t>
      </w:r>
      <w:r>
        <w:rPr>
          <w:rFonts w:ascii="Times New Roman" w:hAnsi="Times New Roman" w:cs="Times New Roman"/>
          <w:sz w:val="28"/>
          <w:szCs w:val="28"/>
        </w:rPr>
        <w:t>.</w:t>
      </w:r>
      <w:r w:rsidR="00804002" w:rsidRPr="00804002">
        <w:rPr>
          <w:rFonts w:ascii="Times New Roman" w:hAnsi="Times New Roman" w:cs="Times New Roman"/>
          <w:sz w:val="28"/>
          <w:szCs w:val="28"/>
        </w:rPr>
        <w:t xml:space="preserve"> – в Великобритании. В </w:t>
      </w:r>
      <w:r>
        <w:rPr>
          <w:rFonts w:ascii="Times New Roman" w:hAnsi="Times New Roman" w:cs="Times New Roman"/>
          <w:sz w:val="28"/>
          <w:szCs w:val="28"/>
        </w:rPr>
        <w:t>20 в.</w:t>
      </w:r>
      <w:r w:rsidR="00804002" w:rsidRPr="00804002">
        <w:rPr>
          <w:rFonts w:ascii="Times New Roman" w:hAnsi="Times New Roman" w:cs="Times New Roman"/>
          <w:sz w:val="28"/>
          <w:szCs w:val="28"/>
        </w:rPr>
        <w:t xml:space="preserve"> стали открываться другие в Испании, Ирландии. Они уже расширяли рамки программы, не ограничиваясь лишь гостиничным менеджментом, появилась специализация «Путешествия и туризм». И до сих пор эти две программы (гостиничный и туристический менеджмент) остаются базовыми и предлагаются школами ино</w:t>
      </w:r>
      <w:r w:rsidR="00ED3F9C">
        <w:rPr>
          <w:rFonts w:ascii="Times New Roman" w:hAnsi="Times New Roman" w:cs="Times New Roman"/>
          <w:sz w:val="28"/>
          <w:szCs w:val="28"/>
        </w:rPr>
        <w:t>гда порознь, а иногда совместно</w:t>
      </w:r>
      <w:r w:rsidR="00662F0B" w:rsidRPr="00662F0B">
        <w:rPr>
          <w:rFonts w:ascii="Times New Roman" w:hAnsi="Times New Roman" w:cs="Times New Roman"/>
          <w:sz w:val="28"/>
          <w:szCs w:val="28"/>
        </w:rPr>
        <w:t xml:space="preserve"> [</w:t>
      </w:r>
      <w:r w:rsidR="00C25B0B">
        <w:rPr>
          <w:rFonts w:ascii="Times New Roman" w:hAnsi="Times New Roman" w:cs="Times New Roman"/>
          <w:sz w:val="28"/>
          <w:szCs w:val="28"/>
        </w:rPr>
        <w:t>8</w:t>
      </w:r>
      <w:r w:rsidR="00662F0B" w:rsidRPr="007805F9">
        <w:rPr>
          <w:rFonts w:ascii="Times New Roman" w:hAnsi="Times New Roman" w:cs="Times New Roman"/>
          <w:sz w:val="28"/>
          <w:szCs w:val="28"/>
        </w:rPr>
        <w:t>]</w:t>
      </w:r>
      <w:r w:rsidR="00ED3F9C">
        <w:rPr>
          <w:rFonts w:ascii="Times New Roman" w:hAnsi="Times New Roman" w:cs="Times New Roman"/>
          <w:sz w:val="28"/>
          <w:szCs w:val="28"/>
        </w:rPr>
        <w:t>.</w:t>
      </w:r>
    </w:p>
    <w:p w:rsidR="00804002" w:rsidRPr="00804002" w:rsidRDefault="00804002" w:rsidP="0080400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804002">
        <w:rPr>
          <w:rFonts w:ascii="Times New Roman" w:hAnsi="Times New Roman" w:cs="Times New Roman"/>
          <w:sz w:val="28"/>
          <w:szCs w:val="28"/>
        </w:rPr>
        <w:t xml:space="preserve">Позже появилось множество учебных заведений, готовящих специалистов для индустрии гостеприимства: </w:t>
      </w:r>
      <w:r w:rsidR="005F5EF3">
        <w:rPr>
          <w:rFonts w:ascii="Times New Roman" w:hAnsi="Times New Roman" w:cs="Times New Roman"/>
          <w:sz w:val="28"/>
          <w:szCs w:val="28"/>
        </w:rPr>
        <w:t>институт</w:t>
      </w:r>
      <w:r w:rsidRPr="00804002">
        <w:rPr>
          <w:rFonts w:ascii="Times New Roman" w:hAnsi="Times New Roman" w:cs="Times New Roman"/>
          <w:sz w:val="28"/>
          <w:szCs w:val="28"/>
        </w:rPr>
        <w:t xml:space="preserve"> международного гостиничного </w:t>
      </w:r>
      <w:r w:rsidR="00F642D9">
        <w:rPr>
          <w:rFonts w:ascii="Times New Roman" w:hAnsi="Times New Roman" w:cs="Times New Roman"/>
          <w:sz w:val="28"/>
          <w:szCs w:val="28"/>
        </w:rPr>
        <w:t xml:space="preserve">и туристического </w:t>
      </w:r>
      <w:r w:rsidR="005F5EF3">
        <w:rPr>
          <w:rFonts w:ascii="Times New Roman" w:hAnsi="Times New Roman" w:cs="Times New Roman"/>
          <w:sz w:val="28"/>
          <w:szCs w:val="28"/>
        </w:rPr>
        <w:t>менеджмента во Франции (</w:t>
      </w:r>
      <w:r w:rsidR="006C5F21">
        <w:rPr>
          <w:rFonts w:ascii="Times New Roman" w:hAnsi="Times New Roman" w:cs="Times New Roman"/>
          <w:sz w:val="28"/>
          <w:szCs w:val="28"/>
        </w:rPr>
        <w:t>«</w:t>
      </w:r>
      <w:proofErr w:type="spellStart"/>
      <w:r w:rsidR="005F5EF3" w:rsidRPr="005F5EF3">
        <w:rPr>
          <w:rFonts w:ascii="Times New Roman" w:hAnsi="Times New Roman" w:cs="Times New Roman"/>
          <w:sz w:val="28"/>
          <w:szCs w:val="28"/>
        </w:rPr>
        <w:t>Vatel</w:t>
      </w:r>
      <w:proofErr w:type="spellEnd"/>
      <w:r w:rsidR="005F5EF3" w:rsidRPr="005F5EF3">
        <w:rPr>
          <w:rFonts w:ascii="Times New Roman" w:hAnsi="Times New Roman" w:cs="Times New Roman"/>
          <w:sz w:val="28"/>
          <w:szCs w:val="28"/>
        </w:rPr>
        <w:t xml:space="preserve"> </w:t>
      </w:r>
      <w:proofErr w:type="spellStart"/>
      <w:r w:rsidR="005F5EF3" w:rsidRPr="005F5EF3">
        <w:rPr>
          <w:rFonts w:ascii="Times New Roman" w:hAnsi="Times New Roman" w:cs="Times New Roman"/>
          <w:sz w:val="28"/>
          <w:szCs w:val="28"/>
        </w:rPr>
        <w:t>Business</w:t>
      </w:r>
      <w:proofErr w:type="spellEnd"/>
      <w:r w:rsidR="005F5EF3" w:rsidRPr="005F5EF3">
        <w:rPr>
          <w:rFonts w:ascii="Times New Roman" w:hAnsi="Times New Roman" w:cs="Times New Roman"/>
          <w:sz w:val="28"/>
          <w:szCs w:val="28"/>
        </w:rPr>
        <w:t xml:space="preserve"> </w:t>
      </w:r>
      <w:proofErr w:type="spellStart"/>
      <w:r w:rsidR="005F5EF3" w:rsidRPr="005F5EF3">
        <w:rPr>
          <w:rFonts w:ascii="Times New Roman" w:hAnsi="Times New Roman" w:cs="Times New Roman"/>
          <w:sz w:val="28"/>
          <w:szCs w:val="28"/>
        </w:rPr>
        <w:t>School</w:t>
      </w:r>
      <w:proofErr w:type="spellEnd"/>
      <w:r w:rsidR="005F5EF3" w:rsidRPr="005F5EF3">
        <w:rPr>
          <w:rFonts w:ascii="Times New Roman" w:hAnsi="Times New Roman" w:cs="Times New Roman"/>
          <w:sz w:val="28"/>
          <w:szCs w:val="28"/>
        </w:rPr>
        <w:t xml:space="preserve"> </w:t>
      </w:r>
      <w:proofErr w:type="spellStart"/>
      <w:r w:rsidR="005F5EF3" w:rsidRPr="005F5EF3">
        <w:rPr>
          <w:rFonts w:ascii="Times New Roman" w:hAnsi="Times New Roman" w:cs="Times New Roman"/>
          <w:sz w:val="28"/>
          <w:szCs w:val="28"/>
        </w:rPr>
        <w:t>of</w:t>
      </w:r>
      <w:proofErr w:type="spellEnd"/>
      <w:r w:rsidR="005F5EF3" w:rsidRPr="005F5EF3">
        <w:rPr>
          <w:rFonts w:ascii="Times New Roman" w:hAnsi="Times New Roman" w:cs="Times New Roman"/>
          <w:sz w:val="28"/>
          <w:szCs w:val="28"/>
        </w:rPr>
        <w:t xml:space="preserve"> </w:t>
      </w:r>
      <w:proofErr w:type="spellStart"/>
      <w:r w:rsidR="005F5EF3" w:rsidRPr="005F5EF3">
        <w:rPr>
          <w:rFonts w:ascii="Times New Roman" w:hAnsi="Times New Roman" w:cs="Times New Roman"/>
          <w:sz w:val="28"/>
          <w:szCs w:val="28"/>
        </w:rPr>
        <w:t>Hotel</w:t>
      </w:r>
      <w:proofErr w:type="spellEnd"/>
      <w:r w:rsidR="005F5EF3" w:rsidRPr="005F5EF3">
        <w:rPr>
          <w:rFonts w:ascii="Times New Roman" w:hAnsi="Times New Roman" w:cs="Times New Roman"/>
          <w:sz w:val="28"/>
          <w:szCs w:val="28"/>
        </w:rPr>
        <w:t xml:space="preserve"> </w:t>
      </w:r>
      <w:proofErr w:type="spellStart"/>
      <w:r w:rsidR="005F5EF3" w:rsidRPr="005F5EF3">
        <w:rPr>
          <w:rFonts w:ascii="Times New Roman" w:hAnsi="Times New Roman" w:cs="Times New Roman"/>
          <w:sz w:val="28"/>
          <w:szCs w:val="28"/>
        </w:rPr>
        <w:t>Tourism</w:t>
      </w:r>
      <w:proofErr w:type="spellEnd"/>
      <w:r w:rsidR="005F5EF3" w:rsidRPr="005F5EF3">
        <w:rPr>
          <w:rFonts w:ascii="Times New Roman" w:hAnsi="Times New Roman" w:cs="Times New Roman"/>
          <w:sz w:val="28"/>
          <w:szCs w:val="28"/>
        </w:rPr>
        <w:t xml:space="preserve"> </w:t>
      </w:r>
      <w:proofErr w:type="spellStart"/>
      <w:r w:rsidR="005F5EF3" w:rsidRPr="005F5EF3">
        <w:rPr>
          <w:rFonts w:ascii="Times New Roman" w:hAnsi="Times New Roman" w:cs="Times New Roman"/>
          <w:sz w:val="28"/>
          <w:szCs w:val="28"/>
        </w:rPr>
        <w:t>Management</w:t>
      </w:r>
      <w:proofErr w:type="spellEnd"/>
      <w:r w:rsidR="005F5EF3" w:rsidRPr="005F5EF3">
        <w:rPr>
          <w:rFonts w:ascii="Times New Roman" w:hAnsi="Times New Roman" w:cs="Times New Roman"/>
          <w:sz w:val="28"/>
          <w:szCs w:val="28"/>
        </w:rPr>
        <w:t xml:space="preserve"> </w:t>
      </w:r>
      <w:proofErr w:type="spellStart"/>
      <w:r w:rsidR="005F5EF3" w:rsidRPr="005F5EF3">
        <w:rPr>
          <w:rFonts w:ascii="Times New Roman" w:hAnsi="Times New Roman" w:cs="Times New Roman"/>
          <w:sz w:val="28"/>
          <w:szCs w:val="28"/>
        </w:rPr>
        <w:t>France</w:t>
      </w:r>
      <w:proofErr w:type="spellEnd"/>
      <w:r w:rsidR="006C5F21">
        <w:rPr>
          <w:rFonts w:ascii="Times New Roman" w:hAnsi="Times New Roman" w:cs="Times New Roman"/>
          <w:sz w:val="28"/>
          <w:szCs w:val="28"/>
        </w:rPr>
        <w:t>»</w:t>
      </w:r>
      <w:r w:rsidR="005F5EF3">
        <w:rPr>
          <w:rFonts w:ascii="Times New Roman" w:hAnsi="Times New Roman" w:cs="Times New Roman"/>
          <w:sz w:val="28"/>
          <w:szCs w:val="28"/>
        </w:rPr>
        <w:t>)</w:t>
      </w:r>
      <w:r w:rsidRPr="00804002">
        <w:rPr>
          <w:rFonts w:ascii="Times New Roman" w:hAnsi="Times New Roman" w:cs="Times New Roman"/>
          <w:sz w:val="28"/>
          <w:szCs w:val="28"/>
        </w:rPr>
        <w:t>, которая занимает второе место в европейской классификации самых известных школ, где преподавание ведется на английском язы</w:t>
      </w:r>
      <w:r w:rsidR="00F642D9">
        <w:rPr>
          <w:rFonts w:ascii="Times New Roman" w:hAnsi="Times New Roman" w:cs="Times New Roman"/>
          <w:sz w:val="28"/>
          <w:szCs w:val="28"/>
        </w:rPr>
        <w:t>ке, школа гостиничного бизнеса в Испании (</w:t>
      </w:r>
      <w:r w:rsidR="006C5F21">
        <w:rPr>
          <w:rFonts w:ascii="Times New Roman" w:hAnsi="Times New Roman" w:cs="Times New Roman"/>
          <w:sz w:val="28"/>
          <w:szCs w:val="28"/>
        </w:rPr>
        <w:t>«</w:t>
      </w:r>
      <w:proofErr w:type="spellStart"/>
      <w:r w:rsidR="00F642D9" w:rsidRPr="00F642D9">
        <w:rPr>
          <w:rFonts w:ascii="Times New Roman" w:hAnsi="Times New Roman" w:cs="Times New Roman"/>
          <w:sz w:val="28"/>
          <w:szCs w:val="28"/>
        </w:rPr>
        <w:t>Les</w:t>
      </w:r>
      <w:proofErr w:type="spellEnd"/>
      <w:r w:rsidR="00F642D9" w:rsidRPr="00F642D9">
        <w:rPr>
          <w:rFonts w:ascii="Times New Roman" w:hAnsi="Times New Roman" w:cs="Times New Roman"/>
          <w:sz w:val="28"/>
          <w:szCs w:val="28"/>
        </w:rPr>
        <w:t xml:space="preserve"> </w:t>
      </w:r>
      <w:proofErr w:type="spellStart"/>
      <w:r w:rsidR="00F642D9" w:rsidRPr="00F642D9">
        <w:rPr>
          <w:rFonts w:ascii="Times New Roman" w:hAnsi="Times New Roman" w:cs="Times New Roman"/>
          <w:sz w:val="28"/>
          <w:szCs w:val="28"/>
        </w:rPr>
        <w:t>Roches</w:t>
      </w:r>
      <w:proofErr w:type="spellEnd"/>
      <w:r w:rsidR="00F642D9" w:rsidRPr="00F642D9">
        <w:rPr>
          <w:rFonts w:ascii="Times New Roman" w:hAnsi="Times New Roman" w:cs="Times New Roman"/>
          <w:sz w:val="28"/>
          <w:szCs w:val="28"/>
        </w:rPr>
        <w:t xml:space="preserve"> </w:t>
      </w:r>
      <w:proofErr w:type="spellStart"/>
      <w:r w:rsidR="00F642D9" w:rsidRPr="00F642D9">
        <w:rPr>
          <w:rFonts w:ascii="Times New Roman" w:hAnsi="Times New Roman" w:cs="Times New Roman"/>
          <w:sz w:val="28"/>
          <w:szCs w:val="28"/>
        </w:rPr>
        <w:t>Marbella</w:t>
      </w:r>
      <w:proofErr w:type="spellEnd"/>
      <w:r w:rsidR="00F642D9" w:rsidRPr="00F642D9">
        <w:rPr>
          <w:rFonts w:ascii="Times New Roman" w:hAnsi="Times New Roman" w:cs="Times New Roman"/>
          <w:sz w:val="28"/>
          <w:szCs w:val="28"/>
        </w:rPr>
        <w:t xml:space="preserve"> </w:t>
      </w:r>
      <w:proofErr w:type="spellStart"/>
      <w:r w:rsidR="00F642D9" w:rsidRPr="00F642D9">
        <w:rPr>
          <w:rFonts w:ascii="Times New Roman" w:hAnsi="Times New Roman" w:cs="Times New Roman"/>
          <w:sz w:val="28"/>
          <w:szCs w:val="28"/>
        </w:rPr>
        <w:t>International</w:t>
      </w:r>
      <w:proofErr w:type="spellEnd"/>
      <w:r w:rsidR="00F642D9" w:rsidRPr="00F642D9">
        <w:rPr>
          <w:rFonts w:ascii="Times New Roman" w:hAnsi="Times New Roman" w:cs="Times New Roman"/>
          <w:sz w:val="28"/>
          <w:szCs w:val="28"/>
        </w:rPr>
        <w:t xml:space="preserve"> </w:t>
      </w:r>
      <w:proofErr w:type="spellStart"/>
      <w:r w:rsidR="00F642D9" w:rsidRPr="00F642D9">
        <w:rPr>
          <w:rFonts w:ascii="Times New Roman" w:hAnsi="Times New Roman" w:cs="Times New Roman"/>
          <w:sz w:val="28"/>
          <w:szCs w:val="28"/>
        </w:rPr>
        <w:t>School</w:t>
      </w:r>
      <w:proofErr w:type="spellEnd"/>
      <w:r w:rsidR="00F642D9" w:rsidRPr="00F642D9">
        <w:rPr>
          <w:rFonts w:ascii="Times New Roman" w:hAnsi="Times New Roman" w:cs="Times New Roman"/>
          <w:sz w:val="28"/>
          <w:szCs w:val="28"/>
        </w:rPr>
        <w:t xml:space="preserve"> </w:t>
      </w:r>
      <w:proofErr w:type="spellStart"/>
      <w:r w:rsidR="00F642D9" w:rsidRPr="00F642D9">
        <w:rPr>
          <w:rFonts w:ascii="Times New Roman" w:hAnsi="Times New Roman" w:cs="Times New Roman"/>
          <w:sz w:val="28"/>
          <w:szCs w:val="28"/>
        </w:rPr>
        <w:t>of</w:t>
      </w:r>
      <w:proofErr w:type="spellEnd"/>
      <w:r w:rsidR="00F642D9" w:rsidRPr="00F642D9">
        <w:rPr>
          <w:rFonts w:ascii="Times New Roman" w:hAnsi="Times New Roman" w:cs="Times New Roman"/>
          <w:sz w:val="28"/>
          <w:szCs w:val="28"/>
        </w:rPr>
        <w:t xml:space="preserve"> </w:t>
      </w:r>
      <w:proofErr w:type="spellStart"/>
      <w:r w:rsidR="00F642D9" w:rsidRPr="00F642D9">
        <w:rPr>
          <w:rFonts w:ascii="Times New Roman" w:hAnsi="Times New Roman" w:cs="Times New Roman"/>
          <w:sz w:val="28"/>
          <w:szCs w:val="28"/>
        </w:rPr>
        <w:t>Hotel</w:t>
      </w:r>
      <w:proofErr w:type="spellEnd"/>
      <w:r w:rsidR="00F642D9" w:rsidRPr="00F642D9">
        <w:rPr>
          <w:rFonts w:ascii="Times New Roman" w:hAnsi="Times New Roman" w:cs="Times New Roman"/>
          <w:sz w:val="28"/>
          <w:szCs w:val="28"/>
        </w:rPr>
        <w:t xml:space="preserve"> </w:t>
      </w:r>
      <w:proofErr w:type="spellStart"/>
      <w:r w:rsidR="00F642D9" w:rsidRPr="00F642D9">
        <w:rPr>
          <w:rFonts w:ascii="Times New Roman" w:hAnsi="Times New Roman" w:cs="Times New Roman"/>
          <w:sz w:val="28"/>
          <w:szCs w:val="28"/>
        </w:rPr>
        <w:t>Management</w:t>
      </w:r>
      <w:proofErr w:type="spellEnd"/>
      <w:r w:rsidR="006C5F21">
        <w:rPr>
          <w:rFonts w:ascii="Times New Roman" w:hAnsi="Times New Roman" w:cs="Times New Roman"/>
          <w:sz w:val="28"/>
          <w:szCs w:val="28"/>
        </w:rPr>
        <w:t>»</w:t>
      </w:r>
      <w:r w:rsidR="00F642D9">
        <w:rPr>
          <w:rFonts w:ascii="Times New Roman" w:hAnsi="Times New Roman" w:cs="Times New Roman"/>
          <w:sz w:val="28"/>
          <w:szCs w:val="28"/>
        </w:rPr>
        <w:t>), немецкие высшие школы (</w:t>
      </w:r>
      <w:r w:rsidR="006C5F21">
        <w:rPr>
          <w:rFonts w:ascii="Times New Roman" w:hAnsi="Times New Roman" w:cs="Times New Roman"/>
          <w:sz w:val="28"/>
          <w:szCs w:val="28"/>
        </w:rPr>
        <w:t>«</w:t>
      </w:r>
      <w:proofErr w:type="spellStart"/>
      <w:r w:rsidR="00F642D9">
        <w:rPr>
          <w:rFonts w:ascii="Times New Roman" w:hAnsi="Times New Roman" w:cs="Times New Roman"/>
          <w:sz w:val="28"/>
          <w:szCs w:val="28"/>
        </w:rPr>
        <w:t>Fachhochschule</w:t>
      </w:r>
      <w:proofErr w:type="spellEnd"/>
      <w:r w:rsidR="00F642D9">
        <w:rPr>
          <w:rFonts w:ascii="Times New Roman" w:hAnsi="Times New Roman" w:cs="Times New Roman"/>
          <w:sz w:val="28"/>
          <w:szCs w:val="28"/>
        </w:rPr>
        <w:t xml:space="preserve"> </w:t>
      </w:r>
      <w:proofErr w:type="spellStart"/>
      <w:r w:rsidR="00F642D9">
        <w:rPr>
          <w:rFonts w:ascii="Times New Roman" w:hAnsi="Times New Roman" w:cs="Times New Roman"/>
          <w:sz w:val="28"/>
          <w:szCs w:val="28"/>
        </w:rPr>
        <w:t>Muenchen</w:t>
      </w:r>
      <w:proofErr w:type="spellEnd"/>
      <w:r w:rsidR="006C5F21">
        <w:rPr>
          <w:rFonts w:ascii="Times New Roman" w:hAnsi="Times New Roman" w:cs="Times New Roman"/>
          <w:sz w:val="28"/>
          <w:szCs w:val="28"/>
        </w:rPr>
        <w:t>»</w:t>
      </w:r>
      <w:r w:rsidR="00F642D9">
        <w:rPr>
          <w:rFonts w:ascii="Times New Roman" w:hAnsi="Times New Roman" w:cs="Times New Roman"/>
          <w:sz w:val="28"/>
          <w:szCs w:val="28"/>
        </w:rPr>
        <w:t xml:space="preserve"> и </w:t>
      </w:r>
      <w:r w:rsidR="006C5F21">
        <w:rPr>
          <w:rFonts w:ascii="Times New Roman" w:hAnsi="Times New Roman" w:cs="Times New Roman"/>
          <w:sz w:val="28"/>
          <w:szCs w:val="28"/>
        </w:rPr>
        <w:t>«</w:t>
      </w:r>
      <w:proofErr w:type="spellStart"/>
      <w:r w:rsidR="00F642D9">
        <w:rPr>
          <w:rFonts w:ascii="Times New Roman" w:hAnsi="Times New Roman" w:cs="Times New Roman"/>
          <w:sz w:val="28"/>
          <w:szCs w:val="28"/>
        </w:rPr>
        <w:t>Fachhochschule</w:t>
      </w:r>
      <w:proofErr w:type="spellEnd"/>
      <w:r w:rsidR="00F642D9">
        <w:rPr>
          <w:rFonts w:ascii="Times New Roman" w:hAnsi="Times New Roman" w:cs="Times New Roman"/>
          <w:sz w:val="28"/>
          <w:szCs w:val="28"/>
        </w:rPr>
        <w:t xml:space="preserve"> </w:t>
      </w:r>
      <w:proofErr w:type="spellStart"/>
      <w:r w:rsidR="00F642D9">
        <w:rPr>
          <w:rFonts w:ascii="Times New Roman" w:hAnsi="Times New Roman" w:cs="Times New Roman"/>
          <w:sz w:val="28"/>
          <w:szCs w:val="28"/>
        </w:rPr>
        <w:t>Heilbronn</w:t>
      </w:r>
      <w:proofErr w:type="spellEnd"/>
      <w:r w:rsidR="006C5F21">
        <w:rPr>
          <w:rFonts w:ascii="Times New Roman" w:hAnsi="Times New Roman" w:cs="Times New Roman"/>
          <w:sz w:val="28"/>
          <w:szCs w:val="28"/>
        </w:rPr>
        <w:t>»</w:t>
      </w:r>
      <w:r w:rsidR="00F642D9">
        <w:rPr>
          <w:rFonts w:ascii="Times New Roman" w:hAnsi="Times New Roman" w:cs="Times New Roman"/>
          <w:sz w:val="28"/>
          <w:szCs w:val="28"/>
        </w:rPr>
        <w:t>)</w:t>
      </w:r>
      <w:r w:rsidRPr="00804002">
        <w:rPr>
          <w:rFonts w:ascii="Times New Roman" w:hAnsi="Times New Roman" w:cs="Times New Roman"/>
          <w:sz w:val="28"/>
          <w:szCs w:val="28"/>
        </w:rPr>
        <w:t xml:space="preserve">, </w:t>
      </w:r>
      <w:r w:rsidR="00F642D9">
        <w:rPr>
          <w:rFonts w:ascii="Times New Roman" w:hAnsi="Times New Roman" w:cs="Times New Roman"/>
          <w:sz w:val="28"/>
          <w:szCs w:val="28"/>
        </w:rPr>
        <w:t>Институт высшего образования в Греции (</w:t>
      </w:r>
      <w:r w:rsidR="006C5F21">
        <w:rPr>
          <w:rFonts w:ascii="Times New Roman" w:hAnsi="Times New Roman" w:cs="Times New Roman"/>
          <w:sz w:val="28"/>
          <w:szCs w:val="28"/>
        </w:rPr>
        <w:t>«</w:t>
      </w:r>
      <w:proofErr w:type="spellStart"/>
      <w:r w:rsidRPr="00804002">
        <w:rPr>
          <w:rFonts w:ascii="Times New Roman" w:hAnsi="Times New Roman" w:cs="Times New Roman"/>
          <w:sz w:val="28"/>
          <w:szCs w:val="28"/>
        </w:rPr>
        <w:t>Glion</w:t>
      </w:r>
      <w:proofErr w:type="spellEnd"/>
      <w:r w:rsidRPr="00804002">
        <w:rPr>
          <w:rFonts w:ascii="Times New Roman" w:hAnsi="Times New Roman" w:cs="Times New Roman"/>
          <w:sz w:val="28"/>
          <w:szCs w:val="28"/>
        </w:rPr>
        <w:t xml:space="preserve"> </w:t>
      </w:r>
      <w:proofErr w:type="spellStart"/>
      <w:r w:rsidRPr="00804002">
        <w:rPr>
          <w:rFonts w:ascii="Times New Roman" w:hAnsi="Times New Roman" w:cs="Times New Roman"/>
          <w:sz w:val="28"/>
          <w:szCs w:val="28"/>
        </w:rPr>
        <w:t>Instit</w:t>
      </w:r>
      <w:r w:rsidR="00F642D9">
        <w:rPr>
          <w:rFonts w:ascii="Times New Roman" w:hAnsi="Times New Roman" w:cs="Times New Roman"/>
          <w:sz w:val="28"/>
          <w:szCs w:val="28"/>
        </w:rPr>
        <w:t>ute</w:t>
      </w:r>
      <w:proofErr w:type="spellEnd"/>
      <w:r w:rsidR="00F642D9">
        <w:rPr>
          <w:rFonts w:ascii="Times New Roman" w:hAnsi="Times New Roman" w:cs="Times New Roman"/>
          <w:sz w:val="28"/>
          <w:szCs w:val="28"/>
        </w:rPr>
        <w:t xml:space="preserve"> </w:t>
      </w:r>
      <w:proofErr w:type="spellStart"/>
      <w:r w:rsidR="00F642D9">
        <w:rPr>
          <w:rFonts w:ascii="Times New Roman" w:hAnsi="Times New Roman" w:cs="Times New Roman"/>
          <w:sz w:val="28"/>
          <w:szCs w:val="28"/>
        </w:rPr>
        <w:t>of</w:t>
      </w:r>
      <w:proofErr w:type="spellEnd"/>
      <w:r w:rsidR="00F642D9">
        <w:rPr>
          <w:rFonts w:ascii="Times New Roman" w:hAnsi="Times New Roman" w:cs="Times New Roman"/>
          <w:sz w:val="28"/>
          <w:szCs w:val="28"/>
        </w:rPr>
        <w:t xml:space="preserve"> </w:t>
      </w:r>
      <w:proofErr w:type="spellStart"/>
      <w:r w:rsidR="00F642D9">
        <w:rPr>
          <w:rFonts w:ascii="Times New Roman" w:hAnsi="Times New Roman" w:cs="Times New Roman"/>
          <w:sz w:val="28"/>
          <w:szCs w:val="28"/>
        </w:rPr>
        <w:t>Higher</w:t>
      </w:r>
      <w:proofErr w:type="spellEnd"/>
      <w:r w:rsidR="00F642D9">
        <w:rPr>
          <w:rFonts w:ascii="Times New Roman" w:hAnsi="Times New Roman" w:cs="Times New Roman"/>
          <w:sz w:val="28"/>
          <w:szCs w:val="28"/>
        </w:rPr>
        <w:t xml:space="preserve"> </w:t>
      </w:r>
      <w:proofErr w:type="spellStart"/>
      <w:r w:rsidR="00F642D9">
        <w:rPr>
          <w:rFonts w:ascii="Times New Roman" w:hAnsi="Times New Roman" w:cs="Times New Roman"/>
          <w:sz w:val="28"/>
          <w:szCs w:val="28"/>
        </w:rPr>
        <w:t>Education</w:t>
      </w:r>
      <w:proofErr w:type="spellEnd"/>
      <w:r w:rsidR="006C5F21">
        <w:rPr>
          <w:rFonts w:ascii="Times New Roman" w:hAnsi="Times New Roman" w:cs="Times New Roman"/>
          <w:sz w:val="28"/>
          <w:szCs w:val="28"/>
        </w:rPr>
        <w:t>»</w:t>
      </w:r>
      <w:r w:rsidR="00F642D9">
        <w:rPr>
          <w:rFonts w:ascii="Times New Roman" w:hAnsi="Times New Roman" w:cs="Times New Roman"/>
          <w:sz w:val="28"/>
          <w:szCs w:val="28"/>
        </w:rPr>
        <w:t>).</w:t>
      </w:r>
    </w:p>
    <w:p w:rsidR="00A93AF7" w:rsidRDefault="00804002" w:rsidP="0080400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804002">
        <w:rPr>
          <w:rFonts w:ascii="Times New Roman" w:hAnsi="Times New Roman" w:cs="Times New Roman"/>
          <w:sz w:val="28"/>
          <w:szCs w:val="28"/>
        </w:rPr>
        <w:lastRenderedPageBreak/>
        <w:t>Получить образование в сфере гостеприимства и туризма можно в Швейцарии, а также в Ирландии, Великобритании, США, Канаде, Франции, Испании, Греции, Швеции, Италии, Австрии, Германии, Чехии, на Мальте и Кипре и даже в далекой Австралии и Новой Зеландии. Наиболее престижные учебные заведения в этой области являются членами Всемирной ассоциации по подготовке специалистов в области индустрии гостеприимства и туризма (AMFORTH), Ассоциации ведущих гостиничных школ в Европе (EURHODIP), Международной гостиничной и ресторанной ассоциации (IH&amp;RA). Весьма престижным считается также членство в Швейцарской Ассоциации школ гостиничного менеджмента (ASEN) и Американской Ассо</w:t>
      </w:r>
      <w:r w:rsidR="00ED3F9C">
        <w:rPr>
          <w:rFonts w:ascii="Times New Roman" w:hAnsi="Times New Roman" w:cs="Times New Roman"/>
          <w:sz w:val="28"/>
          <w:szCs w:val="28"/>
        </w:rPr>
        <w:t xml:space="preserve">циации отелей и мотелей (AH&amp;MA) </w:t>
      </w:r>
      <w:r w:rsidR="00C25B0B">
        <w:rPr>
          <w:rFonts w:ascii="Times New Roman" w:hAnsi="Times New Roman" w:cs="Times New Roman"/>
          <w:sz w:val="28"/>
          <w:szCs w:val="28"/>
        </w:rPr>
        <w:t>[9</w:t>
      </w:r>
      <w:r w:rsidR="00662F0B" w:rsidRPr="00662F0B">
        <w:rPr>
          <w:rFonts w:ascii="Times New Roman" w:hAnsi="Times New Roman" w:cs="Times New Roman"/>
          <w:sz w:val="28"/>
          <w:szCs w:val="28"/>
        </w:rPr>
        <w:t>]</w:t>
      </w:r>
      <w:r w:rsidR="00ED3F9C">
        <w:rPr>
          <w:rFonts w:ascii="Times New Roman" w:hAnsi="Times New Roman" w:cs="Times New Roman"/>
          <w:sz w:val="28"/>
          <w:szCs w:val="28"/>
        </w:rPr>
        <w:t>.</w:t>
      </w:r>
    </w:p>
    <w:p w:rsidR="000E2A72" w:rsidRPr="00662F0B" w:rsidRDefault="003811D6" w:rsidP="0080400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w:t>
      </w:r>
      <w:r w:rsidR="000E2A72">
        <w:rPr>
          <w:rFonts w:ascii="Times New Roman" w:hAnsi="Times New Roman" w:cs="Times New Roman"/>
          <w:sz w:val="28"/>
          <w:szCs w:val="28"/>
        </w:rPr>
        <w:t xml:space="preserve"> образом</w:t>
      </w:r>
      <w:r>
        <w:rPr>
          <w:rFonts w:ascii="Times New Roman" w:hAnsi="Times New Roman" w:cs="Times New Roman"/>
          <w:sz w:val="28"/>
          <w:szCs w:val="28"/>
        </w:rPr>
        <w:t>,</w:t>
      </w:r>
      <w:r w:rsidR="000E2A72">
        <w:rPr>
          <w:rFonts w:ascii="Times New Roman" w:hAnsi="Times New Roman" w:cs="Times New Roman"/>
          <w:sz w:val="28"/>
          <w:szCs w:val="28"/>
        </w:rPr>
        <w:t xml:space="preserve"> п</w:t>
      </w:r>
      <w:r w:rsidR="000E2A72" w:rsidRPr="000E2A72">
        <w:rPr>
          <w:rFonts w:ascii="Times New Roman" w:hAnsi="Times New Roman" w:cs="Times New Roman"/>
          <w:sz w:val="28"/>
          <w:szCs w:val="28"/>
        </w:rPr>
        <w:t xml:space="preserve">рофессиональному туристскому </w:t>
      </w:r>
      <w:r w:rsidR="000E2A72">
        <w:rPr>
          <w:rFonts w:ascii="Times New Roman" w:hAnsi="Times New Roman" w:cs="Times New Roman"/>
          <w:sz w:val="28"/>
          <w:szCs w:val="28"/>
        </w:rPr>
        <w:t xml:space="preserve">и гостиничному </w:t>
      </w:r>
      <w:r w:rsidR="000E2A72" w:rsidRPr="000E2A72">
        <w:rPr>
          <w:rFonts w:ascii="Times New Roman" w:hAnsi="Times New Roman" w:cs="Times New Roman"/>
          <w:sz w:val="28"/>
          <w:szCs w:val="28"/>
        </w:rPr>
        <w:t>образованию приходится одновременно взаимодействовать с взаимосвязанными процессами глобализации и стремительного технологического развития. На содержание профессионального туристского и гостиничного образования влиял и продолжает влиять целый</w:t>
      </w:r>
      <w:r w:rsidR="000E2A72">
        <w:rPr>
          <w:rFonts w:ascii="Times New Roman" w:hAnsi="Times New Roman" w:cs="Times New Roman"/>
          <w:sz w:val="28"/>
          <w:szCs w:val="28"/>
        </w:rPr>
        <w:t xml:space="preserve"> ряд факторов: рост конкуренции,</w:t>
      </w:r>
      <w:r w:rsidR="000E2A72" w:rsidRPr="000E2A72">
        <w:rPr>
          <w:rFonts w:ascii="Times New Roman" w:hAnsi="Times New Roman" w:cs="Times New Roman"/>
          <w:sz w:val="28"/>
          <w:szCs w:val="28"/>
        </w:rPr>
        <w:t xml:space="preserve"> распространение новых технологий, особенно в области информац</w:t>
      </w:r>
      <w:r w:rsidR="000E2A72">
        <w:rPr>
          <w:rFonts w:ascii="Times New Roman" w:hAnsi="Times New Roman" w:cs="Times New Roman"/>
          <w:sz w:val="28"/>
          <w:szCs w:val="28"/>
        </w:rPr>
        <w:t>ионных сетей и телекоммуникаций,</w:t>
      </w:r>
      <w:r w:rsidR="000E2A72" w:rsidRPr="000E2A72">
        <w:rPr>
          <w:rFonts w:ascii="Times New Roman" w:hAnsi="Times New Roman" w:cs="Times New Roman"/>
          <w:sz w:val="28"/>
          <w:szCs w:val="28"/>
        </w:rPr>
        <w:t xml:space="preserve"> высокая мобил</w:t>
      </w:r>
      <w:r w:rsidR="000E2A72">
        <w:rPr>
          <w:rFonts w:ascii="Times New Roman" w:hAnsi="Times New Roman" w:cs="Times New Roman"/>
          <w:sz w:val="28"/>
          <w:szCs w:val="28"/>
        </w:rPr>
        <w:t>ьность капиталов и рабочей силы,</w:t>
      </w:r>
      <w:r w:rsidR="000E2A72" w:rsidRPr="000E2A72">
        <w:rPr>
          <w:rFonts w:ascii="Times New Roman" w:hAnsi="Times New Roman" w:cs="Times New Roman"/>
          <w:sz w:val="28"/>
          <w:szCs w:val="28"/>
        </w:rPr>
        <w:t xml:space="preserve"> развитие сферы услуг, индустрии туризма, культуры и отдыха.</w:t>
      </w:r>
    </w:p>
    <w:p w:rsidR="00A93AF7" w:rsidRPr="00A93AF7" w:rsidRDefault="00A93AF7" w:rsidP="00A93AF7">
      <w:pPr>
        <w:widowControl/>
        <w:tabs>
          <w:tab w:val="left" w:pos="993"/>
          <w:tab w:val="left" w:pos="4920"/>
        </w:tabs>
        <w:autoSpaceDE/>
        <w:autoSpaceDN/>
        <w:adjustRightInd/>
        <w:spacing w:line="360" w:lineRule="auto"/>
        <w:jc w:val="center"/>
        <w:rPr>
          <w:rFonts w:ascii="Times New Roman" w:hAnsi="Times New Roman" w:cs="Times New Roman"/>
          <w:sz w:val="28"/>
          <w:szCs w:val="28"/>
        </w:rPr>
      </w:pPr>
    </w:p>
    <w:p w:rsidR="00A93AF7" w:rsidRPr="00A93AF7" w:rsidRDefault="00A93AF7" w:rsidP="00A93AF7">
      <w:pPr>
        <w:widowControl/>
        <w:tabs>
          <w:tab w:val="left" w:pos="993"/>
          <w:tab w:val="left" w:pos="4920"/>
        </w:tabs>
        <w:autoSpaceDE/>
        <w:autoSpaceDN/>
        <w:adjustRightInd/>
        <w:spacing w:line="360" w:lineRule="auto"/>
        <w:jc w:val="center"/>
        <w:rPr>
          <w:rFonts w:ascii="Times New Roman" w:hAnsi="Times New Roman" w:cs="Times New Roman"/>
          <w:sz w:val="28"/>
          <w:szCs w:val="28"/>
        </w:rPr>
      </w:pPr>
    </w:p>
    <w:p w:rsidR="00A93AF7" w:rsidRPr="00A93AF7" w:rsidRDefault="00A93AF7" w:rsidP="00A93AF7">
      <w:pPr>
        <w:widowControl/>
        <w:tabs>
          <w:tab w:val="left" w:pos="993"/>
          <w:tab w:val="left" w:pos="4920"/>
        </w:tabs>
        <w:autoSpaceDE/>
        <w:autoSpaceDN/>
        <w:adjustRightInd/>
        <w:spacing w:line="360" w:lineRule="auto"/>
        <w:jc w:val="center"/>
        <w:rPr>
          <w:rFonts w:ascii="Times New Roman" w:hAnsi="Times New Roman" w:cs="Times New Roman"/>
          <w:sz w:val="28"/>
          <w:szCs w:val="28"/>
        </w:rPr>
      </w:pPr>
    </w:p>
    <w:p w:rsidR="00A93AF7" w:rsidRPr="00A93AF7" w:rsidRDefault="00A93AF7" w:rsidP="00A93AF7">
      <w:pPr>
        <w:widowControl/>
        <w:tabs>
          <w:tab w:val="left" w:pos="993"/>
          <w:tab w:val="left" w:pos="4920"/>
        </w:tabs>
        <w:autoSpaceDE/>
        <w:autoSpaceDN/>
        <w:adjustRightInd/>
        <w:spacing w:line="360" w:lineRule="auto"/>
        <w:jc w:val="center"/>
        <w:rPr>
          <w:rFonts w:ascii="Times New Roman" w:hAnsi="Times New Roman" w:cs="Times New Roman"/>
          <w:sz w:val="28"/>
          <w:szCs w:val="28"/>
        </w:rPr>
      </w:pPr>
    </w:p>
    <w:p w:rsidR="00A93AF7" w:rsidRPr="00A93AF7" w:rsidRDefault="00A93AF7" w:rsidP="00A93AF7">
      <w:pPr>
        <w:widowControl/>
        <w:tabs>
          <w:tab w:val="left" w:pos="993"/>
          <w:tab w:val="left" w:pos="4920"/>
        </w:tabs>
        <w:autoSpaceDE/>
        <w:autoSpaceDN/>
        <w:adjustRightInd/>
        <w:spacing w:line="360" w:lineRule="auto"/>
        <w:jc w:val="center"/>
        <w:rPr>
          <w:rFonts w:ascii="Times New Roman" w:hAnsi="Times New Roman" w:cs="Times New Roman"/>
          <w:sz w:val="28"/>
          <w:szCs w:val="28"/>
        </w:rPr>
      </w:pPr>
    </w:p>
    <w:p w:rsidR="009F040D" w:rsidRDefault="009F040D" w:rsidP="006511C2">
      <w:pPr>
        <w:widowControl/>
        <w:tabs>
          <w:tab w:val="left" w:pos="993"/>
          <w:tab w:val="left" w:pos="4920"/>
        </w:tabs>
        <w:autoSpaceDE/>
        <w:autoSpaceDN/>
        <w:adjustRightInd/>
        <w:spacing w:line="360" w:lineRule="auto"/>
        <w:rPr>
          <w:rFonts w:ascii="Times New Roman" w:hAnsi="Times New Roman" w:cs="Times New Roman"/>
          <w:sz w:val="28"/>
          <w:szCs w:val="28"/>
        </w:rPr>
      </w:pPr>
    </w:p>
    <w:p w:rsidR="00220D00" w:rsidRDefault="00220D00" w:rsidP="006511C2">
      <w:pPr>
        <w:widowControl/>
        <w:tabs>
          <w:tab w:val="left" w:pos="993"/>
          <w:tab w:val="left" w:pos="4920"/>
        </w:tabs>
        <w:autoSpaceDE/>
        <w:autoSpaceDN/>
        <w:adjustRightInd/>
        <w:spacing w:line="360" w:lineRule="auto"/>
        <w:rPr>
          <w:rFonts w:ascii="Times New Roman" w:hAnsi="Times New Roman" w:cs="Times New Roman"/>
          <w:sz w:val="28"/>
          <w:szCs w:val="28"/>
        </w:rPr>
      </w:pPr>
    </w:p>
    <w:p w:rsidR="00220D00" w:rsidRDefault="00220D00" w:rsidP="006511C2">
      <w:pPr>
        <w:widowControl/>
        <w:tabs>
          <w:tab w:val="left" w:pos="993"/>
          <w:tab w:val="left" w:pos="4920"/>
        </w:tabs>
        <w:autoSpaceDE/>
        <w:autoSpaceDN/>
        <w:adjustRightInd/>
        <w:spacing w:line="360" w:lineRule="auto"/>
        <w:rPr>
          <w:rFonts w:ascii="Times New Roman" w:hAnsi="Times New Roman" w:cs="Times New Roman"/>
          <w:sz w:val="28"/>
          <w:szCs w:val="28"/>
        </w:rPr>
        <w:sectPr w:rsidR="00220D00" w:rsidSect="009711F5">
          <w:pgSz w:w="11906" w:h="16838"/>
          <w:pgMar w:top="1134" w:right="851" w:bottom="1134" w:left="1701" w:header="709" w:footer="709" w:gutter="0"/>
          <w:cols w:space="708"/>
          <w:docGrid w:linePitch="360"/>
        </w:sectPr>
      </w:pPr>
    </w:p>
    <w:p w:rsidR="00A75925" w:rsidRPr="00080D52" w:rsidRDefault="00677E99" w:rsidP="00677E99">
      <w:pPr>
        <w:widowControl/>
        <w:tabs>
          <w:tab w:val="left" w:pos="426"/>
          <w:tab w:val="left" w:pos="1134"/>
        </w:tabs>
        <w:autoSpaceDE/>
        <w:autoSpaceDN/>
        <w:adjustRightInd/>
        <w:spacing w:line="360" w:lineRule="auto"/>
        <w:ind w:firstLine="709"/>
        <w:contextualSpacing/>
        <w:jc w:val="both"/>
        <w:rPr>
          <w:rFonts w:ascii="Times New Roman" w:hAnsi="Times New Roman" w:cs="Times New Roman"/>
          <w:b/>
          <w:color w:val="000000" w:themeColor="text1"/>
          <w:sz w:val="28"/>
          <w:szCs w:val="28"/>
        </w:rPr>
      </w:pPr>
      <w:r w:rsidRPr="00080D52">
        <w:rPr>
          <w:rFonts w:ascii="Times New Roman" w:hAnsi="Times New Roman" w:cs="Times New Roman"/>
          <w:b/>
          <w:color w:val="000000" w:themeColor="text1"/>
          <w:sz w:val="28"/>
          <w:szCs w:val="28"/>
        </w:rPr>
        <w:lastRenderedPageBreak/>
        <w:t>3</w:t>
      </w:r>
      <w:r w:rsidR="00A75925" w:rsidRPr="00080D52">
        <w:rPr>
          <w:rFonts w:ascii="Times New Roman" w:hAnsi="Times New Roman" w:cs="Times New Roman"/>
          <w:b/>
          <w:color w:val="000000" w:themeColor="text1"/>
          <w:sz w:val="28"/>
          <w:szCs w:val="28"/>
        </w:rPr>
        <w:t xml:space="preserve"> </w:t>
      </w:r>
      <w:r w:rsidRPr="00080D52">
        <w:rPr>
          <w:rFonts w:ascii="Times New Roman" w:hAnsi="Times New Roman" w:cs="Times New Roman"/>
          <w:b/>
          <w:noProof/>
          <w:sz w:val="28"/>
          <w:szCs w:val="28"/>
        </w:rPr>
        <w:t>Сравнение систем подготовки кадров для гостиничного сервиса в России и за рубежом</w:t>
      </w:r>
    </w:p>
    <w:p w:rsidR="00677E99" w:rsidRPr="00080D52" w:rsidRDefault="00677E99" w:rsidP="00677E99">
      <w:pPr>
        <w:widowControl/>
        <w:tabs>
          <w:tab w:val="left" w:pos="426"/>
          <w:tab w:val="left" w:pos="1134"/>
        </w:tabs>
        <w:autoSpaceDE/>
        <w:autoSpaceDN/>
        <w:adjustRightInd/>
        <w:spacing w:line="360" w:lineRule="auto"/>
        <w:ind w:firstLine="709"/>
        <w:contextualSpacing/>
        <w:jc w:val="both"/>
        <w:rPr>
          <w:rFonts w:ascii="Times New Roman" w:hAnsi="Times New Roman" w:cs="Times New Roman"/>
          <w:b/>
          <w:color w:val="000000" w:themeColor="text1"/>
          <w:sz w:val="28"/>
          <w:szCs w:val="28"/>
        </w:rPr>
      </w:pPr>
    </w:p>
    <w:p w:rsidR="00A93AF7" w:rsidRPr="00080D52" w:rsidRDefault="00677E99" w:rsidP="00677E99">
      <w:pPr>
        <w:widowControl/>
        <w:tabs>
          <w:tab w:val="left" w:pos="426"/>
          <w:tab w:val="left" w:pos="1134"/>
        </w:tabs>
        <w:autoSpaceDE/>
        <w:autoSpaceDN/>
        <w:adjustRightInd/>
        <w:spacing w:line="360" w:lineRule="auto"/>
        <w:ind w:firstLine="709"/>
        <w:contextualSpacing/>
        <w:jc w:val="both"/>
        <w:rPr>
          <w:rFonts w:ascii="Times New Roman" w:hAnsi="Times New Roman" w:cs="Times New Roman"/>
          <w:b/>
          <w:sz w:val="28"/>
          <w:szCs w:val="28"/>
        </w:rPr>
      </w:pPr>
      <w:r w:rsidRPr="00080D52">
        <w:rPr>
          <w:rFonts w:ascii="Times New Roman" w:hAnsi="Times New Roman" w:cs="Times New Roman"/>
          <w:b/>
          <w:color w:val="000000" w:themeColor="text1"/>
          <w:sz w:val="28"/>
          <w:szCs w:val="28"/>
        </w:rPr>
        <w:t xml:space="preserve">3.1 </w:t>
      </w:r>
      <w:r w:rsidRPr="00080D52">
        <w:rPr>
          <w:rFonts w:ascii="Times New Roman" w:hAnsi="Times New Roman" w:cs="Times New Roman"/>
          <w:b/>
          <w:noProof/>
          <w:sz w:val="28"/>
          <w:szCs w:val="28"/>
        </w:rPr>
        <w:t>Сравнительный анализ систем подготовки кадров в России и за рубежом</w:t>
      </w:r>
    </w:p>
    <w:p w:rsidR="00F828B7" w:rsidRDefault="00F828B7" w:rsidP="00F828B7">
      <w:pPr>
        <w:widowControl/>
        <w:tabs>
          <w:tab w:val="left" w:pos="993"/>
          <w:tab w:val="left" w:pos="4920"/>
        </w:tabs>
        <w:autoSpaceDE/>
        <w:autoSpaceDN/>
        <w:adjustRightInd/>
        <w:spacing w:line="360" w:lineRule="auto"/>
        <w:rPr>
          <w:rFonts w:ascii="Times New Roman" w:hAnsi="Times New Roman" w:cs="Times New Roman"/>
          <w:sz w:val="28"/>
          <w:szCs w:val="28"/>
        </w:rPr>
      </w:pPr>
    </w:p>
    <w:p w:rsidR="00F828B7" w:rsidRPr="00F828B7"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Система образования каждой страны имеет определенные черты сходства с другими странами, но говорить об их идентичности нет никаких оснований. В определенной доли общности (большей или меньшей) наблюдаются национальные особенности стран. Сравнительный анализ систем образования гостиничных и туристских кадров в России и за</w:t>
      </w:r>
      <w:r w:rsidR="004D73A0">
        <w:rPr>
          <w:rFonts w:ascii="Times New Roman" w:hAnsi="Times New Roman" w:cs="Times New Roman"/>
          <w:sz w:val="28"/>
          <w:szCs w:val="28"/>
        </w:rPr>
        <w:t xml:space="preserve"> рубежом приведен в таблице </w:t>
      </w:r>
      <w:r w:rsidRPr="00F828B7">
        <w:rPr>
          <w:rFonts w:ascii="Times New Roman" w:hAnsi="Times New Roman" w:cs="Times New Roman"/>
          <w:sz w:val="28"/>
          <w:szCs w:val="28"/>
        </w:rPr>
        <w:t>(</w:t>
      </w:r>
      <w:r w:rsidR="004D73A0">
        <w:rPr>
          <w:rFonts w:ascii="Times New Roman" w:hAnsi="Times New Roman" w:cs="Times New Roman"/>
          <w:sz w:val="28"/>
          <w:szCs w:val="28"/>
        </w:rPr>
        <w:t>Приложение А, таблица А</w:t>
      </w:r>
      <w:r w:rsidR="004D73A0" w:rsidRPr="004D73A0">
        <w:rPr>
          <w:rFonts w:ascii="Times New Roman" w:hAnsi="Times New Roman" w:cs="Times New Roman"/>
          <w:sz w:val="28"/>
          <w:szCs w:val="28"/>
        </w:rPr>
        <w:t>.1</w:t>
      </w:r>
      <w:r w:rsidRPr="00F828B7">
        <w:rPr>
          <w:rFonts w:ascii="Times New Roman" w:hAnsi="Times New Roman" w:cs="Times New Roman"/>
          <w:sz w:val="28"/>
          <w:szCs w:val="28"/>
        </w:rPr>
        <w:t xml:space="preserve">). </w:t>
      </w:r>
    </w:p>
    <w:p w:rsidR="00F828B7" w:rsidRPr="00F828B7"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 xml:space="preserve">В России в начале обучение (на 1 и 2 курсах) основное место в учебных программах занимают общеобразовательные предметы. Специализированные предметы и </w:t>
      </w:r>
      <w:r>
        <w:rPr>
          <w:rFonts w:ascii="Times New Roman" w:hAnsi="Times New Roman" w:cs="Times New Roman"/>
          <w:sz w:val="28"/>
          <w:szCs w:val="28"/>
        </w:rPr>
        <w:t xml:space="preserve">производственная </w:t>
      </w:r>
      <w:r w:rsidRPr="00F828B7">
        <w:rPr>
          <w:rFonts w:ascii="Times New Roman" w:hAnsi="Times New Roman" w:cs="Times New Roman"/>
          <w:sz w:val="28"/>
          <w:szCs w:val="28"/>
        </w:rPr>
        <w:t>практика начинаются только на последних двух курсах обучения. В отличие от российского метода обучения гостиничному делу, первые годы обучения в зарубежных гостиничных заведениях посвящены практическому знакомству с индустр</w:t>
      </w:r>
      <w:r w:rsidR="00C14F91">
        <w:rPr>
          <w:rFonts w:ascii="Times New Roman" w:hAnsi="Times New Roman" w:cs="Times New Roman"/>
          <w:sz w:val="28"/>
          <w:szCs w:val="28"/>
        </w:rPr>
        <w:t>ией гостеприимства, к изучению теории</w:t>
      </w:r>
      <w:r w:rsidRPr="00F828B7">
        <w:rPr>
          <w:rFonts w:ascii="Times New Roman" w:hAnsi="Times New Roman" w:cs="Times New Roman"/>
          <w:sz w:val="28"/>
          <w:szCs w:val="28"/>
        </w:rPr>
        <w:t xml:space="preserve"> студенты приступают только на старших курсах, когда уже знают работу гостиниц изнутри. </w:t>
      </w:r>
    </w:p>
    <w:p w:rsidR="009E3C74"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Российские студенты ограничены в выборе способа и продолжительности обучения. Самой распространённой формой образования в сфере гостиничной индустрии является</w:t>
      </w:r>
      <w:r w:rsidR="006E7A98">
        <w:rPr>
          <w:rFonts w:ascii="Times New Roman" w:hAnsi="Times New Roman" w:cs="Times New Roman"/>
          <w:sz w:val="28"/>
          <w:szCs w:val="28"/>
        </w:rPr>
        <w:t xml:space="preserve"> получение степени бакалавра (4 </w:t>
      </w:r>
      <w:r w:rsidRPr="00F828B7">
        <w:rPr>
          <w:rFonts w:ascii="Times New Roman" w:hAnsi="Times New Roman" w:cs="Times New Roman"/>
          <w:sz w:val="28"/>
          <w:szCs w:val="28"/>
        </w:rPr>
        <w:t>г</w:t>
      </w:r>
      <w:r w:rsidR="006E7A98">
        <w:rPr>
          <w:rFonts w:ascii="Times New Roman" w:hAnsi="Times New Roman" w:cs="Times New Roman"/>
          <w:sz w:val="28"/>
          <w:szCs w:val="28"/>
        </w:rPr>
        <w:t>ода</w:t>
      </w:r>
      <w:r w:rsidRPr="00F828B7">
        <w:rPr>
          <w:rFonts w:ascii="Times New Roman" w:hAnsi="Times New Roman" w:cs="Times New Roman"/>
          <w:sz w:val="28"/>
          <w:szCs w:val="28"/>
        </w:rPr>
        <w:t>), а далее усовершенствование полученных знаний в магистратуре (2 г</w:t>
      </w:r>
      <w:r w:rsidR="006E7A98">
        <w:rPr>
          <w:rFonts w:ascii="Times New Roman" w:hAnsi="Times New Roman" w:cs="Times New Roman"/>
          <w:sz w:val="28"/>
          <w:szCs w:val="28"/>
        </w:rPr>
        <w:t>ода</w:t>
      </w:r>
      <w:r w:rsidRPr="00F828B7">
        <w:rPr>
          <w:rFonts w:ascii="Times New Roman" w:hAnsi="Times New Roman" w:cs="Times New Roman"/>
          <w:sz w:val="28"/>
          <w:szCs w:val="28"/>
        </w:rPr>
        <w:t xml:space="preserve">). За рубежом предусмотрена гибкость и многоступенчатость учебы с правом выбора студентом курса и продолжительности обучения (от 4 недель до 4 лет) с получением документа по окончании каждой ступени. Например, </w:t>
      </w:r>
      <w:r w:rsidR="00E33542">
        <w:rPr>
          <w:rFonts w:ascii="Times New Roman" w:hAnsi="Times New Roman" w:cs="Times New Roman"/>
          <w:sz w:val="28"/>
          <w:szCs w:val="28"/>
        </w:rPr>
        <w:t>Международная бизнес-школа гостиничного и туристического менеджмента во Франции (</w:t>
      </w:r>
      <w:r w:rsidR="00080D52">
        <w:rPr>
          <w:rFonts w:ascii="Times New Roman" w:hAnsi="Times New Roman" w:cs="Times New Roman"/>
          <w:sz w:val="28"/>
          <w:szCs w:val="28"/>
        </w:rPr>
        <w:t>«</w:t>
      </w:r>
      <w:proofErr w:type="spellStart"/>
      <w:r w:rsidRPr="00F828B7">
        <w:rPr>
          <w:rFonts w:ascii="Times New Roman" w:hAnsi="Times New Roman" w:cs="Times New Roman"/>
          <w:sz w:val="28"/>
          <w:szCs w:val="28"/>
        </w:rPr>
        <w:t>Vatel</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International</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Business</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School</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Hote</w:t>
      </w:r>
      <w:r w:rsidR="00E33542">
        <w:rPr>
          <w:rFonts w:ascii="Times New Roman" w:hAnsi="Times New Roman" w:cs="Times New Roman"/>
          <w:sz w:val="28"/>
          <w:szCs w:val="28"/>
        </w:rPr>
        <w:t>l</w:t>
      </w:r>
      <w:proofErr w:type="spellEnd"/>
      <w:r w:rsidR="00E33542">
        <w:rPr>
          <w:rFonts w:ascii="Times New Roman" w:hAnsi="Times New Roman" w:cs="Times New Roman"/>
          <w:sz w:val="28"/>
          <w:szCs w:val="28"/>
        </w:rPr>
        <w:t xml:space="preserve"> &amp; </w:t>
      </w:r>
      <w:proofErr w:type="spellStart"/>
      <w:r w:rsidR="00E33542">
        <w:rPr>
          <w:rFonts w:ascii="Times New Roman" w:hAnsi="Times New Roman" w:cs="Times New Roman"/>
          <w:sz w:val="28"/>
          <w:szCs w:val="28"/>
        </w:rPr>
        <w:t>Tourism</w:t>
      </w:r>
      <w:proofErr w:type="spellEnd"/>
      <w:r w:rsidR="00E33542">
        <w:rPr>
          <w:rFonts w:ascii="Times New Roman" w:hAnsi="Times New Roman" w:cs="Times New Roman"/>
          <w:sz w:val="28"/>
          <w:szCs w:val="28"/>
        </w:rPr>
        <w:t xml:space="preserve"> </w:t>
      </w:r>
      <w:proofErr w:type="spellStart"/>
      <w:r w:rsidR="00E33542">
        <w:rPr>
          <w:rFonts w:ascii="Times New Roman" w:hAnsi="Times New Roman" w:cs="Times New Roman"/>
          <w:sz w:val="28"/>
          <w:szCs w:val="28"/>
        </w:rPr>
        <w:t>Management</w:t>
      </w:r>
      <w:proofErr w:type="spellEnd"/>
      <w:r w:rsidR="00E33542">
        <w:rPr>
          <w:rFonts w:ascii="Times New Roman" w:hAnsi="Times New Roman" w:cs="Times New Roman"/>
          <w:sz w:val="28"/>
          <w:szCs w:val="28"/>
        </w:rPr>
        <w:t>»</w:t>
      </w:r>
      <w:r w:rsidRPr="00F828B7">
        <w:rPr>
          <w:rFonts w:ascii="Times New Roman" w:hAnsi="Times New Roman" w:cs="Times New Roman"/>
          <w:sz w:val="28"/>
          <w:szCs w:val="28"/>
        </w:rPr>
        <w:t xml:space="preserve">) готовит менеджеров по разным направлениям, а обучение </w:t>
      </w:r>
      <w:r w:rsidRPr="00F828B7">
        <w:rPr>
          <w:rFonts w:ascii="Times New Roman" w:hAnsi="Times New Roman" w:cs="Times New Roman"/>
          <w:sz w:val="28"/>
          <w:szCs w:val="28"/>
        </w:rPr>
        <w:lastRenderedPageBreak/>
        <w:t xml:space="preserve">может длиться от года до трех лет. В </w:t>
      </w:r>
      <w:r w:rsidR="004F4AD2">
        <w:rPr>
          <w:rFonts w:ascii="Times New Roman" w:hAnsi="Times New Roman" w:cs="Times New Roman"/>
          <w:sz w:val="28"/>
          <w:szCs w:val="28"/>
        </w:rPr>
        <w:t xml:space="preserve">Институте гостиничного и туристического менеджмента в </w:t>
      </w:r>
      <w:r w:rsidR="00540191">
        <w:rPr>
          <w:rFonts w:ascii="Times New Roman" w:hAnsi="Times New Roman" w:cs="Times New Roman"/>
          <w:sz w:val="28"/>
          <w:szCs w:val="28"/>
        </w:rPr>
        <w:t xml:space="preserve">Швейцарии </w:t>
      </w:r>
      <w:r w:rsidR="00540191" w:rsidRPr="00F828B7">
        <w:rPr>
          <w:rFonts w:ascii="Times New Roman" w:hAnsi="Times New Roman" w:cs="Times New Roman"/>
          <w:sz w:val="28"/>
          <w:szCs w:val="28"/>
        </w:rPr>
        <w:t>(</w:t>
      </w:r>
      <w:r w:rsidR="00080D52">
        <w:rPr>
          <w:rFonts w:ascii="Times New Roman" w:hAnsi="Times New Roman" w:cs="Times New Roman"/>
          <w:sz w:val="28"/>
          <w:szCs w:val="28"/>
        </w:rPr>
        <w:t>«</w:t>
      </w:r>
      <w:proofErr w:type="spellStart"/>
      <w:r w:rsidR="004F4AD2" w:rsidRPr="004F4AD2">
        <w:rPr>
          <w:rFonts w:ascii="Times New Roman" w:hAnsi="Times New Roman" w:cs="Times New Roman"/>
          <w:sz w:val="28"/>
          <w:szCs w:val="28"/>
        </w:rPr>
        <w:t>International</w:t>
      </w:r>
      <w:proofErr w:type="spellEnd"/>
      <w:r w:rsidR="004F4AD2" w:rsidRPr="004F4AD2">
        <w:rPr>
          <w:rFonts w:ascii="Times New Roman" w:hAnsi="Times New Roman" w:cs="Times New Roman"/>
          <w:sz w:val="28"/>
          <w:szCs w:val="28"/>
        </w:rPr>
        <w:t xml:space="preserve"> </w:t>
      </w:r>
      <w:proofErr w:type="spellStart"/>
      <w:r w:rsidR="004F4AD2" w:rsidRPr="004F4AD2">
        <w:rPr>
          <w:rFonts w:ascii="Times New Roman" w:hAnsi="Times New Roman" w:cs="Times New Roman"/>
          <w:sz w:val="28"/>
          <w:szCs w:val="28"/>
        </w:rPr>
        <w:t>Hotel</w:t>
      </w:r>
      <w:proofErr w:type="spellEnd"/>
      <w:r w:rsidR="004F4AD2">
        <w:rPr>
          <w:rFonts w:ascii="Times New Roman" w:hAnsi="Times New Roman" w:cs="Times New Roman"/>
          <w:sz w:val="28"/>
          <w:szCs w:val="28"/>
        </w:rPr>
        <w:t xml:space="preserve"> </w:t>
      </w:r>
      <w:proofErr w:type="spellStart"/>
      <w:r w:rsidR="004F4AD2">
        <w:rPr>
          <w:rFonts w:ascii="Times New Roman" w:hAnsi="Times New Roman" w:cs="Times New Roman"/>
          <w:sz w:val="28"/>
          <w:szCs w:val="28"/>
        </w:rPr>
        <w:t>and</w:t>
      </w:r>
      <w:proofErr w:type="spellEnd"/>
      <w:r w:rsidR="004F4AD2">
        <w:rPr>
          <w:rFonts w:ascii="Times New Roman" w:hAnsi="Times New Roman" w:cs="Times New Roman"/>
          <w:sz w:val="28"/>
          <w:szCs w:val="28"/>
        </w:rPr>
        <w:t xml:space="preserve"> </w:t>
      </w:r>
      <w:proofErr w:type="spellStart"/>
      <w:r w:rsidR="004F4AD2">
        <w:rPr>
          <w:rFonts w:ascii="Times New Roman" w:hAnsi="Times New Roman" w:cs="Times New Roman"/>
          <w:sz w:val="28"/>
          <w:szCs w:val="28"/>
        </w:rPr>
        <w:t>Tourism</w:t>
      </w:r>
      <w:proofErr w:type="spellEnd"/>
      <w:r w:rsidR="004F4AD2">
        <w:rPr>
          <w:rFonts w:ascii="Times New Roman" w:hAnsi="Times New Roman" w:cs="Times New Roman"/>
          <w:sz w:val="28"/>
          <w:szCs w:val="28"/>
        </w:rPr>
        <w:t xml:space="preserve"> </w:t>
      </w:r>
      <w:proofErr w:type="spellStart"/>
      <w:r w:rsidR="004F4AD2">
        <w:rPr>
          <w:rFonts w:ascii="Times New Roman" w:hAnsi="Times New Roman" w:cs="Times New Roman"/>
          <w:sz w:val="28"/>
          <w:szCs w:val="28"/>
        </w:rPr>
        <w:t>Training</w:t>
      </w:r>
      <w:proofErr w:type="spellEnd"/>
      <w:r w:rsidR="004F4AD2">
        <w:rPr>
          <w:rFonts w:ascii="Times New Roman" w:hAnsi="Times New Roman" w:cs="Times New Roman"/>
          <w:sz w:val="28"/>
          <w:szCs w:val="28"/>
        </w:rPr>
        <w:t xml:space="preserve"> </w:t>
      </w:r>
      <w:proofErr w:type="spellStart"/>
      <w:r w:rsidR="004F4AD2">
        <w:rPr>
          <w:rFonts w:ascii="Times New Roman" w:hAnsi="Times New Roman" w:cs="Times New Roman"/>
          <w:sz w:val="28"/>
          <w:szCs w:val="28"/>
        </w:rPr>
        <w:t>Institute</w:t>
      </w:r>
      <w:proofErr w:type="spellEnd"/>
      <w:r w:rsidR="00080D52">
        <w:rPr>
          <w:rFonts w:ascii="Times New Roman" w:hAnsi="Times New Roman" w:cs="Times New Roman"/>
          <w:sz w:val="28"/>
          <w:szCs w:val="28"/>
        </w:rPr>
        <w:t>»</w:t>
      </w:r>
      <w:r w:rsidR="004F4AD2">
        <w:rPr>
          <w:rFonts w:ascii="Times New Roman" w:hAnsi="Times New Roman" w:cs="Times New Roman"/>
          <w:sz w:val="28"/>
          <w:szCs w:val="28"/>
        </w:rPr>
        <w:t xml:space="preserve">) </w:t>
      </w:r>
      <w:r w:rsidRPr="00F828B7">
        <w:rPr>
          <w:rFonts w:ascii="Times New Roman" w:hAnsi="Times New Roman" w:cs="Times New Roman"/>
          <w:sz w:val="28"/>
          <w:szCs w:val="28"/>
        </w:rPr>
        <w:t>после года учебы выдается профессиональный сертификат, после двух – диплом. Студент может закончить обучение и раб</w:t>
      </w:r>
      <w:r w:rsidR="007E62B1">
        <w:rPr>
          <w:rFonts w:ascii="Times New Roman" w:hAnsi="Times New Roman" w:cs="Times New Roman"/>
          <w:sz w:val="28"/>
          <w:szCs w:val="28"/>
        </w:rPr>
        <w:t>отать. Или через 2,5</w:t>
      </w:r>
      <w:r w:rsidRPr="00F828B7">
        <w:rPr>
          <w:rFonts w:ascii="Times New Roman" w:hAnsi="Times New Roman" w:cs="Times New Roman"/>
          <w:sz w:val="28"/>
          <w:szCs w:val="28"/>
        </w:rPr>
        <w:t xml:space="preserve"> года получить степень бакалавра (британскую) и высший диплом по гостиничному менеджменту (швейцарский). В IHTTI есть программы для всех, желающих получить международную сте</w:t>
      </w:r>
      <w:r w:rsidR="005D7C74">
        <w:rPr>
          <w:rFonts w:ascii="Times New Roman" w:hAnsi="Times New Roman" w:cs="Times New Roman"/>
          <w:sz w:val="28"/>
          <w:szCs w:val="28"/>
        </w:rPr>
        <w:t>пень магистра всего за один год</w:t>
      </w:r>
      <w:r w:rsidR="009E3C74">
        <w:rPr>
          <w:rFonts w:ascii="Times New Roman" w:hAnsi="Times New Roman" w:cs="Times New Roman"/>
          <w:sz w:val="28"/>
          <w:szCs w:val="28"/>
        </w:rPr>
        <w:t xml:space="preserve">. </w:t>
      </w:r>
    </w:p>
    <w:p w:rsidR="00F828B7" w:rsidRPr="00E33542" w:rsidRDefault="005D7C74" w:rsidP="009E3C74">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3C74">
        <w:rPr>
          <w:rFonts w:ascii="Times New Roman" w:hAnsi="Times New Roman" w:cs="Times New Roman"/>
          <w:sz w:val="28"/>
          <w:szCs w:val="28"/>
        </w:rPr>
        <w:t xml:space="preserve">Помимо этого, можно пройти краткосрочные курсы, например, </w:t>
      </w:r>
      <w:r w:rsidR="009E3C74" w:rsidRPr="009E3C74">
        <w:rPr>
          <w:rFonts w:ascii="Times New Roman" w:hAnsi="Times New Roman" w:cs="Times New Roman"/>
          <w:sz w:val="28"/>
          <w:szCs w:val="28"/>
        </w:rPr>
        <w:t xml:space="preserve">в </w:t>
      </w:r>
      <w:r w:rsidR="009E3C74">
        <w:rPr>
          <w:rFonts w:ascii="Times New Roman" w:hAnsi="Times New Roman" w:cs="Times New Roman"/>
          <w:sz w:val="28"/>
          <w:szCs w:val="28"/>
        </w:rPr>
        <w:t>США</w:t>
      </w:r>
      <w:r w:rsidR="009E3C74" w:rsidRPr="009E3C74">
        <w:rPr>
          <w:rFonts w:ascii="Times New Roman" w:hAnsi="Times New Roman" w:cs="Times New Roman"/>
          <w:sz w:val="28"/>
          <w:szCs w:val="28"/>
        </w:rPr>
        <w:t xml:space="preserve"> студент может пройти курс обучения – «Летние курсы в гостеприимстве и туризме», продолжительностью от 1 до 8 недель. По окончанию курса студент получит диплом</w:t>
      </w:r>
      <w:r w:rsidR="007A3C9A">
        <w:rPr>
          <w:rFonts w:ascii="Times New Roman" w:hAnsi="Times New Roman" w:cs="Times New Roman"/>
          <w:sz w:val="28"/>
          <w:szCs w:val="28"/>
        </w:rPr>
        <w:t xml:space="preserve"> специалиста (ассоциата)</w:t>
      </w:r>
      <w:r w:rsidR="009E3C74" w:rsidRPr="009E3C74">
        <w:rPr>
          <w:rFonts w:ascii="Times New Roman" w:hAnsi="Times New Roman" w:cs="Times New Roman"/>
          <w:sz w:val="28"/>
          <w:szCs w:val="28"/>
        </w:rPr>
        <w:t xml:space="preserve"> и сможет работать в сфере туризма и гостеприимства. При желании с данным дипломом можно поступить в университет и </w:t>
      </w:r>
      <w:r w:rsidR="009E3C74">
        <w:rPr>
          <w:rFonts w:ascii="Times New Roman" w:hAnsi="Times New Roman" w:cs="Times New Roman"/>
          <w:sz w:val="28"/>
          <w:szCs w:val="28"/>
        </w:rPr>
        <w:t xml:space="preserve">ускоренно </w:t>
      </w:r>
      <w:r w:rsidR="009E3C74" w:rsidRPr="009E3C74">
        <w:rPr>
          <w:rFonts w:ascii="Times New Roman" w:hAnsi="Times New Roman" w:cs="Times New Roman"/>
          <w:sz w:val="28"/>
          <w:szCs w:val="28"/>
        </w:rPr>
        <w:t>получить степень ба</w:t>
      </w:r>
      <w:r w:rsidR="009E3C74">
        <w:rPr>
          <w:rFonts w:ascii="Times New Roman" w:hAnsi="Times New Roman" w:cs="Times New Roman"/>
          <w:sz w:val="28"/>
          <w:szCs w:val="28"/>
        </w:rPr>
        <w:t xml:space="preserve">калавра (через 2 года обучения) </w:t>
      </w:r>
      <w:r w:rsidR="00C25B0B">
        <w:rPr>
          <w:rFonts w:ascii="Times New Roman" w:hAnsi="Times New Roman" w:cs="Times New Roman"/>
          <w:sz w:val="28"/>
          <w:szCs w:val="28"/>
        </w:rPr>
        <w:t>[15</w:t>
      </w:r>
      <w:r w:rsidR="00E33542" w:rsidRPr="00E33542">
        <w:rPr>
          <w:rFonts w:ascii="Times New Roman" w:hAnsi="Times New Roman" w:cs="Times New Roman"/>
          <w:sz w:val="28"/>
          <w:szCs w:val="28"/>
        </w:rPr>
        <w:t>]</w:t>
      </w:r>
      <w:r>
        <w:rPr>
          <w:rFonts w:ascii="Times New Roman" w:hAnsi="Times New Roman" w:cs="Times New Roman"/>
          <w:sz w:val="28"/>
          <w:szCs w:val="28"/>
        </w:rPr>
        <w:t>.</w:t>
      </w:r>
    </w:p>
    <w:p w:rsidR="00F828B7" w:rsidRPr="007805F9"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 xml:space="preserve">Все студенты как в России, так и за рубежом проходят практику на предприятиях индустрии туризма и гостеприимства. Практика является хорошей возможностью получить опыт, изучить осваиваемую профессию, а также получить знания и навыки от специалистов. В нашей стране предприятия берут студентов на небольшой срок (от 2 недели до 1 месяца) без оплаты труда. Однако в зарубежных странах студенты имеют возможность проходить оплачиваемую практику каждый учебный год с возможностью дальнейшего трудоустройства по своей специализации. В качестве примера можно привести </w:t>
      </w:r>
      <w:r w:rsidR="009878E1">
        <w:rPr>
          <w:rFonts w:ascii="Times New Roman" w:hAnsi="Times New Roman" w:cs="Times New Roman"/>
          <w:sz w:val="28"/>
          <w:szCs w:val="28"/>
        </w:rPr>
        <w:t>Школу отельного менеджмента (</w:t>
      </w:r>
      <w:r w:rsidR="00080D52">
        <w:rPr>
          <w:rFonts w:ascii="Times New Roman" w:hAnsi="Times New Roman" w:cs="Times New Roman"/>
          <w:sz w:val="28"/>
          <w:szCs w:val="28"/>
        </w:rPr>
        <w:t>«</w:t>
      </w:r>
      <w:proofErr w:type="spellStart"/>
      <w:r w:rsidR="009878E1">
        <w:rPr>
          <w:rFonts w:ascii="Times New Roman" w:hAnsi="Times New Roman" w:cs="Times New Roman"/>
          <w:sz w:val="28"/>
          <w:szCs w:val="28"/>
        </w:rPr>
        <w:t>School</w:t>
      </w:r>
      <w:proofErr w:type="spellEnd"/>
      <w:r w:rsidR="009878E1">
        <w:rPr>
          <w:rFonts w:ascii="Times New Roman" w:hAnsi="Times New Roman" w:cs="Times New Roman"/>
          <w:sz w:val="28"/>
          <w:szCs w:val="28"/>
        </w:rPr>
        <w:t xml:space="preserve"> </w:t>
      </w:r>
      <w:proofErr w:type="spellStart"/>
      <w:r w:rsidR="009878E1">
        <w:rPr>
          <w:rFonts w:ascii="Times New Roman" w:hAnsi="Times New Roman" w:cs="Times New Roman"/>
          <w:sz w:val="28"/>
          <w:szCs w:val="28"/>
        </w:rPr>
        <w:t>of</w:t>
      </w:r>
      <w:proofErr w:type="spellEnd"/>
      <w:r w:rsidR="009878E1">
        <w:rPr>
          <w:rFonts w:ascii="Times New Roman" w:hAnsi="Times New Roman" w:cs="Times New Roman"/>
          <w:sz w:val="28"/>
          <w:szCs w:val="28"/>
        </w:rPr>
        <w:t xml:space="preserve"> </w:t>
      </w:r>
      <w:proofErr w:type="spellStart"/>
      <w:r w:rsidR="009878E1">
        <w:rPr>
          <w:rFonts w:ascii="Times New Roman" w:hAnsi="Times New Roman" w:cs="Times New Roman"/>
          <w:sz w:val="28"/>
          <w:szCs w:val="28"/>
        </w:rPr>
        <w:t>Hotel</w:t>
      </w:r>
      <w:proofErr w:type="spellEnd"/>
      <w:r w:rsidR="009878E1">
        <w:rPr>
          <w:rFonts w:ascii="Times New Roman" w:hAnsi="Times New Roman" w:cs="Times New Roman"/>
          <w:sz w:val="28"/>
          <w:szCs w:val="28"/>
        </w:rPr>
        <w:t xml:space="preserve"> </w:t>
      </w:r>
      <w:proofErr w:type="spellStart"/>
      <w:r w:rsidR="009878E1">
        <w:rPr>
          <w:rFonts w:ascii="Times New Roman" w:hAnsi="Times New Roman" w:cs="Times New Roman"/>
          <w:sz w:val="28"/>
          <w:szCs w:val="28"/>
        </w:rPr>
        <w:t>Management</w:t>
      </w:r>
      <w:proofErr w:type="spellEnd"/>
      <w:r w:rsidR="00080D52">
        <w:rPr>
          <w:rFonts w:ascii="Times New Roman" w:hAnsi="Times New Roman" w:cs="Times New Roman"/>
          <w:sz w:val="28"/>
          <w:szCs w:val="28"/>
        </w:rPr>
        <w:t>»</w:t>
      </w:r>
      <w:r w:rsidR="009878E1">
        <w:rPr>
          <w:rFonts w:ascii="Times New Roman" w:hAnsi="Times New Roman" w:cs="Times New Roman"/>
          <w:sz w:val="28"/>
          <w:szCs w:val="28"/>
        </w:rPr>
        <w:t>)</w:t>
      </w:r>
      <w:r w:rsidRPr="00F828B7">
        <w:rPr>
          <w:rFonts w:ascii="Times New Roman" w:hAnsi="Times New Roman" w:cs="Times New Roman"/>
          <w:sz w:val="28"/>
          <w:szCs w:val="28"/>
        </w:rPr>
        <w:t xml:space="preserve"> в </w:t>
      </w:r>
      <w:proofErr w:type="spellStart"/>
      <w:r w:rsidRPr="00F828B7">
        <w:rPr>
          <w:rFonts w:ascii="Times New Roman" w:hAnsi="Times New Roman" w:cs="Times New Roman"/>
          <w:sz w:val="28"/>
          <w:szCs w:val="28"/>
        </w:rPr>
        <w:t>Невшателе</w:t>
      </w:r>
      <w:proofErr w:type="spellEnd"/>
      <w:r w:rsidRPr="00F828B7">
        <w:rPr>
          <w:rFonts w:ascii="Times New Roman" w:hAnsi="Times New Roman" w:cs="Times New Roman"/>
          <w:sz w:val="28"/>
          <w:szCs w:val="28"/>
        </w:rPr>
        <w:t xml:space="preserve"> (Швейцария). В данном учебном заведении обучение организовано на базе собственного отеля «</w:t>
      </w:r>
      <w:proofErr w:type="spellStart"/>
      <w:r w:rsidRPr="00F828B7">
        <w:rPr>
          <w:rFonts w:ascii="Times New Roman" w:hAnsi="Times New Roman" w:cs="Times New Roman"/>
          <w:sz w:val="28"/>
          <w:szCs w:val="28"/>
        </w:rPr>
        <w:t>Eurotel</w:t>
      </w:r>
      <w:proofErr w:type="spellEnd"/>
      <w:r w:rsidRPr="00F828B7">
        <w:rPr>
          <w:rFonts w:ascii="Times New Roman" w:hAnsi="Times New Roman" w:cs="Times New Roman"/>
          <w:sz w:val="28"/>
          <w:szCs w:val="28"/>
        </w:rPr>
        <w:t xml:space="preserve">», где студенты могут применить на практике полученные знания. Во второй половине каждого учебного года студенты проходят полугодовую оплачиваемую практику в самых престижных отелях, ресторанах или турагентствах. Другим примером является учебное заведение </w:t>
      </w:r>
      <w:r w:rsidR="00D86B28">
        <w:rPr>
          <w:rFonts w:ascii="Times New Roman" w:hAnsi="Times New Roman" w:cs="Times New Roman"/>
          <w:sz w:val="28"/>
          <w:szCs w:val="28"/>
        </w:rPr>
        <w:t>Институт менеджмента (</w:t>
      </w:r>
      <w:r w:rsidR="00C8496C">
        <w:rPr>
          <w:rFonts w:ascii="Times New Roman" w:hAnsi="Times New Roman" w:cs="Times New Roman"/>
          <w:sz w:val="28"/>
          <w:szCs w:val="28"/>
        </w:rPr>
        <w:t>«</w:t>
      </w:r>
      <w:proofErr w:type="spellStart"/>
      <w:r w:rsidR="00D86B28">
        <w:rPr>
          <w:rFonts w:ascii="Times New Roman" w:hAnsi="Times New Roman" w:cs="Times New Roman"/>
          <w:sz w:val="28"/>
          <w:szCs w:val="28"/>
        </w:rPr>
        <w:t>Swiss</w:t>
      </w:r>
      <w:proofErr w:type="spellEnd"/>
      <w:r w:rsidR="00D86B28">
        <w:rPr>
          <w:rFonts w:ascii="Times New Roman" w:hAnsi="Times New Roman" w:cs="Times New Roman"/>
          <w:sz w:val="28"/>
          <w:szCs w:val="28"/>
        </w:rPr>
        <w:t xml:space="preserve"> </w:t>
      </w:r>
      <w:proofErr w:type="spellStart"/>
      <w:r w:rsidR="00D86B28">
        <w:rPr>
          <w:rFonts w:ascii="Times New Roman" w:hAnsi="Times New Roman" w:cs="Times New Roman"/>
          <w:sz w:val="28"/>
          <w:szCs w:val="28"/>
        </w:rPr>
        <w:lastRenderedPageBreak/>
        <w:t>Management</w:t>
      </w:r>
      <w:proofErr w:type="spellEnd"/>
      <w:r w:rsidR="00D86B28">
        <w:rPr>
          <w:rFonts w:ascii="Times New Roman" w:hAnsi="Times New Roman" w:cs="Times New Roman"/>
          <w:sz w:val="28"/>
          <w:szCs w:val="28"/>
        </w:rPr>
        <w:t xml:space="preserve"> </w:t>
      </w:r>
      <w:proofErr w:type="spellStart"/>
      <w:r w:rsidR="00D86B28">
        <w:rPr>
          <w:rFonts w:ascii="Times New Roman" w:hAnsi="Times New Roman" w:cs="Times New Roman"/>
          <w:sz w:val="28"/>
          <w:szCs w:val="28"/>
        </w:rPr>
        <w:t>University</w:t>
      </w:r>
      <w:proofErr w:type="spellEnd"/>
      <w:r w:rsidR="00C8496C">
        <w:rPr>
          <w:rFonts w:ascii="Times New Roman" w:hAnsi="Times New Roman" w:cs="Times New Roman"/>
          <w:sz w:val="28"/>
          <w:szCs w:val="28"/>
        </w:rPr>
        <w:t>»</w:t>
      </w:r>
      <w:r w:rsidR="00D86B28">
        <w:rPr>
          <w:rFonts w:ascii="Times New Roman" w:hAnsi="Times New Roman" w:cs="Times New Roman"/>
          <w:sz w:val="28"/>
          <w:szCs w:val="28"/>
        </w:rPr>
        <w:t>)</w:t>
      </w:r>
      <w:r w:rsidRPr="00F828B7">
        <w:rPr>
          <w:rFonts w:ascii="Times New Roman" w:hAnsi="Times New Roman" w:cs="Times New Roman"/>
          <w:sz w:val="28"/>
          <w:szCs w:val="28"/>
        </w:rPr>
        <w:t xml:space="preserve">, расположенный горнолыжном курорте </w:t>
      </w:r>
      <w:proofErr w:type="spellStart"/>
      <w:r w:rsidRPr="00F828B7">
        <w:rPr>
          <w:rFonts w:ascii="Times New Roman" w:hAnsi="Times New Roman" w:cs="Times New Roman"/>
          <w:sz w:val="28"/>
          <w:szCs w:val="28"/>
        </w:rPr>
        <w:t>Лейзин</w:t>
      </w:r>
      <w:proofErr w:type="spellEnd"/>
      <w:r w:rsidRPr="00F828B7">
        <w:rPr>
          <w:rFonts w:ascii="Times New Roman" w:hAnsi="Times New Roman" w:cs="Times New Roman"/>
          <w:sz w:val="28"/>
          <w:szCs w:val="28"/>
        </w:rPr>
        <w:t xml:space="preserve"> (Швейцария). Школой выкуплены два отеля – «</w:t>
      </w:r>
      <w:proofErr w:type="spellStart"/>
      <w:r w:rsidRPr="00F828B7">
        <w:rPr>
          <w:rFonts w:ascii="Times New Roman" w:hAnsi="Times New Roman" w:cs="Times New Roman"/>
          <w:sz w:val="28"/>
          <w:szCs w:val="28"/>
        </w:rPr>
        <w:t>Мон</w:t>
      </w:r>
      <w:proofErr w:type="spellEnd"/>
      <w:r w:rsidRPr="00F828B7">
        <w:rPr>
          <w:rFonts w:ascii="Times New Roman" w:hAnsi="Times New Roman" w:cs="Times New Roman"/>
          <w:sz w:val="28"/>
          <w:szCs w:val="28"/>
        </w:rPr>
        <w:t>-Блан» и «Бельведер», где студенты не только учатся, но и проживают. Во время оплачиваемой практики студен</w:t>
      </w:r>
      <w:r w:rsidR="005D7C74">
        <w:rPr>
          <w:rFonts w:ascii="Times New Roman" w:hAnsi="Times New Roman" w:cs="Times New Roman"/>
          <w:sz w:val="28"/>
          <w:szCs w:val="28"/>
        </w:rPr>
        <w:t>ты работают вместе с персоналом</w:t>
      </w:r>
      <w:r w:rsidRPr="00F828B7">
        <w:rPr>
          <w:rFonts w:ascii="Times New Roman" w:hAnsi="Times New Roman" w:cs="Times New Roman"/>
          <w:sz w:val="28"/>
          <w:szCs w:val="28"/>
        </w:rPr>
        <w:t xml:space="preserve"> </w:t>
      </w:r>
      <w:r w:rsidR="00C25B0B">
        <w:rPr>
          <w:rFonts w:ascii="Times New Roman" w:hAnsi="Times New Roman" w:cs="Times New Roman"/>
          <w:sz w:val="28"/>
          <w:szCs w:val="28"/>
        </w:rPr>
        <w:t>[15</w:t>
      </w:r>
      <w:r w:rsidR="00D86B28" w:rsidRPr="007805F9">
        <w:rPr>
          <w:rFonts w:ascii="Times New Roman" w:hAnsi="Times New Roman" w:cs="Times New Roman"/>
          <w:sz w:val="28"/>
          <w:szCs w:val="28"/>
        </w:rPr>
        <w:t>]</w:t>
      </w:r>
      <w:r w:rsidR="005D7C74">
        <w:rPr>
          <w:rFonts w:ascii="Times New Roman" w:hAnsi="Times New Roman" w:cs="Times New Roman"/>
          <w:sz w:val="28"/>
          <w:szCs w:val="28"/>
        </w:rPr>
        <w:t>.</w:t>
      </w:r>
    </w:p>
    <w:p w:rsidR="00F828B7" w:rsidRPr="007805F9"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Работа в индустрии гостеприимства и туризма предполагает постоянное взаимодействие с иностранными гостями, поставщиками и коллегами. В результате чего работа в гостинице невозможна без знания иностранного языка. В настоящее время знание английского является обязательным условием для трудоустройства в большинство отелей в России, а для работы в лучших отелях страны на должности менеджера зачастую необходимо знание двух или трех иностранных языков. В подготовке кадров в России изучению иностранных языков, которые считаются одним из необходимых навыков, не отводится должного внимания в отличие от зарубежных с</w:t>
      </w:r>
      <w:r w:rsidR="00D86B28">
        <w:rPr>
          <w:rFonts w:ascii="Times New Roman" w:hAnsi="Times New Roman" w:cs="Times New Roman"/>
          <w:sz w:val="28"/>
          <w:szCs w:val="28"/>
        </w:rPr>
        <w:t>тран. Например, в университете (</w:t>
      </w:r>
      <w:r w:rsidR="00262769">
        <w:rPr>
          <w:rFonts w:ascii="Times New Roman" w:hAnsi="Times New Roman" w:cs="Times New Roman"/>
          <w:sz w:val="28"/>
          <w:szCs w:val="28"/>
        </w:rPr>
        <w:t>«</w:t>
      </w:r>
      <w:proofErr w:type="spellStart"/>
      <w:r w:rsidRPr="00F828B7">
        <w:rPr>
          <w:rFonts w:ascii="Times New Roman" w:hAnsi="Times New Roman" w:cs="Times New Roman"/>
          <w:sz w:val="28"/>
          <w:szCs w:val="28"/>
        </w:rPr>
        <w:t>Sun</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Yat-sen</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Zhongshan</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Unive</w:t>
      </w:r>
      <w:r w:rsidR="00D86B28">
        <w:rPr>
          <w:rFonts w:ascii="Times New Roman" w:hAnsi="Times New Roman" w:cs="Times New Roman"/>
          <w:sz w:val="28"/>
          <w:szCs w:val="28"/>
        </w:rPr>
        <w:t>rsity</w:t>
      </w:r>
      <w:proofErr w:type="spellEnd"/>
      <w:r w:rsidR="00262769">
        <w:rPr>
          <w:rFonts w:ascii="Times New Roman" w:hAnsi="Times New Roman" w:cs="Times New Roman"/>
          <w:sz w:val="28"/>
          <w:szCs w:val="28"/>
        </w:rPr>
        <w:t>»</w:t>
      </w:r>
      <w:r w:rsidR="00D86B28">
        <w:rPr>
          <w:rFonts w:ascii="Times New Roman" w:hAnsi="Times New Roman" w:cs="Times New Roman"/>
          <w:sz w:val="28"/>
          <w:szCs w:val="28"/>
        </w:rPr>
        <w:t>)</w:t>
      </w:r>
      <w:r w:rsidRPr="00F828B7">
        <w:rPr>
          <w:rFonts w:ascii="Times New Roman" w:hAnsi="Times New Roman" w:cs="Times New Roman"/>
          <w:sz w:val="28"/>
          <w:szCs w:val="28"/>
        </w:rPr>
        <w:t xml:space="preserve"> в Гуанчжоу (Китай) на факультете гостиничного и туристического администрирования студенты имеют возможность слушать лекции на разных языках, в каждом году в программу включаются обя</w:t>
      </w:r>
      <w:r w:rsidR="005D7C74">
        <w:rPr>
          <w:rFonts w:ascii="Times New Roman" w:hAnsi="Times New Roman" w:cs="Times New Roman"/>
          <w:sz w:val="28"/>
          <w:szCs w:val="28"/>
        </w:rPr>
        <w:t>зательные курсы на английском</w:t>
      </w:r>
      <w:r w:rsidR="00D86B28">
        <w:rPr>
          <w:rFonts w:ascii="Times New Roman" w:hAnsi="Times New Roman" w:cs="Times New Roman"/>
          <w:sz w:val="28"/>
          <w:szCs w:val="28"/>
        </w:rPr>
        <w:t xml:space="preserve"> [</w:t>
      </w:r>
      <w:r w:rsidR="00C25B0B">
        <w:rPr>
          <w:rFonts w:ascii="Times New Roman" w:hAnsi="Times New Roman" w:cs="Times New Roman"/>
          <w:sz w:val="28"/>
          <w:szCs w:val="28"/>
        </w:rPr>
        <w:t>15</w:t>
      </w:r>
      <w:r w:rsidR="00D86B28" w:rsidRPr="007805F9">
        <w:rPr>
          <w:rFonts w:ascii="Times New Roman" w:hAnsi="Times New Roman" w:cs="Times New Roman"/>
          <w:sz w:val="28"/>
          <w:szCs w:val="28"/>
        </w:rPr>
        <w:t>]</w:t>
      </w:r>
      <w:r w:rsidR="005D7C74">
        <w:rPr>
          <w:rFonts w:ascii="Times New Roman" w:hAnsi="Times New Roman" w:cs="Times New Roman"/>
          <w:sz w:val="28"/>
          <w:szCs w:val="28"/>
        </w:rPr>
        <w:t>.</w:t>
      </w:r>
    </w:p>
    <w:p w:rsidR="00F828B7" w:rsidRPr="007805F9"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 xml:space="preserve">Формы образования России сходны с зарубежными странами. Но во Франции, </w:t>
      </w:r>
      <w:r w:rsidR="00F82ED7" w:rsidRPr="00F828B7">
        <w:rPr>
          <w:rFonts w:ascii="Times New Roman" w:hAnsi="Times New Roman" w:cs="Times New Roman"/>
          <w:sz w:val="28"/>
          <w:szCs w:val="28"/>
        </w:rPr>
        <w:t>Швейцарии,</w:t>
      </w:r>
      <w:r w:rsidR="00F82ED7">
        <w:rPr>
          <w:rFonts w:ascii="Times New Roman" w:hAnsi="Times New Roman" w:cs="Times New Roman"/>
          <w:sz w:val="28"/>
          <w:szCs w:val="28"/>
        </w:rPr>
        <w:t xml:space="preserve"> США,</w:t>
      </w:r>
      <w:r w:rsidRPr="00F828B7">
        <w:rPr>
          <w:rFonts w:ascii="Times New Roman" w:hAnsi="Times New Roman" w:cs="Times New Roman"/>
          <w:sz w:val="28"/>
          <w:szCs w:val="28"/>
        </w:rPr>
        <w:t xml:space="preserve"> Австралии и Китае очно-заочную (вечернюю) форму обучения сменило дистанционное обучение. Под дистанционным образованием понимается обучение с использованием компьютера и сети интернет. Дистанционное образование удобно, если нет времени посещать университет, а в планах получить второе высшее образование или повысить квалификацию.</w:t>
      </w:r>
      <w:r w:rsidR="00DA023F">
        <w:rPr>
          <w:rFonts w:ascii="Times New Roman" w:hAnsi="Times New Roman" w:cs="Times New Roman"/>
          <w:sz w:val="28"/>
          <w:szCs w:val="28"/>
        </w:rPr>
        <w:t xml:space="preserve"> Наивысшее развитие дистанционное образование получило в странах Европы и США.</w:t>
      </w:r>
      <w:r w:rsidRPr="00F828B7">
        <w:rPr>
          <w:rFonts w:ascii="Times New Roman" w:hAnsi="Times New Roman" w:cs="Times New Roman"/>
          <w:sz w:val="28"/>
          <w:szCs w:val="28"/>
        </w:rPr>
        <w:t xml:space="preserve"> Например, в Швейцарии в «</w:t>
      </w:r>
      <w:proofErr w:type="spellStart"/>
      <w:r w:rsidRPr="00F828B7">
        <w:rPr>
          <w:rFonts w:ascii="Times New Roman" w:hAnsi="Times New Roman" w:cs="Times New Roman"/>
          <w:sz w:val="28"/>
          <w:szCs w:val="28"/>
        </w:rPr>
        <w:t>Les</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Roches</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International</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Hotel</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Management</w:t>
      </w:r>
      <w:proofErr w:type="spellEnd"/>
      <w:r w:rsidRPr="00F828B7">
        <w:rPr>
          <w:rFonts w:ascii="Times New Roman" w:hAnsi="Times New Roman" w:cs="Times New Roman"/>
          <w:sz w:val="28"/>
          <w:szCs w:val="28"/>
        </w:rPr>
        <w:t xml:space="preserve"> </w:t>
      </w:r>
      <w:proofErr w:type="spellStart"/>
      <w:r w:rsidRPr="00F828B7">
        <w:rPr>
          <w:rFonts w:ascii="Times New Roman" w:hAnsi="Times New Roman" w:cs="Times New Roman"/>
          <w:sz w:val="28"/>
          <w:szCs w:val="28"/>
        </w:rPr>
        <w:t>College</w:t>
      </w:r>
      <w:proofErr w:type="spellEnd"/>
      <w:r w:rsidRPr="00F828B7">
        <w:rPr>
          <w:rFonts w:ascii="Times New Roman" w:hAnsi="Times New Roman" w:cs="Times New Roman"/>
          <w:sz w:val="28"/>
          <w:szCs w:val="28"/>
        </w:rPr>
        <w:t>» можно пройти обучение дистанционно по прог</w:t>
      </w:r>
      <w:r w:rsidR="005D7C74">
        <w:rPr>
          <w:rFonts w:ascii="Times New Roman" w:hAnsi="Times New Roman" w:cs="Times New Roman"/>
          <w:sz w:val="28"/>
          <w:szCs w:val="28"/>
        </w:rPr>
        <w:t>раммам гостиничного менеджмента</w:t>
      </w:r>
      <w:r w:rsidRPr="00F828B7">
        <w:rPr>
          <w:rFonts w:ascii="Times New Roman" w:hAnsi="Times New Roman" w:cs="Times New Roman"/>
          <w:sz w:val="28"/>
          <w:szCs w:val="28"/>
        </w:rPr>
        <w:t xml:space="preserve"> </w:t>
      </w:r>
      <w:r w:rsidR="00C25B0B">
        <w:rPr>
          <w:rFonts w:ascii="Times New Roman" w:hAnsi="Times New Roman" w:cs="Times New Roman"/>
          <w:sz w:val="28"/>
          <w:szCs w:val="28"/>
        </w:rPr>
        <w:t>[15</w:t>
      </w:r>
      <w:r w:rsidR="00D86B28" w:rsidRPr="007805F9">
        <w:rPr>
          <w:rFonts w:ascii="Times New Roman" w:hAnsi="Times New Roman" w:cs="Times New Roman"/>
          <w:sz w:val="28"/>
          <w:szCs w:val="28"/>
        </w:rPr>
        <w:t>]</w:t>
      </w:r>
      <w:r w:rsidR="005D7C74">
        <w:rPr>
          <w:rFonts w:ascii="Times New Roman" w:hAnsi="Times New Roman" w:cs="Times New Roman"/>
          <w:sz w:val="28"/>
          <w:szCs w:val="28"/>
        </w:rPr>
        <w:t>.</w:t>
      </w:r>
    </w:p>
    <w:p w:rsidR="00F828B7" w:rsidRPr="00F828B7"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 xml:space="preserve">В ФЗ «Об образовании в Российской Федерации» от 29.12.2012 № 273-ФЗ не указано дистанционное обучение как форма образования, но такую форму обучения практикует Московский институт государственного </w:t>
      </w:r>
      <w:r w:rsidRPr="00F828B7">
        <w:rPr>
          <w:rFonts w:ascii="Times New Roman" w:hAnsi="Times New Roman" w:cs="Times New Roman"/>
          <w:sz w:val="28"/>
          <w:szCs w:val="28"/>
        </w:rPr>
        <w:lastRenderedPageBreak/>
        <w:t xml:space="preserve">управления и права. Он предлагает обучение бакалавра по направлению второго высшего образования «Гостиничное дело» по дистанционной форме (заочная форма обучения с применением дистанционных образовательных технологий). Степень </w:t>
      </w:r>
      <w:r w:rsidR="00FF27C6">
        <w:rPr>
          <w:rFonts w:ascii="Times New Roman" w:hAnsi="Times New Roman" w:cs="Times New Roman"/>
          <w:sz w:val="28"/>
          <w:szCs w:val="28"/>
        </w:rPr>
        <w:t xml:space="preserve">обучения </w:t>
      </w:r>
      <w:r w:rsidR="007E62B1" w:rsidRPr="00E57DB3">
        <w:rPr>
          <w:rFonts w:ascii="Times New Roman" w:hAnsi="Times New Roman" w:cs="Times New Roman"/>
          <w:color w:val="000000" w:themeColor="text1"/>
          <w:sz w:val="28"/>
          <w:szCs w:val="28"/>
        </w:rPr>
        <w:t>–</w:t>
      </w:r>
      <w:r w:rsidR="007E62B1">
        <w:rPr>
          <w:rFonts w:ascii="Times New Roman" w:hAnsi="Times New Roman" w:cs="Times New Roman"/>
          <w:color w:val="000000" w:themeColor="text1"/>
          <w:sz w:val="28"/>
          <w:szCs w:val="28"/>
        </w:rPr>
        <w:t xml:space="preserve"> </w:t>
      </w:r>
      <w:proofErr w:type="spellStart"/>
      <w:r w:rsidR="00FF27C6">
        <w:rPr>
          <w:rFonts w:ascii="Times New Roman" w:hAnsi="Times New Roman" w:cs="Times New Roman"/>
          <w:sz w:val="28"/>
          <w:szCs w:val="28"/>
        </w:rPr>
        <w:t>бакалавриат</w:t>
      </w:r>
      <w:proofErr w:type="spellEnd"/>
      <w:r w:rsidR="00FF27C6">
        <w:rPr>
          <w:rFonts w:ascii="Times New Roman" w:hAnsi="Times New Roman" w:cs="Times New Roman"/>
          <w:sz w:val="28"/>
          <w:szCs w:val="28"/>
        </w:rPr>
        <w:t xml:space="preserve"> (4 года), </w:t>
      </w:r>
      <w:r w:rsidRPr="00F828B7">
        <w:rPr>
          <w:rFonts w:ascii="Times New Roman" w:hAnsi="Times New Roman" w:cs="Times New Roman"/>
          <w:sz w:val="28"/>
          <w:szCs w:val="28"/>
        </w:rPr>
        <w:t>магистратура (2 года).</w:t>
      </w:r>
    </w:p>
    <w:p w:rsidR="00F828B7" w:rsidRPr="00F828B7"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 xml:space="preserve">Как в России, так и за рубежом студенты поступают в высшие учебные заведения при наличии у них аттестата о среднем образовании и чаще всего достижения 18 лет. В ряде стран – России, </w:t>
      </w:r>
      <w:r w:rsidR="007A3C9A">
        <w:rPr>
          <w:rFonts w:ascii="Times New Roman" w:hAnsi="Times New Roman" w:cs="Times New Roman"/>
          <w:sz w:val="28"/>
          <w:szCs w:val="28"/>
        </w:rPr>
        <w:t xml:space="preserve">США, </w:t>
      </w:r>
      <w:r w:rsidRPr="00F828B7">
        <w:rPr>
          <w:rFonts w:ascii="Times New Roman" w:hAnsi="Times New Roman" w:cs="Times New Roman"/>
          <w:sz w:val="28"/>
          <w:szCs w:val="28"/>
        </w:rPr>
        <w:t xml:space="preserve">Швейцарии, Австралии студенты поступают на основе баллов </w:t>
      </w:r>
      <w:r w:rsidR="007E62B1">
        <w:rPr>
          <w:rFonts w:ascii="Times New Roman" w:hAnsi="Times New Roman" w:cs="Times New Roman"/>
          <w:sz w:val="28"/>
          <w:szCs w:val="28"/>
        </w:rPr>
        <w:t>Единых государственных экзаменов</w:t>
      </w:r>
      <w:r w:rsidRPr="00F828B7">
        <w:rPr>
          <w:rFonts w:ascii="Times New Roman" w:hAnsi="Times New Roman" w:cs="Times New Roman"/>
          <w:sz w:val="28"/>
          <w:szCs w:val="28"/>
        </w:rPr>
        <w:t xml:space="preserve"> или выпускных школьных экзаменов. Выбор предметов для сдачи экзамена определяет сам ученик, основываясь на выбранную специальность. В Австрии, Франции и Китае для поступления необходимо сдать вступительные экзамены в самом университете. Набор предметов определяет высшее ученое заведение. </w:t>
      </w:r>
    </w:p>
    <w:p w:rsidR="00F828B7" w:rsidRPr="005D7C74"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lang w:val="en-US"/>
        </w:rPr>
      </w:pPr>
      <w:r w:rsidRPr="00F828B7">
        <w:rPr>
          <w:rFonts w:ascii="Times New Roman" w:hAnsi="Times New Roman" w:cs="Times New Roman"/>
          <w:sz w:val="28"/>
          <w:szCs w:val="28"/>
        </w:rPr>
        <w:t>Во всех зарубежных вузах требованием для поступления является уровень знания английского языка. Переде поступлением в университет можно пройти подготовительную программу (от 6 месяцев до 1 года) для достижения необходимого уровня языка. Например</w:t>
      </w:r>
      <w:r w:rsidRPr="00F828B7">
        <w:rPr>
          <w:rFonts w:ascii="Times New Roman" w:hAnsi="Times New Roman" w:cs="Times New Roman"/>
          <w:sz w:val="28"/>
          <w:szCs w:val="28"/>
          <w:lang w:val="en-US"/>
        </w:rPr>
        <w:t xml:space="preserve">, </w:t>
      </w:r>
      <w:r w:rsidRPr="00F828B7">
        <w:rPr>
          <w:rFonts w:ascii="Times New Roman" w:hAnsi="Times New Roman" w:cs="Times New Roman"/>
          <w:sz w:val="28"/>
          <w:szCs w:val="28"/>
        </w:rPr>
        <w:t>в</w:t>
      </w:r>
      <w:r w:rsidRPr="00F828B7">
        <w:rPr>
          <w:rFonts w:ascii="Times New Roman" w:hAnsi="Times New Roman" w:cs="Times New Roman"/>
          <w:sz w:val="28"/>
          <w:szCs w:val="28"/>
          <w:lang w:val="en-US"/>
        </w:rPr>
        <w:t xml:space="preserve"> «Blue Mountains International Hotel Management School» (</w:t>
      </w:r>
      <w:r w:rsidRPr="00F828B7">
        <w:rPr>
          <w:rFonts w:ascii="Times New Roman" w:hAnsi="Times New Roman" w:cs="Times New Roman"/>
          <w:sz w:val="28"/>
          <w:szCs w:val="28"/>
        </w:rPr>
        <w:t>Австралия</w:t>
      </w:r>
      <w:r w:rsidRPr="00F828B7">
        <w:rPr>
          <w:rFonts w:ascii="Times New Roman" w:hAnsi="Times New Roman" w:cs="Times New Roman"/>
          <w:sz w:val="28"/>
          <w:szCs w:val="28"/>
          <w:lang w:val="en-US"/>
        </w:rPr>
        <w:t xml:space="preserve">) </w:t>
      </w:r>
      <w:r w:rsidRPr="00F828B7">
        <w:rPr>
          <w:rFonts w:ascii="Times New Roman" w:hAnsi="Times New Roman" w:cs="Times New Roman"/>
          <w:sz w:val="28"/>
          <w:szCs w:val="28"/>
        </w:rPr>
        <w:t>или</w:t>
      </w:r>
      <w:r w:rsidRPr="00F828B7">
        <w:rPr>
          <w:rFonts w:ascii="Times New Roman" w:hAnsi="Times New Roman" w:cs="Times New Roman"/>
          <w:sz w:val="28"/>
          <w:szCs w:val="28"/>
          <w:lang w:val="en-US"/>
        </w:rPr>
        <w:t xml:space="preserve"> «</w:t>
      </w:r>
      <w:proofErr w:type="spellStart"/>
      <w:r w:rsidRPr="00F828B7">
        <w:rPr>
          <w:rFonts w:ascii="Times New Roman" w:hAnsi="Times New Roman" w:cs="Times New Roman"/>
          <w:sz w:val="28"/>
          <w:szCs w:val="28"/>
          <w:lang w:val="en-US"/>
        </w:rPr>
        <w:t>Modul</w:t>
      </w:r>
      <w:proofErr w:type="spellEnd"/>
      <w:r w:rsidRPr="00F828B7">
        <w:rPr>
          <w:rFonts w:ascii="Times New Roman" w:hAnsi="Times New Roman" w:cs="Times New Roman"/>
          <w:sz w:val="28"/>
          <w:szCs w:val="28"/>
          <w:lang w:val="en-US"/>
        </w:rPr>
        <w:t xml:space="preserve"> University» (</w:t>
      </w:r>
      <w:r w:rsidRPr="00F828B7">
        <w:rPr>
          <w:rFonts w:ascii="Times New Roman" w:hAnsi="Times New Roman" w:cs="Times New Roman"/>
          <w:sz w:val="28"/>
          <w:szCs w:val="28"/>
        </w:rPr>
        <w:t>Австрия</w:t>
      </w:r>
      <w:r w:rsidR="005D7C74">
        <w:rPr>
          <w:rFonts w:ascii="Times New Roman" w:hAnsi="Times New Roman" w:cs="Times New Roman"/>
          <w:sz w:val="28"/>
          <w:szCs w:val="28"/>
          <w:lang w:val="en-US"/>
        </w:rPr>
        <w:t xml:space="preserve">) </w:t>
      </w:r>
      <w:r w:rsidR="00C25B0B">
        <w:rPr>
          <w:rFonts w:ascii="Times New Roman" w:hAnsi="Times New Roman" w:cs="Times New Roman"/>
          <w:sz w:val="28"/>
          <w:szCs w:val="28"/>
          <w:lang w:val="en-US"/>
        </w:rPr>
        <w:t>[15</w:t>
      </w:r>
      <w:r w:rsidR="00D86B28">
        <w:rPr>
          <w:rFonts w:ascii="Times New Roman" w:hAnsi="Times New Roman" w:cs="Times New Roman"/>
          <w:sz w:val="28"/>
          <w:szCs w:val="28"/>
          <w:lang w:val="en-US"/>
        </w:rPr>
        <w:t>]</w:t>
      </w:r>
      <w:r w:rsidR="005D7C74" w:rsidRPr="005D7C74">
        <w:rPr>
          <w:rFonts w:ascii="Times New Roman" w:hAnsi="Times New Roman" w:cs="Times New Roman"/>
          <w:sz w:val="28"/>
          <w:szCs w:val="28"/>
          <w:lang w:val="en-US"/>
        </w:rPr>
        <w:t>.</w:t>
      </w:r>
    </w:p>
    <w:p w:rsidR="00F828B7" w:rsidRPr="00F828B7"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В конце каждого семестра (России, Австрии, Франции, Австралии и Китае) проводится экзаменационная сессия и сдаются предметы которые были изучены в данном семестре.  Есть также небольшие различия в сдаче сессии. Например, в России об экзаменах можно узнать заранее (за 1</w:t>
      </w:r>
      <w:r w:rsidR="002A5AD9" w:rsidRPr="002A5AD9">
        <w:rPr>
          <w:rFonts w:ascii="Times New Roman" w:hAnsi="Times New Roman" w:cs="Times New Roman"/>
          <w:sz w:val="28"/>
          <w:szCs w:val="28"/>
        </w:rPr>
        <w:t>–</w:t>
      </w:r>
      <w:r w:rsidRPr="00F828B7">
        <w:rPr>
          <w:rFonts w:ascii="Times New Roman" w:hAnsi="Times New Roman" w:cs="Times New Roman"/>
          <w:sz w:val="28"/>
          <w:szCs w:val="28"/>
        </w:rPr>
        <w:t>2 неделе) и между экзаменами есть 3</w:t>
      </w:r>
      <w:r w:rsidR="002A5AD9" w:rsidRPr="002A5AD9">
        <w:rPr>
          <w:rFonts w:ascii="Times New Roman" w:hAnsi="Times New Roman" w:cs="Times New Roman"/>
          <w:sz w:val="28"/>
          <w:szCs w:val="28"/>
        </w:rPr>
        <w:t>–</w:t>
      </w:r>
      <w:r w:rsidRPr="00F828B7">
        <w:rPr>
          <w:rFonts w:ascii="Times New Roman" w:hAnsi="Times New Roman" w:cs="Times New Roman"/>
          <w:sz w:val="28"/>
          <w:szCs w:val="28"/>
        </w:rPr>
        <w:t>4 дня для подготовки. Сессия длится не больше месяца. Такие же особенности сдачи экзаменов в Австралии.  В Китае, Австрии и Франции экзамены сдаются в течение одной или двух недель. Экзамены проходят каждый день, поэтому времени на подготовку нет. К такой сессии студенты готовятся в течение семестра. Привычных экзаменационных сессий в высших заведениях Швейцарии</w:t>
      </w:r>
      <w:r w:rsidR="007A3C9A">
        <w:rPr>
          <w:rFonts w:ascii="Times New Roman" w:hAnsi="Times New Roman" w:cs="Times New Roman"/>
          <w:sz w:val="28"/>
          <w:szCs w:val="28"/>
        </w:rPr>
        <w:t xml:space="preserve"> и США</w:t>
      </w:r>
      <w:r w:rsidRPr="00F828B7">
        <w:rPr>
          <w:rFonts w:ascii="Times New Roman" w:hAnsi="Times New Roman" w:cs="Times New Roman"/>
          <w:sz w:val="28"/>
          <w:szCs w:val="28"/>
        </w:rPr>
        <w:t xml:space="preserve"> нет. Студенты </w:t>
      </w:r>
      <w:r w:rsidR="007A3C9A">
        <w:rPr>
          <w:rFonts w:ascii="Times New Roman" w:hAnsi="Times New Roman" w:cs="Times New Roman"/>
          <w:sz w:val="28"/>
          <w:szCs w:val="28"/>
        </w:rPr>
        <w:t xml:space="preserve">Швейцарии </w:t>
      </w:r>
      <w:r w:rsidRPr="00F828B7">
        <w:rPr>
          <w:rFonts w:ascii="Times New Roman" w:hAnsi="Times New Roman" w:cs="Times New Roman"/>
          <w:sz w:val="28"/>
          <w:szCs w:val="28"/>
        </w:rPr>
        <w:lastRenderedPageBreak/>
        <w:t xml:space="preserve">сдают экзамены в конце курса, а </w:t>
      </w:r>
      <w:r w:rsidR="007A3C9A">
        <w:rPr>
          <w:rFonts w:ascii="Times New Roman" w:hAnsi="Times New Roman" w:cs="Times New Roman"/>
          <w:sz w:val="28"/>
          <w:szCs w:val="28"/>
        </w:rPr>
        <w:t>студенты в США в течении семестра, и еще итоговый экзамен по предметам в конце семестра.</w:t>
      </w:r>
    </w:p>
    <w:p w:rsidR="00F828B7" w:rsidRPr="007805F9" w:rsidRDefault="00F828B7" w:rsidP="00FF27C6">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Одним из важных элементов учебного процесса является система оценки знаний. Система оценки знаний в высших учебных заведениях России и зарубежных стран приведена в таблице (</w:t>
      </w:r>
      <w:r w:rsidR="004D73A0">
        <w:rPr>
          <w:rFonts w:ascii="Times New Roman" w:hAnsi="Times New Roman" w:cs="Times New Roman"/>
          <w:sz w:val="28"/>
          <w:szCs w:val="28"/>
        </w:rPr>
        <w:t>Приложение Б, таблица Б</w:t>
      </w:r>
      <w:r w:rsidR="004D73A0" w:rsidRPr="004D73A0">
        <w:rPr>
          <w:rFonts w:ascii="Times New Roman" w:hAnsi="Times New Roman" w:cs="Times New Roman"/>
          <w:sz w:val="28"/>
          <w:szCs w:val="28"/>
        </w:rPr>
        <w:t>.1</w:t>
      </w:r>
      <w:r w:rsidRPr="00F828B7">
        <w:rPr>
          <w:rFonts w:ascii="Times New Roman" w:hAnsi="Times New Roman" w:cs="Times New Roman"/>
          <w:sz w:val="28"/>
          <w:szCs w:val="28"/>
        </w:rPr>
        <w:t>). В России знания, умения и навыки учащихся по всем формам контроля учебной работы, включая практику, оцениваются в баллах: 5 (Отлично); 4 (Хорошо); 3 (Удовлетворительно); 2 (Неудовлетворительно). Лабораторные работы, практические занятия оцениваются: «Зачтено», «Не зачтено». Система оценивания Австрии похожа на российскую, но в ней все наоборот. Наивысшая оцен</w:t>
      </w:r>
      <w:r w:rsidR="00FF27C6">
        <w:rPr>
          <w:rFonts w:ascii="Times New Roman" w:hAnsi="Times New Roman" w:cs="Times New Roman"/>
          <w:sz w:val="28"/>
          <w:szCs w:val="28"/>
        </w:rPr>
        <w:t xml:space="preserve">ка – это 1, а самая низкая – 5. </w:t>
      </w:r>
      <w:r w:rsidRPr="00F828B7">
        <w:rPr>
          <w:rFonts w:ascii="Times New Roman" w:hAnsi="Times New Roman" w:cs="Times New Roman"/>
          <w:sz w:val="28"/>
          <w:szCs w:val="28"/>
        </w:rPr>
        <w:t>Во Франции 20</w:t>
      </w:r>
      <w:r w:rsidR="00C8496C">
        <w:rPr>
          <w:rFonts w:ascii="Times New Roman" w:hAnsi="Times New Roman" w:cs="Times New Roman"/>
          <w:sz w:val="28"/>
          <w:szCs w:val="28"/>
        </w:rPr>
        <w:t xml:space="preserve">-ти </w:t>
      </w:r>
      <w:r w:rsidRPr="00F828B7">
        <w:rPr>
          <w:rFonts w:ascii="Times New Roman" w:hAnsi="Times New Roman" w:cs="Times New Roman"/>
          <w:sz w:val="28"/>
          <w:szCs w:val="28"/>
        </w:rPr>
        <w:t>балльная система, причём оценки в 20 и 19 баллов используются крайне редко.</w:t>
      </w:r>
      <w:r w:rsidR="00FF27C6">
        <w:rPr>
          <w:rFonts w:ascii="Times New Roman" w:hAnsi="Times New Roman" w:cs="Times New Roman"/>
          <w:sz w:val="28"/>
          <w:szCs w:val="28"/>
        </w:rPr>
        <w:t xml:space="preserve"> </w:t>
      </w:r>
      <w:r w:rsidRPr="00F828B7">
        <w:rPr>
          <w:rFonts w:ascii="Times New Roman" w:hAnsi="Times New Roman" w:cs="Times New Roman"/>
          <w:sz w:val="28"/>
          <w:szCs w:val="28"/>
        </w:rPr>
        <w:t>Швейцария ис</w:t>
      </w:r>
      <w:r w:rsidR="007E62B1">
        <w:rPr>
          <w:rFonts w:ascii="Times New Roman" w:hAnsi="Times New Roman" w:cs="Times New Roman"/>
          <w:sz w:val="28"/>
          <w:szCs w:val="28"/>
        </w:rPr>
        <w:t>пользует шкалу оценок от 1 до 6, где</w:t>
      </w:r>
      <w:r w:rsidRPr="00F828B7">
        <w:rPr>
          <w:rFonts w:ascii="Times New Roman" w:hAnsi="Times New Roman" w:cs="Times New Roman"/>
          <w:sz w:val="28"/>
          <w:szCs w:val="28"/>
        </w:rPr>
        <w:t xml:space="preserve"> 6 является наивысшей оценкой, а 4 </w:t>
      </w:r>
      <w:r w:rsidR="002A5AD9" w:rsidRPr="002A5AD9">
        <w:rPr>
          <w:rFonts w:ascii="Times New Roman" w:hAnsi="Times New Roman" w:cs="Times New Roman"/>
          <w:sz w:val="28"/>
          <w:szCs w:val="28"/>
        </w:rPr>
        <w:t>–</w:t>
      </w:r>
      <w:r w:rsidRPr="00F828B7">
        <w:rPr>
          <w:rFonts w:ascii="Times New Roman" w:hAnsi="Times New Roman" w:cs="Times New Roman"/>
          <w:sz w:val="28"/>
          <w:szCs w:val="28"/>
        </w:rPr>
        <w:t xml:space="preserve"> минимальной удовлетворительной оценкой. Оценки ниже 4 используются редко.</w:t>
      </w:r>
      <w:r w:rsidR="00FF27C6">
        <w:rPr>
          <w:rFonts w:ascii="Times New Roman" w:hAnsi="Times New Roman" w:cs="Times New Roman"/>
          <w:sz w:val="28"/>
          <w:szCs w:val="28"/>
        </w:rPr>
        <w:t xml:space="preserve"> </w:t>
      </w:r>
      <w:r w:rsidRPr="00F828B7">
        <w:rPr>
          <w:rFonts w:ascii="Times New Roman" w:hAnsi="Times New Roman" w:cs="Times New Roman"/>
          <w:sz w:val="28"/>
          <w:szCs w:val="28"/>
        </w:rPr>
        <w:t>В Австралии используется система аналогичная американской, система со следующими оценками: A+, A, B, C, D, F.</w:t>
      </w:r>
      <w:r w:rsidR="00FF27C6">
        <w:rPr>
          <w:rFonts w:ascii="Times New Roman" w:hAnsi="Times New Roman" w:cs="Times New Roman"/>
          <w:sz w:val="28"/>
          <w:szCs w:val="28"/>
        </w:rPr>
        <w:t xml:space="preserve"> В Китае д</w:t>
      </w:r>
      <w:r w:rsidRPr="00F828B7">
        <w:rPr>
          <w:rFonts w:ascii="Times New Roman" w:hAnsi="Times New Roman" w:cs="Times New Roman"/>
          <w:sz w:val="28"/>
          <w:szCs w:val="28"/>
        </w:rPr>
        <w:t>ля оценки знаний студентов может применяться 5-бальная система, где «A» означает отлично, B – хорошо, C – удовлетворительно, D – сдан и E – не сдан или 100</w:t>
      </w:r>
      <w:r w:rsidR="00C8496C">
        <w:rPr>
          <w:rFonts w:ascii="Times New Roman" w:hAnsi="Times New Roman" w:cs="Times New Roman"/>
          <w:sz w:val="28"/>
          <w:szCs w:val="28"/>
        </w:rPr>
        <w:t xml:space="preserve"> </w:t>
      </w:r>
      <w:r w:rsidRPr="00F828B7">
        <w:rPr>
          <w:rFonts w:ascii="Times New Roman" w:hAnsi="Times New Roman" w:cs="Times New Roman"/>
          <w:sz w:val="28"/>
          <w:szCs w:val="28"/>
        </w:rPr>
        <w:t>бальная система оценок, где 60 б</w:t>
      </w:r>
      <w:r w:rsidR="005D7C74">
        <w:rPr>
          <w:rFonts w:ascii="Times New Roman" w:hAnsi="Times New Roman" w:cs="Times New Roman"/>
          <w:sz w:val="28"/>
          <w:szCs w:val="28"/>
        </w:rPr>
        <w:t>аллов составляют нижнюю границу</w:t>
      </w:r>
      <w:r w:rsidR="007A3C9A">
        <w:rPr>
          <w:rFonts w:ascii="Times New Roman" w:hAnsi="Times New Roman" w:cs="Times New Roman"/>
          <w:sz w:val="28"/>
          <w:szCs w:val="28"/>
        </w:rPr>
        <w:t>. В США балльная система от 0 до 100, где баллы ниже 60 являются непроходными</w:t>
      </w:r>
      <w:r w:rsidRPr="00F828B7">
        <w:rPr>
          <w:rFonts w:ascii="Times New Roman" w:hAnsi="Times New Roman" w:cs="Times New Roman"/>
          <w:sz w:val="28"/>
          <w:szCs w:val="28"/>
        </w:rPr>
        <w:t xml:space="preserve"> </w:t>
      </w:r>
      <w:r w:rsidR="00C25B0B">
        <w:rPr>
          <w:rFonts w:ascii="Times New Roman" w:hAnsi="Times New Roman" w:cs="Times New Roman"/>
          <w:sz w:val="28"/>
          <w:szCs w:val="28"/>
        </w:rPr>
        <w:t>[5</w:t>
      </w:r>
      <w:r w:rsidR="00BF420E" w:rsidRPr="007805F9">
        <w:rPr>
          <w:rFonts w:ascii="Times New Roman" w:hAnsi="Times New Roman" w:cs="Times New Roman"/>
          <w:sz w:val="28"/>
          <w:szCs w:val="28"/>
        </w:rPr>
        <w:t>]</w:t>
      </w:r>
      <w:r w:rsidR="005D7C74">
        <w:rPr>
          <w:rFonts w:ascii="Times New Roman" w:hAnsi="Times New Roman" w:cs="Times New Roman"/>
          <w:sz w:val="28"/>
          <w:szCs w:val="28"/>
        </w:rPr>
        <w:t>.</w:t>
      </w:r>
    </w:p>
    <w:p w:rsidR="00F828B7" w:rsidRPr="007805F9"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Учебный год в России,</w:t>
      </w:r>
      <w:r w:rsidR="007A3C9A">
        <w:rPr>
          <w:rFonts w:ascii="Times New Roman" w:hAnsi="Times New Roman" w:cs="Times New Roman"/>
          <w:sz w:val="28"/>
          <w:szCs w:val="28"/>
        </w:rPr>
        <w:t xml:space="preserve"> США,</w:t>
      </w:r>
      <w:r w:rsidRPr="00F828B7">
        <w:rPr>
          <w:rFonts w:ascii="Times New Roman" w:hAnsi="Times New Roman" w:cs="Times New Roman"/>
          <w:sz w:val="28"/>
          <w:szCs w:val="28"/>
        </w:rPr>
        <w:t xml:space="preserve"> Китае и Франции начинается в сентябре и заканчивается в июне, в Австрии с октября по июнь, в Швейцарии по июль. Студенты отдыхают на зимних и летних каникулах.  Начало обучения в университетах Австралии начинается в феврале и заканчивается в ноябре, но может варьироваться в зависимости от курса и учебного заведения. Каникулы в Австралии летом, осенью и зимой.</w:t>
      </w:r>
      <w:r w:rsidR="00BF420E" w:rsidRPr="007805F9">
        <w:rPr>
          <w:rFonts w:ascii="Times New Roman" w:hAnsi="Times New Roman" w:cs="Times New Roman"/>
          <w:sz w:val="28"/>
          <w:szCs w:val="28"/>
        </w:rPr>
        <w:t xml:space="preserve"> </w:t>
      </w:r>
    </w:p>
    <w:p w:rsidR="00F828B7" w:rsidRDefault="00F828B7"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F828B7">
        <w:rPr>
          <w:rFonts w:ascii="Times New Roman" w:hAnsi="Times New Roman" w:cs="Times New Roman"/>
          <w:sz w:val="28"/>
          <w:szCs w:val="28"/>
        </w:rPr>
        <w:t xml:space="preserve">Российские и зарубежные студенты в течение обучения студенты сдают курсовые работы. А в конце обучения пишут и защищают выпускную квалификационную работу и получают диплом. Выпускникам можно работать </w:t>
      </w:r>
      <w:r w:rsidRPr="00F828B7">
        <w:rPr>
          <w:rFonts w:ascii="Times New Roman" w:hAnsi="Times New Roman" w:cs="Times New Roman"/>
          <w:sz w:val="28"/>
          <w:szCs w:val="28"/>
        </w:rPr>
        <w:lastRenderedPageBreak/>
        <w:t>не только в гостинице, но и в турагентстве, ресторане, казино, авиакомпании, на клубном курорте, круизном корабле и руководить любым бизнесом.</w:t>
      </w:r>
    </w:p>
    <w:p w:rsidR="00CB72EF" w:rsidRDefault="00CB72EF"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p>
    <w:p w:rsidR="00CB72EF" w:rsidRPr="0069747D" w:rsidRDefault="00CB72EF" w:rsidP="00F828B7">
      <w:pPr>
        <w:widowControl/>
        <w:tabs>
          <w:tab w:val="left" w:pos="993"/>
          <w:tab w:val="left" w:pos="4920"/>
        </w:tabs>
        <w:autoSpaceDE/>
        <w:autoSpaceDN/>
        <w:adjustRightInd/>
        <w:spacing w:line="360" w:lineRule="auto"/>
        <w:ind w:firstLine="709"/>
        <w:jc w:val="both"/>
        <w:rPr>
          <w:rFonts w:ascii="Times New Roman" w:hAnsi="Times New Roman" w:cs="Times New Roman"/>
          <w:b/>
          <w:sz w:val="28"/>
          <w:szCs w:val="28"/>
        </w:rPr>
      </w:pPr>
      <w:r w:rsidRPr="0069747D">
        <w:rPr>
          <w:rFonts w:ascii="Times New Roman" w:hAnsi="Times New Roman" w:cs="Times New Roman"/>
          <w:b/>
          <w:sz w:val="28"/>
          <w:szCs w:val="28"/>
        </w:rPr>
        <w:t>3.2 Проблемы и перспективы развития систем подготовки кадров в России и за рубежом</w:t>
      </w:r>
    </w:p>
    <w:p w:rsidR="00CB72EF" w:rsidRDefault="00CB72EF" w:rsidP="00F828B7">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p>
    <w:p w:rsidR="00765862" w:rsidRPr="00765862"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t>Лидером и первопроходцем в системе образования в сфере туризма и гостиничного сервиса являются: Швейцария, где была открыта первая школа гостиничного менеджмента, а также Франция, Швейца</w:t>
      </w:r>
      <w:r w:rsidR="00203E08">
        <w:rPr>
          <w:rFonts w:ascii="Times New Roman" w:hAnsi="Times New Roman" w:cs="Times New Roman"/>
          <w:sz w:val="28"/>
          <w:szCs w:val="28"/>
        </w:rPr>
        <w:t>рия, Австрия, Австралия, Китай, США и</w:t>
      </w:r>
      <w:r w:rsidRPr="00765862">
        <w:rPr>
          <w:rFonts w:ascii="Times New Roman" w:hAnsi="Times New Roman" w:cs="Times New Roman"/>
          <w:sz w:val="28"/>
          <w:szCs w:val="28"/>
        </w:rPr>
        <w:t xml:space="preserve"> др. К преимуществам обучения в этих странах относятся:</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t xml:space="preserve">обучение на 1 и 2 курсе посвящено изучению специализированным предметам и применению практических навыков; </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t>гибкость и многоступенчатость учебы позволяют студентам выбирать продолжительность и программу обучения;</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t>оплачиваемая практика (от 1 до 6 месяцев) с дальнейшим трудоустройством;</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t>обучение и проживание (чаще всего) на базе бывшего или действующего отеля;</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t>получение дистанционного второго образования, которое позволяет сэкономить время и деньги;</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t>изучение нескольким иностранным языкам, а также включение в программы обучения на различных языках.</w:t>
      </w:r>
    </w:p>
    <w:p w:rsidR="00765862" w:rsidRPr="00765862"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t xml:space="preserve">Из ранее сделанного анализа систем подготовки кадров индустрии </w:t>
      </w:r>
      <w:r>
        <w:rPr>
          <w:rFonts w:ascii="Times New Roman" w:hAnsi="Times New Roman" w:cs="Times New Roman"/>
          <w:sz w:val="28"/>
          <w:szCs w:val="28"/>
        </w:rPr>
        <w:t>туризма и гостеприимства (п.3.1)</w:t>
      </w:r>
      <w:r w:rsidRPr="00765862">
        <w:rPr>
          <w:rFonts w:ascii="Times New Roman" w:hAnsi="Times New Roman" w:cs="Times New Roman"/>
          <w:sz w:val="28"/>
          <w:szCs w:val="28"/>
        </w:rPr>
        <w:t xml:space="preserve"> можно сделать вывод, что за рубежом проблем нет. К сожалению, система подготовки кадров для этой отрасли в России еще не отвечает мировым стандартам. К проблемам можно перечислить следующие:</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lastRenderedPageBreak/>
        <w:t>большинство учебного времени в высшем заведении отводиться изучению теории, специализированные предметы и практика начинаются только на последних двух курсах обучения;</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t>высшие учебные заведения, не всегда обладают возможностью обеспечить студентам практику на предприятие, которое имеет корпоративную систему ценностей и персонал, у которого можно научиться особенностям выбранной профессии;</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t>выпускники, которые устраиваются на работу, отличаются недостаточным уровнем практической подготовки и отсутствием навыков и умений в своей профессии (данная проблема вытекает из предыдущей);</w:t>
      </w:r>
    </w:p>
    <w:p w:rsidR="00765862" w:rsidRPr="00765862" w:rsidRDefault="00765862" w:rsidP="00765862">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765862">
        <w:rPr>
          <w:rFonts w:ascii="Times New Roman" w:hAnsi="Times New Roman" w:cs="Times New Roman"/>
          <w:sz w:val="28"/>
          <w:szCs w:val="28"/>
        </w:rPr>
        <w:t>слабая языковая подготовка специалистов вынуждает гостиничные предприятия отдавать предпочтения выпускникам лингвистических и экономических вузов.</w:t>
      </w:r>
    </w:p>
    <w:p w:rsidR="00765862" w:rsidRPr="00765862"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t xml:space="preserve">Таким образом, в российской системе подготовки кадров индустрии туризма и гостеприимства есть свои недостатки, однако они решаются. </w:t>
      </w:r>
    </w:p>
    <w:p w:rsidR="00765862" w:rsidRPr="00765862"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t xml:space="preserve">Существующие учебные планы в учебных заведениях ориентированы на теоретическую подготовку специалистов, поэтому необходимо ввести узкопрофильные предметы и практику в условиях реального производства с </w:t>
      </w:r>
      <w:r w:rsidR="002E4C3D">
        <w:rPr>
          <w:rFonts w:ascii="Times New Roman" w:hAnsi="Times New Roman" w:cs="Times New Roman"/>
          <w:sz w:val="28"/>
          <w:szCs w:val="28"/>
        </w:rPr>
        <w:t>первого</w:t>
      </w:r>
      <w:r w:rsidRPr="00765862">
        <w:rPr>
          <w:rFonts w:ascii="Times New Roman" w:hAnsi="Times New Roman" w:cs="Times New Roman"/>
          <w:sz w:val="28"/>
          <w:szCs w:val="28"/>
        </w:rPr>
        <w:t xml:space="preserve"> курса обучения. После изучения предметов студенты будут максимально приближены к будущей профессиональной деятельности. А практика позволит им закрепить и проверить теоретических знаний, освоить технологические процессы, приобрести профессиональные навыки и адаптироваться к реальным производственным условиям. Однако краткосрочная практика не дает возможности в полной мере показать те знания, умения и навыки, которые приобрел студент в процессе обучения. Следовательно, гостиничное предприятие или турфирма </w:t>
      </w:r>
      <w:r>
        <w:rPr>
          <w:rFonts w:ascii="Times New Roman" w:hAnsi="Times New Roman" w:cs="Times New Roman"/>
          <w:sz w:val="28"/>
          <w:szCs w:val="28"/>
        </w:rPr>
        <w:t>может</w:t>
      </w:r>
      <w:r w:rsidRPr="00765862">
        <w:rPr>
          <w:rFonts w:ascii="Times New Roman" w:hAnsi="Times New Roman" w:cs="Times New Roman"/>
          <w:sz w:val="28"/>
          <w:szCs w:val="28"/>
        </w:rPr>
        <w:t xml:space="preserve"> быть встроены в учебный процесс на протяжение всего обучения</w:t>
      </w:r>
      <w:r>
        <w:rPr>
          <w:rFonts w:ascii="Times New Roman" w:hAnsi="Times New Roman" w:cs="Times New Roman"/>
          <w:sz w:val="28"/>
          <w:szCs w:val="28"/>
        </w:rPr>
        <w:t>, а сроки практики должны варьироваться от 1 до 2 месяцев.</w:t>
      </w:r>
    </w:p>
    <w:p w:rsidR="00765862" w:rsidRPr="00765862"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t>Переход систем высшего образования на инновационную систему обучения, основанную на международном опыте уже начат.</w:t>
      </w:r>
    </w:p>
    <w:p w:rsidR="00765862" w:rsidRPr="007805F9"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lastRenderedPageBreak/>
        <w:t>Большинство вузов начинают сотрудничать с известными отелями станы, где студенты применяют свои знания и приобретают практические навыки. Например, Московский гуманитарный институт имени Е.Р. Дашковой организовывает практику, экскурсии, мастер-классы на базе гостиниц-партнёров университета («</w:t>
      </w:r>
      <w:proofErr w:type="spellStart"/>
      <w:r w:rsidRPr="00765862">
        <w:rPr>
          <w:rFonts w:ascii="Times New Roman" w:hAnsi="Times New Roman" w:cs="Times New Roman"/>
          <w:sz w:val="28"/>
          <w:szCs w:val="28"/>
        </w:rPr>
        <w:t>Marriot</w:t>
      </w:r>
      <w:proofErr w:type="spellEnd"/>
      <w:r w:rsidRPr="00765862">
        <w:rPr>
          <w:rFonts w:ascii="Times New Roman" w:hAnsi="Times New Roman" w:cs="Times New Roman"/>
          <w:sz w:val="28"/>
          <w:szCs w:val="28"/>
        </w:rPr>
        <w:t xml:space="preserve"> </w:t>
      </w:r>
      <w:proofErr w:type="spellStart"/>
      <w:r w:rsidRPr="00765862">
        <w:rPr>
          <w:rFonts w:ascii="Times New Roman" w:hAnsi="Times New Roman" w:cs="Times New Roman"/>
          <w:sz w:val="28"/>
          <w:szCs w:val="28"/>
        </w:rPr>
        <w:t>Hotels</w:t>
      </w:r>
      <w:proofErr w:type="spellEnd"/>
      <w:r w:rsidRPr="00765862">
        <w:rPr>
          <w:rFonts w:ascii="Times New Roman" w:hAnsi="Times New Roman" w:cs="Times New Roman"/>
          <w:sz w:val="28"/>
          <w:szCs w:val="28"/>
        </w:rPr>
        <w:t xml:space="preserve"> </w:t>
      </w:r>
      <w:proofErr w:type="spellStart"/>
      <w:r w:rsidRPr="00765862">
        <w:rPr>
          <w:rFonts w:ascii="Times New Roman" w:hAnsi="Times New Roman" w:cs="Times New Roman"/>
          <w:sz w:val="28"/>
          <w:szCs w:val="28"/>
        </w:rPr>
        <w:t>and</w:t>
      </w:r>
      <w:proofErr w:type="spellEnd"/>
      <w:r w:rsidRPr="00765862">
        <w:rPr>
          <w:rFonts w:ascii="Times New Roman" w:hAnsi="Times New Roman" w:cs="Times New Roman"/>
          <w:sz w:val="28"/>
          <w:szCs w:val="28"/>
        </w:rPr>
        <w:t xml:space="preserve"> </w:t>
      </w:r>
      <w:proofErr w:type="spellStart"/>
      <w:r w:rsidRPr="00765862">
        <w:rPr>
          <w:rFonts w:ascii="Times New Roman" w:hAnsi="Times New Roman" w:cs="Times New Roman"/>
          <w:sz w:val="28"/>
          <w:szCs w:val="28"/>
        </w:rPr>
        <w:t>Resorts</w:t>
      </w:r>
      <w:proofErr w:type="spellEnd"/>
      <w:r w:rsidRPr="00765862">
        <w:rPr>
          <w:rFonts w:ascii="Times New Roman" w:hAnsi="Times New Roman" w:cs="Times New Roman"/>
          <w:sz w:val="28"/>
          <w:szCs w:val="28"/>
        </w:rPr>
        <w:t xml:space="preserve">», </w:t>
      </w:r>
      <w:r w:rsidR="005D7C74">
        <w:rPr>
          <w:rFonts w:ascii="Times New Roman" w:hAnsi="Times New Roman" w:cs="Times New Roman"/>
          <w:sz w:val="28"/>
          <w:szCs w:val="28"/>
        </w:rPr>
        <w:t>«</w:t>
      </w:r>
      <w:proofErr w:type="spellStart"/>
      <w:r w:rsidR="005D7C74">
        <w:rPr>
          <w:rFonts w:ascii="Times New Roman" w:hAnsi="Times New Roman" w:cs="Times New Roman"/>
          <w:sz w:val="28"/>
          <w:szCs w:val="28"/>
        </w:rPr>
        <w:t>Radisson</w:t>
      </w:r>
      <w:proofErr w:type="spellEnd"/>
      <w:r w:rsidR="005D7C74">
        <w:rPr>
          <w:rFonts w:ascii="Times New Roman" w:hAnsi="Times New Roman" w:cs="Times New Roman"/>
          <w:sz w:val="28"/>
          <w:szCs w:val="28"/>
        </w:rPr>
        <w:t xml:space="preserve"> </w:t>
      </w:r>
      <w:proofErr w:type="spellStart"/>
      <w:r w:rsidR="005D7C74">
        <w:rPr>
          <w:rFonts w:ascii="Times New Roman" w:hAnsi="Times New Roman" w:cs="Times New Roman"/>
          <w:sz w:val="28"/>
          <w:szCs w:val="28"/>
        </w:rPr>
        <w:t>Royal</w:t>
      </w:r>
      <w:proofErr w:type="spellEnd"/>
      <w:r w:rsidR="005D7C74">
        <w:rPr>
          <w:rFonts w:ascii="Times New Roman" w:hAnsi="Times New Roman" w:cs="Times New Roman"/>
          <w:sz w:val="28"/>
          <w:szCs w:val="28"/>
        </w:rPr>
        <w:t xml:space="preserve"> </w:t>
      </w:r>
      <w:proofErr w:type="spellStart"/>
      <w:r w:rsidR="005D7C74">
        <w:rPr>
          <w:rFonts w:ascii="Times New Roman" w:hAnsi="Times New Roman" w:cs="Times New Roman"/>
          <w:sz w:val="28"/>
          <w:szCs w:val="28"/>
        </w:rPr>
        <w:t>Hotel</w:t>
      </w:r>
      <w:proofErr w:type="spellEnd"/>
      <w:r w:rsidR="005D7C74">
        <w:rPr>
          <w:rFonts w:ascii="Times New Roman" w:hAnsi="Times New Roman" w:cs="Times New Roman"/>
          <w:sz w:val="28"/>
          <w:szCs w:val="28"/>
        </w:rPr>
        <w:t xml:space="preserve"> </w:t>
      </w:r>
      <w:proofErr w:type="spellStart"/>
      <w:r w:rsidR="005D7C74">
        <w:rPr>
          <w:rFonts w:ascii="Times New Roman" w:hAnsi="Times New Roman" w:cs="Times New Roman"/>
          <w:sz w:val="28"/>
          <w:szCs w:val="28"/>
        </w:rPr>
        <w:t>Moscow</w:t>
      </w:r>
      <w:proofErr w:type="spellEnd"/>
      <w:r w:rsidR="005D7C74">
        <w:rPr>
          <w:rFonts w:ascii="Times New Roman" w:hAnsi="Times New Roman" w:cs="Times New Roman"/>
          <w:sz w:val="28"/>
          <w:szCs w:val="28"/>
        </w:rPr>
        <w:t xml:space="preserve">») </w:t>
      </w:r>
      <w:r w:rsidR="003B42EB">
        <w:rPr>
          <w:rFonts w:ascii="Times New Roman" w:hAnsi="Times New Roman" w:cs="Times New Roman"/>
          <w:sz w:val="28"/>
          <w:szCs w:val="28"/>
        </w:rPr>
        <w:t>[10</w:t>
      </w:r>
      <w:r w:rsidR="00BF420E" w:rsidRPr="007805F9">
        <w:rPr>
          <w:rFonts w:ascii="Times New Roman" w:hAnsi="Times New Roman" w:cs="Times New Roman"/>
          <w:sz w:val="28"/>
          <w:szCs w:val="28"/>
        </w:rPr>
        <w:t>]</w:t>
      </w:r>
      <w:r w:rsidR="005D7C74">
        <w:rPr>
          <w:rFonts w:ascii="Times New Roman" w:hAnsi="Times New Roman" w:cs="Times New Roman"/>
          <w:sz w:val="28"/>
          <w:szCs w:val="28"/>
        </w:rPr>
        <w:t>.</w:t>
      </w:r>
    </w:p>
    <w:p w:rsidR="00765862" w:rsidRPr="00765862"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t>Актуальной также является и целевая подготовка специалистов для предприятий туриндустрии, которые бы уже на 2</w:t>
      </w:r>
      <w:r w:rsidR="008700B2" w:rsidRPr="008700B2">
        <w:rPr>
          <w:rFonts w:ascii="Times New Roman" w:hAnsi="Times New Roman" w:cs="Times New Roman"/>
          <w:sz w:val="28"/>
          <w:szCs w:val="28"/>
        </w:rPr>
        <w:t>–</w:t>
      </w:r>
      <w:r w:rsidRPr="00765862">
        <w:rPr>
          <w:rFonts w:ascii="Times New Roman" w:hAnsi="Times New Roman" w:cs="Times New Roman"/>
          <w:sz w:val="28"/>
          <w:szCs w:val="28"/>
        </w:rPr>
        <w:t>3 курсах отбирали себе студентов для заполнения вакансий и совместно с вузом целенаправленно готовили их для практической работы с частичным возмещением затрат на обучение студента, организацией зарубежной практики и стажировок.</w:t>
      </w:r>
    </w:p>
    <w:p w:rsidR="00765862"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t>Некоторые учебные заведения уже активно сотрудничают с иностранными учебными заведениями</w:t>
      </w:r>
      <w:r w:rsidR="00BB7332">
        <w:rPr>
          <w:rFonts w:ascii="Times New Roman" w:hAnsi="Times New Roman" w:cs="Times New Roman"/>
          <w:sz w:val="28"/>
          <w:szCs w:val="28"/>
        </w:rPr>
        <w:t xml:space="preserve"> и используют зарубежный опыт.</w:t>
      </w:r>
      <w:r w:rsidR="00F82ED7">
        <w:rPr>
          <w:rFonts w:ascii="Times New Roman" w:hAnsi="Times New Roman" w:cs="Times New Roman"/>
          <w:sz w:val="28"/>
          <w:szCs w:val="28"/>
        </w:rPr>
        <w:t xml:space="preserve"> </w:t>
      </w:r>
      <w:r w:rsidRPr="00765862">
        <w:rPr>
          <w:rFonts w:ascii="Times New Roman" w:hAnsi="Times New Roman" w:cs="Times New Roman"/>
          <w:sz w:val="28"/>
          <w:szCs w:val="28"/>
        </w:rPr>
        <w:t>Российский экономический университет имени Г.В. Плеханова сотрудничает с заведениями Австрии, Китая, Франции, Швейцарии и многих других. Например, «</w:t>
      </w:r>
      <w:proofErr w:type="spellStart"/>
      <w:r w:rsidRPr="00765862">
        <w:rPr>
          <w:rFonts w:ascii="Times New Roman" w:hAnsi="Times New Roman" w:cs="Times New Roman"/>
          <w:sz w:val="28"/>
          <w:szCs w:val="28"/>
        </w:rPr>
        <w:t>Paul</w:t>
      </w:r>
      <w:proofErr w:type="spellEnd"/>
      <w:r w:rsidRPr="00765862">
        <w:rPr>
          <w:rFonts w:ascii="Times New Roman" w:hAnsi="Times New Roman" w:cs="Times New Roman"/>
          <w:sz w:val="28"/>
          <w:szCs w:val="28"/>
        </w:rPr>
        <w:t xml:space="preserve"> </w:t>
      </w:r>
      <w:proofErr w:type="spellStart"/>
      <w:r w:rsidRPr="00765862">
        <w:rPr>
          <w:rFonts w:ascii="Times New Roman" w:hAnsi="Times New Roman" w:cs="Times New Roman"/>
          <w:sz w:val="28"/>
          <w:szCs w:val="28"/>
        </w:rPr>
        <w:t>Bocuse</w:t>
      </w:r>
      <w:proofErr w:type="spellEnd"/>
      <w:r w:rsidRPr="00765862">
        <w:rPr>
          <w:rFonts w:ascii="Times New Roman" w:hAnsi="Times New Roman" w:cs="Times New Roman"/>
          <w:sz w:val="28"/>
          <w:szCs w:val="28"/>
        </w:rPr>
        <w:t xml:space="preserve"> </w:t>
      </w:r>
      <w:proofErr w:type="spellStart"/>
      <w:r w:rsidRPr="00765862">
        <w:rPr>
          <w:rFonts w:ascii="Times New Roman" w:hAnsi="Times New Roman" w:cs="Times New Roman"/>
          <w:sz w:val="28"/>
          <w:szCs w:val="28"/>
        </w:rPr>
        <w:t>Institut</w:t>
      </w:r>
      <w:proofErr w:type="spellEnd"/>
      <w:r w:rsidRPr="00765862">
        <w:rPr>
          <w:rFonts w:ascii="Times New Roman" w:hAnsi="Times New Roman" w:cs="Times New Roman"/>
          <w:sz w:val="28"/>
          <w:szCs w:val="28"/>
        </w:rPr>
        <w:t xml:space="preserve">» (Франция) </w:t>
      </w:r>
      <w:r w:rsidR="008700B2" w:rsidRPr="008700B2">
        <w:rPr>
          <w:rFonts w:ascii="Times New Roman" w:hAnsi="Times New Roman" w:cs="Times New Roman"/>
          <w:sz w:val="28"/>
          <w:szCs w:val="28"/>
        </w:rPr>
        <w:t>–</w:t>
      </w:r>
      <w:r w:rsidRPr="00765862">
        <w:rPr>
          <w:rFonts w:ascii="Times New Roman" w:hAnsi="Times New Roman" w:cs="Times New Roman"/>
          <w:sz w:val="28"/>
          <w:szCs w:val="28"/>
        </w:rPr>
        <w:t xml:space="preserve"> институт управления в сфере гостиничного и ресторанного дела и кулинарного искусства; «</w:t>
      </w:r>
      <w:proofErr w:type="spellStart"/>
      <w:r w:rsidRPr="00765862">
        <w:rPr>
          <w:rFonts w:ascii="Times New Roman" w:hAnsi="Times New Roman" w:cs="Times New Roman"/>
          <w:sz w:val="28"/>
          <w:szCs w:val="28"/>
        </w:rPr>
        <w:t>Geneva</w:t>
      </w:r>
      <w:proofErr w:type="spellEnd"/>
      <w:r w:rsidRPr="00765862">
        <w:rPr>
          <w:rFonts w:ascii="Times New Roman" w:hAnsi="Times New Roman" w:cs="Times New Roman"/>
          <w:sz w:val="28"/>
          <w:szCs w:val="28"/>
        </w:rPr>
        <w:t xml:space="preserve"> </w:t>
      </w:r>
      <w:proofErr w:type="spellStart"/>
      <w:r w:rsidRPr="00765862">
        <w:rPr>
          <w:rFonts w:ascii="Times New Roman" w:hAnsi="Times New Roman" w:cs="Times New Roman"/>
          <w:sz w:val="28"/>
          <w:szCs w:val="28"/>
        </w:rPr>
        <w:t>Business</w:t>
      </w:r>
      <w:proofErr w:type="spellEnd"/>
      <w:r w:rsidRPr="00765862">
        <w:rPr>
          <w:rFonts w:ascii="Times New Roman" w:hAnsi="Times New Roman" w:cs="Times New Roman"/>
          <w:sz w:val="28"/>
          <w:szCs w:val="28"/>
        </w:rPr>
        <w:t xml:space="preserve"> </w:t>
      </w:r>
      <w:proofErr w:type="spellStart"/>
      <w:r w:rsidRPr="00765862">
        <w:rPr>
          <w:rFonts w:ascii="Times New Roman" w:hAnsi="Times New Roman" w:cs="Times New Roman"/>
          <w:sz w:val="28"/>
          <w:szCs w:val="28"/>
        </w:rPr>
        <w:t>School</w:t>
      </w:r>
      <w:proofErr w:type="spellEnd"/>
      <w:r w:rsidRPr="00765862">
        <w:rPr>
          <w:rFonts w:ascii="Times New Roman" w:hAnsi="Times New Roman" w:cs="Times New Roman"/>
          <w:sz w:val="28"/>
          <w:szCs w:val="28"/>
        </w:rPr>
        <w:t xml:space="preserve">» </w:t>
      </w:r>
      <w:r w:rsidR="008700B2" w:rsidRPr="008700B2">
        <w:rPr>
          <w:rFonts w:ascii="Times New Roman" w:hAnsi="Times New Roman" w:cs="Times New Roman"/>
          <w:sz w:val="28"/>
          <w:szCs w:val="28"/>
        </w:rPr>
        <w:t>–</w:t>
      </w:r>
      <w:r w:rsidRPr="00765862">
        <w:rPr>
          <w:rFonts w:ascii="Times New Roman" w:hAnsi="Times New Roman" w:cs="Times New Roman"/>
          <w:sz w:val="28"/>
          <w:szCs w:val="28"/>
        </w:rPr>
        <w:t xml:space="preserve"> Женевская высшая школа управлен</w:t>
      </w:r>
      <w:r w:rsidR="005D7C74">
        <w:rPr>
          <w:rFonts w:ascii="Times New Roman" w:hAnsi="Times New Roman" w:cs="Times New Roman"/>
          <w:sz w:val="28"/>
          <w:szCs w:val="28"/>
        </w:rPr>
        <w:t xml:space="preserve">ия </w:t>
      </w:r>
      <w:r w:rsidR="003B42EB">
        <w:rPr>
          <w:rFonts w:ascii="Times New Roman" w:hAnsi="Times New Roman" w:cs="Times New Roman"/>
          <w:sz w:val="28"/>
          <w:szCs w:val="28"/>
        </w:rPr>
        <w:t>[4</w:t>
      </w:r>
      <w:r w:rsidR="00BF420E" w:rsidRPr="00BF420E">
        <w:rPr>
          <w:rFonts w:ascii="Times New Roman" w:hAnsi="Times New Roman" w:cs="Times New Roman"/>
          <w:sz w:val="28"/>
          <w:szCs w:val="28"/>
        </w:rPr>
        <w:t>]</w:t>
      </w:r>
      <w:r w:rsidR="005D7C74">
        <w:rPr>
          <w:rFonts w:ascii="Times New Roman" w:hAnsi="Times New Roman" w:cs="Times New Roman"/>
          <w:sz w:val="28"/>
          <w:szCs w:val="28"/>
        </w:rPr>
        <w:t>.</w:t>
      </w:r>
      <w:r w:rsidRPr="00765862">
        <w:rPr>
          <w:rFonts w:ascii="Times New Roman" w:hAnsi="Times New Roman" w:cs="Times New Roman"/>
          <w:sz w:val="28"/>
          <w:szCs w:val="28"/>
        </w:rPr>
        <w:t xml:space="preserve"> Университет приглашает лекторов для чтения ряда различных дисциплин по специальности «Гостиничное дело».</w:t>
      </w:r>
      <w:r>
        <w:rPr>
          <w:rFonts w:ascii="Times New Roman" w:hAnsi="Times New Roman" w:cs="Times New Roman"/>
          <w:sz w:val="28"/>
          <w:szCs w:val="28"/>
        </w:rPr>
        <w:t xml:space="preserve"> </w:t>
      </w:r>
      <w:r w:rsidR="00116434" w:rsidRPr="00116434">
        <w:rPr>
          <w:rFonts w:ascii="Times New Roman" w:hAnsi="Times New Roman" w:cs="Times New Roman"/>
          <w:sz w:val="28"/>
          <w:szCs w:val="28"/>
        </w:rPr>
        <w:t>Отечественные вузы также устраивают множество конференций, различного рода семинары</w:t>
      </w:r>
      <w:r w:rsidR="007E62B1">
        <w:rPr>
          <w:rFonts w:ascii="Times New Roman" w:hAnsi="Times New Roman" w:cs="Times New Roman"/>
          <w:sz w:val="28"/>
          <w:szCs w:val="28"/>
        </w:rPr>
        <w:t>.</w:t>
      </w:r>
      <w:r w:rsidR="00116434" w:rsidRPr="00116434">
        <w:rPr>
          <w:rFonts w:ascii="Times New Roman" w:hAnsi="Times New Roman" w:cs="Times New Roman"/>
          <w:sz w:val="28"/>
          <w:szCs w:val="28"/>
        </w:rPr>
        <w:t xml:space="preserve"> </w:t>
      </w:r>
      <w:r>
        <w:rPr>
          <w:rFonts w:ascii="Times New Roman" w:hAnsi="Times New Roman" w:cs="Times New Roman"/>
          <w:sz w:val="28"/>
          <w:szCs w:val="28"/>
        </w:rPr>
        <w:t xml:space="preserve">Взаимодействие с </w:t>
      </w:r>
      <w:r w:rsidR="00A944A0">
        <w:rPr>
          <w:rFonts w:ascii="Times New Roman" w:hAnsi="Times New Roman" w:cs="Times New Roman"/>
          <w:sz w:val="28"/>
          <w:szCs w:val="28"/>
        </w:rPr>
        <w:t>иностранными</w:t>
      </w:r>
      <w:r>
        <w:rPr>
          <w:rFonts w:ascii="Times New Roman" w:hAnsi="Times New Roman" w:cs="Times New Roman"/>
          <w:sz w:val="28"/>
          <w:szCs w:val="28"/>
        </w:rPr>
        <w:t xml:space="preserve"> преподавателями позволит повысить уровень знаний английского </w:t>
      </w:r>
      <w:r w:rsidR="00116434">
        <w:rPr>
          <w:rFonts w:ascii="Times New Roman" w:hAnsi="Times New Roman" w:cs="Times New Roman"/>
          <w:sz w:val="28"/>
          <w:szCs w:val="28"/>
        </w:rPr>
        <w:t xml:space="preserve">языка. </w:t>
      </w:r>
    </w:p>
    <w:p w:rsidR="00116434" w:rsidRPr="00765862" w:rsidRDefault="00116434"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для повышения знаний иностранных языков необходимо внедрить изучение языка на протяжении всего обучения, от первого до последнего кур</w:t>
      </w:r>
      <w:r w:rsidR="0002255E">
        <w:rPr>
          <w:rFonts w:ascii="Times New Roman" w:hAnsi="Times New Roman" w:cs="Times New Roman"/>
          <w:sz w:val="28"/>
          <w:szCs w:val="28"/>
        </w:rPr>
        <w:t>са, с ежегодными тестированиями, и лекции на иностранных языках.</w:t>
      </w:r>
    </w:p>
    <w:p w:rsidR="00765862" w:rsidRPr="00765862"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t xml:space="preserve">Решение проблем вряд ли возможно без помощи правительства РФ. Для обучения студентов нужна переподготовка или повышение квалификации преподавателей. Отсюда нехватка специалистов-практиков. Для этого необходимо финансирование учебных заведений. </w:t>
      </w:r>
    </w:p>
    <w:p w:rsidR="00765862" w:rsidRPr="00FF45BC"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lastRenderedPageBreak/>
        <w:t>Программа «Стратегии развития туризма Российской Федерации на период до 2020 года» также предусматривает решение ряда проблем и усовершенствование существующих методов подготовки и переподготовки кадров в индустрии туризма и гостеприимства, в том числе включает разработку и внедрение с учетом современных требований профессиональных стандартов деятельности специалистов в сфере туризма. Предполагается разработка учебных программ по подготовке, переподготовке, повышению квалификации инструкторов-проводников, гидов-переводчиков, э</w:t>
      </w:r>
      <w:r w:rsidR="00A944A0">
        <w:rPr>
          <w:rFonts w:ascii="Times New Roman" w:hAnsi="Times New Roman" w:cs="Times New Roman"/>
          <w:sz w:val="28"/>
          <w:szCs w:val="28"/>
        </w:rPr>
        <w:t>кскурсоводов и т.д</w:t>
      </w:r>
      <w:r w:rsidRPr="00765862">
        <w:rPr>
          <w:rFonts w:ascii="Times New Roman" w:hAnsi="Times New Roman" w:cs="Times New Roman"/>
          <w:sz w:val="28"/>
          <w:szCs w:val="28"/>
        </w:rPr>
        <w:t>.</w:t>
      </w:r>
      <w:r w:rsidR="005D7C74">
        <w:rPr>
          <w:rFonts w:ascii="Times New Roman" w:hAnsi="Times New Roman" w:cs="Times New Roman"/>
          <w:sz w:val="28"/>
          <w:szCs w:val="28"/>
        </w:rPr>
        <w:t xml:space="preserve"> </w:t>
      </w:r>
      <w:r w:rsidR="003B42EB">
        <w:rPr>
          <w:rFonts w:ascii="Times New Roman" w:hAnsi="Times New Roman" w:cs="Times New Roman"/>
          <w:sz w:val="28"/>
          <w:szCs w:val="28"/>
        </w:rPr>
        <w:t>[16</w:t>
      </w:r>
      <w:r w:rsidR="00FF45BC" w:rsidRPr="00FF45BC">
        <w:rPr>
          <w:rFonts w:ascii="Times New Roman" w:hAnsi="Times New Roman" w:cs="Times New Roman"/>
          <w:sz w:val="28"/>
          <w:szCs w:val="28"/>
        </w:rPr>
        <w:t>]</w:t>
      </w:r>
      <w:r w:rsidR="005D7C74">
        <w:rPr>
          <w:rFonts w:ascii="Times New Roman" w:hAnsi="Times New Roman" w:cs="Times New Roman"/>
          <w:sz w:val="28"/>
          <w:szCs w:val="28"/>
        </w:rPr>
        <w:t>.</w:t>
      </w:r>
    </w:p>
    <w:p w:rsidR="00765862" w:rsidRPr="00765862" w:rsidRDefault="00765862" w:rsidP="0076586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765862">
        <w:rPr>
          <w:rFonts w:ascii="Times New Roman" w:hAnsi="Times New Roman" w:cs="Times New Roman"/>
          <w:sz w:val="28"/>
          <w:szCs w:val="28"/>
        </w:rPr>
        <w:t>Кроме того, возможно создание системы государственной поддержки учебных заведений, специализирующихся на подготовке кадров для гостиничной отрасли. С помощью создания группы представителей из гостиничной и туристической отрасли и специалистов из вузов, можно добиться эффективного взаимодействия учебных заведений и предприятий индустрии гостеприимства. В качестве первоочередных практических мер предполагается следующее:</w:t>
      </w:r>
    </w:p>
    <w:p w:rsidR="00765862" w:rsidRPr="00A944A0" w:rsidRDefault="00765862" w:rsidP="00A944A0">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A944A0">
        <w:rPr>
          <w:rFonts w:ascii="Times New Roman" w:hAnsi="Times New Roman" w:cs="Times New Roman"/>
          <w:sz w:val="28"/>
          <w:szCs w:val="28"/>
        </w:rPr>
        <w:t>набирать и обучать персонал для новых гостиниц;</w:t>
      </w:r>
    </w:p>
    <w:p w:rsidR="00765862" w:rsidRPr="00A944A0" w:rsidRDefault="00765862" w:rsidP="00A944A0">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A944A0">
        <w:rPr>
          <w:rFonts w:ascii="Times New Roman" w:hAnsi="Times New Roman" w:cs="Times New Roman"/>
          <w:sz w:val="28"/>
          <w:szCs w:val="28"/>
        </w:rPr>
        <w:t>осуществлять переподготовку и повышение квалификации преподавательского состава учебных заведений;</w:t>
      </w:r>
    </w:p>
    <w:p w:rsidR="00765862" w:rsidRPr="00A944A0" w:rsidRDefault="00765862" w:rsidP="00A944A0">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A944A0">
        <w:rPr>
          <w:rFonts w:ascii="Times New Roman" w:hAnsi="Times New Roman" w:cs="Times New Roman"/>
          <w:sz w:val="28"/>
          <w:szCs w:val="28"/>
        </w:rPr>
        <w:t>внедрить систему дистанционного обучения;</w:t>
      </w:r>
    </w:p>
    <w:p w:rsidR="00765862" w:rsidRPr="00A944A0" w:rsidRDefault="00765862" w:rsidP="00A944A0">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A944A0">
        <w:rPr>
          <w:rFonts w:ascii="Times New Roman" w:hAnsi="Times New Roman" w:cs="Times New Roman"/>
          <w:sz w:val="28"/>
          <w:szCs w:val="28"/>
        </w:rPr>
        <w:t>организовывать стажировки за рубежом для студентов и преподавателей с целью обмена опытом;</w:t>
      </w:r>
    </w:p>
    <w:p w:rsidR="00765862" w:rsidRPr="00A944A0" w:rsidRDefault="00765862" w:rsidP="00A944A0">
      <w:pPr>
        <w:pStyle w:val="a3"/>
        <w:widowControl/>
        <w:numPr>
          <w:ilvl w:val="0"/>
          <w:numId w:val="7"/>
        </w:numPr>
        <w:tabs>
          <w:tab w:val="left" w:pos="993"/>
          <w:tab w:val="left" w:pos="4920"/>
        </w:tabs>
        <w:autoSpaceDE/>
        <w:autoSpaceDN/>
        <w:adjustRightInd/>
        <w:spacing w:line="360" w:lineRule="auto"/>
        <w:ind w:left="0" w:firstLine="709"/>
        <w:jc w:val="both"/>
        <w:rPr>
          <w:rFonts w:ascii="Times New Roman" w:hAnsi="Times New Roman" w:cs="Times New Roman"/>
          <w:sz w:val="28"/>
          <w:szCs w:val="28"/>
        </w:rPr>
      </w:pPr>
      <w:r w:rsidRPr="00A944A0">
        <w:rPr>
          <w:rFonts w:ascii="Times New Roman" w:hAnsi="Times New Roman" w:cs="Times New Roman"/>
          <w:sz w:val="28"/>
          <w:szCs w:val="28"/>
        </w:rPr>
        <w:t>организовывать практики студентам на базе российских гостиничных предприятий.</w:t>
      </w:r>
    </w:p>
    <w:p w:rsidR="00313202" w:rsidRPr="00313202" w:rsidRDefault="00DC12C6" w:rsidP="00313202">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313202">
        <w:rPr>
          <w:rFonts w:ascii="Times New Roman" w:hAnsi="Times New Roman" w:cs="Times New Roman"/>
          <w:sz w:val="28"/>
          <w:szCs w:val="28"/>
        </w:rPr>
        <w:t>сильной стороной зарубежной</w:t>
      </w:r>
      <w:r w:rsidR="00313202" w:rsidRPr="00313202">
        <w:rPr>
          <w:rFonts w:ascii="Times New Roman" w:hAnsi="Times New Roman" w:cs="Times New Roman"/>
          <w:sz w:val="28"/>
          <w:szCs w:val="28"/>
        </w:rPr>
        <w:t xml:space="preserve"> системы подготовки кадров </w:t>
      </w:r>
      <w:r w:rsidR="00313202">
        <w:rPr>
          <w:rFonts w:ascii="Times New Roman" w:hAnsi="Times New Roman" w:cs="Times New Roman"/>
          <w:sz w:val="28"/>
          <w:szCs w:val="28"/>
        </w:rPr>
        <w:t>является практическая направленность</w:t>
      </w:r>
      <w:r w:rsidR="00313202" w:rsidRPr="00313202">
        <w:rPr>
          <w:rFonts w:ascii="Times New Roman" w:hAnsi="Times New Roman" w:cs="Times New Roman"/>
          <w:sz w:val="28"/>
          <w:szCs w:val="28"/>
        </w:rPr>
        <w:t>, взаимодействи</w:t>
      </w:r>
      <w:r w:rsidR="00313202">
        <w:rPr>
          <w:rFonts w:ascii="Times New Roman" w:hAnsi="Times New Roman" w:cs="Times New Roman"/>
          <w:sz w:val="28"/>
          <w:szCs w:val="28"/>
        </w:rPr>
        <w:t xml:space="preserve">е с гостиничными предприятиями, гибкость и </w:t>
      </w:r>
      <w:r w:rsidR="006F7F6D">
        <w:rPr>
          <w:rFonts w:ascii="Times New Roman" w:hAnsi="Times New Roman" w:cs="Times New Roman"/>
          <w:sz w:val="28"/>
          <w:szCs w:val="28"/>
        </w:rPr>
        <w:t>многоступенчатость</w:t>
      </w:r>
      <w:r w:rsidR="00313202" w:rsidRPr="00313202">
        <w:rPr>
          <w:rFonts w:ascii="Times New Roman" w:hAnsi="Times New Roman" w:cs="Times New Roman"/>
          <w:sz w:val="28"/>
          <w:szCs w:val="28"/>
        </w:rPr>
        <w:t xml:space="preserve"> обучения, </w:t>
      </w:r>
      <w:r w:rsidR="00313202">
        <w:rPr>
          <w:rFonts w:ascii="Times New Roman" w:hAnsi="Times New Roman" w:cs="Times New Roman"/>
          <w:sz w:val="28"/>
          <w:szCs w:val="28"/>
        </w:rPr>
        <w:t>хорошая языковая подготовка, а также применение</w:t>
      </w:r>
      <w:r w:rsidR="00313202" w:rsidRPr="00313202">
        <w:rPr>
          <w:rFonts w:ascii="Times New Roman" w:hAnsi="Times New Roman" w:cs="Times New Roman"/>
          <w:sz w:val="28"/>
          <w:szCs w:val="28"/>
        </w:rPr>
        <w:t xml:space="preserve"> инновационных образовательных программ и методов, непрерывное расширение и обновление преподаваемых дисциплин.</w:t>
      </w:r>
    </w:p>
    <w:p w:rsidR="004032D6" w:rsidRPr="004A1066" w:rsidRDefault="00313202" w:rsidP="004A1066">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00DC12C6" w:rsidRPr="00DC12C6">
        <w:rPr>
          <w:rFonts w:ascii="Times New Roman" w:hAnsi="Times New Roman" w:cs="Times New Roman"/>
          <w:sz w:val="28"/>
          <w:szCs w:val="28"/>
        </w:rPr>
        <w:t xml:space="preserve">спользование </w:t>
      </w:r>
      <w:r w:rsidR="00DC12C6">
        <w:rPr>
          <w:rFonts w:ascii="Times New Roman" w:hAnsi="Times New Roman" w:cs="Times New Roman"/>
          <w:sz w:val="28"/>
          <w:szCs w:val="28"/>
        </w:rPr>
        <w:t>зарубежного</w:t>
      </w:r>
      <w:r w:rsidR="00DC12C6" w:rsidRPr="00DC12C6">
        <w:rPr>
          <w:rFonts w:ascii="Times New Roman" w:hAnsi="Times New Roman" w:cs="Times New Roman"/>
          <w:sz w:val="28"/>
          <w:szCs w:val="28"/>
        </w:rPr>
        <w:t xml:space="preserve"> опыта подготовки </w:t>
      </w:r>
      <w:r w:rsidR="00DC12C6">
        <w:rPr>
          <w:rFonts w:ascii="Times New Roman" w:hAnsi="Times New Roman" w:cs="Times New Roman"/>
          <w:sz w:val="28"/>
          <w:szCs w:val="28"/>
        </w:rPr>
        <w:t>кадров</w:t>
      </w:r>
      <w:r w:rsidR="00DC12C6" w:rsidRPr="00DC12C6">
        <w:rPr>
          <w:rFonts w:ascii="Times New Roman" w:hAnsi="Times New Roman" w:cs="Times New Roman"/>
          <w:sz w:val="28"/>
          <w:szCs w:val="28"/>
        </w:rPr>
        <w:t xml:space="preserve"> в области туристского и гостиничного бизнеса позволит решить ряд проблем России. </w:t>
      </w:r>
      <w:r w:rsidR="00DC12C6">
        <w:rPr>
          <w:rFonts w:ascii="Times New Roman" w:hAnsi="Times New Roman" w:cs="Times New Roman"/>
          <w:sz w:val="28"/>
          <w:szCs w:val="28"/>
        </w:rPr>
        <w:t>Также для решения проблем необходима и государственная поддержка, к</w:t>
      </w:r>
      <w:r w:rsidR="004A1066">
        <w:rPr>
          <w:rFonts w:ascii="Times New Roman" w:hAnsi="Times New Roman" w:cs="Times New Roman"/>
          <w:sz w:val="28"/>
          <w:szCs w:val="28"/>
        </w:rPr>
        <w:t>оторая</w:t>
      </w:r>
      <w:r w:rsidR="00DC12C6">
        <w:rPr>
          <w:rFonts w:ascii="Times New Roman" w:hAnsi="Times New Roman" w:cs="Times New Roman"/>
          <w:sz w:val="28"/>
          <w:szCs w:val="28"/>
        </w:rPr>
        <w:t xml:space="preserve"> </w:t>
      </w:r>
      <w:r w:rsidR="00DC12C6" w:rsidRPr="00DC12C6">
        <w:rPr>
          <w:rFonts w:ascii="Times New Roman" w:hAnsi="Times New Roman" w:cs="Times New Roman"/>
          <w:sz w:val="28"/>
          <w:szCs w:val="28"/>
        </w:rPr>
        <w:t>заключа</w:t>
      </w:r>
      <w:r w:rsidR="004A1066">
        <w:rPr>
          <w:rFonts w:ascii="Times New Roman" w:hAnsi="Times New Roman" w:cs="Times New Roman"/>
          <w:sz w:val="28"/>
          <w:szCs w:val="28"/>
        </w:rPr>
        <w:t>ется</w:t>
      </w:r>
      <w:r w:rsidR="00DC12C6" w:rsidRPr="00DC12C6">
        <w:rPr>
          <w:rFonts w:ascii="Times New Roman" w:hAnsi="Times New Roman" w:cs="Times New Roman"/>
          <w:sz w:val="28"/>
          <w:szCs w:val="28"/>
        </w:rPr>
        <w:t xml:space="preserve"> в создании условий для результативного взаимодействия профильных учебных заведений и представителей бизнеса</w:t>
      </w:r>
      <w:r w:rsidR="004A1066">
        <w:rPr>
          <w:rFonts w:ascii="Times New Roman" w:hAnsi="Times New Roman" w:cs="Times New Roman"/>
          <w:sz w:val="28"/>
          <w:szCs w:val="28"/>
        </w:rPr>
        <w:t>.</w:t>
      </w:r>
      <w:r w:rsidR="004A1066" w:rsidRPr="004A1066">
        <w:t xml:space="preserve"> </w:t>
      </w:r>
      <w:r w:rsidR="004A1066">
        <w:rPr>
          <w:rFonts w:ascii="Times New Roman" w:hAnsi="Times New Roman" w:cs="Times New Roman"/>
          <w:sz w:val="28"/>
          <w:szCs w:val="28"/>
        </w:rPr>
        <w:t xml:space="preserve">Это </w:t>
      </w:r>
      <w:r w:rsidR="004A1066" w:rsidRPr="004A1066">
        <w:rPr>
          <w:rFonts w:ascii="Times New Roman" w:hAnsi="Times New Roman" w:cs="Times New Roman"/>
          <w:sz w:val="28"/>
          <w:szCs w:val="28"/>
        </w:rPr>
        <w:t>обеспечит создание условий для динамичного и устойчиво</w:t>
      </w:r>
      <w:r w:rsidR="004A1066">
        <w:rPr>
          <w:rFonts w:ascii="Times New Roman" w:hAnsi="Times New Roman" w:cs="Times New Roman"/>
          <w:sz w:val="28"/>
          <w:szCs w:val="28"/>
        </w:rPr>
        <w:t>го экономического роста отрасли,</w:t>
      </w:r>
      <w:r w:rsidR="004A1066" w:rsidRPr="004A1066">
        <w:rPr>
          <w:rFonts w:ascii="Times New Roman" w:hAnsi="Times New Roman" w:cs="Times New Roman"/>
          <w:sz w:val="28"/>
          <w:szCs w:val="28"/>
        </w:rPr>
        <w:t xml:space="preserve"> повлияет повышение уровня и качества жизни населения страны путе</w:t>
      </w:r>
      <w:r w:rsidR="004A1066">
        <w:rPr>
          <w:rFonts w:ascii="Times New Roman" w:hAnsi="Times New Roman" w:cs="Times New Roman"/>
          <w:sz w:val="28"/>
          <w:szCs w:val="28"/>
        </w:rPr>
        <w:t>м повышения занятости населения,</w:t>
      </w:r>
      <w:r w:rsidR="004A1066" w:rsidRPr="004A1066">
        <w:rPr>
          <w:rFonts w:ascii="Times New Roman" w:hAnsi="Times New Roman" w:cs="Times New Roman"/>
          <w:sz w:val="28"/>
          <w:szCs w:val="28"/>
        </w:rPr>
        <w:t xml:space="preserve"> поспособствует укреплению конкурентос</w:t>
      </w:r>
      <w:r w:rsidR="004A1066">
        <w:rPr>
          <w:rFonts w:ascii="Times New Roman" w:hAnsi="Times New Roman" w:cs="Times New Roman"/>
          <w:sz w:val="28"/>
          <w:szCs w:val="28"/>
        </w:rPr>
        <w:t>пособности российской экономики,</w:t>
      </w:r>
      <w:r w:rsidR="004A1066" w:rsidRPr="004A1066">
        <w:rPr>
          <w:rFonts w:ascii="Times New Roman" w:hAnsi="Times New Roman" w:cs="Times New Roman"/>
          <w:sz w:val="28"/>
          <w:szCs w:val="28"/>
        </w:rPr>
        <w:t xml:space="preserve"> обеспечит сбалансированность социально-экономического развития регионов России путем притока туристов в новые места.</w:t>
      </w:r>
    </w:p>
    <w:p w:rsidR="004032D6" w:rsidRDefault="004032D6" w:rsidP="004A1066">
      <w:pPr>
        <w:widowControl/>
        <w:tabs>
          <w:tab w:val="left" w:pos="993"/>
          <w:tab w:val="left" w:pos="4920"/>
        </w:tabs>
        <w:autoSpaceDE/>
        <w:autoSpaceDN/>
        <w:adjustRightInd/>
        <w:spacing w:line="360" w:lineRule="auto"/>
        <w:jc w:val="both"/>
        <w:rPr>
          <w:rFonts w:ascii="Times New Roman" w:hAnsi="Times New Roman" w:cs="Times New Roman"/>
          <w:sz w:val="28"/>
          <w:szCs w:val="28"/>
        </w:rPr>
      </w:pPr>
    </w:p>
    <w:p w:rsidR="00FE3F89" w:rsidRDefault="00FE3F89" w:rsidP="008700B2">
      <w:pPr>
        <w:widowControl/>
        <w:tabs>
          <w:tab w:val="left" w:pos="993"/>
          <w:tab w:val="left" w:pos="4920"/>
        </w:tabs>
        <w:autoSpaceDE/>
        <w:autoSpaceDN/>
        <w:adjustRightInd/>
        <w:spacing w:line="360" w:lineRule="auto"/>
        <w:rPr>
          <w:rFonts w:ascii="Times New Roman" w:hAnsi="Times New Roman" w:cs="Times New Roman"/>
          <w:sz w:val="28"/>
          <w:szCs w:val="28"/>
        </w:rPr>
      </w:pPr>
    </w:p>
    <w:p w:rsidR="0061477C" w:rsidRDefault="0061477C" w:rsidP="008700B2">
      <w:pPr>
        <w:widowControl/>
        <w:tabs>
          <w:tab w:val="left" w:pos="993"/>
          <w:tab w:val="left" w:pos="4920"/>
        </w:tabs>
        <w:autoSpaceDE/>
        <w:autoSpaceDN/>
        <w:adjustRightInd/>
        <w:spacing w:line="360" w:lineRule="auto"/>
        <w:rPr>
          <w:rFonts w:ascii="Times New Roman" w:hAnsi="Times New Roman" w:cs="Times New Roman"/>
          <w:sz w:val="28"/>
          <w:szCs w:val="28"/>
        </w:rPr>
        <w:sectPr w:rsidR="0061477C" w:rsidSect="009711F5">
          <w:pgSz w:w="11906" w:h="16838"/>
          <w:pgMar w:top="1134" w:right="851" w:bottom="1134" w:left="1701" w:header="709" w:footer="709" w:gutter="0"/>
          <w:cols w:space="708"/>
          <w:docGrid w:linePitch="360"/>
        </w:sectPr>
      </w:pPr>
    </w:p>
    <w:p w:rsidR="00A93AF7" w:rsidRPr="0069747D" w:rsidRDefault="00A93AF7" w:rsidP="00A93AF7">
      <w:pPr>
        <w:widowControl/>
        <w:tabs>
          <w:tab w:val="left" w:pos="993"/>
          <w:tab w:val="left" w:pos="4920"/>
        </w:tabs>
        <w:autoSpaceDE/>
        <w:autoSpaceDN/>
        <w:adjustRightInd/>
        <w:spacing w:line="360" w:lineRule="auto"/>
        <w:jc w:val="center"/>
        <w:rPr>
          <w:rFonts w:ascii="Times New Roman" w:hAnsi="Times New Roman" w:cs="Times New Roman"/>
          <w:b/>
          <w:sz w:val="28"/>
          <w:szCs w:val="28"/>
        </w:rPr>
      </w:pPr>
      <w:r w:rsidRPr="0069747D">
        <w:rPr>
          <w:rFonts w:ascii="Times New Roman" w:hAnsi="Times New Roman" w:cs="Times New Roman"/>
          <w:b/>
          <w:sz w:val="28"/>
          <w:szCs w:val="28"/>
        </w:rPr>
        <w:lastRenderedPageBreak/>
        <w:t>ЗАКЛЮЧЕНИЕ</w:t>
      </w:r>
      <w:bookmarkEnd w:id="1"/>
    </w:p>
    <w:p w:rsidR="00A93AF7" w:rsidRDefault="00A93AF7" w:rsidP="00A93AF7">
      <w:pPr>
        <w:widowControl/>
        <w:tabs>
          <w:tab w:val="left" w:pos="993"/>
          <w:tab w:val="left" w:pos="4920"/>
        </w:tabs>
        <w:autoSpaceDE/>
        <w:autoSpaceDN/>
        <w:adjustRightInd/>
        <w:spacing w:line="360" w:lineRule="auto"/>
        <w:jc w:val="center"/>
        <w:rPr>
          <w:rFonts w:ascii="Times New Roman" w:hAnsi="Times New Roman" w:cs="Times New Roman"/>
          <w:sz w:val="28"/>
          <w:szCs w:val="28"/>
        </w:rPr>
      </w:pPr>
    </w:p>
    <w:p w:rsidR="00E60ADB" w:rsidRPr="00E60ADB" w:rsidRDefault="00E60ADB" w:rsidP="00E60ADB">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E60ADB">
        <w:rPr>
          <w:rFonts w:ascii="Times New Roman" w:hAnsi="Times New Roman" w:cs="Times New Roman"/>
          <w:sz w:val="28"/>
          <w:szCs w:val="28"/>
        </w:rPr>
        <w:t xml:space="preserve">В настоящее время индустрия туризма и гостеприимства активно развивается: строятся новые гостиничные комплексы, отели, открываются туристические фирмы. Образование персонала – это обязательное условие успешной работы предприятий сферы туризма и гостеприимства. Кадры должны обладать не только личностными качествами, но и определённым уровнем квалификации. </w:t>
      </w:r>
    </w:p>
    <w:p w:rsidR="00E60ADB" w:rsidRPr="00E60ADB" w:rsidRDefault="00E60ADB" w:rsidP="00E60ADB">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E60ADB">
        <w:rPr>
          <w:rFonts w:ascii="Times New Roman" w:hAnsi="Times New Roman" w:cs="Times New Roman"/>
          <w:sz w:val="28"/>
          <w:szCs w:val="28"/>
        </w:rPr>
        <w:t>Изучение системы подготовки специалистов для сферы туризма и гостеприимства, показывает, что в каждой стране имеются свои особенности и существует своя система подготовки туристских кадров. В формировании системы образования каждой страны большую роль сыграла Болонская декларация. Реализация данной декларации предполагает формирование общеевропейского образовательного пространства, в том числе переход на двухуровневую систему «бакалавр</w:t>
      </w:r>
      <w:r w:rsidR="004F19AF" w:rsidRPr="004F19AF">
        <w:rPr>
          <w:rFonts w:ascii="Times New Roman" w:hAnsi="Times New Roman" w:cs="Times New Roman"/>
          <w:sz w:val="28"/>
          <w:szCs w:val="28"/>
        </w:rPr>
        <w:t>–</w:t>
      </w:r>
      <w:r w:rsidRPr="00E60ADB">
        <w:rPr>
          <w:rFonts w:ascii="Times New Roman" w:hAnsi="Times New Roman" w:cs="Times New Roman"/>
          <w:sz w:val="28"/>
          <w:szCs w:val="28"/>
        </w:rPr>
        <w:t xml:space="preserve">магистр», введение новых стандартов и методических рекомендаций, системы зачетных единиц и академических обменов. </w:t>
      </w:r>
    </w:p>
    <w:p w:rsidR="00E60ADB" w:rsidRPr="00E60ADB" w:rsidRDefault="00E60ADB" w:rsidP="00E60ADB">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E60ADB">
        <w:rPr>
          <w:rFonts w:ascii="Times New Roman" w:hAnsi="Times New Roman" w:cs="Times New Roman"/>
          <w:sz w:val="28"/>
          <w:szCs w:val="28"/>
        </w:rPr>
        <w:t xml:space="preserve">В ходе курсовой работы был проведен сравнительный анализ систем подготовки </w:t>
      </w:r>
      <w:r>
        <w:rPr>
          <w:rFonts w:ascii="Times New Roman" w:hAnsi="Times New Roman" w:cs="Times New Roman"/>
          <w:sz w:val="28"/>
          <w:szCs w:val="28"/>
        </w:rPr>
        <w:t xml:space="preserve">гостиничных и туристских </w:t>
      </w:r>
      <w:r w:rsidRPr="00E60ADB">
        <w:rPr>
          <w:rFonts w:ascii="Times New Roman" w:hAnsi="Times New Roman" w:cs="Times New Roman"/>
          <w:sz w:val="28"/>
          <w:szCs w:val="28"/>
        </w:rPr>
        <w:t>кадров в мире и в России. В анализе были представлены такие страны как США, Австрия, Франция, Швейцария, Австралия, Китай. Между этими системами были выявлены отличия, а также проблемы и перспективы дальнейшего развития.</w:t>
      </w:r>
    </w:p>
    <w:p w:rsidR="00E60ADB" w:rsidRPr="00E60ADB" w:rsidRDefault="00E60ADB" w:rsidP="00E60ADB">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E60ADB">
        <w:rPr>
          <w:rFonts w:ascii="Times New Roman" w:hAnsi="Times New Roman" w:cs="Times New Roman"/>
          <w:sz w:val="28"/>
          <w:szCs w:val="28"/>
        </w:rPr>
        <w:t xml:space="preserve">Преимуществом системы подготовки кадров за рубежом является чередование теоретических и практических занятий, взаимодействие с гостиничными предприятиями, сосредоточение при образовательном учреждении специализированных учебно-практических подразделений, взаимосвязь туристской индустрии с образовательными учреждениями, а также гибкостью и последовательностью обучения, введением инновационных образовательных программ и методов, непрерывное расширение и обновление преподаваемых дисциплин. </w:t>
      </w:r>
    </w:p>
    <w:p w:rsidR="00E60ADB" w:rsidRDefault="00E60ADB" w:rsidP="00E60ADB">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E60ADB">
        <w:rPr>
          <w:rFonts w:ascii="Times New Roman" w:hAnsi="Times New Roman" w:cs="Times New Roman"/>
          <w:sz w:val="28"/>
          <w:szCs w:val="28"/>
        </w:rPr>
        <w:lastRenderedPageBreak/>
        <w:t>Система подготовки кадров гостиничных и туристских кадров России значительно уступает развитым зарубежным странам. Но, тем не менее, события, происходящие в этом сегменте рынка, позволяют делать позитивные про</w:t>
      </w:r>
      <w:r>
        <w:rPr>
          <w:rFonts w:ascii="Times New Roman" w:hAnsi="Times New Roman" w:cs="Times New Roman"/>
          <w:sz w:val="28"/>
          <w:szCs w:val="28"/>
        </w:rPr>
        <w:t xml:space="preserve">гнозы относительно ее будущего. </w:t>
      </w:r>
    </w:p>
    <w:p w:rsidR="00E60ADB" w:rsidRPr="00E60ADB" w:rsidRDefault="00E60ADB" w:rsidP="00E60ADB">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E60ADB">
        <w:rPr>
          <w:rFonts w:ascii="Times New Roman" w:hAnsi="Times New Roman" w:cs="Times New Roman"/>
          <w:sz w:val="28"/>
          <w:szCs w:val="28"/>
        </w:rPr>
        <w:t xml:space="preserve">Реализация системы подготовки кадров для индустрии туризма в условиях Болонского процесса становится весьма эффективной, поскольку позволяет активно использовать весь потенциал европейского опыта подготовки туристских кадров. </w:t>
      </w:r>
      <w:r>
        <w:rPr>
          <w:rFonts w:ascii="Times New Roman" w:hAnsi="Times New Roman" w:cs="Times New Roman"/>
          <w:sz w:val="28"/>
          <w:szCs w:val="28"/>
        </w:rPr>
        <w:t xml:space="preserve"> </w:t>
      </w:r>
      <w:r w:rsidRPr="00E60ADB">
        <w:rPr>
          <w:rFonts w:ascii="Times New Roman" w:hAnsi="Times New Roman" w:cs="Times New Roman"/>
          <w:sz w:val="28"/>
          <w:szCs w:val="28"/>
        </w:rPr>
        <w:t>Использование международного опыта подготовки специалистов в области туристского и гостиничного бизнеса с учетом российской специфики позволит решить ряд проблем России. Некоторое учебные предприятия начинают активно взаимодействовать и с гостиничными предприятиями, и с зарубежными вузами, где студенты могут применять свои знания и приобретать практические навыки, а также повысить уровень иностранного языка.</w:t>
      </w:r>
    </w:p>
    <w:p w:rsidR="00E60ADB" w:rsidRPr="00E60ADB" w:rsidRDefault="00E60ADB" w:rsidP="00E60ADB">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E60ADB">
        <w:rPr>
          <w:rFonts w:ascii="Times New Roman" w:hAnsi="Times New Roman" w:cs="Times New Roman"/>
          <w:sz w:val="28"/>
          <w:szCs w:val="28"/>
        </w:rPr>
        <w:t xml:space="preserve">Для того, чтобы решить ряд существующих общих проблем, необходима государственная поддержка учебных заведений в области подготовки кадров для индустрии гостеприимства. Она должна заключаться как в финансировании, так и в создании условий для результативного взаимодействия профильных учебных заведений и представителей бизнеса. Для подготовки специалистов в сфере бизнеса гостеприимства необходимо создать объединение в партнерства, в состав которого будут входить представители профессиональных участников индустрии гостеприимства, действующих и строящихся гостиниц, ресторанов, турагентств и т. д., и специалистов из вузов, осуществляющих подготовку персонала для индустрии гостеприимства. </w:t>
      </w:r>
    </w:p>
    <w:p w:rsidR="00E60ADB" w:rsidRPr="00E60ADB" w:rsidRDefault="00E60ADB" w:rsidP="00E60ADB">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E60ADB">
        <w:rPr>
          <w:rFonts w:ascii="Times New Roman" w:hAnsi="Times New Roman" w:cs="Times New Roman"/>
          <w:sz w:val="28"/>
          <w:szCs w:val="28"/>
        </w:rPr>
        <w:t>Повышенное внимание всех сторон – государства, предприятий индустрии туризма и гостеприимства и учебных заведений поможет решить проблемы в системе подготовки кадров. Это может содействовать в развитие отрасли в целом.</w:t>
      </w:r>
    </w:p>
    <w:p w:rsidR="00E60ADB" w:rsidRPr="00E60ADB" w:rsidRDefault="00E60ADB" w:rsidP="00E60ADB">
      <w:pPr>
        <w:widowControl/>
        <w:tabs>
          <w:tab w:val="left" w:pos="993"/>
          <w:tab w:val="left" w:pos="4920"/>
        </w:tabs>
        <w:autoSpaceDE/>
        <w:autoSpaceDN/>
        <w:adjustRightInd/>
        <w:spacing w:line="360" w:lineRule="auto"/>
        <w:ind w:firstLine="709"/>
        <w:jc w:val="both"/>
        <w:rPr>
          <w:rFonts w:ascii="Times New Roman" w:hAnsi="Times New Roman" w:cs="Times New Roman"/>
          <w:sz w:val="28"/>
          <w:szCs w:val="28"/>
        </w:rPr>
      </w:pPr>
      <w:r w:rsidRPr="00E60ADB">
        <w:rPr>
          <w:rFonts w:ascii="Times New Roman" w:hAnsi="Times New Roman" w:cs="Times New Roman"/>
          <w:sz w:val="28"/>
          <w:szCs w:val="28"/>
        </w:rPr>
        <w:lastRenderedPageBreak/>
        <w:t xml:space="preserve">Сфера туризма и гостеприимства в России является важной отраслью экономики и государство должно обращать больше внимания на его состояние и развитие. Специфика </w:t>
      </w:r>
      <w:r>
        <w:rPr>
          <w:rFonts w:ascii="Times New Roman" w:hAnsi="Times New Roman" w:cs="Times New Roman"/>
          <w:sz w:val="28"/>
          <w:szCs w:val="28"/>
        </w:rPr>
        <w:t xml:space="preserve">гостиничного и </w:t>
      </w:r>
      <w:r w:rsidRPr="00E60ADB">
        <w:rPr>
          <w:rFonts w:ascii="Times New Roman" w:hAnsi="Times New Roman" w:cs="Times New Roman"/>
          <w:sz w:val="28"/>
          <w:szCs w:val="28"/>
        </w:rPr>
        <w:t>туристского образования заключается в его разносторонности, это сложный процесс, подверженный постоянной модернизации, что позволяет вводить инновационные программы и активнее использовать зарубежный опыт для подготовки кадров.</w:t>
      </w:r>
    </w:p>
    <w:p w:rsidR="00A93AF7" w:rsidRPr="00DA4AFA" w:rsidRDefault="00A93AF7" w:rsidP="00A93AF7">
      <w:pPr>
        <w:widowControl/>
        <w:tabs>
          <w:tab w:val="left" w:pos="993"/>
          <w:tab w:val="left" w:pos="4920"/>
        </w:tabs>
        <w:autoSpaceDE/>
        <w:autoSpaceDN/>
        <w:adjustRightInd/>
        <w:spacing w:line="360" w:lineRule="auto"/>
        <w:ind w:firstLine="709"/>
        <w:rPr>
          <w:rFonts w:ascii="Times New Roman" w:hAnsi="Times New Roman" w:cs="Times New Roman"/>
          <w:color w:val="000000" w:themeColor="text1"/>
          <w:sz w:val="28"/>
          <w:szCs w:val="28"/>
        </w:rPr>
      </w:pPr>
    </w:p>
    <w:p w:rsidR="004032D6" w:rsidRDefault="004032D6" w:rsidP="00A93AF7">
      <w:pPr>
        <w:widowControl/>
        <w:tabs>
          <w:tab w:val="left" w:pos="1425"/>
          <w:tab w:val="left" w:pos="4920"/>
        </w:tabs>
        <w:autoSpaceDE/>
        <w:autoSpaceDN/>
        <w:adjustRightInd/>
        <w:ind w:firstLine="840"/>
        <w:jc w:val="both"/>
        <w:rPr>
          <w:rFonts w:ascii="Times New Roman" w:hAnsi="Times New Roman" w:cs="Times New Roman"/>
          <w:sz w:val="28"/>
          <w:szCs w:val="28"/>
        </w:rPr>
      </w:pPr>
    </w:p>
    <w:p w:rsidR="00097E1D" w:rsidRDefault="00097E1D" w:rsidP="00097E1D">
      <w:pPr>
        <w:widowControl/>
        <w:tabs>
          <w:tab w:val="left" w:pos="1425"/>
          <w:tab w:val="left" w:pos="4920"/>
        </w:tabs>
        <w:autoSpaceDE/>
        <w:autoSpaceDN/>
        <w:adjustRightInd/>
        <w:jc w:val="both"/>
        <w:rPr>
          <w:rFonts w:ascii="Times New Roman" w:hAnsi="Times New Roman" w:cs="Times New Roman"/>
          <w:sz w:val="28"/>
          <w:szCs w:val="28"/>
        </w:rPr>
        <w:sectPr w:rsidR="00097E1D" w:rsidSect="009711F5">
          <w:pgSz w:w="11906" w:h="16838"/>
          <w:pgMar w:top="1134" w:right="851" w:bottom="1134" w:left="1701" w:header="709" w:footer="709" w:gutter="0"/>
          <w:cols w:space="708"/>
          <w:docGrid w:linePitch="360"/>
        </w:sectPr>
      </w:pPr>
    </w:p>
    <w:p w:rsidR="00A93AF7" w:rsidRPr="006D6AE1" w:rsidRDefault="00A93AF7" w:rsidP="00A93AF7">
      <w:pPr>
        <w:widowControl/>
        <w:tabs>
          <w:tab w:val="left" w:pos="1425"/>
          <w:tab w:val="left" w:pos="4920"/>
        </w:tabs>
        <w:autoSpaceDE/>
        <w:autoSpaceDN/>
        <w:adjustRightInd/>
        <w:spacing w:line="360" w:lineRule="auto"/>
        <w:jc w:val="center"/>
        <w:rPr>
          <w:rFonts w:ascii="Times New Roman" w:hAnsi="Times New Roman" w:cs="Times New Roman"/>
          <w:b/>
          <w:sz w:val="28"/>
          <w:szCs w:val="28"/>
        </w:rPr>
      </w:pPr>
      <w:bookmarkStart w:id="2" w:name="_Toc442699697"/>
      <w:r w:rsidRPr="006D6AE1">
        <w:rPr>
          <w:rFonts w:ascii="Times New Roman" w:hAnsi="Times New Roman" w:cs="Times New Roman"/>
          <w:b/>
          <w:sz w:val="28"/>
          <w:szCs w:val="28"/>
        </w:rPr>
        <w:lastRenderedPageBreak/>
        <w:t>СПИСОК ИСПОЛЬЗОВАННЫХ ИСТОЧНИКОВ</w:t>
      </w:r>
      <w:bookmarkEnd w:id="2"/>
    </w:p>
    <w:p w:rsidR="000006E8" w:rsidRPr="00D278CD" w:rsidRDefault="000006E8" w:rsidP="005D7C74">
      <w:pPr>
        <w:widowControl/>
        <w:tabs>
          <w:tab w:val="left" w:pos="1425"/>
          <w:tab w:val="left" w:pos="4920"/>
        </w:tabs>
        <w:autoSpaceDE/>
        <w:autoSpaceDN/>
        <w:adjustRightInd/>
        <w:spacing w:line="360" w:lineRule="auto"/>
        <w:jc w:val="both"/>
        <w:rPr>
          <w:rFonts w:ascii="Times New Roman" w:hAnsi="Times New Roman" w:cs="Times New Roman"/>
          <w:color w:val="000000" w:themeColor="text1"/>
          <w:sz w:val="28"/>
          <w:szCs w:val="28"/>
        </w:rPr>
      </w:pPr>
    </w:p>
    <w:p w:rsidR="005D7C74" w:rsidRDefault="005D7C74" w:rsidP="00D301A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 xml:space="preserve">Алдошина М.И. Основы поликультурного образования: учебное пособие / М.И. Алдошина. – М.: </w:t>
      </w:r>
      <w:proofErr w:type="spellStart"/>
      <w:r w:rsidRPr="00D278CD">
        <w:rPr>
          <w:rFonts w:ascii="Times New Roman" w:hAnsi="Times New Roman" w:cs="Times New Roman"/>
          <w:color w:val="000000" w:themeColor="text1"/>
          <w:sz w:val="28"/>
          <w:szCs w:val="28"/>
        </w:rPr>
        <w:t>Директ</w:t>
      </w:r>
      <w:proofErr w:type="spellEnd"/>
      <w:r w:rsidRPr="00D278CD">
        <w:rPr>
          <w:rFonts w:ascii="Times New Roman" w:hAnsi="Times New Roman" w:cs="Times New Roman"/>
          <w:color w:val="000000" w:themeColor="text1"/>
          <w:sz w:val="28"/>
          <w:szCs w:val="28"/>
        </w:rPr>
        <w:t>-Медиа, 2014.</w:t>
      </w:r>
    </w:p>
    <w:p w:rsidR="00796E41" w:rsidRDefault="00796E41" w:rsidP="00796E41">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Зайцева Н.А</w:t>
      </w:r>
      <w:r w:rsidRPr="00796E41">
        <w:rPr>
          <w:rFonts w:ascii="Times New Roman" w:hAnsi="Times New Roman" w:cs="Times New Roman"/>
          <w:color w:val="000000" w:themeColor="text1"/>
          <w:sz w:val="28"/>
          <w:szCs w:val="28"/>
        </w:rPr>
        <w:t>. Менеджмент в социально-кул</w:t>
      </w:r>
      <w:r>
        <w:rPr>
          <w:rFonts w:ascii="Times New Roman" w:hAnsi="Times New Roman" w:cs="Times New Roman"/>
          <w:color w:val="000000" w:themeColor="text1"/>
          <w:sz w:val="28"/>
          <w:szCs w:val="28"/>
        </w:rPr>
        <w:t>ьтурном сервисе и туризме: учебное</w:t>
      </w:r>
      <w:r w:rsidRPr="00796E41">
        <w:rPr>
          <w:rFonts w:ascii="Times New Roman" w:hAnsi="Times New Roman" w:cs="Times New Roman"/>
          <w:color w:val="000000" w:themeColor="text1"/>
          <w:sz w:val="28"/>
          <w:szCs w:val="28"/>
        </w:rPr>
        <w:t xml:space="preserve"> пособие </w:t>
      </w:r>
      <w:r>
        <w:rPr>
          <w:rFonts w:ascii="Times New Roman" w:hAnsi="Times New Roman" w:cs="Times New Roman"/>
          <w:color w:val="000000" w:themeColor="text1"/>
          <w:sz w:val="28"/>
          <w:szCs w:val="28"/>
        </w:rPr>
        <w:t>/ Н.</w:t>
      </w:r>
      <w:r w:rsidRPr="00796E41">
        <w:rPr>
          <w:rFonts w:ascii="Times New Roman" w:hAnsi="Times New Roman" w:cs="Times New Roman"/>
          <w:color w:val="000000" w:themeColor="text1"/>
          <w:sz w:val="28"/>
          <w:szCs w:val="28"/>
        </w:rPr>
        <w:t>А. Зайцева. –</w:t>
      </w:r>
      <w:r>
        <w:rPr>
          <w:rFonts w:ascii="Times New Roman" w:hAnsi="Times New Roman" w:cs="Times New Roman"/>
          <w:color w:val="000000" w:themeColor="text1"/>
          <w:sz w:val="28"/>
          <w:szCs w:val="28"/>
        </w:rPr>
        <w:t xml:space="preserve"> </w:t>
      </w:r>
      <w:r w:rsidRPr="00796E41">
        <w:rPr>
          <w:rFonts w:ascii="Times New Roman" w:hAnsi="Times New Roman" w:cs="Times New Roman"/>
          <w:color w:val="000000" w:themeColor="text1"/>
          <w:sz w:val="28"/>
          <w:szCs w:val="28"/>
        </w:rPr>
        <w:t>М.: Издательский центр «Академия», 2009. – 240 с.</w:t>
      </w:r>
    </w:p>
    <w:p w:rsidR="00796E41" w:rsidRPr="00D278CD" w:rsidRDefault="00796E41" w:rsidP="002E371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Зайцева Н. А</w:t>
      </w:r>
      <w:r w:rsidRPr="00796E41">
        <w:rPr>
          <w:rFonts w:ascii="Times New Roman" w:hAnsi="Times New Roman" w:cs="Times New Roman"/>
          <w:color w:val="000000" w:themeColor="text1"/>
          <w:sz w:val="28"/>
          <w:szCs w:val="28"/>
        </w:rPr>
        <w:t xml:space="preserve">. Практикум по менеджменту в </w:t>
      </w:r>
      <w:r>
        <w:rPr>
          <w:rFonts w:ascii="Times New Roman" w:hAnsi="Times New Roman" w:cs="Times New Roman"/>
          <w:color w:val="000000" w:themeColor="text1"/>
          <w:sz w:val="28"/>
          <w:szCs w:val="28"/>
        </w:rPr>
        <w:t>туризме. Ситуации и тесты: учебное</w:t>
      </w:r>
      <w:r w:rsidRPr="00796E41">
        <w:rPr>
          <w:rFonts w:ascii="Times New Roman" w:hAnsi="Times New Roman" w:cs="Times New Roman"/>
          <w:color w:val="000000" w:themeColor="text1"/>
          <w:sz w:val="28"/>
          <w:szCs w:val="28"/>
        </w:rPr>
        <w:t xml:space="preserve"> пособие / Н. А. Зайцева. –</w:t>
      </w:r>
      <w:r>
        <w:rPr>
          <w:rFonts w:ascii="Times New Roman" w:hAnsi="Times New Roman" w:cs="Times New Roman"/>
          <w:color w:val="000000" w:themeColor="text1"/>
          <w:sz w:val="28"/>
          <w:szCs w:val="28"/>
        </w:rPr>
        <w:t xml:space="preserve"> </w:t>
      </w:r>
      <w:r w:rsidRPr="00796E41">
        <w:rPr>
          <w:rFonts w:ascii="Times New Roman" w:hAnsi="Times New Roman" w:cs="Times New Roman"/>
          <w:color w:val="000000" w:themeColor="text1"/>
          <w:sz w:val="28"/>
          <w:szCs w:val="28"/>
        </w:rPr>
        <w:t>М.: ФОРУМ: ИНФРА-М, 2011. –</w:t>
      </w:r>
      <w:r w:rsidR="002E3713">
        <w:rPr>
          <w:rFonts w:ascii="Times New Roman" w:hAnsi="Times New Roman" w:cs="Times New Roman"/>
          <w:color w:val="000000" w:themeColor="text1"/>
          <w:sz w:val="28"/>
          <w:szCs w:val="28"/>
        </w:rPr>
        <w:t xml:space="preserve"> 160 </w:t>
      </w:r>
      <w:r w:rsidRPr="00796E41">
        <w:rPr>
          <w:rFonts w:ascii="Times New Roman" w:hAnsi="Times New Roman" w:cs="Times New Roman"/>
          <w:color w:val="000000" w:themeColor="text1"/>
          <w:sz w:val="28"/>
          <w:szCs w:val="28"/>
        </w:rPr>
        <w:t>с.</w:t>
      </w:r>
    </w:p>
    <w:p w:rsidR="005D7C74" w:rsidRPr="00D278CD" w:rsidRDefault="005D7C74" w:rsidP="00D301A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Зарубежные вузы-партнеры [Электронный ресурс]: ФГБОУ ВО «РЭУ им. Г.В. Плеханова». – Режим доступа: http:// http://www. www.rea.ru/. – Дата обращения 03.03.2019.</w:t>
      </w:r>
    </w:p>
    <w:p w:rsidR="00D278CD" w:rsidRPr="00D278CD" w:rsidRDefault="00D278CD" w:rsidP="00D301A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Как оценивают знания в разных странах мира? [Электронный ресурс]: Брестская газета. – Режим доступа: https:// www.b-g.by/. – Дата обращения 26.02.2019.</w:t>
      </w:r>
    </w:p>
    <w:p w:rsidR="00D278CD" w:rsidRPr="00D278CD" w:rsidRDefault="00D278CD" w:rsidP="00D301A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proofErr w:type="spellStart"/>
      <w:r w:rsidRPr="00D278CD">
        <w:rPr>
          <w:rFonts w:ascii="Times New Roman" w:hAnsi="Times New Roman" w:cs="Times New Roman"/>
          <w:color w:val="000000" w:themeColor="text1"/>
          <w:sz w:val="28"/>
          <w:szCs w:val="28"/>
        </w:rPr>
        <w:t>Клейман</w:t>
      </w:r>
      <w:proofErr w:type="spellEnd"/>
      <w:r w:rsidRPr="00D278CD">
        <w:rPr>
          <w:rFonts w:ascii="Times New Roman" w:hAnsi="Times New Roman" w:cs="Times New Roman"/>
          <w:color w:val="000000" w:themeColor="text1"/>
          <w:sz w:val="28"/>
          <w:szCs w:val="28"/>
        </w:rPr>
        <w:t xml:space="preserve"> А.А. Совершенствование системы подготовки кадров туриндустрии/ А.А. </w:t>
      </w:r>
      <w:proofErr w:type="spellStart"/>
      <w:r w:rsidRPr="00D278CD">
        <w:rPr>
          <w:rFonts w:ascii="Times New Roman" w:hAnsi="Times New Roman" w:cs="Times New Roman"/>
          <w:color w:val="000000" w:themeColor="text1"/>
          <w:sz w:val="28"/>
          <w:szCs w:val="28"/>
        </w:rPr>
        <w:t>Клейман</w:t>
      </w:r>
      <w:proofErr w:type="spellEnd"/>
      <w:r w:rsidRPr="00D278CD">
        <w:rPr>
          <w:rFonts w:ascii="Times New Roman" w:hAnsi="Times New Roman" w:cs="Times New Roman"/>
          <w:color w:val="000000" w:themeColor="text1"/>
          <w:sz w:val="28"/>
          <w:szCs w:val="28"/>
        </w:rPr>
        <w:t xml:space="preserve"> [Электронный ресурс]: Электронный журнал «Сервис </w:t>
      </w:r>
      <w:proofErr w:type="spellStart"/>
      <w:r w:rsidRPr="00D278CD">
        <w:rPr>
          <w:rFonts w:ascii="Times New Roman" w:hAnsi="Times New Roman" w:cs="Times New Roman"/>
          <w:color w:val="000000" w:themeColor="text1"/>
          <w:sz w:val="28"/>
          <w:szCs w:val="28"/>
        </w:rPr>
        <w:t>plus</w:t>
      </w:r>
      <w:proofErr w:type="spellEnd"/>
      <w:r w:rsidRPr="00D278CD">
        <w:rPr>
          <w:rFonts w:ascii="Times New Roman" w:hAnsi="Times New Roman" w:cs="Times New Roman"/>
          <w:color w:val="000000" w:themeColor="text1"/>
          <w:sz w:val="28"/>
          <w:szCs w:val="28"/>
        </w:rPr>
        <w:t xml:space="preserve">». – Режим доступа: http:// http://philosoph.ru/. – Дата обращения 01.02.2019.  </w:t>
      </w:r>
    </w:p>
    <w:p w:rsidR="00D278CD" w:rsidRPr="00D278CD" w:rsidRDefault="00D278CD" w:rsidP="00D301A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Копылов Ю.В. Советский опыт подготовки кадров в сфере туризма/ Ю.В. Копылов [Электронный ресурс]: Научная электронная библиотека «Человек и наука». – Режим доступа: https:// cheloveknauka.com/. – Дата обращения 19.02.2019.</w:t>
      </w:r>
    </w:p>
    <w:p w:rsidR="00D278CD" w:rsidRPr="00D278CD" w:rsidRDefault="00D278CD" w:rsidP="00D301A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 xml:space="preserve">МВА в гостиничном менеджменте [Электронный ресурс]: Консультант международного образования «PARTA </w:t>
      </w:r>
      <w:proofErr w:type="spellStart"/>
      <w:r w:rsidRPr="00D278CD">
        <w:rPr>
          <w:rFonts w:ascii="Times New Roman" w:hAnsi="Times New Roman" w:cs="Times New Roman"/>
          <w:color w:val="000000" w:themeColor="text1"/>
          <w:sz w:val="28"/>
          <w:szCs w:val="28"/>
        </w:rPr>
        <w:t>International</w:t>
      </w:r>
      <w:proofErr w:type="spellEnd"/>
      <w:r w:rsidRPr="00D278CD">
        <w:rPr>
          <w:rFonts w:ascii="Times New Roman" w:hAnsi="Times New Roman" w:cs="Times New Roman"/>
          <w:color w:val="000000" w:themeColor="text1"/>
          <w:sz w:val="28"/>
          <w:szCs w:val="28"/>
        </w:rPr>
        <w:t>». – Режим доступа: http:// www.parta.org/. – Дата обращения 20.02.2019.</w:t>
      </w:r>
    </w:p>
    <w:p w:rsidR="00D278CD" w:rsidRPr="00D278CD" w:rsidRDefault="00D278CD" w:rsidP="00D301A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proofErr w:type="spellStart"/>
      <w:r w:rsidRPr="00D278CD">
        <w:rPr>
          <w:rFonts w:ascii="Times New Roman" w:hAnsi="Times New Roman" w:cs="Times New Roman"/>
          <w:color w:val="000000" w:themeColor="text1"/>
          <w:sz w:val="28"/>
          <w:szCs w:val="28"/>
        </w:rPr>
        <w:t>Надибоидзе</w:t>
      </w:r>
      <w:proofErr w:type="spellEnd"/>
      <w:r w:rsidRPr="00D278CD">
        <w:rPr>
          <w:rFonts w:ascii="Times New Roman" w:hAnsi="Times New Roman" w:cs="Times New Roman"/>
          <w:color w:val="000000" w:themeColor="text1"/>
          <w:sz w:val="28"/>
          <w:szCs w:val="28"/>
        </w:rPr>
        <w:t xml:space="preserve"> О.Л. Использование международного опыта в подготовке кадров для туристско-гостиничной сферы/ О.Л. </w:t>
      </w:r>
      <w:proofErr w:type="spellStart"/>
      <w:r w:rsidRPr="00D278CD">
        <w:rPr>
          <w:rFonts w:ascii="Times New Roman" w:hAnsi="Times New Roman" w:cs="Times New Roman"/>
          <w:color w:val="000000" w:themeColor="text1"/>
          <w:sz w:val="28"/>
          <w:szCs w:val="28"/>
        </w:rPr>
        <w:t>Надибоидзе</w:t>
      </w:r>
      <w:proofErr w:type="spellEnd"/>
      <w:r w:rsidRPr="00D278CD">
        <w:rPr>
          <w:rFonts w:ascii="Times New Roman" w:hAnsi="Times New Roman" w:cs="Times New Roman"/>
          <w:color w:val="000000" w:themeColor="text1"/>
          <w:sz w:val="28"/>
          <w:szCs w:val="28"/>
        </w:rPr>
        <w:t xml:space="preserve">, А.Б. </w:t>
      </w:r>
      <w:proofErr w:type="spellStart"/>
      <w:r w:rsidRPr="00D278CD">
        <w:rPr>
          <w:rFonts w:ascii="Times New Roman" w:hAnsi="Times New Roman" w:cs="Times New Roman"/>
          <w:color w:val="000000" w:themeColor="text1"/>
          <w:sz w:val="28"/>
          <w:szCs w:val="28"/>
        </w:rPr>
        <w:t>Дышокова</w:t>
      </w:r>
      <w:proofErr w:type="spellEnd"/>
      <w:r w:rsidRPr="00D278CD">
        <w:rPr>
          <w:rFonts w:ascii="Times New Roman" w:hAnsi="Times New Roman" w:cs="Times New Roman"/>
          <w:color w:val="000000" w:themeColor="text1"/>
          <w:sz w:val="28"/>
          <w:szCs w:val="28"/>
        </w:rPr>
        <w:t xml:space="preserve"> </w:t>
      </w:r>
      <w:r w:rsidRPr="00D278CD">
        <w:rPr>
          <w:rFonts w:ascii="Times New Roman" w:hAnsi="Times New Roman" w:cs="Times New Roman"/>
          <w:color w:val="000000" w:themeColor="text1"/>
          <w:sz w:val="28"/>
          <w:szCs w:val="28"/>
        </w:rPr>
        <w:lastRenderedPageBreak/>
        <w:t>[Электронный ресурс]: Научная электронная библиотека «eLIBRARY.RU». – Режим доступа: https://elibrary.ru/. – Дата обращения 20.02.2019.</w:t>
      </w:r>
    </w:p>
    <w:p w:rsidR="00D301A3" w:rsidRDefault="00D278CD" w:rsidP="00D301A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Партнёры Московского гуманитарного института им. Е.Р. Дашковой [Электронный ресурс]: Московский гуманитарный институт им. Е.Р. Дашковой. – Режим доступа: http:// http://www.dashkova.ru/. – Дата обращения 02.03.2019.</w:t>
      </w:r>
    </w:p>
    <w:p w:rsidR="00D301A3" w:rsidRDefault="00D278CD" w:rsidP="00D301A3">
      <w:pPr>
        <w:pStyle w:val="a3"/>
        <w:widowControl/>
        <w:numPr>
          <w:ilvl w:val="0"/>
          <w:numId w:val="8"/>
        </w:numPr>
        <w:tabs>
          <w:tab w:val="left" w:pos="993"/>
        </w:tabs>
        <w:autoSpaceDE/>
        <w:autoSpaceDN/>
        <w:adjustRightInd/>
        <w:spacing w:line="360" w:lineRule="auto"/>
        <w:ind w:left="0" w:firstLine="709"/>
        <w:jc w:val="both"/>
        <w:rPr>
          <w:rFonts w:ascii="Times New Roman" w:hAnsi="Times New Roman" w:cs="Times New Roman"/>
          <w:color w:val="000000" w:themeColor="text1"/>
          <w:sz w:val="28"/>
          <w:szCs w:val="28"/>
        </w:rPr>
      </w:pPr>
      <w:r w:rsidRPr="00D301A3">
        <w:rPr>
          <w:rFonts w:ascii="Times New Roman" w:hAnsi="Times New Roman" w:cs="Times New Roman"/>
          <w:color w:val="000000" w:themeColor="text1"/>
          <w:sz w:val="28"/>
          <w:szCs w:val="28"/>
        </w:rPr>
        <w:t xml:space="preserve">Писаревский Е.Л. Актуальные проблемы государственного регулирования подготовки кадров для сферы туризма / Е.Л. Писаревский, В.Н. </w:t>
      </w:r>
      <w:proofErr w:type="spellStart"/>
      <w:r w:rsidRPr="00D301A3">
        <w:rPr>
          <w:rFonts w:ascii="Times New Roman" w:hAnsi="Times New Roman" w:cs="Times New Roman"/>
          <w:color w:val="000000" w:themeColor="text1"/>
          <w:sz w:val="28"/>
          <w:szCs w:val="28"/>
        </w:rPr>
        <w:t>Фефелова</w:t>
      </w:r>
      <w:proofErr w:type="spellEnd"/>
      <w:r w:rsidRPr="00D301A3">
        <w:rPr>
          <w:rFonts w:ascii="Times New Roman" w:hAnsi="Times New Roman" w:cs="Times New Roman"/>
          <w:color w:val="000000" w:themeColor="text1"/>
          <w:sz w:val="28"/>
          <w:szCs w:val="28"/>
        </w:rPr>
        <w:t xml:space="preserve"> // Туризм: право и экономика. – 2010. – № 2. – С. 29–32.</w:t>
      </w:r>
    </w:p>
    <w:p w:rsidR="00D278CD" w:rsidRPr="00D301A3" w:rsidRDefault="00D278CD" w:rsidP="00D301A3">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rPr>
      </w:pPr>
      <w:r w:rsidRPr="00D301A3">
        <w:rPr>
          <w:rFonts w:ascii="Times New Roman" w:hAnsi="Times New Roman" w:cs="Times New Roman"/>
          <w:color w:val="000000" w:themeColor="text1"/>
          <w:sz w:val="28"/>
          <w:szCs w:val="28"/>
        </w:rPr>
        <w:t xml:space="preserve">Приказ Министерства образования и науки РФ от 04.12.2015 г. № 1432 «Об утверждении Федерального государственного образовательного стандарта высшего образования по направлению подготовки 43.03.03 Гостиничное дело (уровень </w:t>
      </w:r>
      <w:proofErr w:type="spellStart"/>
      <w:r w:rsidRPr="00D301A3">
        <w:rPr>
          <w:rFonts w:ascii="Times New Roman" w:hAnsi="Times New Roman" w:cs="Times New Roman"/>
          <w:color w:val="000000" w:themeColor="text1"/>
          <w:sz w:val="28"/>
          <w:szCs w:val="28"/>
        </w:rPr>
        <w:t>бакалавриата</w:t>
      </w:r>
      <w:proofErr w:type="spellEnd"/>
      <w:r w:rsidRPr="00D301A3">
        <w:rPr>
          <w:rFonts w:ascii="Times New Roman" w:hAnsi="Times New Roman" w:cs="Times New Roman"/>
          <w:color w:val="000000" w:themeColor="text1"/>
          <w:sz w:val="28"/>
          <w:szCs w:val="28"/>
        </w:rPr>
        <w:t>)» [Электронный ресурс]: Информационно – правовое обеспечение «Гарант». – Режим доступа: http://base.garant.ru/. – Дата обращения 02.02.2019.</w:t>
      </w:r>
    </w:p>
    <w:p w:rsidR="007D1E37" w:rsidRPr="00D278CD" w:rsidRDefault="00D278CD" w:rsidP="00D301A3">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Приказ Министерства образования и науки РФ от 03.09.2015 г. № 954 «Об утверждении Федерального государственного образовательного стандарта высшего образования по направлению подготовки 43.04.03 Гостиничное дело (уровень магистратуры)» [Электронный ресурс]: Информационно – правовое обеспечение «Гарант». – Режим доступа: http://base.garant.ru/. – Дата обращения 02.02.2019.</w:t>
      </w:r>
    </w:p>
    <w:p w:rsidR="00D278CD" w:rsidRPr="00D278CD" w:rsidRDefault="00D278CD" w:rsidP="00D301A3">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Россия подтверждает активное участие в Болонском процессе [Электронный ресурс]: Национальный информационный центр ФГБУ «</w:t>
      </w:r>
      <w:proofErr w:type="spellStart"/>
      <w:r w:rsidRPr="00D278CD">
        <w:rPr>
          <w:rFonts w:ascii="Times New Roman" w:hAnsi="Times New Roman" w:cs="Times New Roman"/>
          <w:color w:val="000000" w:themeColor="text1"/>
          <w:sz w:val="28"/>
          <w:szCs w:val="28"/>
        </w:rPr>
        <w:t>Главэкспертцентр</w:t>
      </w:r>
      <w:proofErr w:type="spellEnd"/>
      <w:r w:rsidRPr="00D278CD">
        <w:rPr>
          <w:rFonts w:ascii="Times New Roman" w:hAnsi="Times New Roman" w:cs="Times New Roman"/>
          <w:color w:val="000000" w:themeColor="text1"/>
          <w:sz w:val="28"/>
          <w:szCs w:val="28"/>
        </w:rPr>
        <w:t>». – Режим доступа: https://www. nic.gov.ru/. – Дата обращения 03.02.2019.</w:t>
      </w:r>
    </w:p>
    <w:p w:rsidR="00D278CD" w:rsidRPr="00D278CD" w:rsidRDefault="00D278CD" w:rsidP="00D301A3">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Университеты за рубежом [Электронный ресурс]: Общероссийский портал зарубежного образования «SMAPSE EDUCATION». – Режим доступа: http:// smapse.ru/. – Дата обращения 28.02.2019.</w:t>
      </w:r>
    </w:p>
    <w:p w:rsidR="00D278CD" w:rsidRDefault="00D278CD" w:rsidP="00D301A3">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lastRenderedPageBreak/>
        <w:t>Утверждена Стратегия развития туризма в РФ на период до 2020 года [Электронный ресурс]: Федеральное агентство по туризму. – Режим доступа: http:// http://www.russiatourism.ru/. – Дата обращения 05.03.2019.</w:t>
      </w:r>
    </w:p>
    <w:p w:rsidR="008C3684" w:rsidRPr="00D278CD" w:rsidRDefault="008C3684" w:rsidP="008C3684">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rPr>
      </w:pPr>
      <w:r w:rsidRPr="008C3684">
        <w:rPr>
          <w:rFonts w:ascii="Times New Roman" w:hAnsi="Times New Roman" w:cs="Times New Roman"/>
          <w:color w:val="000000" w:themeColor="text1"/>
          <w:sz w:val="28"/>
          <w:szCs w:val="28"/>
        </w:rPr>
        <w:t xml:space="preserve">Ушаков Р. Н. Инновационные технологии формирования и развития ресурсного потенциала гостиничного потенциала: монография / Р. Н. Ушаков. – </w:t>
      </w:r>
      <w:proofErr w:type="spellStart"/>
      <w:r w:rsidRPr="008C3684">
        <w:rPr>
          <w:rFonts w:ascii="Times New Roman" w:hAnsi="Times New Roman" w:cs="Times New Roman"/>
          <w:color w:val="000000" w:themeColor="text1"/>
          <w:sz w:val="28"/>
          <w:szCs w:val="28"/>
        </w:rPr>
        <w:t>М.Берлин</w:t>
      </w:r>
      <w:proofErr w:type="spellEnd"/>
      <w:r w:rsidRPr="008C3684">
        <w:rPr>
          <w:rFonts w:ascii="Times New Roman" w:hAnsi="Times New Roman" w:cs="Times New Roman"/>
          <w:color w:val="000000" w:themeColor="text1"/>
          <w:sz w:val="28"/>
          <w:szCs w:val="28"/>
        </w:rPr>
        <w:t xml:space="preserve">, </w:t>
      </w:r>
      <w:proofErr w:type="spellStart"/>
      <w:r w:rsidRPr="008C3684">
        <w:rPr>
          <w:rFonts w:ascii="Times New Roman" w:hAnsi="Times New Roman" w:cs="Times New Roman"/>
          <w:color w:val="000000" w:themeColor="text1"/>
          <w:sz w:val="28"/>
          <w:szCs w:val="28"/>
        </w:rPr>
        <w:t>Директ</w:t>
      </w:r>
      <w:proofErr w:type="spellEnd"/>
      <w:r w:rsidRPr="008C3684">
        <w:rPr>
          <w:rFonts w:ascii="Times New Roman" w:hAnsi="Times New Roman" w:cs="Times New Roman"/>
          <w:color w:val="000000" w:themeColor="text1"/>
          <w:sz w:val="28"/>
          <w:szCs w:val="28"/>
        </w:rPr>
        <w:t>-Медиа, 2015. – 230 с.</w:t>
      </w:r>
    </w:p>
    <w:p w:rsidR="00D278CD" w:rsidRDefault="00D278CD" w:rsidP="00D301A3">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rPr>
      </w:pPr>
      <w:r w:rsidRPr="00D278CD">
        <w:rPr>
          <w:rFonts w:ascii="Times New Roman" w:hAnsi="Times New Roman" w:cs="Times New Roman"/>
          <w:color w:val="000000" w:themeColor="text1"/>
          <w:sz w:val="28"/>
          <w:szCs w:val="28"/>
        </w:rPr>
        <w:t>Федеральный закон от 29.12.2012 № 273-ФЗ «Об образовании в Российской Федерации» [Электронный ресурс]: Информационно-правовое обеспечение «Гарант». – Режим доступа: http://base.garant.ru/. – Дата обращения 31.01.2019.</w:t>
      </w:r>
    </w:p>
    <w:p w:rsidR="00D301A3" w:rsidRDefault="00FC1A24" w:rsidP="00FC1A24">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rPr>
      </w:pPr>
      <w:proofErr w:type="spellStart"/>
      <w:r w:rsidRPr="00FC1A24">
        <w:rPr>
          <w:rFonts w:ascii="Times New Roman" w:hAnsi="Times New Roman" w:cs="Times New Roman"/>
          <w:color w:val="000000" w:themeColor="text1"/>
          <w:sz w:val="28"/>
          <w:szCs w:val="28"/>
        </w:rPr>
        <w:t>Decree</w:t>
      </w:r>
      <w:proofErr w:type="spellEnd"/>
      <w:r w:rsidRPr="00FC1A24">
        <w:rPr>
          <w:rFonts w:ascii="Times New Roman" w:hAnsi="Times New Roman" w:cs="Times New Roman"/>
          <w:color w:val="000000" w:themeColor="text1"/>
          <w:sz w:val="28"/>
          <w:szCs w:val="28"/>
        </w:rPr>
        <w:t xml:space="preserve"> </w:t>
      </w:r>
      <w:proofErr w:type="spellStart"/>
      <w:r w:rsidRPr="00FC1A24">
        <w:rPr>
          <w:rFonts w:ascii="Times New Roman" w:hAnsi="Times New Roman" w:cs="Times New Roman"/>
          <w:color w:val="000000" w:themeColor="text1"/>
          <w:sz w:val="28"/>
          <w:szCs w:val="28"/>
        </w:rPr>
        <w:t>on</w:t>
      </w:r>
      <w:proofErr w:type="spellEnd"/>
      <w:r w:rsidRPr="00FC1A24">
        <w:rPr>
          <w:rFonts w:ascii="Times New Roman" w:hAnsi="Times New Roman" w:cs="Times New Roman"/>
          <w:color w:val="000000" w:themeColor="text1"/>
          <w:sz w:val="28"/>
          <w:szCs w:val="28"/>
        </w:rPr>
        <w:t xml:space="preserve"> </w:t>
      </w:r>
      <w:proofErr w:type="spellStart"/>
      <w:r w:rsidRPr="00FC1A24">
        <w:rPr>
          <w:rFonts w:ascii="Times New Roman" w:hAnsi="Times New Roman" w:cs="Times New Roman"/>
          <w:color w:val="000000" w:themeColor="text1"/>
          <w:sz w:val="28"/>
          <w:szCs w:val="28"/>
        </w:rPr>
        <w:t>education</w:t>
      </w:r>
      <w:proofErr w:type="spellEnd"/>
      <w:r w:rsidRPr="00FC1A24">
        <w:rPr>
          <w:rFonts w:ascii="Times New Roman" w:hAnsi="Times New Roman" w:cs="Times New Roman"/>
          <w:color w:val="000000" w:themeColor="text1"/>
          <w:sz w:val="28"/>
          <w:szCs w:val="28"/>
        </w:rPr>
        <w:t xml:space="preserve"> № 2002-481</w:t>
      </w:r>
      <w:r>
        <w:rPr>
          <w:rFonts w:ascii="Times New Roman" w:hAnsi="Times New Roman" w:cs="Times New Roman"/>
          <w:color w:val="000000" w:themeColor="text1"/>
          <w:sz w:val="28"/>
          <w:szCs w:val="28"/>
        </w:rPr>
        <w:t>.</w:t>
      </w:r>
    </w:p>
    <w:p w:rsidR="00FC1A24" w:rsidRDefault="00FC1A24" w:rsidP="00FC1A24">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lang w:val="en-US"/>
        </w:rPr>
      </w:pPr>
      <w:r w:rsidRPr="00FC1A24">
        <w:rPr>
          <w:rFonts w:ascii="Times New Roman" w:hAnsi="Times New Roman" w:cs="Times New Roman"/>
          <w:color w:val="000000" w:themeColor="text1"/>
          <w:sz w:val="28"/>
          <w:szCs w:val="28"/>
          <w:lang w:val="en-US"/>
        </w:rPr>
        <w:t>Education Law of the People's Republic of China 1995.</w:t>
      </w:r>
    </w:p>
    <w:p w:rsidR="00FC1A24" w:rsidRPr="00FC1A24" w:rsidRDefault="00FC1A24" w:rsidP="00FC1A24">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lang w:val="en-US"/>
        </w:rPr>
      </w:pPr>
      <w:r w:rsidRPr="00FC1A24">
        <w:rPr>
          <w:rFonts w:ascii="Times New Roman" w:hAnsi="Times New Roman" w:cs="Times New Roman"/>
          <w:color w:val="000000" w:themeColor="text1"/>
          <w:sz w:val="28"/>
          <w:szCs w:val="28"/>
          <w:lang w:val="en-US"/>
        </w:rPr>
        <w:t xml:space="preserve">Federal Act on Funding and Coordination of the Swiss Higher Education Sector (Higher Education Act, </w:t>
      </w:r>
      <w:proofErr w:type="spellStart"/>
      <w:r w:rsidRPr="00FC1A24">
        <w:rPr>
          <w:rFonts w:ascii="Times New Roman" w:hAnsi="Times New Roman" w:cs="Times New Roman"/>
          <w:color w:val="000000" w:themeColor="text1"/>
          <w:sz w:val="28"/>
          <w:szCs w:val="28"/>
          <w:lang w:val="en-US"/>
        </w:rPr>
        <w:t>HEdA</w:t>
      </w:r>
      <w:proofErr w:type="spellEnd"/>
      <w:r w:rsidRPr="00FC1A24">
        <w:rPr>
          <w:rFonts w:ascii="Times New Roman" w:hAnsi="Times New Roman" w:cs="Times New Roman"/>
          <w:color w:val="000000" w:themeColor="text1"/>
          <w:sz w:val="28"/>
          <w:szCs w:val="28"/>
          <w:lang w:val="en-US"/>
        </w:rPr>
        <w:t>) of 1 January 2015 № 10 414.20.</w:t>
      </w:r>
    </w:p>
    <w:p w:rsidR="00FC1A24" w:rsidRPr="00FC1A24" w:rsidRDefault="00FC1A24" w:rsidP="00FC1A24">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lang w:val="en-US"/>
        </w:rPr>
      </w:pPr>
      <w:r w:rsidRPr="00FC1A24">
        <w:rPr>
          <w:rFonts w:ascii="Times New Roman" w:hAnsi="Times New Roman" w:cs="Times New Roman"/>
          <w:color w:val="000000" w:themeColor="text1"/>
          <w:sz w:val="28"/>
          <w:szCs w:val="28"/>
          <w:lang w:val="en-US"/>
        </w:rPr>
        <w:t xml:space="preserve">Federal Law on the Organization of Universities and their Studies (University Law 2002 </w:t>
      </w:r>
      <w:r w:rsidR="002E3713">
        <w:rPr>
          <w:rFonts w:ascii="Times New Roman" w:hAnsi="Times New Roman" w:cs="Times New Roman"/>
          <w:color w:val="000000" w:themeColor="text1"/>
          <w:sz w:val="28"/>
          <w:szCs w:val="28"/>
          <w:lang w:val="en-US"/>
        </w:rPr>
        <w:t>–</w:t>
      </w:r>
      <w:r w:rsidRPr="00FC1A24">
        <w:rPr>
          <w:rFonts w:ascii="Times New Roman" w:hAnsi="Times New Roman" w:cs="Times New Roman"/>
          <w:color w:val="000000" w:themeColor="text1"/>
          <w:sz w:val="28"/>
          <w:szCs w:val="28"/>
          <w:lang w:val="en-US"/>
        </w:rPr>
        <w:t xml:space="preserve"> UG) </w:t>
      </w:r>
      <w:proofErr w:type="spellStart"/>
      <w:r w:rsidRPr="00FC1A24">
        <w:rPr>
          <w:rFonts w:ascii="Times New Roman" w:hAnsi="Times New Roman" w:cs="Times New Roman"/>
          <w:color w:val="000000" w:themeColor="text1"/>
          <w:sz w:val="28"/>
          <w:szCs w:val="28"/>
          <w:lang w:val="en-US"/>
        </w:rPr>
        <w:t>StF</w:t>
      </w:r>
      <w:proofErr w:type="spellEnd"/>
      <w:r w:rsidRPr="00FC1A24">
        <w:rPr>
          <w:rFonts w:ascii="Times New Roman" w:hAnsi="Times New Roman" w:cs="Times New Roman"/>
          <w:color w:val="000000" w:themeColor="text1"/>
          <w:sz w:val="28"/>
          <w:szCs w:val="28"/>
          <w:lang w:val="en-US"/>
        </w:rPr>
        <w:t xml:space="preserve">: </w:t>
      </w:r>
      <w:proofErr w:type="spellStart"/>
      <w:r w:rsidRPr="00FC1A24">
        <w:rPr>
          <w:rFonts w:ascii="Times New Roman" w:hAnsi="Times New Roman" w:cs="Times New Roman"/>
          <w:color w:val="000000" w:themeColor="text1"/>
          <w:sz w:val="28"/>
          <w:szCs w:val="28"/>
          <w:lang w:val="en-US"/>
        </w:rPr>
        <w:t>BGBl</w:t>
      </w:r>
      <w:proofErr w:type="spellEnd"/>
      <w:r w:rsidRPr="00FC1A24">
        <w:rPr>
          <w:rFonts w:ascii="Times New Roman" w:hAnsi="Times New Roman" w:cs="Times New Roman"/>
          <w:color w:val="000000" w:themeColor="text1"/>
          <w:sz w:val="28"/>
          <w:szCs w:val="28"/>
          <w:lang w:val="en-US"/>
        </w:rPr>
        <w:t xml:space="preserve">. I </w:t>
      </w:r>
      <w:proofErr w:type="spellStart"/>
      <w:r w:rsidRPr="00FC1A24">
        <w:rPr>
          <w:rFonts w:ascii="Times New Roman" w:hAnsi="Times New Roman" w:cs="Times New Roman"/>
          <w:color w:val="000000" w:themeColor="text1"/>
          <w:sz w:val="28"/>
          <w:szCs w:val="28"/>
          <w:lang w:val="en-US"/>
        </w:rPr>
        <w:t>Nr</w:t>
      </w:r>
      <w:proofErr w:type="spellEnd"/>
      <w:r w:rsidRPr="00FC1A24">
        <w:rPr>
          <w:rFonts w:ascii="Times New Roman" w:hAnsi="Times New Roman" w:cs="Times New Roman"/>
          <w:color w:val="000000" w:themeColor="text1"/>
          <w:sz w:val="28"/>
          <w:szCs w:val="28"/>
          <w:lang w:val="en-US"/>
        </w:rPr>
        <w:t>. 120/2002</w:t>
      </w:r>
      <w:r w:rsidRPr="002E3713">
        <w:rPr>
          <w:rFonts w:ascii="Times New Roman" w:hAnsi="Times New Roman" w:cs="Times New Roman"/>
          <w:color w:val="000000" w:themeColor="text1"/>
          <w:sz w:val="28"/>
          <w:szCs w:val="28"/>
          <w:lang w:val="en-US"/>
        </w:rPr>
        <w:t>.</w:t>
      </w:r>
    </w:p>
    <w:p w:rsidR="00FC1A24" w:rsidRPr="00FC1A24" w:rsidRDefault="00FC1A24" w:rsidP="00FC1A24">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lang w:val="en-US"/>
        </w:rPr>
      </w:pPr>
      <w:r w:rsidRPr="00FC1A24">
        <w:rPr>
          <w:rFonts w:ascii="Times New Roman" w:hAnsi="Times New Roman" w:cs="Times New Roman"/>
          <w:color w:val="000000" w:themeColor="text1"/>
          <w:sz w:val="28"/>
          <w:szCs w:val="28"/>
          <w:lang w:val="en-US"/>
        </w:rPr>
        <w:t>French Code of Education 2003</w:t>
      </w:r>
    </w:p>
    <w:p w:rsidR="00FC1A24" w:rsidRPr="00FC1A24" w:rsidRDefault="00FC1A24" w:rsidP="00FC1A24">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lang w:val="en-US"/>
        </w:rPr>
      </w:pPr>
      <w:r w:rsidRPr="00FC1A24">
        <w:rPr>
          <w:rFonts w:ascii="Times New Roman" w:hAnsi="Times New Roman" w:cs="Times New Roman"/>
          <w:color w:val="000000" w:themeColor="text1"/>
          <w:sz w:val="28"/>
          <w:szCs w:val="28"/>
          <w:lang w:val="en-US"/>
        </w:rPr>
        <w:t>Higher education act of the People’s Republic of China 1998.</w:t>
      </w:r>
    </w:p>
    <w:p w:rsidR="00FC1A24" w:rsidRDefault="00FC1A24" w:rsidP="00FC1A24">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lang w:val="en-US"/>
        </w:rPr>
      </w:pPr>
      <w:r w:rsidRPr="00FC1A24">
        <w:rPr>
          <w:rFonts w:ascii="Times New Roman" w:hAnsi="Times New Roman" w:cs="Times New Roman"/>
          <w:color w:val="000000" w:themeColor="text1"/>
          <w:sz w:val="28"/>
          <w:szCs w:val="28"/>
          <w:lang w:val="en-US"/>
        </w:rPr>
        <w:t>Recommendations of the Council of the University on the coordinated updating of the teaching of universities of Switzerland in the framework of the Bologna Process (Bologna Guidelines UH) of January 1, 2015 № 414.205.1.</w:t>
      </w:r>
    </w:p>
    <w:p w:rsidR="0038475F" w:rsidRDefault="0038475F" w:rsidP="0038475F">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lang w:val="en-US"/>
        </w:rPr>
      </w:pPr>
      <w:r w:rsidRPr="0038475F">
        <w:rPr>
          <w:rFonts w:ascii="Times New Roman" w:hAnsi="Times New Roman" w:cs="Times New Roman"/>
          <w:color w:val="000000" w:themeColor="text1"/>
          <w:sz w:val="28"/>
          <w:szCs w:val="28"/>
          <w:lang w:val="en-US"/>
        </w:rPr>
        <w:t xml:space="preserve">Strielkowski W. Educational systems of the European Union and Russian Federation: perspectives for development and cooperation / W. Strielkowski, E. </w:t>
      </w:r>
      <w:proofErr w:type="spellStart"/>
      <w:r w:rsidRPr="0038475F">
        <w:rPr>
          <w:rFonts w:ascii="Times New Roman" w:hAnsi="Times New Roman" w:cs="Times New Roman"/>
          <w:color w:val="000000" w:themeColor="text1"/>
          <w:sz w:val="28"/>
          <w:szCs w:val="28"/>
          <w:lang w:val="en-US"/>
        </w:rPr>
        <w:t>Abramova</w:t>
      </w:r>
      <w:proofErr w:type="spellEnd"/>
      <w:r w:rsidRPr="0038475F">
        <w:rPr>
          <w:rFonts w:ascii="Times New Roman" w:hAnsi="Times New Roman" w:cs="Times New Roman"/>
          <w:color w:val="000000" w:themeColor="text1"/>
          <w:sz w:val="28"/>
          <w:szCs w:val="28"/>
          <w:lang w:val="en-US"/>
        </w:rPr>
        <w:t xml:space="preserve"> // Charles University in Prague, Faculty of Social</w:t>
      </w:r>
      <w:r>
        <w:rPr>
          <w:rFonts w:ascii="Times New Roman" w:hAnsi="Times New Roman" w:cs="Times New Roman"/>
          <w:color w:val="000000" w:themeColor="text1"/>
          <w:sz w:val="28"/>
          <w:szCs w:val="28"/>
          <w:lang w:val="en-US"/>
        </w:rPr>
        <w:t xml:space="preserve"> Sciences. – 2012. </w:t>
      </w:r>
      <w:r w:rsidR="002E3713">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№35/12. – P</w:t>
      </w:r>
      <w:r w:rsidRPr="0038475F">
        <w:rPr>
          <w:rFonts w:ascii="Times New Roman" w:hAnsi="Times New Roman" w:cs="Times New Roman"/>
          <w:color w:val="000000" w:themeColor="text1"/>
          <w:sz w:val="28"/>
          <w:szCs w:val="28"/>
          <w:lang w:val="en-US"/>
        </w:rPr>
        <w:t>. 65</w:t>
      </w:r>
      <w:r w:rsidR="002E3713">
        <w:rPr>
          <w:rFonts w:ascii="Times New Roman" w:hAnsi="Times New Roman" w:cs="Times New Roman"/>
          <w:color w:val="000000" w:themeColor="text1"/>
          <w:sz w:val="28"/>
          <w:szCs w:val="28"/>
          <w:lang w:val="en-US"/>
        </w:rPr>
        <w:t>–</w:t>
      </w:r>
      <w:r w:rsidRPr="0038475F">
        <w:rPr>
          <w:rFonts w:ascii="Times New Roman" w:hAnsi="Times New Roman" w:cs="Times New Roman"/>
          <w:color w:val="000000" w:themeColor="text1"/>
          <w:sz w:val="28"/>
          <w:szCs w:val="28"/>
          <w:lang w:val="en-US"/>
        </w:rPr>
        <w:t>117.</w:t>
      </w:r>
    </w:p>
    <w:p w:rsidR="00FC1A24" w:rsidRDefault="00FC1A24" w:rsidP="00FC1A24">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lang w:val="en-US"/>
        </w:rPr>
      </w:pPr>
      <w:r w:rsidRPr="00FC1A24">
        <w:rPr>
          <w:rFonts w:ascii="Times New Roman" w:hAnsi="Times New Roman" w:cs="Times New Roman"/>
          <w:color w:val="000000" w:themeColor="text1"/>
          <w:sz w:val="28"/>
          <w:szCs w:val="28"/>
          <w:lang w:val="en-US"/>
        </w:rPr>
        <w:t>The Higher Education Support Act (HESA) 2003.</w:t>
      </w:r>
    </w:p>
    <w:p w:rsidR="00203E08" w:rsidRPr="00FC1A24" w:rsidRDefault="00203E08" w:rsidP="00203E08">
      <w:pPr>
        <w:pStyle w:val="a3"/>
        <w:widowControl/>
        <w:numPr>
          <w:ilvl w:val="0"/>
          <w:numId w:val="8"/>
        </w:numPr>
        <w:tabs>
          <w:tab w:val="left" w:pos="1134"/>
        </w:tabs>
        <w:autoSpaceDE/>
        <w:autoSpaceDN/>
        <w:adjustRightInd/>
        <w:spacing w:line="360" w:lineRule="auto"/>
        <w:ind w:left="0" w:firstLine="709"/>
        <w:jc w:val="both"/>
        <w:rPr>
          <w:rFonts w:ascii="Times New Roman" w:hAnsi="Times New Roman" w:cs="Times New Roman"/>
          <w:color w:val="000000" w:themeColor="text1"/>
          <w:sz w:val="28"/>
          <w:szCs w:val="28"/>
          <w:lang w:val="en-US"/>
        </w:rPr>
      </w:pPr>
      <w:r w:rsidRPr="00203E08">
        <w:rPr>
          <w:rFonts w:ascii="Times New Roman" w:hAnsi="Times New Roman" w:cs="Times New Roman"/>
          <w:color w:val="000000" w:themeColor="text1"/>
          <w:sz w:val="28"/>
          <w:szCs w:val="28"/>
          <w:lang w:val="en-US"/>
        </w:rPr>
        <w:t>The law on higher education of the United States of America 2008.</w:t>
      </w:r>
    </w:p>
    <w:p w:rsidR="000006E8" w:rsidRPr="00FC1A24" w:rsidRDefault="000006E8" w:rsidP="00D301A3">
      <w:pPr>
        <w:widowControl/>
        <w:tabs>
          <w:tab w:val="left" w:pos="993"/>
          <w:tab w:val="left" w:pos="1425"/>
        </w:tabs>
        <w:autoSpaceDE/>
        <w:autoSpaceDN/>
        <w:adjustRightInd/>
        <w:spacing w:line="360" w:lineRule="auto"/>
        <w:jc w:val="center"/>
        <w:rPr>
          <w:rFonts w:ascii="Times New Roman" w:hAnsi="Times New Roman" w:cs="Times New Roman"/>
          <w:color w:val="000000" w:themeColor="text1"/>
          <w:sz w:val="28"/>
          <w:szCs w:val="28"/>
          <w:lang w:val="en-US"/>
        </w:rPr>
      </w:pPr>
    </w:p>
    <w:p w:rsidR="000006E8" w:rsidRPr="00FC1A24" w:rsidRDefault="000006E8" w:rsidP="00A93AF7">
      <w:pPr>
        <w:widowControl/>
        <w:tabs>
          <w:tab w:val="left" w:pos="1425"/>
          <w:tab w:val="left" w:pos="4920"/>
        </w:tabs>
        <w:autoSpaceDE/>
        <w:autoSpaceDN/>
        <w:adjustRightInd/>
        <w:spacing w:line="360" w:lineRule="auto"/>
        <w:jc w:val="center"/>
        <w:rPr>
          <w:rFonts w:ascii="Times New Roman" w:hAnsi="Times New Roman" w:cs="Times New Roman"/>
          <w:color w:val="000000" w:themeColor="text1"/>
          <w:sz w:val="28"/>
          <w:szCs w:val="28"/>
          <w:lang w:val="en-US"/>
        </w:rPr>
      </w:pPr>
    </w:p>
    <w:p w:rsidR="00F65EB0" w:rsidRDefault="00F65EB0" w:rsidP="00F65EB0">
      <w:pPr>
        <w:widowControl/>
        <w:tabs>
          <w:tab w:val="left" w:pos="1425"/>
          <w:tab w:val="left" w:pos="4920"/>
        </w:tabs>
        <w:autoSpaceDE/>
        <w:autoSpaceDN/>
        <w:adjustRightInd/>
        <w:spacing w:line="360" w:lineRule="auto"/>
        <w:rPr>
          <w:rFonts w:ascii="Times New Roman" w:hAnsi="Times New Roman" w:cs="Times New Roman"/>
          <w:color w:val="000000" w:themeColor="text1"/>
          <w:sz w:val="28"/>
          <w:szCs w:val="28"/>
          <w:lang w:val="en-US"/>
        </w:rPr>
        <w:sectPr w:rsidR="00F65EB0" w:rsidSect="009711F5">
          <w:pgSz w:w="11906" w:h="16838"/>
          <w:pgMar w:top="1134" w:right="851" w:bottom="1134" w:left="1701" w:header="709" w:footer="709" w:gutter="0"/>
          <w:cols w:space="708"/>
          <w:docGrid w:linePitch="360"/>
        </w:sectPr>
      </w:pPr>
    </w:p>
    <w:p w:rsidR="002C302E" w:rsidRPr="00FB10DA" w:rsidRDefault="002C302E" w:rsidP="00B30586">
      <w:pPr>
        <w:keepNext/>
        <w:keepLines/>
        <w:widowControl/>
        <w:spacing w:before="240"/>
        <w:jc w:val="center"/>
        <w:rPr>
          <w:rFonts w:ascii="Times New Roman" w:eastAsiaTheme="majorEastAsia" w:hAnsi="Times New Roman" w:cs="Times New Roman"/>
          <w:b/>
          <w:color w:val="000000" w:themeColor="text1"/>
          <w:sz w:val="28"/>
          <w:szCs w:val="28"/>
        </w:rPr>
      </w:pPr>
      <w:bookmarkStart w:id="3" w:name="_Toc514678468"/>
      <w:r w:rsidRPr="00FB10DA">
        <w:rPr>
          <w:rFonts w:ascii="Times New Roman" w:eastAsiaTheme="majorEastAsia" w:hAnsi="Times New Roman" w:cs="Times New Roman"/>
          <w:b/>
          <w:color w:val="000000" w:themeColor="text1"/>
          <w:sz w:val="28"/>
          <w:szCs w:val="28"/>
        </w:rPr>
        <w:lastRenderedPageBreak/>
        <w:t>ПРИЛОЖЕНИЕ А</w:t>
      </w:r>
      <w:bookmarkEnd w:id="3"/>
    </w:p>
    <w:p w:rsidR="002C302E" w:rsidRPr="00FB10DA" w:rsidRDefault="002C302E" w:rsidP="002C302E">
      <w:pPr>
        <w:widowControl/>
        <w:jc w:val="center"/>
        <w:rPr>
          <w:rFonts w:ascii="Times New Roman" w:hAnsi="Times New Roman" w:cs="Times New Roman"/>
          <w:b/>
          <w:sz w:val="28"/>
          <w:szCs w:val="28"/>
        </w:rPr>
      </w:pPr>
    </w:p>
    <w:p w:rsidR="002C302E" w:rsidRPr="00FB10DA" w:rsidRDefault="00BF490D" w:rsidP="002C302E">
      <w:pPr>
        <w:widowControl/>
        <w:jc w:val="center"/>
        <w:rPr>
          <w:rFonts w:ascii="Times New Roman" w:hAnsi="Times New Roman" w:cs="Times New Roman"/>
          <w:b/>
          <w:sz w:val="28"/>
          <w:szCs w:val="28"/>
        </w:rPr>
      </w:pPr>
      <w:r w:rsidRPr="00FB10DA">
        <w:rPr>
          <w:rFonts w:ascii="Times New Roman" w:hAnsi="Times New Roman" w:cs="Times New Roman"/>
          <w:b/>
          <w:sz w:val="28"/>
          <w:szCs w:val="28"/>
        </w:rPr>
        <w:t>Сравнение систем подготовки кадров в России и за рубежом</w:t>
      </w:r>
    </w:p>
    <w:p w:rsidR="002C302E" w:rsidRPr="002C302E" w:rsidRDefault="002C302E" w:rsidP="002C302E">
      <w:pPr>
        <w:widowControl/>
        <w:jc w:val="center"/>
        <w:rPr>
          <w:rFonts w:ascii="Times New Roman" w:hAnsi="Times New Roman" w:cs="Times New Roman"/>
          <w:sz w:val="28"/>
          <w:szCs w:val="28"/>
        </w:rPr>
      </w:pPr>
    </w:p>
    <w:p w:rsidR="002C302E" w:rsidRPr="009D20DB" w:rsidRDefault="002C302E" w:rsidP="002C302E">
      <w:pPr>
        <w:widowControl/>
        <w:rPr>
          <w:rFonts w:ascii="Times New Roman" w:hAnsi="Times New Roman" w:cs="Times New Roman"/>
        </w:rPr>
      </w:pPr>
      <w:r w:rsidRPr="002C302E">
        <w:rPr>
          <w:rFonts w:ascii="Times New Roman" w:hAnsi="Times New Roman" w:cs="Times New Roman"/>
        </w:rPr>
        <w:t>Таблице А.</w:t>
      </w:r>
      <w:r>
        <w:rPr>
          <w:rFonts w:ascii="Times New Roman" w:hAnsi="Times New Roman" w:cs="Times New Roman"/>
        </w:rPr>
        <w:t>1</w:t>
      </w:r>
      <w:r w:rsidRPr="002C302E">
        <w:rPr>
          <w:rFonts w:ascii="Times New Roman" w:hAnsi="Times New Roman" w:cs="Times New Roman"/>
        </w:rPr>
        <w:t xml:space="preserve"> –</w:t>
      </w:r>
      <w:r w:rsidR="00BF490D">
        <w:rPr>
          <w:rFonts w:ascii="Times New Roman" w:hAnsi="Times New Roman" w:cs="Times New Roman"/>
        </w:rPr>
        <w:t xml:space="preserve"> Сравнение систем подготовки кадров в России и за рубежом</w:t>
      </w:r>
      <w:r w:rsidRPr="002C302E">
        <w:rPr>
          <w:rFonts w:ascii="Times New Roman" w:hAnsi="Times New Roman" w:cs="Times New Roman"/>
        </w:rPr>
        <w:t xml:space="preserve"> </w:t>
      </w:r>
      <w:r w:rsidR="00BA0CB3" w:rsidRPr="00BA0CB3">
        <w:rPr>
          <w:rFonts w:ascii="Times New Roman" w:hAnsi="Times New Roman" w:cs="Times New Roman"/>
        </w:rPr>
        <w:t>(составлена автором)</w:t>
      </w:r>
    </w:p>
    <w:tbl>
      <w:tblPr>
        <w:tblStyle w:val="11"/>
        <w:tblW w:w="15021" w:type="dxa"/>
        <w:tblLayout w:type="fixed"/>
        <w:tblLook w:val="04A0" w:firstRow="1" w:lastRow="0" w:firstColumn="1" w:lastColumn="0" w:noHBand="0" w:noVBand="1"/>
      </w:tblPr>
      <w:tblGrid>
        <w:gridCol w:w="2079"/>
        <w:gridCol w:w="1602"/>
        <w:gridCol w:w="1701"/>
        <w:gridCol w:w="1843"/>
        <w:gridCol w:w="1701"/>
        <w:gridCol w:w="1701"/>
        <w:gridCol w:w="2693"/>
        <w:gridCol w:w="1701"/>
      </w:tblGrid>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p>
        </w:tc>
        <w:tc>
          <w:tcPr>
            <w:tcW w:w="1602" w:type="dxa"/>
          </w:tcPr>
          <w:p w:rsidR="00317695" w:rsidRPr="002C302E" w:rsidRDefault="00317695" w:rsidP="00317695">
            <w:pPr>
              <w:widowControl/>
              <w:autoSpaceDE/>
              <w:autoSpaceDN/>
              <w:adjustRightInd/>
              <w:jc w:val="center"/>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Россия</w:t>
            </w:r>
          </w:p>
        </w:tc>
        <w:tc>
          <w:tcPr>
            <w:tcW w:w="1701" w:type="dxa"/>
          </w:tcPr>
          <w:p w:rsidR="00317695" w:rsidRPr="002C302E" w:rsidRDefault="00317695" w:rsidP="00317695">
            <w:pPr>
              <w:widowControl/>
              <w:autoSpaceDE/>
              <w:autoSpaceDN/>
              <w:adjustRightInd/>
              <w:jc w:val="center"/>
              <w:rPr>
                <w:rFonts w:ascii="Times New Roman" w:eastAsiaTheme="minorHAnsi" w:hAnsi="Times New Roman" w:cs="Times New Roman"/>
                <w:lang w:eastAsia="en-US"/>
              </w:rPr>
            </w:pPr>
            <w:r>
              <w:rPr>
                <w:rFonts w:ascii="Times New Roman" w:eastAsiaTheme="minorHAnsi" w:hAnsi="Times New Roman" w:cs="Times New Roman"/>
                <w:lang w:eastAsia="en-US"/>
              </w:rPr>
              <w:t>США</w:t>
            </w:r>
          </w:p>
        </w:tc>
        <w:tc>
          <w:tcPr>
            <w:tcW w:w="1843" w:type="dxa"/>
          </w:tcPr>
          <w:p w:rsidR="00317695" w:rsidRPr="002C302E" w:rsidRDefault="00317695" w:rsidP="00317695">
            <w:pPr>
              <w:widowControl/>
              <w:autoSpaceDE/>
              <w:autoSpaceDN/>
              <w:adjustRightInd/>
              <w:jc w:val="center"/>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Австрия</w:t>
            </w:r>
          </w:p>
        </w:tc>
        <w:tc>
          <w:tcPr>
            <w:tcW w:w="1701" w:type="dxa"/>
          </w:tcPr>
          <w:p w:rsidR="00317695" w:rsidRPr="002C302E" w:rsidRDefault="00317695" w:rsidP="00317695">
            <w:pPr>
              <w:widowControl/>
              <w:autoSpaceDE/>
              <w:autoSpaceDN/>
              <w:adjustRightInd/>
              <w:jc w:val="center"/>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Франция</w:t>
            </w:r>
          </w:p>
        </w:tc>
        <w:tc>
          <w:tcPr>
            <w:tcW w:w="1701" w:type="dxa"/>
          </w:tcPr>
          <w:p w:rsidR="00317695" w:rsidRPr="002C302E" w:rsidRDefault="00317695" w:rsidP="00317695">
            <w:pPr>
              <w:widowControl/>
              <w:autoSpaceDE/>
              <w:autoSpaceDN/>
              <w:adjustRightInd/>
              <w:jc w:val="center"/>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Швейцария</w:t>
            </w:r>
          </w:p>
        </w:tc>
        <w:tc>
          <w:tcPr>
            <w:tcW w:w="2693" w:type="dxa"/>
          </w:tcPr>
          <w:p w:rsidR="00317695" w:rsidRPr="002C302E" w:rsidRDefault="00317695" w:rsidP="00317695">
            <w:pPr>
              <w:widowControl/>
              <w:autoSpaceDE/>
              <w:autoSpaceDN/>
              <w:adjustRightInd/>
              <w:jc w:val="center"/>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Австралия</w:t>
            </w:r>
          </w:p>
        </w:tc>
        <w:tc>
          <w:tcPr>
            <w:tcW w:w="1701" w:type="dxa"/>
          </w:tcPr>
          <w:p w:rsidR="00317695" w:rsidRPr="002C302E" w:rsidRDefault="00317695" w:rsidP="00317695">
            <w:pPr>
              <w:widowControl/>
              <w:autoSpaceDE/>
              <w:autoSpaceDN/>
              <w:adjustRightInd/>
              <w:jc w:val="center"/>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Китай</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Степень и сроки обучения</w:t>
            </w:r>
          </w:p>
        </w:tc>
        <w:tc>
          <w:tcPr>
            <w:tcW w:w="1602"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proofErr w:type="spellStart"/>
            <w:r w:rsidRPr="002C302E">
              <w:rPr>
                <w:rFonts w:ascii="Times New Roman" w:eastAsiaTheme="minorHAnsi" w:hAnsi="Times New Roman" w:cs="Times New Roman"/>
                <w:lang w:eastAsia="en-US"/>
              </w:rPr>
              <w:t>бакалавриат</w:t>
            </w:r>
            <w:proofErr w:type="spellEnd"/>
            <w:r w:rsidRPr="002C302E">
              <w:rPr>
                <w:rFonts w:ascii="Times New Roman" w:eastAsiaTheme="minorHAnsi" w:hAnsi="Times New Roman" w:cs="Times New Roman"/>
                <w:lang w:eastAsia="en-US"/>
              </w:rPr>
              <w:t xml:space="preserve"> (4 года);</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магистратура (2 года)</w:t>
            </w:r>
          </w:p>
        </w:tc>
        <w:tc>
          <w:tcPr>
            <w:tcW w:w="1701" w:type="dxa"/>
          </w:tcPr>
          <w:p w:rsidR="00F82ED7" w:rsidRDefault="00F82ED7" w:rsidP="00317695">
            <w:pPr>
              <w:widowControl/>
              <w:autoSpaceDE/>
              <w:autoSpaceDN/>
              <w:adjustRightInd/>
              <w:rPr>
                <w:rFonts w:ascii="Times New Roman" w:eastAsiaTheme="minorHAnsi" w:hAnsi="Times New Roman" w:cs="Times New Roman"/>
                <w:lang w:eastAsia="en-US"/>
              </w:rPr>
            </w:pPr>
            <w:proofErr w:type="spellStart"/>
            <w:r>
              <w:rPr>
                <w:rFonts w:ascii="Times New Roman" w:eastAsiaTheme="minorHAnsi" w:hAnsi="Times New Roman" w:cs="Times New Roman"/>
                <w:lang w:eastAsia="en-US"/>
              </w:rPr>
              <w:t>специалитет</w:t>
            </w:r>
            <w:proofErr w:type="spellEnd"/>
            <w:r>
              <w:rPr>
                <w:rFonts w:ascii="Times New Roman" w:eastAsiaTheme="minorHAnsi" w:hAnsi="Times New Roman" w:cs="Times New Roman"/>
                <w:lang w:eastAsia="en-US"/>
              </w:rPr>
              <w:t xml:space="preserve"> (2 года);</w:t>
            </w:r>
          </w:p>
          <w:p w:rsidR="00317695" w:rsidRPr="00317695" w:rsidRDefault="00317695" w:rsidP="00317695">
            <w:pPr>
              <w:widowControl/>
              <w:autoSpaceDE/>
              <w:autoSpaceDN/>
              <w:adjustRightInd/>
              <w:rPr>
                <w:rFonts w:ascii="Times New Roman" w:eastAsiaTheme="minorHAnsi" w:hAnsi="Times New Roman" w:cs="Times New Roman"/>
                <w:lang w:eastAsia="en-US"/>
              </w:rPr>
            </w:pPr>
            <w:proofErr w:type="spellStart"/>
            <w:r w:rsidRPr="00317695">
              <w:rPr>
                <w:rFonts w:ascii="Times New Roman" w:eastAsiaTheme="minorHAnsi" w:hAnsi="Times New Roman" w:cs="Times New Roman"/>
                <w:lang w:eastAsia="en-US"/>
              </w:rPr>
              <w:t>бакалавриат</w:t>
            </w:r>
            <w:proofErr w:type="spellEnd"/>
            <w:r w:rsidRPr="00317695">
              <w:rPr>
                <w:rFonts w:ascii="Times New Roman" w:eastAsiaTheme="minorHAnsi" w:hAnsi="Times New Roman" w:cs="Times New Roman"/>
                <w:lang w:eastAsia="en-US"/>
              </w:rPr>
              <w:t xml:space="preserve"> (4 года);</w:t>
            </w:r>
          </w:p>
          <w:p w:rsidR="00317695" w:rsidRPr="002C302E" w:rsidRDefault="00317695" w:rsidP="00317695">
            <w:pPr>
              <w:widowControl/>
              <w:autoSpaceDE/>
              <w:autoSpaceDN/>
              <w:adjustRightInd/>
              <w:rPr>
                <w:rFonts w:ascii="Times New Roman" w:eastAsiaTheme="minorHAnsi" w:hAnsi="Times New Roman" w:cs="Times New Roman"/>
                <w:lang w:eastAsia="en-US"/>
              </w:rPr>
            </w:pPr>
            <w:r w:rsidRPr="00317695">
              <w:rPr>
                <w:rFonts w:ascii="Times New Roman" w:eastAsiaTheme="minorHAnsi" w:hAnsi="Times New Roman" w:cs="Times New Roman"/>
                <w:lang w:eastAsia="en-US"/>
              </w:rPr>
              <w:t>магистратура (2 года)</w:t>
            </w:r>
          </w:p>
        </w:tc>
        <w:tc>
          <w:tcPr>
            <w:tcW w:w="184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proofErr w:type="spellStart"/>
            <w:r w:rsidRPr="002C302E">
              <w:rPr>
                <w:rFonts w:ascii="Times New Roman" w:eastAsiaTheme="minorHAnsi" w:hAnsi="Times New Roman" w:cs="Times New Roman"/>
                <w:lang w:eastAsia="en-US"/>
              </w:rPr>
              <w:t>бакалавриат</w:t>
            </w:r>
            <w:proofErr w:type="spellEnd"/>
            <w:r w:rsidRPr="002C302E">
              <w:rPr>
                <w:rFonts w:ascii="Times New Roman" w:eastAsiaTheme="minorHAnsi" w:hAnsi="Times New Roman" w:cs="Times New Roman"/>
                <w:lang w:eastAsia="en-US"/>
              </w:rPr>
              <w:t xml:space="preserve"> (3 года);</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магистратура (1-2 года)</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proofErr w:type="spellStart"/>
            <w:r w:rsidRPr="002C302E">
              <w:rPr>
                <w:rFonts w:ascii="Times New Roman" w:eastAsiaTheme="minorHAnsi" w:hAnsi="Times New Roman" w:cs="Times New Roman"/>
                <w:lang w:eastAsia="en-US"/>
              </w:rPr>
              <w:t>бакалавриат</w:t>
            </w:r>
            <w:proofErr w:type="spellEnd"/>
            <w:r w:rsidRPr="002C302E">
              <w:rPr>
                <w:rFonts w:ascii="Times New Roman" w:eastAsiaTheme="minorHAnsi" w:hAnsi="Times New Roman" w:cs="Times New Roman"/>
                <w:lang w:eastAsia="en-US"/>
              </w:rPr>
              <w:t xml:space="preserve"> (3 года);</w:t>
            </w:r>
          </w:p>
          <w:p w:rsidR="00317695" w:rsidRPr="002C302E" w:rsidRDefault="00317695" w:rsidP="00AD0057">
            <w:pPr>
              <w:widowControl/>
              <w:autoSpaceDE/>
              <w:autoSpaceDN/>
              <w:adjustRightInd/>
              <w:ind w:right="-113"/>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магистратура (1-2 года)</w:t>
            </w:r>
          </w:p>
        </w:tc>
        <w:tc>
          <w:tcPr>
            <w:tcW w:w="1701" w:type="dxa"/>
          </w:tcPr>
          <w:p w:rsidR="00317695" w:rsidRPr="002C302E" w:rsidRDefault="00317695" w:rsidP="00A529D3">
            <w:pPr>
              <w:widowControl/>
              <w:autoSpaceDE/>
              <w:autoSpaceDN/>
              <w:adjustRightInd/>
              <w:ind w:left="-42"/>
              <w:rPr>
                <w:rFonts w:ascii="Times New Roman" w:eastAsiaTheme="minorHAnsi" w:hAnsi="Times New Roman" w:cs="Times New Roman"/>
                <w:lang w:eastAsia="en-US"/>
              </w:rPr>
            </w:pPr>
            <w:proofErr w:type="spellStart"/>
            <w:r w:rsidRPr="002C302E">
              <w:rPr>
                <w:rFonts w:ascii="Times New Roman" w:eastAsiaTheme="minorHAnsi" w:hAnsi="Times New Roman" w:cs="Times New Roman"/>
                <w:lang w:eastAsia="en-US"/>
              </w:rPr>
              <w:t>бакалавриат</w:t>
            </w:r>
            <w:proofErr w:type="spellEnd"/>
            <w:r w:rsidRPr="002C302E">
              <w:rPr>
                <w:rFonts w:ascii="Times New Roman" w:eastAsiaTheme="minorHAnsi" w:hAnsi="Times New Roman" w:cs="Times New Roman"/>
                <w:lang w:eastAsia="en-US"/>
              </w:rPr>
              <w:t xml:space="preserve"> (3-4 года);</w:t>
            </w:r>
          </w:p>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магистратура (1-2 года)</w:t>
            </w:r>
          </w:p>
        </w:tc>
        <w:tc>
          <w:tcPr>
            <w:tcW w:w="2693" w:type="dxa"/>
          </w:tcPr>
          <w:p w:rsidR="00317695" w:rsidRPr="002C302E" w:rsidRDefault="00317695" w:rsidP="00A529D3">
            <w:pPr>
              <w:widowControl/>
              <w:autoSpaceDE/>
              <w:autoSpaceDN/>
              <w:adjustRightInd/>
              <w:ind w:left="-42"/>
              <w:rPr>
                <w:rFonts w:ascii="Times New Roman" w:eastAsiaTheme="minorHAnsi" w:hAnsi="Times New Roman" w:cs="Times New Roman"/>
                <w:lang w:eastAsia="en-US"/>
              </w:rPr>
            </w:pPr>
            <w:proofErr w:type="spellStart"/>
            <w:r w:rsidRPr="002C302E">
              <w:rPr>
                <w:rFonts w:ascii="Times New Roman" w:eastAsiaTheme="minorHAnsi" w:hAnsi="Times New Roman" w:cs="Times New Roman"/>
                <w:lang w:eastAsia="en-US"/>
              </w:rPr>
              <w:t>бакалавриат</w:t>
            </w:r>
            <w:proofErr w:type="spellEnd"/>
            <w:r w:rsidRPr="002C302E">
              <w:rPr>
                <w:rFonts w:ascii="Times New Roman" w:eastAsiaTheme="minorHAnsi" w:hAnsi="Times New Roman" w:cs="Times New Roman"/>
                <w:lang w:eastAsia="en-US"/>
              </w:rPr>
              <w:t xml:space="preserve"> (3 года);</w:t>
            </w:r>
          </w:p>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магистратура (1-2 года)</w:t>
            </w:r>
          </w:p>
        </w:tc>
        <w:tc>
          <w:tcPr>
            <w:tcW w:w="1701" w:type="dxa"/>
          </w:tcPr>
          <w:p w:rsidR="00317695" w:rsidRPr="002C302E" w:rsidRDefault="00317695" w:rsidP="00A529D3">
            <w:pPr>
              <w:widowControl/>
              <w:autoSpaceDE/>
              <w:autoSpaceDN/>
              <w:adjustRightInd/>
              <w:ind w:left="-42"/>
              <w:rPr>
                <w:rFonts w:ascii="Times New Roman" w:eastAsiaTheme="minorHAnsi" w:hAnsi="Times New Roman" w:cs="Times New Roman"/>
                <w:lang w:eastAsia="en-US"/>
              </w:rPr>
            </w:pPr>
            <w:proofErr w:type="spellStart"/>
            <w:r w:rsidRPr="002C302E">
              <w:rPr>
                <w:rFonts w:ascii="Times New Roman" w:eastAsiaTheme="minorHAnsi" w:hAnsi="Times New Roman" w:cs="Times New Roman"/>
                <w:lang w:eastAsia="en-US"/>
              </w:rPr>
              <w:t>бакалавриат</w:t>
            </w:r>
            <w:proofErr w:type="spellEnd"/>
            <w:r w:rsidRPr="002C302E">
              <w:rPr>
                <w:rFonts w:ascii="Times New Roman" w:eastAsiaTheme="minorHAnsi" w:hAnsi="Times New Roman" w:cs="Times New Roman"/>
                <w:lang w:eastAsia="en-US"/>
              </w:rPr>
              <w:t xml:space="preserve"> (4-5 года);</w:t>
            </w:r>
          </w:p>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магистратура (2-3года)</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Практика</w:t>
            </w:r>
          </w:p>
        </w:tc>
        <w:tc>
          <w:tcPr>
            <w:tcW w:w="1602" w:type="dxa"/>
          </w:tcPr>
          <w:p w:rsidR="00317695" w:rsidRPr="002C302E" w:rsidRDefault="00317695" w:rsidP="00AE3974">
            <w:pPr>
              <w:widowControl/>
              <w:autoSpaceDE/>
              <w:autoSpaceDN/>
              <w:adjustRightInd/>
              <w:ind w:right="-113"/>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не оплачивается</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оплачивается</w:t>
            </w:r>
          </w:p>
        </w:tc>
        <w:tc>
          <w:tcPr>
            <w:tcW w:w="184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оплачивается</w:t>
            </w:r>
          </w:p>
        </w:tc>
        <w:tc>
          <w:tcPr>
            <w:tcW w:w="1701" w:type="dxa"/>
          </w:tcPr>
          <w:p w:rsidR="00317695" w:rsidRPr="002C302E" w:rsidRDefault="00317695" w:rsidP="00AD0057">
            <w:pPr>
              <w:widowControl/>
              <w:autoSpaceDE/>
              <w:autoSpaceDN/>
              <w:adjustRightInd/>
              <w:ind w:right="-113"/>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оплачивается</w:t>
            </w:r>
          </w:p>
        </w:tc>
        <w:tc>
          <w:tcPr>
            <w:tcW w:w="1701" w:type="dxa"/>
          </w:tcPr>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оплачивается</w:t>
            </w:r>
          </w:p>
        </w:tc>
        <w:tc>
          <w:tcPr>
            <w:tcW w:w="2693" w:type="dxa"/>
          </w:tcPr>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Pr>
                <w:rFonts w:ascii="Times New Roman" w:eastAsiaTheme="minorHAnsi" w:hAnsi="Times New Roman" w:cs="Times New Roman"/>
                <w:lang w:eastAsia="en-US"/>
              </w:rPr>
              <w:t>оплачивается</w:t>
            </w:r>
          </w:p>
        </w:tc>
        <w:tc>
          <w:tcPr>
            <w:tcW w:w="1701" w:type="dxa"/>
          </w:tcPr>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оплачивается</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Виды образовательных организаций</w:t>
            </w:r>
          </w:p>
        </w:tc>
        <w:tc>
          <w:tcPr>
            <w:tcW w:w="1602"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университет, институт, академия</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колледж, высшая школа, университет, институт</w:t>
            </w:r>
          </w:p>
        </w:tc>
        <w:tc>
          <w:tcPr>
            <w:tcW w:w="184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университет</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университет, высшая школа</w:t>
            </w:r>
          </w:p>
        </w:tc>
        <w:tc>
          <w:tcPr>
            <w:tcW w:w="1701" w:type="dxa"/>
          </w:tcPr>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университет,</w:t>
            </w:r>
          </w:p>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 xml:space="preserve">технический колледж, </w:t>
            </w:r>
          </w:p>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вечерний колледж</w:t>
            </w:r>
          </w:p>
        </w:tc>
        <w:tc>
          <w:tcPr>
            <w:tcW w:w="2693" w:type="dxa"/>
          </w:tcPr>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университет, институт</w:t>
            </w:r>
          </w:p>
        </w:tc>
        <w:tc>
          <w:tcPr>
            <w:tcW w:w="1701" w:type="dxa"/>
          </w:tcPr>
          <w:p w:rsidR="00317695" w:rsidRPr="002C302E" w:rsidRDefault="00317695" w:rsidP="00AE3974">
            <w:pPr>
              <w:widowControl/>
              <w:autoSpaceDE/>
              <w:autoSpaceDN/>
              <w:adjustRightInd/>
              <w:ind w:left="-40" w:right="-113"/>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колледж, профессиональная высшая школа, профессиональный</w:t>
            </w:r>
          </w:p>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институт и университет</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Формы образования</w:t>
            </w:r>
          </w:p>
        </w:tc>
        <w:tc>
          <w:tcPr>
            <w:tcW w:w="1602"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очная, очно-заочная (вечерняя) и заочная</w:t>
            </w:r>
          </w:p>
        </w:tc>
        <w:tc>
          <w:tcPr>
            <w:tcW w:w="1701" w:type="dxa"/>
          </w:tcPr>
          <w:p w:rsidR="00317695" w:rsidRPr="002C302E" w:rsidRDefault="00317695" w:rsidP="00AE3974">
            <w:pPr>
              <w:widowControl/>
              <w:autoSpaceDE/>
              <w:autoSpaceDN/>
              <w:adjustRightInd/>
              <w:ind w:right="-113"/>
              <w:rPr>
                <w:rFonts w:ascii="Times New Roman" w:eastAsiaTheme="minorHAnsi" w:hAnsi="Times New Roman" w:cs="Times New Roman"/>
                <w:lang w:eastAsia="en-US"/>
              </w:rPr>
            </w:pPr>
            <w:r w:rsidRPr="00317695">
              <w:rPr>
                <w:rFonts w:ascii="Times New Roman" w:eastAsiaTheme="minorHAnsi" w:hAnsi="Times New Roman" w:cs="Times New Roman"/>
                <w:lang w:eastAsia="en-US"/>
              </w:rPr>
              <w:t>очное, заочное и дистанционное обучение</w:t>
            </w:r>
          </w:p>
        </w:tc>
        <w:tc>
          <w:tcPr>
            <w:tcW w:w="184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очная, очно-заочная (вечерняя) и заочная</w:t>
            </w:r>
          </w:p>
        </w:tc>
        <w:tc>
          <w:tcPr>
            <w:tcW w:w="1701" w:type="dxa"/>
          </w:tcPr>
          <w:p w:rsidR="00317695" w:rsidRPr="002C302E" w:rsidRDefault="00317695" w:rsidP="00AE3974">
            <w:pPr>
              <w:widowControl/>
              <w:autoSpaceDE/>
              <w:autoSpaceDN/>
              <w:adjustRightInd/>
              <w:ind w:left="-57" w:right="-57"/>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очное, заочное и дистанционное обучение</w:t>
            </w:r>
          </w:p>
        </w:tc>
        <w:tc>
          <w:tcPr>
            <w:tcW w:w="1701" w:type="dxa"/>
          </w:tcPr>
          <w:p w:rsidR="00317695" w:rsidRPr="002C302E" w:rsidRDefault="00317695" w:rsidP="00AE3974">
            <w:pPr>
              <w:widowControl/>
              <w:autoSpaceDE/>
              <w:autoSpaceDN/>
              <w:adjustRightInd/>
              <w:ind w:left="-40" w:right="-57"/>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очное, заочное и дистанционное обучение</w:t>
            </w:r>
          </w:p>
        </w:tc>
        <w:tc>
          <w:tcPr>
            <w:tcW w:w="2693" w:type="dxa"/>
          </w:tcPr>
          <w:p w:rsidR="00317695" w:rsidRPr="002C302E" w:rsidRDefault="00317695" w:rsidP="00A529D3">
            <w:pPr>
              <w:widowControl/>
              <w:autoSpaceDE/>
              <w:autoSpaceDN/>
              <w:adjustRightInd/>
              <w:ind w:left="-42"/>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очное, заочное и дистанционное обучение</w:t>
            </w:r>
          </w:p>
        </w:tc>
        <w:tc>
          <w:tcPr>
            <w:tcW w:w="1701" w:type="dxa"/>
          </w:tcPr>
          <w:p w:rsidR="00317695" w:rsidRPr="002C302E" w:rsidRDefault="00317695" w:rsidP="00B220F2">
            <w:pPr>
              <w:widowControl/>
              <w:autoSpaceDE/>
              <w:autoSpaceDN/>
              <w:adjustRightInd/>
              <w:ind w:left="-40" w:right="-113"/>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очное, заочное и дистанционное обучение</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Структура учебного года</w:t>
            </w:r>
          </w:p>
        </w:tc>
        <w:tc>
          <w:tcPr>
            <w:tcW w:w="1602"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 xml:space="preserve">1-й семестр охватывает период с </w:t>
            </w:r>
            <w:r w:rsidRPr="002C302E">
              <w:rPr>
                <w:rFonts w:ascii="Times New Roman" w:eastAsiaTheme="minorHAnsi" w:hAnsi="Times New Roman" w:cs="Times New Roman"/>
                <w:lang w:eastAsia="en-US"/>
              </w:rPr>
              <w:lastRenderedPageBreak/>
              <w:t>сентября по декабрь;</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2-й семестр - с февраля по июнь</w:t>
            </w:r>
          </w:p>
        </w:tc>
        <w:tc>
          <w:tcPr>
            <w:tcW w:w="1701" w:type="dxa"/>
          </w:tcPr>
          <w:p w:rsidR="00317695" w:rsidRPr="00317695" w:rsidRDefault="00317695" w:rsidP="00317695">
            <w:pPr>
              <w:widowControl/>
              <w:autoSpaceDE/>
              <w:autoSpaceDN/>
              <w:adjustRightInd/>
              <w:rPr>
                <w:rFonts w:ascii="Times New Roman" w:eastAsiaTheme="minorHAnsi" w:hAnsi="Times New Roman" w:cs="Times New Roman"/>
                <w:lang w:eastAsia="en-US"/>
              </w:rPr>
            </w:pPr>
            <w:r w:rsidRPr="00317695">
              <w:rPr>
                <w:rFonts w:ascii="Times New Roman" w:eastAsiaTheme="minorHAnsi" w:hAnsi="Times New Roman" w:cs="Times New Roman"/>
                <w:lang w:eastAsia="en-US"/>
              </w:rPr>
              <w:lastRenderedPageBreak/>
              <w:t xml:space="preserve">1-й семестр охватывает период с </w:t>
            </w:r>
            <w:r w:rsidRPr="00317695">
              <w:rPr>
                <w:rFonts w:ascii="Times New Roman" w:eastAsiaTheme="minorHAnsi" w:hAnsi="Times New Roman" w:cs="Times New Roman"/>
                <w:lang w:eastAsia="en-US"/>
              </w:rPr>
              <w:lastRenderedPageBreak/>
              <w:t>сентября по декабрь;</w:t>
            </w:r>
          </w:p>
          <w:p w:rsidR="00317695" w:rsidRPr="002C302E" w:rsidRDefault="00317695" w:rsidP="00317695">
            <w:pPr>
              <w:widowControl/>
              <w:autoSpaceDE/>
              <w:autoSpaceDN/>
              <w:adjustRightInd/>
              <w:rPr>
                <w:rFonts w:ascii="Times New Roman" w:eastAsiaTheme="minorHAnsi" w:hAnsi="Times New Roman" w:cs="Times New Roman"/>
                <w:lang w:eastAsia="en-US"/>
              </w:rPr>
            </w:pPr>
            <w:r w:rsidRPr="00317695">
              <w:rPr>
                <w:rFonts w:ascii="Times New Roman" w:eastAsiaTheme="minorHAnsi" w:hAnsi="Times New Roman" w:cs="Times New Roman"/>
                <w:lang w:eastAsia="en-US"/>
              </w:rPr>
              <w:t>2-й семестр - с февраля по июнь</w:t>
            </w:r>
          </w:p>
        </w:tc>
        <w:tc>
          <w:tcPr>
            <w:tcW w:w="184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lastRenderedPageBreak/>
              <w:t xml:space="preserve">1-й семестр охватывает период с </w:t>
            </w:r>
            <w:r w:rsidRPr="002C302E">
              <w:rPr>
                <w:rFonts w:ascii="Times New Roman" w:eastAsiaTheme="minorHAnsi" w:hAnsi="Times New Roman" w:cs="Times New Roman"/>
                <w:lang w:eastAsia="en-US"/>
              </w:rPr>
              <w:lastRenderedPageBreak/>
              <w:t>октября по январь;</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2-й семестр - с марта по июнь</w:t>
            </w:r>
          </w:p>
        </w:tc>
        <w:tc>
          <w:tcPr>
            <w:tcW w:w="1701" w:type="dxa"/>
          </w:tcPr>
          <w:p w:rsidR="009711F5"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lastRenderedPageBreak/>
              <w:t xml:space="preserve">1-й семестр охватывает период с </w:t>
            </w:r>
            <w:r w:rsidRPr="002C302E">
              <w:rPr>
                <w:rFonts w:ascii="Times New Roman" w:eastAsiaTheme="minorHAnsi" w:hAnsi="Times New Roman" w:cs="Times New Roman"/>
                <w:lang w:eastAsia="en-US"/>
              </w:rPr>
              <w:lastRenderedPageBreak/>
              <w:t>сентября по декабрь;</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2-й семестр - с февраля по июнь</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lastRenderedPageBreak/>
              <w:t xml:space="preserve">1-й семестр охватывает период с </w:t>
            </w:r>
            <w:r w:rsidRPr="002C302E">
              <w:rPr>
                <w:rFonts w:ascii="Times New Roman" w:eastAsiaTheme="minorHAnsi" w:hAnsi="Times New Roman" w:cs="Times New Roman"/>
                <w:lang w:eastAsia="en-US"/>
              </w:rPr>
              <w:lastRenderedPageBreak/>
              <w:t>октября по март;</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2-й семестр – с апреля по июль</w:t>
            </w:r>
          </w:p>
        </w:tc>
        <w:tc>
          <w:tcPr>
            <w:tcW w:w="269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lastRenderedPageBreak/>
              <w:t>1-й семестр охватывает период с февраля по июнь;</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lastRenderedPageBreak/>
              <w:t>2-й семестр – с июля по ноябрь</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lastRenderedPageBreak/>
              <w:t xml:space="preserve">1-й семестр охватывает период с </w:t>
            </w:r>
            <w:r w:rsidRPr="002C302E">
              <w:rPr>
                <w:rFonts w:ascii="Times New Roman" w:eastAsiaTheme="minorHAnsi" w:hAnsi="Times New Roman" w:cs="Times New Roman"/>
                <w:lang w:eastAsia="en-US"/>
              </w:rPr>
              <w:lastRenderedPageBreak/>
              <w:t>сентября по декабрь;</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2-й семестр - с марта по июнь</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lastRenderedPageBreak/>
              <w:t>Условия поступления</w:t>
            </w:r>
          </w:p>
        </w:tc>
        <w:tc>
          <w:tcPr>
            <w:tcW w:w="1602"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на основе баллов ЕГЭ</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317695">
              <w:rPr>
                <w:rFonts w:ascii="Times New Roman" w:eastAsiaTheme="minorHAnsi" w:hAnsi="Times New Roman" w:cs="Times New Roman"/>
                <w:lang w:eastAsia="en-US"/>
              </w:rPr>
              <w:t>на основе баллов ЕГЭ и оценок, полученных в школе</w:t>
            </w:r>
          </w:p>
        </w:tc>
        <w:tc>
          <w:tcPr>
            <w:tcW w:w="184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на основе вступительных экзаменов</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в университет – без отбора; в высшие школы -</w:t>
            </w:r>
          </w:p>
          <w:p w:rsidR="00317695" w:rsidRPr="002C302E" w:rsidRDefault="00317695" w:rsidP="00AE3974">
            <w:pPr>
              <w:widowControl/>
              <w:autoSpaceDE/>
              <w:autoSpaceDN/>
              <w:adjustRightInd/>
              <w:ind w:right="-113"/>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на основе вступительных экзаменов</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на основе баллов ЕГЭ и оценок, полученных в школе</w:t>
            </w:r>
          </w:p>
        </w:tc>
        <w:tc>
          <w:tcPr>
            <w:tcW w:w="269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по результатам выпускных школьных</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экзаменов</w:t>
            </w:r>
          </w:p>
        </w:tc>
        <w:tc>
          <w:tcPr>
            <w:tcW w:w="1701" w:type="dxa"/>
          </w:tcPr>
          <w:p w:rsidR="00317695" w:rsidRPr="002C302E" w:rsidRDefault="00317695" w:rsidP="00B220F2">
            <w:pPr>
              <w:widowControl/>
              <w:autoSpaceDE/>
              <w:autoSpaceDN/>
              <w:adjustRightInd/>
              <w:ind w:left="-113" w:right="-113"/>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на основе единого специального вступительного экзамена</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Система оценок</w:t>
            </w:r>
          </w:p>
        </w:tc>
        <w:tc>
          <w:tcPr>
            <w:tcW w:w="1602"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система оценок, зачетов и кредитов</w:t>
            </w:r>
          </w:p>
        </w:tc>
        <w:tc>
          <w:tcPr>
            <w:tcW w:w="1701" w:type="dxa"/>
          </w:tcPr>
          <w:p w:rsidR="00317695" w:rsidRPr="002C302E" w:rsidRDefault="009D035E" w:rsidP="00A529D3">
            <w:pPr>
              <w:widowControl/>
              <w:autoSpaceDE/>
              <w:autoSpaceDN/>
              <w:adjustRightInd/>
              <w:rPr>
                <w:rFonts w:ascii="Times New Roman" w:eastAsiaTheme="minorHAnsi" w:hAnsi="Times New Roman" w:cs="Times New Roman"/>
                <w:lang w:eastAsia="en-US"/>
              </w:rPr>
            </w:pPr>
            <w:r w:rsidRPr="009D035E">
              <w:rPr>
                <w:rFonts w:ascii="Times New Roman" w:eastAsiaTheme="minorHAnsi" w:hAnsi="Times New Roman" w:cs="Times New Roman"/>
                <w:lang w:eastAsia="en-US"/>
              </w:rPr>
              <w:t>бальная система оценок</w:t>
            </w:r>
            <w:r>
              <w:rPr>
                <w:rFonts w:ascii="Times New Roman" w:eastAsiaTheme="minorHAnsi" w:hAnsi="Times New Roman" w:cs="Times New Roman"/>
                <w:lang w:eastAsia="en-US"/>
              </w:rPr>
              <w:t>, система кредитов</w:t>
            </w:r>
          </w:p>
        </w:tc>
        <w:tc>
          <w:tcPr>
            <w:tcW w:w="184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система оценок, зачетов и кредитов</w:t>
            </w:r>
          </w:p>
        </w:tc>
        <w:tc>
          <w:tcPr>
            <w:tcW w:w="1701" w:type="dxa"/>
          </w:tcPr>
          <w:p w:rsidR="00317695" w:rsidRPr="002C302E" w:rsidRDefault="00317695" w:rsidP="001B2591">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бальная система оценок</w:t>
            </w:r>
          </w:p>
        </w:tc>
        <w:tc>
          <w:tcPr>
            <w:tcW w:w="1701" w:type="dxa"/>
          </w:tcPr>
          <w:p w:rsidR="00317695" w:rsidRPr="002C302E" w:rsidRDefault="00317695" w:rsidP="001B2591">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система оценок</w:t>
            </w:r>
          </w:p>
        </w:tc>
        <w:tc>
          <w:tcPr>
            <w:tcW w:w="269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буквенная </w:t>
            </w:r>
            <w:r w:rsidRPr="002C302E">
              <w:rPr>
                <w:rFonts w:ascii="Times New Roman" w:eastAsiaTheme="minorHAnsi" w:hAnsi="Times New Roman" w:cs="Times New Roman"/>
                <w:lang w:eastAsia="en-US"/>
              </w:rPr>
              <w:t>система оценки.</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система оценок (буквенна</w:t>
            </w:r>
            <w:r>
              <w:rPr>
                <w:rFonts w:ascii="Times New Roman" w:eastAsiaTheme="minorHAnsi" w:hAnsi="Times New Roman" w:cs="Times New Roman"/>
                <w:lang w:eastAsia="en-US"/>
              </w:rPr>
              <w:t>я и бальная)</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Проведение экзаменов</w:t>
            </w:r>
          </w:p>
        </w:tc>
        <w:tc>
          <w:tcPr>
            <w:tcW w:w="1602" w:type="dxa"/>
          </w:tcPr>
          <w:p w:rsidR="00317695" w:rsidRPr="002C302E" w:rsidRDefault="00317695" w:rsidP="00AE3974">
            <w:pPr>
              <w:widowControl/>
              <w:autoSpaceDE/>
              <w:autoSpaceDN/>
              <w:adjustRightInd/>
              <w:ind w:right="-57"/>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экзаменационная сессия проводится в конце каждого семестра</w:t>
            </w:r>
          </w:p>
        </w:tc>
        <w:tc>
          <w:tcPr>
            <w:tcW w:w="1701" w:type="dxa"/>
          </w:tcPr>
          <w:p w:rsidR="00317695" w:rsidRPr="002C302E" w:rsidRDefault="009D035E"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экзамены в течение семестра, итоговый экзамен в конце семестра</w:t>
            </w:r>
          </w:p>
        </w:tc>
        <w:tc>
          <w:tcPr>
            <w:tcW w:w="1843" w:type="dxa"/>
          </w:tcPr>
          <w:p w:rsidR="00317695" w:rsidRPr="002C302E" w:rsidRDefault="00317695" w:rsidP="00AE3974">
            <w:pPr>
              <w:widowControl/>
              <w:autoSpaceDE/>
              <w:autoSpaceDN/>
              <w:adjustRightInd/>
              <w:ind w:right="113"/>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экзаменационная сессия проводится в конце каждого семестра</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экзаменационная сессия проводится в конце каждого семестра</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через год после зачисления сдается экзамен по основном</w:t>
            </w:r>
            <w:r w:rsidRPr="00A529D3">
              <w:rPr>
                <w:rFonts w:ascii="Times New Roman" w:eastAsiaTheme="minorHAnsi" w:hAnsi="Times New Roman" w:cs="Times New Roman"/>
                <w:lang w:eastAsia="en-US"/>
              </w:rPr>
              <w:t>у предмету («первый сертификат»)</w:t>
            </w:r>
            <w:r w:rsidRPr="002C302E">
              <w:rPr>
                <w:rFonts w:ascii="Times New Roman" w:eastAsiaTheme="minorHAnsi" w:hAnsi="Times New Roman" w:cs="Times New Roman"/>
                <w:lang w:eastAsia="en-US"/>
              </w:rPr>
              <w:t xml:space="preserve">, еще через год – второй и основной экзамен («второй сертификат»). </w:t>
            </w:r>
          </w:p>
        </w:tc>
        <w:tc>
          <w:tcPr>
            <w:tcW w:w="269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экзаменационная сессия проводится в конце каждого семестра</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экзаменационная сессия проводится в конце каждого семестра</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lastRenderedPageBreak/>
              <w:t>Возраст поступления</w:t>
            </w:r>
          </w:p>
        </w:tc>
        <w:tc>
          <w:tcPr>
            <w:tcW w:w="1602"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возрастных ограничений нет, требование наличия среднего общего образования</w:t>
            </w:r>
          </w:p>
        </w:tc>
        <w:tc>
          <w:tcPr>
            <w:tcW w:w="1701" w:type="dxa"/>
          </w:tcPr>
          <w:p w:rsidR="009D035E" w:rsidRPr="009D035E" w:rsidRDefault="009D035E" w:rsidP="009D035E">
            <w:pPr>
              <w:widowControl/>
              <w:autoSpaceDE/>
              <w:autoSpaceDN/>
              <w:adjustRightInd/>
              <w:rPr>
                <w:rFonts w:ascii="Times New Roman" w:eastAsiaTheme="minorHAnsi" w:hAnsi="Times New Roman" w:cs="Times New Roman"/>
                <w:lang w:eastAsia="en-US"/>
              </w:rPr>
            </w:pPr>
            <w:r w:rsidRPr="009D035E">
              <w:rPr>
                <w:rFonts w:ascii="Times New Roman" w:eastAsiaTheme="minorHAnsi" w:hAnsi="Times New Roman" w:cs="Times New Roman"/>
                <w:lang w:eastAsia="en-US"/>
              </w:rPr>
              <w:t xml:space="preserve">требование наличия среднего общего образования; </w:t>
            </w:r>
          </w:p>
          <w:p w:rsidR="00317695" w:rsidRPr="002C302E" w:rsidRDefault="009D035E" w:rsidP="009D035E">
            <w:pPr>
              <w:widowControl/>
              <w:autoSpaceDE/>
              <w:autoSpaceDN/>
              <w:adjustRightInd/>
              <w:rPr>
                <w:rFonts w:ascii="Times New Roman" w:eastAsiaTheme="minorHAnsi" w:hAnsi="Times New Roman" w:cs="Times New Roman"/>
                <w:lang w:eastAsia="en-US"/>
              </w:rPr>
            </w:pPr>
            <w:r w:rsidRPr="009D035E">
              <w:rPr>
                <w:rFonts w:ascii="Times New Roman" w:eastAsiaTheme="minorHAnsi" w:hAnsi="Times New Roman" w:cs="Times New Roman"/>
                <w:lang w:eastAsia="en-US"/>
              </w:rPr>
              <w:t>возраст -18 лет</w:t>
            </w:r>
          </w:p>
        </w:tc>
        <w:tc>
          <w:tcPr>
            <w:tcW w:w="184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если абитуриент младше 18 лет, то обучение возможно при наличии аттестата о законченном среднем образовании</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 xml:space="preserve">требование наличия среднего общего образования; </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возраст -18 лет</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 xml:space="preserve">требование наличия среднего общего образования; </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возраст -18 лет</w:t>
            </w:r>
          </w:p>
        </w:tc>
        <w:tc>
          <w:tcPr>
            <w:tcW w:w="269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 xml:space="preserve">требование наличия среднего общего образования; </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возраст -18 лет</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 xml:space="preserve">требование наличия среднего общего образования; </w:t>
            </w:r>
          </w:p>
          <w:p w:rsidR="00317695" w:rsidRPr="002C302E" w:rsidRDefault="00317695" w:rsidP="00A529D3">
            <w:pPr>
              <w:widowControl/>
              <w:autoSpaceDE/>
              <w:autoSpaceDN/>
              <w:adjustRightInd/>
              <w:rPr>
                <w:rFonts w:ascii="Times New Roman" w:eastAsiaTheme="minorHAnsi" w:hAnsi="Times New Roman" w:cs="Times New Roman"/>
                <w:lang w:eastAsia="en-US"/>
              </w:rPr>
            </w:pPr>
            <w:r w:rsidRPr="002C302E">
              <w:rPr>
                <w:rFonts w:ascii="Times New Roman" w:eastAsiaTheme="minorHAnsi" w:hAnsi="Times New Roman" w:cs="Times New Roman"/>
                <w:lang w:eastAsia="en-US"/>
              </w:rPr>
              <w:t>возраст -18 лет</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Язык обучения</w:t>
            </w:r>
          </w:p>
        </w:tc>
        <w:tc>
          <w:tcPr>
            <w:tcW w:w="1602" w:type="dxa"/>
          </w:tcPr>
          <w:p w:rsidR="00317695" w:rsidRPr="002C302E" w:rsidRDefault="00317695" w:rsidP="00A13E46">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русский </w:t>
            </w:r>
          </w:p>
        </w:tc>
        <w:tc>
          <w:tcPr>
            <w:tcW w:w="1701" w:type="dxa"/>
          </w:tcPr>
          <w:p w:rsidR="00317695" w:rsidRDefault="009D035E" w:rsidP="00A529D3">
            <w:pPr>
              <w:widowControl/>
              <w:autoSpaceDE/>
              <w:autoSpaceDN/>
              <w:adjustRightInd/>
              <w:rPr>
                <w:rFonts w:ascii="Times New Roman" w:eastAsiaTheme="minorHAnsi" w:hAnsi="Times New Roman" w:cs="Times New Roman"/>
                <w:lang w:eastAsia="en-US"/>
              </w:rPr>
            </w:pPr>
            <w:r w:rsidRPr="009D035E">
              <w:rPr>
                <w:rFonts w:ascii="Times New Roman" w:eastAsiaTheme="minorHAnsi" w:hAnsi="Times New Roman" w:cs="Times New Roman"/>
                <w:lang w:eastAsia="en-US"/>
              </w:rPr>
              <w:t>английский</w:t>
            </w:r>
          </w:p>
        </w:tc>
        <w:tc>
          <w:tcPr>
            <w:tcW w:w="1843" w:type="dxa"/>
          </w:tcPr>
          <w:p w:rsidR="00317695" w:rsidRPr="002C302E" w:rsidRDefault="00317695" w:rsidP="00AE3974">
            <w:pPr>
              <w:widowControl/>
              <w:autoSpaceDE/>
              <w:autoSpaceDN/>
              <w:adjustRightInd/>
              <w:ind w:right="284"/>
              <w:rPr>
                <w:rFonts w:ascii="Times New Roman" w:eastAsiaTheme="minorHAnsi" w:hAnsi="Times New Roman" w:cs="Times New Roman"/>
                <w:lang w:eastAsia="en-US"/>
              </w:rPr>
            </w:pPr>
            <w:r>
              <w:rPr>
                <w:rFonts w:ascii="Times New Roman" w:eastAsiaTheme="minorHAnsi" w:hAnsi="Times New Roman" w:cs="Times New Roman"/>
                <w:lang w:eastAsia="en-US"/>
              </w:rPr>
              <w:t>английский/немецкий</w:t>
            </w:r>
          </w:p>
        </w:tc>
        <w:tc>
          <w:tcPr>
            <w:tcW w:w="1701" w:type="dxa"/>
          </w:tcPr>
          <w:p w:rsidR="00317695" w:rsidRPr="002C302E" w:rsidRDefault="00317695" w:rsidP="00AE3974">
            <w:pPr>
              <w:widowControl/>
              <w:autoSpaceDE/>
              <w:autoSpaceDN/>
              <w:adjustRightInd/>
              <w:ind w:right="113"/>
              <w:rPr>
                <w:rFonts w:ascii="Times New Roman" w:eastAsiaTheme="minorHAnsi" w:hAnsi="Times New Roman" w:cs="Times New Roman"/>
                <w:lang w:eastAsia="en-US"/>
              </w:rPr>
            </w:pPr>
            <w:r>
              <w:rPr>
                <w:rFonts w:ascii="Times New Roman" w:eastAsiaTheme="minorHAnsi" w:hAnsi="Times New Roman" w:cs="Times New Roman"/>
                <w:lang w:eastAsia="en-US"/>
              </w:rPr>
              <w:t>английский/французский</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английский</w:t>
            </w:r>
          </w:p>
        </w:tc>
        <w:tc>
          <w:tcPr>
            <w:tcW w:w="269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английский</w:t>
            </w:r>
          </w:p>
        </w:tc>
        <w:tc>
          <w:tcPr>
            <w:tcW w:w="1701" w:type="dxa"/>
          </w:tcPr>
          <w:p w:rsidR="00317695" w:rsidRPr="002C302E" w:rsidRDefault="00317695" w:rsidP="00AE3974">
            <w:pPr>
              <w:widowControl/>
              <w:autoSpaceDE/>
              <w:autoSpaceDN/>
              <w:adjustRightInd/>
              <w:ind w:right="170"/>
              <w:rPr>
                <w:rFonts w:ascii="Times New Roman" w:eastAsiaTheme="minorHAnsi" w:hAnsi="Times New Roman" w:cs="Times New Roman"/>
                <w:lang w:eastAsia="en-US"/>
              </w:rPr>
            </w:pPr>
            <w:r>
              <w:rPr>
                <w:rFonts w:ascii="Times New Roman" w:eastAsiaTheme="minorHAnsi" w:hAnsi="Times New Roman" w:cs="Times New Roman"/>
                <w:lang w:eastAsia="en-US"/>
              </w:rPr>
              <w:t>английский/китайский</w:t>
            </w:r>
          </w:p>
        </w:tc>
      </w:tr>
      <w:tr w:rsidR="00317695" w:rsidRPr="002C302E" w:rsidTr="00AE3974">
        <w:tc>
          <w:tcPr>
            <w:tcW w:w="2079"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Взаимодействие с гостиницами</w:t>
            </w:r>
          </w:p>
        </w:tc>
        <w:tc>
          <w:tcPr>
            <w:tcW w:w="1602" w:type="dxa"/>
          </w:tcPr>
          <w:p w:rsidR="00317695" w:rsidRPr="002C302E" w:rsidRDefault="00317695" w:rsidP="001B7414">
            <w:pPr>
              <w:widowControl/>
              <w:autoSpaceDE/>
              <w:autoSpaceDN/>
              <w:adjustRightInd/>
              <w:jc w:val="cente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1701" w:type="dxa"/>
          </w:tcPr>
          <w:p w:rsidR="00317695" w:rsidRPr="00EC6FDA" w:rsidRDefault="009D035E" w:rsidP="00A529D3">
            <w:pPr>
              <w:widowControl/>
              <w:autoSpaceDE/>
              <w:autoSpaceDN/>
              <w:adjustRightInd/>
              <w:rPr>
                <w:rFonts w:ascii="Times New Roman" w:eastAsiaTheme="minorHAnsi" w:hAnsi="Times New Roman" w:cs="Times New Roman"/>
                <w:lang w:eastAsia="en-US"/>
              </w:rPr>
            </w:pPr>
            <w:r w:rsidRPr="009D035E">
              <w:rPr>
                <w:rFonts w:ascii="Times New Roman" w:eastAsiaTheme="minorHAnsi" w:hAnsi="Times New Roman" w:cs="Times New Roman"/>
                <w:lang w:eastAsia="en-US"/>
              </w:rPr>
              <w:t>обучение проходит на базе бывших или действующих гостиниц</w:t>
            </w:r>
          </w:p>
        </w:tc>
        <w:tc>
          <w:tcPr>
            <w:tcW w:w="184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EC6FDA">
              <w:rPr>
                <w:rFonts w:ascii="Times New Roman" w:eastAsiaTheme="minorHAnsi" w:hAnsi="Times New Roman" w:cs="Times New Roman"/>
                <w:lang w:eastAsia="en-US"/>
              </w:rPr>
              <w:t>обучение проходит на базе бывших или действующих гостиниц</w:t>
            </w:r>
          </w:p>
        </w:tc>
        <w:tc>
          <w:tcPr>
            <w:tcW w:w="1701" w:type="dxa"/>
          </w:tcPr>
          <w:p w:rsidR="00317695" w:rsidRPr="002C302E" w:rsidRDefault="00317695" w:rsidP="00E5421D">
            <w:pPr>
              <w:widowControl/>
              <w:autoSpaceDE/>
              <w:autoSpaceDN/>
              <w:adjustRightInd/>
              <w:rPr>
                <w:rFonts w:ascii="Times New Roman" w:eastAsiaTheme="minorHAnsi" w:hAnsi="Times New Roman" w:cs="Times New Roman"/>
                <w:lang w:eastAsia="en-US"/>
              </w:rPr>
            </w:pPr>
            <w:r w:rsidRPr="00E5421D">
              <w:rPr>
                <w:rFonts w:ascii="Times New Roman" w:eastAsiaTheme="minorHAnsi" w:hAnsi="Times New Roman" w:cs="Times New Roman"/>
                <w:lang w:eastAsia="en-US"/>
              </w:rPr>
              <w:t>обучение проходит на базе бывших или действующих гостиниц</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обучение проходит на базе бывших или действующих гостиниц</w:t>
            </w:r>
          </w:p>
        </w:tc>
        <w:tc>
          <w:tcPr>
            <w:tcW w:w="2693"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обучение (иногда и проживание) </w:t>
            </w:r>
            <w:r w:rsidRPr="00C811A9">
              <w:rPr>
                <w:rFonts w:ascii="Times New Roman" w:eastAsiaTheme="minorHAnsi" w:hAnsi="Times New Roman" w:cs="Times New Roman"/>
                <w:lang w:eastAsia="en-US"/>
              </w:rPr>
              <w:t>проходит на базе бывших</w:t>
            </w:r>
            <w:r>
              <w:rPr>
                <w:rFonts w:ascii="Times New Roman" w:eastAsiaTheme="minorHAnsi" w:hAnsi="Times New Roman" w:cs="Times New Roman"/>
                <w:lang w:eastAsia="en-US"/>
              </w:rPr>
              <w:t xml:space="preserve"> гостиниц</w:t>
            </w:r>
          </w:p>
        </w:tc>
        <w:tc>
          <w:tcPr>
            <w:tcW w:w="1701" w:type="dxa"/>
          </w:tcPr>
          <w:p w:rsidR="00317695" w:rsidRPr="002C302E" w:rsidRDefault="00317695" w:rsidP="00A529D3">
            <w:pPr>
              <w:widowControl/>
              <w:autoSpaceDE/>
              <w:autoSpaceDN/>
              <w:adjustRightInd/>
              <w:rPr>
                <w:rFonts w:ascii="Times New Roman" w:eastAsiaTheme="minorHAnsi" w:hAnsi="Times New Roman" w:cs="Times New Roman"/>
                <w:lang w:eastAsia="en-US"/>
              </w:rPr>
            </w:pPr>
            <w:r w:rsidRPr="00EC6FDA">
              <w:rPr>
                <w:rFonts w:ascii="Times New Roman" w:eastAsiaTheme="minorHAnsi" w:hAnsi="Times New Roman" w:cs="Times New Roman"/>
                <w:lang w:eastAsia="en-US"/>
              </w:rPr>
              <w:t>обучение (иногда и проживание) проходит на базе бывших гостиниц</w:t>
            </w:r>
          </w:p>
        </w:tc>
      </w:tr>
    </w:tbl>
    <w:p w:rsidR="00E51D4A" w:rsidRDefault="00E51D4A" w:rsidP="00B15CEA">
      <w:pPr>
        <w:keepNext/>
        <w:keepLines/>
        <w:widowControl/>
        <w:spacing w:before="240"/>
        <w:rPr>
          <w:rFonts w:ascii="Times New Roman" w:eastAsiaTheme="majorEastAsia" w:hAnsi="Times New Roman" w:cs="Times New Roman"/>
          <w:color w:val="000000" w:themeColor="text1"/>
          <w:sz w:val="28"/>
          <w:szCs w:val="28"/>
        </w:rPr>
        <w:sectPr w:rsidR="00E51D4A" w:rsidSect="009711F5">
          <w:pgSz w:w="16838" w:h="11906" w:orient="landscape"/>
          <w:pgMar w:top="1701" w:right="1134" w:bottom="567" w:left="1134" w:header="709" w:footer="709" w:gutter="0"/>
          <w:cols w:space="708"/>
          <w:docGrid w:linePitch="360"/>
        </w:sectPr>
      </w:pPr>
    </w:p>
    <w:p w:rsidR="001B2591" w:rsidRPr="00FB10DA" w:rsidRDefault="001B2591" w:rsidP="00E51D4A">
      <w:pPr>
        <w:keepNext/>
        <w:keepLines/>
        <w:widowControl/>
        <w:spacing w:before="240"/>
        <w:jc w:val="center"/>
        <w:rPr>
          <w:rFonts w:ascii="Times New Roman" w:eastAsiaTheme="majorEastAsia" w:hAnsi="Times New Roman" w:cs="Times New Roman"/>
          <w:b/>
          <w:color w:val="000000" w:themeColor="text1"/>
          <w:sz w:val="28"/>
          <w:szCs w:val="28"/>
        </w:rPr>
      </w:pPr>
      <w:r w:rsidRPr="00FB10DA">
        <w:rPr>
          <w:rFonts w:ascii="Times New Roman" w:eastAsiaTheme="majorEastAsia" w:hAnsi="Times New Roman" w:cs="Times New Roman"/>
          <w:b/>
          <w:color w:val="000000" w:themeColor="text1"/>
          <w:sz w:val="28"/>
          <w:szCs w:val="28"/>
        </w:rPr>
        <w:lastRenderedPageBreak/>
        <w:t>ПРИЛОЖЕНИЕ Б</w:t>
      </w:r>
    </w:p>
    <w:p w:rsidR="001B2591" w:rsidRPr="00FB10DA" w:rsidRDefault="001B2591" w:rsidP="001B2591">
      <w:pPr>
        <w:widowControl/>
        <w:jc w:val="center"/>
        <w:rPr>
          <w:rFonts w:ascii="Times New Roman" w:hAnsi="Times New Roman" w:cs="Times New Roman"/>
          <w:b/>
          <w:sz w:val="28"/>
          <w:szCs w:val="28"/>
        </w:rPr>
      </w:pPr>
    </w:p>
    <w:p w:rsidR="001B2591" w:rsidRPr="00FB10DA" w:rsidRDefault="001B2591" w:rsidP="001B2591">
      <w:pPr>
        <w:widowControl/>
        <w:jc w:val="center"/>
        <w:rPr>
          <w:rFonts w:ascii="Times New Roman" w:hAnsi="Times New Roman" w:cs="Times New Roman"/>
          <w:b/>
          <w:sz w:val="28"/>
          <w:szCs w:val="28"/>
        </w:rPr>
      </w:pPr>
      <w:r w:rsidRPr="00FB10DA">
        <w:rPr>
          <w:rFonts w:ascii="Times New Roman" w:hAnsi="Times New Roman" w:cs="Times New Roman"/>
          <w:b/>
          <w:sz w:val="28"/>
          <w:szCs w:val="28"/>
        </w:rPr>
        <w:t>Система оценки знаний в России и за рубежом</w:t>
      </w:r>
    </w:p>
    <w:p w:rsidR="001B2591" w:rsidRPr="002C302E" w:rsidRDefault="001B2591" w:rsidP="001B2591">
      <w:pPr>
        <w:widowControl/>
        <w:jc w:val="center"/>
        <w:rPr>
          <w:rFonts w:ascii="Times New Roman" w:hAnsi="Times New Roman" w:cs="Times New Roman"/>
          <w:sz w:val="28"/>
          <w:szCs w:val="28"/>
        </w:rPr>
      </w:pPr>
    </w:p>
    <w:p w:rsidR="001B2591" w:rsidRPr="009D20DB" w:rsidRDefault="001B2591" w:rsidP="001B2591">
      <w:pPr>
        <w:widowControl/>
        <w:rPr>
          <w:rFonts w:ascii="Times New Roman" w:hAnsi="Times New Roman" w:cs="Times New Roman"/>
        </w:rPr>
      </w:pPr>
      <w:r>
        <w:rPr>
          <w:rFonts w:ascii="Times New Roman" w:hAnsi="Times New Roman" w:cs="Times New Roman"/>
        </w:rPr>
        <w:t>Таблице Б</w:t>
      </w:r>
      <w:r w:rsidRPr="002C302E">
        <w:rPr>
          <w:rFonts w:ascii="Times New Roman" w:hAnsi="Times New Roman" w:cs="Times New Roman"/>
        </w:rPr>
        <w:t>.</w:t>
      </w:r>
      <w:r>
        <w:rPr>
          <w:rFonts w:ascii="Times New Roman" w:hAnsi="Times New Roman" w:cs="Times New Roman"/>
        </w:rPr>
        <w:t>1</w:t>
      </w:r>
      <w:r w:rsidRPr="002C302E">
        <w:rPr>
          <w:rFonts w:ascii="Times New Roman" w:hAnsi="Times New Roman" w:cs="Times New Roman"/>
        </w:rPr>
        <w:t xml:space="preserve"> –</w:t>
      </w:r>
      <w:r>
        <w:rPr>
          <w:rFonts w:ascii="Times New Roman" w:hAnsi="Times New Roman" w:cs="Times New Roman"/>
        </w:rPr>
        <w:t xml:space="preserve"> </w:t>
      </w:r>
      <w:r w:rsidRPr="001B2591">
        <w:rPr>
          <w:rFonts w:ascii="Times New Roman" w:hAnsi="Times New Roman" w:cs="Times New Roman"/>
        </w:rPr>
        <w:t>Система оценки знаний в России и за рубежом</w:t>
      </w:r>
      <w:r w:rsidR="009D20DB">
        <w:rPr>
          <w:rFonts w:ascii="Times New Roman" w:hAnsi="Times New Roman" w:cs="Times New Roman"/>
        </w:rPr>
        <w:t xml:space="preserve"> </w:t>
      </w:r>
      <w:r w:rsidR="00BA0CB3" w:rsidRPr="00BA0CB3">
        <w:rPr>
          <w:rFonts w:ascii="Times New Roman" w:hAnsi="Times New Roman" w:cs="Times New Roman"/>
        </w:rPr>
        <w:t>(составлена автором)</w:t>
      </w:r>
    </w:p>
    <w:tbl>
      <w:tblPr>
        <w:tblStyle w:val="a4"/>
        <w:tblW w:w="15021" w:type="dxa"/>
        <w:tblLayout w:type="fixed"/>
        <w:tblLook w:val="04A0" w:firstRow="1" w:lastRow="0" w:firstColumn="1" w:lastColumn="0" w:noHBand="0" w:noVBand="1"/>
      </w:tblPr>
      <w:tblGrid>
        <w:gridCol w:w="1941"/>
        <w:gridCol w:w="2073"/>
        <w:gridCol w:w="1972"/>
        <w:gridCol w:w="1946"/>
        <w:gridCol w:w="3064"/>
        <w:gridCol w:w="1954"/>
        <w:gridCol w:w="2071"/>
      </w:tblGrid>
      <w:tr w:rsidR="009D035E" w:rsidTr="00B220F2">
        <w:tc>
          <w:tcPr>
            <w:tcW w:w="1941" w:type="dxa"/>
          </w:tcPr>
          <w:p w:rsidR="009D035E" w:rsidRDefault="009D035E" w:rsidP="008C04D6">
            <w:pPr>
              <w:widowControl/>
              <w:jc w:val="center"/>
              <w:rPr>
                <w:rFonts w:ascii="Times New Roman" w:hAnsi="Times New Roman" w:cs="Times New Roman"/>
              </w:rPr>
            </w:pPr>
            <w:r>
              <w:rPr>
                <w:rFonts w:ascii="Times New Roman" w:hAnsi="Times New Roman" w:cs="Times New Roman"/>
              </w:rPr>
              <w:t>Россия</w:t>
            </w:r>
          </w:p>
        </w:tc>
        <w:tc>
          <w:tcPr>
            <w:tcW w:w="2073" w:type="dxa"/>
          </w:tcPr>
          <w:p w:rsidR="009D035E" w:rsidRDefault="009D035E" w:rsidP="008C04D6">
            <w:pPr>
              <w:widowControl/>
              <w:jc w:val="center"/>
              <w:rPr>
                <w:rFonts w:ascii="Times New Roman" w:hAnsi="Times New Roman" w:cs="Times New Roman"/>
              </w:rPr>
            </w:pPr>
            <w:r>
              <w:rPr>
                <w:rFonts w:ascii="Times New Roman" w:hAnsi="Times New Roman" w:cs="Times New Roman"/>
              </w:rPr>
              <w:t>США</w:t>
            </w:r>
          </w:p>
        </w:tc>
        <w:tc>
          <w:tcPr>
            <w:tcW w:w="1972" w:type="dxa"/>
          </w:tcPr>
          <w:p w:rsidR="009D035E" w:rsidRDefault="009D035E" w:rsidP="008C04D6">
            <w:pPr>
              <w:widowControl/>
              <w:jc w:val="center"/>
              <w:rPr>
                <w:rFonts w:ascii="Times New Roman" w:hAnsi="Times New Roman" w:cs="Times New Roman"/>
              </w:rPr>
            </w:pPr>
            <w:r>
              <w:rPr>
                <w:rFonts w:ascii="Times New Roman" w:hAnsi="Times New Roman" w:cs="Times New Roman"/>
              </w:rPr>
              <w:t>Австрия</w:t>
            </w:r>
          </w:p>
        </w:tc>
        <w:tc>
          <w:tcPr>
            <w:tcW w:w="1946" w:type="dxa"/>
          </w:tcPr>
          <w:p w:rsidR="009D035E" w:rsidRDefault="009D035E" w:rsidP="008C04D6">
            <w:pPr>
              <w:widowControl/>
              <w:jc w:val="center"/>
              <w:rPr>
                <w:rFonts w:ascii="Times New Roman" w:hAnsi="Times New Roman" w:cs="Times New Roman"/>
              </w:rPr>
            </w:pPr>
            <w:r>
              <w:rPr>
                <w:rFonts w:ascii="Times New Roman" w:hAnsi="Times New Roman" w:cs="Times New Roman"/>
              </w:rPr>
              <w:t>Франция</w:t>
            </w:r>
          </w:p>
        </w:tc>
        <w:tc>
          <w:tcPr>
            <w:tcW w:w="3064" w:type="dxa"/>
          </w:tcPr>
          <w:p w:rsidR="009D035E" w:rsidRDefault="009D035E" w:rsidP="008C04D6">
            <w:pPr>
              <w:widowControl/>
              <w:jc w:val="center"/>
              <w:rPr>
                <w:rFonts w:ascii="Times New Roman" w:hAnsi="Times New Roman" w:cs="Times New Roman"/>
              </w:rPr>
            </w:pPr>
            <w:r>
              <w:rPr>
                <w:rFonts w:ascii="Times New Roman" w:hAnsi="Times New Roman" w:cs="Times New Roman"/>
              </w:rPr>
              <w:t>Швейцария</w:t>
            </w:r>
          </w:p>
        </w:tc>
        <w:tc>
          <w:tcPr>
            <w:tcW w:w="1954" w:type="dxa"/>
          </w:tcPr>
          <w:p w:rsidR="009D035E" w:rsidRDefault="009D035E" w:rsidP="008C04D6">
            <w:pPr>
              <w:widowControl/>
              <w:jc w:val="center"/>
              <w:rPr>
                <w:rFonts w:ascii="Times New Roman" w:hAnsi="Times New Roman" w:cs="Times New Roman"/>
              </w:rPr>
            </w:pPr>
            <w:r>
              <w:rPr>
                <w:rFonts w:ascii="Times New Roman" w:hAnsi="Times New Roman" w:cs="Times New Roman"/>
              </w:rPr>
              <w:t>Австралия</w:t>
            </w:r>
          </w:p>
        </w:tc>
        <w:tc>
          <w:tcPr>
            <w:tcW w:w="2071" w:type="dxa"/>
          </w:tcPr>
          <w:p w:rsidR="009D035E" w:rsidRDefault="009D035E" w:rsidP="008C04D6">
            <w:pPr>
              <w:widowControl/>
              <w:jc w:val="center"/>
              <w:rPr>
                <w:rFonts w:ascii="Times New Roman" w:hAnsi="Times New Roman" w:cs="Times New Roman"/>
              </w:rPr>
            </w:pPr>
            <w:r>
              <w:rPr>
                <w:rFonts w:ascii="Times New Roman" w:hAnsi="Times New Roman" w:cs="Times New Roman"/>
              </w:rPr>
              <w:t>Китай</w:t>
            </w:r>
          </w:p>
        </w:tc>
      </w:tr>
      <w:tr w:rsidR="009D035E" w:rsidTr="00B220F2">
        <w:tc>
          <w:tcPr>
            <w:tcW w:w="1941" w:type="dxa"/>
          </w:tcPr>
          <w:p w:rsidR="009D035E" w:rsidRDefault="009D035E" w:rsidP="001B2591">
            <w:pPr>
              <w:widowControl/>
              <w:rPr>
                <w:rFonts w:ascii="Times New Roman" w:hAnsi="Times New Roman" w:cs="Times New Roman"/>
              </w:rPr>
            </w:pPr>
            <w:r>
              <w:rPr>
                <w:rFonts w:ascii="Times New Roman" w:hAnsi="Times New Roman" w:cs="Times New Roman"/>
              </w:rPr>
              <w:t>Отлично (5)</w:t>
            </w:r>
          </w:p>
          <w:p w:rsidR="009D035E" w:rsidRDefault="009D035E" w:rsidP="001B2591">
            <w:pPr>
              <w:widowControl/>
              <w:rPr>
                <w:rFonts w:ascii="Times New Roman" w:hAnsi="Times New Roman" w:cs="Times New Roman"/>
              </w:rPr>
            </w:pPr>
            <w:r>
              <w:rPr>
                <w:rFonts w:ascii="Times New Roman" w:hAnsi="Times New Roman" w:cs="Times New Roman"/>
              </w:rPr>
              <w:t>Хорошо (4)</w:t>
            </w:r>
          </w:p>
          <w:p w:rsidR="009D035E" w:rsidRDefault="00B220F2" w:rsidP="001B2591">
            <w:pPr>
              <w:widowControl/>
              <w:rPr>
                <w:rFonts w:ascii="Times New Roman" w:hAnsi="Times New Roman" w:cs="Times New Roman"/>
              </w:rPr>
            </w:pPr>
            <w:proofErr w:type="spellStart"/>
            <w:r>
              <w:rPr>
                <w:rFonts w:ascii="Times New Roman" w:hAnsi="Times New Roman" w:cs="Times New Roman"/>
              </w:rPr>
              <w:t>Удовл</w:t>
            </w:r>
            <w:proofErr w:type="spellEnd"/>
            <w:r>
              <w:rPr>
                <w:rFonts w:ascii="Times New Roman" w:hAnsi="Times New Roman" w:cs="Times New Roman"/>
              </w:rPr>
              <w:t>.</w:t>
            </w:r>
            <w:r w:rsidR="009D035E">
              <w:rPr>
                <w:rFonts w:ascii="Times New Roman" w:hAnsi="Times New Roman" w:cs="Times New Roman"/>
              </w:rPr>
              <w:t xml:space="preserve"> (3)</w:t>
            </w:r>
          </w:p>
          <w:p w:rsidR="009D035E" w:rsidRDefault="00B220F2" w:rsidP="001B2591">
            <w:pPr>
              <w:widowControl/>
              <w:rPr>
                <w:rFonts w:ascii="Times New Roman" w:hAnsi="Times New Roman" w:cs="Times New Roman"/>
              </w:rPr>
            </w:pPr>
            <w:r>
              <w:rPr>
                <w:rFonts w:ascii="Times New Roman" w:hAnsi="Times New Roman" w:cs="Times New Roman"/>
              </w:rPr>
              <w:t>Неуд.</w:t>
            </w:r>
            <w:r w:rsidR="009D035E">
              <w:rPr>
                <w:rFonts w:ascii="Times New Roman" w:hAnsi="Times New Roman" w:cs="Times New Roman"/>
              </w:rPr>
              <w:t xml:space="preserve"> (2)</w:t>
            </w:r>
          </w:p>
          <w:p w:rsidR="009D035E" w:rsidRDefault="009D035E" w:rsidP="001B2591">
            <w:pPr>
              <w:widowControl/>
              <w:rPr>
                <w:rFonts w:ascii="Times New Roman" w:hAnsi="Times New Roman" w:cs="Times New Roman"/>
              </w:rPr>
            </w:pPr>
            <w:r>
              <w:rPr>
                <w:rFonts w:ascii="Times New Roman" w:hAnsi="Times New Roman" w:cs="Times New Roman"/>
              </w:rPr>
              <w:t>Зачет/не зачет</w:t>
            </w:r>
          </w:p>
          <w:p w:rsidR="009D035E" w:rsidRDefault="009D035E" w:rsidP="001B2591">
            <w:pPr>
              <w:widowControl/>
              <w:rPr>
                <w:rFonts w:ascii="Times New Roman" w:hAnsi="Times New Roman" w:cs="Times New Roman"/>
              </w:rPr>
            </w:pPr>
          </w:p>
        </w:tc>
        <w:tc>
          <w:tcPr>
            <w:tcW w:w="2073" w:type="dxa"/>
          </w:tcPr>
          <w:p w:rsidR="00274F56" w:rsidRDefault="00274F56" w:rsidP="00E20089">
            <w:pPr>
              <w:widowControl/>
              <w:rPr>
                <w:rFonts w:ascii="Times New Roman" w:hAnsi="Times New Roman" w:cs="Times New Roman"/>
              </w:rPr>
            </w:pPr>
            <w:r>
              <w:rPr>
                <w:rFonts w:ascii="Times New Roman" w:hAnsi="Times New Roman" w:cs="Times New Roman"/>
              </w:rPr>
              <w:t>100-90 баллов (5)</w:t>
            </w:r>
          </w:p>
          <w:p w:rsidR="00274F56" w:rsidRDefault="00274F56" w:rsidP="00E20089">
            <w:pPr>
              <w:widowControl/>
              <w:rPr>
                <w:rFonts w:ascii="Times New Roman" w:hAnsi="Times New Roman" w:cs="Times New Roman"/>
              </w:rPr>
            </w:pPr>
            <w:r>
              <w:rPr>
                <w:rFonts w:ascii="Times New Roman" w:hAnsi="Times New Roman" w:cs="Times New Roman"/>
              </w:rPr>
              <w:t>89-75 баллов (4)</w:t>
            </w:r>
          </w:p>
          <w:p w:rsidR="00274F56" w:rsidRDefault="00274F56" w:rsidP="00E20089">
            <w:pPr>
              <w:widowControl/>
              <w:rPr>
                <w:rFonts w:ascii="Times New Roman" w:hAnsi="Times New Roman" w:cs="Times New Roman"/>
              </w:rPr>
            </w:pPr>
            <w:r>
              <w:rPr>
                <w:rFonts w:ascii="Times New Roman" w:hAnsi="Times New Roman" w:cs="Times New Roman"/>
              </w:rPr>
              <w:t>74-61 баллов (3)</w:t>
            </w:r>
          </w:p>
          <w:p w:rsidR="00E20089" w:rsidRDefault="00274F56" w:rsidP="00E20089">
            <w:pPr>
              <w:widowControl/>
              <w:rPr>
                <w:rFonts w:ascii="Times New Roman" w:hAnsi="Times New Roman" w:cs="Times New Roman"/>
              </w:rPr>
            </w:pPr>
            <w:r>
              <w:rPr>
                <w:rFonts w:ascii="Times New Roman" w:hAnsi="Times New Roman" w:cs="Times New Roman"/>
              </w:rPr>
              <w:t>60-0 баллов (2)</w:t>
            </w:r>
          </w:p>
        </w:tc>
        <w:tc>
          <w:tcPr>
            <w:tcW w:w="1972" w:type="dxa"/>
          </w:tcPr>
          <w:p w:rsidR="009D035E" w:rsidRDefault="009D035E" w:rsidP="001B2591">
            <w:pPr>
              <w:widowControl/>
              <w:rPr>
                <w:rFonts w:ascii="Times New Roman" w:hAnsi="Times New Roman" w:cs="Times New Roman"/>
              </w:rPr>
            </w:pPr>
            <w:r>
              <w:rPr>
                <w:rFonts w:ascii="Times New Roman" w:hAnsi="Times New Roman" w:cs="Times New Roman"/>
              </w:rPr>
              <w:t>1 (превосходно)</w:t>
            </w:r>
          </w:p>
          <w:p w:rsidR="009D035E" w:rsidRDefault="009D035E" w:rsidP="001B2591">
            <w:pPr>
              <w:widowControl/>
              <w:rPr>
                <w:rFonts w:ascii="Times New Roman" w:hAnsi="Times New Roman" w:cs="Times New Roman"/>
              </w:rPr>
            </w:pPr>
            <w:r>
              <w:rPr>
                <w:rFonts w:ascii="Times New Roman" w:hAnsi="Times New Roman" w:cs="Times New Roman"/>
              </w:rPr>
              <w:t>2 (хорошо)</w:t>
            </w:r>
          </w:p>
          <w:p w:rsidR="009D035E" w:rsidRDefault="009D035E" w:rsidP="001B2591">
            <w:pPr>
              <w:widowControl/>
              <w:rPr>
                <w:rFonts w:ascii="Times New Roman" w:hAnsi="Times New Roman" w:cs="Times New Roman"/>
              </w:rPr>
            </w:pPr>
            <w:r>
              <w:rPr>
                <w:rFonts w:ascii="Times New Roman" w:hAnsi="Times New Roman" w:cs="Times New Roman"/>
              </w:rPr>
              <w:t>3 (нормально)</w:t>
            </w:r>
          </w:p>
          <w:p w:rsidR="009D035E" w:rsidRDefault="009D035E" w:rsidP="001B2591">
            <w:pPr>
              <w:widowControl/>
              <w:rPr>
                <w:rFonts w:ascii="Times New Roman" w:hAnsi="Times New Roman" w:cs="Times New Roman"/>
              </w:rPr>
            </w:pPr>
            <w:r>
              <w:rPr>
                <w:rFonts w:ascii="Times New Roman" w:hAnsi="Times New Roman" w:cs="Times New Roman"/>
              </w:rPr>
              <w:t>4 (</w:t>
            </w:r>
            <w:proofErr w:type="spellStart"/>
            <w:r>
              <w:rPr>
                <w:rFonts w:ascii="Times New Roman" w:hAnsi="Times New Roman" w:cs="Times New Roman"/>
              </w:rPr>
              <w:t>удов</w:t>
            </w:r>
            <w:r w:rsidR="00B220F2">
              <w:rPr>
                <w:rFonts w:ascii="Times New Roman" w:hAnsi="Times New Roman" w:cs="Times New Roman"/>
              </w:rPr>
              <w:t>л</w:t>
            </w:r>
            <w:proofErr w:type="spellEnd"/>
            <w:r w:rsidR="00B220F2">
              <w:rPr>
                <w:rFonts w:ascii="Times New Roman" w:hAnsi="Times New Roman" w:cs="Times New Roman"/>
              </w:rPr>
              <w:t>.</w:t>
            </w:r>
            <w:r>
              <w:rPr>
                <w:rFonts w:ascii="Times New Roman" w:hAnsi="Times New Roman" w:cs="Times New Roman"/>
              </w:rPr>
              <w:t>)</w:t>
            </w:r>
          </w:p>
          <w:p w:rsidR="009D035E" w:rsidRDefault="00B220F2" w:rsidP="001B2591">
            <w:pPr>
              <w:widowControl/>
              <w:rPr>
                <w:rFonts w:ascii="Times New Roman" w:hAnsi="Times New Roman" w:cs="Times New Roman"/>
              </w:rPr>
            </w:pPr>
            <w:r>
              <w:rPr>
                <w:rFonts w:ascii="Times New Roman" w:hAnsi="Times New Roman" w:cs="Times New Roman"/>
              </w:rPr>
              <w:t>5 (неуд.</w:t>
            </w:r>
            <w:r w:rsidR="009D035E">
              <w:rPr>
                <w:rFonts w:ascii="Times New Roman" w:hAnsi="Times New Roman" w:cs="Times New Roman"/>
              </w:rPr>
              <w:t>)</w:t>
            </w:r>
          </w:p>
          <w:p w:rsidR="009D035E" w:rsidRDefault="009D035E" w:rsidP="001B2591">
            <w:pPr>
              <w:widowControl/>
              <w:rPr>
                <w:rFonts w:ascii="Times New Roman" w:hAnsi="Times New Roman" w:cs="Times New Roman"/>
              </w:rPr>
            </w:pPr>
            <w:r>
              <w:rPr>
                <w:rFonts w:ascii="Times New Roman" w:hAnsi="Times New Roman" w:cs="Times New Roman"/>
              </w:rPr>
              <w:t>Зачет/не зачет</w:t>
            </w:r>
          </w:p>
          <w:p w:rsidR="009D035E" w:rsidRDefault="009D035E" w:rsidP="001B2591">
            <w:pPr>
              <w:widowControl/>
              <w:rPr>
                <w:rFonts w:ascii="Times New Roman" w:hAnsi="Times New Roman" w:cs="Times New Roman"/>
              </w:rPr>
            </w:pPr>
          </w:p>
        </w:tc>
        <w:tc>
          <w:tcPr>
            <w:tcW w:w="1946" w:type="dxa"/>
          </w:tcPr>
          <w:p w:rsidR="009D035E" w:rsidRDefault="009D035E" w:rsidP="001B2591">
            <w:pPr>
              <w:widowControl/>
              <w:rPr>
                <w:rFonts w:ascii="Times New Roman" w:hAnsi="Times New Roman" w:cs="Times New Roman"/>
              </w:rPr>
            </w:pPr>
            <w:r>
              <w:rPr>
                <w:rFonts w:ascii="Times New Roman" w:hAnsi="Times New Roman" w:cs="Times New Roman"/>
              </w:rPr>
              <w:t>20-16 баллов (5)</w:t>
            </w:r>
          </w:p>
          <w:p w:rsidR="009D035E" w:rsidRDefault="009D035E" w:rsidP="001B2591">
            <w:pPr>
              <w:widowControl/>
              <w:rPr>
                <w:rFonts w:ascii="Times New Roman" w:hAnsi="Times New Roman" w:cs="Times New Roman"/>
              </w:rPr>
            </w:pPr>
            <w:r>
              <w:rPr>
                <w:rFonts w:ascii="Times New Roman" w:hAnsi="Times New Roman" w:cs="Times New Roman"/>
              </w:rPr>
              <w:t>15-13 баллов (4)</w:t>
            </w:r>
          </w:p>
          <w:p w:rsidR="009D035E" w:rsidRDefault="009D035E" w:rsidP="001B2591">
            <w:pPr>
              <w:widowControl/>
              <w:rPr>
                <w:rFonts w:ascii="Times New Roman" w:hAnsi="Times New Roman" w:cs="Times New Roman"/>
              </w:rPr>
            </w:pPr>
            <w:r>
              <w:rPr>
                <w:rFonts w:ascii="Times New Roman" w:hAnsi="Times New Roman" w:cs="Times New Roman"/>
              </w:rPr>
              <w:t>12-10 баллов (3)</w:t>
            </w:r>
          </w:p>
          <w:p w:rsidR="009D035E" w:rsidRDefault="009D035E" w:rsidP="001B2591">
            <w:pPr>
              <w:widowControl/>
              <w:rPr>
                <w:rFonts w:ascii="Times New Roman" w:hAnsi="Times New Roman" w:cs="Times New Roman"/>
              </w:rPr>
            </w:pPr>
            <w:r>
              <w:rPr>
                <w:rFonts w:ascii="Times New Roman" w:hAnsi="Times New Roman" w:cs="Times New Roman"/>
              </w:rPr>
              <w:t>9-0 баллов (2)</w:t>
            </w:r>
          </w:p>
        </w:tc>
        <w:tc>
          <w:tcPr>
            <w:tcW w:w="3064" w:type="dxa"/>
          </w:tcPr>
          <w:p w:rsidR="009D035E" w:rsidRDefault="009D035E" w:rsidP="001B2591">
            <w:pPr>
              <w:widowControl/>
              <w:rPr>
                <w:rFonts w:ascii="Times New Roman" w:hAnsi="Times New Roman" w:cs="Times New Roman"/>
              </w:rPr>
            </w:pPr>
            <w:r>
              <w:rPr>
                <w:rFonts w:ascii="Times New Roman" w:hAnsi="Times New Roman" w:cs="Times New Roman"/>
              </w:rPr>
              <w:t>6 (превосходно)</w:t>
            </w:r>
          </w:p>
          <w:p w:rsidR="009D035E" w:rsidRDefault="009D035E" w:rsidP="001B2591">
            <w:pPr>
              <w:widowControl/>
              <w:rPr>
                <w:rFonts w:ascii="Times New Roman" w:hAnsi="Times New Roman" w:cs="Times New Roman"/>
              </w:rPr>
            </w:pPr>
            <w:r>
              <w:rPr>
                <w:rFonts w:ascii="Times New Roman" w:hAnsi="Times New Roman" w:cs="Times New Roman"/>
              </w:rPr>
              <w:t>5,5 (очень хорошо)</w:t>
            </w:r>
          </w:p>
          <w:p w:rsidR="009D035E" w:rsidRDefault="009D035E" w:rsidP="001B2591">
            <w:pPr>
              <w:widowControl/>
              <w:rPr>
                <w:rFonts w:ascii="Times New Roman" w:hAnsi="Times New Roman" w:cs="Times New Roman"/>
              </w:rPr>
            </w:pPr>
            <w:r>
              <w:rPr>
                <w:rFonts w:ascii="Times New Roman" w:hAnsi="Times New Roman" w:cs="Times New Roman"/>
              </w:rPr>
              <w:t>5 (хорошо)</w:t>
            </w:r>
          </w:p>
          <w:p w:rsidR="009D035E" w:rsidRDefault="009D035E" w:rsidP="001B2591">
            <w:pPr>
              <w:widowControl/>
              <w:rPr>
                <w:rFonts w:ascii="Times New Roman" w:hAnsi="Times New Roman" w:cs="Times New Roman"/>
              </w:rPr>
            </w:pPr>
            <w:r>
              <w:rPr>
                <w:rFonts w:ascii="Times New Roman" w:hAnsi="Times New Roman" w:cs="Times New Roman"/>
              </w:rPr>
              <w:t>4,5 (сравнительно неплохо)</w:t>
            </w:r>
          </w:p>
          <w:p w:rsidR="009D035E" w:rsidRDefault="00B220F2" w:rsidP="001B2591">
            <w:pPr>
              <w:widowControl/>
              <w:rPr>
                <w:rFonts w:ascii="Times New Roman" w:hAnsi="Times New Roman" w:cs="Times New Roman"/>
              </w:rPr>
            </w:pPr>
            <w:r>
              <w:rPr>
                <w:rFonts w:ascii="Times New Roman" w:hAnsi="Times New Roman" w:cs="Times New Roman"/>
              </w:rPr>
              <w:t>4 (</w:t>
            </w:r>
            <w:proofErr w:type="spellStart"/>
            <w:r>
              <w:rPr>
                <w:rFonts w:ascii="Times New Roman" w:hAnsi="Times New Roman" w:cs="Times New Roman"/>
              </w:rPr>
              <w:t>удовл</w:t>
            </w:r>
            <w:proofErr w:type="spellEnd"/>
            <w:r>
              <w:rPr>
                <w:rFonts w:ascii="Times New Roman" w:hAnsi="Times New Roman" w:cs="Times New Roman"/>
              </w:rPr>
              <w:t>.</w:t>
            </w:r>
            <w:r w:rsidR="009D035E">
              <w:rPr>
                <w:rFonts w:ascii="Times New Roman" w:hAnsi="Times New Roman" w:cs="Times New Roman"/>
              </w:rPr>
              <w:t>)</w:t>
            </w:r>
          </w:p>
          <w:p w:rsidR="009D035E" w:rsidRDefault="008059AB" w:rsidP="001B2591">
            <w:pPr>
              <w:widowControl/>
              <w:rPr>
                <w:rFonts w:ascii="Times New Roman" w:hAnsi="Times New Roman" w:cs="Times New Roman"/>
              </w:rPr>
            </w:pPr>
            <w:r>
              <w:rPr>
                <w:rFonts w:ascii="Times New Roman" w:hAnsi="Times New Roman" w:cs="Times New Roman"/>
              </w:rPr>
              <w:t xml:space="preserve">3,5 (почти </w:t>
            </w:r>
            <w:proofErr w:type="spellStart"/>
            <w:r>
              <w:rPr>
                <w:rFonts w:ascii="Times New Roman" w:hAnsi="Times New Roman" w:cs="Times New Roman"/>
              </w:rPr>
              <w:t>удовл</w:t>
            </w:r>
            <w:proofErr w:type="spellEnd"/>
            <w:r>
              <w:rPr>
                <w:rFonts w:ascii="Times New Roman" w:hAnsi="Times New Roman" w:cs="Times New Roman"/>
              </w:rPr>
              <w:t>.</w:t>
            </w:r>
            <w:r w:rsidR="009D035E">
              <w:rPr>
                <w:rFonts w:ascii="Times New Roman" w:hAnsi="Times New Roman" w:cs="Times New Roman"/>
              </w:rPr>
              <w:t>)</w:t>
            </w:r>
          </w:p>
          <w:p w:rsidR="009D035E" w:rsidRDefault="009D035E" w:rsidP="001B2591">
            <w:pPr>
              <w:widowControl/>
              <w:rPr>
                <w:rFonts w:ascii="Times New Roman" w:hAnsi="Times New Roman" w:cs="Times New Roman"/>
              </w:rPr>
            </w:pPr>
            <w:r>
              <w:rPr>
                <w:rFonts w:ascii="Times New Roman" w:hAnsi="Times New Roman" w:cs="Times New Roman"/>
              </w:rPr>
              <w:t>3 (слабо)</w:t>
            </w:r>
          </w:p>
          <w:p w:rsidR="009D035E" w:rsidRDefault="009D035E" w:rsidP="001B2591">
            <w:pPr>
              <w:widowControl/>
              <w:rPr>
                <w:rFonts w:ascii="Times New Roman" w:hAnsi="Times New Roman" w:cs="Times New Roman"/>
              </w:rPr>
            </w:pPr>
            <w:r>
              <w:rPr>
                <w:rFonts w:ascii="Times New Roman" w:hAnsi="Times New Roman" w:cs="Times New Roman"/>
              </w:rPr>
              <w:t>2,5 (очень слабо)</w:t>
            </w:r>
          </w:p>
          <w:p w:rsidR="009D035E" w:rsidRDefault="009D035E" w:rsidP="001B2591">
            <w:pPr>
              <w:widowControl/>
              <w:rPr>
                <w:rFonts w:ascii="Times New Roman" w:hAnsi="Times New Roman" w:cs="Times New Roman"/>
              </w:rPr>
            </w:pPr>
            <w:r>
              <w:rPr>
                <w:rFonts w:ascii="Times New Roman" w:hAnsi="Times New Roman" w:cs="Times New Roman"/>
              </w:rPr>
              <w:t>2 (отвратительно)</w:t>
            </w:r>
          </w:p>
          <w:p w:rsidR="009D035E" w:rsidRDefault="009D035E" w:rsidP="001B2591">
            <w:pPr>
              <w:widowControl/>
              <w:rPr>
                <w:rFonts w:ascii="Times New Roman" w:hAnsi="Times New Roman" w:cs="Times New Roman"/>
              </w:rPr>
            </w:pPr>
            <w:r>
              <w:rPr>
                <w:rFonts w:ascii="Times New Roman" w:hAnsi="Times New Roman" w:cs="Times New Roman"/>
              </w:rPr>
              <w:t>1,5 (никаких успехов)</w:t>
            </w:r>
          </w:p>
          <w:p w:rsidR="009D035E" w:rsidRDefault="009D035E" w:rsidP="001B2591">
            <w:pPr>
              <w:widowControl/>
              <w:rPr>
                <w:rFonts w:ascii="Times New Roman" w:hAnsi="Times New Roman" w:cs="Times New Roman"/>
              </w:rPr>
            </w:pPr>
            <w:r>
              <w:rPr>
                <w:rFonts w:ascii="Times New Roman" w:hAnsi="Times New Roman" w:cs="Times New Roman"/>
              </w:rPr>
              <w:t>1 (никаких успехов, отсутствие на занятиях, списывание)</w:t>
            </w:r>
          </w:p>
        </w:tc>
        <w:tc>
          <w:tcPr>
            <w:tcW w:w="1954" w:type="dxa"/>
          </w:tcPr>
          <w:p w:rsidR="009D035E" w:rsidRPr="008C04D6" w:rsidRDefault="009D035E" w:rsidP="001B2591">
            <w:pPr>
              <w:widowControl/>
              <w:rPr>
                <w:rFonts w:ascii="Times New Roman" w:hAnsi="Times New Roman" w:cs="Times New Roman"/>
              </w:rPr>
            </w:pPr>
            <w:r w:rsidRPr="00C97B80">
              <w:rPr>
                <w:rFonts w:ascii="Times New Roman" w:hAnsi="Times New Roman" w:cs="Times New Roman"/>
                <w:lang w:val="en-US"/>
              </w:rPr>
              <w:t>A</w:t>
            </w:r>
            <w:r w:rsidRPr="00C97B80">
              <w:rPr>
                <w:rFonts w:ascii="Times New Roman" w:hAnsi="Times New Roman" w:cs="Times New Roman"/>
              </w:rPr>
              <w:t>+</w:t>
            </w:r>
            <w:r>
              <w:rPr>
                <w:rFonts w:ascii="Times New Roman" w:hAnsi="Times New Roman" w:cs="Times New Roman"/>
              </w:rPr>
              <w:t xml:space="preserve"> (высшее отличие)</w:t>
            </w:r>
          </w:p>
          <w:p w:rsidR="009D035E" w:rsidRPr="008C04D6" w:rsidRDefault="009D035E" w:rsidP="001B2591">
            <w:pPr>
              <w:widowControl/>
              <w:rPr>
                <w:rFonts w:ascii="Times New Roman" w:hAnsi="Times New Roman" w:cs="Times New Roman"/>
              </w:rPr>
            </w:pPr>
            <w:r w:rsidRPr="00C97B80">
              <w:rPr>
                <w:rFonts w:ascii="Times New Roman" w:hAnsi="Times New Roman" w:cs="Times New Roman"/>
                <w:lang w:val="en-US"/>
              </w:rPr>
              <w:t>A</w:t>
            </w:r>
            <w:r>
              <w:rPr>
                <w:rFonts w:ascii="Times New Roman" w:hAnsi="Times New Roman" w:cs="Times New Roman"/>
              </w:rPr>
              <w:t xml:space="preserve"> (отлично)</w:t>
            </w:r>
          </w:p>
          <w:p w:rsidR="009D035E" w:rsidRPr="008C04D6" w:rsidRDefault="009D035E" w:rsidP="001B2591">
            <w:pPr>
              <w:widowControl/>
              <w:rPr>
                <w:rFonts w:ascii="Times New Roman" w:hAnsi="Times New Roman" w:cs="Times New Roman"/>
              </w:rPr>
            </w:pPr>
            <w:r>
              <w:rPr>
                <w:rFonts w:ascii="Times New Roman" w:hAnsi="Times New Roman" w:cs="Times New Roman"/>
                <w:lang w:val="en-US"/>
              </w:rPr>
              <w:t>B</w:t>
            </w:r>
            <w:r>
              <w:rPr>
                <w:rFonts w:ascii="Times New Roman" w:hAnsi="Times New Roman" w:cs="Times New Roman"/>
              </w:rPr>
              <w:t xml:space="preserve"> (хорошо)</w:t>
            </w:r>
          </w:p>
          <w:p w:rsidR="009D035E" w:rsidRPr="008C04D6" w:rsidRDefault="009D035E" w:rsidP="001B2591">
            <w:pPr>
              <w:widowControl/>
              <w:rPr>
                <w:rFonts w:ascii="Times New Roman" w:hAnsi="Times New Roman" w:cs="Times New Roman"/>
              </w:rPr>
            </w:pPr>
            <w:r>
              <w:rPr>
                <w:rFonts w:ascii="Times New Roman" w:hAnsi="Times New Roman" w:cs="Times New Roman"/>
                <w:lang w:val="en-US"/>
              </w:rPr>
              <w:t>C</w:t>
            </w:r>
            <w:r w:rsidR="00B220F2">
              <w:rPr>
                <w:rFonts w:ascii="Times New Roman" w:hAnsi="Times New Roman" w:cs="Times New Roman"/>
              </w:rPr>
              <w:t xml:space="preserve"> (</w:t>
            </w:r>
            <w:proofErr w:type="spellStart"/>
            <w:r w:rsidR="00B220F2">
              <w:rPr>
                <w:rFonts w:ascii="Times New Roman" w:hAnsi="Times New Roman" w:cs="Times New Roman"/>
              </w:rPr>
              <w:t>удовл</w:t>
            </w:r>
            <w:proofErr w:type="spellEnd"/>
            <w:r w:rsidR="00B220F2">
              <w:rPr>
                <w:rFonts w:ascii="Times New Roman" w:hAnsi="Times New Roman" w:cs="Times New Roman"/>
              </w:rPr>
              <w:t>.</w:t>
            </w:r>
            <w:r>
              <w:rPr>
                <w:rFonts w:ascii="Times New Roman" w:hAnsi="Times New Roman" w:cs="Times New Roman"/>
              </w:rPr>
              <w:t>)</w:t>
            </w:r>
          </w:p>
          <w:p w:rsidR="009D035E" w:rsidRPr="008C04D6" w:rsidRDefault="009D035E" w:rsidP="001B2591">
            <w:pPr>
              <w:widowControl/>
              <w:rPr>
                <w:rFonts w:ascii="Times New Roman" w:hAnsi="Times New Roman" w:cs="Times New Roman"/>
              </w:rPr>
            </w:pPr>
            <w:r>
              <w:rPr>
                <w:rFonts w:ascii="Times New Roman" w:hAnsi="Times New Roman" w:cs="Times New Roman"/>
                <w:lang w:val="en-US"/>
              </w:rPr>
              <w:t>D</w:t>
            </w:r>
            <w:r w:rsidR="00B220F2">
              <w:rPr>
                <w:rFonts w:ascii="Times New Roman" w:hAnsi="Times New Roman" w:cs="Times New Roman"/>
              </w:rPr>
              <w:t xml:space="preserve"> (неуд.</w:t>
            </w:r>
            <w:r>
              <w:rPr>
                <w:rFonts w:ascii="Times New Roman" w:hAnsi="Times New Roman" w:cs="Times New Roman"/>
              </w:rPr>
              <w:t>)</w:t>
            </w:r>
          </w:p>
          <w:p w:rsidR="009D035E" w:rsidRPr="008C04D6" w:rsidRDefault="009D035E" w:rsidP="001B2591">
            <w:pPr>
              <w:widowControl/>
              <w:rPr>
                <w:rFonts w:ascii="Times New Roman" w:hAnsi="Times New Roman" w:cs="Times New Roman"/>
                <w:lang w:val="en-US"/>
              </w:rPr>
            </w:pPr>
            <w:r>
              <w:rPr>
                <w:rFonts w:ascii="Times New Roman" w:hAnsi="Times New Roman" w:cs="Times New Roman"/>
                <w:lang w:val="en-US"/>
              </w:rPr>
              <w:t>F</w:t>
            </w:r>
            <w:r>
              <w:rPr>
                <w:rFonts w:ascii="Times New Roman" w:hAnsi="Times New Roman" w:cs="Times New Roman"/>
              </w:rPr>
              <w:t xml:space="preserve"> (не сдан)</w:t>
            </w:r>
          </w:p>
        </w:tc>
        <w:tc>
          <w:tcPr>
            <w:tcW w:w="2071" w:type="dxa"/>
          </w:tcPr>
          <w:p w:rsidR="009D035E" w:rsidRDefault="009D035E" w:rsidP="001B2591">
            <w:pPr>
              <w:widowControl/>
              <w:rPr>
                <w:rFonts w:ascii="Times New Roman" w:hAnsi="Times New Roman" w:cs="Times New Roman"/>
              </w:rPr>
            </w:pPr>
            <w:r>
              <w:rPr>
                <w:rFonts w:ascii="Times New Roman" w:hAnsi="Times New Roman" w:cs="Times New Roman"/>
              </w:rPr>
              <w:t>90 баллов</w:t>
            </w:r>
            <w:r w:rsidRPr="008C04D6">
              <w:rPr>
                <w:rFonts w:ascii="Times New Roman" w:hAnsi="Times New Roman" w:cs="Times New Roman"/>
              </w:rPr>
              <w:t xml:space="preserve"> – </w:t>
            </w:r>
            <w:r>
              <w:rPr>
                <w:rFonts w:ascii="Times New Roman" w:hAnsi="Times New Roman" w:cs="Times New Roman"/>
                <w:lang w:val="en-US"/>
              </w:rPr>
              <w:t>A</w:t>
            </w:r>
            <w:r w:rsidRPr="008C04D6">
              <w:rPr>
                <w:rFonts w:ascii="Times New Roman" w:hAnsi="Times New Roman" w:cs="Times New Roman"/>
              </w:rPr>
              <w:t xml:space="preserve"> </w:t>
            </w:r>
            <w:r>
              <w:rPr>
                <w:rFonts w:ascii="Times New Roman" w:hAnsi="Times New Roman" w:cs="Times New Roman"/>
              </w:rPr>
              <w:t>(отлично)</w:t>
            </w:r>
          </w:p>
          <w:p w:rsidR="009D035E" w:rsidRDefault="009D035E" w:rsidP="001B2591">
            <w:pPr>
              <w:widowControl/>
              <w:rPr>
                <w:rFonts w:ascii="Times New Roman" w:hAnsi="Times New Roman" w:cs="Times New Roman"/>
              </w:rPr>
            </w:pPr>
            <w:r>
              <w:rPr>
                <w:rFonts w:ascii="Times New Roman" w:hAnsi="Times New Roman" w:cs="Times New Roman"/>
              </w:rPr>
              <w:t xml:space="preserve">80-89 баллов – </w:t>
            </w:r>
            <w:r>
              <w:rPr>
                <w:rFonts w:ascii="Times New Roman" w:hAnsi="Times New Roman" w:cs="Times New Roman"/>
                <w:lang w:val="en-US"/>
              </w:rPr>
              <w:t>B</w:t>
            </w:r>
            <w:r>
              <w:rPr>
                <w:rFonts w:ascii="Times New Roman" w:hAnsi="Times New Roman" w:cs="Times New Roman"/>
              </w:rPr>
              <w:t xml:space="preserve"> (хорошо)</w:t>
            </w:r>
          </w:p>
          <w:p w:rsidR="009D035E" w:rsidRDefault="009D035E" w:rsidP="001B2591">
            <w:pPr>
              <w:widowControl/>
              <w:rPr>
                <w:rFonts w:ascii="Times New Roman" w:hAnsi="Times New Roman" w:cs="Times New Roman"/>
              </w:rPr>
            </w:pPr>
            <w:r>
              <w:rPr>
                <w:rFonts w:ascii="Times New Roman" w:hAnsi="Times New Roman" w:cs="Times New Roman"/>
              </w:rPr>
              <w:t xml:space="preserve">70-79 баллов – </w:t>
            </w:r>
            <w:r>
              <w:rPr>
                <w:rFonts w:ascii="Times New Roman" w:hAnsi="Times New Roman" w:cs="Times New Roman"/>
                <w:lang w:val="en-US"/>
              </w:rPr>
              <w:t>C</w:t>
            </w:r>
            <w:r w:rsidR="00B220F2">
              <w:rPr>
                <w:rFonts w:ascii="Times New Roman" w:hAnsi="Times New Roman" w:cs="Times New Roman"/>
              </w:rPr>
              <w:t xml:space="preserve"> (</w:t>
            </w:r>
            <w:proofErr w:type="spellStart"/>
            <w:r w:rsidR="00B220F2">
              <w:rPr>
                <w:rFonts w:ascii="Times New Roman" w:hAnsi="Times New Roman" w:cs="Times New Roman"/>
              </w:rPr>
              <w:t>удовл</w:t>
            </w:r>
            <w:proofErr w:type="spellEnd"/>
            <w:r w:rsidR="00B220F2">
              <w:rPr>
                <w:rFonts w:ascii="Times New Roman" w:hAnsi="Times New Roman" w:cs="Times New Roman"/>
              </w:rPr>
              <w:t>.</w:t>
            </w:r>
            <w:r>
              <w:rPr>
                <w:rFonts w:ascii="Times New Roman" w:hAnsi="Times New Roman" w:cs="Times New Roman"/>
              </w:rPr>
              <w:t>)</w:t>
            </w:r>
          </w:p>
          <w:p w:rsidR="009D035E" w:rsidRDefault="009D035E" w:rsidP="001B2591">
            <w:pPr>
              <w:widowControl/>
              <w:rPr>
                <w:rFonts w:ascii="Times New Roman" w:hAnsi="Times New Roman" w:cs="Times New Roman"/>
              </w:rPr>
            </w:pPr>
            <w:r>
              <w:rPr>
                <w:rFonts w:ascii="Times New Roman" w:hAnsi="Times New Roman" w:cs="Times New Roman"/>
              </w:rPr>
              <w:t>60-69 баллов –</w:t>
            </w:r>
            <w:r w:rsidRPr="008C04D6">
              <w:rPr>
                <w:rFonts w:ascii="Times New Roman" w:hAnsi="Times New Roman" w:cs="Times New Roman"/>
              </w:rPr>
              <w:t xml:space="preserve"> </w:t>
            </w:r>
            <w:r>
              <w:rPr>
                <w:rFonts w:ascii="Times New Roman" w:hAnsi="Times New Roman" w:cs="Times New Roman"/>
                <w:lang w:val="en-US"/>
              </w:rPr>
              <w:t>D</w:t>
            </w:r>
            <w:r>
              <w:rPr>
                <w:rFonts w:ascii="Times New Roman" w:hAnsi="Times New Roman" w:cs="Times New Roman"/>
              </w:rPr>
              <w:t xml:space="preserve"> (сдан)</w:t>
            </w:r>
          </w:p>
          <w:p w:rsidR="009D035E" w:rsidRPr="008C04D6" w:rsidRDefault="009D035E" w:rsidP="001B2591">
            <w:pPr>
              <w:widowControl/>
              <w:rPr>
                <w:rFonts w:ascii="Times New Roman" w:hAnsi="Times New Roman" w:cs="Times New Roman"/>
              </w:rPr>
            </w:pPr>
            <w:r>
              <w:rPr>
                <w:rFonts w:ascii="Times New Roman" w:hAnsi="Times New Roman" w:cs="Times New Roman"/>
              </w:rPr>
              <w:t>Менее 60 баллов –</w:t>
            </w:r>
            <w:r w:rsidRPr="008C04D6">
              <w:rPr>
                <w:rFonts w:ascii="Times New Roman" w:hAnsi="Times New Roman" w:cs="Times New Roman"/>
              </w:rPr>
              <w:t xml:space="preserve"> </w:t>
            </w:r>
            <w:r>
              <w:rPr>
                <w:rFonts w:ascii="Times New Roman" w:hAnsi="Times New Roman" w:cs="Times New Roman"/>
                <w:lang w:val="en-US"/>
              </w:rPr>
              <w:t>F</w:t>
            </w:r>
            <w:r>
              <w:rPr>
                <w:rFonts w:ascii="Times New Roman" w:hAnsi="Times New Roman" w:cs="Times New Roman"/>
              </w:rPr>
              <w:t xml:space="preserve"> (не сдан)</w:t>
            </w:r>
          </w:p>
        </w:tc>
      </w:tr>
    </w:tbl>
    <w:p w:rsidR="001B2591" w:rsidRPr="002C302E" w:rsidRDefault="001B2591" w:rsidP="001B2591">
      <w:pPr>
        <w:widowControl/>
        <w:rPr>
          <w:rFonts w:ascii="Times New Roman" w:hAnsi="Times New Roman" w:cs="Times New Roman"/>
        </w:rPr>
      </w:pPr>
    </w:p>
    <w:p w:rsidR="001D289A" w:rsidRDefault="001D289A" w:rsidP="00A93AF7">
      <w:pPr>
        <w:widowControl/>
        <w:tabs>
          <w:tab w:val="left" w:pos="993"/>
          <w:tab w:val="left" w:pos="1134"/>
        </w:tabs>
        <w:autoSpaceDE/>
        <w:autoSpaceDN/>
        <w:adjustRightInd/>
        <w:spacing w:line="360" w:lineRule="auto"/>
        <w:ind w:left="709"/>
        <w:contextualSpacing/>
        <w:jc w:val="both"/>
        <w:rPr>
          <w:rFonts w:ascii="Times New Roman" w:hAnsi="Times New Roman" w:cs="Times New Roman"/>
          <w:sz w:val="28"/>
          <w:szCs w:val="28"/>
        </w:rPr>
      </w:pPr>
    </w:p>
    <w:p w:rsidR="001D289A" w:rsidRDefault="001D289A" w:rsidP="00A93AF7">
      <w:pPr>
        <w:widowControl/>
        <w:tabs>
          <w:tab w:val="left" w:pos="993"/>
          <w:tab w:val="left" w:pos="1134"/>
        </w:tabs>
        <w:autoSpaceDE/>
        <w:autoSpaceDN/>
        <w:adjustRightInd/>
        <w:spacing w:line="360" w:lineRule="auto"/>
        <w:ind w:left="709"/>
        <w:contextualSpacing/>
        <w:jc w:val="both"/>
        <w:rPr>
          <w:rFonts w:ascii="Times New Roman" w:hAnsi="Times New Roman" w:cs="Times New Roman"/>
          <w:sz w:val="28"/>
          <w:szCs w:val="28"/>
        </w:rPr>
      </w:pPr>
    </w:p>
    <w:p w:rsidR="001D289A" w:rsidRDefault="001D289A" w:rsidP="00A93AF7">
      <w:pPr>
        <w:widowControl/>
        <w:tabs>
          <w:tab w:val="left" w:pos="993"/>
          <w:tab w:val="left" w:pos="1134"/>
        </w:tabs>
        <w:autoSpaceDE/>
        <w:autoSpaceDN/>
        <w:adjustRightInd/>
        <w:spacing w:line="360" w:lineRule="auto"/>
        <w:ind w:left="709"/>
        <w:contextualSpacing/>
        <w:jc w:val="both"/>
        <w:rPr>
          <w:rFonts w:ascii="Times New Roman" w:hAnsi="Times New Roman" w:cs="Times New Roman"/>
          <w:sz w:val="28"/>
          <w:szCs w:val="28"/>
        </w:rPr>
      </w:pPr>
    </w:p>
    <w:p w:rsidR="00A93AF7" w:rsidRDefault="00A93AF7" w:rsidP="00804002">
      <w:pPr>
        <w:widowControl/>
        <w:tabs>
          <w:tab w:val="left" w:pos="1425"/>
          <w:tab w:val="left" w:pos="4920"/>
        </w:tabs>
        <w:autoSpaceDE/>
        <w:autoSpaceDN/>
        <w:adjustRightInd/>
        <w:rPr>
          <w:rFonts w:ascii="Times New Roman" w:hAnsi="Times New Roman" w:cs="Times New Roman"/>
          <w:sz w:val="28"/>
          <w:szCs w:val="28"/>
        </w:rPr>
      </w:pPr>
    </w:p>
    <w:sectPr w:rsidR="00A93AF7" w:rsidSect="009711F5">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E3" w:rsidRDefault="00CC6DE3" w:rsidP="005B199B">
      <w:r>
        <w:separator/>
      </w:r>
    </w:p>
  </w:endnote>
  <w:endnote w:type="continuationSeparator" w:id="0">
    <w:p w:rsidR="00CC6DE3" w:rsidRDefault="00CC6DE3" w:rsidP="005B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14264"/>
      <w:docPartObj>
        <w:docPartGallery w:val="Page Numbers (Bottom of Page)"/>
        <w:docPartUnique/>
      </w:docPartObj>
    </w:sdtPr>
    <w:sdtEndPr/>
    <w:sdtContent>
      <w:p w:rsidR="0069747D" w:rsidRDefault="0069747D">
        <w:pPr>
          <w:pStyle w:val="a7"/>
          <w:jc w:val="center"/>
        </w:pPr>
        <w:r>
          <w:fldChar w:fldCharType="begin"/>
        </w:r>
        <w:r>
          <w:instrText>PAGE   \* MERGEFORMAT</w:instrText>
        </w:r>
        <w:r>
          <w:fldChar w:fldCharType="separate"/>
        </w:r>
        <w:r w:rsidR="000624B6">
          <w:rPr>
            <w:noProof/>
          </w:rPr>
          <w:t>2</w:t>
        </w:r>
        <w:r>
          <w:fldChar w:fldCharType="end"/>
        </w:r>
      </w:p>
    </w:sdtContent>
  </w:sdt>
  <w:p w:rsidR="0069747D" w:rsidRDefault="006974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E3" w:rsidRDefault="00CC6DE3" w:rsidP="005B199B">
      <w:r>
        <w:separator/>
      </w:r>
    </w:p>
  </w:footnote>
  <w:footnote w:type="continuationSeparator" w:id="0">
    <w:p w:rsidR="00CC6DE3" w:rsidRDefault="00CC6DE3" w:rsidP="005B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1A"/>
    <w:multiLevelType w:val="hybridMultilevel"/>
    <w:tmpl w:val="6F5693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C34061"/>
    <w:multiLevelType w:val="hybridMultilevel"/>
    <w:tmpl w:val="D8389D68"/>
    <w:lvl w:ilvl="0" w:tplc="E6C25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FF31FB"/>
    <w:multiLevelType w:val="hybridMultilevel"/>
    <w:tmpl w:val="63F2B826"/>
    <w:lvl w:ilvl="0" w:tplc="71AC3916">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4F3DC7"/>
    <w:multiLevelType w:val="multilevel"/>
    <w:tmpl w:val="7EA29FA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255D11F5"/>
    <w:multiLevelType w:val="hybridMultilevel"/>
    <w:tmpl w:val="D1F06638"/>
    <w:lvl w:ilvl="0" w:tplc="E6C25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247B00"/>
    <w:multiLevelType w:val="hybridMultilevel"/>
    <w:tmpl w:val="5960296A"/>
    <w:lvl w:ilvl="0" w:tplc="E6C25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006E14"/>
    <w:multiLevelType w:val="hybridMultilevel"/>
    <w:tmpl w:val="66C0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FF6E24"/>
    <w:multiLevelType w:val="hybridMultilevel"/>
    <w:tmpl w:val="68285508"/>
    <w:lvl w:ilvl="0" w:tplc="71D2ED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08"/>
    <w:rsid w:val="000006E8"/>
    <w:rsid w:val="00003C3D"/>
    <w:rsid w:val="00014A1E"/>
    <w:rsid w:val="000166B2"/>
    <w:rsid w:val="0002255E"/>
    <w:rsid w:val="00037A25"/>
    <w:rsid w:val="0004396A"/>
    <w:rsid w:val="000511CD"/>
    <w:rsid w:val="00052B24"/>
    <w:rsid w:val="000532B3"/>
    <w:rsid w:val="0005531D"/>
    <w:rsid w:val="000624B6"/>
    <w:rsid w:val="0006785E"/>
    <w:rsid w:val="00074E36"/>
    <w:rsid w:val="00080D52"/>
    <w:rsid w:val="000842CE"/>
    <w:rsid w:val="0008480B"/>
    <w:rsid w:val="000848ED"/>
    <w:rsid w:val="00097E1D"/>
    <w:rsid w:val="000A64A8"/>
    <w:rsid w:val="000B2B70"/>
    <w:rsid w:val="000D4609"/>
    <w:rsid w:val="000D7301"/>
    <w:rsid w:val="000E17FE"/>
    <w:rsid w:val="000E2A72"/>
    <w:rsid w:val="000E5C2C"/>
    <w:rsid w:val="001056A1"/>
    <w:rsid w:val="00111196"/>
    <w:rsid w:val="00116434"/>
    <w:rsid w:val="0011790A"/>
    <w:rsid w:val="00125137"/>
    <w:rsid w:val="001536A2"/>
    <w:rsid w:val="00162176"/>
    <w:rsid w:val="001B2591"/>
    <w:rsid w:val="001B7414"/>
    <w:rsid w:val="001C1355"/>
    <w:rsid w:val="001D0D75"/>
    <w:rsid w:val="001D289A"/>
    <w:rsid w:val="00202D2B"/>
    <w:rsid w:val="00203E08"/>
    <w:rsid w:val="0021418B"/>
    <w:rsid w:val="00220D00"/>
    <w:rsid w:val="00225079"/>
    <w:rsid w:val="0023388B"/>
    <w:rsid w:val="00233AAB"/>
    <w:rsid w:val="002370AA"/>
    <w:rsid w:val="0024143C"/>
    <w:rsid w:val="00244BFC"/>
    <w:rsid w:val="00256559"/>
    <w:rsid w:val="00262769"/>
    <w:rsid w:val="00264008"/>
    <w:rsid w:val="002726A2"/>
    <w:rsid w:val="00274F56"/>
    <w:rsid w:val="002A2BA1"/>
    <w:rsid w:val="002A5AD9"/>
    <w:rsid w:val="002C302E"/>
    <w:rsid w:val="002C3ADA"/>
    <w:rsid w:val="002C530A"/>
    <w:rsid w:val="002D3366"/>
    <w:rsid w:val="002E3713"/>
    <w:rsid w:val="002E4C3D"/>
    <w:rsid w:val="002F03F9"/>
    <w:rsid w:val="00301E55"/>
    <w:rsid w:val="00306918"/>
    <w:rsid w:val="0031016D"/>
    <w:rsid w:val="00313202"/>
    <w:rsid w:val="00315F7E"/>
    <w:rsid w:val="00317695"/>
    <w:rsid w:val="0032408D"/>
    <w:rsid w:val="00331D21"/>
    <w:rsid w:val="00331F02"/>
    <w:rsid w:val="00334DD3"/>
    <w:rsid w:val="00341E50"/>
    <w:rsid w:val="00345ED0"/>
    <w:rsid w:val="00353F7C"/>
    <w:rsid w:val="00357D9E"/>
    <w:rsid w:val="0036067D"/>
    <w:rsid w:val="00380F72"/>
    <w:rsid w:val="003811D6"/>
    <w:rsid w:val="0038475F"/>
    <w:rsid w:val="003A1DE6"/>
    <w:rsid w:val="003A333A"/>
    <w:rsid w:val="003B1EBB"/>
    <w:rsid w:val="003B42EB"/>
    <w:rsid w:val="003B7746"/>
    <w:rsid w:val="003C2246"/>
    <w:rsid w:val="003F2723"/>
    <w:rsid w:val="004032D6"/>
    <w:rsid w:val="004207F8"/>
    <w:rsid w:val="004208EB"/>
    <w:rsid w:val="00423B78"/>
    <w:rsid w:val="004415DC"/>
    <w:rsid w:val="00442454"/>
    <w:rsid w:val="00442B28"/>
    <w:rsid w:val="004607EB"/>
    <w:rsid w:val="0046731B"/>
    <w:rsid w:val="00476EFA"/>
    <w:rsid w:val="004804C0"/>
    <w:rsid w:val="00495573"/>
    <w:rsid w:val="004A1066"/>
    <w:rsid w:val="004C30A2"/>
    <w:rsid w:val="004C4582"/>
    <w:rsid w:val="004D73A0"/>
    <w:rsid w:val="004E103E"/>
    <w:rsid w:val="004E57C2"/>
    <w:rsid w:val="004F19AF"/>
    <w:rsid w:val="004F4AD2"/>
    <w:rsid w:val="005172DF"/>
    <w:rsid w:val="00531268"/>
    <w:rsid w:val="00540191"/>
    <w:rsid w:val="00543859"/>
    <w:rsid w:val="00543A46"/>
    <w:rsid w:val="00553488"/>
    <w:rsid w:val="0057201A"/>
    <w:rsid w:val="00577EE7"/>
    <w:rsid w:val="005A0CAB"/>
    <w:rsid w:val="005B199B"/>
    <w:rsid w:val="005B2FD4"/>
    <w:rsid w:val="005C59A6"/>
    <w:rsid w:val="005D1989"/>
    <w:rsid w:val="005D7C74"/>
    <w:rsid w:val="005E2DB1"/>
    <w:rsid w:val="005E56B9"/>
    <w:rsid w:val="005E7A59"/>
    <w:rsid w:val="005F5EF3"/>
    <w:rsid w:val="006039EB"/>
    <w:rsid w:val="0061477C"/>
    <w:rsid w:val="006148F5"/>
    <w:rsid w:val="00633BAC"/>
    <w:rsid w:val="006511C2"/>
    <w:rsid w:val="00652106"/>
    <w:rsid w:val="00652FEA"/>
    <w:rsid w:val="00662F0B"/>
    <w:rsid w:val="00670CEF"/>
    <w:rsid w:val="00677E99"/>
    <w:rsid w:val="00682DE8"/>
    <w:rsid w:val="0069747D"/>
    <w:rsid w:val="006A5A78"/>
    <w:rsid w:val="006A7903"/>
    <w:rsid w:val="006A7F71"/>
    <w:rsid w:val="006B2708"/>
    <w:rsid w:val="006C5F21"/>
    <w:rsid w:val="006C7BAE"/>
    <w:rsid w:val="006D6AE1"/>
    <w:rsid w:val="006E7A98"/>
    <w:rsid w:val="006F4D0F"/>
    <w:rsid w:val="006F7F6D"/>
    <w:rsid w:val="00714596"/>
    <w:rsid w:val="00730492"/>
    <w:rsid w:val="007320FE"/>
    <w:rsid w:val="00733622"/>
    <w:rsid w:val="0073534A"/>
    <w:rsid w:val="007604BE"/>
    <w:rsid w:val="00765862"/>
    <w:rsid w:val="007734AD"/>
    <w:rsid w:val="007805F9"/>
    <w:rsid w:val="00796E41"/>
    <w:rsid w:val="007A3C9A"/>
    <w:rsid w:val="007A3EFF"/>
    <w:rsid w:val="007A4E43"/>
    <w:rsid w:val="007A647C"/>
    <w:rsid w:val="007B5E11"/>
    <w:rsid w:val="007C2820"/>
    <w:rsid w:val="007C6458"/>
    <w:rsid w:val="007C786B"/>
    <w:rsid w:val="007D1E37"/>
    <w:rsid w:val="007D1ED7"/>
    <w:rsid w:val="007E35B6"/>
    <w:rsid w:val="007E4322"/>
    <w:rsid w:val="007E62B1"/>
    <w:rsid w:val="007E7076"/>
    <w:rsid w:val="007F14AF"/>
    <w:rsid w:val="007F784D"/>
    <w:rsid w:val="00803557"/>
    <w:rsid w:val="00804002"/>
    <w:rsid w:val="008059AB"/>
    <w:rsid w:val="00810D8D"/>
    <w:rsid w:val="00812BF7"/>
    <w:rsid w:val="00815F3C"/>
    <w:rsid w:val="00832B39"/>
    <w:rsid w:val="00834B11"/>
    <w:rsid w:val="008560C8"/>
    <w:rsid w:val="008700B2"/>
    <w:rsid w:val="00883889"/>
    <w:rsid w:val="00890A2A"/>
    <w:rsid w:val="00890C4E"/>
    <w:rsid w:val="00896AED"/>
    <w:rsid w:val="008A455B"/>
    <w:rsid w:val="008B1F4A"/>
    <w:rsid w:val="008C04D6"/>
    <w:rsid w:val="008C3684"/>
    <w:rsid w:val="008C4659"/>
    <w:rsid w:val="008D4612"/>
    <w:rsid w:val="008F173C"/>
    <w:rsid w:val="008F3380"/>
    <w:rsid w:val="00901A4C"/>
    <w:rsid w:val="009063A0"/>
    <w:rsid w:val="0091095C"/>
    <w:rsid w:val="0091441C"/>
    <w:rsid w:val="0091614B"/>
    <w:rsid w:val="00916DC2"/>
    <w:rsid w:val="00922A9A"/>
    <w:rsid w:val="0092453F"/>
    <w:rsid w:val="009277A1"/>
    <w:rsid w:val="00942745"/>
    <w:rsid w:val="009451B4"/>
    <w:rsid w:val="009616D9"/>
    <w:rsid w:val="009711F5"/>
    <w:rsid w:val="00984495"/>
    <w:rsid w:val="009878E1"/>
    <w:rsid w:val="009C7C04"/>
    <w:rsid w:val="009D035E"/>
    <w:rsid w:val="009D0F72"/>
    <w:rsid w:val="009D20DB"/>
    <w:rsid w:val="009D3A9D"/>
    <w:rsid w:val="009E3C74"/>
    <w:rsid w:val="009F040D"/>
    <w:rsid w:val="009F4D0A"/>
    <w:rsid w:val="00A00CED"/>
    <w:rsid w:val="00A02374"/>
    <w:rsid w:val="00A04152"/>
    <w:rsid w:val="00A0434C"/>
    <w:rsid w:val="00A13E46"/>
    <w:rsid w:val="00A179BF"/>
    <w:rsid w:val="00A17A81"/>
    <w:rsid w:val="00A30D0C"/>
    <w:rsid w:val="00A3110D"/>
    <w:rsid w:val="00A36CB4"/>
    <w:rsid w:val="00A42AD3"/>
    <w:rsid w:val="00A45006"/>
    <w:rsid w:val="00A529D3"/>
    <w:rsid w:val="00A579F4"/>
    <w:rsid w:val="00A715C7"/>
    <w:rsid w:val="00A75925"/>
    <w:rsid w:val="00A86630"/>
    <w:rsid w:val="00A93AF7"/>
    <w:rsid w:val="00A944A0"/>
    <w:rsid w:val="00AA743F"/>
    <w:rsid w:val="00AB09F7"/>
    <w:rsid w:val="00AB6475"/>
    <w:rsid w:val="00AC43D7"/>
    <w:rsid w:val="00AD0057"/>
    <w:rsid w:val="00AD4398"/>
    <w:rsid w:val="00AD461D"/>
    <w:rsid w:val="00AD769D"/>
    <w:rsid w:val="00AE303C"/>
    <w:rsid w:val="00AE3974"/>
    <w:rsid w:val="00B06ED5"/>
    <w:rsid w:val="00B15CEA"/>
    <w:rsid w:val="00B20E99"/>
    <w:rsid w:val="00B220F2"/>
    <w:rsid w:val="00B27022"/>
    <w:rsid w:val="00B30586"/>
    <w:rsid w:val="00B361B5"/>
    <w:rsid w:val="00B40587"/>
    <w:rsid w:val="00B42EC4"/>
    <w:rsid w:val="00B7777E"/>
    <w:rsid w:val="00B8217C"/>
    <w:rsid w:val="00B91655"/>
    <w:rsid w:val="00BA0CB3"/>
    <w:rsid w:val="00BB6DB3"/>
    <w:rsid w:val="00BB7332"/>
    <w:rsid w:val="00BC698C"/>
    <w:rsid w:val="00BC7179"/>
    <w:rsid w:val="00BC7219"/>
    <w:rsid w:val="00BD1930"/>
    <w:rsid w:val="00BF0E51"/>
    <w:rsid w:val="00BF420E"/>
    <w:rsid w:val="00BF490D"/>
    <w:rsid w:val="00BF6678"/>
    <w:rsid w:val="00BF77A3"/>
    <w:rsid w:val="00C04F72"/>
    <w:rsid w:val="00C14F91"/>
    <w:rsid w:val="00C25B0B"/>
    <w:rsid w:val="00C31CCA"/>
    <w:rsid w:val="00C361FF"/>
    <w:rsid w:val="00C42CF1"/>
    <w:rsid w:val="00C43B3B"/>
    <w:rsid w:val="00C45A15"/>
    <w:rsid w:val="00C80A9E"/>
    <w:rsid w:val="00C811A9"/>
    <w:rsid w:val="00C83FBA"/>
    <w:rsid w:val="00C8496C"/>
    <w:rsid w:val="00C97B80"/>
    <w:rsid w:val="00CA067F"/>
    <w:rsid w:val="00CB4A09"/>
    <w:rsid w:val="00CB72EF"/>
    <w:rsid w:val="00CC69D3"/>
    <w:rsid w:val="00CC6DE3"/>
    <w:rsid w:val="00CD0625"/>
    <w:rsid w:val="00CF1CA2"/>
    <w:rsid w:val="00D035C5"/>
    <w:rsid w:val="00D109C0"/>
    <w:rsid w:val="00D14A9E"/>
    <w:rsid w:val="00D17853"/>
    <w:rsid w:val="00D26AA6"/>
    <w:rsid w:val="00D278CD"/>
    <w:rsid w:val="00D301A3"/>
    <w:rsid w:val="00D33C08"/>
    <w:rsid w:val="00D53FE3"/>
    <w:rsid w:val="00D60E94"/>
    <w:rsid w:val="00D73256"/>
    <w:rsid w:val="00D81549"/>
    <w:rsid w:val="00D84E27"/>
    <w:rsid w:val="00D857A7"/>
    <w:rsid w:val="00D86B28"/>
    <w:rsid w:val="00D93FB9"/>
    <w:rsid w:val="00D94686"/>
    <w:rsid w:val="00DA023F"/>
    <w:rsid w:val="00DA1344"/>
    <w:rsid w:val="00DA35B3"/>
    <w:rsid w:val="00DA4016"/>
    <w:rsid w:val="00DA4AFA"/>
    <w:rsid w:val="00DC12C6"/>
    <w:rsid w:val="00DC23CE"/>
    <w:rsid w:val="00DD1501"/>
    <w:rsid w:val="00DD4973"/>
    <w:rsid w:val="00DF45D4"/>
    <w:rsid w:val="00E10DD7"/>
    <w:rsid w:val="00E20089"/>
    <w:rsid w:val="00E246DD"/>
    <w:rsid w:val="00E33542"/>
    <w:rsid w:val="00E341EE"/>
    <w:rsid w:val="00E36E6B"/>
    <w:rsid w:val="00E40822"/>
    <w:rsid w:val="00E46593"/>
    <w:rsid w:val="00E51D4A"/>
    <w:rsid w:val="00E540A8"/>
    <w:rsid w:val="00E5421D"/>
    <w:rsid w:val="00E57DB3"/>
    <w:rsid w:val="00E60ADB"/>
    <w:rsid w:val="00E64B83"/>
    <w:rsid w:val="00E72DDF"/>
    <w:rsid w:val="00E7455A"/>
    <w:rsid w:val="00E82C8C"/>
    <w:rsid w:val="00E938AE"/>
    <w:rsid w:val="00EA0BFD"/>
    <w:rsid w:val="00EA25D3"/>
    <w:rsid w:val="00EB07F3"/>
    <w:rsid w:val="00EB1016"/>
    <w:rsid w:val="00EC2CB4"/>
    <w:rsid w:val="00EC6461"/>
    <w:rsid w:val="00EC6FDA"/>
    <w:rsid w:val="00ED3F9C"/>
    <w:rsid w:val="00EE3492"/>
    <w:rsid w:val="00EF666B"/>
    <w:rsid w:val="00F16C33"/>
    <w:rsid w:val="00F31792"/>
    <w:rsid w:val="00F42DCE"/>
    <w:rsid w:val="00F642D9"/>
    <w:rsid w:val="00F65EB0"/>
    <w:rsid w:val="00F80EC5"/>
    <w:rsid w:val="00F828B7"/>
    <w:rsid w:val="00F82ED7"/>
    <w:rsid w:val="00F84477"/>
    <w:rsid w:val="00F9075C"/>
    <w:rsid w:val="00F96D69"/>
    <w:rsid w:val="00F970B2"/>
    <w:rsid w:val="00FB10DA"/>
    <w:rsid w:val="00FB2501"/>
    <w:rsid w:val="00FC1A24"/>
    <w:rsid w:val="00FC3D3E"/>
    <w:rsid w:val="00FD65CE"/>
    <w:rsid w:val="00FD7676"/>
    <w:rsid w:val="00FE1A5A"/>
    <w:rsid w:val="00FE3F89"/>
    <w:rsid w:val="00FF028C"/>
    <w:rsid w:val="00FF27C6"/>
    <w:rsid w:val="00FF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D03B9"/>
  <w15:chartTrackingRefBased/>
  <w15:docId w15:val="{6D111869-0D0D-41F1-BCB7-1B66BA13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E27"/>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D84E27"/>
    <w:pPr>
      <w:outlineLvl w:val="0"/>
    </w:pPr>
  </w:style>
  <w:style w:type="paragraph" w:styleId="2">
    <w:name w:val="heading 2"/>
    <w:basedOn w:val="a"/>
    <w:next w:val="a"/>
    <w:link w:val="20"/>
    <w:uiPriority w:val="9"/>
    <w:semiHidden/>
    <w:unhideWhenUsed/>
    <w:qFormat/>
    <w:rsid w:val="001C135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4E27"/>
    <w:rPr>
      <w:rFonts w:ascii="Times New Roman CYR" w:eastAsia="Times New Roman" w:hAnsi="Times New Roman CYR" w:cs="Times New Roman CYR"/>
      <w:sz w:val="24"/>
      <w:szCs w:val="24"/>
      <w:lang w:eastAsia="ru-RU"/>
    </w:rPr>
  </w:style>
  <w:style w:type="paragraph" w:styleId="a3">
    <w:name w:val="List Paragraph"/>
    <w:basedOn w:val="a"/>
    <w:uiPriority w:val="34"/>
    <w:qFormat/>
    <w:rsid w:val="00D84E27"/>
    <w:pPr>
      <w:ind w:left="720"/>
      <w:contextualSpacing/>
    </w:pPr>
  </w:style>
  <w:style w:type="table" w:customStyle="1" w:styleId="21">
    <w:name w:val="Сетка таблицы2"/>
    <w:basedOn w:val="a1"/>
    <w:next w:val="a4"/>
    <w:uiPriority w:val="39"/>
    <w:rsid w:val="00D84E27"/>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84E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1C1355"/>
    <w:rPr>
      <w:rFonts w:asciiTheme="majorHAnsi" w:eastAsiaTheme="majorEastAsia" w:hAnsiTheme="majorHAnsi" w:cstheme="majorBidi"/>
      <w:color w:val="2E74B5" w:themeColor="accent1" w:themeShade="BF"/>
      <w:sz w:val="26"/>
      <w:szCs w:val="26"/>
      <w:lang w:eastAsia="ru-RU"/>
    </w:rPr>
  </w:style>
  <w:style w:type="paragraph" w:styleId="a5">
    <w:name w:val="header"/>
    <w:basedOn w:val="a"/>
    <w:link w:val="a6"/>
    <w:uiPriority w:val="99"/>
    <w:unhideWhenUsed/>
    <w:rsid w:val="005B199B"/>
    <w:pPr>
      <w:tabs>
        <w:tab w:val="center" w:pos="4677"/>
        <w:tab w:val="right" w:pos="9355"/>
      </w:tabs>
    </w:pPr>
  </w:style>
  <w:style w:type="character" w:customStyle="1" w:styleId="a6">
    <w:name w:val="Верхний колонтитул Знак"/>
    <w:basedOn w:val="a0"/>
    <w:link w:val="a5"/>
    <w:uiPriority w:val="99"/>
    <w:rsid w:val="005B199B"/>
    <w:rPr>
      <w:rFonts w:ascii="Times New Roman CYR" w:eastAsia="Times New Roman" w:hAnsi="Times New Roman CYR" w:cs="Times New Roman CYR"/>
      <w:sz w:val="24"/>
      <w:szCs w:val="24"/>
      <w:lang w:eastAsia="ru-RU"/>
    </w:rPr>
  </w:style>
  <w:style w:type="paragraph" w:styleId="a7">
    <w:name w:val="footer"/>
    <w:basedOn w:val="a"/>
    <w:link w:val="a8"/>
    <w:uiPriority w:val="99"/>
    <w:unhideWhenUsed/>
    <w:rsid w:val="005B199B"/>
    <w:pPr>
      <w:tabs>
        <w:tab w:val="center" w:pos="4677"/>
        <w:tab w:val="right" w:pos="9355"/>
      </w:tabs>
    </w:pPr>
  </w:style>
  <w:style w:type="character" w:customStyle="1" w:styleId="a8">
    <w:name w:val="Нижний колонтитул Знак"/>
    <w:basedOn w:val="a0"/>
    <w:link w:val="a7"/>
    <w:uiPriority w:val="99"/>
    <w:rsid w:val="005B199B"/>
    <w:rPr>
      <w:rFonts w:ascii="Times New Roman CYR" w:eastAsia="Times New Roman" w:hAnsi="Times New Roman CYR" w:cs="Times New Roman CYR"/>
      <w:sz w:val="24"/>
      <w:szCs w:val="24"/>
      <w:lang w:eastAsia="ru-RU"/>
    </w:rPr>
  </w:style>
  <w:style w:type="paragraph" w:styleId="a9">
    <w:name w:val="Balloon Text"/>
    <w:basedOn w:val="a"/>
    <w:link w:val="aa"/>
    <w:uiPriority w:val="99"/>
    <w:semiHidden/>
    <w:unhideWhenUsed/>
    <w:rsid w:val="00BF6678"/>
    <w:rPr>
      <w:rFonts w:ascii="Segoe UI" w:hAnsi="Segoe UI" w:cs="Segoe UI"/>
      <w:sz w:val="18"/>
      <w:szCs w:val="18"/>
    </w:rPr>
  </w:style>
  <w:style w:type="character" w:customStyle="1" w:styleId="aa">
    <w:name w:val="Текст выноски Знак"/>
    <w:basedOn w:val="a0"/>
    <w:link w:val="a9"/>
    <w:uiPriority w:val="99"/>
    <w:semiHidden/>
    <w:rsid w:val="00BF6678"/>
    <w:rPr>
      <w:rFonts w:ascii="Segoe UI" w:eastAsia="Times New Roman" w:hAnsi="Segoe UI" w:cs="Segoe UI"/>
      <w:sz w:val="18"/>
      <w:szCs w:val="18"/>
      <w:lang w:eastAsia="ru-RU"/>
    </w:rPr>
  </w:style>
  <w:style w:type="table" w:customStyle="1" w:styleId="11">
    <w:name w:val="Сетка таблицы1"/>
    <w:basedOn w:val="a1"/>
    <w:next w:val="a4"/>
    <w:uiPriority w:val="39"/>
    <w:rsid w:val="002C302E"/>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1231">
      <w:bodyDiv w:val="1"/>
      <w:marLeft w:val="0"/>
      <w:marRight w:val="0"/>
      <w:marTop w:val="0"/>
      <w:marBottom w:val="0"/>
      <w:divBdr>
        <w:top w:val="none" w:sz="0" w:space="0" w:color="auto"/>
        <w:left w:val="none" w:sz="0" w:space="0" w:color="auto"/>
        <w:bottom w:val="none" w:sz="0" w:space="0" w:color="auto"/>
        <w:right w:val="none" w:sz="0" w:space="0" w:color="auto"/>
      </w:divBdr>
    </w:div>
    <w:div w:id="787044781">
      <w:bodyDiv w:val="1"/>
      <w:marLeft w:val="0"/>
      <w:marRight w:val="0"/>
      <w:marTop w:val="0"/>
      <w:marBottom w:val="0"/>
      <w:divBdr>
        <w:top w:val="none" w:sz="0" w:space="0" w:color="auto"/>
        <w:left w:val="none" w:sz="0" w:space="0" w:color="auto"/>
        <w:bottom w:val="none" w:sz="0" w:space="0" w:color="auto"/>
        <w:right w:val="none" w:sz="0" w:space="0" w:color="auto"/>
      </w:divBdr>
    </w:div>
    <w:div w:id="1073746406">
      <w:bodyDiv w:val="1"/>
      <w:marLeft w:val="0"/>
      <w:marRight w:val="0"/>
      <w:marTop w:val="0"/>
      <w:marBottom w:val="0"/>
      <w:divBdr>
        <w:top w:val="none" w:sz="0" w:space="0" w:color="auto"/>
        <w:left w:val="none" w:sz="0" w:space="0" w:color="auto"/>
        <w:bottom w:val="none" w:sz="0" w:space="0" w:color="auto"/>
        <w:right w:val="none" w:sz="0" w:space="0" w:color="auto"/>
      </w:divBdr>
    </w:div>
    <w:div w:id="148624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F86E35-CB2F-476E-81CC-E76528A86716}">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90BF-9F9F-402F-8954-F8E50356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42</Pages>
  <Words>9866</Words>
  <Characters>56238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 Илющенко</cp:lastModifiedBy>
  <cp:revision>39</cp:revision>
  <cp:lastPrinted>2019-03-22T08:21:00Z</cp:lastPrinted>
  <dcterms:created xsi:type="dcterms:W3CDTF">2019-03-21T16:33:00Z</dcterms:created>
  <dcterms:modified xsi:type="dcterms:W3CDTF">2019-05-31T06:55:00Z</dcterms:modified>
</cp:coreProperties>
</file>