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caps/>
          <w:sz w:val="28"/>
        </w:rPr>
      </w:pPr>
      <w:r w:rsidRPr="00B5233D">
        <w:rPr>
          <w:rFonts w:ascii="Times New Roman" w:eastAsia="Times New Roman" w:hAnsi="Times New Roman" w:cs="Times New Roman"/>
          <w:caps/>
          <w:color w:val="000000"/>
          <w:sz w:val="28"/>
        </w:rPr>
        <w:t>Министерство НАУКИ И ВЫСШЕГО образования Российской Федерации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Федеральное государственное бюджетное образовательное учреждение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высшего образования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</w:rPr>
      </w:pPr>
      <w:r w:rsidRPr="00B5233D">
        <w:rPr>
          <w:rFonts w:ascii="Times New Roman" w:eastAsia="Times New Roman" w:hAnsi="Times New Roman" w:cs="Times New Roman"/>
          <w:b/>
          <w:caps/>
          <w:color w:val="000000"/>
          <w:sz w:val="28"/>
        </w:rPr>
        <w:t>«Кубанский государственный университет»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233D">
        <w:rPr>
          <w:rFonts w:ascii="Times New Roman" w:eastAsia="Times New Roman" w:hAnsi="Times New Roman" w:cs="Times New Roman"/>
          <w:b/>
          <w:color w:val="000000"/>
          <w:sz w:val="28"/>
        </w:rPr>
        <w:t>(ФГБОУ ВО «</w:t>
      </w:r>
      <w:proofErr w:type="spellStart"/>
      <w:r w:rsidRPr="00B5233D">
        <w:rPr>
          <w:rFonts w:ascii="Times New Roman" w:eastAsia="Times New Roman" w:hAnsi="Times New Roman" w:cs="Times New Roman"/>
          <w:b/>
          <w:color w:val="000000"/>
          <w:sz w:val="28"/>
        </w:rPr>
        <w:t>КубГУ</w:t>
      </w:r>
      <w:proofErr w:type="spellEnd"/>
      <w:r w:rsidRPr="00B5233D">
        <w:rPr>
          <w:rFonts w:ascii="Times New Roman" w:eastAsia="Times New Roman" w:hAnsi="Times New Roman" w:cs="Times New Roman"/>
          <w:b/>
          <w:color w:val="000000"/>
          <w:sz w:val="28"/>
        </w:rPr>
        <w:t>»)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  <w:b/>
        </w:rPr>
      </w:pPr>
      <w:r w:rsidRPr="00B5233D">
        <w:rPr>
          <w:rFonts w:ascii="Times New Roman" w:eastAsia="Times New Roman" w:hAnsi="Times New Roman" w:cs="Times New Roman"/>
          <w:b/>
          <w:color w:val="000000"/>
          <w:sz w:val="28"/>
        </w:rPr>
        <w:t>Институт географии, геологии, туризма и сервиса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  <w:b/>
        </w:rPr>
      </w:pPr>
      <w:r w:rsidRPr="00B5233D">
        <w:rPr>
          <w:rFonts w:ascii="Times New Roman" w:eastAsia="Times New Roman" w:hAnsi="Times New Roman" w:cs="Times New Roman"/>
          <w:b/>
          <w:color w:val="000000"/>
          <w:sz w:val="28"/>
        </w:rPr>
        <w:t>Кафедра экономической, социальной и политической географии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  </w:t>
      </w:r>
    </w:p>
    <w:p w:rsid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Arial" w:eastAsia="Arial" w:hAnsi="Arial" w:cs="Arial"/>
        </w:rPr>
      </w:pPr>
      <w:r w:rsidRPr="00B5233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5233D">
        <w:rPr>
          <w:rFonts w:ascii="Times New Roman" w:eastAsia="Times New Roman" w:hAnsi="Times New Roman" w:cs="Times New Roman"/>
          <w:b/>
          <w:color w:val="000000"/>
          <w:sz w:val="28"/>
        </w:rPr>
        <w:t>КУРСОВАЯ РАБОТА 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ГЕОГРАФИЯ СФЕРЫ УСЛУГ: ВИДЫ УСЛУГ, ОСОБЕННОСТИ РАЗВИТИЯ И РАЗМЕЩЕНИЯ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  <w:r w:rsidRPr="00B5233D">
        <w:rPr>
          <w:rFonts w:ascii="Times New Roman" w:eastAsia="Arial" w:hAnsi="Times New Roman" w:cs="Times New Roman"/>
          <w:bCs/>
          <w:sz w:val="28"/>
          <w:szCs w:val="32"/>
        </w:rPr>
        <w:t>Работу выполнила_______</w:t>
      </w:r>
      <w:r>
        <w:rPr>
          <w:rFonts w:ascii="Times New Roman" w:eastAsia="Arial" w:hAnsi="Times New Roman" w:cs="Times New Roman"/>
          <w:bCs/>
          <w:sz w:val="28"/>
          <w:szCs w:val="32"/>
        </w:rPr>
        <w:t>___________________________</w:t>
      </w:r>
      <w:proofErr w:type="spellStart"/>
      <w:r>
        <w:rPr>
          <w:rFonts w:ascii="Times New Roman" w:eastAsia="Arial" w:hAnsi="Times New Roman" w:cs="Times New Roman"/>
          <w:bCs/>
          <w:sz w:val="28"/>
          <w:szCs w:val="32"/>
        </w:rPr>
        <w:t>А.Г.Ахмаева</w:t>
      </w:r>
      <w:proofErr w:type="spellEnd"/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center"/>
        <w:rPr>
          <w:rFonts w:ascii="Times New Roman" w:eastAsia="Arial" w:hAnsi="Times New Roman" w:cs="Times New Roman"/>
          <w:bCs/>
          <w:sz w:val="28"/>
          <w:szCs w:val="32"/>
        </w:rPr>
      </w:pPr>
      <w:r w:rsidRPr="00B5233D">
        <w:rPr>
          <w:rFonts w:ascii="Times New Roman" w:eastAsia="Arial" w:hAnsi="Times New Roman" w:cs="Times New Roman"/>
          <w:bCs/>
          <w:sz w:val="24"/>
          <w:szCs w:val="32"/>
        </w:rPr>
        <w:t>(подпись, дата)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  <w:r w:rsidRPr="00B5233D">
        <w:rPr>
          <w:rFonts w:ascii="Times New Roman" w:eastAsia="Arial" w:hAnsi="Times New Roman" w:cs="Times New Roman"/>
          <w:bCs/>
          <w:sz w:val="28"/>
          <w:szCs w:val="32"/>
        </w:rPr>
        <w:t xml:space="preserve">Институт географии, геологии, туризма и сервиса 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  <w:r w:rsidRPr="00B5233D">
        <w:rPr>
          <w:rFonts w:ascii="Times New Roman" w:eastAsia="Arial" w:hAnsi="Times New Roman" w:cs="Times New Roman"/>
          <w:bCs/>
          <w:sz w:val="28"/>
          <w:szCs w:val="32"/>
        </w:rPr>
        <w:t>курс 2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  <w:r w:rsidRPr="00B5233D">
        <w:rPr>
          <w:rFonts w:ascii="Times New Roman" w:eastAsia="Arial" w:hAnsi="Times New Roman" w:cs="Times New Roman"/>
          <w:bCs/>
          <w:sz w:val="28"/>
          <w:szCs w:val="32"/>
        </w:rPr>
        <w:t>Направлени</w:t>
      </w:r>
      <w:r w:rsidR="009A7E2C">
        <w:rPr>
          <w:rFonts w:ascii="Times New Roman" w:eastAsia="Arial" w:hAnsi="Times New Roman" w:cs="Times New Roman"/>
          <w:bCs/>
          <w:sz w:val="28"/>
          <w:szCs w:val="32"/>
        </w:rPr>
        <w:t xml:space="preserve">е </w:t>
      </w:r>
      <w:r w:rsidRPr="00B5233D">
        <w:rPr>
          <w:rFonts w:ascii="Times New Roman" w:eastAsia="Arial" w:hAnsi="Times New Roman" w:cs="Times New Roman"/>
          <w:bCs/>
          <w:sz w:val="28"/>
          <w:szCs w:val="32"/>
        </w:rPr>
        <w:t xml:space="preserve">05.03.02 География, </w:t>
      </w:r>
      <w:r w:rsidR="009A7E2C">
        <w:rPr>
          <w:rFonts w:ascii="Times New Roman" w:eastAsia="Arial" w:hAnsi="Times New Roman" w:cs="Times New Roman"/>
          <w:bCs/>
          <w:sz w:val="28"/>
          <w:szCs w:val="32"/>
        </w:rPr>
        <w:t xml:space="preserve">2 курс, </w:t>
      </w:r>
      <w:r w:rsidRPr="00B5233D">
        <w:rPr>
          <w:rFonts w:ascii="Times New Roman" w:eastAsia="Arial" w:hAnsi="Times New Roman" w:cs="Times New Roman"/>
          <w:bCs/>
          <w:sz w:val="28"/>
          <w:szCs w:val="32"/>
        </w:rPr>
        <w:t>ОФО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  <w:r w:rsidRPr="00B5233D">
        <w:rPr>
          <w:rFonts w:ascii="Times New Roman" w:eastAsia="Arial" w:hAnsi="Times New Roman" w:cs="Times New Roman"/>
          <w:bCs/>
          <w:sz w:val="28"/>
          <w:szCs w:val="32"/>
        </w:rPr>
        <w:t>Направленность Экономическая</w:t>
      </w:r>
      <w:r w:rsidR="001A1A23">
        <w:rPr>
          <w:rFonts w:ascii="Times New Roman" w:eastAsia="Arial" w:hAnsi="Times New Roman" w:cs="Times New Roman"/>
          <w:bCs/>
          <w:sz w:val="28"/>
          <w:szCs w:val="32"/>
        </w:rPr>
        <w:t>, социальная и политическая география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  <w:r w:rsidRPr="00B5233D">
        <w:rPr>
          <w:rFonts w:ascii="Times New Roman" w:eastAsia="Arial" w:hAnsi="Times New Roman" w:cs="Times New Roman"/>
          <w:bCs/>
          <w:sz w:val="28"/>
          <w:szCs w:val="32"/>
        </w:rPr>
        <w:t xml:space="preserve">Научный руководитель                                                             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  <w:proofErr w:type="spellStart"/>
      <w:r w:rsidRPr="00B5233D">
        <w:rPr>
          <w:rFonts w:ascii="Times New Roman" w:eastAsia="Arial" w:hAnsi="Times New Roman" w:cs="Times New Roman"/>
          <w:bCs/>
          <w:sz w:val="28"/>
          <w:szCs w:val="32"/>
        </w:rPr>
        <w:t>канд</w:t>
      </w:r>
      <w:proofErr w:type="spellEnd"/>
      <w:r w:rsidRPr="00B5233D">
        <w:rPr>
          <w:rFonts w:ascii="Times New Roman" w:eastAsia="Arial" w:hAnsi="Times New Roman" w:cs="Times New Roman"/>
          <w:bCs/>
          <w:sz w:val="28"/>
          <w:szCs w:val="32"/>
        </w:rPr>
        <w:t xml:space="preserve"> геогр. наук, доц. _______________________________</w:t>
      </w:r>
      <w:r>
        <w:rPr>
          <w:rFonts w:ascii="Times New Roman" w:eastAsia="Arial" w:hAnsi="Times New Roman" w:cs="Times New Roman"/>
          <w:bCs/>
          <w:sz w:val="28"/>
          <w:szCs w:val="32"/>
        </w:rPr>
        <w:t>С.А. Шатилов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center"/>
        <w:rPr>
          <w:rFonts w:ascii="Times New Roman" w:eastAsia="Arial" w:hAnsi="Times New Roman" w:cs="Times New Roman"/>
          <w:bCs/>
          <w:sz w:val="28"/>
          <w:szCs w:val="32"/>
        </w:rPr>
      </w:pPr>
      <w:r w:rsidRPr="00B5233D">
        <w:rPr>
          <w:rFonts w:ascii="Times New Roman" w:eastAsia="Arial" w:hAnsi="Times New Roman" w:cs="Times New Roman"/>
          <w:bCs/>
          <w:sz w:val="24"/>
          <w:szCs w:val="24"/>
        </w:rPr>
        <w:t>(подпись</w:t>
      </w:r>
      <w:r w:rsidRPr="00B5233D">
        <w:rPr>
          <w:rFonts w:ascii="Times New Roman" w:eastAsia="Arial" w:hAnsi="Times New Roman" w:cs="Times New Roman"/>
          <w:bCs/>
          <w:sz w:val="24"/>
          <w:szCs w:val="32"/>
        </w:rPr>
        <w:t>, дата)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  <w:proofErr w:type="spellStart"/>
      <w:r w:rsidRPr="00B5233D">
        <w:rPr>
          <w:rFonts w:ascii="Times New Roman" w:eastAsia="Arial" w:hAnsi="Times New Roman" w:cs="Times New Roman"/>
          <w:bCs/>
          <w:sz w:val="28"/>
          <w:szCs w:val="32"/>
        </w:rPr>
        <w:t>Нормоконтролер</w:t>
      </w:r>
      <w:proofErr w:type="spellEnd"/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426" w:firstLine="0"/>
        <w:jc w:val="left"/>
        <w:rPr>
          <w:rFonts w:ascii="Times New Roman" w:eastAsia="Arial" w:hAnsi="Times New Roman" w:cs="Times New Roman"/>
          <w:bCs/>
          <w:sz w:val="28"/>
          <w:szCs w:val="32"/>
        </w:rPr>
      </w:pPr>
      <w:r w:rsidRPr="00B5233D">
        <w:rPr>
          <w:rFonts w:ascii="Times New Roman" w:eastAsia="Arial" w:hAnsi="Times New Roman" w:cs="Times New Roman"/>
          <w:bCs/>
          <w:sz w:val="28"/>
          <w:szCs w:val="32"/>
        </w:rPr>
        <w:t xml:space="preserve">канд. геогр. наук, доц._______________________________ </w:t>
      </w:r>
      <w:r>
        <w:rPr>
          <w:rFonts w:ascii="Times New Roman" w:eastAsia="Arial" w:hAnsi="Times New Roman" w:cs="Times New Roman"/>
          <w:bCs/>
          <w:sz w:val="28"/>
          <w:szCs w:val="32"/>
        </w:rPr>
        <w:t>С.А. Шатилов</w:t>
      </w:r>
    </w:p>
    <w:p w:rsidR="00F650D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center"/>
        <w:rPr>
          <w:rFonts w:ascii="Times New Roman" w:eastAsia="Arial" w:hAnsi="Times New Roman" w:cs="Times New Roman"/>
          <w:bCs/>
          <w:sz w:val="24"/>
          <w:szCs w:val="32"/>
        </w:rPr>
      </w:pPr>
      <w:r w:rsidRPr="00B5233D">
        <w:rPr>
          <w:rFonts w:ascii="Times New Roman" w:eastAsia="Arial" w:hAnsi="Times New Roman" w:cs="Times New Roman"/>
          <w:bCs/>
          <w:sz w:val="24"/>
          <w:szCs w:val="32"/>
        </w:rPr>
        <w:t>(подпись, дата)</w:t>
      </w:r>
    </w:p>
    <w:p w:rsidR="00B5233D" w:rsidRPr="00B5233D" w:rsidRDefault="00B5233D" w:rsidP="00B52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center"/>
        <w:rPr>
          <w:rFonts w:ascii="Times New Roman" w:eastAsia="Arial" w:hAnsi="Times New Roman" w:cs="Times New Roman"/>
          <w:bCs/>
          <w:sz w:val="24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81296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D515D" w:rsidRPr="00FD515D" w:rsidRDefault="00FD515D" w:rsidP="00FD515D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FD515D">
            <w:rPr>
              <w:rFonts w:ascii="Times New Roman" w:hAnsi="Times New Roman" w:cs="Times New Roman"/>
              <w:color w:val="000000" w:themeColor="text1"/>
              <w:sz w:val="28"/>
            </w:rPr>
            <w:t>СОДЕРЖАНИЕ</w:t>
          </w:r>
        </w:p>
        <w:p w:rsidR="00FD515D" w:rsidRPr="008C59E0" w:rsidRDefault="00FD515D" w:rsidP="00FD515D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F650DD" w:rsidRPr="001A1A23" w:rsidRDefault="00FD515D" w:rsidP="00926DAE">
          <w:pPr>
            <w:pStyle w:val="12"/>
            <w:rPr>
              <w:noProof/>
            </w:rPr>
          </w:pPr>
          <w:r w:rsidRPr="008C59E0">
            <w:fldChar w:fldCharType="begin"/>
          </w:r>
          <w:r w:rsidRPr="008C59E0">
            <w:instrText xml:space="preserve"> TOC \o "1-3" \h \z \u </w:instrText>
          </w:r>
          <w:r w:rsidRPr="008C59E0">
            <w:fldChar w:fldCharType="separate"/>
          </w:r>
          <w:hyperlink w:anchor="_Toc533570094" w:history="1">
            <w:r w:rsidR="00F650DD" w:rsidRPr="001A1A23">
              <w:rPr>
                <w:rStyle w:val="a4"/>
                <w:noProof/>
              </w:rPr>
              <w:t>Введение</w:t>
            </w:r>
            <w:r w:rsidR="00F650DD" w:rsidRPr="001A1A23">
              <w:rPr>
                <w:noProof/>
                <w:webHidden/>
              </w:rPr>
              <w:tab/>
            </w:r>
            <w:r w:rsidR="00F650DD" w:rsidRPr="001A1A23">
              <w:rPr>
                <w:noProof/>
                <w:webHidden/>
              </w:rPr>
              <w:fldChar w:fldCharType="begin"/>
            </w:r>
            <w:r w:rsidR="00F650DD" w:rsidRPr="001A1A23">
              <w:rPr>
                <w:noProof/>
                <w:webHidden/>
              </w:rPr>
              <w:instrText xml:space="preserve"> PAGEREF _Toc533570094 \h </w:instrText>
            </w:r>
            <w:r w:rsidR="00F650DD" w:rsidRPr="001A1A23">
              <w:rPr>
                <w:noProof/>
                <w:webHidden/>
              </w:rPr>
            </w:r>
            <w:r w:rsidR="00F650DD" w:rsidRPr="001A1A23">
              <w:rPr>
                <w:noProof/>
                <w:webHidden/>
              </w:rPr>
              <w:fldChar w:fldCharType="separate"/>
            </w:r>
            <w:r w:rsidR="00F650DD" w:rsidRPr="001A1A23">
              <w:rPr>
                <w:noProof/>
                <w:webHidden/>
              </w:rPr>
              <w:t>3</w:t>
            </w:r>
            <w:r w:rsidR="00F650DD" w:rsidRPr="001A1A23">
              <w:rPr>
                <w:noProof/>
                <w:webHidden/>
              </w:rPr>
              <w:fldChar w:fldCharType="end"/>
            </w:r>
          </w:hyperlink>
        </w:p>
        <w:p w:rsidR="00F650DD" w:rsidRPr="001A1A23" w:rsidRDefault="001A1A23" w:rsidP="00926DAE">
          <w:pPr>
            <w:pStyle w:val="12"/>
            <w:rPr>
              <w:noProof/>
            </w:rPr>
          </w:pPr>
          <w:hyperlink w:anchor="_Toc533570095" w:history="1">
            <w:r w:rsidR="00F650DD" w:rsidRPr="001A1A23">
              <w:rPr>
                <w:rStyle w:val="a4"/>
                <w:noProof/>
              </w:rPr>
              <w:t>1 История формирования сферы услуг</w:t>
            </w:r>
            <w:r w:rsidR="00F650DD" w:rsidRPr="001A1A23">
              <w:rPr>
                <w:noProof/>
                <w:webHidden/>
              </w:rPr>
              <w:tab/>
            </w:r>
            <w:r w:rsidR="00F650DD" w:rsidRPr="001A1A23">
              <w:rPr>
                <w:noProof/>
                <w:webHidden/>
              </w:rPr>
              <w:fldChar w:fldCharType="begin"/>
            </w:r>
            <w:r w:rsidR="00F650DD" w:rsidRPr="001A1A23">
              <w:rPr>
                <w:noProof/>
                <w:webHidden/>
              </w:rPr>
              <w:instrText xml:space="preserve"> PAGEREF _Toc533570095 \h </w:instrText>
            </w:r>
            <w:r w:rsidR="00F650DD" w:rsidRPr="001A1A23">
              <w:rPr>
                <w:noProof/>
                <w:webHidden/>
              </w:rPr>
            </w:r>
            <w:r w:rsidR="00F650DD" w:rsidRPr="001A1A23">
              <w:rPr>
                <w:noProof/>
                <w:webHidden/>
              </w:rPr>
              <w:fldChar w:fldCharType="separate"/>
            </w:r>
            <w:r w:rsidR="00F650DD" w:rsidRPr="001A1A23">
              <w:rPr>
                <w:noProof/>
                <w:webHidden/>
              </w:rPr>
              <w:t>4</w:t>
            </w:r>
            <w:r w:rsidR="00F650DD" w:rsidRPr="001A1A23">
              <w:rPr>
                <w:noProof/>
                <w:webHidden/>
              </w:rPr>
              <w:fldChar w:fldCharType="end"/>
            </w:r>
          </w:hyperlink>
        </w:p>
        <w:p w:rsidR="00F650DD" w:rsidRPr="001A1A23" w:rsidRDefault="001A1A23" w:rsidP="00926DAE">
          <w:pPr>
            <w:pStyle w:val="12"/>
            <w:rPr>
              <w:noProof/>
            </w:rPr>
          </w:pPr>
          <w:hyperlink w:anchor="_Toc533570096" w:history="1">
            <w:r w:rsidR="00F650DD" w:rsidRPr="001A1A23">
              <w:rPr>
                <w:rStyle w:val="a4"/>
                <w:noProof/>
              </w:rPr>
              <w:t xml:space="preserve">2 Классификация отраслей сферы обслуживания по выполняемым ими </w:t>
            </w:r>
            <w:r w:rsidR="00926DAE">
              <w:rPr>
                <w:rStyle w:val="a4"/>
                <w:noProof/>
              </w:rPr>
              <w:t xml:space="preserve">          </w:t>
            </w:r>
            <w:r w:rsidR="00F650DD" w:rsidRPr="001A1A23">
              <w:rPr>
                <w:rStyle w:val="a4"/>
                <w:noProof/>
              </w:rPr>
              <w:t>функциям</w:t>
            </w:r>
            <w:r w:rsidR="00F650DD" w:rsidRPr="001A1A23">
              <w:rPr>
                <w:noProof/>
                <w:webHidden/>
              </w:rPr>
              <w:tab/>
            </w:r>
            <w:r w:rsidR="00F650DD" w:rsidRPr="001A1A23">
              <w:rPr>
                <w:noProof/>
                <w:webHidden/>
              </w:rPr>
              <w:fldChar w:fldCharType="begin"/>
            </w:r>
            <w:r w:rsidR="00F650DD" w:rsidRPr="001A1A23">
              <w:rPr>
                <w:noProof/>
                <w:webHidden/>
              </w:rPr>
              <w:instrText xml:space="preserve"> PAGEREF _Toc533570096 \h </w:instrText>
            </w:r>
            <w:r w:rsidR="00F650DD" w:rsidRPr="001A1A23">
              <w:rPr>
                <w:noProof/>
                <w:webHidden/>
              </w:rPr>
            </w:r>
            <w:r w:rsidR="00F650DD" w:rsidRPr="001A1A23">
              <w:rPr>
                <w:noProof/>
                <w:webHidden/>
              </w:rPr>
              <w:fldChar w:fldCharType="separate"/>
            </w:r>
            <w:r w:rsidR="00F650DD" w:rsidRPr="001A1A23">
              <w:rPr>
                <w:noProof/>
                <w:webHidden/>
              </w:rPr>
              <w:t>9</w:t>
            </w:r>
            <w:r w:rsidR="00F650DD" w:rsidRPr="001A1A23">
              <w:rPr>
                <w:noProof/>
                <w:webHidden/>
              </w:rPr>
              <w:fldChar w:fldCharType="end"/>
            </w:r>
          </w:hyperlink>
        </w:p>
        <w:p w:rsidR="00F650DD" w:rsidRPr="001A1A23" w:rsidRDefault="001A1A23">
          <w:pPr>
            <w:pStyle w:val="21"/>
            <w:rPr>
              <w:sz w:val="28"/>
              <w:szCs w:val="28"/>
            </w:rPr>
          </w:pPr>
          <w:hyperlink w:anchor="_Toc533570097" w:history="1">
            <w:r w:rsidR="00F650DD" w:rsidRPr="001A1A23">
              <w:rPr>
                <w:rStyle w:val="a4"/>
                <w:sz w:val="28"/>
                <w:szCs w:val="28"/>
              </w:rPr>
              <w:t>2.1 Жилищно-коммунальное обслуживание</w:t>
            </w:r>
            <w:r w:rsidR="00F650DD" w:rsidRPr="001A1A23">
              <w:rPr>
                <w:webHidden/>
                <w:sz w:val="28"/>
                <w:szCs w:val="28"/>
              </w:rPr>
              <w:tab/>
            </w:r>
            <w:r w:rsidR="00F650DD" w:rsidRPr="001A1A23">
              <w:rPr>
                <w:webHidden/>
                <w:sz w:val="28"/>
                <w:szCs w:val="28"/>
              </w:rPr>
              <w:fldChar w:fldCharType="begin"/>
            </w:r>
            <w:r w:rsidR="00F650DD" w:rsidRPr="001A1A23">
              <w:rPr>
                <w:webHidden/>
                <w:sz w:val="28"/>
                <w:szCs w:val="28"/>
              </w:rPr>
              <w:instrText xml:space="preserve"> PAGEREF _Toc533570097 \h </w:instrText>
            </w:r>
            <w:r w:rsidR="00F650DD" w:rsidRPr="001A1A23">
              <w:rPr>
                <w:webHidden/>
                <w:sz w:val="28"/>
                <w:szCs w:val="28"/>
              </w:rPr>
            </w:r>
            <w:r w:rsidR="00F650DD" w:rsidRPr="001A1A23">
              <w:rPr>
                <w:webHidden/>
                <w:sz w:val="28"/>
                <w:szCs w:val="28"/>
              </w:rPr>
              <w:fldChar w:fldCharType="separate"/>
            </w:r>
            <w:r w:rsidR="00F650DD" w:rsidRPr="001A1A23">
              <w:rPr>
                <w:webHidden/>
                <w:sz w:val="28"/>
                <w:szCs w:val="28"/>
              </w:rPr>
              <w:t>9</w:t>
            </w:r>
            <w:r w:rsidR="00F650DD" w:rsidRPr="001A1A2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F650DD" w:rsidRPr="001A1A23" w:rsidRDefault="001A1A23">
          <w:pPr>
            <w:pStyle w:val="21"/>
            <w:rPr>
              <w:sz w:val="28"/>
              <w:szCs w:val="28"/>
            </w:rPr>
          </w:pPr>
          <w:hyperlink w:anchor="_Toc533570098" w:history="1">
            <w:r w:rsidR="00F650DD" w:rsidRPr="001A1A23">
              <w:rPr>
                <w:rStyle w:val="a4"/>
                <w:sz w:val="28"/>
                <w:szCs w:val="28"/>
              </w:rPr>
              <w:t>2.2 Розничная торговля</w:t>
            </w:r>
            <w:r w:rsidR="00F650DD" w:rsidRPr="001A1A23">
              <w:rPr>
                <w:webHidden/>
                <w:sz w:val="28"/>
                <w:szCs w:val="28"/>
              </w:rPr>
              <w:tab/>
            </w:r>
            <w:r w:rsidR="00F650DD" w:rsidRPr="001A1A23">
              <w:rPr>
                <w:webHidden/>
                <w:sz w:val="28"/>
                <w:szCs w:val="28"/>
              </w:rPr>
              <w:fldChar w:fldCharType="begin"/>
            </w:r>
            <w:r w:rsidR="00F650DD" w:rsidRPr="001A1A23">
              <w:rPr>
                <w:webHidden/>
                <w:sz w:val="28"/>
                <w:szCs w:val="28"/>
              </w:rPr>
              <w:instrText xml:space="preserve"> PAGEREF _Toc533570098 \h </w:instrText>
            </w:r>
            <w:r w:rsidR="00F650DD" w:rsidRPr="001A1A23">
              <w:rPr>
                <w:webHidden/>
                <w:sz w:val="28"/>
                <w:szCs w:val="28"/>
              </w:rPr>
            </w:r>
            <w:r w:rsidR="00F650DD" w:rsidRPr="001A1A23">
              <w:rPr>
                <w:webHidden/>
                <w:sz w:val="28"/>
                <w:szCs w:val="28"/>
              </w:rPr>
              <w:fldChar w:fldCharType="separate"/>
            </w:r>
            <w:r w:rsidR="00F650DD" w:rsidRPr="001A1A23">
              <w:rPr>
                <w:webHidden/>
                <w:sz w:val="28"/>
                <w:szCs w:val="28"/>
              </w:rPr>
              <w:t>13</w:t>
            </w:r>
            <w:r w:rsidR="00F650DD" w:rsidRPr="001A1A2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F650DD" w:rsidRPr="001A1A23" w:rsidRDefault="001A1A23">
          <w:pPr>
            <w:pStyle w:val="21"/>
            <w:rPr>
              <w:sz w:val="28"/>
              <w:szCs w:val="28"/>
            </w:rPr>
          </w:pPr>
          <w:hyperlink w:anchor="_Toc533570099" w:history="1">
            <w:r w:rsidR="00F650DD" w:rsidRPr="001A1A23">
              <w:rPr>
                <w:rStyle w:val="a4"/>
                <w:sz w:val="28"/>
                <w:szCs w:val="28"/>
              </w:rPr>
              <w:t>2.3 Культурное обслуживание</w:t>
            </w:r>
            <w:r w:rsidR="00F650DD" w:rsidRPr="001A1A23">
              <w:rPr>
                <w:webHidden/>
                <w:sz w:val="28"/>
                <w:szCs w:val="28"/>
              </w:rPr>
              <w:tab/>
            </w:r>
            <w:r w:rsidR="00F650DD" w:rsidRPr="001A1A23">
              <w:rPr>
                <w:webHidden/>
                <w:sz w:val="28"/>
                <w:szCs w:val="28"/>
              </w:rPr>
              <w:fldChar w:fldCharType="begin"/>
            </w:r>
            <w:r w:rsidR="00F650DD" w:rsidRPr="001A1A23">
              <w:rPr>
                <w:webHidden/>
                <w:sz w:val="28"/>
                <w:szCs w:val="28"/>
              </w:rPr>
              <w:instrText xml:space="preserve"> PAGEREF _Toc533570099 \h </w:instrText>
            </w:r>
            <w:r w:rsidR="00F650DD" w:rsidRPr="001A1A23">
              <w:rPr>
                <w:webHidden/>
                <w:sz w:val="28"/>
                <w:szCs w:val="28"/>
              </w:rPr>
            </w:r>
            <w:r w:rsidR="00F650DD" w:rsidRPr="001A1A23">
              <w:rPr>
                <w:webHidden/>
                <w:sz w:val="28"/>
                <w:szCs w:val="28"/>
              </w:rPr>
              <w:fldChar w:fldCharType="separate"/>
            </w:r>
            <w:r w:rsidR="00F650DD" w:rsidRPr="001A1A23">
              <w:rPr>
                <w:webHidden/>
                <w:sz w:val="28"/>
                <w:szCs w:val="28"/>
              </w:rPr>
              <w:t>17</w:t>
            </w:r>
            <w:r w:rsidR="00F650DD" w:rsidRPr="001A1A2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F650DD" w:rsidRPr="001A1A23" w:rsidRDefault="001A1A23">
          <w:pPr>
            <w:pStyle w:val="21"/>
            <w:rPr>
              <w:sz w:val="28"/>
              <w:szCs w:val="28"/>
            </w:rPr>
          </w:pPr>
          <w:hyperlink w:anchor="_Toc533570100" w:history="1">
            <w:r w:rsidR="00F650DD" w:rsidRPr="001A1A23">
              <w:rPr>
                <w:rStyle w:val="a4"/>
                <w:sz w:val="28"/>
                <w:szCs w:val="28"/>
              </w:rPr>
              <w:t>2.4 Воспитание и обучение детей</w:t>
            </w:r>
            <w:r w:rsidR="00F650DD" w:rsidRPr="001A1A23">
              <w:rPr>
                <w:webHidden/>
                <w:sz w:val="28"/>
                <w:szCs w:val="28"/>
              </w:rPr>
              <w:tab/>
            </w:r>
            <w:r w:rsidR="00F650DD" w:rsidRPr="001A1A23">
              <w:rPr>
                <w:webHidden/>
                <w:sz w:val="28"/>
                <w:szCs w:val="28"/>
              </w:rPr>
              <w:fldChar w:fldCharType="begin"/>
            </w:r>
            <w:r w:rsidR="00F650DD" w:rsidRPr="001A1A23">
              <w:rPr>
                <w:webHidden/>
                <w:sz w:val="28"/>
                <w:szCs w:val="28"/>
              </w:rPr>
              <w:instrText xml:space="preserve"> PAGEREF _Toc533570100 \h </w:instrText>
            </w:r>
            <w:r w:rsidR="00F650DD" w:rsidRPr="001A1A23">
              <w:rPr>
                <w:webHidden/>
                <w:sz w:val="28"/>
                <w:szCs w:val="28"/>
              </w:rPr>
            </w:r>
            <w:r w:rsidR="00F650DD" w:rsidRPr="001A1A23">
              <w:rPr>
                <w:webHidden/>
                <w:sz w:val="28"/>
                <w:szCs w:val="28"/>
              </w:rPr>
              <w:fldChar w:fldCharType="separate"/>
            </w:r>
            <w:r w:rsidR="00F650DD" w:rsidRPr="001A1A23">
              <w:rPr>
                <w:webHidden/>
                <w:sz w:val="28"/>
                <w:szCs w:val="28"/>
              </w:rPr>
              <w:t>22</w:t>
            </w:r>
            <w:r w:rsidR="00F650DD" w:rsidRPr="001A1A2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F650DD" w:rsidRPr="001A1A23" w:rsidRDefault="001A1A23">
          <w:pPr>
            <w:pStyle w:val="21"/>
            <w:rPr>
              <w:sz w:val="28"/>
              <w:szCs w:val="28"/>
            </w:rPr>
          </w:pPr>
          <w:hyperlink w:anchor="_Toc533570101" w:history="1">
            <w:r w:rsidR="00F650DD" w:rsidRPr="001A1A23">
              <w:rPr>
                <w:rStyle w:val="a4"/>
                <w:sz w:val="28"/>
                <w:szCs w:val="28"/>
              </w:rPr>
              <w:t>2.5 Здравоохранение</w:t>
            </w:r>
            <w:r w:rsidR="00F650DD" w:rsidRPr="001A1A23">
              <w:rPr>
                <w:webHidden/>
                <w:sz w:val="28"/>
                <w:szCs w:val="28"/>
              </w:rPr>
              <w:tab/>
            </w:r>
            <w:r w:rsidR="00F650DD" w:rsidRPr="001A1A23">
              <w:rPr>
                <w:webHidden/>
                <w:sz w:val="28"/>
                <w:szCs w:val="28"/>
              </w:rPr>
              <w:fldChar w:fldCharType="begin"/>
            </w:r>
            <w:r w:rsidR="00F650DD" w:rsidRPr="001A1A23">
              <w:rPr>
                <w:webHidden/>
                <w:sz w:val="28"/>
                <w:szCs w:val="28"/>
              </w:rPr>
              <w:instrText xml:space="preserve"> PAGEREF _Toc533570101 \h </w:instrText>
            </w:r>
            <w:r w:rsidR="00F650DD" w:rsidRPr="001A1A23">
              <w:rPr>
                <w:webHidden/>
                <w:sz w:val="28"/>
                <w:szCs w:val="28"/>
              </w:rPr>
            </w:r>
            <w:r w:rsidR="00F650DD" w:rsidRPr="001A1A23">
              <w:rPr>
                <w:webHidden/>
                <w:sz w:val="28"/>
                <w:szCs w:val="28"/>
              </w:rPr>
              <w:fldChar w:fldCharType="separate"/>
            </w:r>
            <w:r w:rsidR="00F650DD" w:rsidRPr="001A1A23">
              <w:rPr>
                <w:webHidden/>
                <w:sz w:val="28"/>
                <w:szCs w:val="28"/>
              </w:rPr>
              <w:t>25</w:t>
            </w:r>
            <w:r w:rsidR="00F650DD" w:rsidRPr="001A1A2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F650DD" w:rsidRPr="001A1A23" w:rsidRDefault="001A1A23">
          <w:pPr>
            <w:pStyle w:val="21"/>
            <w:rPr>
              <w:sz w:val="28"/>
              <w:szCs w:val="28"/>
            </w:rPr>
          </w:pPr>
          <w:hyperlink w:anchor="_Toc533570102" w:history="1">
            <w:r w:rsidR="00F650DD" w:rsidRPr="001A1A23">
              <w:rPr>
                <w:rStyle w:val="a4"/>
                <w:sz w:val="28"/>
                <w:szCs w:val="28"/>
              </w:rPr>
              <w:t>2.6 Кредитно-финансовое обслуживание</w:t>
            </w:r>
            <w:r w:rsidR="00F650DD" w:rsidRPr="001A1A23">
              <w:rPr>
                <w:webHidden/>
                <w:sz w:val="28"/>
                <w:szCs w:val="28"/>
              </w:rPr>
              <w:tab/>
            </w:r>
            <w:r w:rsidR="00F650DD" w:rsidRPr="001A1A23">
              <w:rPr>
                <w:webHidden/>
                <w:sz w:val="28"/>
                <w:szCs w:val="28"/>
              </w:rPr>
              <w:fldChar w:fldCharType="begin"/>
            </w:r>
            <w:r w:rsidR="00F650DD" w:rsidRPr="001A1A23">
              <w:rPr>
                <w:webHidden/>
                <w:sz w:val="28"/>
                <w:szCs w:val="28"/>
              </w:rPr>
              <w:instrText xml:space="preserve"> PAGEREF _Toc533570102 \h </w:instrText>
            </w:r>
            <w:r w:rsidR="00F650DD" w:rsidRPr="001A1A23">
              <w:rPr>
                <w:webHidden/>
                <w:sz w:val="28"/>
                <w:szCs w:val="28"/>
              </w:rPr>
            </w:r>
            <w:r w:rsidR="00F650DD" w:rsidRPr="001A1A23">
              <w:rPr>
                <w:webHidden/>
                <w:sz w:val="28"/>
                <w:szCs w:val="28"/>
              </w:rPr>
              <w:fldChar w:fldCharType="separate"/>
            </w:r>
            <w:r w:rsidR="00F650DD" w:rsidRPr="001A1A23">
              <w:rPr>
                <w:webHidden/>
                <w:sz w:val="28"/>
                <w:szCs w:val="28"/>
              </w:rPr>
              <w:t>29</w:t>
            </w:r>
            <w:r w:rsidR="00F650DD" w:rsidRPr="001A1A2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F650DD" w:rsidRPr="001A1A23" w:rsidRDefault="001A1A23">
          <w:pPr>
            <w:pStyle w:val="21"/>
            <w:rPr>
              <w:sz w:val="28"/>
              <w:szCs w:val="28"/>
            </w:rPr>
          </w:pPr>
          <w:hyperlink w:anchor="_Toc533570103" w:history="1">
            <w:r w:rsidR="00F650DD" w:rsidRPr="001A1A23">
              <w:rPr>
                <w:rStyle w:val="a4"/>
                <w:sz w:val="28"/>
                <w:szCs w:val="28"/>
              </w:rPr>
              <w:t>2.7 Услуги связи</w:t>
            </w:r>
            <w:r w:rsidR="00F650DD" w:rsidRPr="001A1A23">
              <w:rPr>
                <w:webHidden/>
                <w:sz w:val="28"/>
                <w:szCs w:val="28"/>
              </w:rPr>
              <w:tab/>
            </w:r>
            <w:r w:rsidR="00F650DD" w:rsidRPr="001A1A23">
              <w:rPr>
                <w:webHidden/>
                <w:sz w:val="28"/>
                <w:szCs w:val="28"/>
              </w:rPr>
              <w:fldChar w:fldCharType="begin"/>
            </w:r>
            <w:r w:rsidR="00F650DD" w:rsidRPr="001A1A23">
              <w:rPr>
                <w:webHidden/>
                <w:sz w:val="28"/>
                <w:szCs w:val="28"/>
              </w:rPr>
              <w:instrText xml:space="preserve"> PAGEREF _Toc533570103 \h </w:instrText>
            </w:r>
            <w:r w:rsidR="00F650DD" w:rsidRPr="001A1A23">
              <w:rPr>
                <w:webHidden/>
                <w:sz w:val="28"/>
                <w:szCs w:val="28"/>
              </w:rPr>
            </w:r>
            <w:r w:rsidR="00F650DD" w:rsidRPr="001A1A23">
              <w:rPr>
                <w:webHidden/>
                <w:sz w:val="28"/>
                <w:szCs w:val="28"/>
              </w:rPr>
              <w:fldChar w:fldCharType="separate"/>
            </w:r>
            <w:r w:rsidR="00F650DD" w:rsidRPr="001A1A23">
              <w:rPr>
                <w:webHidden/>
                <w:sz w:val="28"/>
                <w:szCs w:val="28"/>
              </w:rPr>
              <w:t>33</w:t>
            </w:r>
            <w:r w:rsidR="00F650DD" w:rsidRPr="001A1A2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F650DD" w:rsidRPr="001A1A23" w:rsidRDefault="001A1A23">
          <w:pPr>
            <w:pStyle w:val="21"/>
            <w:rPr>
              <w:sz w:val="28"/>
              <w:szCs w:val="28"/>
            </w:rPr>
          </w:pPr>
          <w:hyperlink w:anchor="_Toc533570104" w:history="1">
            <w:r w:rsidR="00F650DD" w:rsidRPr="001A1A23">
              <w:rPr>
                <w:rStyle w:val="a4"/>
                <w:sz w:val="28"/>
                <w:szCs w:val="28"/>
              </w:rPr>
              <w:t>2.8 Пассажирский транспорт</w:t>
            </w:r>
            <w:r w:rsidR="00F650DD" w:rsidRPr="001A1A23">
              <w:rPr>
                <w:webHidden/>
                <w:sz w:val="28"/>
                <w:szCs w:val="28"/>
              </w:rPr>
              <w:tab/>
            </w:r>
            <w:r w:rsidR="00F650DD" w:rsidRPr="001A1A23">
              <w:rPr>
                <w:webHidden/>
                <w:sz w:val="28"/>
                <w:szCs w:val="28"/>
              </w:rPr>
              <w:fldChar w:fldCharType="begin"/>
            </w:r>
            <w:r w:rsidR="00F650DD" w:rsidRPr="001A1A23">
              <w:rPr>
                <w:webHidden/>
                <w:sz w:val="28"/>
                <w:szCs w:val="28"/>
              </w:rPr>
              <w:instrText xml:space="preserve"> PAGEREF _Toc533570104 \h </w:instrText>
            </w:r>
            <w:r w:rsidR="00F650DD" w:rsidRPr="001A1A23">
              <w:rPr>
                <w:webHidden/>
                <w:sz w:val="28"/>
                <w:szCs w:val="28"/>
              </w:rPr>
            </w:r>
            <w:r w:rsidR="00F650DD" w:rsidRPr="001A1A23">
              <w:rPr>
                <w:webHidden/>
                <w:sz w:val="28"/>
                <w:szCs w:val="28"/>
              </w:rPr>
              <w:fldChar w:fldCharType="separate"/>
            </w:r>
            <w:r w:rsidR="00F650DD" w:rsidRPr="001A1A23">
              <w:rPr>
                <w:webHidden/>
                <w:sz w:val="28"/>
                <w:szCs w:val="28"/>
              </w:rPr>
              <w:t>35</w:t>
            </w:r>
            <w:r w:rsidR="00F650DD" w:rsidRPr="001A1A2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F650DD" w:rsidRPr="001A1A23" w:rsidRDefault="001A1A23" w:rsidP="00926DAE">
          <w:pPr>
            <w:pStyle w:val="12"/>
            <w:rPr>
              <w:noProof/>
            </w:rPr>
          </w:pPr>
          <w:hyperlink w:anchor="_Toc533570105" w:history="1">
            <w:r w:rsidR="00F650DD" w:rsidRPr="001A1A23">
              <w:rPr>
                <w:rStyle w:val="a4"/>
                <w:noProof/>
              </w:rPr>
              <w:t>Заключение</w:t>
            </w:r>
            <w:r w:rsidR="00F650DD" w:rsidRPr="001A1A23">
              <w:rPr>
                <w:noProof/>
                <w:webHidden/>
              </w:rPr>
              <w:tab/>
            </w:r>
            <w:r w:rsidR="00F650DD" w:rsidRPr="001A1A23">
              <w:rPr>
                <w:noProof/>
                <w:webHidden/>
              </w:rPr>
              <w:fldChar w:fldCharType="begin"/>
            </w:r>
            <w:r w:rsidR="00F650DD" w:rsidRPr="001A1A23">
              <w:rPr>
                <w:noProof/>
                <w:webHidden/>
              </w:rPr>
              <w:instrText xml:space="preserve"> PAGEREF _Toc533570105 \h </w:instrText>
            </w:r>
            <w:r w:rsidR="00F650DD" w:rsidRPr="001A1A23">
              <w:rPr>
                <w:noProof/>
                <w:webHidden/>
              </w:rPr>
            </w:r>
            <w:r w:rsidR="00F650DD" w:rsidRPr="001A1A23">
              <w:rPr>
                <w:noProof/>
                <w:webHidden/>
              </w:rPr>
              <w:fldChar w:fldCharType="separate"/>
            </w:r>
            <w:r w:rsidR="00F650DD" w:rsidRPr="001A1A23">
              <w:rPr>
                <w:noProof/>
                <w:webHidden/>
              </w:rPr>
              <w:t>41</w:t>
            </w:r>
            <w:r w:rsidR="00F650DD" w:rsidRPr="001A1A23">
              <w:rPr>
                <w:noProof/>
                <w:webHidden/>
              </w:rPr>
              <w:fldChar w:fldCharType="end"/>
            </w:r>
          </w:hyperlink>
        </w:p>
        <w:p w:rsidR="00F650DD" w:rsidRPr="001A1A23" w:rsidRDefault="001A1A23" w:rsidP="00926DAE">
          <w:pPr>
            <w:pStyle w:val="12"/>
            <w:rPr>
              <w:noProof/>
            </w:rPr>
          </w:pPr>
          <w:hyperlink w:anchor="_Toc533570106" w:history="1">
            <w:r w:rsidR="00F650DD" w:rsidRPr="001A1A23">
              <w:rPr>
                <w:rStyle w:val="a4"/>
                <w:noProof/>
              </w:rPr>
              <w:t>Список использованных источников</w:t>
            </w:r>
            <w:r w:rsidR="00F650DD" w:rsidRPr="001A1A23">
              <w:rPr>
                <w:noProof/>
                <w:webHidden/>
              </w:rPr>
              <w:tab/>
            </w:r>
            <w:r w:rsidR="00F650DD" w:rsidRPr="001A1A23">
              <w:rPr>
                <w:noProof/>
                <w:webHidden/>
              </w:rPr>
              <w:fldChar w:fldCharType="begin"/>
            </w:r>
            <w:r w:rsidR="00F650DD" w:rsidRPr="001A1A23">
              <w:rPr>
                <w:noProof/>
                <w:webHidden/>
              </w:rPr>
              <w:instrText xml:space="preserve"> PAGEREF _Toc533570106 \h </w:instrText>
            </w:r>
            <w:r w:rsidR="00F650DD" w:rsidRPr="001A1A23">
              <w:rPr>
                <w:noProof/>
                <w:webHidden/>
              </w:rPr>
            </w:r>
            <w:r w:rsidR="00F650DD" w:rsidRPr="001A1A23">
              <w:rPr>
                <w:noProof/>
                <w:webHidden/>
              </w:rPr>
              <w:fldChar w:fldCharType="separate"/>
            </w:r>
            <w:r w:rsidR="00F650DD" w:rsidRPr="001A1A23">
              <w:rPr>
                <w:noProof/>
                <w:webHidden/>
              </w:rPr>
              <w:t>42</w:t>
            </w:r>
            <w:r w:rsidR="00F650DD" w:rsidRPr="001A1A23">
              <w:rPr>
                <w:noProof/>
                <w:webHidden/>
              </w:rPr>
              <w:fldChar w:fldCharType="end"/>
            </w:r>
          </w:hyperlink>
        </w:p>
        <w:p w:rsidR="00F650DD" w:rsidRPr="001A1A23" w:rsidRDefault="001A1A23" w:rsidP="00926DAE">
          <w:pPr>
            <w:pStyle w:val="12"/>
            <w:rPr>
              <w:noProof/>
            </w:rPr>
          </w:pPr>
          <w:hyperlink w:anchor="_Toc533570107" w:history="1">
            <w:r w:rsidR="00F650DD" w:rsidRPr="001A1A23">
              <w:rPr>
                <w:rStyle w:val="a4"/>
                <w:noProof/>
              </w:rPr>
              <w:t>ПРИЛОЖЕНИЕ А</w:t>
            </w:r>
            <w:r w:rsidR="00F650DD" w:rsidRPr="001A1A23">
              <w:rPr>
                <w:noProof/>
                <w:webHidden/>
              </w:rPr>
              <w:tab/>
            </w:r>
            <w:r w:rsidR="00F650DD" w:rsidRPr="001A1A23">
              <w:rPr>
                <w:noProof/>
                <w:webHidden/>
              </w:rPr>
              <w:fldChar w:fldCharType="begin"/>
            </w:r>
            <w:r w:rsidR="00F650DD" w:rsidRPr="001A1A23">
              <w:rPr>
                <w:noProof/>
                <w:webHidden/>
              </w:rPr>
              <w:instrText xml:space="preserve"> PAGEREF _Toc533570107 \h </w:instrText>
            </w:r>
            <w:r w:rsidR="00F650DD" w:rsidRPr="001A1A23">
              <w:rPr>
                <w:noProof/>
                <w:webHidden/>
              </w:rPr>
            </w:r>
            <w:r w:rsidR="00F650DD" w:rsidRPr="001A1A23">
              <w:rPr>
                <w:noProof/>
                <w:webHidden/>
              </w:rPr>
              <w:fldChar w:fldCharType="separate"/>
            </w:r>
            <w:r w:rsidR="00F650DD" w:rsidRPr="001A1A23">
              <w:rPr>
                <w:noProof/>
                <w:webHidden/>
              </w:rPr>
              <w:t>45</w:t>
            </w:r>
            <w:r w:rsidR="00F650DD" w:rsidRPr="001A1A23">
              <w:rPr>
                <w:noProof/>
                <w:webHidden/>
              </w:rPr>
              <w:fldChar w:fldCharType="end"/>
            </w:r>
          </w:hyperlink>
        </w:p>
        <w:p w:rsidR="00FD515D" w:rsidRDefault="00FD515D">
          <w:r w:rsidRPr="008C59E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86EC4" w:rsidRDefault="00986EC4" w:rsidP="00986EC4">
      <w:pPr>
        <w:rPr>
          <w:rFonts w:ascii="Times New Roman" w:hAnsi="Times New Roman" w:cs="Times New Roman"/>
          <w:sz w:val="28"/>
          <w:szCs w:val="28"/>
        </w:rPr>
      </w:pPr>
    </w:p>
    <w:p w:rsidR="00986EC4" w:rsidRDefault="00986EC4" w:rsidP="00986EC4">
      <w:pPr>
        <w:rPr>
          <w:rFonts w:ascii="Times New Roman" w:hAnsi="Times New Roman" w:cs="Times New Roman"/>
          <w:sz w:val="28"/>
          <w:szCs w:val="28"/>
        </w:rPr>
      </w:pPr>
    </w:p>
    <w:p w:rsidR="00986EC4" w:rsidRDefault="00986EC4" w:rsidP="00986EC4">
      <w:pPr>
        <w:rPr>
          <w:rFonts w:ascii="Times New Roman" w:hAnsi="Times New Roman" w:cs="Times New Roman"/>
          <w:sz w:val="28"/>
          <w:szCs w:val="28"/>
        </w:rPr>
      </w:pPr>
    </w:p>
    <w:p w:rsidR="00D16CF2" w:rsidRDefault="00D16CF2" w:rsidP="00D16CF2">
      <w:pPr>
        <w:rPr>
          <w:rFonts w:ascii="Times New Roman" w:hAnsi="Times New Roman" w:cs="Times New Roman"/>
          <w:sz w:val="28"/>
          <w:szCs w:val="28"/>
        </w:rPr>
      </w:pPr>
    </w:p>
    <w:p w:rsidR="00D16CF2" w:rsidRDefault="00D16CF2" w:rsidP="00D16CF2">
      <w:pPr>
        <w:rPr>
          <w:rFonts w:ascii="Times New Roman" w:hAnsi="Times New Roman" w:cs="Times New Roman"/>
          <w:sz w:val="28"/>
          <w:szCs w:val="28"/>
        </w:rPr>
      </w:pPr>
    </w:p>
    <w:p w:rsidR="00845ACD" w:rsidRDefault="00845ACD" w:rsidP="0099752F">
      <w:pPr>
        <w:rPr>
          <w:rFonts w:ascii="Times New Roman" w:hAnsi="Times New Roman" w:cs="Times New Roman"/>
          <w:sz w:val="28"/>
          <w:szCs w:val="28"/>
        </w:rPr>
      </w:pPr>
    </w:p>
    <w:p w:rsidR="00F650DD" w:rsidRDefault="00845ACD" w:rsidP="00B5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D378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5233D" w:rsidRDefault="00B5233D" w:rsidP="00B5233D">
      <w:pPr>
        <w:rPr>
          <w:rFonts w:ascii="Times New Roman" w:hAnsi="Times New Roman" w:cs="Times New Roman"/>
          <w:sz w:val="28"/>
          <w:szCs w:val="28"/>
        </w:rPr>
      </w:pPr>
    </w:p>
    <w:p w:rsidR="00D16CF2" w:rsidRDefault="00CE172C" w:rsidP="00FD515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533570094"/>
      <w:r w:rsidRPr="00FD515D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</w:p>
    <w:p w:rsidR="00FD515D" w:rsidRPr="00FD515D" w:rsidRDefault="00FD515D" w:rsidP="00EB6105"/>
    <w:p w:rsidR="00D16CF2" w:rsidRDefault="00D16CF2" w:rsidP="002F6D94">
      <w:pPr>
        <w:rPr>
          <w:rFonts w:ascii="Times New Roman" w:hAnsi="Times New Roman" w:cs="Times New Roman"/>
          <w:sz w:val="28"/>
          <w:szCs w:val="28"/>
        </w:rPr>
      </w:pPr>
      <w:r w:rsidRPr="005C28C6">
        <w:rPr>
          <w:rFonts w:ascii="Times New Roman" w:hAnsi="Times New Roman" w:cs="Times New Roman"/>
          <w:sz w:val="28"/>
          <w:szCs w:val="28"/>
        </w:rPr>
        <w:t xml:space="preserve"> Сфера услуг</w:t>
      </w:r>
      <w:r w:rsidR="00EB6105">
        <w:rPr>
          <w:rFonts w:ascii="Times New Roman" w:hAnsi="Times New Roman" w:cs="Times New Roman"/>
          <w:sz w:val="28"/>
          <w:szCs w:val="28"/>
        </w:rPr>
        <w:t xml:space="preserve"> –</w:t>
      </w:r>
      <w:r w:rsidRPr="005C28C6">
        <w:rPr>
          <w:rFonts w:ascii="Times New Roman" w:hAnsi="Times New Roman" w:cs="Times New Roman"/>
          <w:sz w:val="28"/>
          <w:szCs w:val="28"/>
        </w:rPr>
        <w:t xml:space="preserve"> сводная обобщающая категория, включающая воспроизводство разнообразных видов услуг, оказываемых предприятиями, организациями, а также физическими лицами. Возрастание роли и влияния сферы услуг на экономику вызвало необходимость проведения исследований с целью классификации услуг и выявления уровней регулирования сферы услуг. В настоящее время сфера услуг является одной из самых перспективных, быстро развивающихся отраслей экономики. Она охватывает широкое поле деятельности: от торговли и транспорта до финансирования, страхования и посредничества самого разного рода. Гостиницы и рестораны, прачечные и парикмахерские, учебные и спортивные заведения, туристические фирмы, радио- и телестанции, консультационные фирмы, медицинские учреждения, музеи, театры и кинотеатры относятся к сфере услуг. Практически все организации оказывают в той или иной степени услуги. Целью работы является исследование развития сферы услуг в российской экономике. В процессе работы необходимо выполнить следующие задачи: изучить понятие </w:t>
      </w:r>
      <w:r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Pr="005C28C6">
        <w:rPr>
          <w:rFonts w:ascii="Times New Roman" w:hAnsi="Times New Roman" w:cs="Times New Roman"/>
          <w:sz w:val="28"/>
          <w:szCs w:val="28"/>
        </w:rPr>
        <w:t>сферы услуг, виды услуг,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развития и размещения</w:t>
      </w:r>
      <w:r w:rsidRPr="005C28C6">
        <w:rPr>
          <w:rFonts w:ascii="Times New Roman" w:hAnsi="Times New Roman" w:cs="Times New Roman"/>
          <w:sz w:val="28"/>
          <w:szCs w:val="28"/>
        </w:rPr>
        <w:t>.</w:t>
      </w:r>
    </w:p>
    <w:p w:rsidR="00D16CF2" w:rsidRDefault="00D16CF2" w:rsidP="00EB6105">
      <w:pPr>
        <w:rPr>
          <w:rFonts w:ascii="Times New Roman" w:hAnsi="Times New Roman" w:cs="Times New Roman"/>
          <w:sz w:val="28"/>
          <w:szCs w:val="28"/>
        </w:rPr>
      </w:pPr>
      <w:r w:rsidRPr="005C28C6">
        <w:rPr>
          <w:rFonts w:ascii="Times New Roman" w:hAnsi="Times New Roman" w:cs="Times New Roman"/>
          <w:sz w:val="28"/>
          <w:szCs w:val="28"/>
        </w:rPr>
        <w:t xml:space="preserve"> Объектом исследования является сфера услуг. Предметом исследования является социально-экономические и организационно-экономические отношения, обусловленные функционированием и развитием сферы услуг в современной экономике.</w:t>
      </w:r>
    </w:p>
    <w:p w:rsidR="00D16CF2" w:rsidRDefault="00D16CF2" w:rsidP="00EB6105">
      <w:pPr>
        <w:rPr>
          <w:rFonts w:ascii="Times New Roman" w:hAnsi="Times New Roman" w:cs="Times New Roman"/>
          <w:sz w:val="28"/>
          <w:szCs w:val="28"/>
        </w:rPr>
      </w:pPr>
      <w:r w:rsidRPr="005C28C6">
        <w:rPr>
          <w:rFonts w:ascii="Times New Roman" w:hAnsi="Times New Roman" w:cs="Times New Roman"/>
          <w:sz w:val="28"/>
          <w:szCs w:val="28"/>
        </w:rPr>
        <w:t xml:space="preserve"> Методы исследования: анализ, дедукция, метод сравнения, системный метод, метод научной абстракции, статистические методы. </w:t>
      </w:r>
    </w:p>
    <w:p w:rsidR="00D16CF2" w:rsidRDefault="00D16CF2" w:rsidP="00EB6105">
      <w:pPr>
        <w:rPr>
          <w:rFonts w:ascii="Times New Roman" w:hAnsi="Times New Roman" w:cs="Times New Roman"/>
          <w:sz w:val="28"/>
          <w:szCs w:val="28"/>
        </w:rPr>
      </w:pPr>
      <w:r w:rsidRPr="005C28C6">
        <w:rPr>
          <w:rFonts w:ascii="Times New Roman" w:hAnsi="Times New Roman" w:cs="Times New Roman"/>
          <w:sz w:val="28"/>
          <w:szCs w:val="28"/>
        </w:rPr>
        <w:t xml:space="preserve">Теоретическая и информационная база исследования: учебная и научная литература, материалы периодической печати и интернет-ресурсы. </w:t>
      </w:r>
    </w:p>
    <w:p w:rsidR="00CE172C" w:rsidRPr="00C863EB" w:rsidRDefault="00C863EB" w:rsidP="00EB6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3BA1" w:rsidRPr="00FD515D" w:rsidRDefault="00FD515D" w:rsidP="00FD515D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</w:rPr>
      </w:pPr>
      <w:bookmarkStart w:id="1" w:name="_Toc533570095"/>
      <w:r w:rsidRPr="00FD515D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1 </w:t>
      </w:r>
      <w:r w:rsidR="00BA0044" w:rsidRPr="00FD515D">
        <w:rPr>
          <w:rFonts w:ascii="Times New Roman" w:hAnsi="Times New Roman" w:cs="Times New Roman"/>
          <w:color w:val="000000" w:themeColor="text1"/>
          <w:sz w:val="28"/>
        </w:rPr>
        <w:t xml:space="preserve">История формирования </w:t>
      </w:r>
      <w:r w:rsidR="00304FA1" w:rsidRPr="00FD515D">
        <w:rPr>
          <w:rFonts w:ascii="Times New Roman" w:hAnsi="Times New Roman" w:cs="Times New Roman"/>
          <w:color w:val="000000" w:themeColor="text1"/>
          <w:sz w:val="28"/>
        </w:rPr>
        <w:t>сферы услуг</w:t>
      </w:r>
      <w:bookmarkEnd w:id="1"/>
    </w:p>
    <w:p w:rsidR="00FD515D" w:rsidRPr="00304FA1" w:rsidRDefault="00FD515D" w:rsidP="00304FA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1F3097" w:rsidRPr="005F6AE3" w:rsidRDefault="001F3097" w:rsidP="00EB6105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Примечательно, что уже в древности зародились и стали развиваться общественные услуги со стороны государства и правовой системы. Один из наиболее древних прав</w:t>
      </w:r>
      <w:r w:rsidR="002F6D94">
        <w:rPr>
          <w:rFonts w:ascii="Times New Roman" w:hAnsi="Times New Roman" w:cs="Times New Roman"/>
          <w:sz w:val="28"/>
          <w:szCs w:val="28"/>
        </w:rPr>
        <w:t xml:space="preserve">овых кодексов, дошедших до нас – </w:t>
      </w:r>
      <w:r w:rsidRPr="005F6AE3">
        <w:rPr>
          <w:rFonts w:ascii="Times New Roman" w:hAnsi="Times New Roman" w:cs="Times New Roman"/>
          <w:sz w:val="28"/>
          <w:szCs w:val="28"/>
        </w:rPr>
        <w:t>законы царя Хаммурапи (пр</w:t>
      </w:r>
      <w:r w:rsidR="002F6D94">
        <w:rPr>
          <w:rFonts w:ascii="Times New Roman" w:hAnsi="Times New Roman" w:cs="Times New Roman"/>
          <w:sz w:val="28"/>
          <w:szCs w:val="28"/>
        </w:rPr>
        <w:t xml:space="preserve">авил в 1792-1750 гг. до н.э.), – </w:t>
      </w:r>
      <w:r w:rsidRPr="005F6AE3">
        <w:rPr>
          <w:rFonts w:ascii="Times New Roman" w:hAnsi="Times New Roman" w:cs="Times New Roman"/>
          <w:sz w:val="28"/>
          <w:szCs w:val="28"/>
        </w:rPr>
        <w:t>был создан в Вавилоне</w:t>
      </w:r>
    </w:p>
    <w:p w:rsidR="00843BA1" w:rsidRPr="005F6AE3" w:rsidRDefault="00843BA1" w:rsidP="00EB6105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В культурах древнего мира существовало немало предпосылок, которые определили появление деятельности, связанной с услугами разного рода. В этот период сформировались и начали действовать важнейшие типы услуг в разных сферах жизнедеятельности, существующие и сегодня:</w:t>
      </w:r>
    </w:p>
    <w:p w:rsidR="00843BA1" w:rsidRPr="005F6AE3" w:rsidRDefault="00474907" w:rsidP="00EB6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43BA1" w:rsidRPr="005F6AE3">
        <w:rPr>
          <w:rFonts w:ascii="Times New Roman" w:hAnsi="Times New Roman" w:cs="Times New Roman"/>
          <w:sz w:val="28"/>
          <w:szCs w:val="28"/>
        </w:rPr>
        <w:t>в сфере экономических отношений (ремесленное производство, торговля, денежное обращение и др.);</w:t>
      </w:r>
    </w:p>
    <w:p w:rsidR="00843BA1" w:rsidRPr="005F6AE3" w:rsidRDefault="00474907" w:rsidP="00EB6105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843BA1" w:rsidRPr="005F6AE3">
        <w:rPr>
          <w:rFonts w:ascii="Times New Roman" w:hAnsi="Times New Roman" w:cs="Times New Roman"/>
          <w:sz w:val="28"/>
          <w:szCs w:val="28"/>
        </w:rPr>
        <w:t>в области государственно-правовых отношений;</w:t>
      </w:r>
    </w:p>
    <w:p w:rsidR="00843BA1" w:rsidRPr="005F6AE3" w:rsidRDefault="00474907" w:rsidP="00EB6105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843BA1" w:rsidRPr="005F6AE3">
        <w:rPr>
          <w:rFonts w:ascii="Times New Roman" w:hAnsi="Times New Roman" w:cs="Times New Roman"/>
          <w:sz w:val="28"/>
          <w:szCs w:val="28"/>
        </w:rPr>
        <w:t>в сфере духовных и художественно-эстетических запросов;</w:t>
      </w:r>
    </w:p>
    <w:p w:rsidR="00843BA1" w:rsidRPr="005F6AE3" w:rsidRDefault="00474907" w:rsidP="00EB6105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843BA1" w:rsidRPr="005F6AE3">
        <w:rPr>
          <w:rFonts w:ascii="Times New Roman" w:hAnsi="Times New Roman" w:cs="Times New Roman"/>
          <w:sz w:val="28"/>
          <w:szCs w:val="28"/>
        </w:rPr>
        <w:t>в быту и в удовлетворении личных потребностей.</w:t>
      </w:r>
    </w:p>
    <w:p w:rsidR="00843BA1" w:rsidRPr="005F6AE3" w:rsidRDefault="00843BA1" w:rsidP="00EB6105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Древние формы торгово-экономических услуг по многим своим качествам могли бы отвечать ряду современных требований. В наибольшей степени это можно отнести к услугам, существовавшим в городах Древней Греции, которая среди древних сообществ отличалась высоким уровнем развития торговых и денежных отношений.</w:t>
      </w:r>
    </w:p>
    <w:p w:rsidR="001F3097" w:rsidRPr="005F6AE3" w:rsidRDefault="00361A8F" w:rsidP="00EB6105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 xml:space="preserve">Охарактеризуем услуги, которые развивались в традиционных сообществах в связи с организацией массовых зрелищ. В культурах древнего мира массовые зрелища поначалу существовали в религиозной, художественной, </w:t>
      </w:r>
      <w:r w:rsidR="00A960E5">
        <w:rPr>
          <w:rFonts w:ascii="Times New Roman" w:hAnsi="Times New Roman" w:cs="Times New Roman"/>
          <w:sz w:val="28"/>
          <w:szCs w:val="28"/>
        </w:rPr>
        <w:t xml:space="preserve">спортивно-состязательной форме. </w:t>
      </w:r>
      <w:r w:rsidRPr="005F6AE3">
        <w:rPr>
          <w:rFonts w:ascii="Times New Roman" w:hAnsi="Times New Roman" w:cs="Times New Roman"/>
          <w:sz w:val="28"/>
          <w:szCs w:val="28"/>
        </w:rPr>
        <w:t>В Древней Греции организовывались спортивные состязания, включая и Олимпийские игры, а в Древнем Риме -состязания гладиаторов. Систематическое проведение гладиаторских боев превращало их в массовые зрелища, требующие организационной работы.</w:t>
      </w:r>
    </w:p>
    <w:p w:rsidR="00361A8F" w:rsidRPr="005F6AE3" w:rsidRDefault="00361A8F" w:rsidP="00C863E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К средним векам относят исторический пе</w:t>
      </w:r>
      <w:r w:rsidR="00A960E5">
        <w:rPr>
          <w:rFonts w:ascii="Times New Roman" w:hAnsi="Times New Roman" w:cs="Times New Roman"/>
          <w:sz w:val="28"/>
          <w:szCs w:val="28"/>
        </w:rPr>
        <w:t>риод времени между серединой V-</w:t>
      </w:r>
      <w:r w:rsidRPr="005F6AE3">
        <w:rPr>
          <w:rFonts w:ascii="Times New Roman" w:hAnsi="Times New Roman" w:cs="Times New Roman"/>
          <w:sz w:val="28"/>
          <w:szCs w:val="28"/>
        </w:rPr>
        <w:t xml:space="preserve">XV в. В ходе анализа нашей темы, связанной с развитием услуг, </w:t>
      </w:r>
      <w:r w:rsidRPr="005F6AE3">
        <w:rPr>
          <w:rFonts w:ascii="Times New Roman" w:hAnsi="Times New Roman" w:cs="Times New Roman"/>
          <w:sz w:val="28"/>
          <w:szCs w:val="28"/>
        </w:rPr>
        <w:lastRenderedPageBreak/>
        <w:t>данный период целесообразно рассматривать на примере стран Западной Европы, Средиземноморья и Ближнего Востока. В это время именно здесь были выработаны многие производственно-финансовые и общественные механизмы, углубляющие дифференциацию хозяйства и рыночные отношения, что имело прямое отношение к формированию экономики и услуг нового типа.</w:t>
      </w:r>
    </w:p>
    <w:p w:rsidR="00361A8F" w:rsidRPr="005F6AE3" w:rsidRDefault="00361A8F" w:rsidP="00C863E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Выше мы убедились, что сообщества древнего мира демонстрировали множество особенностей хозяйственной практики и социальных связей, которые могли развиваться только при наличии разного рода услуг. Однако эти услуги носили тогда еще слишком патриархальный характер. В целом для общества древнего мира был характерен замедленный темп развития, повторяемость фаз и качеств общественного развития.</w:t>
      </w:r>
    </w:p>
    <w:p w:rsidR="00361A8F" w:rsidRPr="005F6AE3" w:rsidRDefault="00477704" w:rsidP="00C863E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Услуги современного типа зарождались в странах Западной Европы, формировавших индустриальную</w:t>
      </w:r>
      <w:r w:rsidR="00956D22"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Pr="005F6AE3">
        <w:rPr>
          <w:rFonts w:ascii="Times New Roman" w:hAnsi="Times New Roman" w:cs="Times New Roman"/>
          <w:sz w:val="28"/>
          <w:szCs w:val="28"/>
        </w:rPr>
        <w:t>культуру. Обществу, которое развивается в рамках индустриальной культуры, присущи капиталистические отношения в зрелой товарно-денежной форме, с правовым закреплением и развитием частной собственности на средства производства. В экономической практике такого общества происходит соединение производительного труда с научными знаниями и рационально отработанными технологиями.</w:t>
      </w:r>
    </w:p>
    <w:p w:rsidR="00970839" w:rsidRDefault="00654D17" w:rsidP="00970839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В обществах, которые стали двигаться по пути капитализации своего хозяйства, начинает складываться важнейшее звено современного</w:t>
      </w:r>
      <w:r w:rsidR="00A960E5">
        <w:rPr>
          <w:rFonts w:ascii="Times New Roman" w:hAnsi="Times New Roman" w:cs="Times New Roman"/>
          <w:sz w:val="28"/>
          <w:szCs w:val="28"/>
        </w:rPr>
        <w:t xml:space="preserve"> сервиса: «производители услуг – </w:t>
      </w:r>
      <w:r w:rsidRPr="005F6AE3">
        <w:rPr>
          <w:rFonts w:ascii="Times New Roman" w:hAnsi="Times New Roman" w:cs="Times New Roman"/>
          <w:sz w:val="28"/>
          <w:szCs w:val="28"/>
        </w:rPr>
        <w:t>потребители». Особенно интенсивно эта цепочка действовала в сфере путешествий (в средневековой Европе появилось множество паломников). Увеличивающееся число путешественников требовало хороших дорог, гостиниц, питейных заведений, харчевен. Поведение тех, кто оказывал услуги, и тех, кто ими пользовался, поначалу регулировалось традицией, а также религиозными представлениями, нормами повседневного поведения. Но постепенно в отношениях между ними стали преобладать правовые стереотипы и нормы, которые предписывало государство.</w:t>
      </w:r>
    </w:p>
    <w:p w:rsidR="009255D7" w:rsidRPr="005F6AE3" w:rsidRDefault="009255D7" w:rsidP="00970839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lastRenderedPageBreak/>
        <w:t>С развитием капиталистических отношений расширилась и окрепла ориентация производителей товаров и услуг на удовлетворение запросов потребителей, а также на увеличение своей прибыли, что было редким явлением в древнем мире. Но сопровождались эти позитивные процессы явлениями, с которыми общество не могло мириться. Так, ориентируясь на удовлетворение потребностей людей, организаторы разного рода услуг не прочь были воспользоваться человеческими слабостями и пороками, чтобы извлекать собственную выгоду. Известны «услуги» мошенников, которые, играя на людских слабостях, предлагали желающим быстро получить какое-либо благо через участие в зрелище, розыгрыше.</w:t>
      </w:r>
    </w:p>
    <w:p w:rsidR="00157FC0" w:rsidRPr="001E3841" w:rsidRDefault="009255D7" w:rsidP="001E384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Таким образом, в результате индустриализации сервисная активность получает колоссальный импульс развития, вырабатывая внутри себя новые формы самоорганизации и многообразных услуг современного типа. Сервисная деятельность обретает возможность порождать новые социокультурные потребности и тем самым увеличивать объем потребительского рынка. Во многих отраслях обслуживания происходит становление «индустрии сервиса», которая предполагает тесное переплетение услуг с технолог</w:t>
      </w:r>
      <w:r w:rsidR="00EB6105">
        <w:rPr>
          <w:rFonts w:ascii="Times New Roman" w:hAnsi="Times New Roman" w:cs="Times New Roman"/>
          <w:sz w:val="28"/>
          <w:szCs w:val="28"/>
        </w:rPr>
        <w:t>иями промышленного производства.</w:t>
      </w:r>
      <w:r w:rsidR="00C863EB">
        <w:rPr>
          <w:rFonts w:ascii="Times New Roman" w:hAnsi="Times New Roman" w:cs="Times New Roman"/>
          <w:sz w:val="28"/>
          <w:szCs w:val="28"/>
        </w:rPr>
        <w:t xml:space="preserve"> </w:t>
      </w:r>
      <w:r w:rsidR="00157FC0" w:rsidRPr="00157FC0">
        <w:rPr>
          <w:rFonts w:ascii="Times New Roman" w:hAnsi="Times New Roman" w:cs="Times New Roman"/>
          <w:sz w:val="28"/>
          <w:szCs w:val="28"/>
        </w:rPr>
        <w:t>С середины XX века (эпоха НТР) в развитие сферы услуг произошел качественный перелом, сформировалась индустриальная культура. Теперь само материальное производство зависело от развития сервиса (сферы услуг). Перед производством какого-либо товара, предпринимателю необходимо было провести ряд маркетинговых исследований, быть в курсе инноваций в сфере осуществляемой им деятельности. Изобретения новых, наукоемких товаров было бы невозможным без участия научных работников и подготовки высококвалифицированных кадров. Отрасли сферы услуг, такие как наука, образование, торговля - стали главными направлениями в направлении научно-технического прогресса.</w:t>
      </w:r>
    </w:p>
    <w:p w:rsidR="00157FC0" w:rsidRPr="00157FC0" w:rsidRDefault="00157FC0" w:rsidP="00157FC0">
      <w:pPr>
        <w:rPr>
          <w:rFonts w:ascii="Times New Roman" w:hAnsi="Times New Roman" w:cs="Times New Roman"/>
          <w:sz w:val="28"/>
          <w:szCs w:val="28"/>
        </w:rPr>
      </w:pPr>
      <w:r w:rsidRPr="00157FC0">
        <w:rPr>
          <w:rFonts w:ascii="Times New Roman" w:hAnsi="Times New Roman" w:cs="Times New Roman"/>
          <w:sz w:val="28"/>
          <w:szCs w:val="28"/>
        </w:rPr>
        <w:t xml:space="preserve">Эпоха индустриализации дала толчок перераспределению ресурсов в мировом хозяйстве. Теперь, большая часть ресурсов сосредотачивалась не </w:t>
      </w:r>
      <w:r w:rsidRPr="00157FC0">
        <w:rPr>
          <w:rFonts w:ascii="Times New Roman" w:hAnsi="Times New Roman" w:cs="Times New Roman"/>
          <w:sz w:val="28"/>
          <w:szCs w:val="28"/>
        </w:rPr>
        <w:lastRenderedPageBreak/>
        <w:t>столько в торговом деле, сколько на крупнейших производствах и в кредитно-банковском секторе. Вследствие этого, растет удельный вес городского населения, появляются новые профессии, связанные с продуктами научно-технического прогресса. Предприниматели начинают использовать услуги системы связи и коммуникации в своих интересах для влияния на</w:t>
      </w:r>
      <w:r w:rsidR="00E21477">
        <w:rPr>
          <w:rFonts w:ascii="Times New Roman" w:hAnsi="Times New Roman" w:cs="Times New Roman"/>
          <w:sz w:val="28"/>
          <w:szCs w:val="28"/>
        </w:rPr>
        <w:t xml:space="preserve"> личное и общественное сознание. </w:t>
      </w:r>
      <w:r w:rsidRPr="00157FC0">
        <w:rPr>
          <w:rFonts w:ascii="Times New Roman" w:hAnsi="Times New Roman" w:cs="Times New Roman"/>
          <w:sz w:val="28"/>
          <w:szCs w:val="28"/>
        </w:rPr>
        <w:t>В обществе индустриального типа повышается уровень многообразия слоев и групп с неодинаковыми потребностями, что, в свою очередь, расширяет возможность возникновения новых видов услуг. Члены индустриального общества уже не могут рассчитывать на прислугу и опираться на принципы самообслуживания. Они вынуждены пользоваться секторами обслуживания, организующими свою работу на принципах производственной деятельности.</w:t>
      </w:r>
    </w:p>
    <w:p w:rsidR="00157FC0" w:rsidRPr="00157FC0" w:rsidRDefault="00157FC0" w:rsidP="00157FC0">
      <w:pPr>
        <w:rPr>
          <w:rFonts w:ascii="Times New Roman" w:hAnsi="Times New Roman" w:cs="Times New Roman"/>
          <w:sz w:val="28"/>
          <w:szCs w:val="28"/>
        </w:rPr>
      </w:pPr>
      <w:r w:rsidRPr="00157FC0">
        <w:rPr>
          <w:rFonts w:ascii="Times New Roman" w:hAnsi="Times New Roman" w:cs="Times New Roman"/>
          <w:sz w:val="28"/>
          <w:szCs w:val="28"/>
        </w:rPr>
        <w:t>Таким образом, в результате индустриализации третичный сектор получает существенный подъем в развитие. Сфера услуг начинает порождать новые социально-культурные потребности и тем самым увеличивать количество потребления на рынке. Услуги тесно переплетаются с новыми технологиями промышленного производства, входят в повседневную жизнь обычных людей.</w:t>
      </w:r>
    </w:p>
    <w:p w:rsidR="00157FC0" w:rsidRPr="003353F4" w:rsidRDefault="00157FC0" w:rsidP="00157FC0">
      <w:pPr>
        <w:rPr>
          <w:rFonts w:ascii="Times New Roman" w:hAnsi="Times New Roman" w:cs="Times New Roman"/>
          <w:sz w:val="28"/>
          <w:szCs w:val="28"/>
        </w:rPr>
      </w:pPr>
      <w:r w:rsidRPr="00157FC0">
        <w:rPr>
          <w:rFonts w:ascii="Times New Roman" w:hAnsi="Times New Roman" w:cs="Times New Roman"/>
          <w:sz w:val="28"/>
          <w:szCs w:val="28"/>
        </w:rPr>
        <w:t xml:space="preserve">Наконец, с середины XX в. в экономике вначале развитых, а затем и остальных страна начинается процесс </w:t>
      </w:r>
      <w:proofErr w:type="spellStart"/>
      <w:r w:rsidRPr="00157FC0">
        <w:rPr>
          <w:rFonts w:ascii="Times New Roman" w:hAnsi="Times New Roman" w:cs="Times New Roman"/>
          <w:sz w:val="28"/>
          <w:szCs w:val="28"/>
        </w:rPr>
        <w:t>постиндустриализации</w:t>
      </w:r>
      <w:proofErr w:type="spellEnd"/>
      <w:r w:rsidRPr="00157FC0">
        <w:rPr>
          <w:rFonts w:ascii="Times New Roman" w:hAnsi="Times New Roman" w:cs="Times New Roman"/>
          <w:sz w:val="28"/>
          <w:szCs w:val="28"/>
        </w:rPr>
        <w:t xml:space="preserve"> (переход от индустриального общества к постиндустриальному). Данный процесс, вероятно, будет оставаться главной тенденций в экономике современного мира</w:t>
      </w:r>
      <w:r w:rsidR="00E21477">
        <w:rPr>
          <w:rFonts w:ascii="Times New Roman" w:hAnsi="Times New Roman" w:cs="Times New Roman"/>
          <w:sz w:val="28"/>
          <w:szCs w:val="28"/>
        </w:rPr>
        <w:t xml:space="preserve">, распространяясь на все страны. </w:t>
      </w:r>
      <w:r w:rsidRPr="00157FC0">
        <w:rPr>
          <w:rFonts w:ascii="Times New Roman" w:hAnsi="Times New Roman" w:cs="Times New Roman"/>
          <w:sz w:val="28"/>
          <w:szCs w:val="28"/>
        </w:rPr>
        <w:t xml:space="preserve">Хотя во многих развивающихся странах еще продолжается активная индустриализация, для современного мира характерно быстрое увеличение доли третичного сектора в экономике. Так, в России в третичном секторе уже работают более половины всех занятых, а численность занятых во вторичном секторе перестала расти еще в 70-80-е гг. Рост сектора услуг происходит прежде всего за счет науки и научного обслуживания, образования, культуры, искусства и других отраслях нематериального производства. Основным производственным ресурсом в </w:t>
      </w:r>
      <w:r w:rsidRPr="00157FC0">
        <w:rPr>
          <w:rFonts w:ascii="Times New Roman" w:hAnsi="Times New Roman" w:cs="Times New Roman"/>
          <w:sz w:val="28"/>
          <w:szCs w:val="28"/>
        </w:rPr>
        <w:lastRenderedPageBreak/>
        <w:t>постиндустриальном обществе считаются знания и труд. Экономические отношения во многом определяются способностью вырабатывать и использ</w:t>
      </w:r>
      <w:r w:rsidR="003353F4">
        <w:rPr>
          <w:rFonts w:ascii="Times New Roman" w:hAnsi="Times New Roman" w:cs="Times New Roman"/>
          <w:sz w:val="28"/>
          <w:szCs w:val="28"/>
        </w:rPr>
        <w:t xml:space="preserve">овать новые знания и технологии </w:t>
      </w:r>
      <w:r w:rsidR="003353F4" w:rsidRPr="003353F4">
        <w:rPr>
          <w:rFonts w:ascii="Times New Roman" w:hAnsi="Times New Roman" w:cs="Times New Roman"/>
          <w:sz w:val="28"/>
          <w:szCs w:val="28"/>
        </w:rPr>
        <w:t>[</w:t>
      </w:r>
      <w:r w:rsidR="00913638">
        <w:rPr>
          <w:rFonts w:ascii="Times New Roman" w:hAnsi="Times New Roman" w:cs="Times New Roman"/>
          <w:sz w:val="28"/>
          <w:szCs w:val="28"/>
        </w:rPr>
        <w:t>4</w:t>
      </w:r>
      <w:r w:rsidR="003353F4" w:rsidRPr="003353F4">
        <w:rPr>
          <w:rFonts w:ascii="Times New Roman" w:hAnsi="Times New Roman" w:cs="Times New Roman"/>
          <w:sz w:val="28"/>
          <w:szCs w:val="28"/>
        </w:rPr>
        <w:t>].</w:t>
      </w:r>
    </w:p>
    <w:p w:rsidR="00013BF4" w:rsidRDefault="00157FC0" w:rsidP="00157FC0">
      <w:pPr>
        <w:rPr>
          <w:rFonts w:ascii="Palatino Linotype" w:hAnsi="Palatino Linotype"/>
          <w:color w:val="000000"/>
          <w:sz w:val="20"/>
          <w:szCs w:val="20"/>
          <w:shd w:val="clear" w:color="auto" w:fill="CCCCCC"/>
        </w:rPr>
      </w:pPr>
      <w:r w:rsidRPr="00157FC0">
        <w:rPr>
          <w:rFonts w:ascii="Times New Roman" w:hAnsi="Times New Roman" w:cs="Times New Roman"/>
          <w:sz w:val="28"/>
          <w:szCs w:val="28"/>
        </w:rPr>
        <w:t xml:space="preserve">Также изменяется структура производства и потребления. В структуре производства ВВП услуги стали преобладать над товарами, а в структуре потребления доля услуг имеет доминирующее положение и тенденцию к дальнейшему росту. В связи с превосходством сферы услуг в постиндустриальном обществе, растет уровень образования, прежде всего </w:t>
      </w:r>
      <w:proofErr w:type="spellStart"/>
      <w:r w:rsidRPr="00157FC0">
        <w:rPr>
          <w:rFonts w:ascii="Times New Roman" w:hAnsi="Times New Roman" w:cs="Times New Roman"/>
          <w:sz w:val="28"/>
          <w:szCs w:val="28"/>
        </w:rPr>
        <w:t>послешкольного</w:t>
      </w:r>
      <w:proofErr w:type="spellEnd"/>
      <w:r w:rsidRPr="00157FC0">
        <w:rPr>
          <w:rFonts w:ascii="Times New Roman" w:hAnsi="Times New Roman" w:cs="Times New Roman"/>
          <w:sz w:val="28"/>
          <w:szCs w:val="28"/>
        </w:rPr>
        <w:t>, образованности людей в целом, что обеспечивает высокую квалификац</w:t>
      </w:r>
      <w:r w:rsidR="00A72953">
        <w:rPr>
          <w:rFonts w:ascii="Times New Roman" w:hAnsi="Times New Roman" w:cs="Times New Roman"/>
          <w:sz w:val="28"/>
          <w:szCs w:val="28"/>
        </w:rPr>
        <w:t>ию и повышение заработной платы.</w:t>
      </w:r>
      <w:r w:rsidR="00013BF4" w:rsidRPr="00013BF4">
        <w:rPr>
          <w:rFonts w:ascii="Palatino Linotype" w:hAnsi="Palatino Linotype"/>
          <w:color w:val="000000"/>
          <w:sz w:val="20"/>
          <w:szCs w:val="20"/>
          <w:shd w:val="clear" w:color="auto" w:fill="CCCCCC"/>
        </w:rPr>
        <w:t xml:space="preserve"> </w:t>
      </w:r>
    </w:p>
    <w:p w:rsidR="004417C3" w:rsidRDefault="00013BF4" w:rsidP="004417C3">
      <w:pPr>
        <w:rPr>
          <w:rFonts w:ascii="Times New Roman" w:hAnsi="Times New Roman" w:cs="Times New Roman"/>
          <w:sz w:val="28"/>
          <w:szCs w:val="28"/>
        </w:rPr>
      </w:pPr>
      <w:r w:rsidRPr="00013BF4">
        <w:rPr>
          <w:rFonts w:ascii="Times New Roman" w:hAnsi="Times New Roman" w:cs="Times New Roman"/>
          <w:sz w:val="28"/>
          <w:szCs w:val="28"/>
        </w:rPr>
        <w:t>Сегодня в России производство услуг в материальной и нематериальной сферах обеспечивает половину всего ВВП. Спрос на них напрямую зависит от роста денежных доходов, материального благосостояния, культурного уровня населения.</w:t>
      </w:r>
      <w:r w:rsidRPr="00013BF4">
        <w:rPr>
          <w:rFonts w:ascii="Palatino Linotype" w:hAnsi="Palatino Linotype"/>
          <w:color w:val="000000"/>
          <w:sz w:val="20"/>
          <w:szCs w:val="20"/>
          <w:shd w:val="clear" w:color="auto" w:fill="CCCCCC"/>
        </w:rPr>
        <w:t xml:space="preserve"> </w:t>
      </w: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4417C3" w:rsidRDefault="004417C3" w:rsidP="004417C3">
      <w:pPr>
        <w:rPr>
          <w:rFonts w:ascii="Times New Roman" w:hAnsi="Times New Roman" w:cs="Times New Roman"/>
          <w:sz w:val="28"/>
          <w:szCs w:val="28"/>
        </w:rPr>
      </w:pPr>
    </w:p>
    <w:p w:rsidR="0058598D" w:rsidRPr="008C59E0" w:rsidRDefault="00304FA1" w:rsidP="008C59E0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33570096"/>
      <w:r w:rsidRPr="008C59E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2 </w:t>
      </w:r>
      <w:r w:rsidR="0058598D" w:rsidRPr="008C59E0">
        <w:rPr>
          <w:rFonts w:ascii="Times New Roman" w:hAnsi="Times New Roman" w:cs="Times New Roman"/>
          <w:color w:val="000000" w:themeColor="text1"/>
          <w:sz w:val="28"/>
        </w:rPr>
        <w:t>Классификация отраслей сферы обслуживания</w:t>
      </w:r>
      <w:r w:rsidRPr="008C59E0">
        <w:rPr>
          <w:rFonts w:ascii="Times New Roman" w:hAnsi="Times New Roman" w:cs="Times New Roman"/>
          <w:color w:val="000000" w:themeColor="text1"/>
          <w:sz w:val="28"/>
        </w:rPr>
        <w:t xml:space="preserve"> по выполняемым ими функциям</w:t>
      </w:r>
      <w:bookmarkEnd w:id="2"/>
    </w:p>
    <w:p w:rsidR="00FD515D" w:rsidRPr="00FD515D" w:rsidRDefault="008C59E0" w:rsidP="008C59E0">
      <w:pPr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40C5" w:rsidRPr="00FD515D" w:rsidRDefault="00304FA1" w:rsidP="008C59E0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</w:rPr>
      </w:pPr>
      <w:bookmarkStart w:id="3" w:name="_Toc533570097"/>
      <w:r w:rsidRPr="00FD515D">
        <w:rPr>
          <w:rFonts w:ascii="Times New Roman" w:hAnsi="Times New Roman" w:cs="Times New Roman"/>
          <w:color w:val="000000" w:themeColor="text1"/>
          <w:sz w:val="28"/>
        </w:rPr>
        <w:t>2.</w:t>
      </w:r>
      <w:r w:rsidR="00075D41" w:rsidRPr="00FD515D">
        <w:rPr>
          <w:rFonts w:ascii="Times New Roman" w:hAnsi="Times New Roman" w:cs="Times New Roman"/>
          <w:color w:val="000000" w:themeColor="text1"/>
          <w:sz w:val="28"/>
        </w:rPr>
        <w:t xml:space="preserve">1 </w:t>
      </w:r>
      <w:r w:rsidR="003240C5" w:rsidRPr="00FD515D">
        <w:rPr>
          <w:rFonts w:ascii="Times New Roman" w:hAnsi="Times New Roman" w:cs="Times New Roman"/>
          <w:color w:val="000000" w:themeColor="text1"/>
          <w:sz w:val="28"/>
        </w:rPr>
        <w:t>Жилищно-коммунальное обслуживание</w:t>
      </w:r>
      <w:bookmarkEnd w:id="3"/>
    </w:p>
    <w:p w:rsidR="00FD515D" w:rsidRPr="005F6AE3" w:rsidRDefault="008C59E0" w:rsidP="008C59E0">
      <w:pPr>
        <w:tabs>
          <w:tab w:val="left" w:pos="6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83D2B" w:rsidRPr="005F6AE3" w:rsidRDefault="00A83D2B" w:rsidP="008C59E0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Жилищное и коммунальное обслуживание – предоставление жилья с его благоустройством</w:t>
      </w:r>
      <w:r w:rsidR="00A77309" w:rsidRPr="00A77309">
        <w:rPr>
          <w:rFonts w:ascii="Times New Roman" w:hAnsi="Times New Roman" w:cs="Times New Roman"/>
          <w:sz w:val="28"/>
          <w:szCs w:val="28"/>
        </w:rPr>
        <w:t xml:space="preserve"> </w:t>
      </w:r>
      <w:r w:rsidRPr="005F6AE3">
        <w:rPr>
          <w:rFonts w:ascii="Times New Roman" w:hAnsi="Times New Roman" w:cs="Times New Roman"/>
          <w:sz w:val="28"/>
          <w:szCs w:val="28"/>
        </w:rPr>
        <w:t xml:space="preserve">(с </w:t>
      </w:r>
      <w:r w:rsidR="005B17E4" w:rsidRPr="005F6AE3">
        <w:rPr>
          <w:rFonts w:ascii="Times New Roman" w:hAnsi="Times New Roman" w:cs="Times New Roman"/>
          <w:sz w:val="28"/>
          <w:szCs w:val="28"/>
        </w:rPr>
        <w:t>электро-газо-водоснабжением,</w:t>
      </w:r>
      <w:r w:rsidR="00A77309" w:rsidRPr="00A77309">
        <w:rPr>
          <w:rFonts w:ascii="Times New Roman" w:hAnsi="Times New Roman" w:cs="Times New Roman"/>
          <w:sz w:val="28"/>
          <w:szCs w:val="28"/>
        </w:rPr>
        <w:t xml:space="preserve"> </w:t>
      </w:r>
      <w:r w:rsidRPr="005F6AE3">
        <w:rPr>
          <w:rFonts w:ascii="Times New Roman" w:hAnsi="Times New Roman" w:cs="Times New Roman"/>
          <w:sz w:val="28"/>
          <w:szCs w:val="28"/>
        </w:rPr>
        <w:t>канал</w:t>
      </w:r>
      <w:r w:rsidR="005B17E4" w:rsidRPr="005F6AE3">
        <w:rPr>
          <w:rFonts w:ascii="Times New Roman" w:hAnsi="Times New Roman" w:cs="Times New Roman"/>
          <w:sz w:val="28"/>
          <w:szCs w:val="28"/>
        </w:rPr>
        <w:t>и</w:t>
      </w:r>
      <w:r w:rsidRPr="005F6AE3">
        <w:rPr>
          <w:rFonts w:ascii="Times New Roman" w:hAnsi="Times New Roman" w:cs="Times New Roman"/>
          <w:sz w:val="28"/>
          <w:szCs w:val="28"/>
        </w:rPr>
        <w:t>за</w:t>
      </w:r>
      <w:r w:rsidR="005B17E4" w:rsidRPr="005F6AE3">
        <w:rPr>
          <w:rFonts w:ascii="Times New Roman" w:hAnsi="Times New Roman" w:cs="Times New Roman"/>
          <w:sz w:val="28"/>
          <w:szCs w:val="28"/>
        </w:rPr>
        <w:t>цией</w:t>
      </w:r>
      <w:r w:rsidRPr="005F6AE3">
        <w:rPr>
          <w:rFonts w:ascii="Times New Roman" w:hAnsi="Times New Roman" w:cs="Times New Roman"/>
          <w:sz w:val="28"/>
          <w:szCs w:val="28"/>
        </w:rPr>
        <w:t xml:space="preserve">, отоплением </w:t>
      </w:r>
      <w:r w:rsidR="005B17E4" w:rsidRPr="005F6AE3">
        <w:rPr>
          <w:rFonts w:ascii="Times New Roman" w:hAnsi="Times New Roman" w:cs="Times New Roman"/>
          <w:sz w:val="28"/>
          <w:szCs w:val="28"/>
        </w:rPr>
        <w:t>и</w:t>
      </w:r>
      <w:r w:rsidRPr="005F6AE3">
        <w:rPr>
          <w:rFonts w:ascii="Times New Roman" w:hAnsi="Times New Roman" w:cs="Times New Roman"/>
          <w:sz w:val="28"/>
          <w:szCs w:val="28"/>
        </w:rPr>
        <w:t xml:space="preserve"> горячей водой, телефоном, системой </w:t>
      </w:r>
      <w:proofErr w:type="spellStart"/>
      <w:r w:rsidRPr="005F6AE3">
        <w:rPr>
          <w:rFonts w:ascii="Times New Roman" w:hAnsi="Times New Roman" w:cs="Times New Roman"/>
          <w:sz w:val="28"/>
          <w:szCs w:val="28"/>
        </w:rPr>
        <w:t>мусоро</w:t>
      </w:r>
      <w:r w:rsidR="005B17E4" w:rsidRPr="005F6AE3">
        <w:rPr>
          <w:rFonts w:ascii="Times New Roman" w:hAnsi="Times New Roman" w:cs="Times New Roman"/>
          <w:sz w:val="28"/>
          <w:szCs w:val="28"/>
        </w:rPr>
        <w:t>у</w:t>
      </w:r>
      <w:r w:rsidRPr="005F6AE3">
        <w:rPr>
          <w:rFonts w:ascii="Times New Roman" w:hAnsi="Times New Roman" w:cs="Times New Roman"/>
          <w:sz w:val="28"/>
          <w:szCs w:val="28"/>
        </w:rPr>
        <w:t>д</w:t>
      </w:r>
      <w:r w:rsidR="005B17E4" w:rsidRPr="005F6AE3">
        <w:rPr>
          <w:rFonts w:ascii="Times New Roman" w:hAnsi="Times New Roman" w:cs="Times New Roman"/>
          <w:sz w:val="28"/>
          <w:szCs w:val="28"/>
        </w:rPr>
        <w:t>ал</w:t>
      </w:r>
      <w:r w:rsidRPr="005F6AE3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Pr="005F6AE3">
        <w:rPr>
          <w:rFonts w:ascii="Times New Roman" w:hAnsi="Times New Roman" w:cs="Times New Roman"/>
          <w:sz w:val="28"/>
          <w:szCs w:val="28"/>
        </w:rPr>
        <w:t xml:space="preserve"> и с обеспечением нормальной работы всего этого</w:t>
      </w:r>
      <w:r w:rsidR="005B17E4" w:rsidRPr="005F6AE3">
        <w:rPr>
          <w:rFonts w:ascii="Times New Roman" w:hAnsi="Times New Roman" w:cs="Times New Roman"/>
          <w:sz w:val="28"/>
          <w:szCs w:val="28"/>
        </w:rPr>
        <w:t xml:space="preserve"> инженерного </w:t>
      </w:r>
      <w:r w:rsidRPr="005F6AE3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Pr="005F6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3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F5" w:rsidRPr="005F6AE3" w:rsidRDefault="00A83D2B" w:rsidP="00C863EB">
      <w:pPr>
        <w:rPr>
          <w:rFonts w:ascii="Times New Roman" w:hAnsi="Times New Roman" w:cs="Times New Roman"/>
          <w:b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Государственный и общественн</w:t>
      </w:r>
      <w:r w:rsidR="005B17E4" w:rsidRPr="005F6AE3">
        <w:rPr>
          <w:rFonts w:ascii="Times New Roman" w:hAnsi="Times New Roman" w:cs="Times New Roman"/>
          <w:sz w:val="28"/>
          <w:szCs w:val="28"/>
        </w:rPr>
        <w:t>ый</w:t>
      </w:r>
      <w:r w:rsidRPr="005F6AE3">
        <w:rPr>
          <w:rFonts w:ascii="Times New Roman" w:hAnsi="Times New Roman" w:cs="Times New Roman"/>
          <w:sz w:val="28"/>
          <w:szCs w:val="28"/>
        </w:rPr>
        <w:t xml:space="preserve"> жилищный фо</w:t>
      </w:r>
      <w:r w:rsidR="005B17E4" w:rsidRPr="005F6AE3">
        <w:rPr>
          <w:rFonts w:ascii="Times New Roman" w:hAnsi="Times New Roman" w:cs="Times New Roman"/>
          <w:sz w:val="28"/>
          <w:szCs w:val="28"/>
        </w:rPr>
        <w:t xml:space="preserve">нд </w:t>
      </w:r>
      <w:r w:rsidRPr="005F6AE3">
        <w:rPr>
          <w:rFonts w:ascii="Times New Roman" w:hAnsi="Times New Roman" w:cs="Times New Roman"/>
          <w:sz w:val="28"/>
          <w:szCs w:val="28"/>
        </w:rPr>
        <w:t xml:space="preserve">в </w:t>
      </w:r>
      <w:r w:rsidR="005B17E4" w:rsidRPr="005F6AE3">
        <w:rPr>
          <w:rFonts w:ascii="Times New Roman" w:hAnsi="Times New Roman" w:cs="Times New Roman"/>
          <w:sz w:val="28"/>
          <w:szCs w:val="28"/>
        </w:rPr>
        <w:t xml:space="preserve">СССР </w:t>
      </w:r>
      <w:r w:rsidRPr="005F6AE3">
        <w:rPr>
          <w:rFonts w:ascii="Times New Roman" w:hAnsi="Times New Roman" w:cs="Times New Roman"/>
          <w:sz w:val="28"/>
          <w:szCs w:val="28"/>
        </w:rPr>
        <w:t>составляет в городах 79</w:t>
      </w:r>
      <w:r w:rsidR="005B17E4" w:rsidRPr="005F6AE3">
        <w:rPr>
          <w:rFonts w:ascii="Times New Roman" w:hAnsi="Times New Roman" w:cs="Times New Roman"/>
          <w:sz w:val="28"/>
          <w:szCs w:val="28"/>
        </w:rPr>
        <w:t>%</w:t>
      </w:r>
      <w:r w:rsidRPr="005F6AE3">
        <w:rPr>
          <w:rFonts w:ascii="Times New Roman" w:hAnsi="Times New Roman" w:cs="Times New Roman"/>
          <w:sz w:val="28"/>
          <w:szCs w:val="28"/>
        </w:rPr>
        <w:t>, в сельс</w:t>
      </w:r>
      <w:r w:rsidR="005B17E4" w:rsidRPr="005F6AE3">
        <w:rPr>
          <w:rFonts w:ascii="Times New Roman" w:hAnsi="Times New Roman" w:cs="Times New Roman"/>
          <w:sz w:val="28"/>
          <w:szCs w:val="28"/>
        </w:rPr>
        <w:t>к</w:t>
      </w:r>
      <w:r w:rsidRPr="005F6AE3">
        <w:rPr>
          <w:rFonts w:ascii="Times New Roman" w:hAnsi="Times New Roman" w:cs="Times New Roman"/>
          <w:sz w:val="28"/>
          <w:szCs w:val="28"/>
        </w:rPr>
        <w:t xml:space="preserve">ой местности </w:t>
      </w:r>
      <w:r w:rsidR="005B17E4" w:rsidRPr="005F6AE3">
        <w:rPr>
          <w:rFonts w:ascii="Times New Roman" w:hAnsi="Times New Roman" w:cs="Times New Roman"/>
          <w:sz w:val="28"/>
          <w:szCs w:val="28"/>
        </w:rPr>
        <w:t>30%</w:t>
      </w:r>
      <w:r w:rsidRPr="005F6AE3">
        <w:rPr>
          <w:rFonts w:ascii="Times New Roman" w:hAnsi="Times New Roman" w:cs="Times New Roman"/>
          <w:sz w:val="28"/>
          <w:szCs w:val="28"/>
        </w:rPr>
        <w:t xml:space="preserve"> от все</w:t>
      </w:r>
      <w:r w:rsidR="005B17E4" w:rsidRPr="005F6AE3">
        <w:rPr>
          <w:rFonts w:ascii="Times New Roman" w:hAnsi="Times New Roman" w:cs="Times New Roman"/>
          <w:sz w:val="28"/>
          <w:szCs w:val="28"/>
        </w:rPr>
        <w:t>й</w:t>
      </w:r>
      <w:r w:rsidRPr="005F6AE3">
        <w:rPr>
          <w:rFonts w:ascii="Times New Roman" w:hAnsi="Times New Roman" w:cs="Times New Roman"/>
          <w:sz w:val="28"/>
          <w:szCs w:val="28"/>
        </w:rPr>
        <w:t xml:space="preserve"> пло</w:t>
      </w:r>
      <w:r w:rsidR="005B17E4" w:rsidRPr="005F6AE3">
        <w:rPr>
          <w:rFonts w:ascii="Times New Roman" w:hAnsi="Times New Roman" w:cs="Times New Roman"/>
          <w:sz w:val="28"/>
          <w:szCs w:val="28"/>
        </w:rPr>
        <w:t>щ</w:t>
      </w:r>
      <w:r w:rsidRPr="005F6AE3">
        <w:rPr>
          <w:rFonts w:ascii="Times New Roman" w:hAnsi="Times New Roman" w:cs="Times New Roman"/>
          <w:sz w:val="28"/>
          <w:szCs w:val="28"/>
        </w:rPr>
        <w:t>а</w:t>
      </w:r>
      <w:r w:rsidR="005B17E4" w:rsidRPr="005F6AE3">
        <w:rPr>
          <w:rFonts w:ascii="Times New Roman" w:hAnsi="Times New Roman" w:cs="Times New Roman"/>
          <w:sz w:val="28"/>
          <w:szCs w:val="28"/>
        </w:rPr>
        <w:t>д</w:t>
      </w:r>
      <w:r w:rsidRPr="005F6AE3">
        <w:rPr>
          <w:rFonts w:ascii="Times New Roman" w:hAnsi="Times New Roman" w:cs="Times New Roman"/>
          <w:sz w:val="28"/>
          <w:szCs w:val="28"/>
        </w:rPr>
        <w:t>и жилищ</w:t>
      </w:r>
      <w:r w:rsidR="005B17E4" w:rsidRPr="005F6AE3">
        <w:rPr>
          <w:rFonts w:ascii="Times New Roman" w:hAnsi="Times New Roman" w:cs="Times New Roman"/>
          <w:sz w:val="28"/>
          <w:szCs w:val="28"/>
        </w:rPr>
        <w:t>,</w:t>
      </w:r>
      <w:r w:rsidR="00AF5AF5"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Pr="005F6AE3">
        <w:rPr>
          <w:rFonts w:ascii="Times New Roman" w:hAnsi="Times New Roman" w:cs="Times New Roman"/>
          <w:sz w:val="28"/>
          <w:szCs w:val="28"/>
        </w:rPr>
        <w:t xml:space="preserve">а в </w:t>
      </w:r>
      <w:r w:rsidR="00AF5AF5" w:rsidRPr="005F6AE3">
        <w:rPr>
          <w:rFonts w:ascii="Times New Roman" w:hAnsi="Times New Roman" w:cs="Times New Roman"/>
          <w:sz w:val="28"/>
          <w:szCs w:val="28"/>
        </w:rPr>
        <w:t>сумме</w:t>
      </w:r>
      <w:r w:rsidR="00304FA1">
        <w:rPr>
          <w:rFonts w:ascii="Times New Roman" w:hAnsi="Times New Roman" w:cs="Times New Roman"/>
          <w:sz w:val="28"/>
          <w:szCs w:val="28"/>
        </w:rPr>
        <w:t xml:space="preserve"> – </w:t>
      </w:r>
      <w:r w:rsidRPr="005F6AE3">
        <w:rPr>
          <w:rFonts w:ascii="Times New Roman" w:hAnsi="Times New Roman" w:cs="Times New Roman"/>
          <w:sz w:val="28"/>
          <w:szCs w:val="28"/>
        </w:rPr>
        <w:t>огромную величину в</w:t>
      </w:r>
      <w:r w:rsidR="00AF5AF5" w:rsidRPr="005F6AE3">
        <w:rPr>
          <w:rFonts w:ascii="Times New Roman" w:hAnsi="Times New Roman" w:cs="Times New Roman"/>
          <w:sz w:val="28"/>
          <w:szCs w:val="28"/>
        </w:rPr>
        <w:t xml:space="preserve"> 2,8 </w:t>
      </w:r>
      <w:r w:rsidRPr="005F6AE3">
        <w:rPr>
          <w:rFonts w:ascii="Times New Roman" w:hAnsi="Times New Roman" w:cs="Times New Roman"/>
          <w:sz w:val="28"/>
          <w:szCs w:val="28"/>
        </w:rPr>
        <w:t xml:space="preserve">млрд </w:t>
      </w:r>
      <w:proofErr w:type="spellStart"/>
      <w:r w:rsidRPr="005F6AE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F6AE3">
        <w:rPr>
          <w:rFonts w:ascii="Times New Roman" w:hAnsi="Times New Roman" w:cs="Times New Roman"/>
          <w:sz w:val="28"/>
          <w:szCs w:val="28"/>
        </w:rPr>
        <w:t xml:space="preserve">. (1989), которая ежегодно возрастает на </w:t>
      </w:r>
      <w:r w:rsidR="00AF5AF5" w:rsidRPr="005F6AE3">
        <w:rPr>
          <w:rFonts w:ascii="Times New Roman" w:hAnsi="Times New Roman" w:cs="Times New Roman"/>
          <w:sz w:val="28"/>
          <w:szCs w:val="28"/>
        </w:rPr>
        <w:t>3-5%.</w:t>
      </w:r>
      <w:r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="00AF5AF5" w:rsidRPr="005F6AE3">
        <w:rPr>
          <w:rFonts w:ascii="Times New Roman" w:hAnsi="Times New Roman" w:cs="Times New Roman"/>
          <w:sz w:val="28"/>
          <w:szCs w:val="28"/>
        </w:rPr>
        <w:t>С</w:t>
      </w:r>
      <w:r w:rsidRPr="005F6AE3">
        <w:rPr>
          <w:rFonts w:ascii="Times New Roman" w:hAnsi="Times New Roman" w:cs="Times New Roman"/>
          <w:sz w:val="28"/>
          <w:szCs w:val="28"/>
        </w:rPr>
        <w:t>тоимость жил</w:t>
      </w:r>
      <w:r w:rsidR="00AF5AF5" w:rsidRPr="005F6AE3">
        <w:rPr>
          <w:rFonts w:ascii="Times New Roman" w:hAnsi="Times New Roman" w:cs="Times New Roman"/>
          <w:sz w:val="28"/>
          <w:szCs w:val="28"/>
        </w:rPr>
        <w:t>ых</w:t>
      </w:r>
      <w:r w:rsidRPr="005F6AE3">
        <w:rPr>
          <w:rFonts w:ascii="Times New Roman" w:hAnsi="Times New Roman" w:cs="Times New Roman"/>
          <w:sz w:val="28"/>
          <w:szCs w:val="28"/>
        </w:rPr>
        <w:t xml:space="preserve"> зданий составл</w:t>
      </w:r>
      <w:r w:rsidR="00AF5AF5" w:rsidRPr="005F6AE3">
        <w:rPr>
          <w:rFonts w:ascii="Times New Roman" w:hAnsi="Times New Roman" w:cs="Times New Roman"/>
          <w:sz w:val="28"/>
          <w:szCs w:val="28"/>
        </w:rPr>
        <w:t>я</w:t>
      </w:r>
      <w:r w:rsidRPr="005F6AE3">
        <w:rPr>
          <w:rFonts w:ascii="Times New Roman" w:hAnsi="Times New Roman" w:cs="Times New Roman"/>
          <w:sz w:val="28"/>
          <w:szCs w:val="28"/>
        </w:rPr>
        <w:t>ет более 18</w:t>
      </w:r>
      <w:r w:rsidR="00AF5AF5" w:rsidRPr="005F6AE3">
        <w:rPr>
          <w:rFonts w:ascii="Times New Roman" w:hAnsi="Times New Roman" w:cs="Times New Roman"/>
          <w:sz w:val="28"/>
          <w:szCs w:val="28"/>
        </w:rPr>
        <w:t>%</w:t>
      </w:r>
      <w:r w:rsidRPr="005F6AE3">
        <w:rPr>
          <w:rFonts w:ascii="Times New Roman" w:hAnsi="Times New Roman" w:cs="Times New Roman"/>
          <w:sz w:val="28"/>
          <w:szCs w:val="28"/>
        </w:rPr>
        <w:t xml:space="preserve"> всех основных фондов стран</w:t>
      </w:r>
      <w:r w:rsidR="00AF5AF5" w:rsidRPr="005F6AE3">
        <w:rPr>
          <w:rFonts w:ascii="Times New Roman" w:hAnsi="Times New Roman" w:cs="Times New Roman"/>
          <w:sz w:val="28"/>
          <w:szCs w:val="28"/>
        </w:rPr>
        <w:t>ы</w:t>
      </w:r>
      <w:r w:rsidRPr="005F6AE3">
        <w:rPr>
          <w:rFonts w:ascii="Times New Roman" w:hAnsi="Times New Roman" w:cs="Times New Roman"/>
          <w:sz w:val="28"/>
          <w:szCs w:val="28"/>
        </w:rPr>
        <w:t xml:space="preserve"> (для сравнения: все основн</w:t>
      </w:r>
      <w:r w:rsidR="00AF5AF5" w:rsidRPr="005F6AE3">
        <w:rPr>
          <w:rFonts w:ascii="Times New Roman" w:hAnsi="Times New Roman" w:cs="Times New Roman"/>
          <w:sz w:val="28"/>
          <w:szCs w:val="28"/>
        </w:rPr>
        <w:t>ы</w:t>
      </w:r>
      <w:r w:rsidRPr="005F6AE3">
        <w:rPr>
          <w:rFonts w:ascii="Times New Roman" w:hAnsi="Times New Roman" w:cs="Times New Roman"/>
          <w:sz w:val="28"/>
          <w:szCs w:val="28"/>
        </w:rPr>
        <w:t>е фонды пр</w:t>
      </w:r>
      <w:r w:rsidR="00AF5AF5" w:rsidRPr="005F6AE3">
        <w:rPr>
          <w:rFonts w:ascii="Times New Roman" w:hAnsi="Times New Roman" w:cs="Times New Roman"/>
          <w:sz w:val="28"/>
          <w:szCs w:val="28"/>
        </w:rPr>
        <w:t>о</w:t>
      </w:r>
      <w:r w:rsidRPr="005F6AE3">
        <w:rPr>
          <w:rFonts w:ascii="Times New Roman" w:hAnsi="Times New Roman" w:cs="Times New Roman"/>
          <w:sz w:val="28"/>
          <w:szCs w:val="28"/>
        </w:rPr>
        <w:t>м</w:t>
      </w:r>
      <w:r w:rsidR="00AF5AF5" w:rsidRPr="005F6AE3">
        <w:rPr>
          <w:rFonts w:ascii="Times New Roman" w:hAnsi="Times New Roman" w:cs="Times New Roman"/>
          <w:sz w:val="28"/>
          <w:szCs w:val="28"/>
        </w:rPr>
        <w:t>ы</w:t>
      </w:r>
      <w:r w:rsidRPr="005F6AE3">
        <w:rPr>
          <w:rFonts w:ascii="Times New Roman" w:hAnsi="Times New Roman" w:cs="Times New Roman"/>
          <w:sz w:val="28"/>
          <w:szCs w:val="28"/>
        </w:rPr>
        <w:t>шленности — 33</w:t>
      </w:r>
      <w:r w:rsidR="00AF5AF5" w:rsidRPr="005F6AE3">
        <w:rPr>
          <w:rFonts w:ascii="Times New Roman" w:hAnsi="Times New Roman" w:cs="Times New Roman"/>
          <w:sz w:val="28"/>
          <w:szCs w:val="28"/>
        </w:rPr>
        <w:t>%</w:t>
      </w:r>
      <w:r w:rsidRPr="005F6AE3">
        <w:rPr>
          <w:rFonts w:ascii="Times New Roman" w:hAnsi="Times New Roman" w:cs="Times New Roman"/>
          <w:sz w:val="28"/>
          <w:szCs w:val="28"/>
        </w:rPr>
        <w:t>). В жилищном и ко</w:t>
      </w:r>
      <w:r w:rsidR="00AF5AF5" w:rsidRPr="005F6AE3">
        <w:rPr>
          <w:rFonts w:ascii="Times New Roman" w:hAnsi="Times New Roman" w:cs="Times New Roman"/>
          <w:sz w:val="28"/>
          <w:szCs w:val="28"/>
        </w:rPr>
        <w:t>ммунальном</w:t>
      </w:r>
      <w:r w:rsidRPr="005F6AE3">
        <w:rPr>
          <w:rFonts w:ascii="Times New Roman" w:hAnsi="Times New Roman" w:cs="Times New Roman"/>
          <w:sz w:val="28"/>
          <w:szCs w:val="28"/>
        </w:rPr>
        <w:t xml:space="preserve"> хозяйстве занято 2 млн чел. Все это дает </w:t>
      </w:r>
      <w:r w:rsidR="00AF5AF5" w:rsidRPr="005F6AE3">
        <w:rPr>
          <w:rFonts w:ascii="Times New Roman" w:hAnsi="Times New Roman" w:cs="Times New Roman"/>
          <w:sz w:val="28"/>
          <w:szCs w:val="28"/>
        </w:rPr>
        <w:t>п</w:t>
      </w:r>
      <w:r w:rsidRPr="005F6AE3">
        <w:rPr>
          <w:rFonts w:ascii="Times New Roman" w:hAnsi="Times New Roman" w:cs="Times New Roman"/>
          <w:sz w:val="28"/>
          <w:szCs w:val="28"/>
        </w:rPr>
        <w:t>редставле</w:t>
      </w:r>
      <w:r w:rsidR="00AF5AF5" w:rsidRPr="005F6AE3">
        <w:rPr>
          <w:rFonts w:ascii="Times New Roman" w:hAnsi="Times New Roman" w:cs="Times New Roman"/>
          <w:sz w:val="28"/>
          <w:szCs w:val="28"/>
        </w:rPr>
        <w:t>н</w:t>
      </w:r>
      <w:r w:rsidRPr="005F6AE3">
        <w:rPr>
          <w:rFonts w:ascii="Times New Roman" w:hAnsi="Times New Roman" w:cs="Times New Roman"/>
          <w:sz w:val="28"/>
          <w:szCs w:val="28"/>
        </w:rPr>
        <w:t>ие о масштабах данной отрасли обс</w:t>
      </w:r>
      <w:r w:rsidR="00AF5AF5" w:rsidRPr="005F6AE3">
        <w:rPr>
          <w:rFonts w:ascii="Times New Roman" w:hAnsi="Times New Roman" w:cs="Times New Roman"/>
          <w:sz w:val="28"/>
          <w:szCs w:val="28"/>
        </w:rPr>
        <w:t>луж</w:t>
      </w:r>
      <w:r w:rsidRPr="005F6AE3">
        <w:rPr>
          <w:rFonts w:ascii="Times New Roman" w:hAnsi="Times New Roman" w:cs="Times New Roman"/>
          <w:sz w:val="28"/>
          <w:szCs w:val="28"/>
        </w:rPr>
        <w:t xml:space="preserve">ивания (самой </w:t>
      </w:r>
      <w:proofErr w:type="spellStart"/>
      <w:r w:rsidRPr="005F6AE3">
        <w:rPr>
          <w:rFonts w:ascii="Times New Roman" w:hAnsi="Times New Roman" w:cs="Times New Roman"/>
          <w:sz w:val="28"/>
          <w:szCs w:val="28"/>
        </w:rPr>
        <w:t>фондоемкой</w:t>
      </w:r>
      <w:proofErr w:type="spellEnd"/>
      <w:r w:rsidRPr="005F6AE3">
        <w:rPr>
          <w:rFonts w:ascii="Times New Roman" w:hAnsi="Times New Roman" w:cs="Times New Roman"/>
          <w:sz w:val="28"/>
          <w:szCs w:val="28"/>
        </w:rPr>
        <w:t xml:space="preserve"> и</w:t>
      </w:r>
      <w:r w:rsidR="00AF5AF5" w:rsidRPr="005F6AE3">
        <w:rPr>
          <w:rFonts w:ascii="Times New Roman" w:hAnsi="Times New Roman" w:cs="Times New Roman"/>
          <w:sz w:val="28"/>
          <w:szCs w:val="28"/>
        </w:rPr>
        <w:t>з</w:t>
      </w:r>
      <w:r w:rsidRPr="005F6AE3">
        <w:rPr>
          <w:rFonts w:ascii="Times New Roman" w:hAnsi="Times New Roman" w:cs="Times New Roman"/>
          <w:sz w:val="28"/>
          <w:szCs w:val="28"/>
        </w:rPr>
        <w:t xml:space="preserve"> всех отрасле</w:t>
      </w:r>
      <w:r w:rsidR="00AF5AF5" w:rsidRPr="005F6AE3">
        <w:rPr>
          <w:rFonts w:ascii="Times New Roman" w:hAnsi="Times New Roman" w:cs="Times New Roman"/>
          <w:sz w:val="28"/>
          <w:szCs w:val="28"/>
        </w:rPr>
        <w:t>й</w:t>
      </w:r>
      <w:r w:rsidRPr="005F6AE3">
        <w:rPr>
          <w:rFonts w:ascii="Times New Roman" w:hAnsi="Times New Roman" w:cs="Times New Roman"/>
          <w:sz w:val="28"/>
          <w:szCs w:val="28"/>
        </w:rPr>
        <w:t xml:space="preserve">). В СССР примерно 2/3 всех расходов на содержание государственного жилого фонда до последнего времени </w:t>
      </w:r>
      <w:r w:rsidR="00AF5AF5" w:rsidRPr="005F6AE3">
        <w:rPr>
          <w:rFonts w:ascii="Times New Roman" w:hAnsi="Times New Roman" w:cs="Times New Roman"/>
          <w:sz w:val="28"/>
          <w:szCs w:val="28"/>
        </w:rPr>
        <w:t>п</w:t>
      </w:r>
      <w:r w:rsidRPr="005F6AE3">
        <w:rPr>
          <w:rFonts w:ascii="Times New Roman" w:hAnsi="Times New Roman" w:cs="Times New Roman"/>
          <w:sz w:val="28"/>
          <w:szCs w:val="28"/>
        </w:rPr>
        <w:t>окрывалось государст</w:t>
      </w:r>
      <w:r w:rsidR="00AF5AF5" w:rsidRPr="005F6AE3">
        <w:rPr>
          <w:rFonts w:ascii="Times New Roman" w:hAnsi="Times New Roman" w:cs="Times New Roman"/>
          <w:sz w:val="28"/>
          <w:szCs w:val="28"/>
        </w:rPr>
        <w:t>вом</w:t>
      </w:r>
      <w:r w:rsidR="00304FA1">
        <w:rPr>
          <w:rFonts w:ascii="Times New Roman" w:hAnsi="Times New Roman" w:cs="Times New Roman"/>
          <w:sz w:val="28"/>
          <w:szCs w:val="28"/>
        </w:rPr>
        <w:t xml:space="preserve"> (дотация) и лишь 1/3 – квартирной </w:t>
      </w:r>
      <w:r w:rsidRPr="005F6AE3">
        <w:rPr>
          <w:rFonts w:ascii="Times New Roman" w:hAnsi="Times New Roman" w:cs="Times New Roman"/>
          <w:sz w:val="28"/>
          <w:szCs w:val="28"/>
        </w:rPr>
        <w:t>платой. Предполагаемая широ</w:t>
      </w:r>
      <w:r w:rsidR="00AF5AF5" w:rsidRPr="005F6AE3">
        <w:rPr>
          <w:rFonts w:ascii="Times New Roman" w:hAnsi="Times New Roman" w:cs="Times New Roman"/>
          <w:sz w:val="28"/>
          <w:szCs w:val="28"/>
        </w:rPr>
        <w:t xml:space="preserve">кая </w:t>
      </w:r>
      <w:r w:rsidRPr="005F6AE3">
        <w:rPr>
          <w:rFonts w:ascii="Times New Roman" w:hAnsi="Times New Roman" w:cs="Times New Roman"/>
          <w:sz w:val="28"/>
          <w:szCs w:val="28"/>
        </w:rPr>
        <w:t>приватизация жилья, очевидно, несколько изменит эти показатели</w:t>
      </w:r>
      <w:r w:rsidR="00AF5AF5"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="00380E2D" w:rsidRPr="00380E2D">
        <w:rPr>
          <w:rFonts w:ascii="Times New Roman" w:hAnsi="Times New Roman" w:cs="Times New Roman"/>
          <w:sz w:val="28"/>
          <w:szCs w:val="28"/>
        </w:rPr>
        <w:t>[</w:t>
      </w:r>
      <w:r w:rsidR="00473C1F">
        <w:rPr>
          <w:rFonts w:ascii="Times New Roman" w:hAnsi="Times New Roman" w:cs="Times New Roman"/>
          <w:sz w:val="28"/>
          <w:szCs w:val="28"/>
        </w:rPr>
        <w:t>7</w:t>
      </w:r>
      <w:r w:rsidR="00380E2D" w:rsidRPr="00380E2D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3127FB" w:rsidRPr="002E0F4D" w:rsidRDefault="003127FB" w:rsidP="00C863E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 xml:space="preserve">Во многих городах и поселках предприятия коммунального хозяйства обслуживают также и промышленные предприятия, снабжая их водой, электроэнергией, газом. Однако в зависимости от местных условий, промышленные предприятия имеют и собственные водопроводы, канализацию, и другие сооружения коммунального назначения. В законе Российской Федерации (РФ) №4219-1 «Об основах федеральной жилищной политики (с изменениями на 24 декабря 2002 г.) дано определение жилищной сферы как области народного хозяйства, включающей строительство и реконструкцию жилища, сооружений и элементов инженерной и социальной </w:t>
      </w:r>
      <w:r w:rsidRPr="005F6AE3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инфраструктуры, управление жилищным </w:t>
      </w:r>
      <w:r w:rsidR="002E0F4D">
        <w:rPr>
          <w:rFonts w:ascii="Times New Roman" w:hAnsi="Times New Roman" w:cs="Times New Roman"/>
          <w:sz w:val="28"/>
          <w:szCs w:val="28"/>
        </w:rPr>
        <w:t xml:space="preserve">фондом, его содержание и ремонт </w:t>
      </w:r>
      <w:r w:rsidR="002E0F4D" w:rsidRPr="002E0F4D">
        <w:rPr>
          <w:rFonts w:ascii="Times New Roman" w:hAnsi="Times New Roman" w:cs="Times New Roman"/>
          <w:sz w:val="28"/>
          <w:szCs w:val="28"/>
        </w:rPr>
        <w:t>[2]</w:t>
      </w:r>
      <w:r w:rsidR="002E0F4D">
        <w:rPr>
          <w:rFonts w:ascii="Times New Roman" w:hAnsi="Times New Roman" w:cs="Times New Roman"/>
          <w:sz w:val="28"/>
          <w:szCs w:val="28"/>
        </w:rPr>
        <w:t>.</w:t>
      </w:r>
    </w:p>
    <w:p w:rsidR="003127FB" w:rsidRPr="005F6AE3" w:rsidRDefault="003127FB" w:rsidP="00C863E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Жилищно-коммунальное хозяйство (ЖКХ) в решающей степени формирует среду обитания человека. В современных городах состояние ЖКХ определяет уровень цивилизованной жизни. От того, в каких условиях мы проживаем, зависит наше внутреннее состояние, наличи</w:t>
      </w:r>
      <w:r w:rsidR="00CC0964">
        <w:rPr>
          <w:rFonts w:ascii="Times New Roman" w:hAnsi="Times New Roman" w:cs="Times New Roman"/>
          <w:sz w:val="28"/>
          <w:szCs w:val="28"/>
        </w:rPr>
        <w:t xml:space="preserve">е минимума коммунальных услуг </w:t>
      </w:r>
      <w:r w:rsidR="00EB6105">
        <w:rPr>
          <w:rFonts w:ascii="Times New Roman" w:hAnsi="Times New Roman" w:cs="Times New Roman"/>
          <w:sz w:val="28"/>
          <w:szCs w:val="28"/>
        </w:rPr>
        <w:t>–</w:t>
      </w:r>
      <w:r w:rsidR="00CC0964">
        <w:rPr>
          <w:rFonts w:ascii="Times New Roman" w:hAnsi="Times New Roman" w:cs="Times New Roman"/>
          <w:sz w:val="28"/>
          <w:szCs w:val="28"/>
        </w:rPr>
        <w:t xml:space="preserve"> </w:t>
      </w:r>
      <w:r w:rsidRPr="005F6AE3">
        <w:rPr>
          <w:rFonts w:ascii="Times New Roman" w:hAnsi="Times New Roman" w:cs="Times New Roman"/>
          <w:sz w:val="28"/>
          <w:szCs w:val="28"/>
        </w:rPr>
        <w:t>есть гарантия успеха в производстве, науке, учебе, это залог нашего здоровья и благополучия.</w:t>
      </w:r>
    </w:p>
    <w:p w:rsidR="003127FB" w:rsidRPr="005F6AE3" w:rsidRDefault="003127FB" w:rsidP="00C863E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Степень развития и объем деятельности коммунального хозяйства непосредственно влияют на уровень благосостояния населения, бытовые </w:t>
      </w:r>
      <w:r w:rsidR="004C2BAE" w:rsidRPr="005F6AE3">
        <w:rPr>
          <w:rFonts w:ascii="Times New Roman" w:hAnsi="Times New Roman" w:cs="Times New Roman"/>
          <w:sz w:val="28"/>
          <w:szCs w:val="28"/>
        </w:rPr>
        <w:t>условия его жизни, санитарно-гигиенические условия и чистоту водного и воздушного бассейнов, а также на уровень производительности труда. ЖКХ обуславливает своеобразие и специфику его деятельности, которая чрезвычайно многогранна: это эксплуатация жилищ, теплоэнергетика, газовое и гостиничное хозяйство, городское освещение, электрический транспорт, банно-прачечное, гражданское и оздоровительное обслуживание, комплексное благоустройство и санитарная очистка поселений, зеленое строительство, промышленное производство цветов, монтаж, капитальный ремонт и эксплуатация лифтового хозяйства, техническая инвентаризация основных фондов, ремонтно-строительное производство, промышленность, капитальное строительство, проектные, конструкторско-технологические и научно-исследовательские работы, подготовка и переподготовка кадров, производственно-технологическая комплектация, аварийная (инженерного оборудования), справочно-информационная,</w:t>
      </w:r>
      <w:r w:rsidR="00EB6105">
        <w:rPr>
          <w:rFonts w:ascii="Times New Roman" w:hAnsi="Times New Roman" w:cs="Times New Roman"/>
          <w:sz w:val="28"/>
          <w:szCs w:val="28"/>
        </w:rPr>
        <w:t xml:space="preserve"> инспекционная и другие службы </w:t>
      </w:r>
      <w:r w:rsidR="002E0F4D">
        <w:rPr>
          <w:rFonts w:ascii="Times New Roman" w:hAnsi="Times New Roman" w:cs="Times New Roman"/>
          <w:sz w:val="28"/>
          <w:szCs w:val="28"/>
        </w:rPr>
        <w:t>[</w:t>
      </w:r>
      <w:r w:rsidR="002F147E">
        <w:rPr>
          <w:rFonts w:ascii="Times New Roman" w:hAnsi="Times New Roman" w:cs="Times New Roman"/>
          <w:sz w:val="28"/>
          <w:szCs w:val="28"/>
        </w:rPr>
        <w:t>9</w:t>
      </w:r>
      <w:r w:rsidR="004C2BAE" w:rsidRPr="00802247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3240C5" w:rsidRDefault="003240C5" w:rsidP="00C863EB">
      <w:pPr>
        <w:rPr>
          <w:rFonts w:ascii="Times New Roman" w:hAnsi="Times New Roman" w:cs="Times New Roman"/>
          <w:b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 xml:space="preserve">Под объектами жилищно-коммунального назначения понимают объекты внешнего благоустройства территории городов и населенных пунктов (зеленые насаждения, городские дороги и элементы их благоустройства, пешеходные и велосипедные дорожки, объекты инженерной защиты территории, уличное освещение, объекты санитарной уборки и др.), а </w:t>
      </w:r>
      <w:r w:rsidRPr="005F6AE3">
        <w:rPr>
          <w:rFonts w:ascii="Times New Roman" w:hAnsi="Times New Roman" w:cs="Times New Roman"/>
          <w:sz w:val="28"/>
          <w:szCs w:val="28"/>
        </w:rPr>
        <w:lastRenderedPageBreak/>
        <w:t>также обустроенные площадки, стоянки, участки, устройства и конструкции из различных материалов, разме</w:t>
      </w:r>
      <w:r w:rsidR="00EB6105">
        <w:rPr>
          <w:rFonts w:ascii="Times New Roman" w:hAnsi="Times New Roman" w:cs="Times New Roman"/>
          <w:sz w:val="28"/>
          <w:szCs w:val="28"/>
        </w:rPr>
        <w:t>щенные на придомовой территории</w:t>
      </w:r>
      <w:r w:rsidR="00380E2D" w:rsidRPr="00380E2D">
        <w:rPr>
          <w:rFonts w:ascii="Times New Roman" w:hAnsi="Times New Roman" w:cs="Times New Roman"/>
          <w:sz w:val="28"/>
          <w:szCs w:val="28"/>
        </w:rPr>
        <w:t xml:space="preserve"> </w:t>
      </w:r>
      <w:r w:rsidR="00351E8A">
        <w:rPr>
          <w:rFonts w:ascii="Times New Roman" w:hAnsi="Times New Roman" w:cs="Times New Roman"/>
          <w:sz w:val="28"/>
          <w:szCs w:val="28"/>
        </w:rPr>
        <w:t>[</w:t>
      </w:r>
      <w:r w:rsidR="00351E8A" w:rsidRPr="00BA0044">
        <w:rPr>
          <w:rFonts w:ascii="Times New Roman" w:hAnsi="Times New Roman" w:cs="Times New Roman"/>
          <w:sz w:val="28"/>
          <w:szCs w:val="28"/>
        </w:rPr>
        <w:t>2</w:t>
      </w:r>
      <w:r w:rsidR="00A77309" w:rsidRPr="00380E2D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9B1DEC" w:rsidRPr="009B1DEC" w:rsidRDefault="009B1DEC" w:rsidP="00C863EB">
      <w:pPr>
        <w:rPr>
          <w:rFonts w:ascii="Times New Roman" w:hAnsi="Times New Roman" w:cs="Times New Roman"/>
          <w:sz w:val="28"/>
          <w:szCs w:val="28"/>
        </w:rPr>
      </w:pPr>
      <w:r w:rsidRPr="009B1DEC">
        <w:rPr>
          <w:rFonts w:ascii="Times New Roman" w:hAnsi="Times New Roman" w:cs="Times New Roman"/>
          <w:sz w:val="28"/>
          <w:szCs w:val="28"/>
        </w:rPr>
        <w:t>Существуют объективные обстоятельства, накладывающие отпечаток на реформирование ЖКХ, которые можно сгруппировать следующим образом:</w:t>
      </w:r>
    </w:p>
    <w:p w:rsidR="009B1DEC" w:rsidRPr="009B1DEC" w:rsidRDefault="00474907" w:rsidP="00013BF4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9B1DEC" w:rsidRPr="009B1DEC">
        <w:rPr>
          <w:rFonts w:ascii="Times New Roman" w:hAnsi="Times New Roman" w:cs="Times New Roman"/>
          <w:sz w:val="28"/>
          <w:szCs w:val="28"/>
        </w:rPr>
        <w:t>политические, связанные с обстановкой и порядком в стране, с взаимоотношениями межд</w:t>
      </w:r>
      <w:r w:rsidR="00F52CC5">
        <w:rPr>
          <w:rFonts w:ascii="Times New Roman" w:hAnsi="Times New Roman" w:cs="Times New Roman"/>
          <w:sz w:val="28"/>
          <w:szCs w:val="28"/>
        </w:rPr>
        <w:t>у структурами и уровнями власти;</w:t>
      </w:r>
    </w:p>
    <w:p w:rsidR="009B1DEC" w:rsidRPr="009B1DEC" w:rsidRDefault="002D061D" w:rsidP="0001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1DEC" w:rsidRPr="009B1DEC">
        <w:rPr>
          <w:rFonts w:ascii="Times New Roman" w:hAnsi="Times New Roman" w:cs="Times New Roman"/>
          <w:sz w:val="28"/>
          <w:szCs w:val="28"/>
        </w:rPr>
        <w:t>экономические, определяющие состояние общественного воспроизводства, благосостояния, инфляции, рыночных отношений, устранение монополизации и расширение конкуренции, финансового состояния хозяйствующих субъектов, роста финансового потенциала, в том числе и за с</w:t>
      </w:r>
      <w:r w:rsidR="00F52CC5">
        <w:rPr>
          <w:rFonts w:ascii="Times New Roman" w:hAnsi="Times New Roman" w:cs="Times New Roman"/>
          <w:sz w:val="28"/>
          <w:szCs w:val="28"/>
        </w:rPr>
        <w:t>чет внешнеэкономических условий;</w:t>
      </w:r>
    </w:p>
    <w:p w:rsidR="00013BF4" w:rsidRDefault="00474907" w:rsidP="00013BF4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9B1DEC" w:rsidRPr="009B1DEC">
        <w:rPr>
          <w:rFonts w:ascii="Times New Roman" w:hAnsi="Times New Roman" w:cs="Times New Roman"/>
          <w:sz w:val="28"/>
          <w:szCs w:val="28"/>
        </w:rPr>
        <w:t>информационные проблемы, связанные с обеспечением участников процесса ценообразования полной и достоверной информацией по формированию издержек услуг, финансовому состоянию предприятий-монополистов.</w:t>
      </w:r>
    </w:p>
    <w:p w:rsidR="00DA4288" w:rsidRPr="005F6AE3" w:rsidRDefault="00DA4288" w:rsidP="00F52CC5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 xml:space="preserve">Основные фонды ЖКХ подразделяются на две группы: жилищный фонд и коммунальные фонды (коммунальная инженерная </w:t>
      </w:r>
      <w:r w:rsidR="00A77309" w:rsidRPr="005F6AE3">
        <w:rPr>
          <w:rFonts w:ascii="Times New Roman" w:hAnsi="Times New Roman" w:cs="Times New Roman"/>
          <w:sz w:val="28"/>
          <w:szCs w:val="28"/>
        </w:rPr>
        <w:t>инфраструктура</w:t>
      </w:r>
      <w:r w:rsidR="00F52CC5">
        <w:rPr>
          <w:rFonts w:ascii="Times New Roman" w:hAnsi="Times New Roman" w:cs="Times New Roman"/>
          <w:sz w:val="28"/>
          <w:szCs w:val="28"/>
        </w:rPr>
        <w:t xml:space="preserve">). </w:t>
      </w:r>
      <w:r w:rsidRPr="005F6AE3">
        <w:rPr>
          <w:rFonts w:ascii="Times New Roman" w:hAnsi="Times New Roman" w:cs="Times New Roman"/>
          <w:sz w:val="28"/>
          <w:szCs w:val="28"/>
        </w:rPr>
        <w:t>Жилищный фонд включает недвижимое имущество с установленными правами владения, пользования и распоряжения в границах имущества. В зависимости от целевого назначения подразделяется на: социальный, коммерческий, специализированный, индивидуальный. По форме собственности: частный, смешанный, государственный, муниципальный.</w:t>
      </w:r>
      <w:r w:rsidR="00A77309" w:rsidRPr="00A77309">
        <w:rPr>
          <w:rFonts w:ascii="Times New Roman" w:hAnsi="Times New Roman" w:cs="Times New Roman"/>
          <w:sz w:val="28"/>
          <w:szCs w:val="28"/>
        </w:rPr>
        <w:t xml:space="preserve"> </w:t>
      </w:r>
      <w:r w:rsidRPr="005F6AE3">
        <w:rPr>
          <w:rFonts w:ascii="Times New Roman" w:hAnsi="Times New Roman" w:cs="Times New Roman"/>
          <w:sz w:val="28"/>
          <w:szCs w:val="28"/>
        </w:rPr>
        <w:t>В управлении жилищным фондом муниципальных образований принимают участие: комитеты и управления социальной защиты населения, жилищные комитеты и управления, комитеты и управления жилищно-коммунального хозяйства, комитеты и управления муниципальным имуществом, строительные комитеты и департаменты.</w:t>
      </w:r>
      <w:r w:rsidR="009B1DEC" w:rsidRPr="009B1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88" w:rsidRPr="005F6AE3" w:rsidRDefault="00DA4288" w:rsidP="00F52CC5">
      <w:pPr>
        <w:rPr>
          <w:rFonts w:ascii="Times New Roman" w:hAnsi="Times New Roman" w:cs="Times New Roman"/>
          <w:sz w:val="28"/>
          <w:szCs w:val="28"/>
        </w:rPr>
      </w:pPr>
      <w:r w:rsidRPr="009B1DEC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5F6AE3">
        <w:rPr>
          <w:rFonts w:ascii="Times New Roman" w:hAnsi="Times New Roman" w:cs="Times New Roman"/>
          <w:sz w:val="28"/>
          <w:szCs w:val="28"/>
        </w:rPr>
        <w:t xml:space="preserve"> подразделяется на группы объектов: санитарно-технические (водопроводы, канализация, предприятия по очистке </w:t>
      </w:r>
      <w:r w:rsidRPr="005F6AE3">
        <w:rPr>
          <w:rFonts w:ascii="Times New Roman" w:hAnsi="Times New Roman" w:cs="Times New Roman"/>
          <w:sz w:val="28"/>
          <w:szCs w:val="28"/>
        </w:rPr>
        <w:lastRenderedPageBreak/>
        <w:t>городов); энергетические (электростанции, котельные, тепловые, электрические и газовые сети); транспортные (троллейбусы, трамваи); объекты внешнего благоустройства (путепроводы, зеленые насаждения, мостовые, тротуары, водостоки, набере</w:t>
      </w:r>
      <w:r w:rsidR="00F52CC5">
        <w:rPr>
          <w:rFonts w:ascii="Times New Roman" w:hAnsi="Times New Roman" w:cs="Times New Roman"/>
          <w:sz w:val="28"/>
          <w:szCs w:val="28"/>
        </w:rPr>
        <w:t xml:space="preserve">жные, уличное освещение и др.). </w:t>
      </w:r>
      <w:r w:rsidRPr="005F6AE3">
        <w:rPr>
          <w:rFonts w:ascii="Times New Roman" w:hAnsi="Times New Roman" w:cs="Times New Roman"/>
          <w:sz w:val="28"/>
          <w:szCs w:val="28"/>
        </w:rPr>
        <w:t>Низовыми звеньями управления жилищно-коммунальным хозяйством являются: тресты, жилищно-эксплуатационные конторы (ЖЭК), жилищно-коммунальные отделы (ЖКО), дирекции по эксплуатации зданий (ДЭЗ), ремонтно-эксплуатационные управления (РЭУ), домоуправления.</w:t>
      </w:r>
    </w:p>
    <w:p w:rsidR="00DA4288" w:rsidRPr="005F6AE3" w:rsidRDefault="00DA4288" w:rsidP="00474907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Характерной чертой для жилищно-коммунальной сферы является то, что многие вопросы решаются местными органами власти. К вопросам местного значения относятся:</w:t>
      </w:r>
    </w:p>
    <w:p w:rsidR="00DA4288" w:rsidRPr="005F6AE3" w:rsidRDefault="00474907" w:rsidP="002D061D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DA4288" w:rsidRPr="005F6AE3">
        <w:rPr>
          <w:rFonts w:ascii="Times New Roman" w:hAnsi="Times New Roman" w:cs="Times New Roman"/>
          <w:sz w:val="28"/>
          <w:szCs w:val="28"/>
        </w:rPr>
        <w:t>содержание и использование муниципального жилищного фонда и нежилых помещений;</w:t>
      </w:r>
    </w:p>
    <w:p w:rsidR="00DA4288" w:rsidRPr="005F6AE3" w:rsidRDefault="00474907" w:rsidP="002D061D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DA4288" w:rsidRPr="005F6AE3">
        <w:rPr>
          <w:rFonts w:ascii="Times New Roman" w:hAnsi="Times New Roman" w:cs="Times New Roman"/>
          <w:sz w:val="28"/>
          <w:szCs w:val="28"/>
        </w:rPr>
        <w:t>регулирование планировки и застройки территорий муниципальных образований;</w:t>
      </w:r>
    </w:p>
    <w:p w:rsidR="00DA4288" w:rsidRPr="005F6AE3" w:rsidRDefault="002D061D" w:rsidP="002D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4288" w:rsidRPr="005F6AE3">
        <w:rPr>
          <w:rFonts w:ascii="Times New Roman" w:hAnsi="Times New Roman" w:cs="Times New Roman"/>
          <w:sz w:val="28"/>
          <w:szCs w:val="28"/>
        </w:rPr>
        <w:t>создание условий для жилищного и социально-культурного-досугового строительства;</w:t>
      </w:r>
    </w:p>
    <w:p w:rsidR="00DA4288" w:rsidRPr="005F6AE3" w:rsidRDefault="00474907" w:rsidP="002D061D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DA4288" w:rsidRPr="005F6AE3">
        <w:rPr>
          <w:rFonts w:ascii="Times New Roman" w:hAnsi="Times New Roman" w:cs="Times New Roman"/>
          <w:sz w:val="28"/>
          <w:szCs w:val="28"/>
        </w:rPr>
        <w:t xml:space="preserve">организация, содержание и развитие муниципальных </w:t>
      </w:r>
      <w:proofErr w:type="spellStart"/>
      <w:r w:rsidR="00DA4288" w:rsidRPr="005F6AE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DA4288" w:rsidRPr="005F6AE3">
        <w:rPr>
          <w:rFonts w:ascii="Times New Roman" w:hAnsi="Times New Roman" w:cs="Times New Roman"/>
          <w:sz w:val="28"/>
          <w:szCs w:val="28"/>
        </w:rPr>
        <w:t>-, газо-, тепло-водоснабжения, канализации;</w:t>
      </w:r>
    </w:p>
    <w:p w:rsidR="00DA4288" w:rsidRPr="005F6AE3" w:rsidRDefault="00474907" w:rsidP="002D061D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DA4288" w:rsidRPr="005F6AE3">
        <w:rPr>
          <w:rFonts w:ascii="Times New Roman" w:hAnsi="Times New Roman" w:cs="Times New Roman"/>
          <w:sz w:val="28"/>
          <w:szCs w:val="28"/>
        </w:rPr>
        <w:t>организация снабжения населения и муниципальных учреждений топливом;</w:t>
      </w:r>
    </w:p>
    <w:p w:rsidR="00DA4288" w:rsidRPr="005F6AE3" w:rsidRDefault="00474907" w:rsidP="002D061D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DA4288" w:rsidRPr="005F6AE3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муниципального образования;</w:t>
      </w:r>
    </w:p>
    <w:p w:rsidR="003E1D7B" w:rsidRDefault="00474907" w:rsidP="002D061D">
      <w:pPr>
        <w:rPr>
          <w:rFonts w:ascii="Times New Roman" w:hAnsi="Times New Roman" w:cs="Times New Roman"/>
          <w:sz w:val="28"/>
          <w:szCs w:val="28"/>
        </w:rPr>
      </w:pPr>
      <w:r w:rsidRPr="00474907">
        <w:rPr>
          <w:rFonts w:ascii="Times New Roman" w:hAnsi="Times New Roman" w:cs="Times New Roman"/>
          <w:sz w:val="28"/>
          <w:szCs w:val="28"/>
        </w:rPr>
        <w:t xml:space="preserve">– </w:t>
      </w:r>
      <w:r w:rsidR="00DA4288" w:rsidRPr="005F6AE3"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и </w:t>
      </w:r>
      <w:proofErr w:type="gramStart"/>
      <w:r w:rsidR="00DA4288" w:rsidRPr="005F6AE3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  <w:proofErr w:type="gramEnd"/>
      <w:r w:rsidR="00DA4288" w:rsidRPr="005F6AE3">
        <w:rPr>
          <w:rFonts w:ascii="Times New Roman" w:hAnsi="Times New Roman" w:cs="Times New Roman"/>
          <w:sz w:val="28"/>
          <w:szCs w:val="28"/>
        </w:rPr>
        <w:t xml:space="preserve"> и другие вопросы</w:t>
      </w:r>
      <w:r w:rsidR="003E7E50">
        <w:rPr>
          <w:rFonts w:ascii="Times New Roman" w:hAnsi="Times New Roman" w:cs="Times New Roman"/>
          <w:sz w:val="28"/>
          <w:szCs w:val="28"/>
        </w:rPr>
        <w:t xml:space="preserve"> </w:t>
      </w:r>
      <w:r w:rsidR="00F30D7F">
        <w:rPr>
          <w:rFonts w:ascii="Times New Roman" w:hAnsi="Times New Roman" w:cs="Times New Roman"/>
          <w:sz w:val="28"/>
          <w:szCs w:val="28"/>
        </w:rPr>
        <w:t>[1</w:t>
      </w:r>
      <w:r w:rsidR="00DA4288" w:rsidRPr="00A05CF7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97343E" w:rsidRPr="0097343E" w:rsidRDefault="0097343E" w:rsidP="003E1D7B">
      <w:pPr>
        <w:rPr>
          <w:rFonts w:ascii="Times New Roman" w:hAnsi="Times New Roman" w:cs="Times New Roman"/>
          <w:sz w:val="28"/>
          <w:szCs w:val="28"/>
        </w:rPr>
      </w:pPr>
      <w:r w:rsidRPr="0097343E">
        <w:rPr>
          <w:rFonts w:ascii="Times New Roman" w:hAnsi="Times New Roman" w:cs="Times New Roman"/>
          <w:sz w:val="28"/>
          <w:szCs w:val="28"/>
        </w:rPr>
        <w:t>Рынок ЖКХ России имеет годовой оборот более 4 тр</w:t>
      </w:r>
      <w:r w:rsidR="00BE0E62">
        <w:rPr>
          <w:rFonts w:ascii="Times New Roman" w:hAnsi="Times New Roman" w:cs="Times New Roman"/>
          <w:sz w:val="28"/>
          <w:szCs w:val="28"/>
        </w:rPr>
        <w:t>лн. руб. Здесь задействовано бол</w:t>
      </w:r>
      <w:r w:rsidRPr="0097343E">
        <w:rPr>
          <w:rFonts w:ascii="Times New Roman" w:hAnsi="Times New Roman" w:cs="Times New Roman"/>
          <w:sz w:val="28"/>
          <w:szCs w:val="28"/>
        </w:rPr>
        <w:t>ее 2 млн. чел. Как показывает статистика ЖКХ, общая протяженность коммунальных сетей составляет свыше 900 тыс. км. Из них:</w:t>
      </w:r>
    </w:p>
    <w:p w:rsidR="0097343E" w:rsidRPr="0097343E" w:rsidRDefault="002002AE" w:rsidP="00A6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343E" w:rsidRPr="0097343E">
        <w:rPr>
          <w:rFonts w:ascii="Times New Roman" w:hAnsi="Times New Roman" w:cs="Times New Roman"/>
          <w:sz w:val="28"/>
          <w:szCs w:val="28"/>
        </w:rPr>
        <w:t>водоснабжение и водоотведение – 750 тыс. км;</w:t>
      </w:r>
    </w:p>
    <w:p w:rsidR="0097343E" w:rsidRPr="0097343E" w:rsidRDefault="002002AE" w:rsidP="00A6356E">
      <w:pPr>
        <w:rPr>
          <w:rFonts w:ascii="Times New Roman" w:hAnsi="Times New Roman" w:cs="Times New Roman"/>
          <w:sz w:val="28"/>
          <w:szCs w:val="28"/>
        </w:rPr>
      </w:pPr>
      <w:r w:rsidRPr="002002AE">
        <w:rPr>
          <w:rFonts w:ascii="Times New Roman" w:hAnsi="Times New Roman" w:cs="Times New Roman"/>
          <w:sz w:val="28"/>
          <w:szCs w:val="28"/>
        </w:rPr>
        <w:t xml:space="preserve">– </w:t>
      </w:r>
      <w:r w:rsidR="0097343E" w:rsidRPr="0097343E">
        <w:rPr>
          <w:rFonts w:ascii="Times New Roman" w:hAnsi="Times New Roman" w:cs="Times New Roman"/>
          <w:sz w:val="28"/>
          <w:szCs w:val="28"/>
        </w:rPr>
        <w:t>теплоснабжение – 170 тыс. км.</w:t>
      </w:r>
    </w:p>
    <w:p w:rsidR="00A6356E" w:rsidRPr="00A6356E" w:rsidRDefault="0097343E" w:rsidP="00A6356E">
      <w:pPr>
        <w:rPr>
          <w:rFonts w:ascii="Times New Roman" w:hAnsi="Times New Roman" w:cs="Times New Roman"/>
          <w:sz w:val="28"/>
          <w:szCs w:val="28"/>
        </w:rPr>
      </w:pPr>
      <w:r w:rsidRPr="00A6356E">
        <w:rPr>
          <w:rFonts w:ascii="Times New Roman" w:hAnsi="Times New Roman" w:cs="Times New Roman"/>
          <w:sz w:val="28"/>
          <w:szCs w:val="28"/>
        </w:rPr>
        <w:lastRenderedPageBreak/>
        <w:t>Общий объем жилищного фонда составляет 3,3 млрд. м². На долю жилого фонда приходится 2,4 млрд. м² (72%). Коммунальное хозяйство страны многие десятилетия находится в кризисном состоянии и требует срочного реформирования. Изношенность коммунальных сетей превышает 90%, что служит причиной высокой аварийности и приводит к потере половины ресурсов. Удручающая статистика ЖКХ наблюдается и в жилищной сфере:</w:t>
      </w:r>
    </w:p>
    <w:p w:rsidR="0097343E" w:rsidRPr="000464B0" w:rsidRDefault="000464B0" w:rsidP="000464B0">
      <w:pPr>
        <w:rPr>
          <w:rFonts w:ascii="Times New Roman" w:hAnsi="Times New Roman" w:cs="Times New Roman"/>
          <w:sz w:val="28"/>
          <w:szCs w:val="28"/>
        </w:rPr>
      </w:pPr>
      <w:r w:rsidRPr="000464B0">
        <w:rPr>
          <w:rFonts w:ascii="Times New Roman" w:hAnsi="Times New Roman" w:cs="Times New Roman"/>
          <w:sz w:val="28"/>
          <w:szCs w:val="28"/>
        </w:rPr>
        <w:t>– объем аварийного</w:t>
      </w:r>
      <w:r w:rsidR="0097343E" w:rsidRPr="000464B0">
        <w:rPr>
          <w:rFonts w:ascii="Times New Roman" w:hAnsi="Times New Roman" w:cs="Times New Roman"/>
          <w:sz w:val="28"/>
          <w:szCs w:val="28"/>
        </w:rPr>
        <w:t xml:space="preserve"> жилья на начало 2012 года превышал 11 млн. кв. м.;</w:t>
      </w:r>
    </w:p>
    <w:p w:rsidR="0097343E" w:rsidRDefault="000464B0" w:rsidP="00CC50A9">
      <w:pPr>
        <w:rPr>
          <w:rFonts w:ascii="Times New Roman" w:hAnsi="Times New Roman" w:cs="Times New Roman"/>
          <w:sz w:val="28"/>
          <w:szCs w:val="28"/>
        </w:rPr>
      </w:pPr>
      <w:r w:rsidRPr="000464B0">
        <w:rPr>
          <w:rFonts w:ascii="Times New Roman" w:hAnsi="Times New Roman" w:cs="Times New Roman"/>
          <w:sz w:val="28"/>
          <w:szCs w:val="28"/>
        </w:rPr>
        <w:t>– в капитальном</w:t>
      </w:r>
      <w:r w:rsidR="0097343E" w:rsidRPr="000464B0">
        <w:rPr>
          <w:rFonts w:ascii="Times New Roman" w:hAnsi="Times New Roman" w:cs="Times New Roman"/>
          <w:sz w:val="28"/>
          <w:szCs w:val="28"/>
        </w:rPr>
        <w:t xml:space="preserve"> ремонте сегодня нуждается свыше 120 млн. кв. м.</w:t>
      </w:r>
      <w:r w:rsidR="002E0F4D">
        <w:rPr>
          <w:rFonts w:ascii="Times New Roman" w:hAnsi="Times New Roman" w:cs="Times New Roman"/>
          <w:sz w:val="28"/>
          <w:szCs w:val="28"/>
        </w:rPr>
        <w:t xml:space="preserve"> [</w:t>
      </w:r>
      <w:r w:rsidR="00F059D5">
        <w:rPr>
          <w:rFonts w:ascii="Times New Roman" w:hAnsi="Times New Roman" w:cs="Times New Roman"/>
          <w:sz w:val="28"/>
          <w:szCs w:val="28"/>
        </w:rPr>
        <w:t>9</w:t>
      </w:r>
      <w:r w:rsidR="00E1138B" w:rsidRPr="000464B0">
        <w:rPr>
          <w:rFonts w:ascii="Times New Roman" w:hAnsi="Times New Roman" w:cs="Times New Roman"/>
          <w:sz w:val="28"/>
          <w:szCs w:val="28"/>
        </w:rPr>
        <w:t>]</w:t>
      </w:r>
    </w:p>
    <w:p w:rsidR="003E1D7B" w:rsidRPr="003E1D7B" w:rsidRDefault="003E1D7B" w:rsidP="003E1D7B">
      <w:pPr>
        <w:rPr>
          <w:rFonts w:ascii="Times New Roman" w:hAnsi="Times New Roman" w:cs="Times New Roman"/>
          <w:sz w:val="28"/>
          <w:szCs w:val="28"/>
        </w:rPr>
      </w:pPr>
      <w:r w:rsidRPr="003E1D7B">
        <w:rPr>
          <w:rFonts w:ascii="Times New Roman" w:hAnsi="Times New Roman" w:cs="Times New Roman"/>
          <w:sz w:val="28"/>
          <w:szCs w:val="28"/>
        </w:rPr>
        <w:t>По итогам 2017 года наименьшая доля затрат на ЖКУ в Республике Дагестан. Здесь она составляет 5,6%. Также низкие значения в г. Севастополь, в Республике Ингушетия и в Республике Хакасия. В перечисленных субъектах РФ доля затрат средней семьи на услуги ЖКХ не превышает 7% совокупных потребительских расходов.</w:t>
      </w:r>
    </w:p>
    <w:p w:rsidR="00FD515D" w:rsidRDefault="003E1D7B" w:rsidP="001519DB">
      <w:pPr>
        <w:rPr>
          <w:rFonts w:ascii="Times New Roman" w:hAnsi="Times New Roman" w:cs="Times New Roman"/>
          <w:sz w:val="28"/>
          <w:szCs w:val="28"/>
        </w:rPr>
      </w:pPr>
      <w:r w:rsidRPr="003E1D7B">
        <w:rPr>
          <w:rFonts w:ascii="Times New Roman" w:hAnsi="Times New Roman" w:cs="Times New Roman"/>
          <w:sz w:val="28"/>
          <w:szCs w:val="28"/>
        </w:rPr>
        <w:t>Наибольшие доли в основном в северных и дальневосточных регионах. Самая большая доля расходов на ЖКУ в Ямало-Ненецком автономном округе и в Магаданской области. Здесь она составляет более 15%. Всего же свыше 10% своих потребительских расходов направляют на оплату у</w:t>
      </w:r>
      <w:r w:rsidR="001519DB">
        <w:rPr>
          <w:rFonts w:ascii="Times New Roman" w:hAnsi="Times New Roman" w:cs="Times New Roman"/>
          <w:sz w:val="28"/>
          <w:szCs w:val="28"/>
        </w:rPr>
        <w:t xml:space="preserve">слуг ЖКХ жители 37 субъектов РФ </w:t>
      </w:r>
      <w:r w:rsidRPr="001519DB">
        <w:rPr>
          <w:rFonts w:ascii="Times New Roman" w:hAnsi="Times New Roman" w:cs="Times New Roman"/>
          <w:sz w:val="28"/>
          <w:szCs w:val="28"/>
        </w:rPr>
        <w:t>[</w:t>
      </w:r>
      <w:r w:rsidR="002E0F4D">
        <w:rPr>
          <w:rFonts w:ascii="Times New Roman" w:hAnsi="Times New Roman" w:cs="Times New Roman"/>
          <w:sz w:val="28"/>
          <w:szCs w:val="28"/>
        </w:rPr>
        <w:t>20</w:t>
      </w:r>
      <w:r w:rsidRPr="001519DB">
        <w:rPr>
          <w:rFonts w:ascii="Times New Roman" w:hAnsi="Times New Roman" w:cs="Times New Roman"/>
          <w:sz w:val="28"/>
          <w:szCs w:val="28"/>
        </w:rPr>
        <w:t>]</w:t>
      </w:r>
      <w:r w:rsidR="001519DB" w:rsidRPr="001519DB">
        <w:rPr>
          <w:rFonts w:ascii="Times New Roman" w:hAnsi="Times New Roman" w:cs="Times New Roman"/>
          <w:sz w:val="28"/>
          <w:szCs w:val="28"/>
        </w:rPr>
        <w:t>.</w:t>
      </w:r>
    </w:p>
    <w:p w:rsidR="001519DB" w:rsidRPr="003E1D7B" w:rsidRDefault="001519DB" w:rsidP="001519DB">
      <w:pPr>
        <w:rPr>
          <w:rFonts w:ascii="Times New Roman" w:hAnsi="Times New Roman" w:cs="Times New Roman"/>
          <w:sz w:val="28"/>
          <w:szCs w:val="28"/>
        </w:rPr>
      </w:pPr>
    </w:p>
    <w:p w:rsidR="00DA4757" w:rsidRPr="00FD515D" w:rsidRDefault="00173B1D" w:rsidP="00173B1D">
      <w:pPr>
        <w:pStyle w:val="2"/>
        <w:spacing w:before="0"/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9B1742" w:rsidRPr="00FD51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bookmarkStart w:id="4" w:name="_Toc533570098"/>
      <w:r w:rsidR="00075D41" w:rsidRPr="00FD515D">
        <w:rPr>
          <w:rFonts w:ascii="Times New Roman" w:hAnsi="Times New Roman" w:cs="Times New Roman"/>
          <w:color w:val="000000" w:themeColor="text1"/>
          <w:sz w:val="28"/>
        </w:rPr>
        <w:t xml:space="preserve">2.2 </w:t>
      </w:r>
      <w:r w:rsidR="00DA4757" w:rsidRPr="00FD515D">
        <w:rPr>
          <w:rFonts w:ascii="Times New Roman" w:hAnsi="Times New Roman" w:cs="Times New Roman"/>
          <w:color w:val="000000" w:themeColor="text1"/>
          <w:sz w:val="28"/>
        </w:rPr>
        <w:t>Розничная торговля</w:t>
      </w:r>
      <w:bookmarkEnd w:id="4"/>
    </w:p>
    <w:p w:rsidR="00FD515D" w:rsidRPr="009B1742" w:rsidRDefault="00FD515D" w:rsidP="00304FA1">
      <w:pPr>
        <w:rPr>
          <w:rFonts w:ascii="Times New Roman" w:hAnsi="Times New Roman" w:cs="Times New Roman"/>
          <w:b/>
          <w:sz w:val="28"/>
          <w:szCs w:val="28"/>
        </w:rPr>
      </w:pPr>
    </w:p>
    <w:p w:rsidR="00AF5AF5" w:rsidRDefault="00AF5AF5" w:rsidP="00C863E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 xml:space="preserve">Розничная торговля как отрасль обслуживания характеризуется совокупностью таких показателей, как число торговых точек, их торговая площадь и объем товарооборота на </w:t>
      </w:r>
      <w:r w:rsidRPr="005F6A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AE3">
        <w:rPr>
          <w:rFonts w:ascii="Times New Roman" w:hAnsi="Times New Roman" w:cs="Times New Roman"/>
          <w:sz w:val="28"/>
          <w:szCs w:val="28"/>
        </w:rPr>
        <w:t xml:space="preserve"> жителя в год. В СС</w:t>
      </w:r>
      <w:r w:rsidRPr="005F6A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1DEC">
        <w:rPr>
          <w:rFonts w:ascii="Times New Roman" w:hAnsi="Times New Roman" w:cs="Times New Roman"/>
          <w:sz w:val="28"/>
          <w:szCs w:val="28"/>
        </w:rPr>
        <w:t>Р</w:t>
      </w:r>
      <w:r w:rsidR="004417C3">
        <w:rPr>
          <w:rFonts w:ascii="Times New Roman" w:hAnsi="Times New Roman" w:cs="Times New Roman"/>
          <w:sz w:val="28"/>
          <w:szCs w:val="28"/>
        </w:rPr>
        <w:t xml:space="preserve"> к 1990 году</w:t>
      </w:r>
      <w:r w:rsidRPr="005F6AE3">
        <w:rPr>
          <w:rFonts w:ascii="Times New Roman" w:hAnsi="Times New Roman" w:cs="Times New Roman"/>
          <w:sz w:val="28"/>
          <w:szCs w:val="28"/>
        </w:rPr>
        <w:t xml:space="preserve"> было 745 тыс. предприятий торговли (от палаток и сельмагов до универмагов и универсамов). Если в 1970 г. на 10 000 жителей страны приходилось 1290 </w:t>
      </w:r>
      <w:proofErr w:type="spellStart"/>
      <w:proofErr w:type="gramStart"/>
      <w:r w:rsidRPr="005F6AE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5F6AE3">
        <w:rPr>
          <w:rFonts w:ascii="Times New Roman" w:hAnsi="Times New Roman" w:cs="Times New Roman"/>
          <w:sz w:val="28"/>
          <w:szCs w:val="28"/>
        </w:rPr>
        <w:t xml:space="preserve"> торговой площади, то к началу 1990 г. уже 2006 </w:t>
      </w:r>
      <w:proofErr w:type="spellStart"/>
      <w:r w:rsidRPr="005F6AE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F6AE3">
        <w:rPr>
          <w:rFonts w:ascii="Times New Roman" w:hAnsi="Times New Roman" w:cs="Times New Roman"/>
          <w:sz w:val="28"/>
          <w:szCs w:val="28"/>
        </w:rPr>
        <w:t xml:space="preserve">, а товарооборот вырос соответственно с 695 до 1295 руб. на </w:t>
      </w:r>
      <w:r w:rsidRPr="005F6A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AE3">
        <w:rPr>
          <w:rFonts w:ascii="Times New Roman" w:hAnsi="Times New Roman" w:cs="Times New Roman"/>
          <w:sz w:val="28"/>
          <w:szCs w:val="28"/>
        </w:rPr>
        <w:t xml:space="preserve"> жителя. Одно торговое предприятие приходится в городе на 500 жителей, в сельской местности — на 300. В торговле (включая оптовую и ее торговые базы) занято около 5 млн. чел. сеть </w:t>
      </w:r>
      <w:r w:rsidRPr="005F6AE3">
        <w:rPr>
          <w:rFonts w:ascii="Times New Roman" w:hAnsi="Times New Roman" w:cs="Times New Roman"/>
          <w:sz w:val="28"/>
          <w:szCs w:val="28"/>
        </w:rPr>
        <w:lastRenderedPageBreak/>
        <w:t>стационарны</w:t>
      </w:r>
      <w:r w:rsidR="005F6AE3" w:rsidRPr="005F6AE3">
        <w:rPr>
          <w:rFonts w:ascii="Times New Roman" w:hAnsi="Times New Roman" w:cs="Times New Roman"/>
          <w:sz w:val="28"/>
          <w:szCs w:val="28"/>
        </w:rPr>
        <w:t>х торговых предприятий</w:t>
      </w:r>
      <w:r w:rsidRPr="005F6AE3">
        <w:rPr>
          <w:rFonts w:ascii="Times New Roman" w:hAnsi="Times New Roman" w:cs="Times New Roman"/>
          <w:sz w:val="28"/>
          <w:szCs w:val="28"/>
        </w:rPr>
        <w:t>,</w:t>
      </w:r>
      <w:r w:rsidR="005F6AE3"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Pr="005F6AE3">
        <w:rPr>
          <w:rFonts w:ascii="Times New Roman" w:hAnsi="Times New Roman" w:cs="Times New Roman"/>
          <w:sz w:val="28"/>
          <w:szCs w:val="28"/>
        </w:rPr>
        <w:t>главным образом на селе, дополняется разъездной (ав</w:t>
      </w:r>
      <w:r w:rsidR="00EB6105">
        <w:rPr>
          <w:rFonts w:ascii="Times New Roman" w:hAnsi="Times New Roman" w:cs="Times New Roman"/>
          <w:sz w:val="28"/>
          <w:szCs w:val="28"/>
        </w:rPr>
        <w:t xml:space="preserve">толавки) и посылочной торговлей </w:t>
      </w:r>
      <w:r w:rsidR="009B1DEC" w:rsidRPr="00A05CF7">
        <w:rPr>
          <w:rFonts w:ascii="Times New Roman" w:hAnsi="Times New Roman" w:cs="Times New Roman"/>
          <w:sz w:val="28"/>
          <w:szCs w:val="28"/>
        </w:rPr>
        <w:t>[</w:t>
      </w:r>
      <w:r w:rsidR="00473C1F">
        <w:rPr>
          <w:rFonts w:ascii="Times New Roman" w:hAnsi="Times New Roman" w:cs="Times New Roman"/>
          <w:sz w:val="28"/>
          <w:szCs w:val="28"/>
        </w:rPr>
        <w:t>17</w:t>
      </w:r>
      <w:r w:rsidR="009B1DEC" w:rsidRPr="00A05CF7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941B27" w:rsidRDefault="000B5724" w:rsidP="00941B27">
      <w:pPr>
        <w:rPr>
          <w:rFonts w:ascii="Times New Roman" w:hAnsi="Times New Roman" w:cs="Times New Roman"/>
          <w:sz w:val="28"/>
          <w:szCs w:val="28"/>
        </w:rPr>
      </w:pPr>
      <w:r w:rsidRPr="000B5724">
        <w:rPr>
          <w:rFonts w:ascii="Times New Roman" w:hAnsi="Times New Roman" w:cs="Times New Roman"/>
          <w:sz w:val="28"/>
          <w:szCs w:val="28"/>
        </w:rPr>
        <w:t>В России, в настоящее время, наблюдается рост розничной торговли сетевого типа. На рынок пришли такие крупные торговые ретейлеры, как: «Ашан», «МЕТРО Кэш энд Керри», «Лента», «О’КЕЙ», «Магнит». Они активно увеличивают свое присутствие в Москве и других крупных регионах страны, что отражается в рекордных показателях темпов роста бизне</w:t>
      </w:r>
      <w:r w:rsidR="00941B27">
        <w:rPr>
          <w:rFonts w:ascii="Times New Roman" w:hAnsi="Times New Roman" w:cs="Times New Roman"/>
          <w:sz w:val="28"/>
          <w:szCs w:val="28"/>
        </w:rPr>
        <w:t>са.</w:t>
      </w:r>
    </w:p>
    <w:p w:rsidR="002002AE" w:rsidRDefault="003938AE" w:rsidP="002002AE">
      <w:pPr>
        <w:rPr>
          <w:rFonts w:ascii="Times New Roman" w:hAnsi="Times New Roman" w:cs="Times New Roman"/>
          <w:sz w:val="28"/>
          <w:szCs w:val="28"/>
        </w:rPr>
      </w:pPr>
      <w:r w:rsidRPr="003938AE">
        <w:rPr>
          <w:rFonts w:ascii="Times New Roman" w:hAnsi="Times New Roman" w:cs="Times New Roman"/>
          <w:sz w:val="28"/>
          <w:szCs w:val="28"/>
        </w:rPr>
        <w:t>В 2014 г. наибольший оборот розничной торговли был сосредоточен в Центральном федеральном округе (34,5 %), за ним идет Приволжский (18,66 %) и Сибирский (10,34 %). При этом, наиболее динамично за по</w:t>
      </w:r>
      <w:r w:rsidR="00941B27">
        <w:rPr>
          <w:rFonts w:ascii="Times New Roman" w:hAnsi="Times New Roman" w:cs="Times New Roman"/>
          <w:sz w:val="28"/>
          <w:szCs w:val="28"/>
        </w:rPr>
        <w:t xml:space="preserve">следние 9 лет развивался </w:t>
      </w:r>
      <w:proofErr w:type="spellStart"/>
      <w:r w:rsidR="00941B27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941B27">
        <w:rPr>
          <w:rFonts w:ascii="Times New Roman" w:hAnsi="Times New Roman" w:cs="Times New Roman"/>
          <w:sz w:val="28"/>
          <w:szCs w:val="28"/>
        </w:rPr>
        <w:t>–</w:t>
      </w:r>
      <w:r w:rsidRPr="003938AE">
        <w:rPr>
          <w:rFonts w:ascii="Times New Roman" w:hAnsi="Times New Roman" w:cs="Times New Roman"/>
          <w:sz w:val="28"/>
          <w:szCs w:val="28"/>
        </w:rPr>
        <w:t xml:space="preserve">Кавказский федеральный округ, торговый оборот в </w:t>
      </w:r>
      <w:r w:rsidR="00941B27">
        <w:rPr>
          <w:rFonts w:ascii="Times New Roman" w:hAnsi="Times New Roman" w:cs="Times New Roman"/>
          <w:sz w:val="28"/>
          <w:szCs w:val="28"/>
        </w:rPr>
        <w:t>котором вырос на 1,4 %</w:t>
      </w:r>
      <w:r w:rsidRPr="003938AE">
        <w:rPr>
          <w:rFonts w:ascii="Times New Roman" w:hAnsi="Times New Roman" w:cs="Times New Roman"/>
          <w:sz w:val="28"/>
          <w:szCs w:val="28"/>
        </w:rPr>
        <w:t xml:space="preserve">. Наибольшее снижение в 2014 году (более 5 %), объемов розничного товарооборота, по отношению к 2013 году, среди крупнейших субъектов РФ продемонстрировала Кемеровская область (-8,7 %). Снижение в пределах 5 % отмечалось в Свердловской области (-2,9 %), Челябинской области (-0,5 %), Красноярском крае (-0,3 %), Алтайском крае (-0,1 %). Наибольший рост (более 5 %) продемонстрировали Московская область (7,9 %), Воронежская область (7,2 %), Республика Дагестан (7 %), Краснодарский край (6,6 %) </w:t>
      </w:r>
      <w:r w:rsidR="00533EAB">
        <w:rPr>
          <w:rFonts w:ascii="Times New Roman" w:hAnsi="Times New Roman" w:cs="Times New Roman"/>
          <w:sz w:val="28"/>
          <w:szCs w:val="28"/>
        </w:rPr>
        <w:t xml:space="preserve">и Нижегородская область (5,9 %). </w:t>
      </w:r>
      <w:r w:rsidR="00533EAB" w:rsidRPr="00533EAB">
        <w:rPr>
          <w:rFonts w:ascii="Times New Roman" w:hAnsi="Times New Roman" w:cs="Times New Roman"/>
          <w:sz w:val="28"/>
          <w:szCs w:val="28"/>
        </w:rPr>
        <w:t>При этом в общей структуре розничной торговли преобладают непродовольственные товары, оборот которых, в 2014 г., составил 13832,4 млрд руб. или почти 53 %</w:t>
      </w:r>
      <w:r w:rsidR="00EB6105">
        <w:rPr>
          <w:rFonts w:ascii="Times New Roman" w:hAnsi="Times New Roman" w:cs="Times New Roman"/>
          <w:sz w:val="28"/>
          <w:szCs w:val="28"/>
        </w:rPr>
        <w:t xml:space="preserve"> </w:t>
      </w:r>
      <w:r w:rsidR="002E0F4D">
        <w:rPr>
          <w:rFonts w:ascii="Times New Roman" w:hAnsi="Times New Roman" w:cs="Times New Roman"/>
          <w:sz w:val="28"/>
          <w:szCs w:val="28"/>
        </w:rPr>
        <w:t>[18</w:t>
      </w:r>
      <w:r w:rsidR="00A85F00" w:rsidRPr="002122E8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DA4757" w:rsidRPr="005F6AE3" w:rsidRDefault="00DD66BE" w:rsidP="002002AE">
      <w:pPr>
        <w:rPr>
          <w:rFonts w:ascii="Times New Roman" w:hAnsi="Times New Roman" w:cs="Times New Roman"/>
          <w:sz w:val="28"/>
          <w:szCs w:val="28"/>
        </w:rPr>
      </w:pPr>
      <w:r w:rsidRPr="00D23E4C">
        <w:rPr>
          <w:rFonts w:ascii="Times New Roman" w:hAnsi="Times New Roman" w:cs="Times New Roman"/>
          <w:bCs/>
          <w:sz w:val="28"/>
          <w:szCs w:val="28"/>
        </w:rPr>
        <w:t>Розничная торговля</w:t>
      </w:r>
      <w:r w:rsidR="00B7223C" w:rsidRPr="005F6AE3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5F778C" w:rsidRPr="005F6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6AE3">
        <w:rPr>
          <w:rFonts w:ascii="Times New Roman" w:hAnsi="Times New Roman" w:cs="Times New Roman"/>
          <w:sz w:val="28"/>
          <w:szCs w:val="28"/>
        </w:rPr>
        <w:t>это товарообменный процесс, направленный на удовлетворение потребностей людей путем свободной продажи товаров и услуг, представляющих для них ценность.</w:t>
      </w:r>
    </w:p>
    <w:p w:rsidR="00B7223C" w:rsidRPr="005F6AE3" w:rsidRDefault="00B7223C" w:rsidP="00533EA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Именно торговля, реализуя произведенную </w:t>
      </w:r>
      <w:hyperlink r:id="rId9" w:tooltip="Потребительская стоимость" w:history="1">
        <w:r w:rsidRPr="005F6AE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потребительскую стоимость</w:t>
        </w:r>
      </w:hyperlink>
      <w:r w:rsidRPr="005F6AE3">
        <w:rPr>
          <w:rFonts w:ascii="Times New Roman" w:hAnsi="Times New Roman" w:cs="Times New Roman"/>
          <w:sz w:val="28"/>
          <w:szCs w:val="28"/>
        </w:rPr>
        <w:t>, связывает производство с потреблением и поддерживает равновесие между спр</w:t>
      </w:r>
      <w:r w:rsidR="009B1DEC">
        <w:rPr>
          <w:rFonts w:ascii="Times New Roman" w:hAnsi="Times New Roman" w:cs="Times New Roman"/>
          <w:sz w:val="28"/>
          <w:szCs w:val="28"/>
        </w:rPr>
        <w:t>о</w:t>
      </w:r>
      <w:r w:rsidRPr="005F6AE3">
        <w:rPr>
          <w:rFonts w:ascii="Times New Roman" w:hAnsi="Times New Roman" w:cs="Times New Roman"/>
          <w:sz w:val="28"/>
          <w:szCs w:val="28"/>
        </w:rPr>
        <w:t>сом и предложением. При этом не имеет значения, кто и где осуществляет реализацию товаров и через какие каналы сбыта они доводятся до конечных потребителей.</w:t>
      </w:r>
    </w:p>
    <w:p w:rsidR="00D03083" w:rsidRPr="00CE172C" w:rsidRDefault="00D03083" w:rsidP="00533EAB">
      <w:pPr>
        <w:rPr>
          <w:rFonts w:ascii="Times New Roman" w:hAnsi="Times New Roman" w:cs="Times New Roman"/>
          <w:b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lastRenderedPageBreak/>
        <w:t>Торговля представляет собой отрасль народного хозяйства, выполняющую важные распределительные функции</w:t>
      </w:r>
      <w:r w:rsidR="005F778C" w:rsidRPr="005F6AE3">
        <w:rPr>
          <w:rFonts w:ascii="Times New Roman" w:hAnsi="Times New Roman" w:cs="Times New Roman"/>
          <w:sz w:val="28"/>
          <w:szCs w:val="28"/>
        </w:rPr>
        <w:t>. Но из всех ее работников лишь около 20% занято в оптовой торговле, на ск</w:t>
      </w:r>
      <w:r w:rsidR="004417C3">
        <w:rPr>
          <w:rFonts w:ascii="Times New Roman" w:hAnsi="Times New Roman" w:cs="Times New Roman"/>
          <w:sz w:val="28"/>
          <w:szCs w:val="28"/>
        </w:rPr>
        <w:t xml:space="preserve">ладах, базах и т.д., а до 80% – </w:t>
      </w:r>
      <w:r w:rsidR="005F778C" w:rsidRPr="005F6AE3">
        <w:rPr>
          <w:rFonts w:ascii="Times New Roman" w:hAnsi="Times New Roman" w:cs="Times New Roman"/>
          <w:sz w:val="28"/>
          <w:szCs w:val="28"/>
        </w:rPr>
        <w:t xml:space="preserve">это «работники прилавка», т.е. розничной сети, самым непосредственным образом, «лицом к лицу», обслуживающие потребителей. Значит, есть достаточно веские основания отнести </w:t>
      </w:r>
      <w:r w:rsidR="007C58CA" w:rsidRPr="005F6AE3">
        <w:rPr>
          <w:rFonts w:ascii="Times New Roman" w:hAnsi="Times New Roman" w:cs="Times New Roman"/>
          <w:sz w:val="28"/>
          <w:szCs w:val="28"/>
        </w:rPr>
        <w:t>к сфере обсл</w:t>
      </w:r>
      <w:r w:rsidR="004417C3">
        <w:rPr>
          <w:rFonts w:ascii="Times New Roman" w:hAnsi="Times New Roman" w:cs="Times New Roman"/>
          <w:sz w:val="28"/>
          <w:szCs w:val="28"/>
        </w:rPr>
        <w:t>уживания всю розничную торговлю</w:t>
      </w:r>
      <w:r w:rsidR="005F778C"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="00380E2D" w:rsidRPr="00380E2D">
        <w:rPr>
          <w:rFonts w:ascii="Times New Roman" w:hAnsi="Times New Roman" w:cs="Times New Roman"/>
          <w:sz w:val="28"/>
          <w:szCs w:val="28"/>
        </w:rPr>
        <w:t>[</w:t>
      </w:r>
      <w:r w:rsidR="00473C1F">
        <w:rPr>
          <w:rFonts w:ascii="Times New Roman" w:hAnsi="Times New Roman" w:cs="Times New Roman"/>
          <w:sz w:val="28"/>
          <w:szCs w:val="28"/>
        </w:rPr>
        <w:t>17</w:t>
      </w:r>
      <w:r w:rsidR="00A05CF7" w:rsidRPr="00CE172C">
        <w:rPr>
          <w:rFonts w:ascii="Times New Roman" w:hAnsi="Times New Roman" w:cs="Times New Roman"/>
          <w:sz w:val="28"/>
          <w:szCs w:val="28"/>
        </w:rPr>
        <w:t>]</w:t>
      </w:r>
      <w:r w:rsidR="004417C3">
        <w:rPr>
          <w:rFonts w:ascii="Times New Roman" w:hAnsi="Times New Roman" w:cs="Times New Roman"/>
          <w:sz w:val="28"/>
          <w:szCs w:val="28"/>
        </w:rPr>
        <w:t>.</w:t>
      </w:r>
    </w:p>
    <w:p w:rsidR="0011250C" w:rsidRDefault="0011250C" w:rsidP="0011250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1250C">
        <w:rPr>
          <w:color w:val="000000"/>
          <w:sz w:val="28"/>
          <w:szCs w:val="28"/>
        </w:rPr>
        <w:t>Одной из наиболее важных особенностей российского рынка розничных продаж является его значительная дифференциация по территориальным субъектам. В достаточной мере это проявляется даже на уровне статистики по федераль</w:t>
      </w:r>
      <w:r>
        <w:rPr>
          <w:color w:val="000000"/>
          <w:sz w:val="28"/>
          <w:szCs w:val="28"/>
        </w:rPr>
        <w:t>ным округам государства (табл. 2</w:t>
      </w:r>
      <w:r w:rsidR="001519DB">
        <w:rPr>
          <w:color w:val="000000"/>
          <w:sz w:val="28"/>
          <w:szCs w:val="28"/>
        </w:rPr>
        <w:t xml:space="preserve">) </w:t>
      </w:r>
      <w:r w:rsidR="00D42AF6" w:rsidRPr="001519DB">
        <w:rPr>
          <w:color w:val="000000"/>
          <w:sz w:val="28"/>
          <w:szCs w:val="28"/>
        </w:rPr>
        <w:t>[</w:t>
      </w:r>
      <w:r w:rsidR="002E0F4D">
        <w:rPr>
          <w:sz w:val="28"/>
          <w:szCs w:val="28"/>
        </w:rPr>
        <w:t>18</w:t>
      </w:r>
      <w:r w:rsidR="00D42AF6" w:rsidRPr="001519DB">
        <w:rPr>
          <w:color w:val="000000"/>
          <w:sz w:val="28"/>
          <w:szCs w:val="28"/>
        </w:rPr>
        <w:t>]</w:t>
      </w:r>
      <w:r w:rsidR="001519DB">
        <w:rPr>
          <w:color w:val="000000"/>
          <w:sz w:val="28"/>
          <w:szCs w:val="28"/>
        </w:rPr>
        <w:t>.</w:t>
      </w:r>
      <w:r w:rsidR="00D42AF6" w:rsidRPr="00FD515D">
        <w:rPr>
          <w:color w:val="000000"/>
          <w:sz w:val="28"/>
          <w:szCs w:val="28"/>
        </w:rPr>
        <w:t xml:space="preserve"> </w:t>
      </w:r>
    </w:p>
    <w:p w:rsidR="001A1A23" w:rsidRPr="00FD515D" w:rsidRDefault="001A1A23" w:rsidP="0011250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1250C" w:rsidRPr="001519DB" w:rsidRDefault="0035667D" w:rsidP="00EB6105">
      <w:pPr>
        <w:pStyle w:val="a5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 – </w:t>
      </w:r>
      <w:r w:rsidR="00D42AF6" w:rsidRPr="00D42AF6">
        <w:rPr>
          <w:color w:val="000000"/>
          <w:sz w:val="28"/>
          <w:szCs w:val="28"/>
        </w:rPr>
        <w:t>Динамика оборота розничной торговли на душу населения в разрезе субъектов РФ за 2012 – 2017 гг., тыс. руб.</w:t>
      </w:r>
      <w:r w:rsidR="001519DB" w:rsidRPr="001519DB">
        <w:rPr>
          <w:color w:val="000000"/>
          <w:sz w:val="28"/>
          <w:szCs w:val="28"/>
        </w:rPr>
        <w:t xml:space="preserve"> </w:t>
      </w:r>
      <w:r w:rsidR="001519DB" w:rsidRPr="002D061D">
        <w:rPr>
          <w:color w:val="000000"/>
          <w:sz w:val="28"/>
          <w:szCs w:val="28"/>
        </w:rPr>
        <w:t>[</w:t>
      </w:r>
      <w:r w:rsidR="002E0F4D">
        <w:rPr>
          <w:color w:val="000000"/>
          <w:sz w:val="28"/>
          <w:szCs w:val="28"/>
        </w:rPr>
        <w:t>18</w:t>
      </w:r>
      <w:r w:rsidR="001519DB" w:rsidRPr="002D061D">
        <w:rPr>
          <w:color w:val="000000"/>
          <w:sz w:val="28"/>
          <w:szCs w:val="28"/>
        </w:rPr>
        <w:t>]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134"/>
        <w:gridCol w:w="1134"/>
        <w:gridCol w:w="993"/>
        <w:gridCol w:w="1134"/>
      </w:tblGrid>
      <w:tr w:rsidR="0011250C" w:rsidTr="002D061D">
        <w:tc>
          <w:tcPr>
            <w:tcW w:w="2689" w:type="dxa"/>
            <w:vMerge w:val="restart"/>
          </w:tcPr>
          <w:p w:rsidR="0011250C" w:rsidRPr="00C650C8" w:rsidRDefault="00C650C8" w:rsidP="002D061D">
            <w:pPr>
              <w:pStyle w:val="a5"/>
              <w:spacing w:before="0" w:beforeAutospacing="0" w:after="0" w:line="360" w:lineRule="auto"/>
              <w:ind w:firstLine="0"/>
              <w:jc w:val="center"/>
              <w:rPr>
                <w:color w:val="000000"/>
              </w:rPr>
            </w:pPr>
            <w:r w:rsidRPr="00C650C8">
              <w:rPr>
                <w:color w:val="000000"/>
              </w:rPr>
              <w:t>Субъекты РФ</w:t>
            </w:r>
          </w:p>
        </w:tc>
        <w:tc>
          <w:tcPr>
            <w:tcW w:w="6804" w:type="dxa"/>
            <w:gridSpan w:val="6"/>
          </w:tcPr>
          <w:p w:rsidR="0011250C" w:rsidRPr="00C650C8" w:rsidRDefault="0011250C" w:rsidP="002D061D">
            <w:pPr>
              <w:pStyle w:val="a5"/>
              <w:spacing w:before="0" w:beforeAutospacing="0" w:after="0" w:line="360" w:lineRule="auto"/>
              <w:jc w:val="center"/>
              <w:rPr>
                <w:color w:val="000000"/>
              </w:rPr>
            </w:pPr>
            <w:r w:rsidRPr="00C650C8">
              <w:rPr>
                <w:color w:val="000000"/>
              </w:rPr>
              <w:t>Год</w:t>
            </w:r>
          </w:p>
        </w:tc>
      </w:tr>
      <w:tr w:rsidR="0011250C" w:rsidTr="002D061D">
        <w:tc>
          <w:tcPr>
            <w:tcW w:w="2689" w:type="dxa"/>
            <w:vMerge/>
          </w:tcPr>
          <w:p w:rsidR="0011250C" w:rsidRPr="00C650C8" w:rsidRDefault="0011250C" w:rsidP="0011250C">
            <w:pPr>
              <w:pStyle w:val="a5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250C" w:rsidRPr="00C650C8" w:rsidRDefault="0011250C" w:rsidP="002D061D">
            <w:pPr>
              <w:pStyle w:val="a5"/>
              <w:spacing w:before="0" w:beforeAutospacing="0" w:after="0" w:line="360" w:lineRule="auto"/>
              <w:ind w:firstLine="0"/>
              <w:jc w:val="center"/>
              <w:rPr>
                <w:color w:val="000000"/>
              </w:rPr>
            </w:pPr>
            <w:r w:rsidRPr="00C650C8">
              <w:rPr>
                <w:color w:val="000000"/>
              </w:rPr>
              <w:t>2012</w:t>
            </w:r>
          </w:p>
        </w:tc>
        <w:tc>
          <w:tcPr>
            <w:tcW w:w="1134" w:type="dxa"/>
          </w:tcPr>
          <w:p w:rsidR="0011250C" w:rsidRPr="00C650C8" w:rsidRDefault="0011250C" w:rsidP="002D061D">
            <w:pPr>
              <w:pStyle w:val="a5"/>
              <w:spacing w:before="0" w:beforeAutospacing="0" w:after="0" w:line="360" w:lineRule="auto"/>
              <w:ind w:firstLine="0"/>
              <w:jc w:val="center"/>
              <w:rPr>
                <w:color w:val="000000"/>
              </w:rPr>
            </w:pPr>
            <w:r w:rsidRPr="00C650C8">
              <w:rPr>
                <w:color w:val="000000"/>
              </w:rPr>
              <w:t>2013</w:t>
            </w:r>
          </w:p>
        </w:tc>
        <w:tc>
          <w:tcPr>
            <w:tcW w:w="1134" w:type="dxa"/>
          </w:tcPr>
          <w:p w:rsidR="0011250C" w:rsidRPr="00C650C8" w:rsidRDefault="0011250C" w:rsidP="002D061D">
            <w:pPr>
              <w:pStyle w:val="a5"/>
              <w:spacing w:before="0" w:beforeAutospacing="0" w:after="0" w:line="360" w:lineRule="auto"/>
              <w:ind w:firstLine="0"/>
              <w:jc w:val="center"/>
              <w:rPr>
                <w:color w:val="000000"/>
              </w:rPr>
            </w:pPr>
            <w:r w:rsidRPr="00C650C8">
              <w:rPr>
                <w:color w:val="000000"/>
              </w:rPr>
              <w:t>2014</w:t>
            </w:r>
          </w:p>
        </w:tc>
        <w:tc>
          <w:tcPr>
            <w:tcW w:w="1134" w:type="dxa"/>
          </w:tcPr>
          <w:p w:rsidR="0011250C" w:rsidRPr="00C650C8" w:rsidRDefault="0011250C" w:rsidP="002D061D">
            <w:pPr>
              <w:pStyle w:val="a5"/>
              <w:spacing w:before="0" w:beforeAutospacing="0" w:after="0" w:line="360" w:lineRule="auto"/>
              <w:ind w:firstLine="0"/>
              <w:jc w:val="center"/>
              <w:rPr>
                <w:color w:val="000000"/>
              </w:rPr>
            </w:pPr>
            <w:r w:rsidRPr="00C650C8">
              <w:rPr>
                <w:color w:val="000000"/>
              </w:rPr>
              <w:t>2015</w:t>
            </w:r>
          </w:p>
        </w:tc>
        <w:tc>
          <w:tcPr>
            <w:tcW w:w="993" w:type="dxa"/>
          </w:tcPr>
          <w:p w:rsidR="0011250C" w:rsidRPr="00C650C8" w:rsidRDefault="0011250C" w:rsidP="002D061D">
            <w:pPr>
              <w:pStyle w:val="a5"/>
              <w:spacing w:before="0" w:beforeAutospacing="0" w:after="0" w:line="360" w:lineRule="auto"/>
              <w:ind w:firstLine="0"/>
              <w:jc w:val="center"/>
              <w:rPr>
                <w:color w:val="000000"/>
              </w:rPr>
            </w:pPr>
            <w:r w:rsidRPr="00C650C8">
              <w:rPr>
                <w:color w:val="000000"/>
              </w:rPr>
              <w:t>2016</w:t>
            </w:r>
          </w:p>
        </w:tc>
        <w:tc>
          <w:tcPr>
            <w:tcW w:w="1134" w:type="dxa"/>
          </w:tcPr>
          <w:p w:rsidR="0011250C" w:rsidRPr="00C650C8" w:rsidRDefault="0011250C" w:rsidP="002D061D">
            <w:pPr>
              <w:pStyle w:val="a5"/>
              <w:spacing w:before="0" w:beforeAutospacing="0" w:after="0" w:line="360" w:lineRule="auto"/>
              <w:ind w:firstLine="0"/>
              <w:jc w:val="center"/>
              <w:rPr>
                <w:color w:val="000000"/>
              </w:rPr>
            </w:pPr>
            <w:r w:rsidRPr="00C650C8">
              <w:rPr>
                <w:color w:val="000000"/>
              </w:rPr>
              <w:t>2017</w:t>
            </w:r>
          </w:p>
        </w:tc>
      </w:tr>
      <w:tr w:rsidR="0011250C" w:rsidRPr="0011250C" w:rsidTr="002D061D">
        <w:tc>
          <w:tcPr>
            <w:tcW w:w="2689" w:type="dxa"/>
            <w:hideMark/>
          </w:tcPr>
          <w:p w:rsidR="0011250C" w:rsidRPr="0011250C" w:rsidRDefault="0011250C" w:rsidP="008347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275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  <w:tc>
          <w:tcPr>
            <w:tcW w:w="993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</w:tr>
      <w:tr w:rsidR="0011250C" w:rsidRPr="0011250C" w:rsidTr="002D061D">
        <w:tc>
          <w:tcPr>
            <w:tcW w:w="2689" w:type="dxa"/>
            <w:hideMark/>
          </w:tcPr>
          <w:p w:rsidR="0011250C" w:rsidRPr="0011250C" w:rsidRDefault="0011250C" w:rsidP="008347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1275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993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188,4</w:t>
            </w:r>
          </w:p>
        </w:tc>
      </w:tr>
      <w:tr w:rsidR="0011250C" w:rsidRPr="0011250C" w:rsidTr="002D061D">
        <w:tc>
          <w:tcPr>
            <w:tcW w:w="2689" w:type="dxa"/>
            <w:hideMark/>
          </w:tcPr>
          <w:p w:rsidR="0011250C" w:rsidRPr="0011250C" w:rsidRDefault="0011250C" w:rsidP="008347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275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3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</w:tr>
      <w:tr w:rsidR="0011250C" w:rsidRPr="0011250C" w:rsidTr="002D061D">
        <w:tc>
          <w:tcPr>
            <w:tcW w:w="2689" w:type="dxa"/>
            <w:hideMark/>
          </w:tcPr>
          <w:p w:rsidR="0011250C" w:rsidRPr="0011250C" w:rsidRDefault="0011250C" w:rsidP="008347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1275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993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11250C" w:rsidRPr="0011250C" w:rsidTr="002D061D">
        <w:tc>
          <w:tcPr>
            <w:tcW w:w="2689" w:type="dxa"/>
            <w:hideMark/>
          </w:tcPr>
          <w:p w:rsidR="0011250C" w:rsidRPr="0011250C" w:rsidRDefault="0011250C" w:rsidP="008347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1275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ind w:firstLine="0"/>
              <w:jc w:val="center"/>
              <w:rPr>
                <w:lang w:eastAsia="ru-RU"/>
              </w:rPr>
            </w:pPr>
            <w:r w:rsidRPr="0083471D">
              <w:rPr>
                <w:lang w:eastAsia="ru-RU"/>
              </w:rPr>
              <w:t>116,2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993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11250C" w:rsidRPr="0011250C" w:rsidTr="002D061D">
        <w:tc>
          <w:tcPr>
            <w:tcW w:w="2689" w:type="dxa"/>
            <w:hideMark/>
          </w:tcPr>
          <w:p w:rsidR="0011250C" w:rsidRPr="0011250C" w:rsidRDefault="0011250C" w:rsidP="008347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275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993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11250C" w:rsidRPr="0011250C" w:rsidTr="002D061D">
        <w:tc>
          <w:tcPr>
            <w:tcW w:w="2689" w:type="dxa"/>
            <w:hideMark/>
          </w:tcPr>
          <w:p w:rsidR="0011250C" w:rsidRPr="0011250C" w:rsidRDefault="0011250C" w:rsidP="008347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1275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93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</w:tr>
      <w:tr w:rsidR="0011250C" w:rsidRPr="0011250C" w:rsidTr="002D061D">
        <w:tc>
          <w:tcPr>
            <w:tcW w:w="2689" w:type="dxa"/>
            <w:hideMark/>
          </w:tcPr>
          <w:p w:rsidR="0011250C" w:rsidRPr="0011250C" w:rsidRDefault="0011250C" w:rsidP="008347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1275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993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167,8</w:t>
            </w:r>
          </w:p>
        </w:tc>
        <w:tc>
          <w:tcPr>
            <w:tcW w:w="1134" w:type="dxa"/>
            <w:hideMark/>
          </w:tcPr>
          <w:p w:rsidR="0011250C" w:rsidRPr="0083471D" w:rsidRDefault="0011250C" w:rsidP="002D061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</w:tr>
    </w:tbl>
    <w:p w:rsidR="00D42AF6" w:rsidRDefault="00D42AF6" w:rsidP="00D42AF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A1A23" w:rsidRDefault="00D42AF6" w:rsidP="00D42AF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3C5">
        <w:rPr>
          <w:color w:val="000000"/>
          <w:sz w:val="28"/>
          <w:szCs w:val="28"/>
        </w:rPr>
        <w:t xml:space="preserve">Как видно из таблицы 4, по итогам 2017 года оборот розничной торговли на душу населения варьировался от 141,9 тыс. руб. в Сибирском федеральном округе, до 237,7 тыс. руб. в Центральном федеральном округе. </w:t>
      </w:r>
    </w:p>
    <w:p w:rsidR="00D42AF6" w:rsidRPr="003C63C5" w:rsidRDefault="00D42AF6" w:rsidP="00D42AF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3C5">
        <w:rPr>
          <w:color w:val="000000"/>
          <w:sz w:val="28"/>
          <w:szCs w:val="28"/>
        </w:rPr>
        <w:lastRenderedPageBreak/>
        <w:t>Иными словами, разница в обороте составляет почти 70%. Приведенная в таблице динамика демонстрирует, что наличие такого значительного разрыва в обороте является устойчивой.</w:t>
      </w:r>
    </w:p>
    <w:p w:rsidR="003E1D7B" w:rsidRPr="003C63C5" w:rsidRDefault="00D42AF6" w:rsidP="003E1D7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3C5">
        <w:rPr>
          <w:color w:val="000000"/>
          <w:sz w:val="28"/>
          <w:szCs w:val="28"/>
        </w:rPr>
        <w:t>Само наличие существенного разрыва в социально-экономическом развитии отдельных регионов страны является отрицательным фактором, с точки зрения развития отрасли розничной торговли. Основной объем торговых площадей и основной ассортимент сосредотачивается в регионах, отличающихся более высоким спросом.</w:t>
      </w:r>
    </w:p>
    <w:p w:rsidR="00D42AF6" w:rsidRPr="003E1D7B" w:rsidRDefault="00D42AF6" w:rsidP="003E1D7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highlight w:val="yellow"/>
        </w:rPr>
      </w:pPr>
      <w:r w:rsidRPr="003C63C5">
        <w:rPr>
          <w:color w:val="000000"/>
          <w:sz w:val="28"/>
          <w:szCs w:val="28"/>
        </w:rPr>
        <w:t>Таким образом, на основе статистических показателей, относящихся к отрасли розничной торговли продуктами питания, можно говорить об очевидной ее стагнации, связанной с кризисными яв</w:t>
      </w:r>
      <w:bookmarkStart w:id="5" w:name="_Toc505164595"/>
      <w:bookmarkEnd w:id="5"/>
      <w:r w:rsidR="002E0F4D">
        <w:rPr>
          <w:color w:val="000000"/>
          <w:sz w:val="28"/>
          <w:szCs w:val="28"/>
        </w:rPr>
        <w:t>лениями в российской экономике</w:t>
      </w:r>
      <w:r w:rsidR="002D061D" w:rsidRPr="002D061D">
        <w:rPr>
          <w:color w:val="000000"/>
          <w:sz w:val="28"/>
          <w:szCs w:val="28"/>
        </w:rPr>
        <w:t>.</w:t>
      </w:r>
      <w:r w:rsidRPr="00FD515D">
        <w:rPr>
          <w:color w:val="000000"/>
          <w:sz w:val="28"/>
          <w:szCs w:val="28"/>
        </w:rPr>
        <w:t xml:space="preserve"> </w:t>
      </w:r>
    </w:p>
    <w:p w:rsidR="004417C3" w:rsidRDefault="00970839" w:rsidP="002E0F4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0839">
        <w:rPr>
          <w:color w:val="000000"/>
          <w:sz w:val="28"/>
          <w:szCs w:val="28"/>
        </w:rPr>
        <w:t>Потребительский рынок остается стабильным при заметном повышении оборота розничной торговли в целом по России и в подавляющем большинстве субъектов. По объему оборота розничной торговли на душу населения все федеральные округа можно разделить на 2 группы: первая – Центральный федеральный округ (более 60 тыс. руб.), вторая – все остальные. Это объясняется тем, что в Центральный федеральный округ входит город Москва, которая среди субъектов Российской Федерации является лидером по уровню оборота розничной торговли на душу насе</w:t>
      </w:r>
      <w:r>
        <w:rPr>
          <w:color w:val="000000"/>
          <w:sz w:val="28"/>
          <w:szCs w:val="28"/>
        </w:rPr>
        <w:t>ления (более 130 тыс. руб.) (Приложение А)</w:t>
      </w:r>
    </w:p>
    <w:p w:rsidR="004417C3" w:rsidRDefault="005F6AE3" w:rsidP="004417C3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000000"/>
          <w:sz w:val="28"/>
          <w:szCs w:val="28"/>
        </w:rPr>
      </w:pPr>
      <w:r w:rsidRPr="005F6AE3">
        <w:rPr>
          <w:color w:val="000000"/>
          <w:sz w:val="28"/>
          <w:szCs w:val="28"/>
        </w:rPr>
        <w:t>Розничная торговля решает следующие</w:t>
      </w:r>
      <w:r w:rsidRPr="005F6AE3">
        <w:rPr>
          <w:rStyle w:val="a6"/>
          <w:color w:val="000000"/>
          <w:sz w:val="28"/>
          <w:szCs w:val="28"/>
        </w:rPr>
        <w:t> </w:t>
      </w:r>
      <w:r w:rsidRPr="009649AF">
        <w:rPr>
          <w:rStyle w:val="a6"/>
          <w:b w:val="0"/>
          <w:color w:val="000000"/>
          <w:sz w:val="28"/>
          <w:szCs w:val="28"/>
        </w:rPr>
        <w:t>задачи:</w:t>
      </w:r>
    </w:p>
    <w:p w:rsidR="005F6AE3" w:rsidRPr="004417C3" w:rsidRDefault="002122E8" w:rsidP="004417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F6AE3" w:rsidRPr="005F6AE3">
        <w:rPr>
          <w:color w:val="000000"/>
          <w:sz w:val="28"/>
          <w:szCs w:val="28"/>
        </w:rPr>
        <w:t>приобретает товары у оптовика и предлагает их для продажи любому желающему (магазинная торговля) в неизменном виде или после обычной для розничной торговли обработки (переработки);</w:t>
      </w:r>
    </w:p>
    <w:p w:rsidR="005F6AE3" w:rsidRPr="005F6AE3" w:rsidRDefault="002122E8" w:rsidP="00533EA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формирует ассортимент товаров и перечень услуг для </w:t>
      </w:r>
      <w:hyperlink r:id="rId10" w:tooltip="Удовлетворение потребностей" w:history="1">
        <w:r w:rsidR="005F6AE3" w:rsidRPr="006773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удовлетворения</w:t>
        </w:r>
        <w:r w:rsidR="005F6AE3" w:rsidRPr="005F6AE3">
          <w:rPr>
            <w:rStyle w:val="a4"/>
            <w:rFonts w:ascii="Times New Roman" w:hAnsi="Times New Roman" w:cs="Times New Roman"/>
            <w:color w:val="5A3696"/>
            <w:sz w:val="28"/>
            <w:szCs w:val="28"/>
          </w:rPr>
          <w:t xml:space="preserve"> </w:t>
        </w:r>
        <w:r w:rsidR="005F6AE3" w:rsidRPr="006773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потребностей</w:t>
        </w:r>
      </w:hyperlink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 покупателей;</w:t>
      </w:r>
    </w:p>
    <w:p w:rsidR="005F6AE3" w:rsidRPr="005F6AE3" w:rsidRDefault="002122E8" w:rsidP="00533EA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демонстрирует образцы на открытых торговых стендах в целях получения заказов на товары (пункт по приему заказов);</w:t>
      </w:r>
    </w:p>
    <w:p w:rsidR="005F6AE3" w:rsidRPr="005F6AE3" w:rsidRDefault="002122E8" w:rsidP="00533EA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– </w:t>
      </w:r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осуществляет рассылку товаров, заказанных по каталогу, образцам, пробам или на основании других предложений (посылочная торговля);</w:t>
      </w:r>
    </w:p>
    <w:p w:rsidR="005F6AE3" w:rsidRPr="005F6AE3" w:rsidRDefault="002122E8" w:rsidP="00533EA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организует торговлю с доставкой товара на дом. Торговля с доставкой на дом предлагает свои товары, как правило, за пределами местонахождения своих складов или работает вообще без таковых;</w:t>
      </w:r>
    </w:p>
    <w:p w:rsidR="005F6AE3" w:rsidRPr="005F6AE3" w:rsidRDefault="002122E8" w:rsidP="00533EA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организует торговлю вразнос, когда розничный торговец ходит со своими товарами от дома к дому;</w:t>
      </w:r>
    </w:p>
    <w:p w:rsidR="005F6AE3" w:rsidRPr="005F6AE3" w:rsidRDefault="002122E8" w:rsidP="00533EA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22E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организует уличную торговлю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торговец сокращает хозяйке путь за покупками. В определенное время он появляется в жилом квартале в целях продажи жителям овощей, фруктов, яиц, напитков, солений и проч.;</w:t>
      </w:r>
    </w:p>
    <w:p w:rsidR="00D03083" w:rsidRPr="00A85F00" w:rsidRDefault="002122E8" w:rsidP="00A85F0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22E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существляет мелочную торговлю – </w:t>
      </w:r>
      <w:r w:rsidR="005F6AE3" w:rsidRPr="005F6AE3">
        <w:rPr>
          <w:rFonts w:ascii="Times New Roman" w:hAnsi="Times New Roman" w:cs="Times New Roman"/>
          <w:color w:val="000000"/>
          <w:sz w:val="28"/>
          <w:szCs w:val="28"/>
        </w:rPr>
        <w:t>торговцы предлагают свои товары на прилавках, которые устанавливают на площадях и улицах с оживленным движением или в местах пров</w:t>
      </w:r>
      <w:r w:rsidR="00EB6105">
        <w:rPr>
          <w:rFonts w:ascii="Times New Roman" w:hAnsi="Times New Roman" w:cs="Times New Roman"/>
          <w:color w:val="000000"/>
          <w:sz w:val="28"/>
          <w:szCs w:val="28"/>
        </w:rPr>
        <w:t xml:space="preserve">едения специальных мероприятий </w:t>
      </w:r>
      <w:r w:rsidR="009B1DEC" w:rsidRPr="00A6356E">
        <w:rPr>
          <w:rFonts w:ascii="Times New Roman" w:hAnsi="Times New Roman" w:cs="Times New Roman"/>
          <w:sz w:val="28"/>
          <w:szCs w:val="28"/>
        </w:rPr>
        <w:t>[</w:t>
      </w:r>
      <w:r w:rsidR="000E05F2">
        <w:rPr>
          <w:rFonts w:ascii="Times New Roman" w:hAnsi="Times New Roman" w:cs="Times New Roman"/>
          <w:sz w:val="28"/>
          <w:szCs w:val="28"/>
        </w:rPr>
        <w:t>17</w:t>
      </w:r>
      <w:r w:rsidR="009B1DEC" w:rsidRPr="00A6356E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4D74FB" w:rsidRDefault="00533EAB" w:rsidP="004D74F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розничной торговли имеет большое значение, как для отдельных регионов, так и для экономики страны в целом. Несмотря на кризисную ситуацию, эта сфера экономики активно развивается, что видно по общему уровню товарооборота. Постоянные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изменения в этой сфере все больше привлекают иностранных инвесторов, что, несомненно, носит положительный характер для развития экономики страны</w:t>
      </w:r>
      <w:r w:rsidR="00D23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7C3" w:rsidRDefault="004417C3" w:rsidP="00FD515D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417C3" w:rsidRPr="004417C3" w:rsidRDefault="004417C3" w:rsidP="004417C3">
      <w:pPr>
        <w:rPr>
          <w:lang w:eastAsia="ru-RU"/>
        </w:rPr>
      </w:pPr>
    </w:p>
    <w:p w:rsidR="00D23E4C" w:rsidRPr="00FD515D" w:rsidRDefault="00D23E4C" w:rsidP="00173B1D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</w:rPr>
      </w:pPr>
      <w:bookmarkStart w:id="6" w:name="_Toc533570099"/>
      <w:r w:rsidRPr="00FD515D">
        <w:rPr>
          <w:rFonts w:ascii="Times New Roman" w:hAnsi="Times New Roman" w:cs="Times New Roman"/>
          <w:color w:val="000000" w:themeColor="text1"/>
          <w:sz w:val="28"/>
        </w:rPr>
        <w:t>2.3</w:t>
      </w:r>
      <w:r w:rsidR="007E33DE" w:rsidRPr="00FD51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5378B" w:rsidRPr="00FD515D">
        <w:rPr>
          <w:rFonts w:ascii="Times New Roman" w:hAnsi="Times New Roman" w:cs="Times New Roman"/>
          <w:color w:val="000000" w:themeColor="text1"/>
          <w:sz w:val="28"/>
        </w:rPr>
        <w:t>Культурное обслуживание</w:t>
      </w:r>
      <w:bookmarkEnd w:id="6"/>
    </w:p>
    <w:p w:rsidR="00FD515D" w:rsidRPr="004D74FB" w:rsidRDefault="00FD515D" w:rsidP="004D74F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83" w:rsidRPr="00D23E4C" w:rsidRDefault="003D6783" w:rsidP="00D23E4C">
      <w:pPr>
        <w:rPr>
          <w:rFonts w:ascii="Times New Roman" w:hAnsi="Times New Roman" w:cs="Times New Roman"/>
          <w:b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 xml:space="preserve">Обслуживание культурных потребностей населения осуществляется массовыми (их свыше 130 тыс.) и </w:t>
      </w:r>
      <w:r w:rsidR="00BF492C" w:rsidRPr="0011614E">
        <w:rPr>
          <w:rFonts w:ascii="Times New Roman" w:hAnsi="Times New Roman" w:cs="Times New Roman"/>
          <w:sz w:val="28"/>
          <w:szCs w:val="28"/>
        </w:rPr>
        <w:t>специальными</w:t>
      </w:r>
      <w:r w:rsidRPr="0011614E">
        <w:rPr>
          <w:rFonts w:ascii="Times New Roman" w:hAnsi="Times New Roman" w:cs="Times New Roman"/>
          <w:sz w:val="28"/>
          <w:szCs w:val="28"/>
        </w:rPr>
        <w:t xml:space="preserve"> библиотеками, разнообразными клубными у</w:t>
      </w:r>
      <w:r w:rsidR="00F30A42" w:rsidRPr="0011614E">
        <w:rPr>
          <w:rFonts w:ascii="Times New Roman" w:hAnsi="Times New Roman" w:cs="Times New Roman"/>
          <w:sz w:val="28"/>
          <w:szCs w:val="28"/>
        </w:rPr>
        <w:t>чреждениями (их более 140 тыс.)</w:t>
      </w:r>
      <w:r w:rsidRPr="0011614E">
        <w:rPr>
          <w:rFonts w:ascii="Times New Roman" w:hAnsi="Times New Roman" w:cs="Times New Roman"/>
          <w:sz w:val="28"/>
          <w:szCs w:val="28"/>
        </w:rPr>
        <w:t xml:space="preserve">, киноустановками в кинотеатрах и клубах (свыше 140 тыс.), театрами концертными залами, цирками и т.д., а также музеями и картинными </w:t>
      </w:r>
      <w:r w:rsidRPr="0011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6E27E" wp14:editId="6B5BAA4D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14E">
        <w:rPr>
          <w:rFonts w:ascii="Times New Roman" w:hAnsi="Times New Roman" w:cs="Times New Roman"/>
          <w:sz w:val="28"/>
          <w:szCs w:val="28"/>
        </w:rPr>
        <w:t xml:space="preserve">галереями. Общее число их работников приближается к 2 млн. Особую группу составляют услуги парков культуры и отдыха, разнообразных спортивных </w:t>
      </w:r>
      <w:r w:rsidRPr="0011614E">
        <w:rPr>
          <w:rFonts w:ascii="Times New Roman" w:hAnsi="Times New Roman" w:cs="Times New Roman"/>
          <w:sz w:val="28"/>
          <w:szCs w:val="28"/>
        </w:rPr>
        <w:lastRenderedPageBreak/>
        <w:t>сооружений (как мест занятии физкультурой и спорт</w:t>
      </w:r>
      <w:r w:rsidR="00F30A42" w:rsidRPr="0011614E">
        <w:rPr>
          <w:rFonts w:ascii="Times New Roman" w:hAnsi="Times New Roman" w:cs="Times New Roman"/>
          <w:sz w:val="28"/>
          <w:szCs w:val="28"/>
        </w:rPr>
        <w:t>ом и как зрелищных предприятий «большого спорта»</w:t>
      </w:r>
      <w:r w:rsidRPr="0011614E">
        <w:rPr>
          <w:rFonts w:ascii="Times New Roman" w:hAnsi="Times New Roman" w:cs="Times New Roman"/>
          <w:sz w:val="28"/>
          <w:szCs w:val="28"/>
        </w:rPr>
        <w:t>). В этой отрасли существуют платные и бесплатные услуги для населения. Обслуживание культурных запросов осуществляется также средствами массовой информации – периодической печатью, радио и телевидение.</w:t>
      </w:r>
      <w:r w:rsidR="00BF492C" w:rsidRPr="0011614E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[4</w:t>
      </w:r>
      <w:r w:rsidRPr="0011614E">
        <w:rPr>
          <w:rFonts w:ascii="Times New Roman" w:hAnsi="Times New Roman" w:cs="Times New Roman"/>
          <w:sz w:val="28"/>
          <w:szCs w:val="28"/>
        </w:rPr>
        <w:t>]</w:t>
      </w:r>
    </w:p>
    <w:p w:rsidR="00794029" w:rsidRPr="0011614E" w:rsidRDefault="00251CFF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Приоритетные направления государственного управления в сфере культуры определены «Основами законодательства Российской Федерации о культуре» от 9 октября 1992 г. К главным целям относятся: предоставление для всех без исключения граждан возможностей творческого развития и доступа к культурным ценностям, создание условий для сохранения и развития культуры всех народов, проживающих в Российской Федерации, развитие творческого потенциала российского общества и охран</w:t>
      </w:r>
      <w:r w:rsidR="00EB6105">
        <w:rPr>
          <w:rFonts w:ascii="Times New Roman" w:hAnsi="Times New Roman" w:cs="Times New Roman"/>
          <w:sz w:val="28"/>
          <w:szCs w:val="28"/>
        </w:rPr>
        <w:t xml:space="preserve">а историко-культурного наследия </w:t>
      </w:r>
      <w:r w:rsidR="000E05F2">
        <w:rPr>
          <w:rFonts w:ascii="Times New Roman" w:hAnsi="Times New Roman" w:cs="Times New Roman"/>
          <w:sz w:val="28"/>
          <w:szCs w:val="28"/>
        </w:rPr>
        <w:t>[13</w:t>
      </w:r>
      <w:r w:rsidR="00BF492C" w:rsidRPr="0011614E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3D6783" w:rsidRPr="0011614E" w:rsidRDefault="00251CFF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Объектами воздействия культурно</w:t>
      </w:r>
      <w:r w:rsidR="001C02AB" w:rsidRPr="0011614E">
        <w:rPr>
          <w:rFonts w:ascii="Times New Roman" w:hAnsi="Times New Roman" w:cs="Times New Roman"/>
          <w:sz w:val="28"/>
          <w:szCs w:val="28"/>
        </w:rPr>
        <w:t xml:space="preserve">й политики государства являются, </w:t>
      </w:r>
      <w:r w:rsidRPr="0011614E">
        <w:rPr>
          <w:rFonts w:ascii="Times New Roman" w:hAnsi="Times New Roman" w:cs="Times New Roman"/>
          <w:sz w:val="28"/>
          <w:szCs w:val="28"/>
        </w:rPr>
        <w:t>макро- и микросреда жизнедеятельности населения, в том числе профессиональных деятелей культуры и социокультурных объектов-орган</w:t>
      </w:r>
      <w:r w:rsidR="00EB6105">
        <w:rPr>
          <w:rFonts w:ascii="Times New Roman" w:hAnsi="Times New Roman" w:cs="Times New Roman"/>
          <w:sz w:val="28"/>
          <w:szCs w:val="28"/>
        </w:rPr>
        <w:t>изаций, объединений, учреждений</w:t>
      </w:r>
      <w:r w:rsidR="001F467A" w:rsidRPr="0011614E">
        <w:rPr>
          <w:rFonts w:ascii="Times New Roman" w:hAnsi="Times New Roman" w:cs="Times New Roman"/>
          <w:sz w:val="28"/>
          <w:szCs w:val="28"/>
        </w:rPr>
        <w:t xml:space="preserve"> [</w:t>
      </w:r>
      <w:r w:rsidR="000E05F2">
        <w:rPr>
          <w:rFonts w:ascii="Times New Roman" w:hAnsi="Times New Roman" w:cs="Times New Roman"/>
          <w:sz w:val="28"/>
          <w:szCs w:val="28"/>
        </w:rPr>
        <w:t>13</w:t>
      </w:r>
      <w:r w:rsidRPr="0011614E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F30A42" w:rsidRPr="0011614E" w:rsidRDefault="000F6026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В настоящее время изменились взаимоотношения власти и культуры. Ушел партийно-государственный диктат, исчезла единая система управления культурой, и многие культурные процессы сейчас развиваются автономно</w:t>
      </w:r>
      <w:r w:rsidR="00F30A42" w:rsidRPr="0011614E">
        <w:rPr>
          <w:rFonts w:ascii="Times New Roman" w:hAnsi="Times New Roman" w:cs="Times New Roman"/>
          <w:sz w:val="28"/>
          <w:szCs w:val="28"/>
        </w:rPr>
        <w:t>.</w:t>
      </w:r>
      <w:r w:rsidR="00F30A42" w:rsidRPr="0011614E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  </w:t>
      </w:r>
      <w:r w:rsidR="004903CA" w:rsidRPr="0011614E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      </w:t>
      </w:r>
      <w:r w:rsidR="00F30A42" w:rsidRPr="0011614E">
        <w:rPr>
          <w:rFonts w:ascii="Times New Roman" w:hAnsi="Times New Roman" w:cs="Times New Roman"/>
          <w:sz w:val="28"/>
          <w:szCs w:val="28"/>
        </w:rPr>
        <w:t xml:space="preserve">Государство в постсоветской России взяло на себя функции сохранения и накопления культурного потенциала, поддержки системы образования и наук, а также обеспечения доступности образовательных и культурных учреждений. Однако средств на это катастрофически не хватает, что приводит к </w:t>
      </w:r>
      <w:proofErr w:type="spellStart"/>
      <w:r w:rsidR="00F30A42" w:rsidRPr="0011614E">
        <w:rPr>
          <w:rFonts w:ascii="Times New Roman" w:hAnsi="Times New Roman" w:cs="Times New Roman"/>
          <w:sz w:val="28"/>
          <w:szCs w:val="28"/>
        </w:rPr>
        <w:t>коммерционализации</w:t>
      </w:r>
      <w:proofErr w:type="spellEnd"/>
      <w:r w:rsidR="00F30A42" w:rsidRPr="0011614E">
        <w:rPr>
          <w:rFonts w:ascii="Times New Roman" w:hAnsi="Times New Roman" w:cs="Times New Roman"/>
          <w:sz w:val="28"/>
          <w:szCs w:val="28"/>
        </w:rPr>
        <w:t xml:space="preserve"> и вестернизации культуры.</w:t>
      </w:r>
      <w:r w:rsidR="00F30A42" w:rsidRPr="0011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A42" w:rsidRPr="0011614E">
        <w:rPr>
          <w:rFonts w:ascii="Times New Roman" w:hAnsi="Times New Roman" w:cs="Times New Roman"/>
          <w:sz w:val="28"/>
          <w:szCs w:val="28"/>
        </w:rPr>
        <w:t>Издательская деятельность и средства массовой информации. Из всех сфер культуры наиболее удачно вписались в рыночные отношения печать и книжное дело. Переход к рынку ликвидировал дефицит бумаги, и самая разнообразная продукция (подчас невысокого художественного качества) заполнила книжные прилавки.</w:t>
      </w:r>
    </w:p>
    <w:p w:rsidR="00304FA1" w:rsidRDefault="00F30A42" w:rsidP="00304FA1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lastRenderedPageBreak/>
        <w:t xml:space="preserve">В отсутствии цензуры средства массовой информации, как </w:t>
      </w:r>
      <w:proofErr w:type="spellStart"/>
      <w:r w:rsidRPr="0011614E">
        <w:rPr>
          <w:rFonts w:ascii="Times New Roman" w:hAnsi="Times New Roman" w:cs="Times New Roman"/>
          <w:sz w:val="28"/>
          <w:szCs w:val="28"/>
        </w:rPr>
        <w:t>газетножурнальные</w:t>
      </w:r>
      <w:proofErr w:type="spellEnd"/>
      <w:r w:rsidRPr="0011614E">
        <w:rPr>
          <w:rFonts w:ascii="Times New Roman" w:hAnsi="Times New Roman" w:cs="Times New Roman"/>
          <w:sz w:val="28"/>
          <w:szCs w:val="28"/>
        </w:rPr>
        <w:t>, так и электронные, также динамично развиваются, сформировав огромное рекламное пространство для своей деятельности. В 1994 г. начал работу в телеэф</w:t>
      </w:r>
      <w:r w:rsidR="004903CA" w:rsidRPr="0011614E">
        <w:rPr>
          <w:rFonts w:ascii="Times New Roman" w:hAnsi="Times New Roman" w:cs="Times New Roman"/>
          <w:sz w:val="28"/>
          <w:szCs w:val="28"/>
        </w:rPr>
        <w:t>ире первый негосударственный кан</w:t>
      </w:r>
      <w:r w:rsidR="00304FA1">
        <w:rPr>
          <w:rFonts w:ascii="Times New Roman" w:hAnsi="Times New Roman" w:cs="Times New Roman"/>
          <w:sz w:val="28"/>
          <w:szCs w:val="28"/>
        </w:rPr>
        <w:t>ал НТВ.</w:t>
      </w:r>
    </w:p>
    <w:p w:rsidR="002771A6" w:rsidRDefault="00F30A42" w:rsidP="002771A6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Тяжелые времена переживало отечественное кино. Сокращение государственной поддержки почти убило российский кинематограф. Экран заполнился голливудской продукцией, как правило, низкосортной. Со второй половины 1990-х гг. положение несколько исправилось. Началось производство отечественных художественных картин, активизировалась фестивальная жизнь, ежегодно стал проводиться Московский международный кинофестиваль, традиционными стали фестивали в Сочи и Выборге. Наибольший интерес зрите</w:t>
      </w:r>
      <w:r w:rsidR="004903CA" w:rsidRPr="0011614E">
        <w:rPr>
          <w:rFonts w:ascii="Times New Roman" w:hAnsi="Times New Roman" w:cs="Times New Roman"/>
          <w:sz w:val="28"/>
          <w:szCs w:val="28"/>
        </w:rPr>
        <w:t>лей вызвали фильм Н. Михалкова «Сибирский цирюльник»</w:t>
      </w:r>
      <w:r w:rsidRPr="0011614E">
        <w:rPr>
          <w:rFonts w:ascii="Times New Roman" w:hAnsi="Times New Roman" w:cs="Times New Roman"/>
          <w:sz w:val="28"/>
          <w:szCs w:val="28"/>
        </w:rPr>
        <w:t xml:space="preserve"> (1999</w:t>
      </w:r>
      <w:r w:rsidR="004903CA" w:rsidRPr="0011614E">
        <w:rPr>
          <w:rFonts w:ascii="Times New Roman" w:hAnsi="Times New Roman" w:cs="Times New Roman"/>
          <w:sz w:val="28"/>
          <w:szCs w:val="28"/>
        </w:rPr>
        <w:t>), «Тайны дворцовых переворотов»</w:t>
      </w:r>
      <w:r w:rsidRPr="0011614E">
        <w:rPr>
          <w:rFonts w:ascii="Times New Roman" w:hAnsi="Times New Roman" w:cs="Times New Roman"/>
          <w:sz w:val="28"/>
          <w:szCs w:val="28"/>
        </w:rPr>
        <w:t xml:space="preserve"> С. Дружининой (2000</w:t>
      </w:r>
      <w:r w:rsidR="00EB6105">
        <w:rPr>
          <w:rFonts w:ascii="Times New Roman" w:hAnsi="Times New Roman" w:cs="Times New Roman"/>
          <w:sz w:val="28"/>
          <w:szCs w:val="28"/>
        </w:rPr>
        <w:t>–</w:t>
      </w:r>
      <w:r w:rsidRPr="0011614E">
        <w:rPr>
          <w:rFonts w:ascii="Times New Roman" w:hAnsi="Times New Roman" w:cs="Times New Roman"/>
          <w:sz w:val="28"/>
          <w:szCs w:val="28"/>
        </w:rPr>
        <w:t>2003).</w:t>
      </w:r>
    </w:p>
    <w:p w:rsidR="009D6C40" w:rsidRPr="0011614E" w:rsidRDefault="009D6C40" w:rsidP="004417C3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В 2017 году впервые запущен проект поддержки строительства, реконструкции и оснащения сельских домов культуры в рамках </w:t>
      </w:r>
      <w:hyperlink r:id="rId12" w:tgtFrame="_blank" w:history="1">
        <w:r w:rsidRPr="001161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госпрограммы «Развитие культуры и туризма»</w:t>
        </w:r>
      </w:hyperlink>
      <w:r w:rsidRPr="0011614E">
        <w:rPr>
          <w:rFonts w:ascii="Times New Roman" w:hAnsi="Times New Roman" w:cs="Times New Roman"/>
          <w:sz w:val="28"/>
          <w:szCs w:val="28"/>
        </w:rPr>
        <w:t> в 10 субъектах Федерации. Уже завершено строительство 37 новых ДК, реконструировано 6 ДК, капитальный ремонт проведён в 84 уже существующих ДК. На качественно новый, более высокий уровень переходит развитие информационной среды отрасли культуры. На конец 2017 года 70% общедоступных библиотек, 76% музеев и 98% театров</w:t>
      </w:r>
      <w:r w:rsidR="000076A8">
        <w:rPr>
          <w:rFonts w:ascii="Times New Roman" w:hAnsi="Times New Roman" w:cs="Times New Roman"/>
          <w:sz w:val="28"/>
          <w:szCs w:val="28"/>
        </w:rPr>
        <w:t xml:space="preserve"> </w:t>
      </w:r>
      <w:r w:rsidR="004417C3">
        <w:rPr>
          <w:rFonts w:ascii="Times New Roman" w:hAnsi="Times New Roman" w:cs="Times New Roman"/>
          <w:sz w:val="28"/>
          <w:szCs w:val="28"/>
        </w:rPr>
        <w:t>имеют интернет-сайты. Развиваются интернет-порталы «</w:t>
      </w:r>
      <w:proofErr w:type="spellStart"/>
      <w:r w:rsidR="000076A8">
        <w:rPr>
          <w:rFonts w:ascii="Times New Roman" w:hAnsi="Times New Roman" w:cs="Times New Roman"/>
          <w:sz w:val="28"/>
          <w:szCs w:val="28"/>
        </w:rPr>
        <w:t>Культура.</w:t>
      </w:r>
      <w:r w:rsidR="004417C3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417C3">
        <w:rPr>
          <w:rFonts w:ascii="Times New Roman" w:hAnsi="Times New Roman" w:cs="Times New Roman"/>
          <w:sz w:val="28"/>
          <w:szCs w:val="28"/>
        </w:rPr>
        <w:t>»</w:t>
      </w:r>
      <w:r w:rsidR="000076A8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0076A8">
        <w:rPr>
          <w:rFonts w:ascii="Times New Roman" w:hAnsi="Times New Roman" w:cs="Times New Roman"/>
          <w:sz w:val="28"/>
          <w:szCs w:val="28"/>
        </w:rPr>
        <w:t>История.РФ</w:t>
      </w:r>
      <w:proofErr w:type="spellEnd"/>
      <w:r w:rsidR="000076A8">
        <w:rPr>
          <w:rFonts w:ascii="Times New Roman" w:hAnsi="Times New Roman" w:cs="Times New Roman"/>
          <w:sz w:val="28"/>
          <w:szCs w:val="28"/>
        </w:rPr>
        <w:t>».</w:t>
      </w:r>
    </w:p>
    <w:p w:rsidR="009D6C40" w:rsidRPr="0011614E" w:rsidRDefault="009D6C40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По состоянию на 31 декабря 2017 года введено в эксплуатацию 35 </w:t>
      </w:r>
      <w:r w:rsidRPr="0011614E">
        <w:rPr>
          <w:rFonts w:ascii="Times New Roman" w:hAnsi="Times New Roman" w:cs="Times New Roman"/>
          <w:bCs/>
          <w:sz w:val="28"/>
          <w:szCs w:val="28"/>
        </w:rPr>
        <w:t>центров культурного развития</w:t>
      </w:r>
      <w:r w:rsidRPr="0011614E">
        <w:rPr>
          <w:rFonts w:ascii="Times New Roman" w:hAnsi="Times New Roman" w:cs="Times New Roman"/>
          <w:sz w:val="28"/>
          <w:szCs w:val="28"/>
        </w:rPr>
        <w:t xml:space="preserve"> в малых (с численностью населения до 100 тысяч жителей) городах: Тарусе Калужской области; Петровске-Забайкальском Забайкальского края; Бирске Республики Башкортостан; Гурьевске Калининградской области; Белой Калитве Ростовской области; Озёрном Смоленской области; Кириллове Вологодской области; Костомукше </w:t>
      </w:r>
      <w:r w:rsidRPr="0011614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Карелия; </w:t>
      </w:r>
      <w:proofErr w:type="spellStart"/>
      <w:r w:rsidRPr="0011614E">
        <w:rPr>
          <w:rFonts w:ascii="Times New Roman" w:hAnsi="Times New Roman" w:cs="Times New Roman"/>
          <w:sz w:val="28"/>
          <w:szCs w:val="28"/>
        </w:rPr>
        <w:t>Персиановском</w:t>
      </w:r>
      <w:proofErr w:type="spellEnd"/>
      <w:r w:rsidRPr="0011614E">
        <w:rPr>
          <w:rFonts w:ascii="Times New Roman" w:hAnsi="Times New Roman" w:cs="Times New Roman"/>
          <w:sz w:val="28"/>
          <w:szCs w:val="28"/>
        </w:rPr>
        <w:t xml:space="preserve"> Ростовской области; Бор</w:t>
      </w:r>
      <w:r w:rsidR="00EB6105">
        <w:rPr>
          <w:rFonts w:ascii="Times New Roman" w:hAnsi="Times New Roman" w:cs="Times New Roman"/>
          <w:sz w:val="28"/>
          <w:szCs w:val="28"/>
        </w:rPr>
        <w:t>овичах Новгородской области</w:t>
      </w:r>
      <w:r w:rsidR="000E05F2">
        <w:rPr>
          <w:rFonts w:ascii="Times New Roman" w:hAnsi="Times New Roman" w:cs="Times New Roman"/>
          <w:sz w:val="28"/>
          <w:szCs w:val="28"/>
        </w:rPr>
        <w:t xml:space="preserve"> [7</w:t>
      </w:r>
      <w:r w:rsidRPr="0011614E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9D6C40" w:rsidRPr="0011614E" w:rsidRDefault="009D6C40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В 2017 году продолжены строительство, ремонт, реставрация и модернизация зданий библиотек. Завершены ремонт и реставрация главного читального зала Российской государственной библиотеки – крупнейшего в Европе. Состоялось открытие Ленинского читального зала Российской национальной библиотеки и завершено строительство её второй очереди. Ключевым направлением деятельности по реализации государственной политики в области библиотечного дела является развитие </w:t>
      </w:r>
      <w:r w:rsidRPr="0011614E">
        <w:rPr>
          <w:rFonts w:ascii="Times New Roman" w:hAnsi="Times New Roman" w:cs="Times New Roman"/>
          <w:bCs/>
          <w:sz w:val="28"/>
          <w:szCs w:val="28"/>
        </w:rPr>
        <w:t>Национальной электронной библиотеки</w:t>
      </w:r>
      <w:r w:rsidRPr="0011614E">
        <w:rPr>
          <w:rFonts w:ascii="Times New Roman" w:hAnsi="Times New Roman" w:cs="Times New Roman"/>
          <w:sz w:val="28"/>
          <w:szCs w:val="28"/>
        </w:rPr>
        <w:t> (НЭБ). В 2017 году общий фонд НЭБ вырос на 85,4% и составил около 4,3 млн единиц. Количество зарегистрированных пользователей НЭБ достигло 62,5 тысячи (рост на 73,3% к 2016 году). Значительно выросло количество электронных читальных залов с доступом к ресурсам НЭБ – 4783 (на 118,2% больше по сравнению с 2016 годом (2192 зала)). Общее количество участников НЭБ, передавших документы в НЭБ или предоставивших доступ к своим фондам (издание, диссертации, специальные коллекции и электронные ресурсы) – 98 учреждений. Более чем на 26% увеличилось количество обращений к НЭБ. По состоянию на 1 января 2018 года этот показатель достиг 30,2 млн (нарастающим итогом), из них 8,3 млн – в 2017 году. В 2017 году НЭБ перешла на отечественное программное обеспечение.</w:t>
      </w:r>
    </w:p>
    <w:p w:rsidR="009D6C40" w:rsidRPr="0011614E" w:rsidRDefault="009D6C40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Успешно реализуется проект </w:t>
      </w:r>
      <w:r w:rsidRPr="0011614E">
        <w:rPr>
          <w:rFonts w:ascii="Times New Roman" w:hAnsi="Times New Roman" w:cs="Times New Roman"/>
          <w:bCs/>
          <w:sz w:val="28"/>
          <w:szCs w:val="28"/>
        </w:rPr>
        <w:t>«Театры малых городов»</w:t>
      </w:r>
      <w:r w:rsidRPr="0011614E">
        <w:rPr>
          <w:rFonts w:ascii="Times New Roman" w:hAnsi="Times New Roman" w:cs="Times New Roman"/>
          <w:sz w:val="28"/>
          <w:szCs w:val="28"/>
        </w:rPr>
        <w:t>, направленный на системную поддержку муниципальных театров в городах с численностью населения до 300 тысяч человек (кроме региональных центров). В 2017 году в рамках проекта 149 театров из 56 субъектов Федерации осуществили 440 новых постановок, обеспечили необходимое техническое переоснащен</w:t>
      </w:r>
      <w:r w:rsidR="00EB6105">
        <w:rPr>
          <w:rFonts w:ascii="Times New Roman" w:hAnsi="Times New Roman" w:cs="Times New Roman"/>
          <w:sz w:val="28"/>
          <w:szCs w:val="28"/>
        </w:rPr>
        <w:t>ие сценических площадок</w:t>
      </w:r>
      <w:r w:rsidR="000E05F2">
        <w:rPr>
          <w:rFonts w:ascii="Times New Roman" w:hAnsi="Times New Roman" w:cs="Times New Roman"/>
          <w:sz w:val="28"/>
          <w:szCs w:val="28"/>
        </w:rPr>
        <w:t xml:space="preserve"> [7</w:t>
      </w:r>
      <w:r w:rsidR="00BF656C" w:rsidRPr="0011614E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9D6C40" w:rsidRPr="0011614E" w:rsidRDefault="009D6C40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Начиная с 2017 года в рамках проекта </w:t>
      </w:r>
      <w:r w:rsidRPr="0011614E">
        <w:rPr>
          <w:rFonts w:ascii="Times New Roman" w:hAnsi="Times New Roman" w:cs="Times New Roman"/>
          <w:bCs/>
          <w:sz w:val="28"/>
          <w:szCs w:val="28"/>
        </w:rPr>
        <w:t>«Театр – детям»</w:t>
      </w:r>
      <w:r w:rsidRPr="0011614E">
        <w:rPr>
          <w:rFonts w:ascii="Times New Roman" w:hAnsi="Times New Roman" w:cs="Times New Roman"/>
          <w:sz w:val="28"/>
          <w:szCs w:val="28"/>
        </w:rPr>
        <w:t> молодёжным, детским и кукольным театрам предоставляются субсидии на техническое оснащение те</w:t>
      </w:r>
      <w:r w:rsidR="00BF656C" w:rsidRPr="0011614E">
        <w:rPr>
          <w:rFonts w:ascii="Times New Roman" w:hAnsi="Times New Roman" w:cs="Times New Roman"/>
          <w:sz w:val="28"/>
          <w:szCs w:val="28"/>
        </w:rPr>
        <w:t>атров и новые постановки: в 2018</w:t>
      </w:r>
      <w:r w:rsidRPr="0011614E">
        <w:rPr>
          <w:rFonts w:ascii="Times New Roman" w:hAnsi="Times New Roman" w:cs="Times New Roman"/>
          <w:sz w:val="28"/>
          <w:szCs w:val="28"/>
        </w:rPr>
        <w:t xml:space="preserve"> году поддержку получили</w:t>
      </w:r>
      <w:r w:rsidR="00BF656C" w:rsidRPr="0011614E">
        <w:rPr>
          <w:rFonts w:ascii="Times New Roman" w:hAnsi="Times New Roman" w:cs="Times New Roman"/>
          <w:sz w:val="28"/>
          <w:szCs w:val="28"/>
        </w:rPr>
        <w:t xml:space="preserve"> </w:t>
      </w:r>
      <w:r w:rsidRPr="0011614E">
        <w:rPr>
          <w:rFonts w:ascii="Times New Roman" w:hAnsi="Times New Roman" w:cs="Times New Roman"/>
          <w:sz w:val="28"/>
          <w:szCs w:val="28"/>
        </w:rPr>
        <w:t xml:space="preserve">138 </w:t>
      </w:r>
      <w:r w:rsidRPr="0011614E">
        <w:rPr>
          <w:rFonts w:ascii="Times New Roman" w:hAnsi="Times New Roman" w:cs="Times New Roman"/>
          <w:sz w:val="28"/>
          <w:szCs w:val="28"/>
        </w:rPr>
        <w:lastRenderedPageBreak/>
        <w:t>театров в 78 регионах. Продолжается реализация федеральной программы </w:t>
      </w:r>
      <w:r w:rsidRPr="0011614E">
        <w:rPr>
          <w:rFonts w:ascii="Times New Roman" w:hAnsi="Times New Roman" w:cs="Times New Roman"/>
          <w:bCs/>
          <w:sz w:val="28"/>
          <w:szCs w:val="28"/>
        </w:rPr>
        <w:t>«Большие гастроли»</w:t>
      </w:r>
      <w:r w:rsidRPr="0011614E">
        <w:rPr>
          <w:rFonts w:ascii="Times New Roman" w:hAnsi="Times New Roman" w:cs="Times New Roman"/>
          <w:sz w:val="28"/>
          <w:szCs w:val="28"/>
        </w:rPr>
        <w:t>, благодаря которой зрители в российских регионах обретают возможность увидеть лучшие спектакли ведущих театров страны. В 2017 году гастроли состоялись в 83 субъектах и 150 городах России (в 2016 году – в 44 регионах, 64 городах). Участниками программы стали в 2017 году 237 театров (в 2016 году – 27 театров), состоялось 1900 п</w:t>
      </w:r>
      <w:r w:rsidR="007E33DE">
        <w:rPr>
          <w:rFonts w:ascii="Times New Roman" w:hAnsi="Times New Roman" w:cs="Times New Roman"/>
          <w:sz w:val="28"/>
          <w:szCs w:val="28"/>
        </w:rPr>
        <w:t>оказов (в 2016)</w:t>
      </w:r>
    </w:p>
    <w:p w:rsidR="009D6C40" w:rsidRPr="0011614E" w:rsidRDefault="009D6C40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 xml:space="preserve">Расширяется сеть театров в российских регионах, идёт ремонт и модернизация театральных зданий. В 2017 году введены в эксплуатацию комплекс зданий на территории культурно-исторического комплекса «Омская крепость» (Омск), Великолукский драматический театр (Великие Луки), Драматический театр в Комсомольске-на-Амуре, филиал Мариинского театра во Владикавказе, </w:t>
      </w:r>
      <w:proofErr w:type="spellStart"/>
      <w:r w:rsidRPr="0011614E">
        <w:rPr>
          <w:rFonts w:ascii="Times New Roman" w:hAnsi="Times New Roman" w:cs="Times New Roman"/>
          <w:sz w:val="28"/>
          <w:szCs w:val="28"/>
        </w:rPr>
        <w:t>Симоновская</w:t>
      </w:r>
      <w:proofErr w:type="spellEnd"/>
      <w:r w:rsidRPr="0011614E">
        <w:rPr>
          <w:rFonts w:ascii="Times New Roman" w:hAnsi="Times New Roman" w:cs="Times New Roman"/>
          <w:sz w:val="28"/>
          <w:szCs w:val="28"/>
        </w:rPr>
        <w:t xml:space="preserve"> сцена Государственного академического театра имени Е.</w:t>
      </w:r>
      <w:r w:rsidR="000076A8">
        <w:rPr>
          <w:rFonts w:ascii="Times New Roman" w:hAnsi="Times New Roman" w:cs="Times New Roman"/>
          <w:sz w:val="28"/>
          <w:szCs w:val="28"/>
        </w:rPr>
        <w:t xml:space="preserve"> </w:t>
      </w:r>
      <w:r w:rsidRPr="0011614E">
        <w:rPr>
          <w:rFonts w:ascii="Times New Roman" w:hAnsi="Times New Roman" w:cs="Times New Roman"/>
          <w:sz w:val="28"/>
          <w:szCs w:val="28"/>
        </w:rPr>
        <w:t>Вахтангова (Москва), Детский космический центр в Кирове.</w:t>
      </w:r>
    </w:p>
    <w:p w:rsidR="0011614E" w:rsidRPr="0011614E" w:rsidRDefault="009D6C40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Стабильно высоким остаётся в последние годы число посетителей концертных мероприятий, при этом всё больший интерес вызывает классическая музыка. </w:t>
      </w:r>
      <w:r w:rsidRPr="0011614E">
        <w:rPr>
          <w:rFonts w:ascii="Times New Roman" w:hAnsi="Times New Roman" w:cs="Times New Roman"/>
          <w:bCs/>
          <w:sz w:val="28"/>
          <w:szCs w:val="28"/>
        </w:rPr>
        <w:t>Концерты</w:t>
      </w:r>
      <w:r w:rsidRPr="0011614E">
        <w:rPr>
          <w:rFonts w:ascii="Times New Roman" w:hAnsi="Times New Roman" w:cs="Times New Roman"/>
          <w:sz w:val="28"/>
          <w:szCs w:val="28"/>
        </w:rPr>
        <w:t> посетили около 24 миллионов человек</w:t>
      </w:r>
      <w:r w:rsidR="00BF656C" w:rsidRPr="0011614E">
        <w:rPr>
          <w:rFonts w:ascii="Times New Roman" w:hAnsi="Times New Roman" w:cs="Times New Roman"/>
          <w:sz w:val="28"/>
          <w:szCs w:val="28"/>
        </w:rPr>
        <w:t>.</w:t>
      </w:r>
    </w:p>
    <w:p w:rsidR="009D6C40" w:rsidRPr="0011614E" w:rsidRDefault="009D6C40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По итогам 2017 года </w:t>
      </w:r>
      <w:r w:rsidRPr="0011614E">
        <w:rPr>
          <w:rFonts w:ascii="Times New Roman" w:hAnsi="Times New Roman" w:cs="Times New Roman"/>
          <w:bCs/>
          <w:sz w:val="28"/>
          <w:szCs w:val="28"/>
        </w:rPr>
        <w:t>кассовые сборы</w:t>
      </w:r>
      <w:r w:rsidRPr="0011614E">
        <w:rPr>
          <w:rFonts w:ascii="Times New Roman" w:hAnsi="Times New Roman" w:cs="Times New Roman"/>
          <w:sz w:val="28"/>
          <w:szCs w:val="28"/>
        </w:rPr>
        <w:t> отечественных фильмов превысили 13 млрд рублей (24,3% от общей суммы кассовых сборов), что на 4,4 млрд рублей больше, чем в 2016 году. Количество зрителей российских фильмов – 54,7 миллиона человек (25,6% от общей посещаемости кинотеатров), что на 19,5 миллиона человек больше, чем в 2016 году. Наиболее кассовыми и посещаемыми российскими фильмами 2017 года стали «Последний богатырь» (сборы – 1,73 млрд рублей, зрителей – 7,5 миллиона человек), «Движение вверх» (сборы – 2,9 млрд рублей, зрителей – 11,8 миллиона человек).</w:t>
      </w:r>
    </w:p>
    <w:p w:rsidR="009D6C40" w:rsidRPr="0011614E" w:rsidRDefault="009D6C40" w:rsidP="0011614E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В 2017 году продолжилась реализация программы </w:t>
      </w:r>
      <w:r w:rsidRPr="0011614E">
        <w:rPr>
          <w:rFonts w:ascii="Times New Roman" w:hAnsi="Times New Roman" w:cs="Times New Roman"/>
          <w:bCs/>
          <w:sz w:val="28"/>
          <w:szCs w:val="28"/>
        </w:rPr>
        <w:t>переоборудования кинозалов</w:t>
      </w:r>
      <w:r w:rsidRPr="0011614E">
        <w:rPr>
          <w:rFonts w:ascii="Times New Roman" w:hAnsi="Times New Roman" w:cs="Times New Roman"/>
          <w:sz w:val="28"/>
          <w:szCs w:val="28"/>
        </w:rPr>
        <w:t xml:space="preserve"> в населённых пунктах с численностью населения до 500 тысяч человек. По состоянию на конец 2017 года в стране открылось 422 новых кинозала. Лидеры – Омская область (открыто 27 кинозалов), Ульяновская </w:t>
      </w:r>
      <w:r w:rsidRPr="0011614E">
        <w:rPr>
          <w:rFonts w:ascii="Times New Roman" w:hAnsi="Times New Roman" w:cs="Times New Roman"/>
          <w:sz w:val="28"/>
          <w:szCs w:val="28"/>
        </w:rPr>
        <w:lastRenderedPageBreak/>
        <w:t>область (5 кинозалов), Республика Башкортостан (14 кинозалов).</w:t>
      </w:r>
      <w:r w:rsidR="0011614E" w:rsidRPr="0011614E">
        <w:rPr>
          <w:rFonts w:ascii="Times New Roman" w:hAnsi="Times New Roman" w:cs="Times New Roman"/>
          <w:sz w:val="28"/>
          <w:szCs w:val="28"/>
        </w:rPr>
        <w:t xml:space="preserve"> </w:t>
      </w:r>
      <w:r w:rsidRPr="0011614E">
        <w:rPr>
          <w:rFonts w:ascii="Times New Roman" w:hAnsi="Times New Roman" w:cs="Times New Roman"/>
          <w:sz w:val="28"/>
          <w:szCs w:val="28"/>
        </w:rPr>
        <w:t>Идёт модернизация крупнейших киностудий.</w:t>
      </w:r>
      <w:r w:rsidR="0011614E" w:rsidRPr="0011614E">
        <w:rPr>
          <w:rFonts w:ascii="Times New Roman" w:hAnsi="Times New Roman" w:cs="Times New Roman"/>
          <w:sz w:val="28"/>
          <w:szCs w:val="28"/>
        </w:rPr>
        <w:t xml:space="preserve"> </w:t>
      </w:r>
      <w:r w:rsidRPr="0011614E">
        <w:rPr>
          <w:rFonts w:ascii="Times New Roman" w:hAnsi="Times New Roman" w:cs="Times New Roman"/>
          <w:sz w:val="28"/>
          <w:szCs w:val="28"/>
        </w:rPr>
        <w:t>Большой инвестиционный контракт реализует киноконцерн «Мосфильм».</w:t>
      </w:r>
      <w:r w:rsidR="0011614E" w:rsidRPr="0011614E">
        <w:rPr>
          <w:rFonts w:ascii="Times New Roman" w:hAnsi="Times New Roman" w:cs="Times New Roman"/>
          <w:sz w:val="28"/>
          <w:szCs w:val="28"/>
        </w:rPr>
        <w:t xml:space="preserve"> </w:t>
      </w:r>
      <w:r w:rsidRPr="0011614E">
        <w:rPr>
          <w:rFonts w:ascii="Times New Roman" w:hAnsi="Times New Roman" w:cs="Times New Roman"/>
          <w:sz w:val="28"/>
          <w:szCs w:val="28"/>
        </w:rPr>
        <w:t>Создаётся многофункциональный студийный комплекс на</w:t>
      </w:r>
      <w:r w:rsidR="00EB6105">
        <w:rPr>
          <w:rFonts w:ascii="Times New Roman" w:hAnsi="Times New Roman" w:cs="Times New Roman"/>
          <w:sz w:val="28"/>
          <w:szCs w:val="28"/>
        </w:rPr>
        <w:t xml:space="preserve"> базе киностудии имени Горького</w:t>
      </w:r>
      <w:r w:rsidR="000E05F2">
        <w:rPr>
          <w:rFonts w:ascii="Times New Roman" w:hAnsi="Times New Roman" w:cs="Times New Roman"/>
          <w:sz w:val="28"/>
          <w:szCs w:val="28"/>
        </w:rPr>
        <w:t xml:space="preserve"> [7</w:t>
      </w:r>
      <w:r w:rsidR="0011614E" w:rsidRPr="0011614E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0076A8" w:rsidRDefault="009D6C40" w:rsidP="000076A8">
      <w:pPr>
        <w:rPr>
          <w:rFonts w:ascii="Times New Roman" w:hAnsi="Times New Roman" w:cs="Times New Roman"/>
          <w:sz w:val="28"/>
          <w:szCs w:val="28"/>
        </w:rPr>
      </w:pPr>
      <w:r w:rsidRPr="0011614E">
        <w:rPr>
          <w:rFonts w:ascii="Times New Roman" w:hAnsi="Times New Roman" w:cs="Times New Roman"/>
          <w:sz w:val="28"/>
          <w:szCs w:val="28"/>
        </w:rPr>
        <w:t>В 2017 году в музеях России проведено около 76 тыс. выставок</w:t>
      </w:r>
      <w:r w:rsidR="0011614E" w:rsidRPr="0011614E">
        <w:rPr>
          <w:rFonts w:ascii="Times New Roman" w:hAnsi="Times New Roman" w:cs="Times New Roman"/>
          <w:sz w:val="28"/>
          <w:szCs w:val="28"/>
        </w:rPr>
        <w:t xml:space="preserve">. </w:t>
      </w:r>
      <w:r w:rsidRPr="0011614E">
        <w:rPr>
          <w:rFonts w:ascii="Times New Roman" w:hAnsi="Times New Roman" w:cs="Times New Roman"/>
          <w:sz w:val="28"/>
          <w:szCs w:val="28"/>
        </w:rPr>
        <w:t>В региона</w:t>
      </w:r>
      <w:r w:rsidR="0011614E" w:rsidRPr="0011614E">
        <w:rPr>
          <w:rFonts w:ascii="Times New Roman" w:hAnsi="Times New Roman" w:cs="Times New Roman"/>
          <w:sz w:val="28"/>
          <w:szCs w:val="28"/>
        </w:rPr>
        <w:t xml:space="preserve">х России проведено 676 выставок. </w:t>
      </w:r>
      <w:r w:rsidRPr="0011614E">
        <w:rPr>
          <w:rFonts w:ascii="Times New Roman" w:hAnsi="Times New Roman" w:cs="Times New Roman"/>
          <w:sz w:val="28"/>
          <w:szCs w:val="28"/>
        </w:rPr>
        <w:t>Передвижные выставочные мероприятия стали одним из востребованных направлен</w:t>
      </w:r>
      <w:r w:rsidR="00EB6105">
        <w:rPr>
          <w:rFonts w:ascii="Times New Roman" w:hAnsi="Times New Roman" w:cs="Times New Roman"/>
          <w:sz w:val="28"/>
          <w:szCs w:val="28"/>
        </w:rPr>
        <w:t>ий в музейной работе в регионах</w:t>
      </w:r>
      <w:r w:rsidR="007E33DE" w:rsidRPr="007E33DE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[7</w:t>
      </w:r>
      <w:r w:rsidR="00970839" w:rsidRPr="00BA0044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0076A8" w:rsidRPr="00BA0044" w:rsidRDefault="000076A8" w:rsidP="000076A8">
      <w:pPr>
        <w:rPr>
          <w:rFonts w:ascii="Times New Roman" w:hAnsi="Times New Roman" w:cs="Times New Roman"/>
          <w:sz w:val="28"/>
          <w:szCs w:val="28"/>
        </w:rPr>
      </w:pPr>
    </w:p>
    <w:p w:rsidR="003D6783" w:rsidRPr="00FD515D" w:rsidRDefault="00D23E4C" w:rsidP="00173B1D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</w:rPr>
      </w:pPr>
      <w:bookmarkStart w:id="7" w:name="_Toc533570100"/>
      <w:r w:rsidRPr="00FD515D">
        <w:rPr>
          <w:rFonts w:ascii="Times New Roman" w:hAnsi="Times New Roman" w:cs="Times New Roman"/>
          <w:color w:val="000000" w:themeColor="text1"/>
          <w:sz w:val="28"/>
        </w:rPr>
        <w:t>2.4</w:t>
      </w:r>
      <w:r w:rsidR="007E33DE" w:rsidRPr="00FD51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04FA1" w:rsidRPr="00FD515D">
        <w:rPr>
          <w:rFonts w:ascii="Times New Roman" w:hAnsi="Times New Roman" w:cs="Times New Roman"/>
          <w:color w:val="000000" w:themeColor="text1"/>
          <w:sz w:val="28"/>
        </w:rPr>
        <w:t>Воспитание и обучение детей</w:t>
      </w:r>
      <w:bookmarkEnd w:id="7"/>
    </w:p>
    <w:p w:rsidR="00FD515D" w:rsidRPr="00BA0044" w:rsidRDefault="00FD515D" w:rsidP="00EB6105">
      <w:pPr>
        <w:rPr>
          <w:rFonts w:ascii="Times New Roman" w:hAnsi="Times New Roman" w:cs="Times New Roman"/>
          <w:sz w:val="28"/>
          <w:szCs w:val="28"/>
        </w:rPr>
      </w:pPr>
    </w:p>
    <w:p w:rsidR="003D6783" w:rsidRDefault="003D6783" w:rsidP="00EB6105">
      <w:pPr>
        <w:rPr>
          <w:rFonts w:ascii="Times New Roman" w:hAnsi="Times New Roman" w:cs="Times New Roman"/>
          <w:b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 xml:space="preserve">Детские дошкольные учреждения (ясли, сады) как важные отрасли обслуживания появилась только в советский период (в 1914 г. во всей России их посещало лишь 5,4 тыс. детей). В 1989 г. дошкольными учреждениями постоянного типа (их было 150 тыс.) пользовались 17,2 млн. детей; они охватывали 69% детей соответствующего возраста в городских поселениях и 39% в сельских (на селе существует и </w:t>
      </w:r>
      <w:proofErr w:type="spellStart"/>
      <w:r w:rsidRPr="005F6AE3">
        <w:rPr>
          <w:rFonts w:ascii="Times New Roman" w:hAnsi="Times New Roman" w:cs="Times New Roman"/>
          <w:sz w:val="28"/>
          <w:szCs w:val="28"/>
        </w:rPr>
        <w:t>детучреждения</w:t>
      </w:r>
      <w:proofErr w:type="spellEnd"/>
      <w:r w:rsidRPr="005F6AE3">
        <w:rPr>
          <w:rFonts w:ascii="Times New Roman" w:hAnsi="Times New Roman" w:cs="Times New Roman"/>
          <w:sz w:val="28"/>
          <w:szCs w:val="28"/>
        </w:rPr>
        <w:t xml:space="preserve"> сезонного типа, действующих в период основных полевых работ). Вместе с тем еще не удовлетворяются до 1,5 млн. заявок на детсады и ряде городов и поселков, требуют улучшения качества и организации работы детских учреждений. В перспективе будет развиваться главным образом сеть детских садов; потребность в яслях с </w:t>
      </w:r>
      <w:r w:rsidR="00707A55" w:rsidRPr="005F6AE3">
        <w:rPr>
          <w:rFonts w:ascii="Times New Roman" w:hAnsi="Times New Roman" w:cs="Times New Roman"/>
          <w:sz w:val="28"/>
          <w:szCs w:val="28"/>
        </w:rPr>
        <w:t>увеличением</w:t>
      </w:r>
      <w:r w:rsidRPr="005F6AE3">
        <w:rPr>
          <w:rFonts w:ascii="Times New Roman" w:hAnsi="Times New Roman" w:cs="Times New Roman"/>
          <w:sz w:val="28"/>
          <w:szCs w:val="28"/>
        </w:rPr>
        <w:t xml:space="preserve"> льгот для матерей (дополнительные отпуска, оплачиваемые и за свой счет, и др.) уменьшается. Школьное обслуживание в СССР бесплатно для населения, услуги для школьных учреждений оплачиваются родителями лишь </w:t>
      </w:r>
      <w:r w:rsidR="00EB6105">
        <w:rPr>
          <w:rFonts w:ascii="Times New Roman" w:hAnsi="Times New Roman" w:cs="Times New Roman"/>
          <w:sz w:val="28"/>
          <w:szCs w:val="28"/>
        </w:rPr>
        <w:t>частично</w:t>
      </w:r>
      <w:r w:rsidR="00087F1F"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[4</w:t>
      </w:r>
      <w:r w:rsidRPr="0099752F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  <w:r w:rsidRPr="005F6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161" w:rsidRPr="00076161" w:rsidRDefault="00076161" w:rsidP="00076161">
      <w:pPr>
        <w:rPr>
          <w:rFonts w:ascii="Times New Roman" w:hAnsi="Times New Roman" w:cs="Times New Roman"/>
          <w:sz w:val="28"/>
          <w:szCs w:val="28"/>
        </w:rPr>
      </w:pPr>
      <w:r w:rsidRPr="00076161">
        <w:rPr>
          <w:rFonts w:ascii="Times New Roman" w:hAnsi="Times New Roman" w:cs="Times New Roman"/>
          <w:sz w:val="28"/>
          <w:szCs w:val="28"/>
        </w:rPr>
        <w:t xml:space="preserve">За последние три года по программе модернизации региональных систем дошкольного образования в России построено свыше 5 тыс. детских садов. Туда смогли попасть около 1,5 млн детей. В данный момент на 100 мест в дошкольных учреждениях приходится в среднем 106 детей. Лучше всего дела с дошкольным образованием обстоят на Чукотке, где возможность </w:t>
      </w:r>
      <w:r w:rsidRPr="00076161">
        <w:rPr>
          <w:rFonts w:ascii="Times New Roman" w:hAnsi="Times New Roman" w:cs="Times New Roman"/>
          <w:sz w:val="28"/>
          <w:szCs w:val="28"/>
        </w:rPr>
        <w:lastRenderedPageBreak/>
        <w:t>посещать садики имеют 92,6 % детей, в Новгородской области – 85,4 %, Республике Коми – 85,3 %. Меньше всего охвачен детскими садами Северо-Кавказский федеральный округ. Так, в Ингушетии лишь 14 % ребят ходят в садики, в Дагестане – 27,6 %, в Чечне – 29,2 %. Но проблема Кавказа не столько в отсутствии мест в садах, сколько в том, что населенные пункты порой находятся в труднодоступных горных местностях, а ближайший садик в десятках километров.</w:t>
      </w:r>
      <w:r w:rsidRPr="00076161">
        <w:rPr>
          <w:rFonts w:ascii="Arial" w:hAnsi="Arial" w:cs="Arial"/>
          <w:i/>
          <w:iCs/>
          <w:color w:val="333333"/>
          <w:sz w:val="29"/>
          <w:szCs w:val="29"/>
          <w:shd w:val="clear" w:color="auto" w:fill="FFFFFF"/>
        </w:rPr>
        <w:t xml:space="preserve"> </w:t>
      </w:r>
      <w:r w:rsidRPr="00076161">
        <w:rPr>
          <w:rFonts w:ascii="Times New Roman" w:hAnsi="Times New Roman" w:cs="Times New Roman"/>
          <w:iCs/>
          <w:sz w:val="28"/>
          <w:szCs w:val="28"/>
        </w:rPr>
        <w:t>Детские сады в России сегодня посещают 64,6 % детей, остальные либо воспитываются дома, либо ходят в частные сады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6203C" w:rsidRDefault="00251CFF" w:rsidP="00076161">
      <w:pPr>
        <w:rPr>
          <w:rFonts w:ascii="Times New Roman" w:hAnsi="Times New Roman" w:cs="Times New Roman"/>
          <w:sz w:val="28"/>
          <w:szCs w:val="28"/>
        </w:rPr>
      </w:pPr>
      <w:r w:rsidRPr="00707A55">
        <w:rPr>
          <w:rFonts w:ascii="Times New Roman" w:hAnsi="Times New Roman" w:cs="Times New Roman"/>
          <w:sz w:val="28"/>
          <w:szCs w:val="28"/>
        </w:rPr>
        <w:t>В зависимости от социального положения родителей организованы учреждения открытого типа (детские сады и школы), в которых дети проводят лишь часть дня, закрытого типа (дом ребенка, детский дом), где дети постоянно находятся без родителей и полузакрытого типа (школа-интернат), в которых дети относительно длительное время находятся без родителей. Учреждения закрытого типа предназначены для воспитания и обучения детей-сирот, подкинутых детей, а также детей, родители которых лишены родительских прав.</w:t>
      </w:r>
      <w:r w:rsidR="00C6203C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Группы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детей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дошкольного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возраста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могут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работать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в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разном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режиме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 xml:space="preserve">полного (10,5 </w:t>
      </w:r>
      <w:r w:rsidR="00EB6105">
        <w:rPr>
          <w:rFonts w:ascii="Times New Roman" w:hAnsi="Times New Roman" w:cs="Times New Roman"/>
          <w:sz w:val="28"/>
          <w:szCs w:val="28"/>
        </w:rPr>
        <w:t>–</w:t>
      </w:r>
      <w:r w:rsidR="00707A55" w:rsidRPr="00707A55">
        <w:rPr>
          <w:rFonts w:ascii="Times New Roman" w:hAnsi="Times New Roman" w:cs="Times New Roman"/>
          <w:sz w:val="28"/>
          <w:szCs w:val="28"/>
        </w:rPr>
        <w:t xml:space="preserve"> 12 часов), укороченного (8</w:t>
      </w:r>
      <w:r w:rsidR="00EB6105">
        <w:rPr>
          <w:rFonts w:ascii="Times New Roman" w:hAnsi="Times New Roman" w:cs="Times New Roman"/>
          <w:sz w:val="28"/>
          <w:szCs w:val="28"/>
        </w:rPr>
        <w:t xml:space="preserve"> – </w:t>
      </w:r>
      <w:r w:rsidR="00707A55" w:rsidRPr="00707A55">
        <w:rPr>
          <w:rFonts w:ascii="Times New Roman" w:hAnsi="Times New Roman" w:cs="Times New Roman"/>
          <w:sz w:val="28"/>
          <w:szCs w:val="28"/>
        </w:rPr>
        <w:t>10 часов), продленного (14 часов) дня, круглосуточного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или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кратковременного (3</w:t>
      </w:r>
      <w:r w:rsidR="00EB6105">
        <w:rPr>
          <w:rFonts w:ascii="Times New Roman" w:hAnsi="Times New Roman" w:cs="Times New Roman"/>
          <w:sz w:val="28"/>
          <w:szCs w:val="28"/>
        </w:rPr>
        <w:t xml:space="preserve"> – </w:t>
      </w:r>
      <w:r w:rsidR="00707A55" w:rsidRPr="00707A55">
        <w:rPr>
          <w:rFonts w:ascii="Times New Roman" w:hAnsi="Times New Roman" w:cs="Times New Roman"/>
          <w:sz w:val="28"/>
          <w:szCs w:val="28"/>
        </w:rPr>
        <w:t>5 часов) пребывания. Такой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различный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режим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пребывания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связан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как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с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особенностями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самих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детей, так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и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с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потребностями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их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семей. Наибольшим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спросом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у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родителей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пользуются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детские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сады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полного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дня, в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которых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в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 xml:space="preserve">течение 10 </w:t>
      </w:r>
      <w:r w:rsidR="00EB6105">
        <w:rPr>
          <w:rFonts w:ascii="Times New Roman" w:hAnsi="Times New Roman" w:cs="Times New Roman"/>
          <w:sz w:val="28"/>
          <w:szCs w:val="28"/>
        </w:rPr>
        <w:t xml:space="preserve">– </w:t>
      </w:r>
      <w:r w:rsidR="00707A55" w:rsidRPr="00707A55">
        <w:rPr>
          <w:rFonts w:ascii="Times New Roman" w:hAnsi="Times New Roman" w:cs="Times New Roman"/>
          <w:sz w:val="28"/>
          <w:szCs w:val="28"/>
        </w:rPr>
        <w:t>12 часов</w:t>
      </w:r>
      <w:r w:rsidR="00707A55">
        <w:rPr>
          <w:rFonts w:ascii="Times New Roman" w:hAnsi="Times New Roman" w:cs="Times New Roman"/>
          <w:sz w:val="28"/>
          <w:szCs w:val="28"/>
        </w:rPr>
        <w:t xml:space="preserve"> </w:t>
      </w:r>
      <w:r w:rsidR="00707A55" w:rsidRPr="00707A55">
        <w:rPr>
          <w:rFonts w:ascii="Times New Roman" w:hAnsi="Times New Roman" w:cs="Times New Roman"/>
          <w:sz w:val="28"/>
          <w:szCs w:val="28"/>
        </w:rPr>
        <w:t>осуществляются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присмотр, уход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и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дошкольное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образование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детей, в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то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время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как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их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родители</w:t>
      </w:r>
      <w:r w:rsidR="00C76957">
        <w:rPr>
          <w:rFonts w:ascii="Times New Roman" w:hAnsi="Times New Roman" w:cs="Times New Roman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sz w:val="28"/>
          <w:szCs w:val="28"/>
        </w:rPr>
        <w:t>работают.</w:t>
      </w:r>
      <w:r w:rsidR="007A6196" w:rsidRPr="007A6196">
        <w:rPr>
          <w:rFonts w:ascii="Times New Roman" w:hAnsi="Times New Roman" w:cs="Times New Roman"/>
          <w:sz w:val="28"/>
          <w:szCs w:val="28"/>
        </w:rPr>
        <w:t> </w:t>
      </w:r>
      <w:r w:rsidR="00C6203C" w:rsidRPr="00C62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3C" w:rsidRPr="005C28C6" w:rsidRDefault="00C6203C" w:rsidP="00076161">
      <w:pPr>
        <w:rPr>
          <w:rFonts w:ascii="Times New Roman" w:hAnsi="Times New Roman" w:cs="Times New Roman"/>
          <w:sz w:val="28"/>
          <w:szCs w:val="28"/>
        </w:rPr>
      </w:pPr>
      <w:r w:rsidRPr="00C6203C">
        <w:rPr>
          <w:rFonts w:ascii="Times New Roman" w:hAnsi="Times New Roman" w:cs="Times New Roman"/>
          <w:sz w:val="28"/>
          <w:szCs w:val="28"/>
        </w:rPr>
        <w:t>Под бесплатными образовательными 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3C">
        <w:rPr>
          <w:rFonts w:ascii="Times New Roman" w:hAnsi="Times New Roman" w:cs="Times New Roman"/>
          <w:sz w:val="28"/>
          <w:szCs w:val="28"/>
        </w:rPr>
        <w:t xml:space="preserve">понимаются услуги, оказываемые государственными и муниципальными образовательными учреждениями в пределах основных образовательных программ, финансируемых за счет бюджетных средств, и государственных образовательных стандартов. Из данного определения необходимо выделить три существенных признака. Во-первых, бесплатные образовательные услуги оказываются государственными и муниципальными образовательными </w:t>
      </w:r>
      <w:r w:rsidRPr="00C6203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учреждениями. Во-вторых, бесплатные образовательные услуги реализуются только по основным образовательным программам, финансируемым из бюджета соответствующего уровня (федерального, регионального, муниципального). В-третьих, реализация бесплатных образовательных услуг осуществляется исключительно в пределах государственных образовательных стандартов. Предоставление бесплатных образовательных услуг не регулируется договорными отношениями между потребляющими эти услуги, и соответствующими образовательными учреждениями. К правоотношениям, возникающим в связи с оказанием бесплатных образовательных услуг, нормы гражданского законодательства (в том числе Закона РФ «О защите прав потребителей») не применяются. Данные правоотношения регулируются законодательством РФ (в </w:t>
      </w:r>
      <w:r w:rsidR="00EB6105">
        <w:rPr>
          <w:rFonts w:ascii="Times New Roman" w:hAnsi="Times New Roman" w:cs="Times New Roman"/>
          <w:sz w:val="28"/>
          <w:szCs w:val="28"/>
        </w:rPr>
        <w:t>широком смысле) об образовании</w:t>
      </w:r>
      <w:r w:rsidRPr="00C6203C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[11</w:t>
      </w:r>
      <w:r w:rsidRPr="005C28C6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4D4126" w:rsidRPr="004D4126" w:rsidRDefault="004D4126" w:rsidP="004D4126">
      <w:pPr>
        <w:rPr>
          <w:rFonts w:ascii="Times New Roman" w:hAnsi="Times New Roman" w:cs="Times New Roman"/>
          <w:bCs/>
          <w:sz w:val="28"/>
          <w:szCs w:val="28"/>
        </w:rPr>
      </w:pPr>
      <w:r w:rsidRPr="004D4126">
        <w:rPr>
          <w:rFonts w:ascii="Times New Roman" w:hAnsi="Times New Roman" w:cs="Times New Roman"/>
          <w:bCs/>
          <w:sz w:val="28"/>
          <w:szCs w:val="28"/>
        </w:rPr>
        <w:t>В последние годы в субъектах Российской Федерации проведена масштабная модернизация сети общеобразовательных учреждений. Созданы базовые школы и ресурсные центры, обеспечивающие транспортную доставку детей из близлежащих населенных пунктов, оснащенные современным телекоммуникационным и компьютерным оборудованием для реализации программ дистанционного обучения. Однако полностью решить задачу обеспечения равного качества образовательных услуг независимо от места жительства пока не удалось.</w:t>
      </w:r>
    </w:p>
    <w:p w:rsidR="004D4126" w:rsidRPr="004D4126" w:rsidRDefault="004D4126" w:rsidP="004D4126">
      <w:pPr>
        <w:rPr>
          <w:rFonts w:ascii="Times New Roman" w:hAnsi="Times New Roman" w:cs="Times New Roman"/>
          <w:bCs/>
          <w:sz w:val="28"/>
          <w:szCs w:val="28"/>
        </w:rPr>
      </w:pPr>
      <w:r w:rsidRPr="004D4126">
        <w:rPr>
          <w:rFonts w:ascii="Times New Roman" w:hAnsi="Times New Roman" w:cs="Times New Roman"/>
          <w:bCs/>
          <w:sz w:val="28"/>
          <w:szCs w:val="28"/>
        </w:rPr>
        <w:t>Более того, намечается тенденция формирования сегмента школ (как сельских, так и городских), устойчиво демонстрирующих низкие учебные результаты на всех ступенях образования. Образование в таких школах перестает выполнять функцию социального лифта, начинает воспроизводить и закреплять социальную и культурную дифференциацию. В ряде регионов эта проблема осознана и решается. Необходимо и далее действовать активно, преодолевая наметившуюся негативную тенденцию</w:t>
      </w:r>
    </w:p>
    <w:p w:rsidR="004D74FB" w:rsidRDefault="004D4126" w:rsidP="004D74FB">
      <w:pPr>
        <w:rPr>
          <w:rFonts w:ascii="Times New Roman" w:hAnsi="Times New Roman" w:cs="Times New Roman"/>
          <w:bCs/>
          <w:sz w:val="28"/>
          <w:szCs w:val="28"/>
        </w:rPr>
      </w:pPr>
      <w:r w:rsidRPr="004D4126">
        <w:rPr>
          <w:rFonts w:ascii="Times New Roman" w:hAnsi="Times New Roman" w:cs="Times New Roman"/>
          <w:bCs/>
          <w:sz w:val="28"/>
          <w:szCs w:val="28"/>
        </w:rPr>
        <w:t xml:space="preserve">В последние годы сделан важный шаг в обновлении содержания общего образования: внедряются федеральные государственные требования к структуре основной общеобразовательной программы дошкольного </w:t>
      </w:r>
      <w:r w:rsidRPr="004D4126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образования, федеральный государственный образовательный стандарт начального общего образования, утвержден и проходит апробацию федеральный государственный образовательный стандарт основного общего образования. Тем не менее остается актуальной задача повышения уровня обучения в таких областях, как искусство, социальные науки, иностранный язык, технологии. Это связано с тем, что существующий механизм обновления содержания образования нуждается в дополнительной настройке, в повышении гибкости и оперативности.</w:t>
      </w:r>
    </w:p>
    <w:p w:rsidR="00FD515D" w:rsidRDefault="00FD515D" w:rsidP="004D74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74FB" w:rsidRPr="00FD515D" w:rsidRDefault="00D23E4C" w:rsidP="00173B1D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</w:rPr>
      </w:pPr>
      <w:bookmarkStart w:id="8" w:name="_Toc533570101"/>
      <w:r w:rsidRPr="00FD515D">
        <w:rPr>
          <w:rFonts w:ascii="Times New Roman" w:hAnsi="Times New Roman" w:cs="Times New Roman"/>
          <w:color w:val="000000" w:themeColor="text1"/>
          <w:sz w:val="28"/>
        </w:rPr>
        <w:t>2.5</w:t>
      </w:r>
      <w:r w:rsidR="00D41905" w:rsidRPr="00FD51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B1742" w:rsidRPr="00FD515D">
        <w:rPr>
          <w:rFonts w:ascii="Times New Roman" w:hAnsi="Times New Roman" w:cs="Times New Roman"/>
          <w:color w:val="000000" w:themeColor="text1"/>
          <w:sz w:val="28"/>
        </w:rPr>
        <w:t>Здравоохранение</w:t>
      </w:r>
      <w:bookmarkEnd w:id="8"/>
    </w:p>
    <w:p w:rsidR="00FD515D" w:rsidRDefault="00FD515D" w:rsidP="00304FA1">
      <w:pPr>
        <w:rPr>
          <w:rFonts w:ascii="Times New Roman" w:hAnsi="Times New Roman" w:cs="Times New Roman"/>
          <w:b/>
          <w:sz w:val="28"/>
          <w:szCs w:val="28"/>
        </w:rPr>
      </w:pPr>
    </w:p>
    <w:p w:rsidR="00594029" w:rsidRPr="00970839" w:rsidRDefault="00594029" w:rsidP="004D74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029">
        <w:rPr>
          <w:rFonts w:ascii="Times New Roman" w:hAnsi="Times New Roman" w:cs="Times New Roman"/>
          <w:sz w:val="28"/>
          <w:szCs w:val="28"/>
        </w:rPr>
        <w:t>В настоящее время здравоохранение является одной из ведущих отраслей сферы производства услуг</w:t>
      </w:r>
      <w:r w:rsidR="00610BBD" w:rsidRPr="00610BBD">
        <w:rPr>
          <w:rFonts w:ascii="Times New Roman" w:hAnsi="Times New Roman" w:cs="Times New Roman"/>
          <w:sz w:val="28"/>
          <w:szCs w:val="28"/>
        </w:rPr>
        <w:t>.</w:t>
      </w:r>
    </w:p>
    <w:p w:rsidR="00610BBD" w:rsidRDefault="003D6783" w:rsidP="00533EA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 xml:space="preserve">  Медицинское обслуживание населения включает профилактику (а также санитарную охрану среды обитания) и лечение </w:t>
      </w:r>
      <w:r w:rsidR="00D41905">
        <w:rPr>
          <w:rFonts w:ascii="Times New Roman" w:hAnsi="Times New Roman" w:cs="Times New Roman"/>
          <w:sz w:val="28"/>
          <w:szCs w:val="28"/>
        </w:rPr>
        <w:t xml:space="preserve">различных заболеваний </w:t>
      </w:r>
      <w:r w:rsidRPr="005F6AE3">
        <w:rPr>
          <w:rFonts w:ascii="Times New Roman" w:hAnsi="Times New Roman" w:cs="Times New Roman"/>
          <w:sz w:val="28"/>
          <w:szCs w:val="28"/>
        </w:rPr>
        <w:t xml:space="preserve">на дому, амбулаторно </w:t>
      </w:r>
      <w:r w:rsidR="00953EF2" w:rsidRPr="005F6AE3">
        <w:rPr>
          <w:rFonts w:ascii="Times New Roman" w:hAnsi="Times New Roman" w:cs="Times New Roman"/>
          <w:sz w:val="28"/>
          <w:szCs w:val="28"/>
        </w:rPr>
        <w:t>или</w:t>
      </w:r>
      <w:r w:rsidRPr="005F6AE3">
        <w:rPr>
          <w:rFonts w:ascii="Times New Roman" w:hAnsi="Times New Roman" w:cs="Times New Roman"/>
          <w:sz w:val="28"/>
          <w:szCs w:val="28"/>
        </w:rPr>
        <w:t xml:space="preserve"> в стационарах. По числу враче</w:t>
      </w:r>
      <w:r w:rsidR="00953EF2" w:rsidRPr="005F6AE3">
        <w:rPr>
          <w:rFonts w:ascii="Times New Roman" w:hAnsi="Times New Roman" w:cs="Times New Roman"/>
          <w:sz w:val="28"/>
          <w:szCs w:val="28"/>
        </w:rPr>
        <w:t>й</w:t>
      </w:r>
      <w:r w:rsidRPr="005F6AE3">
        <w:rPr>
          <w:rFonts w:ascii="Times New Roman" w:hAnsi="Times New Roman" w:cs="Times New Roman"/>
          <w:sz w:val="28"/>
          <w:szCs w:val="28"/>
        </w:rPr>
        <w:t xml:space="preserve"> на </w:t>
      </w:r>
      <w:r w:rsidR="00953EF2" w:rsidRPr="005F6AE3">
        <w:rPr>
          <w:rFonts w:ascii="Times New Roman" w:hAnsi="Times New Roman" w:cs="Times New Roman"/>
          <w:sz w:val="28"/>
          <w:szCs w:val="28"/>
        </w:rPr>
        <w:t>10 000 ж</w:t>
      </w:r>
      <w:r w:rsidRPr="005F6AE3">
        <w:rPr>
          <w:rFonts w:ascii="Times New Roman" w:hAnsi="Times New Roman" w:cs="Times New Roman"/>
          <w:sz w:val="28"/>
          <w:szCs w:val="28"/>
        </w:rPr>
        <w:t>ителе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й </w:t>
      </w:r>
      <w:r w:rsidRPr="005F6AE3">
        <w:rPr>
          <w:rFonts w:ascii="Times New Roman" w:hAnsi="Times New Roman" w:cs="Times New Roman"/>
          <w:sz w:val="28"/>
          <w:szCs w:val="28"/>
        </w:rPr>
        <w:t>ССС</w:t>
      </w:r>
      <w:r w:rsidR="00953EF2" w:rsidRPr="005F6AE3">
        <w:rPr>
          <w:rFonts w:ascii="Times New Roman" w:hAnsi="Times New Roman" w:cs="Times New Roman"/>
          <w:sz w:val="28"/>
          <w:szCs w:val="28"/>
        </w:rPr>
        <w:t>Р</w:t>
      </w:r>
      <w:r w:rsidRPr="005F6AE3">
        <w:rPr>
          <w:rFonts w:ascii="Times New Roman" w:hAnsi="Times New Roman" w:cs="Times New Roman"/>
          <w:sz w:val="28"/>
          <w:szCs w:val="28"/>
        </w:rPr>
        <w:t xml:space="preserve"> стоит впереди других ра</w:t>
      </w:r>
      <w:r w:rsidR="00953EF2" w:rsidRPr="005F6AE3">
        <w:rPr>
          <w:rFonts w:ascii="Times New Roman" w:hAnsi="Times New Roman" w:cs="Times New Roman"/>
          <w:sz w:val="28"/>
          <w:szCs w:val="28"/>
        </w:rPr>
        <w:t>звитых</w:t>
      </w:r>
      <w:r w:rsidRPr="005F6AE3">
        <w:rPr>
          <w:rFonts w:ascii="Times New Roman" w:hAnsi="Times New Roman" w:cs="Times New Roman"/>
          <w:sz w:val="28"/>
          <w:szCs w:val="28"/>
        </w:rPr>
        <w:t xml:space="preserve"> стран мира (44 врача в 1989</w:t>
      </w:r>
      <w:r w:rsidR="00F37C8B">
        <w:rPr>
          <w:rFonts w:ascii="Times New Roman" w:hAnsi="Times New Roman" w:cs="Times New Roman"/>
          <w:sz w:val="28"/>
          <w:szCs w:val="28"/>
        </w:rPr>
        <w:t xml:space="preserve"> г.)</w:t>
      </w:r>
      <w:r w:rsidR="00953EF2" w:rsidRPr="005F6AE3">
        <w:rPr>
          <w:rFonts w:ascii="Times New Roman" w:hAnsi="Times New Roman" w:cs="Times New Roman"/>
          <w:sz w:val="28"/>
          <w:szCs w:val="28"/>
        </w:rPr>
        <w:t>,</w:t>
      </w:r>
      <w:r w:rsidRPr="005F6AE3">
        <w:rPr>
          <w:rFonts w:ascii="Times New Roman" w:hAnsi="Times New Roman" w:cs="Times New Roman"/>
          <w:sz w:val="28"/>
          <w:szCs w:val="28"/>
        </w:rPr>
        <w:t xml:space="preserve"> как и по чи</w:t>
      </w:r>
      <w:r w:rsidR="00953EF2" w:rsidRPr="005F6AE3">
        <w:rPr>
          <w:rFonts w:ascii="Times New Roman" w:hAnsi="Times New Roman" w:cs="Times New Roman"/>
          <w:sz w:val="28"/>
          <w:szCs w:val="28"/>
        </w:rPr>
        <w:t>сл</w:t>
      </w:r>
      <w:r w:rsidRPr="005F6AE3">
        <w:rPr>
          <w:rFonts w:ascii="Times New Roman" w:hAnsi="Times New Roman" w:cs="Times New Roman"/>
          <w:sz w:val="28"/>
          <w:szCs w:val="28"/>
        </w:rPr>
        <w:t>у больничных коек (</w:t>
      </w:r>
      <w:r w:rsidR="00953EF2" w:rsidRPr="005F6AE3">
        <w:rPr>
          <w:rFonts w:ascii="Times New Roman" w:hAnsi="Times New Roman" w:cs="Times New Roman"/>
          <w:sz w:val="28"/>
          <w:szCs w:val="28"/>
        </w:rPr>
        <w:t>133</w:t>
      </w:r>
      <w:r w:rsidRPr="005F6AE3">
        <w:rPr>
          <w:rFonts w:ascii="Times New Roman" w:hAnsi="Times New Roman" w:cs="Times New Roman"/>
          <w:sz w:val="28"/>
          <w:szCs w:val="28"/>
        </w:rPr>
        <w:t xml:space="preserve"> на </w:t>
      </w:r>
      <w:r w:rsidR="00953EF2" w:rsidRPr="005F6AE3">
        <w:rPr>
          <w:rFonts w:ascii="Times New Roman" w:hAnsi="Times New Roman" w:cs="Times New Roman"/>
          <w:sz w:val="28"/>
          <w:szCs w:val="28"/>
        </w:rPr>
        <w:t>10 000 ж</w:t>
      </w:r>
      <w:r w:rsidRPr="005F6AE3">
        <w:rPr>
          <w:rFonts w:ascii="Times New Roman" w:hAnsi="Times New Roman" w:cs="Times New Roman"/>
          <w:sz w:val="28"/>
          <w:szCs w:val="28"/>
        </w:rPr>
        <w:t>ителей)</w:t>
      </w:r>
      <w:r w:rsidR="00953EF2" w:rsidRPr="005F6AE3">
        <w:rPr>
          <w:rFonts w:ascii="Times New Roman" w:hAnsi="Times New Roman" w:cs="Times New Roman"/>
          <w:sz w:val="28"/>
          <w:szCs w:val="28"/>
        </w:rPr>
        <w:t>.</w:t>
      </w:r>
      <w:r w:rsidRPr="005F6AE3">
        <w:rPr>
          <w:rFonts w:ascii="Times New Roman" w:hAnsi="Times New Roman" w:cs="Times New Roman"/>
          <w:sz w:val="28"/>
          <w:szCs w:val="28"/>
        </w:rPr>
        <w:t xml:space="preserve"> Эти пок</w:t>
      </w:r>
      <w:r w:rsidR="00953EF2" w:rsidRPr="005F6AE3">
        <w:rPr>
          <w:rFonts w:ascii="Times New Roman" w:hAnsi="Times New Roman" w:cs="Times New Roman"/>
          <w:sz w:val="28"/>
          <w:szCs w:val="28"/>
        </w:rPr>
        <w:t>аз</w:t>
      </w:r>
      <w:r w:rsidRPr="005F6AE3">
        <w:rPr>
          <w:rFonts w:ascii="Times New Roman" w:hAnsi="Times New Roman" w:cs="Times New Roman"/>
          <w:sz w:val="28"/>
          <w:szCs w:val="28"/>
        </w:rPr>
        <w:t>а</w:t>
      </w:r>
      <w:r w:rsidR="00953EF2" w:rsidRPr="005F6AE3">
        <w:rPr>
          <w:rFonts w:ascii="Times New Roman" w:hAnsi="Times New Roman" w:cs="Times New Roman"/>
          <w:sz w:val="28"/>
          <w:szCs w:val="28"/>
        </w:rPr>
        <w:t>те</w:t>
      </w:r>
      <w:r w:rsidRPr="005F6AE3">
        <w:rPr>
          <w:rFonts w:ascii="Times New Roman" w:hAnsi="Times New Roman" w:cs="Times New Roman"/>
          <w:sz w:val="28"/>
          <w:szCs w:val="28"/>
        </w:rPr>
        <w:t>ли постоянно ра</w:t>
      </w:r>
      <w:r w:rsidR="00953EF2" w:rsidRPr="005F6AE3">
        <w:rPr>
          <w:rFonts w:ascii="Times New Roman" w:hAnsi="Times New Roman" w:cs="Times New Roman"/>
          <w:sz w:val="28"/>
          <w:szCs w:val="28"/>
        </w:rPr>
        <w:t>с</w:t>
      </w:r>
      <w:r w:rsidRPr="005F6AE3">
        <w:rPr>
          <w:rFonts w:ascii="Times New Roman" w:hAnsi="Times New Roman" w:cs="Times New Roman"/>
          <w:sz w:val="28"/>
          <w:szCs w:val="28"/>
        </w:rPr>
        <w:t>тут (так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, </w:t>
      </w:r>
      <w:r w:rsidRPr="005F6AE3">
        <w:rPr>
          <w:rFonts w:ascii="Times New Roman" w:hAnsi="Times New Roman" w:cs="Times New Roman"/>
          <w:sz w:val="28"/>
          <w:szCs w:val="28"/>
        </w:rPr>
        <w:t xml:space="preserve">в 1970 </w:t>
      </w:r>
      <w:r w:rsidR="00953EF2" w:rsidRPr="005F6AE3">
        <w:rPr>
          <w:rFonts w:ascii="Times New Roman" w:hAnsi="Times New Roman" w:cs="Times New Roman"/>
          <w:sz w:val="28"/>
          <w:szCs w:val="28"/>
        </w:rPr>
        <w:t>г.</w:t>
      </w:r>
      <w:r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было 27 </w:t>
      </w:r>
      <w:r w:rsidRPr="005F6AE3">
        <w:rPr>
          <w:rFonts w:ascii="Times New Roman" w:hAnsi="Times New Roman" w:cs="Times New Roman"/>
          <w:sz w:val="28"/>
          <w:szCs w:val="28"/>
        </w:rPr>
        <w:t>врачей и 109 к</w:t>
      </w:r>
      <w:r w:rsidR="00953EF2" w:rsidRPr="005F6AE3">
        <w:rPr>
          <w:rFonts w:ascii="Times New Roman" w:hAnsi="Times New Roman" w:cs="Times New Roman"/>
          <w:sz w:val="28"/>
          <w:szCs w:val="28"/>
        </w:rPr>
        <w:t>о</w:t>
      </w:r>
      <w:r w:rsidRPr="005F6AE3">
        <w:rPr>
          <w:rFonts w:ascii="Times New Roman" w:hAnsi="Times New Roman" w:cs="Times New Roman"/>
          <w:sz w:val="28"/>
          <w:szCs w:val="28"/>
        </w:rPr>
        <w:t>ек)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, </w:t>
      </w:r>
      <w:r w:rsidRPr="005F6AE3">
        <w:rPr>
          <w:rFonts w:ascii="Times New Roman" w:hAnsi="Times New Roman" w:cs="Times New Roman"/>
          <w:sz w:val="28"/>
          <w:szCs w:val="28"/>
        </w:rPr>
        <w:t>но потребности на</w:t>
      </w:r>
      <w:r w:rsidR="00953EF2" w:rsidRPr="005F6AE3">
        <w:rPr>
          <w:rFonts w:ascii="Times New Roman" w:hAnsi="Times New Roman" w:cs="Times New Roman"/>
          <w:sz w:val="28"/>
          <w:szCs w:val="28"/>
        </w:rPr>
        <w:t>с</w:t>
      </w:r>
      <w:r w:rsidRPr="005F6AE3">
        <w:rPr>
          <w:rFonts w:ascii="Times New Roman" w:hAnsi="Times New Roman" w:cs="Times New Roman"/>
          <w:sz w:val="28"/>
          <w:szCs w:val="28"/>
        </w:rPr>
        <w:t>еления в меди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цинской </w:t>
      </w:r>
      <w:r w:rsidRPr="005F6AE3">
        <w:rPr>
          <w:rFonts w:ascii="Times New Roman" w:hAnsi="Times New Roman" w:cs="Times New Roman"/>
          <w:sz w:val="28"/>
          <w:szCs w:val="28"/>
        </w:rPr>
        <w:t>помо</w:t>
      </w:r>
      <w:r w:rsidR="00953EF2" w:rsidRPr="005F6AE3">
        <w:rPr>
          <w:rFonts w:ascii="Times New Roman" w:hAnsi="Times New Roman" w:cs="Times New Roman"/>
          <w:sz w:val="28"/>
          <w:szCs w:val="28"/>
        </w:rPr>
        <w:t>щи</w:t>
      </w:r>
      <w:r w:rsidRPr="005F6AE3">
        <w:rPr>
          <w:rFonts w:ascii="Times New Roman" w:hAnsi="Times New Roman" w:cs="Times New Roman"/>
          <w:sz w:val="28"/>
          <w:szCs w:val="28"/>
        </w:rPr>
        <w:t xml:space="preserve"> удовлетвор</w:t>
      </w:r>
      <w:r w:rsidR="00953EF2" w:rsidRPr="005F6AE3">
        <w:rPr>
          <w:rFonts w:ascii="Times New Roman" w:hAnsi="Times New Roman" w:cs="Times New Roman"/>
          <w:sz w:val="28"/>
          <w:szCs w:val="28"/>
        </w:rPr>
        <w:t>яю</w:t>
      </w:r>
      <w:r w:rsidRPr="005F6AE3">
        <w:rPr>
          <w:rFonts w:ascii="Times New Roman" w:hAnsi="Times New Roman" w:cs="Times New Roman"/>
          <w:sz w:val="28"/>
          <w:szCs w:val="28"/>
        </w:rPr>
        <w:t>т</w:t>
      </w:r>
      <w:r w:rsidR="00953EF2" w:rsidRPr="005F6AE3">
        <w:rPr>
          <w:rFonts w:ascii="Times New Roman" w:hAnsi="Times New Roman" w:cs="Times New Roman"/>
          <w:sz w:val="28"/>
          <w:szCs w:val="28"/>
        </w:rPr>
        <w:t>с</w:t>
      </w:r>
      <w:r w:rsidRPr="005F6AE3">
        <w:rPr>
          <w:rFonts w:ascii="Times New Roman" w:hAnsi="Times New Roman" w:cs="Times New Roman"/>
          <w:sz w:val="28"/>
          <w:szCs w:val="28"/>
        </w:rPr>
        <w:t>я еще не полностью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, </w:t>
      </w:r>
      <w:r w:rsidRPr="005F6AE3">
        <w:rPr>
          <w:rFonts w:ascii="Times New Roman" w:hAnsi="Times New Roman" w:cs="Times New Roman"/>
          <w:sz w:val="28"/>
          <w:szCs w:val="28"/>
        </w:rPr>
        <w:t>и в колич</w:t>
      </w:r>
      <w:r w:rsidR="00953EF2" w:rsidRPr="005F6AE3">
        <w:rPr>
          <w:rFonts w:ascii="Times New Roman" w:hAnsi="Times New Roman" w:cs="Times New Roman"/>
          <w:sz w:val="28"/>
          <w:szCs w:val="28"/>
        </w:rPr>
        <w:t>ественном</w:t>
      </w:r>
      <w:r w:rsidRPr="005F6AE3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953EF2" w:rsidRPr="005F6AE3">
        <w:rPr>
          <w:rFonts w:ascii="Times New Roman" w:hAnsi="Times New Roman" w:cs="Times New Roman"/>
          <w:sz w:val="28"/>
          <w:szCs w:val="28"/>
        </w:rPr>
        <w:t>о</w:t>
      </w:r>
      <w:r w:rsidRPr="005F6AE3">
        <w:rPr>
          <w:rFonts w:ascii="Times New Roman" w:hAnsi="Times New Roman" w:cs="Times New Roman"/>
          <w:sz w:val="28"/>
          <w:szCs w:val="28"/>
        </w:rPr>
        <w:t xml:space="preserve">м отношениях. В 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СССР 23 тыс. </w:t>
      </w:r>
      <w:r w:rsidRPr="005F6AE3">
        <w:rPr>
          <w:rFonts w:ascii="Times New Roman" w:hAnsi="Times New Roman" w:cs="Times New Roman"/>
          <w:sz w:val="28"/>
          <w:szCs w:val="28"/>
        </w:rPr>
        <w:t>больничных учре</w:t>
      </w:r>
      <w:r w:rsidR="00953EF2" w:rsidRPr="005F6AE3">
        <w:rPr>
          <w:rFonts w:ascii="Times New Roman" w:hAnsi="Times New Roman" w:cs="Times New Roman"/>
          <w:sz w:val="28"/>
          <w:szCs w:val="28"/>
        </w:rPr>
        <w:t>жде</w:t>
      </w:r>
      <w:r w:rsidRPr="005F6AE3">
        <w:rPr>
          <w:rFonts w:ascii="Times New Roman" w:hAnsi="Times New Roman" w:cs="Times New Roman"/>
          <w:sz w:val="28"/>
          <w:szCs w:val="28"/>
        </w:rPr>
        <w:t>ни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й, </w:t>
      </w:r>
      <w:r w:rsidRPr="005F6AE3">
        <w:rPr>
          <w:rFonts w:ascii="Times New Roman" w:hAnsi="Times New Roman" w:cs="Times New Roman"/>
          <w:sz w:val="28"/>
          <w:szCs w:val="28"/>
        </w:rPr>
        <w:t>40 т</w:t>
      </w:r>
      <w:r w:rsidR="00953EF2" w:rsidRPr="005F6AE3">
        <w:rPr>
          <w:rFonts w:ascii="Times New Roman" w:hAnsi="Times New Roman" w:cs="Times New Roman"/>
          <w:sz w:val="28"/>
          <w:szCs w:val="28"/>
        </w:rPr>
        <w:t>ы</w:t>
      </w:r>
      <w:r w:rsidRPr="005F6AE3">
        <w:rPr>
          <w:rFonts w:ascii="Times New Roman" w:hAnsi="Times New Roman" w:cs="Times New Roman"/>
          <w:sz w:val="28"/>
          <w:szCs w:val="28"/>
        </w:rPr>
        <w:t>с. амбулаторий и поликлиник, 2,3 т</w:t>
      </w:r>
      <w:r w:rsidR="00953EF2" w:rsidRPr="005F6AE3">
        <w:rPr>
          <w:rFonts w:ascii="Times New Roman" w:hAnsi="Times New Roman" w:cs="Times New Roman"/>
          <w:sz w:val="28"/>
          <w:szCs w:val="28"/>
        </w:rPr>
        <w:t>ыс</w:t>
      </w:r>
      <w:r w:rsidRPr="005F6AE3">
        <w:rPr>
          <w:rFonts w:ascii="Times New Roman" w:hAnsi="Times New Roman" w:cs="Times New Roman"/>
          <w:sz w:val="28"/>
          <w:szCs w:val="28"/>
        </w:rPr>
        <w:t>. санаториев и 3</w:t>
      </w:r>
      <w:r w:rsidR="00953EF2" w:rsidRPr="005F6AE3">
        <w:rPr>
          <w:rFonts w:ascii="Times New Roman" w:hAnsi="Times New Roman" w:cs="Times New Roman"/>
          <w:sz w:val="28"/>
          <w:szCs w:val="28"/>
        </w:rPr>
        <w:t>,</w:t>
      </w:r>
      <w:r w:rsidRPr="005F6AE3">
        <w:rPr>
          <w:rFonts w:ascii="Times New Roman" w:hAnsi="Times New Roman" w:cs="Times New Roman"/>
          <w:sz w:val="28"/>
          <w:szCs w:val="28"/>
        </w:rPr>
        <w:t>5 т</w:t>
      </w:r>
      <w:r w:rsidR="00953EF2" w:rsidRPr="005F6AE3">
        <w:rPr>
          <w:rFonts w:ascii="Times New Roman" w:hAnsi="Times New Roman" w:cs="Times New Roman"/>
          <w:sz w:val="28"/>
          <w:szCs w:val="28"/>
        </w:rPr>
        <w:t>ыс</w:t>
      </w:r>
      <w:r w:rsidRPr="005F6AE3">
        <w:rPr>
          <w:rFonts w:ascii="Times New Roman" w:hAnsi="Times New Roman" w:cs="Times New Roman"/>
          <w:sz w:val="28"/>
          <w:szCs w:val="28"/>
        </w:rPr>
        <w:t>.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 профилакториев. </w:t>
      </w:r>
      <w:r w:rsidRPr="005F6AE3">
        <w:rPr>
          <w:rFonts w:ascii="Times New Roman" w:hAnsi="Times New Roman" w:cs="Times New Roman"/>
          <w:sz w:val="28"/>
          <w:szCs w:val="28"/>
        </w:rPr>
        <w:t>Лечебн</w:t>
      </w:r>
      <w:r w:rsidR="00953EF2" w:rsidRPr="005F6AE3">
        <w:rPr>
          <w:rFonts w:ascii="Times New Roman" w:hAnsi="Times New Roman" w:cs="Times New Roman"/>
          <w:sz w:val="28"/>
          <w:szCs w:val="28"/>
        </w:rPr>
        <w:t>о</w:t>
      </w:r>
      <w:r w:rsidRPr="005F6AE3">
        <w:rPr>
          <w:rFonts w:ascii="Times New Roman" w:hAnsi="Times New Roman" w:cs="Times New Roman"/>
          <w:sz w:val="28"/>
          <w:szCs w:val="28"/>
        </w:rPr>
        <w:t xml:space="preserve">е учреждения </w:t>
      </w:r>
      <w:r w:rsidR="00953EF2" w:rsidRPr="005F6AE3">
        <w:rPr>
          <w:rFonts w:ascii="Times New Roman" w:hAnsi="Times New Roman" w:cs="Times New Roman"/>
          <w:sz w:val="28"/>
          <w:szCs w:val="28"/>
        </w:rPr>
        <w:t>п</w:t>
      </w:r>
      <w:r w:rsidRPr="005F6AE3">
        <w:rPr>
          <w:rFonts w:ascii="Times New Roman" w:hAnsi="Times New Roman" w:cs="Times New Roman"/>
          <w:sz w:val="28"/>
          <w:szCs w:val="28"/>
        </w:rPr>
        <w:t xml:space="preserve">олностью </w:t>
      </w:r>
      <w:r w:rsidR="00953EF2" w:rsidRPr="005F6AE3">
        <w:rPr>
          <w:rFonts w:ascii="Times New Roman" w:hAnsi="Times New Roman" w:cs="Times New Roman"/>
          <w:sz w:val="28"/>
          <w:szCs w:val="28"/>
        </w:rPr>
        <w:t>содержитс</w:t>
      </w:r>
      <w:r w:rsidRPr="005F6AE3">
        <w:rPr>
          <w:rFonts w:ascii="Times New Roman" w:hAnsi="Times New Roman" w:cs="Times New Roman"/>
          <w:sz w:val="28"/>
          <w:szCs w:val="28"/>
        </w:rPr>
        <w:t>я госуда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рством </w:t>
      </w:r>
      <w:r w:rsidRPr="005F6AE3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53EF2" w:rsidRPr="005F6AE3">
        <w:rPr>
          <w:rFonts w:ascii="Times New Roman" w:hAnsi="Times New Roman" w:cs="Times New Roman"/>
          <w:sz w:val="28"/>
          <w:szCs w:val="28"/>
        </w:rPr>
        <w:t>о</w:t>
      </w:r>
      <w:r w:rsidRPr="005F6AE3">
        <w:rPr>
          <w:rFonts w:ascii="Times New Roman" w:hAnsi="Times New Roman" w:cs="Times New Roman"/>
          <w:sz w:val="28"/>
          <w:szCs w:val="28"/>
        </w:rPr>
        <w:t>бщественные средства, санаторн</w:t>
      </w:r>
      <w:r w:rsidR="00953EF2" w:rsidRPr="005F6AE3">
        <w:rPr>
          <w:rFonts w:ascii="Times New Roman" w:hAnsi="Times New Roman" w:cs="Times New Roman"/>
          <w:sz w:val="28"/>
          <w:szCs w:val="28"/>
        </w:rPr>
        <w:t>ы</w:t>
      </w:r>
      <w:r w:rsidR="00CC0964">
        <w:rPr>
          <w:rFonts w:ascii="Times New Roman" w:hAnsi="Times New Roman" w:cs="Times New Roman"/>
          <w:sz w:val="28"/>
          <w:szCs w:val="28"/>
        </w:rPr>
        <w:t xml:space="preserve">е – </w:t>
      </w:r>
      <w:r w:rsidRPr="005F6AE3">
        <w:rPr>
          <w:rFonts w:ascii="Times New Roman" w:hAnsi="Times New Roman" w:cs="Times New Roman"/>
          <w:sz w:val="28"/>
          <w:szCs w:val="28"/>
        </w:rPr>
        <w:t>частичн</w:t>
      </w:r>
      <w:r w:rsidR="00953EF2" w:rsidRPr="005F6AE3">
        <w:rPr>
          <w:rFonts w:ascii="Times New Roman" w:hAnsi="Times New Roman" w:cs="Times New Roman"/>
          <w:sz w:val="28"/>
          <w:szCs w:val="28"/>
        </w:rPr>
        <w:t>о;</w:t>
      </w:r>
      <w:r w:rsidRPr="005F6AE3">
        <w:rPr>
          <w:rFonts w:ascii="Times New Roman" w:hAnsi="Times New Roman" w:cs="Times New Roman"/>
          <w:sz w:val="28"/>
          <w:szCs w:val="28"/>
        </w:rPr>
        <w:t xml:space="preserve"> труд</w:t>
      </w:r>
      <w:r w:rsidR="00953EF2" w:rsidRPr="005F6AE3">
        <w:rPr>
          <w:rFonts w:ascii="Times New Roman" w:hAnsi="Times New Roman" w:cs="Times New Roman"/>
          <w:sz w:val="28"/>
          <w:szCs w:val="28"/>
        </w:rPr>
        <w:t>ящ</w:t>
      </w:r>
      <w:r w:rsidRPr="005F6AE3">
        <w:rPr>
          <w:rFonts w:ascii="Times New Roman" w:hAnsi="Times New Roman" w:cs="Times New Roman"/>
          <w:sz w:val="28"/>
          <w:szCs w:val="28"/>
        </w:rPr>
        <w:t>иеся оплачивают ли</w:t>
      </w:r>
      <w:r w:rsidR="00953EF2" w:rsidRPr="005F6AE3">
        <w:rPr>
          <w:rFonts w:ascii="Times New Roman" w:hAnsi="Times New Roman" w:cs="Times New Roman"/>
          <w:sz w:val="28"/>
          <w:szCs w:val="28"/>
        </w:rPr>
        <w:t>ш</w:t>
      </w:r>
      <w:r w:rsidRPr="005F6AE3">
        <w:rPr>
          <w:rFonts w:ascii="Times New Roman" w:hAnsi="Times New Roman" w:cs="Times New Roman"/>
          <w:sz w:val="28"/>
          <w:szCs w:val="28"/>
        </w:rPr>
        <w:t>ь часть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 фактической</w:t>
      </w:r>
      <w:r w:rsidRPr="005F6AE3">
        <w:rPr>
          <w:rFonts w:ascii="Times New Roman" w:hAnsi="Times New Roman" w:cs="Times New Roman"/>
          <w:sz w:val="28"/>
          <w:szCs w:val="28"/>
        </w:rPr>
        <w:t xml:space="preserve"> ст</w:t>
      </w:r>
      <w:r w:rsidR="00953EF2" w:rsidRPr="005F6AE3">
        <w:rPr>
          <w:rFonts w:ascii="Times New Roman" w:hAnsi="Times New Roman" w:cs="Times New Roman"/>
          <w:sz w:val="28"/>
          <w:szCs w:val="28"/>
        </w:rPr>
        <w:t>оимос</w:t>
      </w:r>
      <w:r w:rsidRPr="005F6AE3">
        <w:rPr>
          <w:rFonts w:ascii="Times New Roman" w:hAnsi="Times New Roman" w:cs="Times New Roman"/>
          <w:sz w:val="28"/>
          <w:szCs w:val="28"/>
        </w:rPr>
        <w:t>ти путевок. Всего в здравоохра</w:t>
      </w:r>
      <w:r w:rsidR="00953EF2" w:rsidRPr="005F6AE3">
        <w:rPr>
          <w:rFonts w:ascii="Times New Roman" w:hAnsi="Times New Roman" w:cs="Times New Roman"/>
          <w:sz w:val="28"/>
          <w:szCs w:val="28"/>
        </w:rPr>
        <w:t>нен</w:t>
      </w:r>
      <w:r w:rsidR="00F37C8B">
        <w:rPr>
          <w:rFonts w:ascii="Times New Roman" w:hAnsi="Times New Roman" w:cs="Times New Roman"/>
          <w:sz w:val="28"/>
          <w:szCs w:val="28"/>
        </w:rPr>
        <w:t xml:space="preserve">ии, социальном обеспечении </w:t>
      </w:r>
      <w:r w:rsidRPr="005F6AE3">
        <w:rPr>
          <w:rFonts w:ascii="Times New Roman" w:hAnsi="Times New Roman" w:cs="Times New Roman"/>
          <w:sz w:val="28"/>
          <w:szCs w:val="28"/>
        </w:rPr>
        <w:t>и физкультурно</w:t>
      </w:r>
      <w:r w:rsidR="00953EF2" w:rsidRPr="005F6AE3">
        <w:rPr>
          <w:rFonts w:ascii="Times New Roman" w:hAnsi="Times New Roman" w:cs="Times New Roman"/>
          <w:sz w:val="28"/>
          <w:szCs w:val="28"/>
        </w:rPr>
        <w:t>-</w:t>
      </w:r>
      <w:r w:rsidRPr="005F6AE3">
        <w:rPr>
          <w:rFonts w:ascii="Times New Roman" w:hAnsi="Times New Roman" w:cs="Times New Roman"/>
          <w:sz w:val="28"/>
          <w:szCs w:val="28"/>
        </w:rPr>
        <w:t>спортив</w:t>
      </w:r>
      <w:r w:rsidR="00953EF2" w:rsidRPr="005F6AE3">
        <w:rPr>
          <w:rFonts w:ascii="Times New Roman" w:hAnsi="Times New Roman" w:cs="Times New Roman"/>
          <w:sz w:val="28"/>
          <w:szCs w:val="28"/>
        </w:rPr>
        <w:t>ном</w:t>
      </w:r>
      <w:r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обслуживании </w:t>
      </w:r>
      <w:r w:rsidRPr="005F6AE3">
        <w:rPr>
          <w:rFonts w:ascii="Times New Roman" w:hAnsi="Times New Roman" w:cs="Times New Roman"/>
          <w:sz w:val="28"/>
          <w:szCs w:val="28"/>
        </w:rPr>
        <w:t>занято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 7,5</w:t>
      </w:r>
      <w:r w:rsidRPr="005F6AE3">
        <w:rPr>
          <w:rFonts w:ascii="Times New Roman" w:hAnsi="Times New Roman" w:cs="Times New Roman"/>
          <w:sz w:val="28"/>
          <w:szCs w:val="28"/>
        </w:rPr>
        <w:t xml:space="preserve"> млн чел.</w:t>
      </w:r>
      <w:r w:rsidR="00953EF2"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="00EB6105">
        <w:rPr>
          <w:rFonts w:ascii="Times New Roman" w:hAnsi="Times New Roman" w:cs="Times New Roman"/>
          <w:sz w:val="28"/>
          <w:szCs w:val="28"/>
        </w:rPr>
        <w:t>(1989)</w:t>
      </w:r>
      <w:r w:rsidR="00F37C8B" w:rsidRPr="005C28C6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[4</w:t>
      </w:r>
      <w:r w:rsidR="00953EF2" w:rsidRPr="0099752F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D41905" w:rsidRDefault="00D41905" w:rsidP="00533EAB">
      <w:pPr>
        <w:rPr>
          <w:rFonts w:ascii="Times New Roman" w:hAnsi="Times New Roman" w:cs="Times New Roman"/>
          <w:sz w:val="28"/>
          <w:szCs w:val="28"/>
        </w:rPr>
      </w:pPr>
      <w:r w:rsidRPr="00D41905">
        <w:rPr>
          <w:rFonts w:ascii="Times New Roman" w:hAnsi="Times New Roman" w:cs="Times New Roman"/>
          <w:sz w:val="28"/>
          <w:szCs w:val="28"/>
        </w:rPr>
        <w:t xml:space="preserve">В последние годы в здравоохранении России наметились сдвиги к лучшему, что касается и выделения избирательно дополнительных средств к бюджету, и строительства новых современных центров, и появления </w:t>
      </w:r>
      <w:r w:rsidRPr="00D41905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 новых лекарственных препаратов и изделий. Например, в </w:t>
      </w:r>
      <w:proofErr w:type="spellStart"/>
      <w:r w:rsidRPr="00D41905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Pr="00D41905">
        <w:rPr>
          <w:rFonts w:ascii="Times New Roman" w:hAnsi="Times New Roman" w:cs="Times New Roman"/>
          <w:sz w:val="28"/>
          <w:szCs w:val="28"/>
        </w:rPr>
        <w:t>-на-Дону (как и в ряде других городов) построен и успешно функционирует перинатальный центр, в котором выхаживают более 50% новорожденных весом в 1 кг, имеется перспектива поднять выживаемость таких детей до 75%. Появилась возможность спасать детей с экстремальным весом в 500 г. Такие положительные сдвиги имеются в кардиологии, урологии, трансплантологии и в других областях медицины, внедряются в практику новые высокотехнологичные методы, которые в нашей стране ранее не применялись. Так, в 2014 г. 459 методов высокотехнологичной медицинской помощи включено в систему ОМС, что позволило применять их во всех крупных региональных лечебных учреждениях. Однако события 2015 г., связанные с сокращением средств на здравоохранение, несколько приостановили процесс его улучшения.</w:t>
      </w:r>
    </w:p>
    <w:p w:rsidR="00D41905" w:rsidRPr="00D41905" w:rsidRDefault="00D41905" w:rsidP="00533EAB">
      <w:pPr>
        <w:rPr>
          <w:rFonts w:ascii="Times New Roman" w:hAnsi="Times New Roman" w:cs="Times New Roman"/>
          <w:sz w:val="28"/>
          <w:szCs w:val="28"/>
        </w:rPr>
      </w:pPr>
      <w:r w:rsidRPr="00D41905">
        <w:rPr>
          <w:rFonts w:ascii="Times New Roman" w:hAnsi="Times New Roman" w:cs="Times New Roman"/>
          <w:sz w:val="28"/>
          <w:szCs w:val="28"/>
        </w:rPr>
        <w:t>Здравоохранение глубинки в разных регионах страны находится в упадке, закрываются больницы и даже медицинские пункты, нет врачебных кадров, медицинскую помощь, даже экстренную, оказывать нечем. Стоит обратить внимание, что негативные проблемы, хотя и другого характера, наблюдаются и в столичном здравоохранении: в Москве ликвидирована почти четверть больниц, сокращается число больничных коек, а также медицинский персонал.</w:t>
      </w:r>
    </w:p>
    <w:p w:rsidR="00F37C8B" w:rsidRPr="00610BBD" w:rsidRDefault="009D43F6" w:rsidP="00533EAB">
      <w:pPr>
        <w:rPr>
          <w:rFonts w:ascii="Times New Roman" w:hAnsi="Times New Roman" w:cs="Times New Roman"/>
          <w:b/>
          <w:sz w:val="28"/>
          <w:szCs w:val="28"/>
        </w:rPr>
      </w:pPr>
      <w:r w:rsidRPr="002D07BD">
        <w:rPr>
          <w:rFonts w:ascii="Times New Roman" w:hAnsi="Times New Roman" w:cs="Times New Roman"/>
          <w:sz w:val="28"/>
          <w:szCs w:val="28"/>
        </w:rPr>
        <w:t>Заболеваемость имеет важнейшее значение в изучении состояния здоровья населения. Заболеваемость изучается на основании анализа медицинской документации амбулаторно-поликлинических и стационарных учреждений: листков нетрудоспособности; карт больных, выбывших из стационара; статистических талонов для регистрации уточненных диагнозов; экстренных извещений об инфекционных заболеваниях; свидетельств о смерти и т. д. Изучение заболеваемости включает в себя также количественную (уровень заболеваемости), качественную (структура заболеваемости) и индивидуальную (кратность перенесенных за гол заболеваний) оценку.</w:t>
      </w:r>
    </w:p>
    <w:p w:rsidR="009D43F6" w:rsidRDefault="009D43F6" w:rsidP="00533E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07BD">
        <w:rPr>
          <w:rFonts w:ascii="Times New Roman" w:hAnsi="Times New Roman" w:cs="Times New Roman"/>
          <w:sz w:val="28"/>
          <w:szCs w:val="28"/>
        </w:rPr>
        <w:lastRenderedPageBreak/>
        <w:t xml:space="preserve">Заболеваемость населения показывает уровень, частоту, распространенность </w:t>
      </w:r>
      <w:r w:rsidR="008206D0" w:rsidRPr="002D07BD">
        <w:rPr>
          <w:rFonts w:ascii="Times New Roman" w:hAnsi="Times New Roman" w:cs="Times New Roman"/>
          <w:sz w:val="28"/>
          <w:szCs w:val="28"/>
        </w:rPr>
        <w:t>всех болезней,</w:t>
      </w:r>
      <w:r w:rsidRPr="002D07BD">
        <w:rPr>
          <w:rFonts w:ascii="Times New Roman" w:hAnsi="Times New Roman" w:cs="Times New Roman"/>
          <w:sz w:val="28"/>
          <w:szCs w:val="28"/>
        </w:rPr>
        <w:t xml:space="preserve"> вместе взятых и каждой в отдельности среди населения в целом и его отдельных группах по во</w:t>
      </w:r>
      <w:r w:rsidR="002D07BD" w:rsidRPr="002D07BD">
        <w:rPr>
          <w:rFonts w:ascii="Times New Roman" w:hAnsi="Times New Roman" w:cs="Times New Roman"/>
          <w:sz w:val="28"/>
          <w:szCs w:val="28"/>
        </w:rPr>
        <w:t>зрасту, полу, профессии и т</w:t>
      </w:r>
      <w:r w:rsidR="00EB6105">
        <w:rPr>
          <w:rFonts w:ascii="Times New Roman" w:hAnsi="Times New Roman" w:cs="Times New Roman"/>
          <w:sz w:val="28"/>
          <w:szCs w:val="28"/>
        </w:rPr>
        <w:t xml:space="preserve">.д. </w:t>
      </w:r>
      <w:r w:rsidR="00AB2A62">
        <w:rPr>
          <w:rFonts w:ascii="Times New Roman" w:hAnsi="Times New Roman" w:cs="Times New Roman"/>
          <w:sz w:val="28"/>
          <w:szCs w:val="28"/>
        </w:rPr>
        <w:t>[</w:t>
      </w:r>
      <w:r w:rsidR="000E05F2">
        <w:rPr>
          <w:rFonts w:ascii="Times New Roman" w:hAnsi="Times New Roman" w:cs="Times New Roman"/>
          <w:sz w:val="28"/>
          <w:szCs w:val="28"/>
        </w:rPr>
        <w:t>6</w:t>
      </w:r>
      <w:r w:rsidRPr="0099752F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610BBD" w:rsidRPr="00610BBD" w:rsidRDefault="00610BBD" w:rsidP="00533EAB">
      <w:pPr>
        <w:rPr>
          <w:rFonts w:ascii="Times New Roman" w:hAnsi="Times New Roman" w:cs="Times New Roman"/>
          <w:sz w:val="28"/>
          <w:szCs w:val="28"/>
        </w:rPr>
      </w:pPr>
      <w:r w:rsidRPr="00610BBD">
        <w:rPr>
          <w:rFonts w:ascii="Times New Roman" w:hAnsi="Times New Roman" w:cs="Times New Roman"/>
          <w:sz w:val="28"/>
          <w:szCs w:val="28"/>
        </w:rPr>
        <w:t>Медицинскую услугу следует рассматривать:</w:t>
      </w:r>
    </w:p>
    <w:p w:rsidR="00610BBD" w:rsidRPr="00610BBD" w:rsidRDefault="00610BBD" w:rsidP="00533EAB">
      <w:pPr>
        <w:rPr>
          <w:rFonts w:ascii="Times New Roman" w:hAnsi="Times New Roman" w:cs="Times New Roman"/>
          <w:sz w:val="28"/>
          <w:szCs w:val="28"/>
        </w:rPr>
      </w:pPr>
      <w:r w:rsidRPr="00610BBD">
        <w:rPr>
          <w:rFonts w:ascii="Times New Roman" w:hAnsi="Times New Roman" w:cs="Times New Roman"/>
          <w:sz w:val="28"/>
          <w:szCs w:val="28"/>
        </w:rPr>
        <w:t>1. Как особую потребительную стоимость, удовлетворяющую потребность человека в форме непосредственной деятельности.</w:t>
      </w:r>
    </w:p>
    <w:p w:rsidR="00610BBD" w:rsidRPr="00610BBD" w:rsidRDefault="00610BBD" w:rsidP="00533EAB">
      <w:pPr>
        <w:rPr>
          <w:rFonts w:ascii="Times New Roman" w:hAnsi="Times New Roman" w:cs="Times New Roman"/>
          <w:sz w:val="28"/>
          <w:szCs w:val="28"/>
        </w:rPr>
      </w:pPr>
      <w:r w:rsidRPr="00610BBD">
        <w:rPr>
          <w:rFonts w:ascii="Times New Roman" w:hAnsi="Times New Roman" w:cs="Times New Roman"/>
          <w:sz w:val="28"/>
          <w:szCs w:val="28"/>
        </w:rPr>
        <w:t>2. Как функцию, удовлетворяющую потребности общественного воспроизводства.</w:t>
      </w:r>
    </w:p>
    <w:p w:rsidR="00610BBD" w:rsidRDefault="00610BBD" w:rsidP="00533EAB">
      <w:pPr>
        <w:rPr>
          <w:rFonts w:ascii="Times New Roman" w:hAnsi="Times New Roman" w:cs="Times New Roman"/>
          <w:sz w:val="28"/>
          <w:szCs w:val="28"/>
        </w:rPr>
      </w:pPr>
      <w:r w:rsidRPr="00610BBD">
        <w:rPr>
          <w:rFonts w:ascii="Times New Roman" w:hAnsi="Times New Roman" w:cs="Times New Roman"/>
          <w:sz w:val="28"/>
          <w:szCs w:val="28"/>
        </w:rPr>
        <w:t>3. Как определенные формы отношений между людьми по поводу экономического и социального формирования условий общественного производства</w:t>
      </w:r>
    </w:p>
    <w:p w:rsidR="004D74FB" w:rsidRDefault="0078239E" w:rsidP="004D74FB">
      <w:pPr>
        <w:rPr>
          <w:rFonts w:ascii="Times New Roman" w:hAnsi="Times New Roman" w:cs="Times New Roman"/>
          <w:sz w:val="28"/>
          <w:szCs w:val="28"/>
        </w:rPr>
      </w:pPr>
      <w:r w:rsidRPr="0078239E">
        <w:rPr>
          <w:rFonts w:ascii="Times New Roman" w:hAnsi="Times New Roman" w:cs="Times New Roman"/>
          <w:sz w:val="28"/>
          <w:szCs w:val="28"/>
        </w:rPr>
        <w:t>В качестве потребителей представлено население, нуждающееся в услугах подобного рода. Здравоохранение отличается особой сложностью труда и имеет ряд особенностей, котор</w:t>
      </w:r>
      <w:r>
        <w:rPr>
          <w:rFonts w:ascii="Times New Roman" w:hAnsi="Times New Roman" w:cs="Times New Roman"/>
          <w:sz w:val="28"/>
          <w:szCs w:val="28"/>
        </w:rPr>
        <w:t xml:space="preserve">ые включают в себя следующее: контакт с потребителем; </w:t>
      </w:r>
      <w:r w:rsidRPr="0078239E">
        <w:rPr>
          <w:rFonts w:ascii="Times New Roman" w:hAnsi="Times New Roman" w:cs="Times New Roman"/>
          <w:sz w:val="28"/>
          <w:szCs w:val="28"/>
        </w:rPr>
        <w:t>однородн</w:t>
      </w:r>
      <w:r>
        <w:rPr>
          <w:rFonts w:ascii="Times New Roman" w:hAnsi="Times New Roman" w:cs="Times New Roman"/>
          <w:sz w:val="28"/>
          <w:szCs w:val="28"/>
        </w:rPr>
        <w:t xml:space="preserve">ость вложений в производство; </w:t>
      </w:r>
      <w:r w:rsidRPr="0078239E">
        <w:rPr>
          <w:rFonts w:ascii="Times New Roman" w:hAnsi="Times New Roman" w:cs="Times New Roman"/>
          <w:sz w:val="28"/>
          <w:szCs w:val="28"/>
        </w:rPr>
        <w:t>характер и с</w:t>
      </w:r>
      <w:r>
        <w:rPr>
          <w:rFonts w:ascii="Times New Roman" w:hAnsi="Times New Roman" w:cs="Times New Roman"/>
          <w:sz w:val="28"/>
          <w:szCs w:val="28"/>
        </w:rPr>
        <w:t xml:space="preserve">одержание трудового процесса; </w:t>
      </w:r>
      <w:r w:rsidRPr="0078239E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 xml:space="preserve">ородность конечного продукта; меры производительности; </w:t>
      </w:r>
      <w:r w:rsidRPr="0078239E">
        <w:rPr>
          <w:rFonts w:ascii="Times New Roman" w:hAnsi="Times New Roman" w:cs="Times New Roman"/>
          <w:sz w:val="28"/>
          <w:szCs w:val="28"/>
        </w:rPr>
        <w:t xml:space="preserve">гарантии качества. </w:t>
      </w:r>
    </w:p>
    <w:p w:rsidR="0078239E" w:rsidRDefault="0078239E" w:rsidP="004D74FB">
      <w:pPr>
        <w:rPr>
          <w:rFonts w:ascii="Times New Roman" w:hAnsi="Times New Roman" w:cs="Times New Roman"/>
          <w:sz w:val="28"/>
          <w:szCs w:val="28"/>
        </w:rPr>
      </w:pPr>
      <w:r w:rsidRPr="0078239E">
        <w:rPr>
          <w:rFonts w:ascii="Times New Roman" w:hAnsi="Times New Roman" w:cs="Times New Roman"/>
          <w:sz w:val="28"/>
          <w:szCs w:val="28"/>
        </w:rPr>
        <w:t>Здравоохранение подразумевает большую степень контакта с потребителем.</w:t>
      </w:r>
      <w:r w:rsidR="00336F8A">
        <w:rPr>
          <w:rFonts w:ascii="Times New Roman" w:hAnsi="Times New Roman" w:cs="Times New Roman"/>
          <w:sz w:val="28"/>
          <w:szCs w:val="28"/>
        </w:rPr>
        <w:t xml:space="preserve"> </w:t>
      </w:r>
      <w:r w:rsidRPr="0078239E">
        <w:rPr>
          <w:rFonts w:ascii="Times New Roman" w:hAnsi="Times New Roman" w:cs="Times New Roman"/>
          <w:sz w:val="28"/>
          <w:szCs w:val="28"/>
        </w:rPr>
        <w:t>Предост</w:t>
      </w:r>
      <w:r w:rsidR="00336F8A">
        <w:rPr>
          <w:rFonts w:ascii="Times New Roman" w:hAnsi="Times New Roman" w:cs="Times New Roman"/>
          <w:sz w:val="28"/>
          <w:szCs w:val="28"/>
        </w:rPr>
        <w:t>авление медицинской услуги обычно совпадает с ее потреб</w:t>
      </w:r>
      <w:r w:rsidRPr="0078239E">
        <w:rPr>
          <w:rFonts w:ascii="Times New Roman" w:hAnsi="Times New Roman" w:cs="Times New Roman"/>
          <w:sz w:val="28"/>
          <w:szCs w:val="28"/>
        </w:rPr>
        <w:t>лением и требует одновременного присутствия и производителя</w:t>
      </w:r>
      <w:r w:rsidR="00336F8A">
        <w:rPr>
          <w:rFonts w:ascii="Times New Roman" w:hAnsi="Times New Roman" w:cs="Times New Roman"/>
          <w:sz w:val="28"/>
          <w:szCs w:val="28"/>
        </w:rPr>
        <w:t>,</w:t>
      </w:r>
      <w:r w:rsidRPr="0078239E">
        <w:rPr>
          <w:rFonts w:ascii="Times New Roman" w:hAnsi="Times New Roman" w:cs="Times New Roman"/>
          <w:sz w:val="28"/>
          <w:szCs w:val="28"/>
        </w:rPr>
        <w:t xml:space="preserve"> и потребителя данной услуги. В связи с этим сфера медицинского обслуживания значительно ограничена в выборе возможных вариантов и методов работы. Из-за необходимого контакта с потребителем предъявляются особые требования к планированию рабочего графика – так, в ряде случаев необходим круглосуточный режим работы медицинских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F8A" w:rsidRDefault="0078239E" w:rsidP="00533EAB">
      <w:pPr>
        <w:rPr>
          <w:rFonts w:ascii="Times New Roman" w:hAnsi="Times New Roman" w:cs="Times New Roman"/>
          <w:sz w:val="28"/>
          <w:szCs w:val="28"/>
        </w:rPr>
      </w:pPr>
      <w:r w:rsidRPr="0078239E">
        <w:rPr>
          <w:rFonts w:ascii="Times New Roman" w:hAnsi="Times New Roman" w:cs="Times New Roman"/>
          <w:sz w:val="28"/>
          <w:szCs w:val="28"/>
        </w:rPr>
        <w:t>Необходимость контакта с потребителем приводит к тому, что строгий контроль зачастую невозможен. Сф</w:t>
      </w:r>
      <w:r w:rsidR="00336F8A">
        <w:rPr>
          <w:rFonts w:ascii="Times New Roman" w:hAnsi="Times New Roman" w:cs="Times New Roman"/>
          <w:sz w:val="28"/>
          <w:szCs w:val="28"/>
        </w:rPr>
        <w:t>ера здравоохранения не может со</w:t>
      </w:r>
      <w:r w:rsidRPr="0078239E">
        <w:rPr>
          <w:rFonts w:ascii="Times New Roman" w:hAnsi="Times New Roman" w:cs="Times New Roman"/>
          <w:sz w:val="28"/>
          <w:szCs w:val="28"/>
        </w:rPr>
        <w:t xml:space="preserve">здавать запасы времени и поэтому более чувствительна к изменениям спроса – в </w:t>
      </w:r>
      <w:r w:rsidRPr="0078239E">
        <w:rPr>
          <w:rFonts w:ascii="Times New Roman" w:hAnsi="Times New Roman" w:cs="Times New Roman"/>
          <w:sz w:val="28"/>
          <w:szCs w:val="28"/>
        </w:rPr>
        <w:lastRenderedPageBreak/>
        <w:t>учреждениях</w:t>
      </w:r>
      <w:r w:rsidR="00336F8A">
        <w:rPr>
          <w:rFonts w:ascii="Times New Roman" w:hAnsi="Times New Roman" w:cs="Times New Roman"/>
          <w:sz w:val="28"/>
          <w:szCs w:val="28"/>
        </w:rPr>
        <w:t xml:space="preserve"> здравоохранения можно увидеть, </w:t>
      </w:r>
      <w:r w:rsidRPr="0078239E">
        <w:rPr>
          <w:rFonts w:ascii="Times New Roman" w:hAnsi="Times New Roman" w:cs="Times New Roman"/>
          <w:sz w:val="28"/>
          <w:szCs w:val="28"/>
        </w:rPr>
        <w:t xml:space="preserve">как очереди, так и простаивающих сотрудников в ожидании клиентов. </w:t>
      </w:r>
    </w:p>
    <w:p w:rsidR="00336F8A" w:rsidRDefault="0078239E" w:rsidP="00533EAB">
      <w:pPr>
        <w:rPr>
          <w:rFonts w:ascii="Times New Roman" w:hAnsi="Times New Roman" w:cs="Times New Roman"/>
          <w:sz w:val="28"/>
          <w:szCs w:val="28"/>
        </w:rPr>
      </w:pPr>
      <w:r w:rsidRPr="0078239E">
        <w:rPr>
          <w:rFonts w:ascii="Times New Roman" w:hAnsi="Times New Roman" w:cs="Times New Roman"/>
          <w:sz w:val="28"/>
          <w:szCs w:val="28"/>
        </w:rPr>
        <w:t>Производство медицинских услуг предполагает большое разнообразие вложений. Каждый пациент является специфической пробл</w:t>
      </w:r>
      <w:r w:rsidR="00336F8A">
        <w:rPr>
          <w:rFonts w:ascii="Times New Roman" w:hAnsi="Times New Roman" w:cs="Times New Roman"/>
          <w:sz w:val="28"/>
          <w:szCs w:val="28"/>
        </w:rPr>
        <w:t>емой, которую нужно сначала диа</w:t>
      </w:r>
      <w:r w:rsidRPr="0078239E">
        <w:rPr>
          <w:rFonts w:ascii="Times New Roman" w:hAnsi="Times New Roman" w:cs="Times New Roman"/>
          <w:sz w:val="28"/>
          <w:szCs w:val="28"/>
        </w:rPr>
        <w:t>гностировать, а потом только решать.</w:t>
      </w:r>
      <w:r w:rsidR="00336F8A">
        <w:rPr>
          <w:rFonts w:ascii="Times New Roman" w:hAnsi="Times New Roman" w:cs="Times New Roman"/>
          <w:sz w:val="28"/>
          <w:szCs w:val="28"/>
        </w:rPr>
        <w:t xml:space="preserve"> </w:t>
      </w:r>
      <w:r w:rsidRPr="0078239E">
        <w:rPr>
          <w:rFonts w:ascii="Times New Roman" w:hAnsi="Times New Roman" w:cs="Times New Roman"/>
          <w:sz w:val="28"/>
          <w:szCs w:val="28"/>
        </w:rPr>
        <w:t>Соответственно, производственные требования в сфере медицинского обслуживания разнородны. В связи с этим здравоохранение часто не может контролировать изменение во вложениях и таким образ</w:t>
      </w:r>
      <w:r w:rsidR="00336F8A">
        <w:rPr>
          <w:rFonts w:ascii="Times New Roman" w:hAnsi="Times New Roman" w:cs="Times New Roman"/>
          <w:sz w:val="28"/>
          <w:szCs w:val="28"/>
        </w:rPr>
        <w:t>ом снижать изме</w:t>
      </w:r>
      <w:r w:rsidRPr="0078239E">
        <w:rPr>
          <w:rFonts w:ascii="Times New Roman" w:hAnsi="Times New Roman" w:cs="Times New Roman"/>
          <w:sz w:val="28"/>
          <w:szCs w:val="28"/>
        </w:rPr>
        <w:t xml:space="preserve">нения конечного продукта. </w:t>
      </w:r>
    </w:p>
    <w:p w:rsidR="005A7EE0" w:rsidRDefault="00336F8A" w:rsidP="0053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спонтанного по</w:t>
      </w:r>
      <w:r w:rsidR="0078239E" w:rsidRPr="0078239E">
        <w:rPr>
          <w:rFonts w:ascii="Times New Roman" w:hAnsi="Times New Roman" w:cs="Times New Roman"/>
          <w:sz w:val="28"/>
          <w:szCs w:val="28"/>
        </w:rPr>
        <w:t xml:space="preserve">требления услуг и значительной изменчивости вложений, сфера здравоохранения требует большого разнообразия труда по содержанию. Как следствие здравоохранение не может быть механизированным, а соответственно и весьма интенсивным трудовым процессом. </w:t>
      </w:r>
    </w:p>
    <w:p w:rsidR="00594029" w:rsidRPr="00594029" w:rsidRDefault="00594029" w:rsidP="00533EAB">
      <w:pPr>
        <w:rPr>
          <w:rFonts w:ascii="Times New Roman" w:hAnsi="Times New Roman" w:cs="Times New Roman"/>
          <w:sz w:val="28"/>
          <w:szCs w:val="28"/>
        </w:rPr>
      </w:pPr>
      <w:r w:rsidRPr="00594029">
        <w:rPr>
          <w:rFonts w:ascii="Times New Roman" w:hAnsi="Times New Roman" w:cs="Times New Roman"/>
          <w:sz w:val="28"/>
          <w:szCs w:val="28"/>
        </w:rPr>
        <w:t>Медицинские услуги выделяются рядом особенностей среди услуг, оказываемых в других отраслях социальной сферы:</w:t>
      </w:r>
    </w:p>
    <w:p w:rsidR="00594029" w:rsidRPr="00594029" w:rsidRDefault="00594029" w:rsidP="00533EAB">
      <w:pPr>
        <w:rPr>
          <w:rFonts w:ascii="Times New Roman" w:hAnsi="Times New Roman" w:cs="Times New Roman"/>
          <w:sz w:val="28"/>
          <w:szCs w:val="28"/>
        </w:rPr>
      </w:pPr>
      <w:r w:rsidRPr="00594029">
        <w:rPr>
          <w:rFonts w:ascii="Times New Roman" w:hAnsi="Times New Roman" w:cs="Times New Roman"/>
          <w:sz w:val="28"/>
          <w:szCs w:val="28"/>
        </w:rPr>
        <w:t>1. Их полезный эффект (результат профилактики, диагностики, лечения, реабилитации и протезирования) предопределяется взаимодействием производителя</w:t>
      </w:r>
      <w:r w:rsidR="000076A8">
        <w:rPr>
          <w:rFonts w:ascii="Times New Roman" w:hAnsi="Times New Roman" w:cs="Times New Roman"/>
          <w:sz w:val="28"/>
          <w:szCs w:val="28"/>
        </w:rPr>
        <w:t xml:space="preserve"> (медицинского работника – </w:t>
      </w:r>
      <w:r w:rsidRPr="00594029">
        <w:rPr>
          <w:rFonts w:ascii="Times New Roman" w:hAnsi="Times New Roman" w:cs="Times New Roman"/>
          <w:sz w:val="28"/>
          <w:szCs w:val="28"/>
        </w:rPr>
        <w:t>рабочей си</w:t>
      </w:r>
      <w:r w:rsidR="000076A8">
        <w:rPr>
          <w:rFonts w:ascii="Times New Roman" w:hAnsi="Times New Roman" w:cs="Times New Roman"/>
          <w:sz w:val="28"/>
          <w:szCs w:val="28"/>
        </w:rPr>
        <w:t xml:space="preserve">лы) с потребителем (пациентом – </w:t>
      </w:r>
      <w:r w:rsidRPr="00594029">
        <w:rPr>
          <w:rFonts w:ascii="Times New Roman" w:hAnsi="Times New Roman" w:cs="Times New Roman"/>
          <w:sz w:val="28"/>
          <w:szCs w:val="28"/>
        </w:rPr>
        <w:t>предметом труда).</w:t>
      </w:r>
    </w:p>
    <w:p w:rsidR="00594029" w:rsidRPr="00594029" w:rsidRDefault="00594029" w:rsidP="00533EAB">
      <w:pPr>
        <w:rPr>
          <w:rFonts w:ascii="Times New Roman" w:hAnsi="Times New Roman" w:cs="Times New Roman"/>
          <w:sz w:val="28"/>
          <w:szCs w:val="28"/>
        </w:rPr>
      </w:pPr>
      <w:r w:rsidRPr="00594029">
        <w:rPr>
          <w:rFonts w:ascii="Times New Roman" w:hAnsi="Times New Roman" w:cs="Times New Roman"/>
          <w:sz w:val="28"/>
          <w:szCs w:val="28"/>
        </w:rPr>
        <w:t>2. Процесс производства и процесс потребления медицинской услуги, так же, как и в других отраслях сферы услуг, совпадают по времени, однако фаза производства логически опережает потребление.</w:t>
      </w:r>
    </w:p>
    <w:p w:rsidR="00594029" w:rsidRPr="00594029" w:rsidRDefault="00594029" w:rsidP="00533EAB">
      <w:pPr>
        <w:rPr>
          <w:rFonts w:ascii="Times New Roman" w:hAnsi="Times New Roman" w:cs="Times New Roman"/>
          <w:sz w:val="28"/>
          <w:szCs w:val="28"/>
        </w:rPr>
      </w:pPr>
      <w:r w:rsidRPr="00594029">
        <w:rPr>
          <w:rFonts w:ascii="Times New Roman" w:hAnsi="Times New Roman" w:cs="Times New Roman"/>
          <w:sz w:val="28"/>
          <w:szCs w:val="28"/>
        </w:rPr>
        <w:t>3. Конечный результат оказания медицинской услуги как изменение состояния здоровья человека может быть по времени значительно отдален от момента ее производства и имеет особые формы проявления.</w:t>
      </w:r>
    </w:p>
    <w:p w:rsidR="00594029" w:rsidRDefault="00594029" w:rsidP="00533EAB">
      <w:pPr>
        <w:rPr>
          <w:rFonts w:ascii="Times New Roman" w:hAnsi="Times New Roman" w:cs="Times New Roman"/>
          <w:sz w:val="28"/>
          <w:szCs w:val="28"/>
        </w:rPr>
      </w:pPr>
      <w:r w:rsidRPr="00594029">
        <w:rPr>
          <w:rFonts w:ascii="Times New Roman" w:hAnsi="Times New Roman" w:cs="Times New Roman"/>
          <w:sz w:val="28"/>
          <w:szCs w:val="28"/>
        </w:rPr>
        <w:t>4. Конечные результаты функционирования отрасли медицинских услуг непосредственно не под</w:t>
      </w:r>
      <w:r w:rsidR="00EB6105">
        <w:rPr>
          <w:rFonts w:ascii="Times New Roman" w:hAnsi="Times New Roman" w:cs="Times New Roman"/>
          <w:sz w:val="28"/>
          <w:szCs w:val="28"/>
        </w:rPr>
        <w:t>даются стоимостной оценке</w:t>
      </w:r>
      <w:r w:rsidR="000E05F2">
        <w:rPr>
          <w:rFonts w:ascii="Times New Roman" w:hAnsi="Times New Roman" w:cs="Times New Roman"/>
          <w:sz w:val="28"/>
          <w:szCs w:val="28"/>
        </w:rPr>
        <w:t xml:space="preserve"> [22</w:t>
      </w:r>
      <w:r w:rsidRPr="00594029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4D74FB" w:rsidRDefault="00594029" w:rsidP="004D74FB">
      <w:pPr>
        <w:rPr>
          <w:rFonts w:ascii="Times New Roman" w:hAnsi="Times New Roman" w:cs="Times New Roman"/>
          <w:sz w:val="28"/>
          <w:szCs w:val="28"/>
        </w:rPr>
      </w:pPr>
      <w:r w:rsidRPr="00594029">
        <w:rPr>
          <w:rFonts w:ascii="Times New Roman" w:hAnsi="Times New Roman" w:cs="Times New Roman"/>
          <w:sz w:val="28"/>
          <w:szCs w:val="28"/>
        </w:rPr>
        <w:t xml:space="preserve">Здравоохранение характеризуется наличием четко выраженных внешних эффектов от потребления их благ теми, кому они непосредственно </w:t>
      </w:r>
      <w:r w:rsidRPr="00594029">
        <w:rPr>
          <w:rFonts w:ascii="Times New Roman" w:hAnsi="Times New Roman" w:cs="Times New Roman"/>
          <w:sz w:val="28"/>
          <w:szCs w:val="28"/>
        </w:rPr>
        <w:lastRenderedPageBreak/>
        <w:t>адресованы. Так, профилактика заболеваний и медицинская помощь заболевшим людям оказывают позитивное воздействие не только на тех, кто получает эти услуги, но и на других пациентов, сокращая риск и масштабы заболеваемости населения</w:t>
      </w:r>
      <w:r w:rsidR="0078239E">
        <w:rPr>
          <w:rFonts w:ascii="Times New Roman" w:hAnsi="Times New Roman" w:cs="Times New Roman"/>
          <w:sz w:val="28"/>
          <w:szCs w:val="28"/>
        </w:rPr>
        <w:t>.</w:t>
      </w:r>
    </w:p>
    <w:p w:rsidR="00FD515D" w:rsidRDefault="00FD515D" w:rsidP="004D74FB">
      <w:pPr>
        <w:rPr>
          <w:rFonts w:ascii="Times New Roman" w:hAnsi="Times New Roman" w:cs="Times New Roman"/>
          <w:sz w:val="28"/>
          <w:szCs w:val="28"/>
        </w:rPr>
      </w:pPr>
    </w:p>
    <w:p w:rsidR="00953EF2" w:rsidRPr="00FD515D" w:rsidRDefault="00D23E4C" w:rsidP="00173B1D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</w:rPr>
      </w:pPr>
      <w:bookmarkStart w:id="9" w:name="_Toc533570102"/>
      <w:r w:rsidRPr="00FD515D">
        <w:rPr>
          <w:rFonts w:ascii="Times New Roman" w:hAnsi="Times New Roman" w:cs="Times New Roman"/>
          <w:color w:val="000000" w:themeColor="text1"/>
          <w:sz w:val="28"/>
        </w:rPr>
        <w:t>2.6</w:t>
      </w:r>
      <w:r w:rsidR="00943396" w:rsidRPr="00FD51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53EF2" w:rsidRPr="00FD515D">
        <w:rPr>
          <w:rFonts w:ascii="Times New Roman" w:hAnsi="Times New Roman" w:cs="Times New Roman"/>
          <w:color w:val="000000" w:themeColor="text1"/>
          <w:sz w:val="28"/>
        </w:rPr>
        <w:t>Кредитно-финансовое обслуживание</w:t>
      </w:r>
      <w:bookmarkEnd w:id="9"/>
    </w:p>
    <w:p w:rsidR="00FD515D" w:rsidRPr="005A7EE0" w:rsidRDefault="00FD515D" w:rsidP="00304FA1">
      <w:pPr>
        <w:rPr>
          <w:rFonts w:ascii="Times New Roman" w:hAnsi="Times New Roman" w:cs="Times New Roman"/>
          <w:sz w:val="28"/>
          <w:szCs w:val="28"/>
        </w:rPr>
      </w:pPr>
    </w:p>
    <w:p w:rsidR="00943396" w:rsidRDefault="00C44D12" w:rsidP="00943396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Кредитно-страх</w:t>
      </w:r>
      <w:r w:rsidR="00B81F61">
        <w:rPr>
          <w:rFonts w:ascii="Times New Roman" w:hAnsi="Times New Roman" w:cs="Times New Roman"/>
          <w:sz w:val="28"/>
          <w:szCs w:val="28"/>
        </w:rPr>
        <w:t>овое обслуживание населения осущ</w:t>
      </w:r>
      <w:r w:rsidRPr="005F6AE3">
        <w:rPr>
          <w:rFonts w:ascii="Times New Roman" w:hAnsi="Times New Roman" w:cs="Times New Roman"/>
          <w:sz w:val="28"/>
          <w:szCs w:val="28"/>
        </w:rPr>
        <w:t>еств</w:t>
      </w:r>
      <w:r w:rsidR="00B81F61">
        <w:rPr>
          <w:rFonts w:ascii="Times New Roman" w:hAnsi="Times New Roman" w:cs="Times New Roman"/>
          <w:sz w:val="28"/>
          <w:szCs w:val="28"/>
        </w:rPr>
        <w:t>л</w:t>
      </w:r>
      <w:r w:rsidRPr="005F6AE3">
        <w:rPr>
          <w:rFonts w:ascii="Times New Roman" w:hAnsi="Times New Roman" w:cs="Times New Roman"/>
          <w:sz w:val="28"/>
          <w:szCs w:val="28"/>
        </w:rPr>
        <w:t>яется</w:t>
      </w:r>
      <w:r w:rsidR="000076A8">
        <w:rPr>
          <w:rFonts w:ascii="Times New Roman" w:hAnsi="Times New Roman" w:cs="Times New Roman"/>
          <w:sz w:val="28"/>
          <w:szCs w:val="28"/>
        </w:rPr>
        <w:t xml:space="preserve"> системой Сбербанка (в прошлом – </w:t>
      </w:r>
      <w:r w:rsidR="00F52CC5" w:rsidRPr="005F6AE3">
        <w:rPr>
          <w:rFonts w:ascii="Times New Roman" w:hAnsi="Times New Roman" w:cs="Times New Roman"/>
          <w:sz w:val="28"/>
          <w:szCs w:val="28"/>
        </w:rPr>
        <w:t>сберегательных</w:t>
      </w:r>
      <w:r w:rsidR="00F52CC5">
        <w:rPr>
          <w:rFonts w:ascii="Times New Roman" w:hAnsi="Times New Roman" w:cs="Times New Roman"/>
          <w:sz w:val="28"/>
          <w:szCs w:val="28"/>
        </w:rPr>
        <w:t xml:space="preserve"> </w:t>
      </w:r>
      <w:r w:rsidR="00F52CC5" w:rsidRPr="005F6AE3">
        <w:rPr>
          <w:rFonts w:ascii="Times New Roman" w:hAnsi="Times New Roman" w:cs="Times New Roman"/>
          <w:sz w:val="28"/>
          <w:szCs w:val="28"/>
        </w:rPr>
        <w:t>касс</w:t>
      </w:r>
      <w:r w:rsidRPr="005F6AE3">
        <w:rPr>
          <w:rFonts w:ascii="Times New Roman" w:hAnsi="Times New Roman" w:cs="Times New Roman"/>
          <w:sz w:val="28"/>
          <w:szCs w:val="28"/>
        </w:rPr>
        <w:t xml:space="preserve">), отделениями </w:t>
      </w:r>
      <w:proofErr w:type="spellStart"/>
      <w:r w:rsidRPr="005F6AE3">
        <w:rPr>
          <w:rFonts w:ascii="Times New Roman" w:hAnsi="Times New Roman" w:cs="Times New Roman"/>
          <w:sz w:val="28"/>
          <w:szCs w:val="28"/>
        </w:rPr>
        <w:t>Жилсоцбанка</w:t>
      </w:r>
      <w:proofErr w:type="spellEnd"/>
      <w:r w:rsidRPr="005F6AE3">
        <w:rPr>
          <w:rFonts w:ascii="Times New Roman" w:hAnsi="Times New Roman" w:cs="Times New Roman"/>
          <w:sz w:val="28"/>
          <w:szCs w:val="28"/>
        </w:rPr>
        <w:t>, органами Госстраха. В СССР в 1986 г. было около 75 тыс. отделений сберкасс, в которых хранилось более 208 млн. вкладов. Одно отделение приходится на 7500 жителей в городах и на 1800-сельской местности, где расселение</w:t>
      </w:r>
      <w:r w:rsidR="004C2BAE" w:rsidRPr="005F6AE3">
        <w:rPr>
          <w:rFonts w:ascii="Times New Roman" w:hAnsi="Times New Roman" w:cs="Times New Roman"/>
          <w:sz w:val="28"/>
          <w:szCs w:val="28"/>
        </w:rPr>
        <w:t>,</w:t>
      </w:r>
      <w:r w:rsidRPr="005F6AE3">
        <w:rPr>
          <w:rFonts w:ascii="Times New Roman" w:hAnsi="Times New Roman" w:cs="Times New Roman"/>
          <w:sz w:val="28"/>
          <w:szCs w:val="28"/>
        </w:rPr>
        <w:t xml:space="preserve"> более распыленное. Многие из них, а особенно на селе</w:t>
      </w:r>
      <w:r w:rsidR="00EB6105">
        <w:rPr>
          <w:rFonts w:ascii="Times New Roman" w:hAnsi="Times New Roman" w:cs="Times New Roman"/>
          <w:sz w:val="28"/>
          <w:szCs w:val="28"/>
        </w:rPr>
        <w:t>, совмещены с отделениями связи</w:t>
      </w:r>
      <w:r w:rsidR="004C2BAE"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[4</w:t>
      </w:r>
      <w:r w:rsidRPr="0099752F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301C50" w:rsidRDefault="00301C50" w:rsidP="00943396">
      <w:pPr>
        <w:rPr>
          <w:rFonts w:ascii="Times New Roman" w:hAnsi="Times New Roman" w:cs="Times New Roman"/>
          <w:sz w:val="28"/>
          <w:szCs w:val="28"/>
        </w:rPr>
      </w:pPr>
      <w:r w:rsidRPr="00301C50">
        <w:rPr>
          <w:rFonts w:ascii="Times New Roman" w:hAnsi="Times New Roman" w:cs="Times New Roman"/>
          <w:sz w:val="28"/>
          <w:szCs w:val="28"/>
        </w:rPr>
        <w:t>Банковская система Российской Федерации включает в себя Банк России, кредитные организации, а также филиалы и представительства иностранных банков.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301C50">
        <w:rPr>
          <w:rFonts w:ascii="Times New Roman" w:hAnsi="Times New Roman" w:cs="Times New Roman"/>
          <w:sz w:val="28"/>
          <w:szCs w:val="28"/>
        </w:rPr>
        <w:t>представлена Центральным банком РФ и его региональными отделениями, сетью коммерческих и специализированных банков.</w:t>
      </w:r>
    </w:p>
    <w:p w:rsidR="00943396" w:rsidRDefault="00943396" w:rsidP="00943396">
      <w:pPr>
        <w:rPr>
          <w:rFonts w:ascii="Times New Roman" w:hAnsi="Times New Roman" w:cs="Times New Roman"/>
          <w:sz w:val="28"/>
          <w:szCs w:val="28"/>
        </w:rPr>
      </w:pPr>
      <w:r w:rsidRPr="00943396">
        <w:rPr>
          <w:rFonts w:ascii="Times New Roman" w:hAnsi="Times New Roman" w:cs="Times New Roman"/>
          <w:sz w:val="28"/>
          <w:szCs w:val="28"/>
        </w:rPr>
        <w:t>Региональные банки в силу объективных причин часто не способны предоставлять столь же широкий спектр услуг, проводить столь же значительные объемы активных операций по сравнению с крупнейшими федеральными игроками рынка. Но не следует недооценивать роль региональных банков в развитии реального сектора экономики субъектов РФ, а также в удовлетворении спроса предприятий и физических лиц на банковские продукты на местах. Развитие региональных банков, которые участвуют в реализации региональных программ, способствует наращиванию ресурсной базы в регионе и созданию благоприятных условий развития экономики региона в целом, определяется как важное условие устойчивости банковской системы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396">
        <w:rPr>
          <w:rFonts w:ascii="Times New Roman" w:hAnsi="Times New Roman" w:cs="Times New Roman"/>
          <w:sz w:val="28"/>
          <w:szCs w:val="28"/>
        </w:rPr>
        <w:t> </w:t>
      </w:r>
    </w:p>
    <w:p w:rsidR="00F52CC5" w:rsidRPr="0013026B" w:rsidRDefault="0000529E" w:rsidP="00F52CC5">
      <w:pPr>
        <w:rPr>
          <w:rFonts w:ascii="Times New Roman" w:hAnsi="Times New Roman" w:cs="Times New Roman"/>
          <w:sz w:val="28"/>
          <w:szCs w:val="28"/>
        </w:rPr>
      </w:pPr>
      <w:r w:rsidRPr="0013026B">
        <w:rPr>
          <w:rFonts w:ascii="Times New Roman" w:hAnsi="Times New Roman" w:cs="Times New Roman"/>
          <w:sz w:val="28"/>
          <w:szCs w:val="28"/>
        </w:rPr>
        <w:lastRenderedPageBreak/>
        <w:t>Существуют существенные региональные различия в отношении пользования финансовыми услугами. Не удивительно, что в двух кр</w:t>
      </w:r>
      <w:r w:rsidR="00F52CC5" w:rsidRPr="0013026B">
        <w:rPr>
          <w:rFonts w:ascii="Times New Roman" w:hAnsi="Times New Roman" w:cs="Times New Roman"/>
          <w:sz w:val="28"/>
          <w:szCs w:val="28"/>
        </w:rPr>
        <w:t xml:space="preserve">упнейших городах России – в Москве и </w:t>
      </w:r>
      <w:proofErr w:type="spellStart"/>
      <w:proofErr w:type="gramStart"/>
      <w:r w:rsidR="00F52CC5" w:rsidRPr="0013026B">
        <w:rPr>
          <w:rFonts w:ascii="Times New Roman" w:hAnsi="Times New Roman" w:cs="Times New Roman"/>
          <w:sz w:val="28"/>
          <w:szCs w:val="28"/>
        </w:rPr>
        <w:t>СанктПетербурге</w:t>
      </w:r>
      <w:proofErr w:type="spellEnd"/>
      <w:r w:rsidR="00F52CC5" w:rsidRPr="0013026B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F52CC5" w:rsidRPr="0013026B">
        <w:rPr>
          <w:rFonts w:ascii="Times New Roman" w:hAnsi="Times New Roman" w:cs="Times New Roman"/>
          <w:sz w:val="28"/>
          <w:szCs w:val="28"/>
        </w:rPr>
        <w:t xml:space="preserve"> </w:t>
      </w:r>
      <w:r w:rsidRPr="0013026B">
        <w:rPr>
          <w:rFonts w:ascii="Times New Roman" w:hAnsi="Times New Roman" w:cs="Times New Roman"/>
          <w:sz w:val="28"/>
          <w:szCs w:val="28"/>
        </w:rPr>
        <w:t>доля не-пользователей финансовых услуг намного ниже, че</w:t>
      </w:r>
      <w:r w:rsidR="00F52CC5" w:rsidRPr="0013026B">
        <w:rPr>
          <w:rFonts w:ascii="Times New Roman" w:hAnsi="Times New Roman" w:cs="Times New Roman"/>
          <w:sz w:val="28"/>
          <w:szCs w:val="28"/>
        </w:rPr>
        <w:t xml:space="preserve">м в других населенных пунктах – </w:t>
      </w:r>
      <w:r w:rsidRPr="0013026B">
        <w:rPr>
          <w:rFonts w:ascii="Times New Roman" w:hAnsi="Times New Roman" w:cs="Times New Roman"/>
          <w:sz w:val="28"/>
          <w:szCs w:val="28"/>
        </w:rPr>
        <w:t>примерно в два раза меньше, чем средний по России показатель в 23% (11 и 12% соответственно). Соответствующий показатель для жителей сельских регионов на</w:t>
      </w:r>
      <w:r w:rsidR="00F52CC5" w:rsidRPr="0013026B">
        <w:rPr>
          <w:rFonts w:ascii="Times New Roman" w:hAnsi="Times New Roman" w:cs="Times New Roman"/>
          <w:sz w:val="28"/>
          <w:szCs w:val="28"/>
        </w:rPr>
        <w:t xml:space="preserve"> 10% выше среднего по стране. </w:t>
      </w:r>
      <w:r w:rsidRPr="0013026B">
        <w:rPr>
          <w:rFonts w:ascii="Times New Roman" w:hAnsi="Times New Roman" w:cs="Times New Roman"/>
          <w:sz w:val="28"/>
          <w:szCs w:val="28"/>
        </w:rPr>
        <w:t>В целом показатель пользования финансовыми услугами выше в Центральном, Северо</w:t>
      </w:r>
      <w:r w:rsidR="00F52CC5" w:rsidRPr="0013026B">
        <w:rPr>
          <w:rFonts w:ascii="Times New Roman" w:hAnsi="Times New Roman" w:cs="Times New Roman"/>
          <w:sz w:val="28"/>
          <w:szCs w:val="28"/>
        </w:rPr>
        <w:t>-</w:t>
      </w:r>
      <w:r w:rsidRPr="0013026B">
        <w:rPr>
          <w:rFonts w:ascii="Times New Roman" w:hAnsi="Times New Roman" w:cs="Times New Roman"/>
          <w:sz w:val="28"/>
          <w:szCs w:val="28"/>
        </w:rPr>
        <w:t>Восточном, Сибирском и Дальневосточ</w:t>
      </w:r>
      <w:r w:rsidR="00F52CC5" w:rsidRPr="0013026B">
        <w:rPr>
          <w:rFonts w:ascii="Times New Roman" w:hAnsi="Times New Roman" w:cs="Times New Roman"/>
          <w:sz w:val="28"/>
          <w:szCs w:val="28"/>
        </w:rPr>
        <w:t xml:space="preserve">ном федеральных округах (ФО): – </w:t>
      </w:r>
      <w:r w:rsidRPr="0013026B">
        <w:rPr>
          <w:rFonts w:ascii="Times New Roman" w:hAnsi="Times New Roman" w:cs="Times New Roman"/>
          <w:sz w:val="28"/>
          <w:szCs w:val="28"/>
        </w:rPr>
        <w:t>В</w:t>
      </w:r>
      <w:r w:rsidR="00F52CC5" w:rsidRPr="0013026B">
        <w:rPr>
          <w:rFonts w:ascii="Times New Roman" w:hAnsi="Times New Roman" w:cs="Times New Roman"/>
          <w:sz w:val="28"/>
          <w:szCs w:val="28"/>
        </w:rPr>
        <w:t xml:space="preserve"> </w:t>
      </w:r>
      <w:r w:rsidRPr="0013026B">
        <w:rPr>
          <w:rFonts w:ascii="Times New Roman" w:hAnsi="Times New Roman" w:cs="Times New Roman"/>
          <w:sz w:val="28"/>
          <w:szCs w:val="28"/>
        </w:rPr>
        <w:t>Центральном ФО самая высокая доля жителей пользуется текущими счетами (24% по сравнению с 13% в среднем по России). В Москве 22% пользуются дебетовыми карта</w:t>
      </w:r>
      <w:r w:rsidR="00F52CC5" w:rsidRPr="0013026B">
        <w:rPr>
          <w:rFonts w:ascii="Times New Roman" w:hAnsi="Times New Roman" w:cs="Times New Roman"/>
          <w:sz w:val="28"/>
          <w:szCs w:val="28"/>
        </w:rPr>
        <w:t xml:space="preserve">ми по сравнению с 9% по России. </w:t>
      </w:r>
    </w:p>
    <w:p w:rsidR="0000529E" w:rsidRPr="0013026B" w:rsidRDefault="00F52CC5" w:rsidP="00F52CC5">
      <w:pPr>
        <w:rPr>
          <w:rFonts w:ascii="Times New Roman" w:hAnsi="Times New Roman" w:cs="Times New Roman"/>
          <w:sz w:val="28"/>
          <w:szCs w:val="28"/>
        </w:rPr>
      </w:pPr>
      <w:r w:rsidRPr="0013026B">
        <w:rPr>
          <w:rFonts w:ascii="Times New Roman" w:hAnsi="Times New Roman" w:cs="Times New Roman"/>
          <w:sz w:val="28"/>
          <w:szCs w:val="28"/>
        </w:rPr>
        <w:t xml:space="preserve">– В </w:t>
      </w:r>
      <w:r w:rsidR="0000529E" w:rsidRPr="0013026B">
        <w:rPr>
          <w:rFonts w:ascii="Times New Roman" w:hAnsi="Times New Roman" w:cs="Times New Roman"/>
          <w:sz w:val="28"/>
          <w:szCs w:val="28"/>
        </w:rPr>
        <w:t>Центральном и Северо-Западном ФО наблюдается более высокая степень пользования карточными продуктами (особенно зарплатными картами), что можно объяснить более высоким уровнем занятости в данных регионах.</w:t>
      </w:r>
    </w:p>
    <w:p w:rsidR="0000529E" w:rsidRPr="0013026B" w:rsidRDefault="0013026B" w:rsidP="0000529E">
      <w:pPr>
        <w:rPr>
          <w:rFonts w:ascii="Times New Roman" w:hAnsi="Times New Roman" w:cs="Times New Roman"/>
          <w:sz w:val="28"/>
          <w:szCs w:val="28"/>
        </w:rPr>
      </w:pPr>
      <w:r w:rsidRPr="0013026B">
        <w:rPr>
          <w:rFonts w:ascii="Times New Roman" w:hAnsi="Times New Roman" w:cs="Times New Roman"/>
          <w:sz w:val="28"/>
          <w:szCs w:val="28"/>
        </w:rPr>
        <w:t xml:space="preserve">– </w:t>
      </w:r>
      <w:r w:rsidR="0000529E" w:rsidRPr="0013026B">
        <w:rPr>
          <w:rFonts w:ascii="Times New Roman" w:hAnsi="Times New Roman" w:cs="Times New Roman"/>
          <w:sz w:val="28"/>
          <w:szCs w:val="28"/>
        </w:rPr>
        <w:t>В Сибирском и Дальневосточном ФО наблюдается самый высокий уровень пользования краткосрочными кредитными продуктами — банковскими кредитами наличными (30 и 25% по сравнению со средним показателем 18%), кредитными картами (24% в Сибири по сравнению с 17%</w:t>
      </w:r>
      <w:r w:rsidRPr="0013026B">
        <w:rPr>
          <w:rFonts w:ascii="Times New Roman" w:hAnsi="Times New Roman" w:cs="Times New Roman"/>
          <w:sz w:val="28"/>
          <w:szCs w:val="28"/>
        </w:rPr>
        <w:t xml:space="preserve"> – </w:t>
      </w:r>
      <w:r w:rsidR="0000529E" w:rsidRPr="0013026B">
        <w:rPr>
          <w:rFonts w:ascii="Times New Roman" w:hAnsi="Times New Roman" w:cs="Times New Roman"/>
          <w:sz w:val="28"/>
          <w:szCs w:val="28"/>
        </w:rPr>
        <w:t xml:space="preserve">средним показателем по стране) и </w:t>
      </w:r>
      <w:proofErr w:type="spellStart"/>
      <w:r w:rsidR="0000529E" w:rsidRPr="0013026B">
        <w:rPr>
          <w:rFonts w:ascii="Times New Roman" w:hAnsi="Times New Roman" w:cs="Times New Roman"/>
          <w:sz w:val="28"/>
          <w:szCs w:val="28"/>
        </w:rPr>
        <w:t>POSкредитами</w:t>
      </w:r>
      <w:proofErr w:type="spellEnd"/>
      <w:r w:rsidR="0000529E" w:rsidRPr="0013026B">
        <w:rPr>
          <w:rFonts w:ascii="Times New Roman" w:hAnsi="Times New Roman" w:cs="Times New Roman"/>
          <w:sz w:val="28"/>
          <w:szCs w:val="28"/>
        </w:rPr>
        <w:t xml:space="preserve"> (24% на Дальнем Востоке по сравнению со средним показателем 11%).</w:t>
      </w:r>
    </w:p>
    <w:p w:rsidR="0013026B" w:rsidRPr="002D061D" w:rsidRDefault="0000529E" w:rsidP="0000529E">
      <w:pPr>
        <w:rPr>
          <w:rFonts w:ascii="Times New Roman" w:hAnsi="Times New Roman" w:cs="Times New Roman"/>
          <w:sz w:val="28"/>
          <w:szCs w:val="28"/>
        </w:rPr>
      </w:pPr>
      <w:r w:rsidRPr="0013026B">
        <w:rPr>
          <w:rFonts w:ascii="Times New Roman" w:hAnsi="Times New Roman" w:cs="Times New Roman"/>
          <w:sz w:val="28"/>
          <w:szCs w:val="28"/>
        </w:rPr>
        <w:t>В целом, более низкая степень пользования финансовыми услугами характерна для Приволжского, Ю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жного и Северокавказского ФО: </w:t>
      </w:r>
      <w:r w:rsidRPr="0013026B">
        <w:rPr>
          <w:rFonts w:ascii="Times New Roman" w:hAnsi="Times New Roman" w:cs="Times New Roman"/>
          <w:sz w:val="28"/>
          <w:szCs w:val="28"/>
        </w:rPr>
        <w:t xml:space="preserve">В Приволжском ФО кредитными 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картами пользуется только 11% – </w:t>
      </w:r>
      <w:r w:rsidRPr="0013026B">
        <w:rPr>
          <w:rFonts w:ascii="Times New Roman" w:hAnsi="Times New Roman" w:cs="Times New Roman"/>
          <w:sz w:val="28"/>
          <w:szCs w:val="28"/>
        </w:rPr>
        <w:t>на 6% ниже с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реднего показателя по России.  </w:t>
      </w:r>
      <w:r w:rsidRPr="0013026B">
        <w:rPr>
          <w:rFonts w:ascii="Times New Roman" w:hAnsi="Times New Roman" w:cs="Times New Roman"/>
          <w:sz w:val="28"/>
          <w:szCs w:val="28"/>
        </w:rPr>
        <w:t>Жители Южного ФО практически не используют дебетовые карты: только 1% пользуется данным продуктом по сравне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нию с 9% в среднем по России.  </w:t>
      </w:r>
      <w:r w:rsidRPr="0013026B">
        <w:rPr>
          <w:rFonts w:ascii="Times New Roman" w:hAnsi="Times New Roman" w:cs="Times New Roman"/>
          <w:sz w:val="28"/>
          <w:szCs w:val="28"/>
        </w:rPr>
        <w:t xml:space="preserve">В Северо-Кавказском ФО меньше всего 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пользователей зарплатных карт – </w:t>
      </w:r>
      <w:r w:rsidRPr="0013026B">
        <w:rPr>
          <w:rFonts w:ascii="Times New Roman" w:hAnsi="Times New Roman" w:cs="Times New Roman"/>
          <w:sz w:val="28"/>
          <w:szCs w:val="28"/>
        </w:rPr>
        <w:t>23%,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 далее следует Приволжский ФО – </w:t>
      </w:r>
      <w:r w:rsidRPr="0013026B">
        <w:rPr>
          <w:rFonts w:ascii="Times New Roman" w:hAnsi="Times New Roman" w:cs="Times New Roman"/>
          <w:sz w:val="28"/>
          <w:szCs w:val="28"/>
        </w:rPr>
        <w:t>37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%, по сравнению с 44% – </w:t>
      </w:r>
      <w:r w:rsidR="002D061D">
        <w:rPr>
          <w:rFonts w:ascii="Times New Roman" w:hAnsi="Times New Roman" w:cs="Times New Roman"/>
          <w:sz w:val="28"/>
          <w:szCs w:val="28"/>
        </w:rPr>
        <w:t>средним показателем по России</w:t>
      </w:r>
      <w:r w:rsidRPr="0013026B">
        <w:rPr>
          <w:rFonts w:ascii="Times New Roman" w:hAnsi="Times New Roman" w:cs="Times New Roman"/>
          <w:sz w:val="28"/>
          <w:szCs w:val="28"/>
        </w:rPr>
        <w:t xml:space="preserve"> </w:t>
      </w:r>
      <w:r w:rsidR="0013026B" w:rsidRPr="002D061D">
        <w:rPr>
          <w:rFonts w:ascii="Times New Roman" w:hAnsi="Times New Roman" w:cs="Times New Roman"/>
          <w:sz w:val="28"/>
          <w:szCs w:val="28"/>
        </w:rPr>
        <w:t>[</w:t>
      </w:r>
      <w:r w:rsidR="000E05F2">
        <w:rPr>
          <w:rFonts w:ascii="Times New Roman" w:hAnsi="Times New Roman" w:cs="Times New Roman"/>
          <w:sz w:val="28"/>
          <w:szCs w:val="28"/>
        </w:rPr>
        <w:t>15</w:t>
      </w:r>
      <w:r w:rsidR="0013026B" w:rsidRPr="002D061D">
        <w:rPr>
          <w:rFonts w:ascii="Times New Roman" w:hAnsi="Times New Roman" w:cs="Times New Roman"/>
          <w:sz w:val="28"/>
          <w:szCs w:val="28"/>
        </w:rPr>
        <w:t>]</w:t>
      </w:r>
      <w:r w:rsidR="002D061D" w:rsidRPr="002D061D">
        <w:rPr>
          <w:rFonts w:ascii="Times New Roman" w:hAnsi="Times New Roman" w:cs="Times New Roman"/>
          <w:sz w:val="28"/>
          <w:szCs w:val="28"/>
        </w:rPr>
        <w:t>.</w:t>
      </w:r>
    </w:p>
    <w:p w:rsidR="0000529E" w:rsidRPr="0013026B" w:rsidRDefault="0000529E" w:rsidP="0000529E">
      <w:pPr>
        <w:rPr>
          <w:rFonts w:ascii="Times New Roman" w:hAnsi="Times New Roman" w:cs="Times New Roman"/>
          <w:sz w:val="28"/>
          <w:szCs w:val="28"/>
        </w:rPr>
      </w:pPr>
      <w:r w:rsidRPr="0013026B">
        <w:rPr>
          <w:rFonts w:ascii="Times New Roman" w:hAnsi="Times New Roman" w:cs="Times New Roman"/>
          <w:sz w:val="28"/>
          <w:szCs w:val="28"/>
        </w:rPr>
        <w:lastRenderedPageBreak/>
        <w:t>Для жителей некоторых регионов характерна своя специфика в отношении пол</w:t>
      </w:r>
      <w:r w:rsidR="0013026B" w:rsidRPr="0013026B">
        <w:rPr>
          <w:rFonts w:ascii="Times New Roman" w:hAnsi="Times New Roman" w:cs="Times New Roman"/>
          <w:sz w:val="28"/>
          <w:szCs w:val="28"/>
        </w:rPr>
        <w:t>ьзования финансовыми услугами: – При</w:t>
      </w:r>
      <w:r w:rsidRPr="0013026B">
        <w:rPr>
          <w:rFonts w:ascii="Times New Roman" w:hAnsi="Times New Roman" w:cs="Times New Roman"/>
          <w:sz w:val="28"/>
          <w:szCs w:val="28"/>
        </w:rPr>
        <w:t xml:space="preserve"> более высоких показателях пользования кредитными продуктами в Сибирском ФО значительно в меньшей степени пользуют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ся сберегательными </w:t>
      </w:r>
      <w:proofErr w:type="spellStart"/>
      <w:r w:rsidR="0013026B" w:rsidRPr="0013026B">
        <w:rPr>
          <w:rFonts w:ascii="Times New Roman" w:hAnsi="Times New Roman" w:cs="Times New Roman"/>
          <w:sz w:val="28"/>
          <w:szCs w:val="28"/>
        </w:rPr>
        <w:t>продуктами</w:t>
      </w:r>
      <w:r w:rsidRPr="0013026B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13026B">
        <w:rPr>
          <w:rFonts w:ascii="Times New Roman" w:hAnsi="Times New Roman" w:cs="Times New Roman"/>
          <w:sz w:val="28"/>
          <w:szCs w:val="28"/>
        </w:rPr>
        <w:t xml:space="preserve"> 6% населения пользуется вкладами до востребования/сбе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регательными счетами и еще 6% – </w:t>
      </w:r>
      <w:r w:rsidRPr="0013026B">
        <w:rPr>
          <w:rFonts w:ascii="Times New Roman" w:hAnsi="Times New Roman" w:cs="Times New Roman"/>
          <w:sz w:val="28"/>
          <w:szCs w:val="28"/>
        </w:rPr>
        <w:t>текущими счетами. Это в два раза меньше, чем соответствующи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е средние показатели по стране. </w:t>
      </w:r>
      <w:r w:rsidRPr="0013026B">
        <w:rPr>
          <w:rFonts w:ascii="Times New Roman" w:hAnsi="Times New Roman" w:cs="Times New Roman"/>
          <w:sz w:val="28"/>
          <w:szCs w:val="28"/>
        </w:rPr>
        <w:t xml:space="preserve">Санкт-Петербург (столица Северо-Западного ФО, где в целом степень пользования финансовыми услугами выше среднего уровня) демонстрирует значительно более низкие показатели пользования кредитами </w:t>
      </w:r>
      <w:proofErr w:type="gramStart"/>
      <w:r w:rsidRPr="0013026B">
        <w:rPr>
          <w:rFonts w:ascii="Times New Roman" w:hAnsi="Times New Roman" w:cs="Times New Roman"/>
          <w:sz w:val="28"/>
          <w:szCs w:val="28"/>
        </w:rPr>
        <w:t xml:space="preserve">наличными 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13026B" w:rsidRPr="0013026B">
        <w:rPr>
          <w:rFonts w:ascii="Times New Roman" w:hAnsi="Times New Roman" w:cs="Times New Roman"/>
          <w:sz w:val="28"/>
          <w:szCs w:val="28"/>
        </w:rPr>
        <w:t xml:space="preserve"> </w:t>
      </w:r>
      <w:r w:rsidRPr="0013026B">
        <w:rPr>
          <w:rFonts w:ascii="Times New Roman" w:hAnsi="Times New Roman" w:cs="Times New Roman"/>
          <w:sz w:val="28"/>
          <w:szCs w:val="28"/>
        </w:rPr>
        <w:t xml:space="preserve">только 2% по сравнению со средним по стране показателем в 18%. Уральский ФО характеризуется более высоким, по сравнению со средним, уровнем пользования ипотечным кредитом и </w:t>
      </w:r>
      <w:proofErr w:type="gramStart"/>
      <w:r w:rsidRPr="0013026B">
        <w:rPr>
          <w:rFonts w:ascii="Times New Roman" w:hAnsi="Times New Roman" w:cs="Times New Roman"/>
          <w:sz w:val="28"/>
          <w:szCs w:val="28"/>
        </w:rPr>
        <w:t xml:space="preserve">автокредитом </w:t>
      </w:r>
      <w:r w:rsidR="0013026B" w:rsidRPr="0013026B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13026B" w:rsidRPr="0013026B">
        <w:rPr>
          <w:rFonts w:ascii="Times New Roman" w:hAnsi="Times New Roman" w:cs="Times New Roman"/>
          <w:sz w:val="28"/>
          <w:szCs w:val="28"/>
        </w:rPr>
        <w:t xml:space="preserve">  </w:t>
      </w:r>
      <w:r w:rsidRPr="0013026B">
        <w:rPr>
          <w:rFonts w:ascii="Times New Roman" w:hAnsi="Times New Roman" w:cs="Times New Roman"/>
          <w:sz w:val="28"/>
          <w:szCs w:val="28"/>
        </w:rPr>
        <w:t>8 и 9% соответственно, по сравнению с 4 и 7% по России. В то же самое время только 6% жителей данного региона пользуются POS-кредитами, при показателе 11% по России.</w:t>
      </w:r>
    </w:p>
    <w:p w:rsidR="00B8386F" w:rsidRPr="00301C50" w:rsidRDefault="00B8386F" w:rsidP="0013026B">
      <w:pPr>
        <w:rPr>
          <w:rFonts w:ascii="Times New Roman" w:hAnsi="Times New Roman" w:cs="Times New Roman"/>
          <w:sz w:val="28"/>
          <w:szCs w:val="28"/>
        </w:rPr>
      </w:pPr>
      <w:r w:rsidRPr="00B8386F">
        <w:rPr>
          <w:rFonts w:ascii="Times New Roman" w:hAnsi="Times New Roman" w:cs="Times New Roman"/>
          <w:sz w:val="28"/>
          <w:szCs w:val="28"/>
        </w:rPr>
        <w:t xml:space="preserve">Рост предложения кредитных услуг российскому населению обусловлен не только институциональными изменениями в экономике и кредитно-финансовой сфере, но и, что гораздо более важно, постепенным изменением у людей ценностно-нормативных установок по отношению к долгу и кредиту. Происходит обращение к западным моделям финансового поведения, где благодаря стабильной денежной системе и стабильным законам граждане могут достаточно легко брать кредиты, а при совершении покупок рассчитываться по кредитной карте. Проведенное в 1996 году Институтом социально-экономических проблем народонаселения РАН исследование сберегательного поведения населения (руководители </w:t>
      </w:r>
      <w:r w:rsidR="00EB6105">
        <w:rPr>
          <w:rFonts w:ascii="Times New Roman" w:hAnsi="Times New Roman" w:cs="Times New Roman"/>
          <w:sz w:val="28"/>
          <w:szCs w:val="28"/>
        </w:rPr>
        <w:t>–</w:t>
      </w:r>
      <w:r w:rsidRPr="00B8386F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B8386F">
        <w:rPr>
          <w:rFonts w:ascii="Times New Roman" w:hAnsi="Times New Roman" w:cs="Times New Roman"/>
          <w:sz w:val="28"/>
          <w:szCs w:val="28"/>
        </w:rPr>
        <w:t>Дискин</w:t>
      </w:r>
      <w:proofErr w:type="spellEnd"/>
      <w:r w:rsidRPr="00B8386F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B8386F">
        <w:rPr>
          <w:rFonts w:ascii="Times New Roman" w:hAnsi="Times New Roman" w:cs="Times New Roman"/>
          <w:sz w:val="28"/>
          <w:szCs w:val="28"/>
        </w:rPr>
        <w:t>Римашевская</w:t>
      </w:r>
      <w:proofErr w:type="spellEnd"/>
      <w:r w:rsidRPr="00B8386F">
        <w:rPr>
          <w:rFonts w:ascii="Times New Roman" w:hAnsi="Times New Roman" w:cs="Times New Roman"/>
          <w:sz w:val="28"/>
          <w:szCs w:val="28"/>
        </w:rPr>
        <w:t>) показало, что и в России одним из способов трансформации наличных сбережений в инвестиции становится развитие систем кредитования, расширение потребительского и ипотечного кредита</w:t>
      </w:r>
      <w:r w:rsidR="00EB6105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[15</w:t>
      </w:r>
      <w:r w:rsidR="00B81F61" w:rsidRPr="00B81F61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3E7B6A" w:rsidRPr="001E3841" w:rsidRDefault="003E7B6A" w:rsidP="0013026B">
      <w:pPr>
        <w:rPr>
          <w:rFonts w:ascii="Times New Roman" w:hAnsi="Times New Roman" w:cs="Times New Roman"/>
          <w:sz w:val="28"/>
          <w:szCs w:val="28"/>
        </w:rPr>
      </w:pPr>
      <w:r w:rsidRPr="001E3841">
        <w:rPr>
          <w:rFonts w:ascii="Times New Roman" w:hAnsi="Times New Roman" w:cs="Times New Roman"/>
          <w:bCs/>
          <w:sz w:val="28"/>
          <w:szCs w:val="28"/>
        </w:rPr>
        <w:t>К специализированным кредитно-финансовым учреждениям относятся:</w:t>
      </w:r>
    </w:p>
    <w:p w:rsidR="003E7B6A" w:rsidRPr="001E3841" w:rsidRDefault="003E7B6A" w:rsidP="0013026B">
      <w:pPr>
        <w:rPr>
          <w:rFonts w:ascii="Times New Roman" w:hAnsi="Times New Roman" w:cs="Times New Roman"/>
          <w:sz w:val="28"/>
          <w:szCs w:val="28"/>
        </w:rPr>
      </w:pPr>
      <w:r w:rsidRPr="001E3841">
        <w:rPr>
          <w:rFonts w:ascii="Times New Roman" w:hAnsi="Times New Roman" w:cs="Times New Roman"/>
          <w:bCs/>
          <w:sz w:val="28"/>
          <w:szCs w:val="28"/>
        </w:rPr>
        <w:lastRenderedPageBreak/>
        <w:t>Инвестиционные банки</w:t>
      </w:r>
      <w:r w:rsidRPr="001E3841">
        <w:rPr>
          <w:rFonts w:ascii="Times New Roman" w:hAnsi="Times New Roman" w:cs="Times New Roman"/>
          <w:sz w:val="28"/>
          <w:szCs w:val="28"/>
        </w:rPr>
        <w:t> занимаются эмиссионно-учредительской деятельностью, т. е. проводят операции по выпуску и размещению ценных бумаг. Они привлекают капитал путем продажи собственных акций или за счет кредита коммерческих банков.</w:t>
      </w:r>
    </w:p>
    <w:p w:rsidR="003E7B6A" w:rsidRPr="001E3841" w:rsidRDefault="003E7B6A" w:rsidP="0013026B">
      <w:pPr>
        <w:rPr>
          <w:rFonts w:ascii="Times New Roman" w:hAnsi="Times New Roman" w:cs="Times New Roman"/>
          <w:sz w:val="28"/>
          <w:szCs w:val="28"/>
        </w:rPr>
      </w:pPr>
      <w:r w:rsidRPr="001E3841">
        <w:rPr>
          <w:rFonts w:ascii="Times New Roman" w:hAnsi="Times New Roman" w:cs="Times New Roman"/>
          <w:bCs/>
          <w:sz w:val="28"/>
          <w:szCs w:val="28"/>
        </w:rPr>
        <w:t>Сберегательные учреждения</w:t>
      </w:r>
      <w:r w:rsidRPr="001E3841">
        <w:rPr>
          <w:rFonts w:ascii="Times New Roman" w:hAnsi="Times New Roman" w:cs="Times New Roman"/>
          <w:sz w:val="28"/>
          <w:szCs w:val="28"/>
        </w:rPr>
        <w:t> (взаимно-сберегательные банки, ссудно-сберегательные ассоциации, кредитные союзы) аккумулируют сбережения населения и вкладывают денежный капитал в основном в финансирование коммерческого и жилищного строительства.</w:t>
      </w:r>
    </w:p>
    <w:p w:rsidR="003E7B6A" w:rsidRPr="001E3841" w:rsidRDefault="003E7B6A" w:rsidP="0013026B">
      <w:pPr>
        <w:rPr>
          <w:rFonts w:ascii="Times New Roman" w:hAnsi="Times New Roman" w:cs="Times New Roman"/>
          <w:sz w:val="28"/>
          <w:szCs w:val="28"/>
        </w:rPr>
      </w:pPr>
      <w:r w:rsidRPr="001E3841">
        <w:rPr>
          <w:rFonts w:ascii="Times New Roman" w:hAnsi="Times New Roman" w:cs="Times New Roman"/>
          <w:bCs/>
          <w:sz w:val="28"/>
          <w:szCs w:val="28"/>
        </w:rPr>
        <w:t xml:space="preserve">Страховые компании, </w:t>
      </w:r>
      <w:r w:rsidRPr="001E3841">
        <w:rPr>
          <w:rFonts w:ascii="Times New Roman" w:hAnsi="Times New Roman" w:cs="Times New Roman"/>
          <w:sz w:val="28"/>
          <w:szCs w:val="28"/>
        </w:rPr>
        <w:t xml:space="preserve">главная функция которых </w:t>
      </w:r>
      <w:r w:rsidR="00EB6105">
        <w:rPr>
          <w:rFonts w:ascii="Times New Roman" w:hAnsi="Times New Roman" w:cs="Times New Roman"/>
          <w:sz w:val="28"/>
          <w:szCs w:val="28"/>
        </w:rPr>
        <w:t>–</w:t>
      </w:r>
      <w:r w:rsidRPr="001E3841">
        <w:rPr>
          <w:rFonts w:ascii="Times New Roman" w:hAnsi="Times New Roman" w:cs="Times New Roman"/>
          <w:sz w:val="28"/>
          <w:szCs w:val="28"/>
        </w:rPr>
        <w:t xml:space="preserve"> страхование жизни, имущества и ответственности, превратились в настоящее время в важнейший канал аккумуляции денежных сбережений населения и долгосрочного финансирования экономики. Основное внимание страховые общества сосредоточили на финансировании крупнейших корпораций в области промышленности, транспорта и торговли.</w:t>
      </w:r>
    </w:p>
    <w:p w:rsidR="003E7B6A" w:rsidRPr="003E7B6A" w:rsidRDefault="003E7B6A" w:rsidP="0013026B">
      <w:pPr>
        <w:rPr>
          <w:rFonts w:ascii="Times New Roman" w:hAnsi="Times New Roman" w:cs="Times New Roman"/>
          <w:sz w:val="28"/>
          <w:szCs w:val="28"/>
        </w:rPr>
      </w:pPr>
      <w:r w:rsidRPr="001E3841">
        <w:rPr>
          <w:rFonts w:ascii="Times New Roman" w:hAnsi="Times New Roman" w:cs="Times New Roman"/>
          <w:bCs/>
          <w:sz w:val="28"/>
          <w:szCs w:val="28"/>
        </w:rPr>
        <w:t xml:space="preserve">Пенсионные фонды, </w:t>
      </w:r>
      <w:r w:rsidRPr="001E3841">
        <w:rPr>
          <w:rFonts w:ascii="Times New Roman" w:hAnsi="Times New Roman" w:cs="Times New Roman"/>
          <w:sz w:val="28"/>
          <w:szCs w:val="28"/>
        </w:rPr>
        <w:t>как и</w:t>
      </w:r>
      <w:r w:rsidRPr="003E7B6A">
        <w:rPr>
          <w:rFonts w:ascii="Times New Roman" w:hAnsi="Times New Roman" w:cs="Times New Roman"/>
          <w:sz w:val="28"/>
          <w:szCs w:val="28"/>
        </w:rPr>
        <w:t xml:space="preserve"> страховые компании, активно формирует страховой фонд экономики, который приобретает все большую роль в процессе расширенного воспроизводства. Пенсионные фонды вкладывают свои накопленные денежные резервы в облигации и акции частных компаний и ценные бумаги государства, осуществляя, таким образом, финансирование, как правило, долгосрочное, экономики и государства.</w:t>
      </w:r>
    </w:p>
    <w:p w:rsidR="003E7B6A" w:rsidRDefault="003E7B6A" w:rsidP="0013026B">
      <w:pPr>
        <w:rPr>
          <w:rFonts w:ascii="Times New Roman" w:hAnsi="Times New Roman" w:cs="Times New Roman"/>
          <w:sz w:val="28"/>
          <w:szCs w:val="28"/>
        </w:rPr>
      </w:pPr>
      <w:r w:rsidRPr="001E3841">
        <w:rPr>
          <w:rFonts w:ascii="Times New Roman" w:hAnsi="Times New Roman" w:cs="Times New Roman"/>
          <w:bCs/>
          <w:sz w:val="28"/>
          <w:szCs w:val="28"/>
        </w:rPr>
        <w:t xml:space="preserve">Инвестиционные компании </w:t>
      </w:r>
      <w:r w:rsidRPr="001E3841">
        <w:rPr>
          <w:rFonts w:ascii="Times New Roman" w:hAnsi="Times New Roman" w:cs="Times New Roman"/>
          <w:sz w:val="28"/>
          <w:szCs w:val="28"/>
        </w:rPr>
        <w:t>выполняют роль</w:t>
      </w:r>
      <w:r w:rsidRPr="003E7B6A">
        <w:rPr>
          <w:rFonts w:ascii="Times New Roman" w:hAnsi="Times New Roman" w:cs="Times New Roman"/>
          <w:sz w:val="28"/>
          <w:szCs w:val="28"/>
        </w:rPr>
        <w:t xml:space="preserve"> промежуточного звена между индивидуальным денежным капиталом и корпорациями, функционирующими в нефинансовой сфере. Инвестиционные компании различаются в зависимости от колебаний курсов ценных бумаг. Повышение цены на акции, которыми владеет компания, приводит к росту курса её собственных акций. Основной сферой приложения капитала инвестиционных компаний служат акции корпораций.</w:t>
      </w:r>
    </w:p>
    <w:p w:rsidR="004D74FB" w:rsidRDefault="006C76CD" w:rsidP="004D74FB">
      <w:pPr>
        <w:rPr>
          <w:rFonts w:ascii="Times New Roman" w:hAnsi="Times New Roman" w:cs="Times New Roman"/>
          <w:sz w:val="28"/>
          <w:szCs w:val="28"/>
        </w:rPr>
      </w:pPr>
      <w:r w:rsidRPr="005C28C6">
        <w:rPr>
          <w:rFonts w:ascii="Times New Roman" w:hAnsi="Times New Roman" w:cs="Times New Roman"/>
          <w:sz w:val="28"/>
          <w:szCs w:val="28"/>
        </w:rPr>
        <w:t>Организация финансово-кредитного обслуживания предприятий, организаций и населения, функционирование </w:t>
      </w:r>
      <w:hyperlink r:id="rId13" w:tooltip="Кредитная система" w:history="1">
        <w:r w:rsidRPr="005C28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кредитной системы</w:t>
        </w:r>
      </w:hyperlink>
      <w:r w:rsidRPr="005C28C6">
        <w:rPr>
          <w:rFonts w:ascii="Times New Roman" w:hAnsi="Times New Roman" w:cs="Times New Roman"/>
          <w:sz w:val="28"/>
          <w:szCs w:val="28"/>
        </w:rPr>
        <w:t xml:space="preserve"> играют исключительно важную роль в развитии хозяйственных структур. От </w:t>
      </w:r>
      <w:r w:rsidRPr="005C28C6">
        <w:rPr>
          <w:rFonts w:ascii="Times New Roman" w:hAnsi="Times New Roman" w:cs="Times New Roman"/>
          <w:sz w:val="28"/>
          <w:szCs w:val="28"/>
        </w:rPr>
        <w:lastRenderedPageBreak/>
        <w:t>эффективности и бесперебойности функционирования </w:t>
      </w:r>
      <w:hyperlink r:id="rId14" w:tooltip="Кредитный механизм" w:history="1">
        <w:r w:rsidRPr="005C28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кредитно-финансового механизма</w:t>
        </w:r>
      </w:hyperlink>
      <w:r w:rsidRPr="005C28C6">
        <w:rPr>
          <w:rFonts w:ascii="Times New Roman" w:hAnsi="Times New Roman" w:cs="Times New Roman"/>
          <w:sz w:val="28"/>
          <w:szCs w:val="28"/>
        </w:rPr>
        <w:t> зависят не только своевременное получение средств отдельными </w:t>
      </w:r>
      <w:hyperlink r:id="rId15" w:tooltip="Единица хозяйственная" w:history="1">
        <w:r w:rsidRPr="005C28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хозяйственными единицами</w:t>
        </w:r>
      </w:hyperlink>
      <w:r w:rsidRPr="005C28C6">
        <w:rPr>
          <w:rFonts w:ascii="Times New Roman" w:hAnsi="Times New Roman" w:cs="Times New Roman"/>
          <w:sz w:val="28"/>
          <w:szCs w:val="28"/>
        </w:rPr>
        <w:t>, но и темпы экономического развития страны в целом. Вместе с тем, эволюция кредитной системы и кредитного дела в полной мере определяется экономической ситуацией в стране, господствующими формами и механизмом хозяйствования. Каждому этапу историко-экономического развития народного хозяйства соответствуют свой тип организации кредитного дела, своя структура кредитной системы, отвечающие соответствующим потребностям в кредитно-финансовом обслужива</w:t>
      </w:r>
      <w:r w:rsidR="00EB6105">
        <w:rPr>
          <w:rFonts w:ascii="Times New Roman" w:hAnsi="Times New Roman" w:cs="Times New Roman"/>
          <w:sz w:val="28"/>
          <w:szCs w:val="28"/>
        </w:rPr>
        <w:t>нии отдельных звеньев экономики</w:t>
      </w:r>
      <w:r w:rsidRPr="005C28C6">
        <w:rPr>
          <w:rFonts w:ascii="Times New Roman" w:hAnsi="Times New Roman" w:cs="Times New Roman"/>
          <w:sz w:val="28"/>
          <w:szCs w:val="28"/>
        </w:rPr>
        <w:t xml:space="preserve"> </w:t>
      </w:r>
      <w:r w:rsidR="00F30D7F">
        <w:rPr>
          <w:rFonts w:ascii="Times New Roman" w:hAnsi="Times New Roman" w:cs="Times New Roman"/>
          <w:sz w:val="28"/>
          <w:szCs w:val="28"/>
        </w:rPr>
        <w:t>[1</w:t>
      </w:r>
      <w:r w:rsidR="0026436C" w:rsidRPr="0026436C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  <w:r w:rsidR="00304F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515D" w:rsidRDefault="00FD515D" w:rsidP="004D74FB">
      <w:pPr>
        <w:rPr>
          <w:rFonts w:ascii="Times New Roman" w:hAnsi="Times New Roman" w:cs="Times New Roman"/>
          <w:sz w:val="28"/>
          <w:szCs w:val="28"/>
        </w:rPr>
      </w:pPr>
    </w:p>
    <w:p w:rsidR="00953EF2" w:rsidRPr="00FD515D" w:rsidRDefault="0026436C" w:rsidP="00173B1D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</w:rPr>
      </w:pPr>
      <w:bookmarkStart w:id="10" w:name="_Toc533570103"/>
      <w:r w:rsidRPr="00FD515D">
        <w:rPr>
          <w:rFonts w:ascii="Times New Roman" w:hAnsi="Times New Roman" w:cs="Times New Roman"/>
          <w:color w:val="000000" w:themeColor="text1"/>
          <w:sz w:val="28"/>
        </w:rPr>
        <w:t xml:space="preserve">2.7 </w:t>
      </w:r>
      <w:r w:rsidR="00C44D12" w:rsidRPr="00FD515D">
        <w:rPr>
          <w:rFonts w:ascii="Times New Roman" w:hAnsi="Times New Roman" w:cs="Times New Roman"/>
          <w:color w:val="000000" w:themeColor="text1"/>
          <w:sz w:val="28"/>
        </w:rPr>
        <w:t>Услуги связи</w:t>
      </w:r>
      <w:bookmarkEnd w:id="10"/>
    </w:p>
    <w:p w:rsidR="00FD515D" w:rsidRPr="0026436C" w:rsidRDefault="00FD515D" w:rsidP="00304FA1">
      <w:pPr>
        <w:rPr>
          <w:rFonts w:ascii="Times New Roman" w:hAnsi="Times New Roman" w:cs="Times New Roman"/>
          <w:sz w:val="28"/>
          <w:szCs w:val="28"/>
        </w:rPr>
      </w:pPr>
    </w:p>
    <w:p w:rsidR="00C44D12" w:rsidRPr="00C66EE1" w:rsidRDefault="00C44D12" w:rsidP="00533EA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 xml:space="preserve">Услуги связи (в части обслуживания населения) </w:t>
      </w:r>
      <w:r w:rsidR="00EB6105">
        <w:rPr>
          <w:rFonts w:ascii="Times New Roman" w:hAnsi="Times New Roman" w:cs="Times New Roman"/>
          <w:sz w:val="28"/>
          <w:szCs w:val="28"/>
        </w:rPr>
        <w:t>–</w:t>
      </w:r>
      <w:r w:rsidRPr="005F6AE3">
        <w:rPr>
          <w:rFonts w:ascii="Times New Roman" w:hAnsi="Times New Roman" w:cs="Times New Roman"/>
          <w:sz w:val="28"/>
          <w:szCs w:val="28"/>
        </w:rPr>
        <w:t xml:space="preserve"> работа почты, телеграфа, </w:t>
      </w:r>
      <w:proofErr w:type="spellStart"/>
      <w:r w:rsidRPr="005F6AE3">
        <w:rPr>
          <w:rFonts w:ascii="Times New Roman" w:hAnsi="Times New Roman" w:cs="Times New Roman"/>
          <w:sz w:val="28"/>
          <w:szCs w:val="28"/>
        </w:rPr>
        <w:t>телефоной</w:t>
      </w:r>
      <w:proofErr w:type="spellEnd"/>
      <w:r w:rsidRPr="005F6AE3">
        <w:rPr>
          <w:rFonts w:ascii="Times New Roman" w:hAnsi="Times New Roman" w:cs="Times New Roman"/>
          <w:sz w:val="28"/>
          <w:szCs w:val="28"/>
        </w:rPr>
        <w:t xml:space="preserve"> сети. Общее число занятых в учреждениях связи 1,7 </w:t>
      </w:r>
      <w:proofErr w:type="spellStart"/>
      <w:r w:rsidRPr="005F6AE3">
        <w:rPr>
          <w:rFonts w:ascii="Times New Roman" w:hAnsi="Times New Roman" w:cs="Times New Roman"/>
          <w:sz w:val="28"/>
          <w:szCs w:val="28"/>
        </w:rPr>
        <w:t>млн.чел</w:t>
      </w:r>
      <w:proofErr w:type="spellEnd"/>
      <w:r w:rsidRPr="005F6AE3">
        <w:rPr>
          <w:rFonts w:ascii="Times New Roman" w:hAnsi="Times New Roman" w:cs="Times New Roman"/>
          <w:sz w:val="28"/>
          <w:szCs w:val="28"/>
        </w:rPr>
        <w:t>. 92 тыс. отделении связи в СССР ежегодно обеспечивает 1,8 млрд междугородних телефонных разговоров, доставку до 9 млрд писем и 48 млрд газет и журналов, 455 млн телеграмм, 236 млн посылок, до 800 млн денежных переводов. В эти цифры входит и</w:t>
      </w:r>
      <w:r w:rsidR="008206D0">
        <w:rPr>
          <w:rFonts w:ascii="Times New Roman" w:hAnsi="Times New Roman" w:cs="Times New Roman"/>
          <w:sz w:val="28"/>
          <w:szCs w:val="28"/>
        </w:rPr>
        <w:t xml:space="preserve">, </w:t>
      </w:r>
      <w:r w:rsidR="00301C50">
        <w:rPr>
          <w:rFonts w:ascii="Times New Roman" w:hAnsi="Times New Roman" w:cs="Times New Roman"/>
          <w:sz w:val="28"/>
          <w:szCs w:val="28"/>
        </w:rPr>
        <w:t>«</w:t>
      </w:r>
      <w:r w:rsidRPr="005F6AE3">
        <w:rPr>
          <w:rFonts w:ascii="Times New Roman" w:hAnsi="Times New Roman" w:cs="Times New Roman"/>
          <w:sz w:val="28"/>
          <w:szCs w:val="28"/>
        </w:rPr>
        <w:t>служебная</w:t>
      </w:r>
      <w:r w:rsidR="00301C50">
        <w:rPr>
          <w:rFonts w:ascii="Times New Roman" w:hAnsi="Times New Roman" w:cs="Times New Roman"/>
          <w:sz w:val="28"/>
          <w:szCs w:val="28"/>
        </w:rPr>
        <w:t>»</w:t>
      </w:r>
      <w:r w:rsidRPr="005F6AE3">
        <w:rPr>
          <w:rFonts w:ascii="Times New Roman" w:hAnsi="Times New Roman" w:cs="Times New Roman"/>
          <w:sz w:val="28"/>
          <w:szCs w:val="28"/>
        </w:rPr>
        <w:t xml:space="preserve"> корреспонденция всех учреждений и предприятий, однако большая часть услуг связи относится к непосредственному обслуживанию населения (которое в 1989 г. выплатило за </w:t>
      </w:r>
      <w:r w:rsidR="00EB6105">
        <w:rPr>
          <w:rFonts w:ascii="Times New Roman" w:hAnsi="Times New Roman" w:cs="Times New Roman"/>
          <w:sz w:val="28"/>
          <w:szCs w:val="28"/>
        </w:rPr>
        <w:t>эти услуги 14 руб. на 1 жителя)</w:t>
      </w:r>
      <w:r w:rsidR="00301C50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[4</w:t>
      </w:r>
      <w:r w:rsidR="00C66EE1" w:rsidRPr="00C66EE1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C66EE1" w:rsidRDefault="008206D0" w:rsidP="0053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C66EE1" w:rsidRPr="00C66EE1">
        <w:rPr>
          <w:rFonts w:ascii="Times New Roman" w:hAnsi="Times New Roman" w:cs="Times New Roman"/>
          <w:sz w:val="28"/>
          <w:szCs w:val="28"/>
        </w:rPr>
        <w:t xml:space="preserve">мире рынок услуг связи разнообразен. Если раньше люди могли довольствоваться малым, </w:t>
      </w:r>
      <w:r>
        <w:rPr>
          <w:rFonts w:ascii="Times New Roman" w:hAnsi="Times New Roman" w:cs="Times New Roman"/>
          <w:sz w:val="28"/>
          <w:szCs w:val="28"/>
        </w:rPr>
        <w:t xml:space="preserve">то сейчас за считанные секунды, </w:t>
      </w:r>
      <w:r w:rsidR="00C66EE1" w:rsidRPr="00C66EE1">
        <w:rPr>
          <w:rFonts w:ascii="Times New Roman" w:hAnsi="Times New Roman" w:cs="Times New Roman"/>
          <w:sz w:val="28"/>
          <w:szCs w:val="28"/>
        </w:rPr>
        <w:t>можно передать любое сообщение, послать факс, получить любую информацию в Интер</w:t>
      </w:r>
      <w:r w:rsidR="00301C50">
        <w:rPr>
          <w:rFonts w:ascii="Times New Roman" w:hAnsi="Times New Roman" w:cs="Times New Roman"/>
          <w:sz w:val="28"/>
          <w:szCs w:val="28"/>
        </w:rPr>
        <w:t>нете, а также узнать подробную </w:t>
      </w:r>
      <w:r w:rsidR="00C66EE1" w:rsidRPr="00C66EE1">
        <w:rPr>
          <w:rFonts w:ascii="Times New Roman" w:hAnsi="Times New Roman" w:cs="Times New Roman"/>
          <w:sz w:val="28"/>
          <w:szCs w:val="28"/>
        </w:rPr>
        <w:t>информацию о любом человеке.</w:t>
      </w:r>
    </w:p>
    <w:p w:rsidR="0096521E" w:rsidRDefault="0096521E" w:rsidP="00533EAB">
      <w:pPr>
        <w:rPr>
          <w:rFonts w:ascii="Times New Roman" w:hAnsi="Times New Roman" w:cs="Times New Roman"/>
          <w:sz w:val="28"/>
          <w:szCs w:val="28"/>
        </w:rPr>
      </w:pPr>
      <w:r w:rsidRPr="0096521E">
        <w:rPr>
          <w:rFonts w:ascii="Times New Roman" w:hAnsi="Times New Roman" w:cs="Times New Roman"/>
          <w:sz w:val="28"/>
          <w:szCs w:val="28"/>
        </w:rPr>
        <w:t xml:space="preserve">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связи, порядок идентификации </w:t>
      </w:r>
      <w:r w:rsidRPr="0096521E">
        <w:rPr>
          <w:rFonts w:ascii="Times New Roman" w:hAnsi="Times New Roman" w:cs="Times New Roman"/>
          <w:sz w:val="28"/>
          <w:szCs w:val="28"/>
        </w:rPr>
        <w:lastRenderedPageBreak/>
        <w:t>пользователей услугами связи по передаче данных и предоставлению доступа к информационно-телекоммуникационной сети "Интернет" и используемого ими оконечного оборудования, а также порядок и основания приостановления оказания услуг связи по договору и расторжения такого договора, особенности оказания услуг связи, права и обязанности операторов связи и пользователей услугами связи, форма и порядок расчетов за оказанные услуги связи, порядок предъявления и рассмотрения жалоб, претензий пользователей услугам</w:t>
      </w:r>
      <w:r w:rsidR="00EB6105">
        <w:rPr>
          <w:rFonts w:ascii="Times New Roman" w:hAnsi="Times New Roman" w:cs="Times New Roman"/>
          <w:sz w:val="28"/>
          <w:szCs w:val="28"/>
        </w:rPr>
        <w:t xml:space="preserve">и связи, ответственность сторон </w:t>
      </w:r>
      <w:r w:rsidRPr="0096521E">
        <w:rPr>
          <w:rFonts w:ascii="Times New Roman" w:hAnsi="Times New Roman" w:cs="Times New Roman"/>
          <w:sz w:val="28"/>
          <w:szCs w:val="28"/>
        </w:rPr>
        <w:t>[</w:t>
      </w:r>
      <w:r w:rsidR="000E05F2">
        <w:rPr>
          <w:rFonts w:ascii="Times New Roman" w:hAnsi="Times New Roman" w:cs="Times New Roman"/>
          <w:sz w:val="28"/>
          <w:szCs w:val="28"/>
        </w:rPr>
        <w:t>19</w:t>
      </w:r>
      <w:r w:rsidRPr="0096521E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5F707B" w:rsidRPr="005F707B" w:rsidRDefault="005F707B" w:rsidP="00533EAB">
      <w:pPr>
        <w:rPr>
          <w:rFonts w:ascii="Times New Roman" w:hAnsi="Times New Roman" w:cs="Times New Roman"/>
          <w:sz w:val="28"/>
          <w:szCs w:val="28"/>
        </w:rPr>
      </w:pPr>
      <w:r w:rsidRPr="005F707B">
        <w:rPr>
          <w:rFonts w:ascii="Times New Roman" w:hAnsi="Times New Roman" w:cs="Times New Roman"/>
          <w:sz w:val="28"/>
          <w:szCs w:val="28"/>
        </w:rPr>
        <w:t>Кроме того, в отрасли связи есть организации, целью функционирования которых является обеспечение бесперебойной работы линий передачи, каналов и трактов на магистральных и внутризоновых сетях связи, т.е. они занимаются только техническим обслуживанием сооружений связи.</w:t>
      </w:r>
    </w:p>
    <w:p w:rsidR="005F707B" w:rsidRPr="005F707B" w:rsidRDefault="005F707B" w:rsidP="00533EAB">
      <w:pPr>
        <w:rPr>
          <w:rFonts w:ascii="Times New Roman" w:hAnsi="Times New Roman" w:cs="Times New Roman"/>
          <w:sz w:val="28"/>
          <w:szCs w:val="28"/>
        </w:rPr>
      </w:pPr>
      <w:r w:rsidRPr="005F707B">
        <w:rPr>
          <w:rFonts w:ascii="Times New Roman" w:hAnsi="Times New Roman" w:cs="Times New Roman"/>
          <w:sz w:val="28"/>
          <w:szCs w:val="28"/>
        </w:rPr>
        <w:t>Объем работ этих организаций связи определяется числом обслуживаемых средств и сооружений связи.</w:t>
      </w:r>
    </w:p>
    <w:p w:rsidR="005F707B" w:rsidRDefault="005F707B" w:rsidP="00533EAB">
      <w:pPr>
        <w:rPr>
          <w:rFonts w:ascii="Times New Roman" w:hAnsi="Times New Roman" w:cs="Times New Roman"/>
          <w:sz w:val="28"/>
          <w:szCs w:val="28"/>
        </w:rPr>
      </w:pPr>
      <w:r w:rsidRPr="005F707B">
        <w:rPr>
          <w:rFonts w:ascii="Times New Roman" w:hAnsi="Times New Roman" w:cs="Times New Roman"/>
          <w:sz w:val="28"/>
          <w:szCs w:val="28"/>
        </w:rPr>
        <w:t>В ряде подотраслей связи, таких как местная телефонная связь, радиофикация; в производственном процессе по передаче информации принимает участие только одна организаций связи, полностью осуществляя объем работ, связанный с предоставлением соответствующих услуг.</w:t>
      </w:r>
    </w:p>
    <w:p w:rsidR="007E06BF" w:rsidRPr="00301C50" w:rsidRDefault="007E06BF" w:rsidP="00A85FFB">
      <w:pPr>
        <w:rPr>
          <w:rFonts w:ascii="Times New Roman" w:hAnsi="Times New Roman" w:cs="Times New Roman"/>
          <w:sz w:val="28"/>
          <w:szCs w:val="28"/>
        </w:rPr>
      </w:pPr>
      <w:r w:rsidRPr="00301C50">
        <w:rPr>
          <w:rFonts w:ascii="Times New Roman" w:hAnsi="Times New Roman" w:cs="Times New Roman"/>
          <w:sz w:val="28"/>
          <w:szCs w:val="28"/>
        </w:rPr>
        <w:t xml:space="preserve">Отрасль связь в России, относящаяся к современным видам сферы услуг и инфраструктуры, в последние годы быстро развивается. В России на 2005 г. было около 40,1 млн. км телефонных линий. Число абонентов мобильных сетей стремительно возросло с 1 млн. чел. в 1998 г. до более чем 180 млн. чел. в 2008 г. Быстрыми темпами развиваются цифровые технологии. Через всю страну, от Москвы до Владивостока и Новороссийска, а также по другим направлениям проложены цифровые </w:t>
      </w:r>
      <w:proofErr w:type="spellStart"/>
      <w:r w:rsidRPr="00301C50">
        <w:rPr>
          <w:rFonts w:ascii="Times New Roman" w:hAnsi="Times New Roman" w:cs="Times New Roman"/>
          <w:sz w:val="28"/>
          <w:szCs w:val="28"/>
        </w:rPr>
        <w:t>транковые</w:t>
      </w:r>
      <w:proofErr w:type="spellEnd"/>
      <w:r w:rsidRPr="00301C50">
        <w:rPr>
          <w:rFonts w:ascii="Times New Roman" w:hAnsi="Times New Roman" w:cs="Times New Roman"/>
          <w:sz w:val="28"/>
          <w:szCs w:val="28"/>
        </w:rPr>
        <w:t xml:space="preserve"> линии. </w:t>
      </w:r>
    </w:p>
    <w:p w:rsidR="007E06BF" w:rsidRPr="007E06BF" w:rsidRDefault="007E06BF" w:rsidP="00A85FFB">
      <w:pPr>
        <w:rPr>
          <w:rFonts w:ascii="Times New Roman" w:hAnsi="Times New Roman" w:cs="Times New Roman"/>
          <w:sz w:val="28"/>
          <w:szCs w:val="28"/>
        </w:rPr>
      </w:pPr>
      <w:r w:rsidRPr="007E06BF">
        <w:rPr>
          <w:rFonts w:ascii="Times New Roman" w:hAnsi="Times New Roman" w:cs="Times New Roman"/>
          <w:sz w:val="28"/>
          <w:szCs w:val="28"/>
        </w:rPr>
        <w:t xml:space="preserve">Почтовые отделения ФГУП «Почта России» (более 50 тыс.) предоставляют услуги в наибольшем числе населенных пунктов. </w:t>
      </w:r>
    </w:p>
    <w:p w:rsidR="00064C29" w:rsidRDefault="007E06BF" w:rsidP="00A85FFB">
      <w:pPr>
        <w:rPr>
          <w:rFonts w:ascii="Times New Roman" w:hAnsi="Times New Roman" w:cs="Times New Roman"/>
          <w:sz w:val="28"/>
          <w:szCs w:val="28"/>
        </w:rPr>
      </w:pPr>
      <w:r w:rsidRPr="007E06BF">
        <w:rPr>
          <w:rFonts w:ascii="Times New Roman" w:hAnsi="Times New Roman" w:cs="Times New Roman"/>
          <w:sz w:val="28"/>
          <w:szCs w:val="28"/>
        </w:rPr>
        <w:t xml:space="preserve">Телефонные системы в 60 региональных центрах имеют современное цифровое оборудование. Услуги сотовой связи доступны в большинстве районов (кроме наименее заселенных). РФ связана с другими странами </w:t>
      </w:r>
      <w:r w:rsidRPr="007E06BF">
        <w:rPr>
          <w:rFonts w:ascii="Times New Roman" w:hAnsi="Times New Roman" w:cs="Times New Roman"/>
          <w:sz w:val="28"/>
          <w:szCs w:val="28"/>
        </w:rPr>
        <w:lastRenderedPageBreak/>
        <w:t xml:space="preserve">подводными оптоволоконными кабелями. Наземные спутниковые станции обеспечивают доступ к системам </w:t>
      </w:r>
      <w:proofErr w:type="spellStart"/>
      <w:r w:rsidRPr="007E06BF">
        <w:rPr>
          <w:rFonts w:ascii="Times New Roman" w:hAnsi="Times New Roman" w:cs="Times New Roman"/>
          <w:sz w:val="28"/>
          <w:szCs w:val="28"/>
        </w:rPr>
        <w:t>Intersat</w:t>
      </w:r>
      <w:proofErr w:type="spellEnd"/>
      <w:r w:rsidRPr="007E06BF">
        <w:rPr>
          <w:rFonts w:ascii="Times New Roman" w:hAnsi="Times New Roman" w:cs="Times New Roman"/>
          <w:sz w:val="28"/>
          <w:szCs w:val="28"/>
        </w:rPr>
        <w:t>, Интерспутн</w:t>
      </w:r>
      <w:r w:rsidR="00A85FFB">
        <w:rPr>
          <w:rFonts w:ascii="Times New Roman" w:hAnsi="Times New Roman" w:cs="Times New Roman"/>
          <w:sz w:val="28"/>
          <w:szCs w:val="28"/>
        </w:rPr>
        <w:t xml:space="preserve">ик, </w:t>
      </w:r>
      <w:proofErr w:type="spellStart"/>
      <w:r w:rsidR="00A85FFB">
        <w:rPr>
          <w:rFonts w:ascii="Times New Roman" w:hAnsi="Times New Roman" w:cs="Times New Roman"/>
          <w:sz w:val="28"/>
          <w:szCs w:val="28"/>
        </w:rPr>
        <w:t>Eutelsat</w:t>
      </w:r>
      <w:proofErr w:type="spellEnd"/>
      <w:r w:rsidR="00A85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FFB">
        <w:rPr>
          <w:rFonts w:ascii="Times New Roman" w:hAnsi="Times New Roman" w:cs="Times New Roman"/>
          <w:sz w:val="28"/>
          <w:szCs w:val="28"/>
        </w:rPr>
        <w:t>Inmarsat</w:t>
      </w:r>
      <w:proofErr w:type="spellEnd"/>
      <w:r w:rsidR="00A85FFB">
        <w:rPr>
          <w:rFonts w:ascii="Times New Roman" w:hAnsi="Times New Roman" w:cs="Times New Roman"/>
          <w:sz w:val="28"/>
          <w:szCs w:val="28"/>
        </w:rPr>
        <w:t xml:space="preserve"> и Орбита</w:t>
      </w:r>
      <w:r w:rsidRPr="00A85FFB">
        <w:rPr>
          <w:rFonts w:ascii="Times New Roman" w:hAnsi="Times New Roman" w:cs="Times New Roman"/>
          <w:sz w:val="28"/>
          <w:szCs w:val="28"/>
        </w:rPr>
        <w:t>.</w:t>
      </w:r>
    </w:p>
    <w:p w:rsidR="004D74FB" w:rsidRDefault="0034197C" w:rsidP="004D74FB">
      <w:pPr>
        <w:rPr>
          <w:rFonts w:ascii="Times New Roman" w:hAnsi="Times New Roman" w:cs="Times New Roman"/>
          <w:sz w:val="28"/>
          <w:szCs w:val="28"/>
        </w:rPr>
      </w:pPr>
      <w:r w:rsidRPr="0034197C">
        <w:rPr>
          <w:rFonts w:ascii="Times New Roman" w:hAnsi="Times New Roman" w:cs="Times New Roman"/>
          <w:sz w:val="28"/>
          <w:szCs w:val="28"/>
        </w:rPr>
        <w:t>Ввиду большой конкуренции в этом сегменте и постоянной борьбы за новых абонентов услуги связи постоянно совершенствуются, обеспечивая быстрый доступ в Интернет и существенно облегчая общение между людьм</w:t>
      </w:r>
      <w:r w:rsidR="00EB6105">
        <w:rPr>
          <w:rFonts w:ascii="Times New Roman" w:hAnsi="Times New Roman" w:cs="Times New Roman"/>
          <w:sz w:val="28"/>
          <w:szCs w:val="28"/>
        </w:rPr>
        <w:t>и вне зависимости от расстояний</w:t>
      </w:r>
      <w:r w:rsidRPr="0034197C">
        <w:rPr>
          <w:rFonts w:ascii="Times New Roman" w:hAnsi="Times New Roman" w:cs="Times New Roman"/>
          <w:sz w:val="28"/>
          <w:szCs w:val="28"/>
        </w:rPr>
        <w:t xml:space="preserve"> [</w:t>
      </w:r>
      <w:r w:rsidR="000E05F2">
        <w:rPr>
          <w:rFonts w:ascii="Times New Roman" w:hAnsi="Times New Roman" w:cs="Times New Roman"/>
          <w:sz w:val="28"/>
          <w:szCs w:val="28"/>
        </w:rPr>
        <w:t>19</w:t>
      </w:r>
      <w:r w:rsidRPr="0034197C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CF16BC" w:rsidRDefault="00CF16BC" w:rsidP="00FD515D">
      <w:pPr>
        <w:rPr>
          <w:rFonts w:ascii="Times New Roman" w:hAnsi="Times New Roman" w:cs="Times New Roman"/>
          <w:b/>
          <w:sz w:val="28"/>
          <w:szCs w:val="28"/>
        </w:rPr>
      </w:pPr>
    </w:p>
    <w:p w:rsidR="00C44D12" w:rsidRPr="00FD515D" w:rsidRDefault="0026436C" w:rsidP="00173B1D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</w:rPr>
      </w:pPr>
      <w:bookmarkStart w:id="11" w:name="_Toc533570104"/>
      <w:r w:rsidRPr="00FD515D">
        <w:rPr>
          <w:rFonts w:ascii="Times New Roman" w:hAnsi="Times New Roman" w:cs="Times New Roman"/>
          <w:color w:val="000000" w:themeColor="text1"/>
          <w:sz w:val="28"/>
        </w:rPr>
        <w:t xml:space="preserve">2.8 </w:t>
      </w:r>
      <w:r w:rsidR="00C44D12" w:rsidRPr="00FD515D">
        <w:rPr>
          <w:rFonts w:ascii="Times New Roman" w:hAnsi="Times New Roman" w:cs="Times New Roman"/>
          <w:color w:val="000000" w:themeColor="text1"/>
          <w:sz w:val="28"/>
        </w:rPr>
        <w:t>Пассажирский транспорт</w:t>
      </w:r>
      <w:bookmarkEnd w:id="11"/>
    </w:p>
    <w:p w:rsidR="00FD515D" w:rsidRPr="004D74FB" w:rsidRDefault="00FD515D" w:rsidP="00304FA1">
      <w:pPr>
        <w:rPr>
          <w:rFonts w:ascii="Times New Roman" w:hAnsi="Times New Roman" w:cs="Times New Roman"/>
          <w:sz w:val="28"/>
          <w:szCs w:val="28"/>
        </w:rPr>
      </w:pPr>
    </w:p>
    <w:p w:rsidR="00D15B08" w:rsidRDefault="00C44D12" w:rsidP="00533EAB">
      <w:pPr>
        <w:rPr>
          <w:rFonts w:ascii="Times New Roman" w:hAnsi="Times New Roman" w:cs="Times New Roman"/>
          <w:sz w:val="28"/>
          <w:szCs w:val="28"/>
        </w:rPr>
      </w:pPr>
      <w:r w:rsidRPr="005F6AE3">
        <w:rPr>
          <w:rFonts w:ascii="Times New Roman" w:hAnsi="Times New Roman" w:cs="Times New Roman"/>
          <w:sz w:val="28"/>
          <w:szCs w:val="28"/>
        </w:rPr>
        <w:t>Пассажирский транспорт занимает особое, универсальное место в сфере обслуживания: к помощи общественного пассажирского транспорта</w:t>
      </w:r>
      <w:r w:rsidR="00EB6105">
        <w:rPr>
          <w:rFonts w:ascii="Times New Roman" w:hAnsi="Times New Roman" w:cs="Times New Roman"/>
          <w:sz w:val="28"/>
          <w:szCs w:val="28"/>
        </w:rPr>
        <w:t xml:space="preserve"> –</w:t>
      </w:r>
      <w:r w:rsidRPr="005F6AE3">
        <w:rPr>
          <w:rFonts w:ascii="Times New Roman" w:hAnsi="Times New Roman" w:cs="Times New Roman"/>
          <w:sz w:val="28"/>
          <w:szCs w:val="28"/>
        </w:rPr>
        <w:t xml:space="preserve"> особенно в крупных городах и сельской местности </w:t>
      </w:r>
      <w:r w:rsidR="00EB6105">
        <w:rPr>
          <w:rFonts w:ascii="Times New Roman" w:hAnsi="Times New Roman" w:cs="Times New Roman"/>
          <w:sz w:val="28"/>
          <w:szCs w:val="28"/>
        </w:rPr>
        <w:t xml:space="preserve">– </w:t>
      </w:r>
      <w:r w:rsidRPr="005F6AE3">
        <w:rPr>
          <w:rFonts w:ascii="Times New Roman" w:hAnsi="Times New Roman" w:cs="Times New Roman"/>
          <w:sz w:val="28"/>
          <w:szCs w:val="28"/>
        </w:rPr>
        <w:t>широко прибегают не только для трудовых поездок и посещения различных учреждений в сфере облуживания, но и для доставки некоторых услуг непосредственно на дом (почта, визит врача, мастера бытовых услуг, доставка продуктов), а также для рекреационных поездок и лично</w:t>
      </w:r>
      <w:r w:rsidR="00EB6105">
        <w:rPr>
          <w:rFonts w:ascii="Times New Roman" w:hAnsi="Times New Roman" w:cs="Times New Roman"/>
          <w:sz w:val="28"/>
          <w:szCs w:val="28"/>
        </w:rPr>
        <w:t>го общения с родными и друзьями</w:t>
      </w:r>
      <w:r w:rsidRPr="005F6AE3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[4</w:t>
      </w:r>
      <w:r w:rsidRPr="0099752F">
        <w:rPr>
          <w:rFonts w:ascii="Times New Roman" w:hAnsi="Times New Roman" w:cs="Times New Roman"/>
          <w:sz w:val="28"/>
          <w:szCs w:val="28"/>
        </w:rPr>
        <w:t>]</w:t>
      </w:r>
      <w:r w:rsidR="00EB6105">
        <w:rPr>
          <w:rFonts w:ascii="Times New Roman" w:hAnsi="Times New Roman" w:cs="Times New Roman"/>
          <w:sz w:val="28"/>
          <w:szCs w:val="28"/>
        </w:rPr>
        <w:t>.</w:t>
      </w:r>
    </w:p>
    <w:p w:rsidR="00A85FFB" w:rsidRPr="00C6236B" w:rsidRDefault="00A85FFB" w:rsidP="00A85FFB">
      <w:pPr>
        <w:rPr>
          <w:rFonts w:ascii="Times New Roman" w:hAnsi="Times New Roman" w:cs="Times New Roman"/>
          <w:sz w:val="28"/>
          <w:szCs w:val="28"/>
        </w:rPr>
      </w:pPr>
      <w:r w:rsidRPr="00C6236B">
        <w:rPr>
          <w:rFonts w:ascii="Times New Roman" w:hAnsi="Times New Roman" w:cs="Times New Roman"/>
          <w:sz w:val="28"/>
          <w:szCs w:val="28"/>
        </w:rPr>
        <w:t>Для современной России значение транспорта огромны, так как транспорт объединяет различные регионы страны в единое государство.</w:t>
      </w:r>
    </w:p>
    <w:p w:rsidR="00A85FFB" w:rsidRPr="00C6236B" w:rsidRDefault="00A85FFB" w:rsidP="00A85FFB">
      <w:pPr>
        <w:rPr>
          <w:rFonts w:ascii="Times New Roman" w:hAnsi="Times New Roman" w:cs="Times New Roman"/>
          <w:sz w:val="28"/>
          <w:szCs w:val="28"/>
        </w:rPr>
      </w:pPr>
      <w:r w:rsidRPr="00C6236B">
        <w:rPr>
          <w:rFonts w:ascii="Times New Roman" w:hAnsi="Times New Roman" w:cs="Times New Roman"/>
          <w:sz w:val="28"/>
          <w:szCs w:val="28"/>
        </w:rPr>
        <w:t>Пассажирский транспорт – часть единой транспортной системы, который обеспечивает перевозки людей, их ручной клади и багажа в различных направлениях.</w:t>
      </w:r>
    </w:p>
    <w:p w:rsidR="00A85FFB" w:rsidRPr="00C6236B" w:rsidRDefault="00C6236B" w:rsidP="00533EAB">
      <w:pPr>
        <w:rPr>
          <w:rFonts w:ascii="Times New Roman" w:hAnsi="Times New Roman" w:cs="Times New Roman"/>
          <w:sz w:val="28"/>
          <w:szCs w:val="28"/>
        </w:rPr>
      </w:pPr>
      <w:r w:rsidRPr="00C6236B">
        <w:rPr>
          <w:rFonts w:ascii="Times New Roman" w:hAnsi="Times New Roman" w:cs="Times New Roman"/>
          <w:sz w:val="28"/>
          <w:szCs w:val="28"/>
        </w:rPr>
        <w:t xml:space="preserve">Объем перевозок пассажиров всеми видами общественного транспорта в России с 2000 по 2013 год снизился, по данным Росстата, более чем в два раза. И наземный нерельсовый транспорт также оказался уязвимым. Если в 2000 году на автобусах и маршрутках было совершено 23 млрд поездок, то в 2013 </w:t>
      </w:r>
      <w:r w:rsidR="00EB6105">
        <w:rPr>
          <w:rFonts w:ascii="Times New Roman" w:hAnsi="Times New Roman" w:cs="Times New Roman"/>
          <w:sz w:val="28"/>
          <w:szCs w:val="28"/>
        </w:rPr>
        <w:t>–</w:t>
      </w:r>
      <w:r w:rsidRPr="00C6236B">
        <w:rPr>
          <w:rFonts w:ascii="Times New Roman" w:hAnsi="Times New Roman" w:cs="Times New Roman"/>
          <w:sz w:val="28"/>
          <w:szCs w:val="28"/>
        </w:rPr>
        <w:t xml:space="preserve"> только 11,6 млрд.</w:t>
      </w:r>
    </w:p>
    <w:p w:rsidR="00251CFF" w:rsidRDefault="00F035A2" w:rsidP="00533EAB">
      <w:pPr>
        <w:rPr>
          <w:rFonts w:ascii="Times New Roman" w:hAnsi="Times New Roman" w:cs="Times New Roman"/>
          <w:sz w:val="28"/>
          <w:szCs w:val="28"/>
        </w:rPr>
      </w:pPr>
      <w:r w:rsidRPr="00F035A2">
        <w:rPr>
          <w:rFonts w:ascii="Times New Roman" w:hAnsi="Times New Roman" w:cs="Times New Roman"/>
          <w:sz w:val="28"/>
          <w:szCs w:val="28"/>
        </w:rPr>
        <w:t xml:space="preserve">Услуги транспорта </w:t>
      </w:r>
      <w:r w:rsidR="00EB6105">
        <w:rPr>
          <w:rFonts w:ascii="Times New Roman" w:hAnsi="Times New Roman" w:cs="Times New Roman"/>
          <w:sz w:val="28"/>
          <w:szCs w:val="28"/>
        </w:rPr>
        <w:t>–</w:t>
      </w:r>
      <w:r w:rsidRPr="00F035A2">
        <w:rPr>
          <w:rFonts w:ascii="Times New Roman" w:hAnsi="Times New Roman" w:cs="Times New Roman"/>
          <w:sz w:val="28"/>
          <w:szCs w:val="28"/>
        </w:rPr>
        <w:t xml:space="preserve"> перевозка пассажиров с различными целями. Осуществляется как организациями разных видов транспорта (автобусными парками, аэропортами, авиакомпаниями, железными дорогами, </w:t>
      </w:r>
      <w:r w:rsidRPr="00F035A2">
        <w:rPr>
          <w:rFonts w:ascii="Times New Roman" w:hAnsi="Times New Roman" w:cs="Times New Roman"/>
          <w:sz w:val="28"/>
          <w:szCs w:val="28"/>
        </w:rPr>
        <w:lastRenderedPageBreak/>
        <w:t>пароходствами и др.), так и личным транспортом (в основном автомобильным).</w:t>
      </w:r>
    </w:p>
    <w:p w:rsidR="0034197C" w:rsidRDefault="0034197C" w:rsidP="00533EAB">
      <w:pPr>
        <w:rPr>
          <w:rFonts w:ascii="Times New Roman" w:hAnsi="Times New Roman" w:cs="Times New Roman"/>
          <w:sz w:val="28"/>
          <w:szCs w:val="28"/>
        </w:rPr>
      </w:pPr>
      <w:r w:rsidRPr="0034197C">
        <w:rPr>
          <w:rFonts w:ascii="Times New Roman" w:hAnsi="Times New Roman" w:cs="Times New Roman"/>
          <w:sz w:val="28"/>
          <w:szCs w:val="28"/>
        </w:rPr>
        <w:t>Объектом управления на городском пассажирском транспорте является пассажирское транспортное производство (перевозка пассажиров: именно на удовлетворение потребностей населения муниципального образования направлена деятельность как органов управления, так и автоперевозчиков; техническое обслуживание и текущий ремонт подвижного состава, обеспечение транспортного предприятия всеми видами ресурсов). Оно обладает целым рядом специфических особенностей, которые также необходимо учитывать в процессе принятия управленческих решений.</w:t>
      </w:r>
    </w:p>
    <w:p w:rsidR="007452AC" w:rsidRDefault="0034197C" w:rsidP="007452AC">
      <w:pPr>
        <w:rPr>
          <w:rFonts w:ascii="Times New Roman" w:hAnsi="Times New Roman" w:cs="Times New Roman"/>
          <w:sz w:val="28"/>
          <w:szCs w:val="28"/>
        </w:rPr>
      </w:pPr>
      <w:r w:rsidRPr="0034197C">
        <w:rPr>
          <w:rFonts w:ascii="Times New Roman" w:hAnsi="Times New Roman" w:cs="Times New Roman"/>
          <w:sz w:val="28"/>
          <w:szCs w:val="28"/>
        </w:rPr>
        <w:t>Следовательно, субъекты транспортного обслуживания населения в лице органов местного самоуправления осуществляют правовое регулирование реализуемой функции, выполняют возложенные на них права и обязанности в границах своих полномочий, а автоперевозчики - непосредственно предоставляют населению услуги пассажирского транспорта исходя из собственных интересов, интересов муниципальных образований и руководствуясь правовыми нормами.</w:t>
      </w:r>
    </w:p>
    <w:p w:rsidR="0034197C" w:rsidRPr="0034197C" w:rsidRDefault="0034197C" w:rsidP="007452AC">
      <w:pPr>
        <w:rPr>
          <w:rFonts w:ascii="Times New Roman" w:hAnsi="Times New Roman" w:cs="Times New Roman"/>
          <w:sz w:val="28"/>
          <w:szCs w:val="28"/>
        </w:rPr>
      </w:pPr>
      <w:r w:rsidRPr="0034197C">
        <w:rPr>
          <w:rFonts w:ascii="Times New Roman" w:hAnsi="Times New Roman" w:cs="Times New Roman"/>
          <w:sz w:val="28"/>
          <w:szCs w:val="28"/>
        </w:rPr>
        <w:t>От эффективности выбора модели функционирования городского пассажирского транспорта зависит улучшение условий и уровня жизни населения, надежность работы подвижного состава, доступность и комфорт поездки, регулярность сообщений при безусловном обеспечении безопасности перевозок.</w:t>
      </w:r>
    </w:p>
    <w:p w:rsidR="0034197C" w:rsidRDefault="0034197C" w:rsidP="00533EAB">
      <w:pPr>
        <w:rPr>
          <w:rFonts w:ascii="Times New Roman" w:hAnsi="Times New Roman" w:cs="Times New Roman"/>
          <w:sz w:val="28"/>
          <w:szCs w:val="28"/>
        </w:rPr>
      </w:pPr>
      <w:r w:rsidRPr="0034197C">
        <w:rPr>
          <w:rFonts w:ascii="Times New Roman" w:hAnsi="Times New Roman" w:cs="Times New Roman"/>
          <w:sz w:val="28"/>
          <w:szCs w:val="28"/>
        </w:rPr>
        <w:t>Такая задача стоит перед всеми органами местного самоуправления, в том числе по обеспечению работы городского пассажирского транспорта.</w:t>
      </w:r>
    </w:p>
    <w:p w:rsidR="0047796E" w:rsidRDefault="0047796E" w:rsidP="00533EAB">
      <w:pPr>
        <w:rPr>
          <w:rFonts w:ascii="Times New Roman" w:hAnsi="Times New Roman" w:cs="Times New Roman"/>
          <w:sz w:val="28"/>
          <w:szCs w:val="28"/>
        </w:rPr>
      </w:pPr>
      <w:r w:rsidRPr="0047796E">
        <w:rPr>
          <w:rFonts w:ascii="Times New Roman" w:hAnsi="Times New Roman" w:cs="Times New Roman"/>
          <w:sz w:val="28"/>
          <w:szCs w:val="28"/>
        </w:rPr>
        <w:t xml:space="preserve">Транспортных компаний, оказывающих услуги по перевозке пассажиров, большое количество. Вместе с тем приходится констатировать, что, включаясь в конкурентную гонку в целях извлечения прибыли, предприниматели не заботятся о качестве оказываемых ими услуг. Нередко автопарки создаются с нарушением всевозможных норм законодательства, что не способствует развитию сферы обслуживания населения. Представленное </w:t>
      </w:r>
      <w:r w:rsidRPr="0047796E">
        <w:rPr>
          <w:rFonts w:ascii="Times New Roman" w:hAnsi="Times New Roman" w:cs="Times New Roman"/>
          <w:sz w:val="28"/>
          <w:szCs w:val="28"/>
        </w:rPr>
        <w:lastRenderedPageBreak/>
        <w:t>интервью свидетельствует о наличии указанных проблем в сфере транспортных перевозок, которые должны решаться путем законодательного регулирования.</w:t>
      </w:r>
    </w:p>
    <w:p w:rsidR="0047796E" w:rsidRDefault="0047796E" w:rsidP="00533EAB">
      <w:pPr>
        <w:rPr>
          <w:rFonts w:ascii="Times New Roman" w:hAnsi="Times New Roman" w:cs="Times New Roman"/>
          <w:sz w:val="28"/>
          <w:szCs w:val="28"/>
        </w:rPr>
      </w:pPr>
      <w:r w:rsidRPr="0047796E">
        <w:rPr>
          <w:rFonts w:ascii="Times New Roman" w:hAnsi="Times New Roman" w:cs="Times New Roman"/>
          <w:sz w:val="28"/>
          <w:szCs w:val="28"/>
        </w:rPr>
        <w:t>Действующее в настоящее время законодательство в области транспортного обслуживания населения не учитывает реалий сегодняшних дней и зачастую основывается на устаревших принципах, порожденных административной системой управления экономическими отношениями.</w:t>
      </w:r>
    </w:p>
    <w:p w:rsidR="002429F7" w:rsidRDefault="00673E98" w:rsidP="002429F7">
      <w:pPr>
        <w:rPr>
          <w:rFonts w:ascii="Times New Roman" w:hAnsi="Times New Roman" w:cs="Times New Roman"/>
          <w:sz w:val="28"/>
          <w:szCs w:val="28"/>
        </w:rPr>
      </w:pPr>
      <w:r w:rsidRPr="00673E98">
        <w:rPr>
          <w:rFonts w:ascii="Times New Roman" w:hAnsi="Times New Roman" w:cs="Times New Roman"/>
          <w:sz w:val="28"/>
          <w:szCs w:val="28"/>
        </w:rPr>
        <w:t>Зачастую не обеспечивается установленное нормами время по</w:t>
      </w:r>
      <w:r w:rsidRPr="00673E98">
        <w:rPr>
          <w:rFonts w:ascii="Times New Roman" w:hAnsi="Times New Roman" w:cs="Times New Roman"/>
          <w:sz w:val="28"/>
          <w:szCs w:val="28"/>
        </w:rPr>
        <w:softHyphen/>
        <w:t>ездок, что объясняется низкими скоростями основных видов город</w:t>
      </w:r>
      <w:r w:rsidRPr="00673E98">
        <w:rPr>
          <w:rFonts w:ascii="Times New Roman" w:hAnsi="Times New Roman" w:cs="Times New Roman"/>
          <w:sz w:val="28"/>
          <w:szCs w:val="28"/>
        </w:rPr>
        <w:softHyphen/>
        <w:t>ского транспорта (автобусов, троллейбусов, трамваев), необходи</w:t>
      </w:r>
      <w:r w:rsidRPr="00673E98">
        <w:rPr>
          <w:rFonts w:ascii="Times New Roman" w:hAnsi="Times New Roman" w:cs="Times New Roman"/>
          <w:sz w:val="28"/>
          <w:szCs w:val="28"/>
        </w:rPr>
        <w:softHyphen/>
        <w:t>мостью совершать пересадки из-за несовершенства маршрутной сети и потерями времени на подходы к остановкам. В дискомфорт</w:t>
      </w:r>
      <w:r w:rsidRPr="00673E98">
        <w:rPr>
          <w:rFonts w:ascii="Times New Roman" w:hAnsi="Times New Roman" w:cs="Times New Roman"/>
          <w:sz w:val="28"/>
          <w:szCs w:val="28"/>
        </w:rPr>
        <w:softHyphen/>
        <w:t>ных условиях с нарушениями установленных норм наполнения подвижного состава совершаются поездки в час пик. Устранение отмеченных недостатков - насущная задача ближайшего будущего.</w:t>
      </w:r>
    </w:p>
    <w:p w:rsidR="002429F7" w:rsidRDefault="002429F7" w:rsidP="002429F7">
      <w:r w:rsidRPr="002429F7">
        <w:rPr>
          <w:rFonts w:ascii="Times New Roman" w:hAnsi="Times New Roman" w:cs="Times New Roman"/>
          <w:sz w:val="28"/>
          <w:szCs w:val="28"/>
        </w:rPr>
        <w:t xml:space="preserve">Транспортная система России характеризуется развитой транспортной сетью, одной из наиболее обширных в мире и включающей в себя 87 тыс. км железных дорог, более 745 тыс. км автомобильных дорог с твердым покрытием, свыше 600 тыс. км воздушных линий, 70 тыс. км магистральных </w:t>
      </w:r>
      <w:proofErr w:type="spellStart"/>
      <w:r w:rsidRPr="002429F7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2429F7">
        <w:rPr>
          <w:rFonts w:ascii="Times New Roman" w:hAnsi="Times New Roman" w:cs="Times New Roman"/>
          <w:sz w:val="28"/>
          <w:szCs w:val="28"/>
        </w:rPr>
        <w:t xml:space="preserve"> - и продуктопроводов, свыше 140 тыс. км магистральных газопроводов, 115 тыс. км речных судоходных путей и множество морских трасс. В ней занято свыше 3,2 млн человек, что составляет 4,6 % работающего населения.</w:t>
      </w:r>
      <w:r w:rsidRPr="002429F7">
        <w:t xml:space="preserve"> </w:t>
      </w:r>
    </w:p>
    <w:p w:rsidR="00887A0E" w:rsidRDefault="002429F7" w:rsidP="00887A0E">
      <w:pPr>
        <w:rPr>
          <w:rFonts w:ascii="Times New Roman" w:hAnsi="Times New Roman" w:cs="Times New Roman"/>
          <w:sz w:val="28"/>
          <w:szCs w:val="28"/>
        </w:rPr>
      </w:pPr>
      <w:r w:rsidRPr="002429F7">
        <w:rPr>
          <w:rFonts w:ascii="Times New Roman" w:hAnsi="Times New Roman" w:cs="Times New Roman"/>
          <w:sz w:val="28"/>
          <w:szCs w:val="28"/>
        </w:rPr>
        <w:t>Подавляющая часть пассажирооборота приходится на четыре вида транспорта: воздушный (30 %), автобусный (29 %), железнодорожный (29 %) и метрополитен (9 %). Тенденцией последних лет является повышение доли воздушного транспорта (рост по сравнению с 2000 годом почти в 3 раза) и снижение доли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транспорта.</w:t>
      </w:r>
    </w:p>
    <w:p w:rsidR="00887A0E" w:rsidRDefault="002429F7" w:rsidP="00887A0E">
      <w:pPr>
        <w:rPr>
          <w:rFonts w:ascii="Times New Roman" w:hAnsi="Times New Roman" w:cs="Times New Roman"/>
          <w:sz w:val="28"/>
          <w:szCs w:val="28"/>
        </w:rPr>
      </w:pPr>
      <w:r w:rsidRPr="002429F7">
        <w:rPr>
          <w:rFonts w:ascii="Times New Roman" w:hAnsi="Times New Roman" w:cs="Times New Roman"/>
          <w:sz w:val="28"/>
          <w:szCs w:val="28"/>
        </w:rPr>
        <w:t xml:space="preserve">Современное состояние транспортной системы характеризуется низким техническим уровнем производственной базы большинства предприятий и износом подавляющего большинства транспортных средств, что приводит к </w:t>
      </w:r>
      <w:r w:rsidRPr="002429F7">
        <w:rPr>
          <w:rFonts w:ascii="Times New Roman" w:hAnsi="Times New Roman" w:cs="Times New Roman"/>
          <w:sz w:val="28"/>
          <w:szCs w:val="28"/>
        </w:rPr>
        <w:lastRenderedPageBreak/>
        <w:t>снижению безопасности их работы, а также отсутствием инвестиций для преодоления данных проблем</w:t>
      </w:r>
      <w:r w:rsidR="00887A0E">
        <w:rPr>
          <w:rFonts w:ascii="Times New Roman" w:hAnsi="Times New Roman" w:cs="Times New Roman"/>
          <w:sz w:val="28"/>
          <w:szCs w:val="28"/>
        </w:rPr>
        <w:t>.</w:t>
      </w:r>
    </w:p>
    <w:p w:rsidR="002429F7" w:rsidRPr="002429F7" w:rsidRDefault="002429F7" w:rsidP="00887A0E">
      <w:pPr>
        <w:rPr>
          <w:rFonts w:ascii="Times New Roman" w:hAnsi="Times New Roman" w:cs="Times New Roman"/>
          <w:sz w:val="28"/>
          <w:szCs w:val="28"/>
        </w:rPr>
      </w:pPr>
      <w:r w:rsidRPr="002429F7">
        <w:rPr>
          <w:rFonts w:ascii="Times New Roman" w:hAnsi="Times New Roman" w:cs="Times New Roman"/>
          <w:sz w:val="28"/>
          <w:szCs w:val="28"/>
        </w:rPr>
        <w:t>По данным Росстата, по состоянию на 2011 год в межсезонье 10 % населения страны фактически отрезаны от остальной территории страны (не имеет доступа к сети круглогоди</w:t>
      </w:r>
      <w:r w:rsidR="00887A0E">
        <w:rPr>
          <w:rFonts w:ascii="Times New Roman" w:hAnsi="Times New Roman" w:cs="Times New Roman"/>
          <w:sz w:val="28"/>
          <w:szCs w:val="28"/>
        </w:rPr>
        <w:t xml:space="preserve">чно эксплуатируемых автодорог </w:t>
      </w:r>
      <w:r w:rsidRPr="002429F7">
        <w:rPr>
          <w:rFonts w:ascii="Times New Roman" w:hAnsi="Times New Roman" w:cs="Times New Roman"/>
          <w:sz w:val="28"/>
          <w:szCs w:val="28"/>
        </w:rPr>
        <w:t>или не имеет доступа к железнодорожным станциям и аэродрома</w:t>
      </w:r>
      <w:r w:rsidR="00887A0E">
        <w:rPr>
          <w:rFonts w:ascii="Times New Roman" w:hAnsi="Times New Roman" w:cs="Times New Roman"/>
          <w:sz w:val="28"/>
          <w:szCs w:val="28"/>
        </w:rPr>
        <w:t>м)</w:t>
      </w:r>
      <w:r w:rsidRPr="002429F7">
        <w:rPr>
          <w:rFonts w:ascii="Times New Roman" w:hAnsi="Times New Roman" w:cs="Times New Roman"/>
          <w:sz w:val="28"/>
          <w:szCs w:val="28"/>
        </w:rPr>
        <w:t>.</w:t>
      </w:r>
      <w:r w:rsidR="00887A0E">
        <w:rPr>
          <w:rFonts w:ascii="Times New Roman" w:hAnsi="Times New Roman" w:cs="Times New Roman"/>
          <w:sz w:val="28"/>
          <w:szCs w:val="28"/>
        </w:rPr>
        <w:t xml:space="preserve"> </w:t>
      </w:r>
      <w:r w:rsidRPr="002429F7">
        <w:rPr>
          <w:rFonts w:ascii="Times New Roman" w:hAnsi="Times New Roman" w:cs="Times New Roman"/>
          <w:sz w:val="28"/>
          <w:szCs w:val="28"/>
        </w:rPr>
        <w:t>Средняя подвижность н</w:t>
      </w:r>
      <w:r w:rsidR="00887A0E">
        <w:rPr>
          <w:rFonts w:ascii="Times New Roman" w:hAnsi="Times New Roman" w:cs="Times New Roman"/>
          <w:sz w:val="28"/>
          <w:szCs w:val="28"/>
        </w:rPr>
        <w:t xml:space="preserve">аселения России (на 2011 год) – </w:t>
      </w:r>
      <w:r w:rsidRPr="002429F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887A0E">
        <w:rPr>
          <w:rFonts w:ascii="Times New Roman" w:hAnsi="Times New Roman" w:cs="Times New Roman"/>
          <w:sz w:val="28"/>
          <w:szCs w:val="28"/>
        </w:rPr>
        <w:t>6300 км на душу населения в год.</w:t>
      </w:r>
    </w:p>
    <w:p w:rsidR="00E0248D" w:rsidRDefault="00E0248D" w:rsidP="00E0248D">
      <w:pPr>
        <w:rPr>
          <w:rFonts w:ascii="Times New Roman" w:hAnsi="Times New Roman" w:cs="Times New Roman"/>
          <w:sz w:val="28"/>
          <w:szCs w:val="28"/>
        </w:rPr>
      </w:pPr>
      <w:r w:rsidRPr="00E0248D">
        <w:rPr>
          <w:rFonts w:ascii="Times New Roman" w:hAnsi="Times New Roman" w:cs="Times New Roman"/>
          <w:sz w:val="28"/>
          <w:szCs w:val="28"/>
        </w:rPr>
        <w:t xml:space="preserve">Подавляющая часть пассажирооборота приходится на четыре вида транспорта: воздушный (30 %), автобусный (29 %), железнодорожный (29 %) и метрополитен (9 %). Тенденцией последних лет является повышение доли воздушного транспорта (рост по сравнению с 2000 годом почти в 3 раза) и снижение доли железнодорожного транспорта. </w:t>
      </w:r>
    </w:p>
    <w:p w:rsidR="00E0248D" w:rsidRPr="0060646C" w:rsidRDefault="00E0248D" w:rsidP="00E0248D">
      <w:pPr>
        <w:rPr>
          <w:rFonts w:ascii="Times New Roman" w:hAnsi="Times New Roman" w:cs="Times New Roman"/>
          <w:sz w:val="28"/>
          <w:szCs w:val="28"/>
        </w:rPr>
      </w:pPr>
      <w:r w:rsidRPr="0060646C">
        <w:rPr>
          <w:rFonts w:ascii="Times New Roman" w:hAnsi="Times New Roman" w:cs="Times New Roman"/>
          <w:sz w:val="28"/>
          <w:szCs w:val="28"/>
        </w:rPr>
        <w:t>Современное состояние транспортной системы характеризуется низким техническим уровнем производственной базы большинства предприятий и износом подавляющего большинства транспортных средств, что приводит к снижению безопасности их работы, а также отсутствием </w:t>
      </w:r>
      <w:hyperlink r:id="rId16" w:tooltip="Инвестиция" w:history="1">
        <w:r w:rsidRPr="006064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инвестиций</w:t>
        </w:r>
      </w:hyperlink>
      <w:r w:rsidRPr="0060646C">
        <w:rPr>
          <w:rFonts w:ascii="Times New Roman" w:hAnsi="Times New Roman" w:cs="Times New Roman"/>
          <w:sz w:val="28"/>
          <w:szCs w:val="28"/>
        </w:rPr>
        <w:t> для преодоления данных проблем</w:t>
      </w:r>
      <w:r w:rsidR="0060646C" w:rsidRPr="0060646C">
        <w:rPr>
          <w:rFonts w:ascii="Times New Roman" w:hAnsi="Times New Roman" w:cs="Times New Roman"/>
          <w:sz w:val="28"/>
          <w:szCs w:val="28"/>
        </w:rPr>
        <w:t>.</w:t>
      </w:r>
    </w:p>
    <w:p w:rsidR="00173B1D" w:rsidRDefault="00E0248D" w:rsidP="002F0247">
      <w:pPr>
        <w:rPr>
          <w:rFonts w:ascii="Times New Roman" w:hAnsi="Times New Roman" w:cs="Times New Roman"/>
          <w:sz w:val="28"/>
          <w:szCs w:val="28"/>
        </w:rPr>
      </w:pPr>
      <w:r w:rsidRPr="00E0248D">
        <w:rPr>
          <w:rFonts w:ascii="Times New Roman" w:hAnsi="Times New Roman" w:cs="Times New Roman"/>
          <w:sz w:val="28"/>
          <w:szCs w:val="28"/>
        </w:rPr>
        <w:t>По данным Росстата, по состоянию на 2011 год в межсезонье 10 % населения страны фактически отрезаны от остальной территории страны (не имеет доступа к сети круглогодично эксплуатируемых автодорог и/или не имеет доступа к железнодорожным станциям и аэродромам). Средняя подвижность н</w:t>
      </w:r>
      <w:r w:rsidR="0060646C">
        <w:rPr>
          <w:rFonts w:ascii="Times New Roman" w:hAnsi="Times New Roman" w:cs="Times New Roman"/>
          <w:sz w:val="28"/>
          <w:szCs w:val="28"/>
        </w:rPr>
        <w:t xml:space="preserve">аселения России (на 2011 год) – </w:t>
      </w:r>
      <w:r w:rsidRPr="00E0248D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0646C">
        <w:rPr>
          <w:rFonts w:ascii="Times New Roman" w:hAnsi="Times New Roman" w:cs="Times New Roman"/>
          <w:sz w:val="28"/>
          <w:szCs w:val="28"/>
        </w:rPr>
        <w:t>6300 км на душу населения в год</w:t>
      </w:r>
      <w:r w:rsidRPr="00E0248D">
        <w:rPr>
          <w:rFonts w:ascii="Times New Roman" w:hAnsi="Times New Roman" w:cs="Times New Roman"/>
          <w:sz w:val="28"/>
          <w:szCs w:val="28"/>
        </w:rPr>
        <w:t xml:space="preserve">. </w:t>
      </w:r>
      <w:r w:rsidR="00A171A2" w:rsidRPr="00A171A2">
        <w:rPr>
          <w:rFonts w:ascii="Times New Roman" w:hAnsi="Times New Roman" w:cs="Times New Roman"/>
          <w:sz w:val="28"/>
          <w:szCs w:val="28"/>
        </w:rPr>
        <w:t> С помощью автобусов в России перевозится около 90% всех пассажиров. Однако, следует учитывать тот факт, что в основном автобусами перевозят на относительно небольшие расстояния, а также, что в данную категорию включают и перевозки общественным транспортом.</w:t>
      </w:r>
      <w:r w:rsidR="00A171A2" w:rsidRPr="00A171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171A2" w:rsidRPr="00A171A2">
        <w:rPr>
          <w:rFonts w:ascii="Times New Roman" w:hAnsi="Times New Roman" w:cs="Times New Roman"/>
          <w:sz w:val="28"/>
          <w:szCs w:val="28"/>
        </w:rPr>
        <w:t>Если же учесть два параметра: дальность перевозок и количество перевозимых пассажиров, то первое место по пассажирообороту стабильно занимает воздушный транспорт (47,1% в 2016 году). На втором и третьем местах железнодорожный (27,23%) и автобусный (25,54%) транспорт.</w:t>
      </w:r>
      <w:r w:rsidR="007452AC">
        <w:rPr>
          <w:rFonts w:ascii="Times New Roman" w:hAnsi="Times New Roman" w:cs="Times New Roman"/>
          <w:sz w:val="28"/>
          <w:szCs w:val="28"/>
        </w:rPr>
        <w:t xml:space="preserve"> </w:t>
      </w:r>
      <w:r w:rsidR="001039A7">
        <w:rPr>
          <w:rFonts w:ascii="Times New Roman" w:hAnsi="Times New Roman" w:cs="Times New Roman"/>
          <w:sz w:val="28"/>
          <w:szCs w:val="28"/>
        </w:rPr>
        <w:t>(таблица 3)</w:t>
      </w:r>
      <w:r w:rsidR="00764B8D">
        <w:rPr>
          <w:rFonts w:ascii="Times New Roman" w:hAnsi="Times New Roman" w:cs="Times New Roman"/>
          <w:sz w:val="28"/>
          <w:szCs w:val="28"/>
        </w:rPr>
        <w:t xml:space="preserve"> </w:t>
      </w:r>
      <w:r w:rsidR="000E05F2">
        <w:rPr>
          <w:rFonts w:ascii="Times New Roman" w:hAnsi="Times New Roman" w:cs="Times New Roman"/>
          <w:sz w:val="28"/>
          <w:szCs w:val="28"/>
        </w:rPr>
        <w:t>[19</w:t>
      </w:r>
      <w:r w:rsidR="00764B8D" w:rsidRPr="00764B8D">
        <w:rPr>
          <w:rFonts w:ascii="Times New Roman" w:hAnsi="Times New Roman" w:cs="Times New Roman"/>
          <w:sz w:val="28"/>
          <w:szCs w:val="28"/>
        </w:rPr>
        <w:t>]</w:t>
      </w:r>
    </w:p>
    <w:p w:rsidR="001039A7" w:rsidRPr="00173B1D" w:rsidRDefault="001039A7" w:rsidP="00BE0E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3 - </w:t>
      </w:r>
      <w:r w:rsidRPr="001039A7">
        <w:rPr>
          <w:rFonts w:ascii="Times New Roman" w:hAnsi="Times New Roman" w:cs="Times New Roman"/>
          <w:sz w:val="28"/>
          <w:szCs w:val="28"/>
        </w:rPr>
        <w:t>Пассажирооборот по видам транспорта в РФ</w:t>
      </w:r>
      <w:r w:rsidR="000E05F2">
        <w:rPr>
          <w:rFonts w:ascii="Times New Roman" w:hAnsi="Times New Roman" w:cs="Times New Roman"/>
          <w:sz w:val="28"/>
          <w:szCs w:val="28"/>
        </w:rPr>
        <w:t xml:space="preserve"> [19</w:t>
      </w:r>
      <w:r w:rsidR="00173B1D" w:rsidRPr="00173B1D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3"/>
        <w:gridCol w:w="2094"/>
        <w:gridCol w:w="1165"/>
        <w:gridCol w:w="2094"/>
        <w:gridCol w:w="1158"/>
      </w:tblGrid>
      <w:tr w:rsidR="00516CD7" w:rsidTr="001039A7">
        <w:tc>
          <w:tcPr>
            <w:tcW w:w="2263" w:type="dxa"/>
            <w:vMerge w:val="restart"/>
          </w:tcPr>
          <w:p w:rsidR="00516CD7" w:rsidRPr="002F0247" w:rsidRDefault="00516CD7" w:rsidP="002D061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  <w:p w:rsidR="00516CD7" w:rsidRPr="002F0247" w:rsidRDefault="00516CD7" w:rsidP="00E02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:rsidR="00516CD7" w:rsidRPr="002F0247" w:rsidRDefault="00516CD7" w:rsidP="00516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3320" w:type="dxa"/>
            <w:gridSpan w:val="2"/>
          </w:tcPr>
          <w:p w:rsidR="00516CD7" w:rsidRPr="002F0247" w:rsidRDefault="00516CD7" w:rsidP="00516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</w:tr>
      <w:tr w:rsidR="00516CD7" w:rsidTr="002F0247">
        <w:trPr>
          <w:trHeight w:val="1390"/>
        </w:trPr>
        <w:tc>
          <w:tcPr>
            <w:tcW w:w="2263" w:type="dxa"/>
            <w:vMerge/>
          </w:tcPr>
          <w:p w:rsidR="00516CD7" w:rsidRPr="002F0247" w:rsidRDefault="00516CD7" w:rsidP="00E02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</w:p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пассажиро</w:t>
            </w:r>
            <w:proofErr w:type="spellEnd"/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0" w:type="dxa"/>
          </w:tcPr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</w:p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пассажиро</w:t>
            </w:r>
            <w:proofErr w:type="spellEnd"/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6CD7" w:rsidRPr="002F0247" w:rsidRDefault="00516CD7" w:rsidP="00103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CD7" w:rsidTr="001039A7">
        <w:tc>
          <w:tcPr>
            <w:tcW w:w="2263" w:type="dxa"/>
          </w:tcPr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01" w:type="dxa"/>
          </w:tcPr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120 644.20</w:t>
            </w:r>
          </w:p>
        </w:tc>
        <w:tc>
          <w:tcPr>
            <w:tcW w:w="1642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25.88</w:t>
            </w:r>
          </w:p>
        </w:tc>
        <w:tc>
          <w:tcPr>
            <w:tcW w:w="1760" w:type="dxa"/>
          </w:tcPr>
          <w:p w:rsidR="00516CD7" w:rsidRPr="002F0247" w:rsidRDefault="002F0247" w:rsidP="002F024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1039A7" w:rsidRPr="002F0247">
              <w:rPr>
                <w:rFonts w:ascii="Times New Roman" w:hAnsi="Times New Roman" w:cs="Times New Roman"/>
                <w:sz w:val="24"/>
                <w:szCs w:val="24"/>
              </w:rPr>
              <w:t>124 619.60</w:t>
            </w:r>
          </w:p>
        </w:tc>
        <w:tc>
          <w:tcPr>
            <w:tcW w:w="1560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27.23</w:t>
            </w:r>
          </w:p>
        </w:tc>
      </w:tr>
      <w:tr w:rsidR="00516CD7" w:rsidTr="001039A7">
        <w:tc>
          <w:tcPr>
            <w:tcW w:w="2263" w:type="dxa"/>
          </w:tcPr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автобусный</w:t>
            </w:r>
          </w:p>
        </w:tc>
        <w:tc>
          <w:tcPr>
            <w:tcW w:w="1701" w:type="dxa"/>
          </w:tcPr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118 061.50</w:t>
            </w:r>
          </w:p>
        </w:tc>
        <w:tc>
          <w:tcPr>
            <w:tcW w:w="1642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25.33</w:t>
            </w:r>
          </w:p>
        </w:tc>
        <w:tc>
          <w:tcPr>
            <w:tcW w:w="1760" w:type="dxa"/>
          </w:tcPr>
          <w:p w:rsidR="00516CD7" w:rsidRPr="002F0247" w:rsidRDefault="002F0247" w:rsidP="002F024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1039A7" w:rsidRPr="002F0247">
              <w:rPr>
                <w:rFonts w:ascii="Times New Roman" w:hAnsi="Times New Roman" w:cs="Times New Roman"/>
                <w:sz w:val="24"/>
                <w:szCs w:val="24"/>
              </w:rPr>
              <w:t>116 885.20</w:t>
            </w:r>
          </w:p>
        </w:tc>
        <w:tc>
          <w:tcPr>
            <w:tcW w:w="1560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25.54</w:t>
            </w:r>
          </w:p>
        </w:tc>
      </w:tr>
      <w:tr w:rsidR="00516CD7" w:rsidTr="001039A7">
        <w:tc>
          <w:tcPr>
            <w:tcW w:w="2263" w:type="dxa"/>
          </w:tcPr>
          <w:p w:rsidR="00516CD7" w:rsidRPr="002F0247" w:rsidRDefault="00516CD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внутренний водный</w:t>
            </w:r>
          </w:p>
        </w:tc>
        <w:tc>
          <w:tcPr>
            <w:tcW w:w="1701" w:type="dxa"/>
          </w:tcPr>
          <w:p w:rsidR="00516CD7" w:rsidRPr="002F0247" w:rsidRDefault="00516CD7" w:rsidP="002F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492.3</w:t>
            </w:r>
          </w:p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760" w:type="dxa"/>
          </w:tcPr>
          <w:p w:rsidR="00516CD7" w:rsidRPr="002F0247" w:rsidRDefault="002F024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39A7" w:rsidRPr="002F0247">
              <w:rPr>
                <w:rFonts w:ascii="Times New Roman" w:hAnsi="Times New Roman" w:cs="Times New Roman"/>
                <w:sz w:val="24"/>
                <w:szCs w:val="24"/>
              </w:rPr>
              <w:t>525.1</w:t>
            </w:r>
          </w:p>
        </w:tc>
        <w:tc>
          <w:tcPr>
            <w:tcW w:w="1560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516CD7" w:rsidTr="001039A7">
        <w:trPr>
          <w:trHeight w:val="495"/>
        </w:trPr>
        <w:tc>
          <w:tcPr>
            <w:tcW w:w="2263" w:type="dxa"/>
          </w:tcPr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</w:p>
        </w:tc>
        <w:tc>
          <w:tcPr>
            <w:tcW w:w="1701" w:type="dxa"/>
          </w:tcPr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61.7</w:t>
            </w:r>
          </w:p>
        </w:tc>
        <w:tc>
          <w:tcPr>
            <w:tcW w:w="1642" w:type="dxa"/>
          </w:tcPr>
          <w:p w:rsidR="001039A7" w:rsidRPr="002F0247" w:rsidRDefault="001039A7" w:rsidP="002F02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516CD7" w:rsidRPr="002F0247" w:rsidRDefault="002F0247" w:rsidP="002F02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39A7" w:rsidRPr="002F0247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1560" w:type="dxa"/>
          </w:tcPr>
          <w:p w:rsidR="00516CD7" w:rsidRPr="002F0247" w:rsidRDefault="002F024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39A7" w:rsidRPr="002F024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516CD7" w:rsidTr="001039A7">
        <w:tc>
          <w:tcPr>
            <w:tcW w:w="2263" w:type="dxa"/>
          </w:tcPr>
          <w:p w:rsidR="00516CD7" w:rsidRPr="002F0247" w:rsidRDefault="00516CD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воздушный (транспортная авиация)</w:t>
            </w:r>
          </w:p>
        </w:tc>
        <w:tc>
          <w:tcPr>
            <w:tcW w:w="1701" w:type="dxa"/>
          </w:tcPr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226 849.20</w:t>
            </w:r>
          </w:p>
        </w:tc>
        <w:tc>
          <w:tcPr>
            <w:tcW w:w="1642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48.67</w:t>
            </w:r>
          </w:p>
        </w:tc>
        <w:tc>
          <w:tcPr>
            <w:tcW w:w="1760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215 593.90</w:t>
            </w:r>
          </w:p>
        </w:tc>
        <w:tc>
          <w:tcPr>
            <w:tcW w:w="1560" w:type="dxa"/>
          </w:tcPr>
          <w:p w:rsidR="00516CD7" w:rsidRPr="002F0247" w:rsidRDefault="002F024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039A7" w:rsidRPr="002F0247">
              <w:rPr>
                <w:rFonts w:ascii="Times New Roman" w:hAnsi="Times New Roman" w:cs="Times New Roman"/>
                <w:sz w:val="24"/>
                <w:szCs w:val="24"/>
              </w:rPr>
              <w:t>47.10</w:t>
            </w:r>
          </w:p>
        </w:tc>
      </w:tr>
      <w:tr w:rsidR="00516CD7" w:rsidTr="002F0247">
        <w:trPr>
          <w:trHeight w:val="70"/>
        </w:trPr>
        <w:tc>
          <w:tcPr>
            <w:tcW w:w="2263" w:type="dxa"/>
          </w:tcPr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16CD7" w:rsidRPr="002F0247" w:rsidRDefault="00516CD7" w:rsidP="002F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466 108.90</w:t>
            </w:r>
          </w:p>
        </w:tc>
        <w:tc>
          <w:tcPr>
            <w:tcW w:w="1642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760" w:type="dxa"/>
          </w:tcPr>
          <w:p w:rsidR="00516CD7" w:rsidRPr="002F0247" w:rsidRDefault="002F0247" w:rsidP="002F024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1039A7" w:rsidRPr="002F0247">
              <w:rPr>
                <w:rFonts w:ascii="Times New Roman" w:hAnsi="Times New Roman" w:cs="Times New Roman"/>
                <w:sz w:val="24"/>
                <w:szCs w:val="24"/>
              </w:rPr>
              <w:t>457 711.90</w:t>
            </w:r>
          </w:p>
        </w:tc>
        <w:tc>
          <w:tcPr>
            <w:tcW w:w="1560" w:type="dxa"/>
          </w:tcPr>
          <w:p w:rsidR="00516CD7" w:rsidRPr="002F0247" w:rsidRDefault="001039A7" w:rsidP="002F02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7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</w:tr>
    </w:tbl>
    <w:p w:rsidR="00E0248D" w:rsidRPr="00E0248D" w:rsidRDefault="00E0248D" w:rsidP="00E0248D">
      <w:pPr>
        <w:rPr>
          <w:rFonts w:ascii="Times New Roman" w:hAnsi="Times New Roman" w:cs="Times New Roman"/>
          <w:sz w:val="28"/>
          <w:szCs w:val="28"/>
        </w:rPr>
      </w:pPr>
    </w:p>
    <w:p w:rsidR="00D23E4C" w:rsidRDefault="00764B8D" w:rsidP="00533EAB">
      <w:pPr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 w:rsidRPr="00764B8D">
        <w:rPr>
          <w:rFonts w:ascii="Times New Roman" w:hAnsi="Times New Roman" w:cs="Times New Roman"/>
          <w:sz w:val="28"/>
          <w:szCs w:val="28"/>
        </w:rPr>
        <w:t xml:space="preserve">Воздушный транспорт является самым дорогим, что ограничивает его грузовое применение (скоропортящиеся грузы), большее значение он имеет для </w:t>
      </w:r>
      <w:proofErr w:type="spellStart"/>
      <w:r w:rsidRPr="00764B8D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764B8D">
        <w:rPr>
          <w:rFonts w:ascii="Times New Roman" w:hAnsi="Times New Roman" w:cs="Times New Roman"/>
          <w:sz w:val="28"/>
          <w:szCs w:val="28"/>
        </w:rPr>
        <w:t>. В районах </w:t>
      </w:r>
      <w:hyperlink r:id="rId17" w:tooltip="Крайний север" w:history="1">
        <w:r w:rsidRPr="00764B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Крайнего Севера</w:t>
        </w:r>
      </w:hyperlink>
      <w:r w:rsidRPr="00764B8D">
        <w:rPr>
          <w:rFonts w:ascii="Times New Roman" w:hAnsi="Times New Roman" w:cs="Times New Roman"/>
          <w:sz w:val="28"/>
          <w:szCs w:val="28"/>
        </w:rPr>
        <w:t> важную роль играют </w:t>
      </w:r>
      <w:hyperlink r:id="rId18" w:tooltip="Вертолет" w:history="1">
        <w:r w:rsidRPr="00764B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вертолеты</w:t>
        </w:r>
      </w:hyperlink>
      <w:r w:rsidRPr="00764B8D">
        <w:rPr>
          <w:rFonts w:ascii="Times New Roman" w:hAnsi="Times New Roman" w:cs="Times New Roman"/>
          <w:sz w:val="28"/>
          <w:szCs w:val="28"/>
        </w:rPr>
        <w:t xml:space="preserve">: перевозят грузы и пассажиров на производственные объекты, оказывают срочную медицинскую помощь и т. д. </w:t>
      </w:r>
      <w:r w:rsidR="00173B1D">
        <w:rPr>
          <w:rFonts w:ascii="Times New Roman" w:hAnsi="Times New Roman" w:cs="Times New Roman"/>
          <w:sz w:val="28"/>
          <w:szCs w:val="28"/>
        </w:rPr>
        <w:t xml:space="preserve">Основными центрами авиасообщения являются Москва, Санкт-Петербург, курорты Северного Кавказа, Екатеринбург, Новосибирск, Иркутск, Хабаровск, Владивосток, Томск. </w:t>
      </w:r>
      <w:r w:rsidRPr="00764B8D">
        <w:rPr>
          <w:rFonts w:ascii="Times New Roman" w:hAnsi="Times New Roman" w:cs="Times New Roman"/>
          <w:sz w:val="28"/>
          <w:szCs w:val="28"/>
        </w:rPr>
        <w:t>При этом подавляющая часть пассажирских воздушных перевозок замкнута на московском авиаузле: около 80% (по состоянию на 2011 год) авиаперевозок осуществляется из Москвы или в Москву. Сеть действующих аэропортов в России с 1991 года по 2012 год сократилась более чем в 4 раза. В отличие от большинства развитых государств, в России национальные авиаперевозчики могут использовать (и используют) лётную технику, зарегистрированную не в РФ, а в иностранных </w:t>
      </w:r>
      <w:hyperlink r:id="rId19" w:tooltip="Офшорная зона" w:history="1">
        <w:r w:rsidRPr="00764B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офшорных зонах</w:t>
        </w:r>
      </w:hyperlink>
      <w:r w:rsidRPr="00764B8D">
        <w:rPr>
          <w:rFonts w:ascii="Times New Roman" w:hAnsi="Times New Roman" w:cs="Times New Roman"/>
          <w:sz w:val="28"/>
          <w:szCs w:val="28"/>
        </w:rPr>
        <w:t>.</w:t>
      </w:r>
      <w:r w:rsidR="00D23E4C" w:rsidRPr="00D23E4C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</w:p>
    <w:p w:rsidR="00DB44C9" w:rsidRPr="00764B8D" w:rsidRDefault="00D23E4C" w:rsidP="00533EAB">
      <w:pPr>
        <w:rPr>
          <w:rFonts w:ascii="Times New Roman" w:hAnsi="Times New Roman" w:cs="Times New Roman"/>
          <w:sz w:val="28"/>
          <w:szCs w:val="28"/>
        </w:rPr>
      </w:pPr>
      <w:r w:rsidRPr="00D23E4C">
        <w:rPr>
          <w:rFonts w:ascii="Times New Roman" w:hAnsi="Times New Roman" w:cs="Times New Roman"/>
          <w:sz w:val="28"/>
          <w:szCs w:val="28"/>
        </w:rPr>
        <w:t xml:space="preserve">Больше всего пассажиров перевозится автобусами, однако данный вид транспорта может в основном перевозить большое количество людей на </w:t>
      </w:r>
      <w:r w:rsidRPr="00D23E4C">
        <w:rPr>
          <w:rFonts w:ascii="Times New Roman" w:hAnsi="Times New Roman" w:cs="Times New Roman"/>
          <w:sz w:val="28"/>
          <w:szCs w:val="28"/>
        </w:rPr>
        <w:lastRenderedPageBreak/>
        <w:t>небольшие расстояния. Также следует отметить, что в большинстве случаев, когда дело касается общественного транспорта, особенно в регионах, альтернатив перевозки пассажиров практически нет.</w:t>
      </w:r>
    </w:p>
    <w:p w:rsidR="00DB44C9" w:rsidRDefault="00DB44C9" w:rsidP="00533EAB">
      <w:pPr>
        <w:rPr>
          <w:rFonts w:ascii="Times New Roman" w:hAnsi="Times New Roman" w:cs="Times New Roman"/>
          <w:sz w:val="28"/>
          <w:szCs w:val="28"/>
        </w:rPr>
      </w:pPr>
    </w:p>
    <w:p w:rsidR="007452AC" w:rsidRDefault="007452AC" w:rsidP="007452AC">
      <w:pPr>
        <w:rPr>
          <w:rFonts w:ascii="Times New Roman" w:hAnsi="Times New Roman" w:cs="Times New Roman"/>
          <w:sz w:val="28"/>
          <w:szCs w:val="28"/>
        </w:rPr>
      </w:pPr>
    </w:p>
    <w:p w:rsidR="00970839" w:rsidRDefault="00970839" w:rsidP="007452AC">
      <w:pPr>
        <w:rPr>
          <w:rFonts w:ascii="Times New Roman" w:hAnsi="Times New Roman" w:cs="Times New Roman"/>
          <w:sz w:val="28"/>
          <w:szCs w:val="28"/>
        </w:rPr>
      </w:pPr>
    </w:p>
    <w:p w:rsidR="004D74FB" w:rsidRDefault="004D74FB" w:rsidP="007452AC">
      <w:pPr>
        <w:rPr>
          <w:rFonts w:ascii="Times New Roman" w:hAnsi="Times New Roman" w:cs="Times New Roman"/>
          <w:sz w:val="28"/>
          <w:szCs w:val="28"/>
        </w:rPr>
      </w:pPr>
    </w:p>
    <w:p w:rsidR="004D74FB" w:rsidRDefault="004D74FB" w:rsidP="007452AC">
      <w:pPr>
        <w:rPr>
          <w:rFonts w:ascii="Times New Roman" w:hAnsi="Times New Roman" w:cs="Times New Roman"/>
          <w:sz w:val="28"/>
          <w:szCs w:val="28"/>
        </w:rPr>
      </w:pPr>
    </w:p>
    <w:p w:rsidR="004D74FB" w:rsidRDefault="004D74FB" w:rsidP="007452AC">
      <w:pPr>
        <w:rPr>
          <w:rFonts w:ascii="Times New Roman" w:hAnsi="Times New Roman" w:cs="Times New Roman"/>
          <w:sz w:val="28"/>
          <w:szCs w:val="28"/>
        </w:rPr>
      </w:pPr>
    </w:p>
    <w:p w:rsidR="004D74FB" w:rsidRDefault="004D74FB" w:rsidP="007452AC">
      <w:pPr>
        <w:rPr>
          <w:rFonts w:ascii="Times New Roman" w:hAnsi="Times New Roman" w:cs="Times New Roman"/>
          <w:sz w:val="28"/>
          <w:szCs w:val="28"/>
        </w:rPr>
      </w:pPr>
    </w:p>
    <w:p w:rsidR="004D74FB" w:rsidRDefault="004D74FB" w:rsidP="007452AC">
      <w:pPr>
        <w:rPr>
          <w:rFonts w:ascii="Times New Roman" w:hAnsi="Times New Roman" w:cs="Times New Roman"/>
          <w:sz w:val="28"/>
          <w:szCs w:val="28"/>
        </w:rPr>
      </w:pPr>
    </w:p>
    <w:p w:rsidR="004D74FB" w:rsidRDefault="004D74FB" w:rsidP="007452AC">
      <w:pPr>
        <w:rPr>
          <w:rFonts w:ascii="Times New Roman" w:hAnsi="Times New Roman" w:cs="Times New Roman"/>
          <w:sz w:val="28"/>
          <w:szCs w:val="28"/>
        </w:rPr>
      </w:pPr>
    </w:p>
    <w:p w:rsidR="004D74FB" w:rsidRDefault="004D74FB" w:rsidP="007452AC">
      <w:pPr>
        <w:rPr>
          <w:rFonts w:ascii="Times New Roman" w:hAnsi="Times New Roman" w:cs="Times New Roman"/>
          <w:sz w:val="28"/>
          <w:szCs w:val="28"/>
        </w:rPr>
      </w:pPr>
    </w:p>
    <w:p w:rsidR="004D74FB" w:rsidRDefault="004D74FB" w:rsidP="007452AC">
      <w:pPr>
        <w:rPr>
          <w:rFonts w:ascii="Times New Roman" w:hAnsi="Times New Roman" w:cs="Times New Roman"/>
          <w:sz w:val="28"/>
          <w:szCs w:val="28"/>
        </w:rPr>
      </w:pPr>
    </w:p>
    <w:p w:rsidR="00FD515D" w:rsidRDefault="00FD515D" w:rsidP="007452AC">
      <w:pPr>
        <w:rPr>
          <w:rFonts w:ascii="Times New Roman" w:hAnsi="Times New Roman" w:cs="Times New Roman"/>
          <w:sz w:val="28"/>
          <w:szCs w:val="28"/>
        </w:rPr>
      </w:pPr>
    </w:p>
    <w:p w:rsidR="00FD515D" w:rsidRDefault="00FD515D" w:rsidP="007452AC">
      <w:pPr>
        <w:rPr>
          <w:rFonts w:ascii="Times New Roman" w:hAnsi="Times New Roman" w:cs="Times New Roman"/>
          <w:sz w:val="28"/>
          <w:szCs w:val="28"/>
        </w:rPr>
      </w:pPr>
    </w:p>
    <w:p w:rsidR="00FD515D" w:rsidRDefault="00FD515D" w:rsidP="007452AC">
      <w:pPr>
        <w:rPr>
          <w:rFonts w:ascii="Times New Roman" w:hAnsi="Times New Roman" w:cs="Times New Roman"/>
          <w:sz w:val="28"/>
          <w:szCs w:val="28"/>
        </w:rPr>
      </w:pPr>
    </w:p>
    <w:p w:rsidR="004D74FB" w:rsidRDefault="00FD515D" w:rsidP="00FD5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1E1" w:rsidRDefault="00502AFC" w:rsidP="00BB35C1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2" w:name="_Toc533570105"/>
      <w:r w:rsidRPr="00BB35C1">
        <w:rPr>
          <w:rFonts w:ascii="Times New Roman" w:hAnsi="Times New Roman" w:cs="Times New Roman"/>
          <w:color w:val="000000" w:themeColor="text1"/>
          <w:sz w:val="28"/>
        </w:rPr>
        <w:lastRenderedPageBreak/>
        <w:t>ЗАКЛЮЧЕНИЕ</w:t>
      </w:r>
      <w:bookmarkEnd w:id="12"/>
    </w:p>
    <w:p w:rsidR="00FD515D" w:rsidRPr="00FD515D" w:rsidRDefault="00FD515D" w:rsidP="00FD515D"/>
    <w:p w:rsidR="005D01E1" w:rsidRDefault="005D01E1" w:rsidP="00BB35C1">
      <w:pPr>
        <w:rPr>
          <w:rFonts w:ascii="Times New Roman" w:hAnsi="Times New Roman" w:cs="Times New Roman"/>
          <w:sz w:val="28"/>
          <w:szCs w:val="28"/>
        </w:rPr>
      </w:pPr>
      <w:r w:rsidRPr="005D01E1">
        <w:rPr>
          <w:rFonts w:ascii="Times New Roman" w:hAnsi="Times New Roman" w:cs="Times New Roman"/>
          <w:sz w:val="28"/>
          <w:szCs w:val="28"/>
        </w:rPr>
        <w:t xml:space="preserve"> В заключении данной работы можно сделать следующие основные выводы. Сфера услуг </w:t>
      </w:r>
      <w:r w:rsidR="00BE0E62">
        <w:rPr>
          <w:rFonts w:ascii="Times New Roman" w:hAnsi="Times New Roman" w:cs="Times New Roman"/>
          <w:sz w:val="28"/>
          <w:szCs w:val="28"/>
        </w:rPr>
        <w:t>–</w:t>
      </w:r>
      <w:r w:rsidRPr="005D01E1">
        <w:rPr>
          <w:rFonts w:ascii="Times New Roman" w:hAnsi="Times New Roman" w:cs="Times New Roman"/>
          <w:sz w:val="28"/>
          <w:szCs w:val="28"/>
        </w:rPr>
        <w:t xml:space="preserve"> это совокупность отраслей национальной экономики, труд работников которых непосредственно направлен на создание особого вида продукта, потребляемого непосредственно в процессе его производства. Для сферы услуг характерны более высокие прибыли, чем для промышленного, и тем более, сельскохозяйственного секторов экономики. Спектр услуг постоянно расширяется и занимает все большее место в ВНП государс</w:t>
      </w:r>
      <w:r w:rsidR="00920BFC">
        <w:rPr>
          <w:rFonts w:ascii="Times New Roman" w:hAnsi="Times New Roman" w:cs="Times New Roman"/>
          <w:sz w:val="28"/>
          <w:szCs w:val="28"/>
        </w:rPr>
        <w:t xml:space="preserve">тв. Услуги – </w:t>
      </w:r>
      <w:r w:rsidRPr="005D01E1">
        <w:rPr>
          <w:rFonts w:ascii="Times New Roman" w:hAnsi="Times New Roman" w:cs="Times New Roman"/>
          <w:sz w:val="28"/>
          <w:szCs w:val="28"/>
        </w:rPr>
        <w:t xml:space="preserve">это различные виды деятельности человека, не создающие материальных благ и относящиеся к непроизводственной сфере. </w:t>
      </w:r>
      <w:r w:rsidR="00BB35C1" w:rsidRPr="00BB35C1">
        <w:rPr>
          <w:rFonts w:ascii="Times New Roman" w:hAnsi="Times New Roman" w:cs="Times New Roman"/>
          <w:sz w:val="28"/>
          <w:szCs w:val="28"/>
        </w:rPr>
        <w:t>Роль сферы услуг в экономике регионов определяется двумя основными показателями - участием в общем валовом выпуске и в производстве валового регионального продукта (ВРП), а уровень ее развития - валовым выпуском и валовой добавленной стоимостью (ВДС) сферы услуг в расчете на душу населения регио</w:t>
      </w:r>
      <w:r w:rsidR="00BB35C1">
        <w:rPr>
          <w:rFonts w:ascii="Times New Roman" w:hAnsi="Times New Roman" w:cs="Times New Roman"/>
          <w:sz w:val="28"/>
          <w:szCs w:val="28"/>
        </w:rPr>
        <w:t xml:space="preserve">нов. </w:t>
      </w:r>
      <w:r w:rsidRPr="005D01E1">
        <w:rPr>
          <w:rFonts w:ascii="Times New Roman" w:hAnsi="Times New Roman" w:cs="Times New Roman"/>
          <w:sz w:val="28"/>
          <w:szCs w:val="28"/>
        </w:rPr>
        <w:t xml:space="preserve">Качество услуг является весьма сложной социально-экономической категорией. </w:t>
      </w:r>
      <w:r w:rsidR="00DB44C9" w:rsidRPr="00DB44C9">
        <w:rPr>
          <w:rFonts w:ascii="Times New Roman" w:hAnsi="Times New Roman" w:cs="Times New Roman"/>
          <w:sz w:val="28"/>
          <w:szCs w:val="28"/>
        </w:rPr>
        <w:t>Развитие сферы услуг сегодня является весьма актуальным для развития всего народнохозяйственного комплекса так, как роль этого сектора в современной экономике связана не только</w:t>
      </w:r>
      <w:r w:rsidR="00920BFC">
        <w:rPr>
          <w:rFonts w:ascii="Times New Roman" w:hAnsi="Times New Roman" w:cs="Times New Roman"/>
          <w:sz w:val="28"/>
          <w:szCs w:val="28"/>
        </w:rPr>
        <w:t xml:space="preserve"> с </w:t>
      </w:r>
      <w:r w:rsidR="00920BFC" w:rsidRPr="00DB44C9">
        <w:rPr>
          <w:rFonts w:ascii="Times New Roman" w:hAnsi="Times New Roman" w:cs="Times New Roman"/>
          <w:sz w:val="28"/>
          <w:szCs w:val="28"/>
        </w:rPr>
        <w:t>его</w:t>
      </w:r>
      <w:r w:rsidR="00DB44C9" w:rsidRPr="00DB44C9">
        <w:rPr>
          <w:rFonts w:ascii="Times New Roman" w:hAnsi="Times New Roman" w:cs="Times New Roman"/>
          <w:sz w:val="28"/>
          <w:szCs w:val="28"/>
        </w:rPr>
        <w:t xml:space="preserve"> преобладанием в структуре хозяйства, а также и с тем, что в услугах формируются такие ключевые факторы экономического роста, как научное знание, нематериальные формы накопления, информационные технологии, а также глобализация хозяйственной деятельности.</w:t>
      </w:r>
      <w:r w:rsidR="00304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98" w:rsidRDefault="00673E98" w:rsidP="00533EAB">
      <w:pPr>
        <w:rPr>
          <w:rFonts w:ascii="Times New Roman" w:hAnsi="Times New Roman" w:cs="Times New Roman"/>
          <w:sz w:val="28"/>
          <w:szCs w:val="28"/>
        </w:rPr>
      </w:pPr>
    </w:p>
    <w:p w:rsidR="007452AC" w:rsidRDefault="007452AC" w:rsidP="00745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839" w:rsidRDefault="00970839" w:rsidP="00BB35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5C1" w:rsidRDefault="00BB35C1" w:rsidP="00BB35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4FB" w:rsidRDefault="004D74FB" w:rsidP="00FD515D">
      <w:pPr>
        <w:rPr>
          <w:rFonts w:ascii="Times New Roman" w:hAnsi="Times New Roman" w:cs="Times New Roman"/>
          <w:sz w:val="28"/>
          <w:szCs w:val="28"/>
        </w:rPr>
      </w:pPr>
    </w:p>
    <w:p w:rsidR="00CE49A6" w:rsidRPr="00FD515D" w:rsidRDefault="007452AC" w:rsidP="00FD515D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533570106"/>
      <w:r w:rsidRPr="00FD51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СПИСОК </w:t>
      </w:r>
      <w:r w:rsidR="00CE49A6" w:rsidRPr="00FD515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ИСПОЛЬЗОВАННЫХ ИСТОЧНИКО</w:t>
      </w:r>
      <w:r w:rsidR="00280049" w:rsidRPr="00FD51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End w:id="13"/>
    </w:p>
    <w:p w:rsidR="00280049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1. </w:t>
      </w:r>
      <w:r w:rsidR="00B908EE" w:rsidRPr="00294694">
        <w:rPr>
          <w:rFonts w:ascii="Times New Roman" w:hAnsi="Times New Roman" w:cs="Times New Roman"/>
          <w:sz w:val="28"/>
          <w:szCs w:val="28"/>
        </w:rPr>
        <w:t>Федеральный закон от 07.07.2003</w:t>
      </w:r>
      <w:r w:rsidR="00280049" w:rsidRPr="00294694">
        <w:rPr>
          <w:rFonts w:ascii="Times New Roman" w:hAnsi="Times New Roman" w:cs="Times New Roman"/>
          <w:sz w:val="28"/>
          <w:szCs w:val="28"/>
        </w:rPr>
        <w:t xml:space="preserve"> N 126-ФЗ (ред. </w:t>
      </w:r>
      <w:r w:rsidR="007E4AFA" w:rsidRPr="00294694">
        <w:rPr>
          <w:rFonts w:ascii="Times New Roman" w:hAnsi="Times New Roman" w:cs="Times New Roman"/>
          <w:sz w:val="28"/>
          <w:szCs w:val="28"/>
        </w:rPr>
        <w:t>О</w:t>
      </w:r>
      <w:r w:rsidR="00280049" w:rsidRPr="00294694">
        <w:rPr>
          <w:rFonts w:ascii="Times New Roman" w:hAnsi="Times New Roman" w:cs="Times New Roman"/>
          <w:sz w:val="28"/>
          <w:szCs w:val="28"/>
        </w:rPr>
        <w:t>т 03.08.2018) «О связи»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2.  </w:t>
      </w:r>
      <w:r w:rsidR="00280049" w:rsidRPr="00294694">
        <w:rPr>
          <w:rFonts w:ascii="Times New Roman" w:hAnsi="Times New Roman" w:cs="Times New Roman"/>
          <w:sz w:val="28"/>
          <w:szCs w:val="28"/>
        </w:rPr>
        <w:t>Государственный стандарт РФ ГОСТ Р 51929-200</w:t>
      </w:r>
      <w:r w:rsidRPr="00294694">
        <w:rPr>
          <w:rFonts w:ascii="Times New Roman" w:hAnsi="Times New Roman" w:cs="Times New Roman"/>
          <w:sz w:val="28"/>
          <w:szCs w:val="28"/>
        </w:rPr>
        <w:t>2 Услуги жилищно-коммунальные.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3.  Аванесова Г.А. Сервисная деятельность: Историческая и современная практика, предпринимательство, менеджмент</w:t>
      </w:r>
      <w:r w:rsidR="001A1A23" w:rsidRPr="001A1A23">
        <w:rPr>
          <w:rFonts w:ascii="Times New Roman" w:hAnsi="Times New Roman" w:cs="Times New Roman"/>
          <w:sz w:val="28"/>
          <w:szCs w:val="28"/>
        </w:rPr>
        <w:t xml:space="preserve"> / </w:t>
      </w:r>
      <w:r w:rsidR="001A1A23">
        <w:rPr>
          <w:rFonts w:ascii="Times New Roman" w:hAnsi="Times New Roman" w:cs="Times New Roman"/>
          <w:sz w:val="28"/>
          <w:szCs w:val="28"/>
        </w:rPr>
        <w:t>Г.А. Аванесова</w:t>
      </w:r>
      <w:r w:rsidRPr="002946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4694">
        <w:rPr>
          <w:rFonts w:ascii="Times New Roman" w:hAnsi="Times New Roman" w:cs="Times New Roman"/>
          <w:sz w:val="28"/>
          <w:szCs w:val="28"/>
        </w:rPr>
        <w:t>М.:Аспект</w:t>
      </w:r>
      <w:proofErr w:type="gramEnd"/>
      <w:r w:rsidRPr="00294694">
        <w:rPr>
          <w:rFonts w:ascii="Times New Roman" w:hAnsi="Times New Roman" w:cs="Times New Roman"/>
          <w:sz w:val="28"/>
          <w:szCs w:val="28"/>
        </w:rPr>
        <w:t>-Пресс,2006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4. Алексеев А.И. География сферы обслуживания: основные понятия и методы: Учебное пособие</w:t>
      </w:r>
      <w:r w:rsidR="00DA53EB">
        <w:rPr>
          <w:rFonts w:ascii="Times New Roman" w:hAnsi="Times New Roman" w:cs="Times New Roman"/>
          <w:sz w:val="28"/>
          <w:szCs w:val="28"/>
        </w:rPr>
        <w:t xml:space="preserve"> </w:t>
      </w:r>
      <w:r w:rsidR="00DA53EB" w:rsidRPr="00DA53EB">
        <w:rPr>
          <w:rFonts w:ascii="Times New Roman" w:hAnsi="Times New Roman" w:cs="Times New Roman"/>
          <w:sz w:val="28"/>
          <w:szCs w:val="28"/>
        </w:rPr>
        <w:t xml:space="preserve">/ </w:t>
      </w:r>
      <w:r w:rsidR="00DA53E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gramStart"/>
      <w:r w:rsidR="00DA53EB">
        <w:rPr>
          <w:rFonts w:ascii="Times New Roman" w:hAnsi="Times New Roman" w:cs="Times New Roman"/>
          <w:sz w:val="28"/>
          <w:szCs w:val="28"/>
        </w:rPr>
        <w:t xml:space="preserve">Алексеев, </w:t>
      </w:r>
      <w:r w:rsidR="00DA53EB" w:rsidRPr="00DA53EB">
        <w:rPr>
          <w:rFonts w:ascii="Times New Roman" w:hAnsi="Times New Roman" w:cs="Times New Roman"/>
          <w:sz w:val="28"/>
          <w:szCs w:val="28"/>
        </w:rPr>
        <w:t xml:space="preserve"> </w:t>
      </w:r>
      <w:r w:rsidR="00DA53EB">
        <w:rPr>
          <w:rFonts w:ascii="Times New Roman" w:hAnsi="Times New Roman" w:cs="Times New Roman"/>
          <w:sz w:val="28"/>
          <w:szCs w:val="28"/>
        </w:rPr>
        <w:t>С.А.</w:t>
      </w:r>
      <w:proofErr w:type="gramEnd"/>
      <w:r w:rsidR="00DA53EB">
        <w:rPr>
          <w:rFonts w:ascii="Times New Roman" w:hAnsi="Times New Roman" w:cs="Times New Roman"/>
          <w:sz w:val="28"/>
          <w:szCs w:val="28"/>
        </w:rPr>
        <w:t xml:space="preserve"> </w:t>
      </w:r>
      <w:r w:rsidR="00DA53EB" w:rsidRPr="00DA53EB">
        <w:rPr>
          <w:rFonts w:ascii="Times New Roman" w:hAnsi="Times New Roman" w:cs="Times New Roman"/>
          <w:sz w:val="28"/>
          <w:szCs w:val="28"/>
        </w:rPr>
        <w:t xml:space="preserve">Ковалев, </w:t>
      </w:r>
      <w:r w:rsidR="00DA53EB">
        <w:rPr>
          <w:rFonts w:ascii="Times New Roman" w:hAnsi="Times New Roman" w:cs="Times New Roman"/>
          <w:sz w:val="28"/>
          <w:szCs w:val="28"/>
        </w:rPr>
        <w:t xml:space="preserve">А.А. </w:t>
      </w:r>
      <w:r w:rsidR="00DA53EB" w:rsidRPr="00DA53EB">
        <w:rPr>
          <w:rFonts w:ascii="Times New Roman" w:hAnsi="Times New Roman" w:cs="Times New Roman"/>
          <w:sz w:val="28"/>
          <w:szCs w:val="28"/>
        </w:rPr>
        <w:t>Ткаченко</w:t>
      </w:r>
      <w:r w:rsidR="00DA53EB">
        <w:rPr>
          <w:rFonts w:ascii="Times New Roman" w:hAnsi="Times New Roman" w:cs="Times New Roman"/>
          <w:sz w:val="28"/>
          <w:szCs w:val="28"/>
        </w:rPr>
        <w:t>. –</w:t>
      </w:r>
      <w:r w:rsidRPr="00294694">
        <w:rPr>
          <w:rFonts w:ascii="Times New Roman" w:hAnsi="Times New Roman" w:cs="Times New Roman"/>
          <w:sz w:val="28"/>
          <w:szCs w:val="28"/>
        </w:rPr>
        <w:t>Тверь. 1991.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bCs/>
          <w:sz w:val="28"/>
          <w:szCs w:val="28"/>
        </w:rPr>
        <w:t xml:space="preserve"> 5. Анализ грузооборота и пассажирооборота по видам транспорта [электронный ресурс] // Сайт </w:t>
      </w:r>
      <w:r w:rsidRPr="00294694">
        <w:rPr>
          <w:rFonts w:ascii="Times New Roman" w:hAnsi="Times New Roman" w:cs="Times New Roman"/>
          <w:bCs/>
          <w:sz w:val="28"/>
          <w:szCs w:val="28"/>
          <w:lang w:val="en-US"/>
        </w:rPr>
        <w:t>NAUKA</w:t>
      </w:r>
      <w:r w:rsidRPr="00294694">
        <w:rPr>
          <w:rFonts w:ascii="Times New Roman" w:hAnsi="Times New Roman" w:cs="Times New Roman"/>
          <w:bCs/>
          <w:sz w:val="28"/>
          <w:szCs w:val="28"/>
        </w:rPr>
        <w:t>-</w:t>
      </w:r>
      <w:r w:rsidRPr="00294694">
        <w:rPr>
          <w:rFonts w:ascii="Times New Roman" w:hAnsi="Times New Roman" w:cs="Times New Roman"/>
          <w:bCs/>
          <w:sz w:val="28"/>
          <w:szCs w:val="28"/>
          <w:lang w:val="en-US"/>
        </w:rPr>
        <w:t>RASTUDENT</w:t>
      </w:r>
      <w:r w:rsidRPr="0029469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9469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94694">
        <w:rPr>
          <w:rFonts w:ascii="Times New Roman" w:hAnsi="Times New Roman" w:cs="Times New Roman"/>
          <w:bCs/>
          <w:sz w:val="28"/>
          <w:szCs w:val="28"/>
        </w:rPr>
        <w:t xml:space="preserve">. – Режим доступа: </w:t>
      </w:r>
      <w:hyperlink r:id="rId20" w:history="1">
        <w:r w:rsidRPr="002946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http://nauka-rastudent.ru/42/4291/</w:t>
        </w:r>
      </w:hyperlink>
      <w:r w:rsidRPr="00294694">
        <w:rPr>
          <w:rFonts w:ascii="Times New Roman" w:hAnsi="Times New Roman" w:cs="Times New Roman"/>
          <w:bCs/>
          <w:sz w:val="28"/>
          <w:szCs w:val="28"/>
        </w:rPr>
        <w:t xml:space="preserve"> (дата обращения 20.12.2018)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6.</w:t>
      </w:r>
      <w:r w:rsidR="00B56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94">
        <w:rPr>
          <w:rFonts w:ascii="Times New Roman" w:hAnsi="Times New Roman" w:cs="Times New Roman"/>
          <w:sz w:val="28"/>
          <w:szCs w:val="28"/>
        </w:rPr>
        <w:t>Лиско</w:t>
      </w:r>
      <w:proofErr w:type="spellEnd"/>
      <w:r w:rsidR="00B56045">
        <w:rPr>
          <w:rFonts w:ascii="Times New Roman" w:hAnsi="Times New Roman" w:cs="Times New Roman"/>
          <w:sz w:val="28"/>
          <w:szCs w:val="28"/>
        </w:rPr>
        <w:t xml:space="preserve"> В.А.</w:t>
      </w:r>
      <w:r w:rsidRPr="00294694">
        <w:rPr>
          <w:rFonts w:ascii="Times New Roman" w:hAnsi="Times New Roman" w:cs="Times New Roman"/>
          <w:sz w:val="28"/>
          <w:szCs w:val="28"/>
        </w:rPr>
        <w:t xml:space="preserve"> Клинический </w:t>
      </w:r>
      <w:proofErr w:type="gramStart"/>
      <w:r w:rsidRPr="00294694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294694">
        <w:rPr>
          <w:rFonts w:ascii="Times New Roman" w:hAnsi="Times New Roman" w:cs="Times New Roman"/>
          <w:sz w:val="28"/>
          <w:szCs w:val="28"/>
        </w:rPr>
        <w:t xml:space="preserve"> монография. В 2-х т. Т.1 / - К49 </w:t>
      </w:r>
      <w:proofErr w:type="spellStart"/>
      <w:r w:rsidRPr="00294694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294694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B56045" w:rsidRPr="00B56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045" w:rsidRPr="00B56045">
        <w:rPr>
          <w:rFonts w:ascii="Times New Roman" w:hAnsi="Times New Roman" w:cs="Times New Roman"/>
          <w:sz w:val="28"/>
          <w:szCs w:val="28"/>
        </w:rPr>
        <w:t xml:space="preserve">/ </w:t>
      </w:r>
      <w:r w:rsidR="00B56045">
        <w:rPr>
          <w:rFonts w:ascii="Times New Roman" w:hAnsi="Times New Roman" w:cs="Times New Roman"/>
          <w:sz w:val="28"/>
          <w:szCs w:val="28"/>
        </w:rPr>
        <w:t xml:space="preserve"> </w:t>
      </w:r>
      <w:r w:rsidR="00B56045" w:rsidRPr="00B56045">
        <w:rPr>
          <w:rFonts w:ascii="Times New Roman" w:hAnsi="Times New Roman" w:cs="Times New Roman"/>
          <w:sz w:val="28"/>
          <w:szCs w:val="28"/>
        </w:rPr>
        <w:t>В.А.</w:t>
      </w:r>
      <w:proofErr w:type="gramEnd"/>
      <w:r w:rsidR="00B56045" w:rsidRPr="00B56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045">
        <w:rPr>
          <w:rFonts w:ascii="Times New Roman" w:hAnsi="Times New Roman" w:cs="Times New Roman"/>
          <w:sz w:val="28"/>
          <w:szCs w:val="28"/>
        </w:rPr>
        <w:t>Лиско</w:t>
      </w:r>
      <w:proofErr w:type="spellEnd"/>
      <w:r w:rsidR="00B56045">
        <w:rPr>
          <w:rFonts w:ascii="Times New Roman" w:hAnsi="Times New Roman" w:cs="Times New Roman"/>
          <w:sz w:val="28"/>
          <w:szCs w:val="28"/>
        </w:rPr>
        <w:t xml:space="preserve"> </w:t>
      </w:r>
      <w:r w:rsidRPr="00294694">
        <w:rPr>
          <w:rFonts w:ascii="Times New Roman" w:hAnsi="Times New Roman" w:cs="Times New Roman"/>
          <w:sz w:val="28"/>
          <w:szCs w:val="28"/>
        </w:rPr>
        <w:t>– Гродно : ГрГМУ,2014. – 548 с.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7. Горобцов</w:t>
      </w:r>
      <w:r w:rsidR="00B56045">
        <w:rPr>
          <w:rFonts w:ascii="Times New Roman" w:hAnsi="Times New Roman" w:cs="Times New Roman"/>
          <w:sz w:val="28"/>
          <w:szCs w:val="28"/>
        </w:rPr>
        <w:t xml:space="preserve"> </w:t>
      </w:r>
      <w:r w:rsidRPr="00294694">
        <w:rPr>
          <w:rFonts w:ascii="Times New Roman" w:hAnsi="Times New Roman" w:cs="Times New Roman"/>
          <w:sz w:val="28"/>
          <w:szCs w:val="28"/>
        </w:rPr>
        <w:t xml:space="preserve">В. В. Демократизация управления развитием художественной культуры // Культура и процессы демократизации. </w:t>
      </w:r>
      <w:proofErr w:type="spellStart"/>
      <w:r w:rsidRPr="0029469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946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4694">
        <w:rPr>
          <w:rFonts w:ascii="Times New Roman" w:hAnsi="Times New Roman" w:cs="Times New Roman"/>
          <w:sz w:val="28"/>
          <w:szCs w:val="28"/>
        </w:rPr>
        <w:t>2</w:t>
      </w:r>
      <w:r w:rsidR="00B56045">
        <w:rPr>
          <w:rFonts w:ascii="Times New Roman" w:hAnsi="Times New Roman" w:cs="Times New Roman"/>
          <w:sz w:val="28"/>
          <w:szCs w:val="28"/>
        </w:rPr>
        <w:t xml:space="preserve">  </w:t>
      </w:r>
      <w:r w:rsidR="00B56045" w:rsidRPr="00A9422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294694">
        <w:rPr>
          <w:rFonts w:ascii="Times New Roman" w:hAnsi="Times New Roman" w:cs="Times New Roman"/>
          <w:sz w:val="28"/>
          <w:szCs w:val="28"/>
        </w:rPr>
        <w:t xml:space="preserve"> </w:t>
      </w:r>
      <w:r w:rsidR="00A94220">
        <w:rPr>
          <w:rFonts w:ascii="Times New Roman" w:hAnsi="Times New Roman" w:cs="Times New Roman"/>
          <w:sz w:val="28"/>
          <w:szCs w:val="28"/>
        </w:rPr>
        <w:t xml:space="preserve">В.В. Горобцов. </w:t>
      </w:r>
      <w:r w:rsidRPr="00294694">
        <w:rPr>
          <w:rFonts w:ascii="Times New Roman" w:hAnsi="Times New Roman" w:cs="Times New Roman"/>
          <w:sz w:val="28"/>
          <w:szCs w:val="28"/>
        </w:rPr>
        <w:t>– М.</w:t>
      </w:r>
      <w:r w:rsidR="00E90B2B">
        <w:rPr>
          <w:rFonts w:ascii="Times New Roman" w:hAnsi="Times New Roman" w:cs="Times New Roman"/>
          <w:sz w:val="28"/>
          <w:szCs w:val="28"/>
        </w:rPr>
        <w:t>:</w:t>
      </w:r>
      <w:r w:rsidRPr="00294694">
        <w:rPr>
          <w:rFonts w:ascii="Times New Roman" w:hAnsi="Times New Roman" w:cs="Times New Roman"/>
          <w:sz w:val="28"/>
          <w:szCs w:val="28"/>
        </w:rPr>
        <w:t xml:space="preserve"> 1990. – С. 20.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8.  Демидова Л.</w:t>
      </w:r>
      <w:r w:rsidR="00A94220">
        <w:rPr>
          <w:rFonts w:ascii="Times New Roman" w:hAnsi="Times New Roman" w:cs="Times New Roman"/>
          <w:sz w:val="28"/>
          <w:szCs w:val="28"/>
        </w:rPr>
        <w:t>С.</w:t>
      </w:r>
      <w:r w:rsidRPr="00294694">
        <w:rPr>
          <w:rFonts w:ascii="Times New Roman" w:hAnsi="Times New Roman" w:cs="Times New Roman"/>
          <w:sz w:val="28"/>
          <w:szCs w:val="28"/>
        </w:rPr>
        <w:t xml:space="preserve"> </w:t>
      </w:r>
      <w:r w:rsidRPr="00ED0E18">
        <w:rPr>
          <w:rFonts w:ascii="Times New Roman" w:hAnsi="Times New Roman" w:cs="Times New Roman"/>
          <w:sz w:val="28"/>
          <w:szCs w:val="28"/>
        </w:rPr>
        <w:t>Глобализация экономики услуг: динамика и основные тенденции // Проблемы теории и практики управления</w:t>
      </w:r>
      <w:r w:rsidR="00A94220" w:rsidRPr="00ED0E18">
        <w:rPr>
          <w:rFonts w:ascii="Times New Roman" w:hAnsi="Times New Roman" w:cs="Times New Roman"/>
          <w:sz w:val="28"/>
          <w:szCs w:val="28"/>
        </w:rPr>
        <w:t xml:space="preserve"> / Л.С. Демидова.</w:t>
      </w:r>
      <w:r w:rsidRPr="00ED0E18">
        <w:rPr>
          <w:rFonts w:ascii="Times New Roman" w:hAnsi="Times New Roman" w:cs="Times New Roman"/>
          <w:sz w:val="28"/>
          <w:szCs w:val="28"/>
        </w:rPr>
        <w:t xml:space="preserve"> − 2005.</w:t>
      </w:r>
      <w:r w:rsidRPr="00294694">
        <w:rPr>
          <w:rFonts w:ascii="Times New Roman" w:hAnsi="Times New Roman" w:cs="Times New Roman"/>
          <w:sz w:val="28"/>
          <w:szCs w:val="28"/>
        </w:rPr>
        <w:t xml:space="preserve"> − №5.</w:t>
      </w:r>
      <w:bookmarkStart w:id="14" w:name="_GoBack"/>
      <w:bookmarkEnd w:id="14"/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9. Жилищно-коммунальное хозяйство как отрасль сферы услуг [</w:t>
      </w:r>
      <w:r w:rsidR="00A94220">
        <w:rPr>
          <w:rFonts w:ascii="Times New Roman" w:hAnsi="Times New Roman" w:cs="Times New Roman"/>
          <w:sz w:val="28"/>
          <w:szCs w:val="28"/>
        </w:rPr>
        <w:t>Э</w:t>
      </w:r>
      <w:r w:rsidRPr="00294694">
        <w:rPr>
          <w:rFonts w:ascii="Times New Roman" w:hAnsi="Times New Roman" w:cs="Times New Roman"/>
          <w:sz w:val="28"/>
          <w:szCs w:val="28"/>
        </w:rPr>
        <w:t>лектронный ресурс] // Сайт</w:t>
      </w:r>
      <w:r w:rsidR="0090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05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294694">
        <w:rPr>
          <w:rFonts w:ascii="Times New Roman" w:hAnsi="Times New Roman" w:cs="Times New Roman"/>
          <w:sz w:val="28"/>
          <w:szCs w:val="28"/>
        </w:rPr>
        <w:t>.</w:t>
      </w:r>
      <w:r w:rsidR="00900E05">
        <w:rPr>
          <w:rFonts w:ascii="Times New Roman" w:hAnsi="Times New Roman" w:cs="Times New Roman"/>
          <w:sz w:val="28"/>
          <w:szCs w:val="28"/>
        </w:rPr>
        <w:t xml:space="preserve"> </w:t>
      </w:r>
      <w:r w:rsidRPr="00294694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1" w:history="1">
        <w:r w:rsidRPr="002946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https://lib.sale/pravo-grajdanskoe-uchebnik/jilischno-kommunalnoe-hozyaystvo-kak-otrasl.html</w:t>
        </w:r>
      </w:hyperlink>
      <w:r w:rsidRPr="00294694">
        <w:rPr>
          <w:rFonts w:ascii="Times New Roman" w:hAnsi="Times New Roman" w:cs="Times New Roman"/>
          <w:sz w:val="28"/>
          <w:szCs w:val="28"/>
        </w:rPr>
        <w:t xml:space="preserve"> (дата обращения 06.11.218) 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10. Калачев С.Л.</w:t>
      </w:r>
      <w:r w:rsidR="00900E05">
        <w:rPr>
          <w:rFonts w:ascii="Times New Roman" w:hAnsi="Times New Roman" w:cs="Times New Roman"/>
          <w:sz w:val="28"/>
          <w:szCs w:val="28"/>
        </w:rPr>
        <w:t xml:space="preserve"> </w:t>
      </w:r>
      <w:r w:rsidRPr="00294694">
        <w:rPr>
          <w:rFonts w:ascii="Times New Roman" w:hAnsi="Times New Roman" w:cs="Times New Roman"/>
          <w:sz w:val="28"/>
          <w:szCs w:val="28"/>
        </w:rPr>
        <w:t>Сервисная деятельность</w:t>
      </w:r>
      <w:r w:rsidR="00E90B2B" w:rsidRPr="00E90B2B">
        <w:rPr>
          <w:rFonts w:ascii="Times New Roman" w:hAnsi="Times New Roman" w:cs="Times New Roman"/>
          <w:sz w:val="28"/>
          <w:szCs w:val="28"/>
        </w:rPr>
        <w:t xml:space="preserve"> / </w:t>
      </w:r>
      <w:r w:rsidR="00E90B2B">
        <w:rPr>
          <w:rFonts w:ascii="Times New Roman" w:hAnsi="Times New Roman" w:cs="Times New Roman"/>
          <w:sz w:val="28"/>
          <w:szCs w:val="28"/>
        </w:rPr>
        <w:t xml:space="preserve">С. Л. Калачев, Ж.А. </w:t>
      </w:r>
      <w:r w:rsidR="00E90B2B" w:rsidRPr="00E90B2B">
        <w:rPr>
          <w:rFonts w:ascii="Times New Roman" w:hAnsi="Times New Roman" w:cs="Times New Roman"/>
          <w:sz w:val="28"/>
          <w:szCs w:val="28"/>
        </w:rPr>
        <w:t>Романович</w:t>
      </w:r>
      <w:r w:rsidRPr="00294694">
        <w:rPr>
          <w:rFonts w:ascii="Times New Roman" w:hAnsi="Times New Roman" w:cs="Times New Roman"/>
          <w:sz w:val="28"/>
          <w:szCs w:val="28"/>
        </w:rPr>
        <w:t xml:space="preserve"> – М.: Дашков и К, 2006.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11.  </w:t>
      </w:r>
      <w:r w:rsidRPr="00294694">
        <w:rPr>
          <w:rFonts w:ascii="Times New Roman" w:hAnsi="Times New Roman" w:cs="Times New Roman"/>
          <w:sz w:val="28"/>
          <w:szCs w:val="28"/>
        </w:rPr>
        <w:t>Общественное воспитание и обучение детей [</w:t>
      </w:r>
      <w:r w:rsidR="00E90B2B">
        <w:rPr>
          <w:rFonts w:ascii="Times New Roman" w:hAnsi="Times New Roman" w:cs="Times New Roman"/>
          <w:sz w:val="28"/>
          <w:szCs w:val="28"/>
        </w:rPr>
        <w:t>Э</w:t>
      </w:r>
      <w:r w:rsidRPr="00294694">
        <w:rPr>
          <w:rFonts w:ascii="Times New Roman" w:hAnsi="Times New Roman" w:cs="Times New Roman"/>
          <w:sz w:val="28"/>
          <w:szCs w:val="28"/>
        </w:rPr>
        <w:t>лектронный ресурс] // Сайт</w:t>
      </w:r>
      <w:r w:rsidRPr="002946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94694">
        <w:rPr>
          <w:rFonts w:ascii="Times New Roman" w:hAnsi="Times New Roman" w:cs="Times New Roman"/>
          <w:sz w:val="28"/>
          <w:szCs w:val="28"/>
          <w:lang w:val="en-US"/>
        </w:rPr>
        <w:t>Studfiles</w:t>
      </w:r>
      <w:proofErr w:type="spellEnd"/>
      <w:r w:rsidRPr="00294694">
        <w:rPr>
          <w:rFonts w:ascii="Times New Roman" w:hAnsi="Times New Roman" w:cs="Times New Roman"/>
          <w:sz w:val="28"/>
          <w:szCs w:val="28"/>
        </w:rPr>
        <w:t>.</w:t>
      </w:r>
      <w:r w:rsidRPr="0029469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90B2B">
        <w:rPr>
          <w:rFonts w:ascii="Times New Roman" w:hAnsi="Times New Roman" w:cs="Times New Roman"/>
          <w:sz w:val="28"/>
          <w:szCs w:val="28"/>
        </w:rPr>
        <w:t xml:space="preserve">. </w:t>
      </w:r>
      <w:r w:rsidRPr="00294694">
        <w:rPr>
          <w:rFonts w:ascii="Times New Roman" w:hAnsi="Times New Roman" w:cs="Times New Roman"/>
          <w:sz w:val="28"/>
          <w:szCs w:val="28"/>
        </w:rPr>
        <w:t>Режим</w:t>
      </w:r>
      <w:r w:rsidRPr="00294694">
        <w:rPr>
          <w:rFonts w:ascii="Times New Roman" w:hAnsi="Times New Roman" w:cs="Times New Roman"/>
          <w:sz w:val="28"/>
          <w:szCs w:val="28"/>
        </w:rPr>
        <w:tab/>
        <w:t xml:space="preserve">доступа: </w:t>
      </w:r>
      <w:hyperlink r:id="rId22" w:history="1">
        <w:r w:rsidR="00E90B2B" w:rsidRPr="00E90B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https://studfiles.net/preview/5947093/page:33/</w:t>
        </w:r>
      </w:hyperlink>
      <w:r w:rsidRPr="00E90B2B">
        <w:rPr>
          <w:rFonts w:ascii="Times New Roman" w:hAnsi="Times New Roman" w:cs="Times New Roman"/>
          <w:sz w:val="28"/>
          <w:szCs w:val="28"/>
        </w:rPr>
        <w:t xml:space="preserve"> (</w:t>
      </w:r>
      <w:r w:rsidRPr="00294694">
        <w:rPr>
          <w:rFonts w:ascii="Times New Roman" w:hAnsi="Times New Roman" w:cs="Times New Roman"/>
          <w:sz w:val="28"/>
          <w:szCs w:val="28"/>
        </w:rPr>
        <w:t xml:space="preserve">дата обращения 09.11.2018) 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  12.  Организация финансово-кредитного обслуживания предприятий, организаций и населения [</w:t>
      </w:r>
      <w:r w:rsidR="00E90B2B">
        <w:rPr>
          <w:rFonts w:ascii="Times New Roman" w:hAnsi="Times New Roman" w:cs="Times New Roman"/>
          <w:sz w:val="28"/>
          <w:szCs w:val="28"/>
        </w:rPr>
        <w:t>Э</w:t>
      </w:r>
      <w:r w:rsidRPr="00294694">
        <w:rPr>
          <w:rFonts w:ascii="Times New Roman" w:hAnsi="Times New Roman" w:cs="Times New Roman"/>
          <w:sz w:val="28"/>
          <w:szCs w:val="28"/>
        </w:rPr>
        <w:t xml:space="preserve">лектронный ресурс] // Сайт </w:t>
      </w:r>
      <w:proofErr w:type="spellStart"/>
      <w:r w:rsidRPr="00294694">
        <w:rPr>
          <w:rFonts w:ascii="Times New Roman" w:hAnsi="Times New Roman" w:cs="Times New Roman"/>
          <w:sz w:val="28"/>
          <w:szCs w:val="28"/>
          <w:lang w:val="en-US"/>
        </w:rPr>
        <w:t>Pandia</w:t>
      </w:r>
      <w:proofErr w:type="spellEnd"/>
      <w:r w:rsidRPr="00294694">
        <w:rPr>
          <w:rFonts w:ascii="Times New Roman" w:hAnsi="Times New Roman" w:cs="Times New Roman"/>
          <w:sz w:val="28"/>
          <w:szCs w:val="28"/>
        </w:rPr>
        <w:t xml:space="preserve"> 2018. – Режим доступа: </w:t>
      </w:r>
      <w:hyperlink r:id="rId23" w:history="1">
        <w:r w:rsidRPr="002946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https://pandia.ru/text/77/226/27231.php</w:t>
        </w:r>
      </w:hyperlink>
      <w:r w:rsidRPr="00294694">
        <w:rPr>
          <w:rFonts w:ascii="Times New Roman" w:hAnsi="Times New Roman" w:cs="Times New Roman"/>
          <w:sz w:val="28"/>
          <w:szCs w:val="28"/>
        </w:rPr>
        <w:t xml:space="preserve"> (дата 10.11.2018) </w:t>
      </w:r>
    </w:p>
    <w:p w:rsidR="00294694" w:rsidRPr="00294694" w:rsidRDefault="00294694" w:rsidP="00294694">
      <w:pPr>
        <w:rPr>
          <w:rFonts w:ascii="Times New Roman" w:hAnsi="Times New Roman" w:cs="Times New Roman"/>
          <w:bCs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  13. 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Основные результаты работы Министерства культуры Российской Федерации за 2017 год [электронный ресурс] // Сайт </w:t>
      </w:r>
      <w:r w:rsidRPr="00294694">
        <w:rPr>
          <w:rFonts w:ascii="Times New Roman" w:hAnsi="Times New Roman" w:cs="Times New Roman"/>
          <w:bCs/>
          <w:sz w:val="28"/>
          <w:szCs w:val="28"/>
          <w:lang w:val="en-US"/>
        </w:rPr>
        <w:t>government</w:t>
      </w:r>
      <w:r w:rsidRPr="0029469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9469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94694">
        <w:rPr>
          <w:rFonts w:ascii="Times New Roman" w:hAnsi="Times New Roman" w:cs="Times New Roman"/>
          <w:bCs/>
          <w:sz w:val="28"/>
          <w:szCs w:val="28"/>
        </w:rPr>
        <w:t xml:space="preserve"> 2017. – Режим доступа: </w:t>
      </w:r>
      <w:hyperlink r:id="rId24" w:history="1">
        <w:r w:rsidRPr="002946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http://government.ru/dep_news/32249/</w:t>
        </w:r>
      </w:hyperlink>
      <w:r w:rsidRPr="00294694">
        <w:rPr>
          <w:rFonts w:ascii="Times New Roman" w:hAnsi="Times New Roman" w:cs="Times New Roman"/>
          <w:bCs/>
          <w:sz w:val="28"/>
          <w:szCs w:val="28"/>
        </w:rPr>
        <w:t xml:space="preserve"> (дата обращения 14.12.2018)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bCs/>
          <w:sz w:val="28"/>
          <w:szCs w:val="28"/>
        </w:rPr>
        <w:t xml:space="preserve">    14.  </w:t>
      </w:r>
      <w:proofErr w:type="spellStart"/>
      <w:r w:rsidRPr="00294694">
        <w:rPr>
          <w:rFonts w:ascii="Times New Roman" w:hAnsi="Times New Roman" w:cs="Times New Roman"/>
          <w:bCs/>
          <w:sz w:val="28"/>
          <w:szCs w:val="28"/>
        </w:rPr>
        <w:t>Пикулькин</w:t>
      </w:r>
      <w:proofErr w:type="spellEnd"/>
      <w:r w:rsidRPr="00294694">
        <w:rPr>
          <w:rFonts w:ascii="Times New Roman" w:hAnsi="Times New Roman" w:cs="Times New Roman"/>
          <w:bCs/>
          <w:sz w:val="28"/>
          <w:szCs w:val="28"/>
        </w:rPr>
        <w:t xml:space="preserve"> А.В Экономика муниципального сектора</w:t>
      </w:r>
      <w:r w:rsidR="00E90B2B" w:rsidRPr="00E90B2B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="00E90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694">
        <w:rPr>
          <w:rFonts w:ascii="Times New Roman" w:hAnsi="Times New Roman" w:cs="Times New Roman"/>
          <w:bCs/>
          <w:sz w:val="28"/>
          <w:szCs w:val="28"/>
        </w:rPr>
        <w:t>Учебное пособие</w:t>
      </w:r>
      <w:r w:rsidR="009A7E2C" w:rsidRPr="009A7E2C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9A7E2C" w:rsidRPr="009A7E2C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 w:rsidR="009A7E2C" w:rsidRPr="009A7E2C">
        <w:rPr>
          <w:rFonts w:ascii="Times New Roman" w:hAnsi="Times New Roman" w:cs="Times New Roman"/>
          <w:bCs/>
          <w:sz w:val="28"/>
          <w:szCs w:val="28"/>
        </w:rPr>
        <w:t>Пикулькин</w:t>
      </w:r>
      <w:proofErr w:type="spellEnd"/>
      <w:r w:rsidR="009A7E2C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294694">
        <w:rPr>
          <w:rFonts w:ascii="Times New Roman" w:hAnsi="Times New Roman" w:cs="Times New Roman"/>
          <w:bCs/>
          <w:sz w:val="28"/>
          <w:szCs w:val="28"/>
        </w:rPr>
        <w:t>2008</w:t>
      </w:r>
      <w:r w:rsidR="009A7E2C">
        <w:rPr>
          <w:rFonts w:ascii="Times New Roman" w:hAnsi="Times New Roman" w:cs="Times New Roman"/>
          <w:bCs/>
          <w:sz w:val="28"/>
          <w:szCs w:val="28"/>
        </w:rPr>
        <w:t>.</w:t>
      </w:r>
    </w:p>
    <w:p w:rsidR="00294694" w:rsidRPr="00294694" w:rsidRDefault="00294694" w:rsidP="00294694">
      <w:pPr>
        <w:rPr>
          <w:rFonts w:ascii="Times New Roman" w:hAnsi="Times New Roman" w:cs="Times New Roman"/>
          <w:bCs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  15.</w:t>
      </w:r>
      <w:r w:rsidRPr="00294694">
        <w:rPr>
          <w:rFonts w:ascii="Times New Roman" w:hAnsi="Times New Roman" w:cs="Times New Roman"/>
          <w:bCs/>
          <w:sz w:val="28"/>
          <w:szCs w:val="28"/>
        </w:rPr>
        <w:t>Потребности и предпочтения населения России на рынке кредитных услуг [</w:t>
      </w:r>
      <w:r w:rsidR="009A7E2C">
        <w:rPr>
          <w:rFonts w:ascii="Times New Roman" w:hAnsi="Times New Roman" w:cs="Times New Roman"/>
          <w:bCs/>
          <w:sz w:val="28"/>
          <w:szCs w:val="28"/>
        </w:rPr>
        <w:t>Э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лектронный ресурс] // Сайт </w:t>
      </w:r>
      <w:proofErr w:type="spellStart"/>
      <w:r w:rsidRPr="00294694">
        <w:rPr>
          <w:rFonts w:ascii="Times New Roman" w:hAnsi="Times New Roman" w:cs="Times New Roman"/>
          <w:bCs/>
          <w:sz w:val="28"/>
          <w:szCs w:val="28"/>
          <w:lang w:val="en-US"/>
        </w:rPr>
        <w:t>StableBank</w:t>
      </w:r>
      <w:proofErr w:type="spellEnd"/>
      <w:r w:rsidR="009A7E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hyperlink r:id="rId25" w:history="1">
        <w:r w:rsidRPr="002946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http://www.stablebank.ru/alafs-424-1.html</w:t>
        </w:r>
      </w:hyperlink>
      <w:r w:rsidRPr="00294694">
        <w:rPr>
          <w:rFonts w:ascii="Times New Roman" w:hAnsi="Times New Roman" w:cs="Times New Roman"/>
          <w:bCs/>
          <w:sz w:val="28"/>
          <w:szCs w:val="28"/>
        </w:rPr>
        <w:t xml:space="preserve"> (дата обращения 09.11.2018)      </w:t>
      </w:r>
    </w:p>
    <w:p w:rsidR="00294694" w:rsidRPr="00294694" w:rsidRDefault="00294694" w:rsidP="00294694">
      <w:pPr>
        <w:rPr>
          <w:rFonts w:ascii="Times New Roman" w:hAnsi="Times New Roman" w:cs="Times New Roman"/>
          <w:bCs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  16. </w:t>
      </w:r>
      <w:r w:rsidRPr="00294694">
        <w:rPr>
          <w:rFonts w:ascii="Times New Roman" w:hAnsi="Times New Roman" w:cs="Times New Roman"/>
          <w:bCs/>
          <w:sz w:val="28"/>
          <w:szCs w:val="28"/>
        </w:rPr>
        <w:t>Расходы населения на ЖКХ в регионах России — рейтинг 2018 [</w:t>
      </w:r>
      <w:r w:rsidR="009A7E2C">
        <w:rPr>
          <w:rFonts w:ascii="Times New Roman" w:hAnsi="Times New Roman" w:cs="Times New Roman"/>
          <w:bCs/>
          <w:sz w:val="28"/>
          <w:szCs w:val="28"/>
        </w:rPr>
        <w:t>Э</w:t>
      </w:r>
      <w:r w:rsidRPr="00294694">
        <w:rPr>
          <w:rFonts w:ascii="Times New Roman" w:hAnsi="Times New Roman" w:cs="Times New Roman"/>
          <w:bCs/>
          <w:sz w:val="28"/>
          <w:szCs w:val="28"/>
        </w:rPr>
        <w:t>лектронный ресурс] // Сайт Россия сегодн</w:t>
      </w:r>
      <w:r w:rsidR="009A7E2C">
        <w:rPr>
          <w:rFonts w:ascii="Times New Roman" w:hAnsi="Times New Roman" w:cs="Times New Roman"/>
          <w:bCs/>
          <w:sz w:val="28"/>
          <w:szCs w:val="28"/>
        </w:rPr>
        <w:t xml:space="preserve">я. 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hyperlink r:id="rId26" w:history="1">
        <w:r w:rsidRPr="00BB35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BB35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BB35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riarating</w:t>
        </w:r>
        <w:proofErr w:type="spellEnd"/>
        <w:r w:rsidRPr="00BB35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BB35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BB35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proofErr w:type="spellStart"/>
        <w:r w:rsidRPr="00BB35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infografika</w:t>
        </w:r>
        <w:proofErr w:type="spellEnd"/>
        <w:r w:rsidRPr="00BB35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/20180918/630104979.</w:t>
        </w:r>
        <w:r w:rsidRPr="00BB35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html</w:t>
        </w:r>
      </w:hyperlink>
      <w:r w:rsidR="009A7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694">
        <w:rPr>
          <w:rFonts w:ascii="Times New Roman" w:hAnsi="Times New Roman" w:cs="Times New Roman"/>
          <w:bCs/>
          <w:sz w:val="28"/>
          <w:szCs w:val="28"/>
        </w:rPr>
        <w:t>(дата обращения 2.12.18)</w:t>
      </w:r>
    </w:p>
    <w:p w:rsidR="00294694" w:rsidRPr="00294694" w:rsidRDefault="00294694" w:rsidP="00294694">
      <w:pPr>
        <w:rPr>
          <w:rFonts w:ascii="Times New Roman" w:hAnsi="Times New Roman" w:cs="Times New Roman"/>
          <w:bCs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   17. Розничная торговля [</w:t>
      </w:r>
      <w:r w:rsidR="009A7E2C">
        <w:rPr>
          <w:rFonts w:ascii="Times New Roman" w:hAnsi="Times New Roman" w:cs="Times New Roman"/>
          <w:sz w:val="28"/>
          <w:szCs w:val="28"/>
        </w:rPr>
        <w:t>Э</w:t>
      </w:r>
      <w:r w:rsidRPr="00294694">
        <w:rPr>
          <w:rFonts w:ascii="Times New Roman" w:hAnsi="Times New Roman" w:cs="Times New Roman"/>
          <w:sz w:val="28"/>
          <w:szCs w:val="28"/>
        </w:rPr>
        <w:t xml:space="preserve">лектронный ресурс] // Сайт </w:t>
      </w:r>
      <w:hyperlink r:id="rId27" w:history="1">
        <w:r w:rsidRPr="002946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946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46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Grandars</w:t>
        </w:r>
        <w:r w:rsidRPr="002946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46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A7E2C">
        <w:rPr>
          <w:rFonts w:ascii="Times New Roman" w:hAnsi="Times New Roman" w:cs="Times New Roman"/>
          <w:sz w:val="28"/>
          <w:szCs w:val="28"/>
        </w:rPr>
        <w:t xml:space="preserve">. </w:t>
      </w:r>
      <w:r w:rsidRPr="00294694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8" w:history="1">
        <w:r w:rsidRPr="002946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http://www.grandars.ru/college/biznes/roznichnaya-torgovlya.html</w:t>
        </w:r>
      </w:hyperlink>
      <w:r w:rsidRPr="00294694">
        <w:rPr>
          <w:rFonts w:ascii="Times New Roman" w:hAnsi="Times New Roman" w:cs="Times New Roman"/>
          <w:sz w:val="28"/>
          <w:szCs w:val="28"/>
        </w:rPr>
        <w:t xml:space="preserve"> (</w:t>
      </w:r>
      <w:r w:rsidRPr="002946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 05.11.2018)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  18.  Современное состояние розничной торговли в России </w:t>
      </w:r>
      <w:r w:rsidRPr="00294694">
        <w:rPr>
          <w:rFonts w:ascii="Times New Roman" w:hAnsi="Times New Roman" w:cs="Times New Roman"/>
          <w:bCs/>
          <w:sz w:val="28"/>
          <w:szCs w:val="28"/>
        </w:rPr>
        <w:t>[</w:t>
      </w:r>
      <w:r w:rsidR="009A7E2C">
        <w:rPr>
          <w:rFonts w:ascii="Times New Roman" w:hAnsi="Times New Roman" w:cs="Times New Roman"/>
          <w:bCs/>
          <w:sz w:val="28"/>
          <w:szCs w:val="28"/>
        </w:rPr>
        <w:t>Э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лектронный ресурс] // Сайт </w:t>
      </w:r>
      <w:proofErr w:type="spellStart"/>
      <w:r w:rsidRPr="00294694">
        <w:rPr>
          <w:rFonts w:ascii="Times New Roman" w:hAnsi="Times New Roman" w:cs="Times New Roman"/>
          <w:bCs/>
          <w:sz w:val="28"/>
          <w:szCs w:val="28"/>
          <w:lang w:val="en-US"/>
        </w:rPr>
        <w:t>moluch</w:t>
      </w:r>
      <w:proofErr w:type="spellEnd"/>
      <w:r w:rsidRPr="0029469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9469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9A7E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hyperlink r:id="rId29" w:history="1">
        <w:r w:rsidRPr="002946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https://moluch.ru/archive/101/22865/</w:t>
        </w:r>
      </w:hyperlink>
      <w:r w:rsidRPr="00294694">
        <w:rPr>
          <w:rFonts w:ascii="Times New Roman" w:hAnsi="Times New Roman" w:cs="Times New Roman"/>
          <w:bCs/>
          <w:sz w:val="28"/>
          <w:szCs w:val="28"/>
        </w:rPr>
        <w:t xml:space="preserve"> (дата обращения 5.12.2018)</w:t>
      </w:r>
      <w:r w:rsidRPr="0029469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  19. Современные услуги связи </w:t>
      </w:r>
      <w:r w:rsidRPr="00294694">
        <w:rPr>
          <w:rFonts w:ascii="Times New Roman" w:hAnsi="Times New Roman" w:cs="Times New Roman"/>
          <w:bCs/>
          <w:sz w:val="28"/>
          <w:szCs w:val="28"/>
        </w:rPr>
        <w:t>[</w:t>
      </w:r>
      <w:r w:rsidR="009A7E2C">
        <w:rPr>
          <w:rFonts w:ascii="Times New Roman" w:hAnsi="Times New Roman" w:cs="Times New Roman"/>
          <w:bCs/>
          <w:sz w:val="28"/>
          <w:szCs w:val="28"/>
        </w:rPr>
        <w:t>Э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лектронный ресурс] // Сайт </w:t>
      </w:r>
      <w:proofErr w:type="spellStart"/>
      <w:r w:rsidRPr="00294694">
        <w:rPr>
          <w:rFonts w:ascii="Times New Roman" w:hAnsi="Times New Roman" w:cs="Times New Roman"/>
          <w:bCs/>
          <w:sz w:val="28"/>
          <w:szCs w:val="28"/>
        </w:rPr>
        <w:t>Экспоцентр.ру</w:t>
      </w:r>
      <w:proofErr w:type="spellEnd"/>
      <w:r w:rsidR="009A7E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hyperlink r:id="rId30" w:history="1">
        <w:r w:rsidRPr="002946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https://www.sviaz-expo.ru/ru/articles/2016/sovremennye-uslugi-svyazi/</w:t>
        </w:r>
      </w:hyperlink>
      <w:r w:rsidRPr="00294694">
        <w:rPr>
          <w:rFonts w:ascii="Times New Roman" w:hAnsi="Times New Roman" w:cs="Times New Roman"/>
          <w:bCs/>
          <w:sz w:val="28"/>
          <w:szCs w:val="28"/>
        </w:rPr>
        <w:t xml:space="preserve"> (дата обращения 25.11.2018)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lastRenderedPageBreak/>
        <w:t xml:space="preserve">    20. Статистика ЖКХ </w:t>
      </w:r>
      <w:r w:rsidRPr="00294694">
        <w:rPr>
          <w:rFonts w:ascii="Times New Roman" w:hAnsi="Times New Roman" w:cs="Times New Roman"/>
          <w:bCs/>
          <w:sz w:val="28"/>
          <w:szCs w:val="28"/>
        </w:rPr>
        <w:t>[</w:t>
      </w:r>
      <w:r w:rsidR="009A7E2C">
        <w:rPr>
          <w:rFonts w:ascii="Times New Roman" w:hAnsi="Times New Roman" w:cs="Times New Roman"/>
          <w:bCs/>
          <w:sz w:val="28"/>
          <w:szCs w:val="28"/>
        </w:rPr>
        <w:t>Э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лектронный ресурс] // Сайт </w:t>
      </w:r>
      <w:proofErr w:type="spellStart"/>
      <w:r w:rsidRPr="00294694">
        <w:rPr>
          <w:rFonts w:ascii="Times New Roman" w:hAnsi="Times New Roman" w:cs="Times New Roman"/>
          <w:bCs/>
          <w:sz w:val="28"/>
          <w:szCs w:val="28"/>
          <w:lang w:val="en-US"/>
        </w:rPr>
        <w:t>Wavilon</w:t>
      </w:r>
      <w:proofErr w:type="spellEnd"/>
      <w:r w:rsidR="009A7E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694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hyperlink r:id="rId31" w:history="1">
        <w:r w:rsidRPr="002946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https://vawilon.ru/statistika-zhkh/</w:t>
        </w:r>
      </w:hyperlink>
      <w:r w:rsidRPr="00294694">
        <w:rPr>
          <w:rFonts w:ascii="Times New Roman" w:hAnsi="Times New Roman" w:cs="Times New Roman"/>
          <w:bCs/>
          <w:sz w:val="28"/>
          <w:szCs w:val="28"/>
        </w:rPr>
        <w:t xml:space="preserve"> (дата обращения 1.12.2018)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  21. Теоретические и правовые основы организации Культурного обслуживания населения [электронный </w:t>
      </w:r>
      <w:proofErr w:type="gramStart"/>
      <w:r w:rsidRPr="00294694">
        <w:rPr>
          <w:rFonts w:ascii="Times New Roman" w:hAnsi="Times New Roman" w:cs="Times New Roman"/>
          <w:sz w:val="28"/>
          <w:szCs w:val="28"/>
        </w:rPr>
        <w:t>ресурс]  /</w:t>
      </w:r>
      <w:proofErr w:type="gramEnd"/>
      <w:r w:rsidRPr="00294694">
        <w:rPr>
          <w:rFonts w:ascii="Times New Roman" w:hAnsi="Times New Roman" w:cs="Times New Roman"/>
          <w:sz w:val="28"/>
          <w:szCs w:val="28"/>
        </w:rPr>
        <w:t xml:space="preserve">/ Сайт </w:t>
      </w:r>
      <w:proofErr w:type="spellStart"/>
      <w:r w:rsidRPr="00294694">
        <w:rPr>
          <w:rFonts w:ascii="Times New Roman" w:hAnsi="Times New Roman" w:cs="Times New Roman"/>
          <w:sz w:val="28"/>
          <w:szCs w:val="28"/>
          <w:lang w:val="en-US"/>
        </w:rPr>
        <w:t>Vuzlit</w:t>
      </w:r>
      <w:proofErr w:type="spellEnd"/>
      <w:r w:rsidRPr="002946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6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7E2C">
        <w:rPr>
          <w:rFonts w:ascii="Times New Roman" w:hAnsi="Times New Roman" w:cs="Times New Roman"/>
          <w:sz w:val="28"/>
          <w:szCs w:val="28"/>
        </w:rPr>
        <w:t xml:space="preserve">. </w:t>
      </w:r>
      <w:r w:rsidRPr="00294694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32" w:history="1">
        <w:r w:rsidRPr="002946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https://vuzlit.ru/482179/teoreticheskie_pravovye_osnovy_organizatsii_kulturnogo_obsluzhivaniya_naseleniya</w:t>
        </w:r>
      </w:hyperlink>
      <w:r w:rsidRPr="00294694">
        <w:rPr>
          <w:rFonts w:ascii="Times New Roman" w:hAnsi="Times New Roman" w:cs="Times New Roman"/>
          <w:sz w:val="28"/>
          <w:szCs w:val="28"/>
        </w:rPr>
        <w:t xml:space="preserve"> (дата обращения 08.11.2018)</w:t>
      </w:r>
    </w:p>
    <w:p w:rsidR="00294694" w:rsidRPr="00294694" w:rsidRDefault="00294694" w:rsidP="00294694">
      <w:pPr>
        <w:rPr>
          <w:rFonts w:ascii="Times New Roman" w:hAnsi="Times New Roman" w:cs="Times New Roman"/>
          <w:sz w:val="28"/>
          <w:szCs w:val="28"/>
        </w:rPr>
      </w:pPr>
      <w:r w:rsidRPr="00294694">
        <w:rPr>
          <w:rFonts w:ascii="Times New Roman" w:hAnsi="Times New Roman" w:cs="Times New Roman"/>
          <w:sz w:val="28"/>
          <w:szCs w:val="28"/>
        </w:rPr>
        <w:t xml:space="preserve">   22. Чиркин В.Е. Государственное и муниципальное управление</w:t>
      </w:r>
      <w:r w:rsidR="009A7E2C">
        <w:rPr>
          <w:rFonts w:ascii="Times New Roman" w:hAnsi="Times New Roman" w:cs="Times New Roman"/>
          <w:sz w:val="28"/>
          <w:szCs w:val="28"/>
        </w:rPr>
        <w:t xml:space="preserve"> </w:t>
      </w:r>
      <w:r w:rsidR="009A7E2C" w:rsidRPr="009A7E2C">
        <w:rPr>
          <w:rFonts w:ascii="Times New Roman" w:hAnsi="Times New Roman" w:cs="Times New Roman"/>
          <w:sz w:val="28"/>
          <w:szCs w:val="28"/>
        </w:rPr>
        <w:t>/</w:t>
      </w:r>
      <w:r w:rsidR="009A7E2C">
        <w:rPr>
          <w:rFonts w:ascii="Times New Roman" w:hAnsi="Times New Roman" w:cs="Times New Roman"/>
          <w:sz w:val="28"/>
          <w:szCs w:val="28"/>
        </w:rPr>
        <w:t xml:space="preserve"> В.Е. Чиркин. –</w:t>
      </w:r>
      <w:r w:rsidRPr="00294694">
        <w:rPr>
          <w:rFonts w:ascii="Times New Roman" w:hAnsi="Times New Roman" w:cs="Times New Roman"/>
          <w:sz w:val="28"/>
          <w:szCs w:val="28"/>
        </w:rPr>
        <w:t xml:space="preserve"> М., 2003. С. 169</w:t>
      </w:r>
    </w:p>
    <w:p w:rsidR="00970839" w:rsidRPr="00294694" w:rsidRDefault="00970839" w:rsidP="0029469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0839" w:rsidRPr="00294694" w:rsidRDefault="00970839" w:rsidP="0029469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281D" w:rsidRDefault="000E05F2" w:rsidP="000E05F2">
      <w:pPr>
        <w:pStyle w:val="1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533570107"/>
      <w:r w:rsidRPr="000E05F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650DD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bookmarkEnd w:id="15"/>
    </w:p>
    <w:p w:rsidR="000E05F2" w:rsidRDefault="000E05F2" w:rsidP="004B0A7C">
      <w:pPr>
        <w:jc w:val="center"/>
        <w:rPr>
          <w:lang w:eastAsia="ru-RU"/>
        </w:rPr>
      </w:pPr>
      <w:r w:rsidRPr="00BD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E9334" wp14:editId="0572152D">
            <wp:extent cx="4125021" cy="75438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8_6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291" cy="758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A7C" w:rsidRDefault="004B0A7C" w:rsidP="004B0A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676" w:rsidRPr="004B0A7C" w:rsidRDefault="00351676" w:rsidP="004B0A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A7C">
        <w:rPr>
          <w:rFonts w:ascii="Times New Roman" w:hAnsi="Times New Roman" w:cs="Times New Roman"/>
          <w:sz w:val="28"/>
          <w:szCs w:val="28"/>
          <w:lang w:eastAsia="ru-RU"/>
        </w:rPr>
        <w:t>Рисунок 1</w:t>
      </w:r>
      <w:r w:rsidR="004B0A7C" w:rsidRPr="004B0A7C">
        <w:rPr>
          <w:rFonts w:ascii="Times New Roman" w:hAnsi="Times New Roman" w:cs="Times New Roman"/>
          <w:sz w:val="28"/>
          <w:szCs w:val="28"/>
          <w:lang w:eastAsia="ru-RU"/>
        </w:rPr>
        <w:t xml:space="preserve"> – Оборот розничной торговли на душу населения</w:t>
      </w:r>
    </w:p>
    <w:sectPr w:rsidR="00351676" w:rsidRPr="004B0A7C" w:rsidSect="00B46BA0">
      <w:footerReference w:type="default" r:id="rId34"/>
      <w:footerReference w:type="first" r:id="rId3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DF9" w:rsidRDefault="005C2DF9" w:rsidP="00D16CF2">
      <w:pPr>
        <w:spacing w:line="240" w:lineRule="auto"/>
      </w:pPr>
      <w:r>
        <w:separator/>
      </w:r>
    </w:p>
  </w:endnote>
  <w:endnote w:type="continuationSeparator" w:id="0">
    <w:p w:rsidR="005C2DF9" w:rsidRDefault="005C2DF9" w:rsidP="00D1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268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1A23" w:rsidRPr="002F6D94" w:rsidRDefault="001A1A2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6D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6D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6D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2F6D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1A23" w:rsidRDefault="001A1A23" w:rsidP="002F6D94">
    <w:pPr>
      <w:pStyle w:val="a9"/>
      <w:tabs>
        <w:tab w:val="clear" w:pos="4677"/>
        <w:tab w:val="clear" w:pos="9355"/>
        <w:tab w:val="left" w:pos="729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A23" w:rsidRPr="00CE172C" w:rsidRDefault="001A1A23" w:rsidP="00CE172C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CE172C">
      <w:rPr>
        <w:rFonts w:ascii="Times New Roman" w:hAnsi="Times New Roman" w:cs="Times New Roman"/>
        <w:sz w:val="28"/>
        <w:szCs w:val="28"/>
      </w:rPr>
      <w:t>Краснодар</w:t>
    </w:r>
  </w:p>
  <w:p w:rsidR="001A1A23" w:rsidRPr="00CE172C" w:rsidRDefault="001A1A23" w:rsidP="00CE172C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CE172C">
      <w:rPr>
        <w:rFonts w:ascii="Times New Roman" w:hAnsi="Times New Roman" w:cs="Times New Roman"/>
        <w:sz w:val="28"/>
        <w:szCs w:val="28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DF9" w:rsidRDefault="005C2DF9" w:rsidP="00D16CF2">
      <w:pPr>
        <w:spacing w:line="240" w:lineRule="auto"/>
      </w:pPr>
      <w:r>
        <w:separator/>
      </w:r>
    </w:p>
  </w:footnote>
  <w:footnote w:type="continuationSeparator" w:id="0">
    <w:p w:rsidR="005C2DF9" w:rsidRDefault="005C2DF9" w:rsidP="00D1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8E6"/>
    <w:multiLevelType w:val="hybridMultilevel"/>
    <w:tmpl w:val="C9EAC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4AE5"/>
    <w:multiLevelType w:val="hybridMultilevel"/>
    <w:tmpl w:val="58A2AC98"/>
    <w:lvl w:ilvl="0" w:tplc="CB063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1E91"/>
    <w:multiLevelType w:val="hybridMultilevel"/>
    <w:tmpl w:val="63A2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79CF"/>
    <w:multiLevelType w:val="multilevel"/>
    <w:tmpl w:val="9710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D8654E"/>
    <w:multiLevelType w:val="hybridMultilevel"/>
    <w:tmpl w:val="E102C9C4"/>
    <w:lvl w:ilvl="0" w:tplc="B0089E00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CE0D37"/>
    <w:multiLevelType w:val="multilevel"/>
    <w:tmpl w:val="7306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77780"/>
    <w:multiLevelType w:val="hybridMultilevel"/>
    <w:tmpl w:val="59EC1EE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C7C2746"/>
    <w:multiLevelType w:val="multilevel"/>
    <w:tmpl w:val="D4FE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3B528F"/>
    <w:multiLevelType w:val="hybridMultilevel"/>
    <w:tmpl w:val="1C1A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865D8"/>
    <w:multiLevelType w:val="multilevel"/>
    <w:tmpl w:val="A1524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0" w15:restartNumberingAfterBreak="0">
    <w:nsid w:val="171072F4"/>
    <w:multiLevelType w:val="multilevel"/>
    <w:tmpl w:val="80441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C2715"/>
    <w:multiLevelType w:val="multilevel"/>
    <w:tmpl w:val="06DA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A7DE6"/>
    <w:multiLevelType w:val="hybridMultilevel"/>
    <w:tmpl w:val="F7FE8602"/>
    <w:lvl w:ilvl="0" w:tplc="390E5A38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3D84D5B"/>
    <w:multiLevelType w:val="hybridMultilevel"/>
    <w:tmpl w:val="6DB65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02E62"/>
    <w:multiLevelType w:val="hybridMultilevel"/>
    <w:tmpl w:val="388A6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997B5B"/>
    <w:multiLevelType w:val="hybridMultilevel"/>
    <w:tmpl w:val="608A1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30F8B"/>
    <w:multiLevelType w:val="hybridMultilevel"/>
    <w:tmpl w:val="6DE42C86"/>
    <w:lvl w:ilvl="0" w:tplc="D7AA3B0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357D4C"/>
    <w:multiLevelType w:val="hybridMultilevel"/>
    <w:tmpl w:val="33967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FA6652"/>
    <w:multiLevelType w:val="hybridMultilevel"/>
    <w:tmpl w:val="C1685BE4"/>
    <w:lvl w:ilvl="0" w:tplc="3A846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ED5755"/>
    <w:multiLevelType w:val="hybridMultilevel"/>
    <w:tmpl w:val="C4AA4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4171C5"/>
    <w:multiLevelType w:val="hybridMultilevel"/>
    <w:tmpl w:val="81EE1596"/>
    <w:lvl w:ilvl="0" w:tplc="5B1EEE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3E015DB2"/>
    <w:multiLevelType w:val="multilevel"/>
    <w:tmpl w:val="8B00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061DB7"/>
    <w:multiLevelType w:val="hybridMultilevel"/>
    <w:tmpl w:val="45927B90"/>
    <w:lvl w:ilvl="0" w:tplc="92AC703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89A0A0A"/>
    <w:multiLevelType w:val="hybridMultilevel"/>
    <w:tmpl w:val="96604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E10E74"/>
    <w:multiLevelType w:val="hybridMultilevel"/>
    <w:tmpl w:val="63A2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863B0"/>
    <w:multiLevelType w:val="multilevel"/>
    <w:tmpl w:val="2F6E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09320E"/>
    <w:multiLevelType w:val="multilevel"/>
    <w:tmpl w:val="1E726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FD3B7B"/>
    <w:multiLevelType w:val="multilevel"/>
    <w:tmpl w:val="21F65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F71400"/>
    <w:multiLevelType w:val="hybridMultilevel"/>
    <w:tmpl w:val="63A2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B27C6"/>
    <w:multiLevelType w:val="multilevel"/>
    <w:tmpl w:val="2FE2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5F4F66"/>
    <w:multiLevelType w:val="hybridMultilevel"/>
    <w:tmpl w:val="DD2A1AD6"/>
    <w:lvl w:ilvl="0" w:tplc="D6DC4A9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9F8454E"/>
    <w:multiLevelType w:val="multilevel"/>
    <w:tmpl w:val="E896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A4018"/>
    <w:multiLevelType w:val="hybridMultilevel"/>
    <w:tmpl w:val="A72E07A8"/>
    <w:lvl w:ilvl="0" w:tplc="87FE83FA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FD40E45"/>
    <w:multiLevelType w:val="hybridMultilevel"/>
    <w:tmpl w:val="1C38E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F0327"/>
    <w:multiLevelType w:val="hybridMultilevel"/>
    <w:tmpl w:val="39641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0C71EB"/>
    <w:multiLevelType w:val="multilevel"/>
    <w:tmpl w:val="333AA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DA3B4D"/>
    <w:multiLevelType w:val="multilevel"/>
    <w:tmpl w:val="6B52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CF7465"/>
    <w:multiLevelType w:val="hybridMultilevel"/>
    <w:tmpl w:val="74BE04A0"/>
    <w:lvl w:ilvl="0" w:tplc="B92A2852">
      <w:start w:val="13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BC3288"/>
    <w:multiLevelType w:val="hybridMultilevel"/>
    <w:tmpl w:val="958C9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98229A"/>
    <w:multiLevelType w:val="hybridMultilevel"/>
    <w:tmpl w:val="401E3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AB2BFE"/>
    <w:multiLevelType w:val="multilevel"/>
    <w:tmpl w:val="CEF41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417BCD"/>
    <w:multiLevelType w:val="hybridMultilevel"/>
    <w:tmpl w:val="639E4320"/>
    <w:lvl w:ilvl="0" w:tplc="92AC703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D7014F1"/>
    <w:multiLevelType w:val="hybridMultilevel"/>
    <w:tmpl w:val="4DD66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B3425F"/>
    <w:multiLevelType w:val="hybridMultilevel"/>
    <w:tmpl w:val="00286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DD0A1E"/>
    <w:multiLevelType w:val="hybridMultilevel"/>
    <w:tmpl w:val="BA2CC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35"/>
  </w:num>
  <w:num w:numId="4">
    <w:abstractNumId w:val="10"/>
  </w:num>
  <w:num w:numId="5">
    <w:abstractNumId w:val="31"/>
  </w:num>
  <w:num w:numId="6">
    <w:abstractNumId w:val="36"/>
  </w:num>
  <w:num w:numId="7">
    <w:abstractNumId w:val="40"/>
  </w:num>
  <w:num w:numId="8">
    <w:abstractNumId w:val="27"/>
  </w:num>
  <w:num w:numId="9">
    <w:abstractNumId w:val="7"/>
  </w:num>
  <w:num w:numId="10">
    <w:abstractNumId w:val="21"/>
  </w:num>
  <w:num w:numId="11">
    <w:abstractNumId w:val="29"/>
  </w:num>
  <w:num w:numId="12">
    <w:abstractNumId w:val="3"/>
  </w:num>
  <w:num w:numId="13">
    <w:abstractNumId w:val="24"/>
  </w:num>
  <w:num w:numId="14">
    <w:abstractNumId w:val="44"/>
  </w:num>
  <w:num w:numId="15">
    <w:abstractNumId w:val="17"/>
  </w:num>
  <w:num w:numId="16">
    <w:abstractNumId w:val="14"/>
  </w:num>
  <w:num w:numId="17">
    <w:abstractNumId w:val="13"/>
  </w:num>
  <w:num w:numId="18">
    <w:abstractNumId w:val="23"/>
  </w:num>
  <w:num w:numId="19">
    <w:abstractNumId w:val="39"/>
  </w:num>
  <w:num w:numId="20">
    <w:abstractNumId w:val="5"/>
  </w:num>
  <w:num w:numId="21">
    <w:abstractNumId w:val="28"/>
  </w:num>
  <w:num w:numId="22">
    <w:abstractNumId w:val="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6"/>
  </w:num>
  <w:num w:numId="27">
    <w:abstractNumId w:val="41"/>
  </w:num>
  <w:num w:numId="28">
    <w:abstractNumId w:val="22"/>
  </w:num>
  <w:num w:numId="29">
    <w:abstractNumId w:val="25"/>
  </w:num>
  <w:num w:numId="30">
    <w:abstractNumId w:val="11"/>
  </w:num>
  <w:num w:numId="31">
    <w:abstractNumId w:val="38"/>
  </w:num>
  <w:num w:numId="32">
    <w:abstractNumId w:val="42"/>
  </w:num>
  <w:num w:numId="33">
    <w:abstractNumId w:val="43"/>
  </w:num>
  <w:num w:numId="34">
    <w:abstractNumId w:val="34"/>
  </w:num>
  <w:num w:numId="35">
    <w:abstractNumId w:val="8"/>
  </w:num>
  <w:num w:numId="36">
    <w:abstractNumId w:val="19"/>
  </w:num>
  <w:num w:numId="37">
    <w:abstractNumId w:val="9"/>
  </w:num>
  <w:num w:numId="38">
    <w:abstractNumId w:val="4"/>
  </w:num>
  <w:num w:numId="39">
    <w:abstractNumId w:val="37"/>
  </w:num>
  <w:num w:numId="40">
    <w:abstractNumId w:val="12"/>
  </w:num>
  <w:num w:numId="41">
    <w:abstractNumId w:val="30"/>
  </w:num>
  <w:num w:numId="42">
    <w:abstractNumId w:val="16"/>
  </w:num>
  <w:num w:numId="43">
    <w:abstractNumId w:val="18"/>
  </w:num>
  <w:num w:numId="44">
    <w:abstractNumId w:val="20"/>
  </w:num>
  <w:num w:numId="45">
    <w:abstractNumId w:val="3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A1"/>
    <w:rsid w:val="00001694"/>
    <w:rsid w:val="0000529E"/>
    <w:rsid w:val="000076A8"/>
    <w:rsid w:val="00013BF4"/>
    <w:rsid w:val="00036341"/>
    <w:rsid w:val="00041030"/>
    <w:rsid w:val="00044152"/>
    <w:rsid w:val="000464B0"/>
    <w:rsid w:val="0005378B"/>
    <w:rsid w:val="00054D55"/>
    <w:rsid w:val="00064C29"/>
    <w:rsid w:val="00075D41"/>
    <w:rsid w:val="00076161"/>
    <w:rsid w:val="00087F1F"/>
    <w:rsid w:val="000A63E3"/>
    <w:rsid w:val="000B5724"/>
    <w:rsid w:val="000D2675"/>
    <w:rsid w:val="000E05F2"/>
    <w:rsid w:val="000E31A2"/>
    <w:rsid w:val="000F6026"/>
    <w:rsid w:val="001039A7"/>
    <w:rsid w:val="0011250C"/>
    <w:rsid w:val="0011614E"/>
    <w:rsid w:val="001225C3"/>
    <w:rsid w:val="00125DB9"/>
    <w:rsid w:val="0013026B"/>
    <w:rsid w:val="0014570D"/>
    <w:rsid w:val="001519DB"/>
    <w:rsid w:val="00157FC0"/>
    <w:rsid w:val="00173B1D"/>
    <w:rsid w:val="001768F6"/>
    <w:rsid w:val="001800B1"/>
    <w:rsid w:val="001A1A23"/>
    <w:rsid w:val="001C02AB"/>
    <w:rsid w:val="001E3841"/>
    <w:rsid w:val="001E55FA"/>
    <w:rsid w:val="001F3097"/>
    <w:rsid w:val="001F467A"/>
    <w:rsid w:val="001F7C7D"/>
    <w:rsid w:val="002002AE"/>
    <w:rsid w:val="002122E8"/>
    <w:rsid w:val="00215840"/>
    <w:rsid w:val="00222BC6"/>
    <w:rsid w:val="002429F7"/>
    <w:rsid w:val="00251CFF"/>
    <w:rsid w:val="0026436C"/>
    <w:rsid w:val="002771A6"/>
    <w:rsid w:val="00280049"/>
    <w:rsid w:val="00294694"/>
    <w:rsid w:val="002D061D"/>
    <w:rsid w:val="002D07BD"/>
    <w:rsid w:val="002E0F4D"/>
    <w:rsid w:val="002E1A03"/>
    <w:rsid w:val="002F0247"/>
    <w:rsid w:val="002F147E"/>
    <w:rsid w:val="002F6D94"/>
    <w:rsid w:val="00301BF9"/>
    <w:rsid w:val="00301C50"/>
    <w:rsid w:val="00304FA1"/>
    <w:rsid w:val="00305EF4"/>
    <w:rsid w:val="003127FB"/>
    <w:rsid w:val="003137C9"/>
    <w:rsid w:val="003240C5"/>
    <w:rsid w:val="003353F4"/>
    <w:rsid w:val="00336F8A"/>
    <w:rsid w:val="0034197C"/>
    <w:rsid w:val="00351676"/>
    <w:rsid w:val="00351E8A"/>
    <w:rsid w:val="0035667D"/>
    <w:rsid w:val="00361A8F"/>
    <w:rsid w:val="00380E2D"/>
    <w:rsid w:val="00384CB2"/>
    <w:rsid w:val="003938AE"/>
    <w:rsid w:val="00396B3E"/>
    <w:rsid w:val="003C5B2A"/>
    <w:rsid w:val="003C63C5"/>
    <w:rsid w:val="003D6783"/>
    <w:rsid w:val="003E1D7B"/>
    <w:rsid w:val="003E7B6A"/>
    <w:rsid w:val="003E7E50"/>
    <w:rsid w:val="0041004A"/>
    <w:rsid w:val="004417C3"/>
    <w:rsid w:val="00466235"/>
    <w:rsid w:val="00473C1F"/>
    <w:rsid w:val="00474907"/>
    <w:rsid w:val="00477704"/>
    <w:rsid w:val="0047796E"/>
    <w:rsid w:val="004903CA"/>
    <w:rsid w:val="004B0A7C"/>
    <w:rsid w:val="004C2BAE"/>
    <w:rsid w:val="004C3248"/>
    <w:rsid w:val="004D4126"/>
    <w:rsid w:val="004D74FB"/>
    <w:rsid w:val="00502AFC"/>
    <w:rsid w:val="00515F62"/>
    <w:rsid w:val="00516CD7"/>
    <w:rsid w:val="005305E7"/>
    <w:rsid w:val="005306E2"/>
    <w:rsid w:val="00533EAB"/>
    <w:rsid w:val="00564C90"/>
    <w:rsid w:val="0058583E"/>
    <w:rsid w:val="0058598D"/>
    <w:rsid w:val="00594029"/>
    <w:rsid w:val="005A7EE0"/>
    <w:rsid w:val="005B17E4"/>
    <w:rsid w:val="005C28C6"/>
    <w:rsid w:val="005C2DF9"/>
    <w:rsid w:val="005D0177"/>
    <w:rsid w:val="005D01E1"/>
    <w:rsid w:val="005D59B4"/>
    <w:rsid w:val="005E18C6"/>
    <w:rsid w:val="005F6AE3"/>
    <w:rsid w:val="005F707B"/>
    <w:rsid w:val="005F778C"/>
    <w:rsid w:val="0060098C"/>
    <w:rsid w:val="0060646C"/>
    <w:rsid w:val="00606A16"/>
    <w:rsid w:val="00606C3F"/>
    <w:rsid w:val="00610BBD"/>
    <w:rsid w:val="00625B9A"/>
    <w:rsid w:val="00625FCB"/>
    <w:rsid w:val="00654D17"/>
    <w:rsid w:val="006717D3"/>
    <w:rsid w:val="00673E98"/>
    <w:rsid w:val="006767B4"/>
    <w:rsid w:val="0067732D"/>
    <w:rsid w:val="006800E4"/>
    <w:rsid w:val="006A4BAF"/>
    <w:rsid w:val="006C53CB"/>
    <w:rsid w:val="006C6CB5"/>
    <w:rsid w:val="006C76CD"/>
    <w:rsid w:val="006E7D89"/>
    <w:rsid w:val="00707A55"/>
    <w:rsid w:val="00725575"/>
    <w:rsid w:val="007452AC"/>
    <w:rsid w:val="00753FB9"/>
    <w:rsid w:val="00764B8D"/>
    <w:rsid w:val="00776B5B"/>
    <w:rsid w:val="0078239E"/>
    <w:rsid w:val="00794029"/>
    <w:rsid w:val="007A6196"/>
    <w:rsid w:val="007B3065"/>
    <w:rsid w:val="007C58CA"/>
    <w:rsid w:val="007E06BF"/>
    <w:rsid w:val="007E2084"/>
    <w:rsid w:val="007E33DE"/>
    <w:rsid w:val="007E4AFA"/>
    <w:rsid w:val="00802247"/>
    <w:rsid w:val="00805DF1"/>
    <w:rsid w:val="00807649"/>
    <w:rsid w:val="008206D0"/>
    <w:rsid w:val="0083471D"/>
    <w:rsid w:val="00843BA1"/>
    <w:rsid w:val="00845ACD"/>
    <w:rsid w:val="00866D5B"/>
    <w:rsid w:val="00887A0E"/>
    <w:rsid w:val="008B56EF"/>
    <w:rsid w:val="008C59E0"/>
    <w:rsid w:val="00900E05"/>
    <w:rsid w:val="00904676"/>
    <w:rsid w:val="00906521"/>
    <w:rsid w:val="00910EC3"/>
    <w:rsid w:val="00913638"/>
    <w:rsid w:val="00917F4C"/>
    <w:rsid w:val="00920BFC"/>
    <w:rsid w:val="009255D7"/>
    <w:rsid w:val="0092589C"/>
    <w:rsid w:val="00926DAE"/>
    <w:rsid w:val="00941B27"/>
    <w:rsid w:val="00943396"/>
    <w:rsid w:val="00953EF2"/>
    <w:rsid w:val="00956D22"/>
    <w:rsid w:val="009649AF"/>
    <w:rsid w:val="0096521E"/>
    <w:rsid w:val="00970839"/>
    <w:rsid w:val="0097343E"/>
    <w:rsid w:val="00986EC4"/>
    <w:rsid w:val="0099752F"/>
    <w:rsid w:val="009A7E2C"/>
    <w:rsid w:val="009B1742"/>
    <w:rsid w:val="009B1DEC"/>
    <w:rsid w:val="009C0314"/>
    <w:rsid w:val="009C1D38"/>
    <w:rsid w:val="009D43F6"/>
    <w:rsid w:val="009D6C40"/>
    <w:rsid w:val="009E2F2A"/>
    <w:rsid w:val="00A05CF7"/>
    <w:rsid w:val="00A06538"/>
    <w:rsid w:val="00A171A2"/>
    <w:rsid w:val="00A3683C"/>
    <w:rsid w:val="00A51756"/>
    <w:rsid w:val="00A6356E"/>
    <w:rsid w:val="00A72953"/>
    <w:rsid w:val="00A753C4"/>
    <w:rsid w:val="00A77309"/>
    <w:rsid w:val="00A81F80"/>
    <w:rsid w:val="00A8349B"/>
    <w:rsid w:val="00A83D2B"/>
    <w:rsid w:val="00A85F00"/>
    <w:rsid w:val="00A85FFB"/>
    <w:rsid w:val="00A94220"/>
    <w:rsid w:val="00A960E5"/>
    <w:rsid w:val="00AB2A62"/>
    <w:rsid w:val="00AD1563"/>
    <w:rsid w:val="00AE10B0"/>
    <w:rsid w:val="00AE281D"/>
    <w:rsid w:val="00AF396C"/>
    <w:rsid w:val="00AF5AF5"/>
    <w:rsid w:val="00B00001"/>
    <w:rsid w:val="00B46BA0"/>
    <w:rsid w:val="00B50222"/>
    <w:rsid w:val="00B5233D"/>
    <w:rsid w:val="00B56045"/>
    <w:rsid w:val="00B7223C"/>
    <w:rsid w:val="00B81F61"/>
    <w:rsid w:val="00B8386F"/>
    <w:rsid w:val="00B839AA"/>
    <w:rsid w:val="00B908EE"/>
    <w:rsid w:val="00B91AF8"/>
    <w:rsid w:val="00B91C31"/>
    <w:rsid w:val="00BA0044"/>
    <w:rsid w:val="00BB05E2"/>
    <w:rsid w:val="00BB35C1"/>
    <w:rsid w:val="00BC59E6"/>
    <w:rsid w:val="00BD3789"/>
    <w:rsid w:val="00BD6443"/>
    <w:rsid w:val="00BE0E62"/>
    <w:rsid w:val="00BF492C"/>
    <w:rsid w:val="00BF656C"/>
    <w:rsid w:val="00C44D12"/>
    <w:rsid w:val="00C54AEB"/>
    <w:rsid w:val="00C6203C"/>
    <w:rsid w:val="00C6236B"/>
    <w:rsid w:val="00C650C8"/>
    <w:rsid w:val="00C66EE1"/>
    <w:rsid w:val="00C76957"/>
    <w:rsid w:val="00C863EB"/>
    <w:rsid w:val="00C94160"/>
    <w:rsid w:val="00C9790F"/>
    <w:rsid w:val="00CA126A"/>
    <w:rsid w:val="00CA26D2"/>
    <w:rsid w:val="00CC0964"/>
    <w:rsid w:val="00CC50A9"/>
    <w:rsid w:val="00CE172C"/>
    <w:rsid w:val="00CE49A6"/>
    <w:rsid w:val="00CE5607"/>
    <w:rsid w:val="00CF0F0A"/>
    <w:rsid w:val="00CF16BC"/>
    <w:rsid w:val="00D03083"/>
    <w:rsid w:val="00D15B08"/>
    <w:rsid w:val="00D16CF2"/>
    <w:rsid w:val="00D217C4"/>
    <w:rsid w:val="00D23E4C"/>
    <w:rsid w:val="00D37D3E"/>
    <w:rsid w:val="00D41905"/>
    <w:rsid w:val="00D42AF6"/>
    <w:rsid w:val="00D47196"/>
    <w:rsid w:val="00D6422A"/>
    <w:rsid w:val="00DA4288"/>
    <w:rsid w:val="00DA43B6"/>
    <w:rsid w:val="00DA4757"/>
    <w:rsid w:val="00DA53EB"/>
    <w:rsid w:val="00DB44C9"/>
    <w:rsid w:val="00DC341E"/>
    <w:rsid w:val="00DC7B9B"/>
    <w:rsid w:val="00DD66BE"/>
    <w:rsid w:val="00DE6D39"/>
    <w:rsid w:val="00E00584"/>
    <w:rsid w:val="00E0248D"/>
    <w:rsid w:val="00E1138B"/>
    <w:rsid w:val="00E21477"/>
    <w:rsid w:val="00E37DE3"/>
    <w:rsid w:val="00E67DA4"/>
    <w:rsid w:val="00E83529"/>
    <w:rsid w:val="00E90B2B"/>
    <w:rsid w:val="00EA5E92"/>
    <w:rsid w:val="00EB6105"/>
    <w:rsid w:val="00EC7D6C"/>
    <w:rsid w:val="00ED0E18"/>
    <w:rsid w:val="00F035A2"/>
    <w:rsid w:val="00F059D5"/>
    <w:rsid w:val="00F06B9B"/>
    <w:rsid w:val="00F14FF4"/>
    <w:rsid w:val="00F26AF8"/>
    <w:rsid w:val="00F2715A"/>
    <w:rsid w:val="00F30A42"/>
    <w:rsid w:val="00F30D7F"/>
    <w:rsid w:val="00F37C8B"/>
    <w:rsid w:val="00F52CC5"/>
    <w:rsid w:val="00F650DD"/>
    <w:rsid w:val="00F75F1B"/>
    <w:rsid w:val="00F77956"/>
    <w:rsid w:val="00FC2BE9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6D0AD"/>
  <w15:chartTrackingRefBased/>
  <w15:docId w15:val="{24DD8523-2427-4C3A-A626-A5CC5586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1C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C7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C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1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C7B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A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223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722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5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6AE3"/>
    <w:rPr>
      <w:b/>
      <w:bCs/>
    </w:rPr>
  </w:style>
  <w:style w:type="character" w:customStyle="1" w:styleId="w">
    <w:name w:val="w"/>
    <w:basedOn w:val="a0"/>
    <w:rsid w:val="00251CFF"/>
  </w:style>
  <w:style w:type="character" w:customStyle="1" w:styleId="selectionindex">
    <w:name w:val="selection_index"/>
    <w:basedOn w:val="a0"/>
    <w:rsid w:val="00251CFF"/>
  </w:style>
  <w:style w:type="character" w:customStyle="1" w:styleId="tocnumber">
    <w:name w:val="tocnumber"/>
    <w:basedOn w:val="a0"/>
    <w:rsid w:val="00251CFF"/>
  </w:style>
  <w:style w:type="character" w:customStyle="1" w:styleId="toctext">
    <w:name w:val="toctext"/>
    <w:basedOn w:val="a0"/>
    <w:rsid w:val="00251CFF"/>
  </w:style>
  <w:style w:type="character" w:customStyle="1" w:styleId="mw-headline">
    <w:name w:val="mw-headline"/>
    <w:basedOn w:val="a0"/>
    <w:rsid w:val="00251CFF"/>
  </w:style>
  <w:style w:type="paragraph" w:styleId="a7">
    <w:name w:val="header"/>
    <w:basedOn w:val="a"/>
    <w:link w:val="a8"/>
    <w:uiPriority w:val="99"/>
    <w:unhideWhenUsed/>
    <w:rsid w:val="00D16CF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CF2"/>
  </w:style>
  <w:style w:type="paragraph" w:styleId="a9">
    <w:name w:val="footer"/>
    <w:basedOn w:val="a"/>
    <w:link w:val="aa"/>
    <w:uiPriority w:val="99"/>
    <w:unhideWhenUsed/>
    <w:rsid w:val="00D16CF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CF2"/>
  </w:style>
  <w:style w:type="character" w:customStyle="1" w:styleId="10">
    <w:name w:val="Заголовок 1 Знак"/>
    <w:basedOn w:val="a0"/>
    <w:link w:val="1"/>
    <w:uiPriority w:val="9"/>
    <w:rsid w:val="0080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0764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650DD"/>
    <w:pPr>
      <w:tabs>
        <w:tab w:val="right" w:leader="dot" w:pos="9344"/>
      </w:tabs>
      <w:spacing w:after="100"/>
      <w:ind w:left="220"/>
    </w:pPr>
    <w:rPr>
      <w:rFonts w:ascii="Times New Roman" w:eastAsiaTheme="minorEastAsia" w:hAnsi="Times New Roman" w:cs="Times New Roman"/>
      <w:noProof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26DAE"/>
    <w:pPr>
      <w:tabs>
        <w:tab w:val="right" w:leader="dot" w:pos="9344"/>
      </w:tabs>
      <w:spacing w:after="100"/>
      <w:ind w:left="851" w:hanging="142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C2BE9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39"/>
    <w:rsid w:val="005305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3471D"/>
    <w:pPr>
      <w:spacing w:line="240" w:lineRule="auto"/>
    </w:pPr>
  </w:style>
  <w:style w:type="character" w:styleId="ae">
    <w:name w:val="Unresolved Mention"/>
    <w:basedOn w:val="a0"/>
    <w:uiPriority w:val="99"/>
    <w:semiHidden/>
    <w:unhideWhenUsed/>
    <w:rsid w:val="00E9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6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38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13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6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kreditnaya_sistema/" TargetMode="External"/><Relationship Id="rId18" Type="http://schemas.openxmlformats.org/officeDocument/2006/relationships/hyperlink" Target="https://ru.wikipedia.org/wiki/%D0%92%D0%B5%D1%80%D1%82%D0%BE%D0%BB%D0%B5%D1%82" TargetMode="External"/><Relationship Id="rId26" Type="http://schemas.openxmlformats.org/officeDocument/2006/relationships/hyperlink" Target="http://riarating.ru/infografika/20180918/630104979.html" TargetMode="External"/><Relationship Id="rId21" Type="http://schemas.openxmlformats.org/officeDocument/2006/relationships/hyperlink" Target="https://lib.sale/pravo-grajdanskoe-uchebnik/jilischno-kommunalnoe-hozyaystvo-kak-otrasl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overnment.ru/programs/217/events/" TargetMode="External"/><Relationship Id="rId17" Type="http://schemas.openxmlformats.org/officeDocument/2006/relationships/hyperlink" Target="https://ru.wikipedia.org/wiki/%D0%9A%D1%80%D0%B0%D0%B9%D0%BD%D0%B8%D0%B9_%D1%81%D0%B5%D0%B2%D0%B5%D1%80" TargetMode="External"/><Relationship Id="rId25" Type="http://schemas.openxmlformats.org/officeDocument/2006/relationships/hyperlink" Target="http://www.stablebank.ru/alafs-424-1.html" TargetMode="External"/><Relationship Id="rId33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0%B2%D0%B5%D1%81%D1%82%D0%B8%D1%86%D0%B8%D1%8F" TargetMode="External"/><Relationship Id="rId20" Type="http://schemas.openxmlformats.org/officeDocument/2006/relationships/hyperlink" Target="http://nauka-rastudent.ru/42/4291/" TargetMode="External"/><Relationship Id="rId29" Type="http://schemas.openxmlformats.org/officeDocument/2006/relationships/hyperlink" Target="https://moluch.ru/archive/101/2286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government.ru/dep_news/32249/" TargetMode="External"/><Relationship Id="rId32" Type="http://schemas.openxmlformats.org/officeDocument/2006/relationships/hyperlink" Target="https://vuzlit.ru/482179/teoreticheskie_pravovye_osnovy_organizatsii_kulturnogo_obsluzhivaniya_naseleniy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edinitca_hozyajstvennaya/" TargetMode="External"/><Relationship Id="rId23" Type="http://schemas.openxmlformats.org/officeDocument/2006/relationships/hyperlink" Target="https://pandia.ru/text/77/226/27231.php" TargetMode="External"/><Relationship Id="rId28" Type="http://schemas.openxmlformats.org/officeDocument/2006/relationships/hyperlink" Target="http://www.grandars.ru/college/biznes/roznichnaya-torgovlya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randars.ru/student/marketing/nuzhda-i-potrebnost.html" TargetMode="External"/><Relationship Id="rId19" Type="http://schemas.openxmlformats.org/officeDocument/2006/relationships/hyperlink" Target="https://ru.wikipedia.org/wiki/%D0%9E%D1%84%D1%88%D0%BE%D1%80%D0%BD%D0%B0%D1%8F_%D0%B7%D0%BE%D0%BD%D0%B0" TargetMode="External"/><Relationship Id="rId31" Type="http://schemas.openxmlformats.org/officeDocument/2006/relationships/hyperlink" Target="https://vawilon.ru/statistika-zhk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tovarovedenie/tovarovedenie.html" TargetMode="External"/><Relationship Id="rId14" Type="http://schemas.openxmlformats.org/officeDocument/2006/relationships/hyperlink" Target="https://pandia.ru/text/category/kreditnij_mehanizm/" TargetMode="External"/><Relationship Id="rId22" Type="http://schemas.openxmlformats.org/officeDocument/2006/relationships/hyperlink" Target="https://studfiles.net/preview/5947093/page:33/" TargetMode="External"/><Relationship Id="rId27" Type="http://schemas.openxmlformats.org/officeDocument/2006/relationships/hyperlink" Target="http://www.Grandars.ru" TargetMode="External"/><Relationship Id="rId30" Type="http://schemas.openxmlformats.org/officeDocument/2006/relationships/hyperlink" Target="https://www.sviaz-expo.ru/ru/articles/2016/sovremennye-uslugi-svyazi/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2E94-DFCF-4EB0-9DC0-2853C708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45</Pages>
  <Words>11325</Words>
  <Characters>64556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Ахмаева Арина</dc:creator>
  <cp:keywords/>
  <dc:description/>
  <cp:lastModifiedBy>Ахмаева Арина</cp:lastModifiedBy>
  <cp:revision>6</cp:revision>
  <dcterms:created xsi:type="dcterms:W3CDTF">2018-12-26T05:11:00Z</dcterms:created>
  <dcterms:modified xsi:type="dcterms:W3CDTF">2018-12-28T08:00:00Z</dcterms:modified>
</cp:coreProperties>
</file>